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DD996" w14:textId="77777777" w:rsidR="00E809BD" w:rsidRPr="003217D3" w:rsidRDefault="009539E9" w:rsidP="00E809BD">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69DDB22" wp14:editId="469DDB2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0275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69DD997" w14:textId="77777777" w:rsidR="00E809BD" w:rsidRPr="003217D3" w:rsidRDefault="009539E9" w:rsidP="00E809B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69DD998" w14:textId="77777777" w:rsidR="00E809BD" w:rsidRPr="00A36AA9" w:rsidRDefault="009539E9" w:rsidP="00E809BD">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69DD999" w14:textId="77777777" w:rsidR="00E809BD" w:rsidRPr="00A36AA9" w:rsidRDefault="009539E9" w:rsidP="00E809BD">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25C2E" w14:paraId="469DD99C" w14:textId="77777777" w:rsidTr="00925C2E">
        <w:tc>
          <w:tcPr>
            <w:cnfStyle w:val="001000000000" w:firstRow="0" w:lastRow="0" w:firstColumn="1" w:lastColumn="0" w:oddVBand="0" w:evenVBand="0" w:oddHBand="0" w:evenHBand="0" w:firstRowFirstColumn="0" w:firstRowLastColumn="0" w:lastRowFirstColumn="0" w:lastRowLastColumn="0"/>
            <w:tcW w:w="3227" w:type="dxa"/>
          </w:tcPr>
          <w:p w14:paraId="469DD99A" w14:textId="77777777" w:rsidR="00E809BD" w:rsidRPr="00A36AA9" w:rsidRDefault="009539E9" w:rsidP="00E809BD">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69DD99B" w14:textId="77777777" w:rsidR="00E809BD" w:rsidRPr="00A36AA9" w:rsidRDefault="009539E9" w:rsidP="00E809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North Richmond Community Health Limited</w:t>
            </w:r>
          </w:p>
        </w:tc>
      </w:tr>
      <w:tr w:rsidR="00925C2E" w14:paraId="469DD99F" w14:textId="77777777" w:rsidTr="00925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9DD99D" w14:textId="77777777" w:rsidR="00E809BD" w:rsidRPr="00A36AA9" w:rsidRDefault="009539E9" w:rsidP="00E809BD">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69DD99E" w14:textId="77777777" w:rsidR="00E809BD" w:rsidRPr="00A36AA9" w:rsidRDefault="009539E9" w:rsidP="00E809B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23 Lennox Street RICHMOND NORTH VIC 3121</w:t>
            </w:r>
          </w:p>
        </w:tc>
      </w:tr>
      <w:tr w:rsidR="00925C2E" w14:paraId="469DD9A2" w14:textId="77777777" w:rsidTr="00925C2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9DD9A0" w14:textId="77777777" w:rsidR="00E809BD" w:rsidRPr="00A36AA9" w:rsidRDefault="009539E9" w:rsidP="00E809BD">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69DD9A1" w14:textId="77777777" w:rsidR="00E809BD" w:rsidRPr="00A36AA9" w:rsidRDefault="009539E9" w:rsidP="00E809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300664</w:t>
            </w:r>
          </w:p>
        </w:tc>
      </w:tr>
      <w:tr w:rsidR="00925C2E" w14:paraId="469DD9A5" w14:textId="77777777" w:rsidTr="00925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9DD9A3" w14:textId="77777777" w:rsidR="00E809BD" w:rsidRPr="00A36AA9" w:rsidRDefault="009539E9" w:rsidP="00E809BD">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69DD9A4" w14:textId="77777777" w:rsidR="00E809BD" w:rsidRPr="00A36AA9" w:rsidRDefault="009539E9" w:rsidP="00E809B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North Richmond Community Health Limited</w:t>
            </w:r>
          </w:p>
        </w:tc>
      </w:tr>
      <w:tr w:rsidR="00925C2E" w14:paraId="469DD9A8" w14:textId="77777777" w:rsidTr="00925C2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9DD9A6" w14:textId="77777777" w:rsidR="00E809BD" w:rsidRPr="00A36AA9" w:rsidRDefault="009539E9" w:rsidP="00E809BD">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69DD9A7" w14:textId="77777777" w:rsidR="00E809BD" w:rsidRPr="00A36AA9" w:rsidRDefault="009539E9" w:rsidP="00E809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925C2E" w14:paraId="469DD9AB" w14:textId="77777777" w:rsidTr="00925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9DD9A9" w14:textId="77777777" w:rsidR="00E809BD" w:rsidRPr="00A36AA9" w:rsidRDefault="009539E9" w:rsidP="00E809BD">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69DD9AA" w14:textId="77777777" w:rsidR="00E809BD" w:rsidRPr="00A36AA9" w:rsidRDefault="009539E9" w:rsidP="00E809B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27 September 2022 to 29 September 2022</w:t>
            </w:r>
          </w:p>
        </w:tc>
      </w:tr>
      <w:tr w:rsidR="00925C2E" w14:paraId="469DD9AE" w14:textId="77777777" w:rsidTr="00AE0B0A">
        <w:trPr>
          <w:trHeight w:val="201"/>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9DD9AC" w14:textId="77777777" w:rsidR="00E809BD" w:rsidRPr="00A36AA9" w:rsidRDefault="009539E9" w:rsidP="00E809BD">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69DD9AD" w14:textId="22936805" w:rsidR="00E809BD" w:rsidRPr="00A36AA9" w:rsidRDefault="00AE0B0A" w:rsidP="00E809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E0B0A">
              <w:rPr>
                <w:rFonts w:ascii="Arial" w:hAnsi="Arial" w:cs="Arial"/>
              </w:rPr>
              <w:t>26 October 2022</w:t>
            </w:r>
          </w:p>
        </w:tc>
      </w:tr>
    </w:tbl>
    <w:bookmarkEnd w:id="0"/>
    <w:p w14:paraId="469DD9AF" w14:textId="77777777" w:rsidR="00E809BD" w:rsidRPr="00A36AA9" w:rsidRDefault="009539E9" w:rsidP="00E809BD">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69DD9B0" w14:textId="77777777" w:rsidR="00E809BD" w:rsidRPr="00A36AA9" w:rsidRDefault="009539E9" w:rsidP="00E809BD">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69DD9B1" w14:textId="117AB72B" w:rsidR="00E809BD" w:rsidRPr="00A36AA9" w:rsidRDefault="009539E9" w:rsidP="00E809BD">
      <w:pPr>
        <w:pStyle w:val="NormalArial"/>
      </w:pPr>
      <w:r w:rsidRPr="00A36AA9">
        <w:t xml:space="preserve">This performance report for </w:t>
      </w:r>
      <w:r w:rsidRPr="00A36AA9">
        <w:rPr>
          <w:color w:val="auto"/>
        </w:rPr>
        <w:t>North Richmond Community Health Limited (</w:t>
      </w:r>
      <w:r w:rsidRPr="00A36AA9">
        <w:rPr>
          <w:b/>
          <w:color w:val="auto"/>
        </w:rPr>
        <w:t>the service</w:t>
      </w:r>
      <w:r w:rsidRPr="00A36AA9">
        <w:rPr>
          <w:color w:val="auto"/>
        </w:rPr>
        <w:t>) has been prepared by</w:t>
      </w:r>
      <w:r w:rsidRPr="00A36AA9">
        <w:rPr>
          <w:color w:val="0000FF"/>
        </w:rPr>
        <w:t xml:space="preserve"> </w:t>
      </w:r>
      <w:r w:rsidR="001754DD" w:rsidRPr="00AE0B0A">
        <w:t>M Balukovska</w:t>
      </w:r>
      <w:r w:rsidR="00AE0B0A">
        <w:t>,</w:t>
      </w:r>
      <w:r w:rsidRPr="00A36AA9">
        <w:t xml:space="preserve"> delegate of the Aged Care Quality and Safety Commissioner (Commissioner)</w:t>
      </w:r>
      <w:r>
        <w:rPr>
          <w:rStyle w:val="FootnoteReference"/>
        </w:rPr>
        <w:footnoteReference w:id="1"/>
      </w:r>
      <w:r w:rsidRPr="00A36AA9">
        <w:t xml:space="preserve">. </w:t>
      </w:r>
    </w:p>
    <w:p w14:paraId="469DD9B2" w14:textId="77777777" w:rsidR="00E809BD" w:rsidRPr="00A36AA9" w:rsidRDefault="009539E9" w:rsidP="00E809BD">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69DD9B3" w14:textId="77777777" w:rsidR="00E809BD" w:rsidRPr="00A36AA9" w:rsidRDefault="009539E9" w:rsidP="00E809BD">
      <w:pPr>
        <w:pStyle w:val="NormalArial"/>
      </w:pPr>
      <w:r w:rsidRPr="00A36AA9">
        <w:t>The report also specifies any areas in which improvements must be made to ensure the Quality Standards are complied with.</w:t>
      </w:r>
    </w:p>
    <w:p w14:paraId="469DD9B4" w14:textId="77777777" w:rsidR="00E809BD" w:rsidRPr="00A36AA9" w:rsidRDefault="009539E9" w:rsidP="00E809BD">
      <w:pPr>
        <w:pStyle w:val="Heading1"/>
        <w:spacing w:before="0" w:after="240" w:line="22" w:lineRule="atLeast"/>
        <w:rPr>
          <w:rFonts w:ascii="Arial" w:hAnsi="Arial" w:cs="Arial"/>
        </w:rPr>
      </w:pPr>
      <w:r w:rsidRPr="00A36AA9">
        <w:rPr>
          <w:rFonts w:ascii="Arial" w:hAnsi="Arial" w:cs="Arial"/>
        </w:rPr>
        <w:t>Services included in this assessment</w:t>
      </w:r>
    </w:p>
    <w:p w14:paraId="469DD9B5" w14:textId="77777777" w:rsidR="00E809BD" w:rsidRPr="00A36AA9" w:rsidRDefault="009539E9" w:rsidP="00E809BD">
      <w:pPr>
        <w:pStyle w:val="NormalArial"/>
      </w:pPr>
      <w:bookmarkStart w:id="1" w:name="HcsServicesFullListWithAddress"/>
      <w:r w:rsidRPr="00A36AA9">
        <w:rPr>
          <w:b/>
          <w:bCs/>
        </w:rPr>
        <w:t>CHSP:</w:t>
      </w:r>
    </w:p>
    <w:p w14:paraId="469DD9B6" w14:textId="77777777" w:rsidR="00E809BD" w:rsidRPr="00A36AA9" w:rsidRDefault="009539E9" w:rsidP="00E809BD">
      <w:pPr>
        <w:pStyle w:val="NormalArial"/>
        <w:numPr>
          <w:ilvl w:val="0"/>
          <w:numId w:val="21"/>
        </w:numPr>
        <w:spacing w:after="0"/>
      </w:pPr>
      <w:r w:rsidRPr="00A36AA9">
        <w:t>Allied Health and Therapy Services, 4-B84ZPAX, 23 Lennox Street, RICHMOND NORTH VIC 3121</w:t>
      </w:r>
    </w:p>
    <w:bookmarkEnd w:id="1"/>
    <w:p w14:paraId="469DD9B8" w14:textId="77777777" w:rsidR="00E809BD" w:rsidRPr="00A36AA9" w:rsidRDefault="009539E9" w:rsidP="0075026B">
      <w:pPr>
        <w:pStyle w:val="Heading1"/>
        <w:spacing w:before="240" w:after="240" w:line="22" w:lineRule="atLeast"/>
        <w:rPr>
          <w:rFonts w:ascii="Arial" w:hAnsi="Arial" w:cs="Arial"/>
        </w:rPr>
      </w:pPr>
      <w:r w:rsidRPr="00A36AA9">
        <w:rPr>
          <w:rFonts w:ascii="Arial" w:hAnsi="Arial" w:cs="Arial"/>
        </w:rPr>
        <w:t>Material relied on</w:t>
      </w:r>
    </w:p>
    <w:p w14:paraId="469DD9B9" w14:textId="77777777" w:rsidR="00E809BD" w:rsidRPr="00A36AA9" w:rsidRDefault="009539E9" w:rsidP="00E809BD">
      <w:pPr>
        <w:pStyle w:val="NormalArial"/>
      </w:pPr>
      <w:r w:rsidRPr="00A36AA9">
        <w:t>The following information has been considered in preparing the performance report:</w:t>
      </w:r>
    </w:p>
    <w:p w14:paraId="469DD9BA" w14:textId="00A99FF5" w:rsidR="00E809BD" w:rsidRPr="001754DD" w:rsidRDefault="009539E9" w:rsidP="00E809BD">
      <w:pPr>
        <w:pStyle w:val="ListParagraph"/>
        <w:numPr>
          <w:ilvl w:val="0"/>
          <w:numId w:val="2"/>
        </w:numPr>
        <w:spacing w:line="22" w:lineRule="atLeast"/>
        <w:ind w:left="714" w:hanging="357"/>
        <w:contextualSpacing w:val="0"/>
        <w:rPr>
          <w:rFonts w:ascii="Arial" w:hAnsi="Arial" w:cs="Arial"/>
          <w:color w:val="auto"/>
        </w:rPr>
      </w:pPr>
      <w:r w:rsidRPr="001754DD">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1186EFC9" w14:textId="77777777" w:rsidR="0075026B" w:rsidRDefault="0075026B" w:rsidP="00E809BD">
      <w:pPr>
        <w:pStyle w:val="Heading1"/>
        <w:spacing w:before="240" w:after="240" w:line="22" w:lineRule="atLeast"/>
        <w:rPr>
          <w:rFonts w:ascii="Arial" w:hAnsi="Arial" w:cs="Arial"/>
        </w:rPr>
      </w:pPr>
      <w:r>
        <w:rPr>
          <w:rFonts w:ascii="Arial" w:hAnsi="Arial" w:cs="Arial"/>
        </w:rPr>
        <w:br w:type="page"/>
      </w:r>
    </w:p>
    <w:p w14:paraId="469DD9D9" w14:textId="0254FD52" w:rsidR="00E809BD" w:rsidRPr="00244176" w:rsidRDefault="009539E9" w:rsidP="00E809BD">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25C2E" w14:paraId="469DD9DC" w14:textId="77777777" w:rsidTr="00925C2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469DD9DA" w14:textId="77777777" w:rsidR="00E809BD" w:rsidRPr="00244176" w:rsidRDefault="009539E9" w:rsidP="00E809BD">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69DD9DB" w14:textId="3805EF13" w:rsidR="00E809BD" w:rsidRPr="00CC646C" w:rsidRDefault="009A3E72" w:rsidP="00E809B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54DD">
                  <w:rPr>
                    <w:rFonts w:ascii="Arial" w:hAnsi="Arial" w:cs="Arial"/>
                    <w:color w:val="auto"/>
                  </w:rPr>
                  <w:t>Compliant</w:t>
                </w:r>
              </w:sdtContent>
            </w:sdt>
            <w:r w:rsidR="009539E9" w:rsidRPr="00CC646C">
              <w:rPr>
                <w:rFonts w:ascii="Arial" w:hAnsi="Arial" w:cs="Arial"/>
                <w:color w:val="auto"/>
              </w:rPr>
              <w:t xml:space="preserve"> </w:t>
            </w:r>
          </w:p>
        </w:tc>
      </w:tr>
      <w:tr w:rsidR="00925C2E" w14:paraId="469DD9DF" w14:textId="77777777" w:rsidTr="00925C2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9DD9DD" w14:textId="77777777" w:rsidR="00E809BD" w:rsidRPr="00244176" w:rsidRDefault="009539E9" w:rsidP="00E809BD">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69DD9DE" w14:textId="74505116" w:rsidR="00E809BD" w:rsidRPr="00CC646C" w:rsidRDefault="009A3E72" w:rsidP="00E809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54DD">
                  <w:rPr>
                    <w:rFonts w:ascii="Arial" w:hAnsi="Arial" w:cs="Arial"/>
                    <w:b/>
                    <w:color w:val="auto"/>
                  </w:rPr>
                  <w:t>Non-compliant</w:t>
                </w:r>
              </w:sdtContent>
            </w:sdt>
            <w:r w:rsidR="009539E9" w:rsidRPr="00CC646C">
              <w:rPr>
                <w:rFonts w:ascii="Arial" w:hAnsi="Arial" w:cs="Arial"/>
                <w:b/>
                <w:color w:val="auto"/>
              </w:rPr>
              <w:t xml:space="preserve"> </w:t>
            </w:r>
          </w:p>
        </w:tc>
      </w:tr>
      <w:tr w:rsidR="00925C2E" w14:paraId="469DD9E2" w14:textId="77777777" w:rsidTr="00925C2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9DD9E0" w14:textId="77777777" w:rsidR="00E809BD" w:rsidRPr="00244176" w:rsidRDefault="009539E9" w:rsidP="00E809BD">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69DD9E1" w14:textId="4218261F" w:rsidR="00E809BD" w:rsidRPr="00CC646C" w:rsidRDefault="009A3E72" w:rsidP="00E809B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54DD">
                  <w:rPr>
                    <w:rFonts w:ascii="Arial" w:hAnsi="Arial" w:cs="Arial"/>
                    <w:b/>
                    <w:color w:val="auto"/>
                  </w:rPr>
                  <w:t>Compliant</w:t>
                </w:r>
              </w:sdtContent>
            </w:sdt>
            <w:r w:rsidR="009539E9" w:rsidRPr="00CC646C">
              <w:rPr>
                <w:rFonts w:ascii="Arial" w:hAnsi="Arial" w:cs="Arial"/>
                <w:b/>
                <w:color w:val="auto"/>
              </w:rPr>
              <w:t xml:space="preserve"> </w:t>
            </w:r>
          </w:p>
        </w:tc>
      </w:tr>
      <w:tr w:rsidR="00925C2E" w14:paraId="469DD9E5" w14:textId="77777777" w:rsidTr="00925C2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9DD9E3" w14:textId="77777777" w:rsidR="00E809BD" w:rsidRPr="00244176" w:rsidRDefault="009539E9" w:rsidP="00E809BD">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69DD9E4" w14:textId="1D6C030F" w:rsidR="00E809BD" w:rsidRPr="00CC646C" w:rsidRDefault="009A3E72" w:rsidP="00E809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54DD">
                  <w:rPr>
                    <w:rFonts w:ascii="Arial" w:hAnsi="Arial" w:cs="Arial"/>
                    <w:b/>
                    <w:color w:val="auto"/>
                  </w:rPr>
                  <w:t>Not applicable as not all requirements have been assessed</w:t>
                </w:r>
              </w:sdtContent>
            </w:sdt>
            <w:r w:rsidR="009539E9" w:rsidRPr="00CC646C">
              <w:rPr>
                <w:rFonts w:ascii="Arial" w:hAnsi="Arial" w:cs="Arial"/>
                <w:b/>
                <w:color w:val="auto"/>
              </w:rPr>
              <w:t xml:space="preserve"> </w:t>
            </w:r>
          </w:p>
        </w:tc>
      </w:tr>
      <w:tr w:rsidR="00925C2E" w14:paraId="469DD9E8" w14:textId="77777777" w:rsidTr="00925C2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9DD9E6" w14:textId="77777777" w:rsidR="00E809BD" w:rsidRPr="00244176" w:rsidRDefault="009539E9" w:rsidP="00E809BD">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69DD9E7" w14:textId="3D5BB196" w:rsidR="00E809BD" w:rsidRPr="00CC646C" w:rsidRDefault="009A3E72" w:rsidP="00E809B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54DD">
                  <w:rPr>
                    <w:rFonts w:ascii="Arial" w:hAnsi="Arial" w:cs="Arial"/>
                    <w:b/>
                    <w:color w:val="auto"/>
                  </w:rPr>
                  <w:t>Compliant</w:t>
                </w:r>
              </w:sdtContent>
            </w:sdt>
            <w:r w:rsidR="009539E9" w:rsidRPr="00CC646C">
              <w:rPr>
                <w:rFonts w:ascii="Arial" w:hAnsi="Arial" w:cs="Arial"/>
                <w:b/>
                <w:color w:val="auto"/>
              </w:rPr>
              <w:t xml:space="preserve"> </w:t>
            </w:r>
          </w:p>
        </w:tc>
      </w:tr>
      <w:tr w:rsidR="00925C2E" w14:paraId="469DD9EB" w14:textId="77777777" w:rsidTr="00925C2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9DD9E9" w14:textId="77777777" w:rsidR="00E809BD" w:rsidRPr="00244176" w:rsidRDefault="009539E9" w:rsidP="00E809BD">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69DD9EA" w14:textId="2525D3A1" w:rsidR="00E809BD" w:rsidRPr="00CC646C" w:rsidRDefault="009A3E72" w:rsidP="00E809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54DD">
                  <w:rPr>
                    <w:rFonts w:ascii="Arial" w:hAnsi="Arial" w:cs="Arial"/>
                    <w:b/>
                    <w:color w:val="auto"/>
                  </w:rPr>
                  <w:t>Compliant</w:t>
                </w:r>
              </w:sdtContent>
            </w:sdt>
            <w:r w:rsidR="009539E9" w:rsidRPr="00CC646C">
              <w:rPr>
                <w:rFonts w:ascii="Arial" w:hAnsi="Arial" w:cs="Arial"/>
                <w:b/>
                <w:color w:val="auto"/>
              </w:rPr>
              <w:t xml:space="preserve"> </w:t>
            </w:r>
          </w:p>
        </w:tc>
      </w:tr>
      <w:tr w:rsidR="00925C2E" w14:paraId="469DD9EE" w14:textId="77777777" w:rsidTr="00925C2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9DD9EC" w14:textId="77777777" w:rsidR="00E809BD" w:rsidRPr="00244176" w:rsidRDefault="009539E9" w:rsidP="00E809BD">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69DD9ED" w14:textId="7407D6C6" w:rsidR="00E809BD" w:rsidRPr="00CC646C" w:rsidRDefault="009A3E72" w:rsidP="00E809B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54DD">
                  <w:rPr>
                    <w:rFonts w:ascii="Arial" w:hAnsi="Arial" w:cs="Arial"/>
                    <w:b/>
                    <w:color w:val="auto"/>
                  </w:rPr>
                  <w:t>Compliant</w:t>
                </w:r>
              </w:sdtContent>
            </w:sdt>
            <w:r w:rsidR="009539E9" w:rsidRPr="00CC646C">
              <w:rPr>
                <w:rFonts w:ascii="Arial" w:hAnsi="Arial" w:cs="Arial"/>
                <w:b/>
                <w:color w:val="auto"/>
              </w:rPr>
              <w:t xml:space="preserve"> </w:t>
            </w:r>
          </w:p>
        </w:tc>
      </w:tr>
      <w:tr w:rsidR="00925C2E" w14:paraId="469DD9F1" w14:textId="77777777" w:rsidTr="00925C2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9DD9EF" w14:textId="77777777" w:rsidR="00E809BD" w:rsidRPr="00244176" w:rsidRDefault="009539E9" w:rsidP="00E809BD">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69DD9F0" w14:textId="58E112E5" w:rsidR="00E809BD" w:rsidRPr="00CC646C" w:rsidRDefault="009A3E72" w:rsidP="00E809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54DD">
                  <w:rPr>
                    <w:rFonts w:ascii="Arial" w:hAnsi="Arial" w:cs="Arial"/>
                    <w:b/>
                    <w:color w:val="auto"/>
                  </w:rPr>
                  <w:t>Non-compliant</w:t>
                </w:r>
              </w:sdtContent>
            </w:sdt>
            <w:r w:rsidR="009539E9" w:rsidRPr="00CC646C">
              <w:rPr>
                <w:rFonts w:ascii="Arial" w:hAnsi="Arial" w:cs="Arial"/>
                <w:b/>
                <w:color w:val="auto"/>
              </w:rPr>
              <w:t xml:space="preserve"> </w:t>
            </w:r>
          </w:p>
        </w:tc>
      </w:tr>
    </w:tbl>
    <w:p w14:paraId="469DD9F2" w14:textId="77777777" w:rsidR="00E809BD" w:rsidRPr="00A36AA9" w:rsidRDefault="009539E9" w:rsidP="00E809BD">
      <w:pPr>
        <w:pStyle w:val="NormalArial"/>
        <w:spacing w:before="120"/>
      </w:pPr>
      <w:r w:rsidRPr="00A36AA9">
        <w:t>A detailed assessment is provided later in this report for each assessed Standard.</w:t>
      </w:r>
    </w:p>
    <w:p w14:paraId="469DD9F3" w14:textId="77777777" w:rsidR="00E809BD" w:rsidRPr="00A36AA9" w:rsidRDefault="009539E9" w:rsidP="00E809BD">
      <w:pPr>
        <w:pStyle w:val="Heading1"/>
        <w:spacing w:before="0" w:after="240" w:line="22" w:lineRule="atLeast"/>
        <w:rPr>
          <w:rFonts w:ascii="Arial" w:hAnsi="Arial" w:cs="Arial"/>
        </w:rPr>
      </w:pPr>
      <w:r w:rsidRPr="00A36AA9">
        <w:rPr>
          <w:rFonts w:ascii="Arial" w:hAnsi="Arial" w:cs="Arial"/>
        </w:rPr>
        <w:t>Areas for improvement</w:t>
      </w:r>
    </w:p>
    <w:p w14:paraId="469DD9F9" w14:textId="24414447" w:rsidR="001754DD" w:rsidRPr="00A36AA9" w:rsidRDefault="009539E9" w:rsidP="001754DD">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r w:rsidR="001754DD" w:rsidRPr="00A36AA9">
        <w:t xml:space="preserve"> </w:t>
      </w:r>
    </w:p>
    <w:tbl>
      <w:tblPr>
        <w:tblStyle w:val="TableGrid"/>
        <w:tblpPr w:leftFromText="180" w:rightFromText="180" w:vertAnchor="text" w:horzAnchor="margin" w:tblpY="-9"/>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83"/>
        <w:gridCol w:w="7860"/>
      </w:tblGrid>
      <w:tr w:rsidR="001754DD" w:rsidRPr="001754DD" w14:paraId="32398507" w14:textId="77777777" w:rsidTr="001754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AADF40" w14:textId="77777777" w:rsidR="001754DD" w:rsidRPr="001754DD" w:rsidRDefault="001754DD" w:rsidP="001754DD">
            <w:pPr>
              <w:spacing w:line="22" w:lineRule="atLeast"/>
              <w:rPr>
                <w:rFonts w:ascii="Arial" w:hAnsi="Arial" w:cs="Arial"/>
                <w:b w:val="0"/>
                <w:color w:val="auto"/>
              </w:rPr>
            </w:pPr>
            <w:r w:rsidRPr="001754DD">
              <w:rPr>
                <w:rFonts w:ascii="Arial" w:hAnsi="Arial" w:cs="Arial"/>
                <w:b w:val="0"/>
                <w:color w:val="auto"/>
              </w:rPr>
              <w:t>Requirement 2(3)(b)</w:t>
            </w:r>
          </w:p>
        </w:tc>
        <w:tc>
          <w:tcPr>
            <w:tcW w:w="7860" w:type="dxa"/>
            <w:shd w:val="clear" w:color="auto" w:fill="auto"/>
            <w:vAlign w:val="top"/>
          </w:tcPr>
          <w:p w14:paraId="6A4378E2" w14:textId="77777777" w:rsidR="001754DD" w:rsidRPr="001754DD" w:rsidRDefault="001754DD" w:rsidP="001754D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1754DD">
              <w:rPr>
                <w:rFonts w:ascii="Arial" w:hAnsi="Arial" w:cs="Arial"/>
                <w:b w:val="0"/>
              </w:rPr>
              <w:t>Assessment and planning identifies and addresses the consumer’s current needs, goals and preferences, including advance care planning and end of life planning if the consumer wishes.</w:t>
            </w:r>
          </w:p>
        </w:tc>
      </w:tr>
    </w:tbl>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70"/>
        <w:gridCol w:w="7873"/>
      </w:tblGrid>
      <w:tr w:rsidR="001754DD" w:rsidRPr="001754DD" w14:paraId="1620B129" w14:textId="77777777" w:rsidTr="001754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E79B94" w14:textId="77777777" w:rsidR="001754DD" w:rsidRPr="001754DD" w:rsidRDefault="001754DD" w:rsidP="00E809BD">
            <w:pPr>
              <w:spacing w:line="22" w:lineRule="atLeast"/>
              <w:rPr>
                <w:rFonts w:ascii="Arial" w:hAnsi="Arial" w:cs="Arial"/>
                <w:b w:val="0"/>
                <w:color w:val="auto"/>
              </w:rPr>
            </w:pPr>
            <w:r w:rsidRPr="001754DD">
              <w:rPr>
                <w:rFonts w:ascii="Arial" w:hAnsi="Arial" w:cs="Arial"/>
                <w:b w:val="0"/>
                <w:color w:val="auto"/>
              </w:rPr>
              <w:t>Requirement 8(3)(c)</w:t>
            </w:r>
          </w:p>
        </w:tc>
        <w:tc>
          <w:tcPr>
            <w:tcW w:w="7873" w:type="dxa"/>
            <w:shd w:val="clear" w:color="auto" w:fill="auto"/>
            <w:vAlign w:val="top"/>
          </w:tcPr>
          <w:p w14:paraId="6A4867B0" w14:textId="77777777" w:rsidR="001754DD" w:rsidRPr="001754DD" w:rsidRDefault="001754DD" w:rsidP="00E809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1754DD">
              <w:rPr>
                <w:rFonts w:ascii="Arial" w:hAnsi="Arial" w:cs="Arial"/>
                <w:b w:val="0"/>
              </w:rPr>
              <w:t>Effective organisation wide governance systems relating to the following:</w:t>
            </w:r>
          </w:p>
          <w:p w14:paraId="76BEAC7E" w14:textId="77777777" w:rsidR="001754DD" w:rsidRPr="001754DD" w:rsidRDefault="001754DD" w:rsidP="00E809BD">
            <w:pPr>
              <w:numPr>
                <w:ilvl w:val="0"/>
                <w:numId w:val="18"/>
              </w:numPr>
              <w:tabs>
                <w:tab w:val="right" w:pos="9026"/>
              </w:tabs>
              <w:spacing w:before="60" w:after="60" w:line="0" w:lineRule="atLeast"/>
              <w:ind w:left="675" w:right="-108" w:hanging="675"/>
              <w:outlineLvl w:val="4"/>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1754DD">
              <w:rPr>
                <w:rFonts w:ascii="Arial" w:hAnsi="Arial" w:cs="Arial"/>
                <w:b w:val="0"/>
              </w:rPr>
              <w:t>information management;</w:t>
            </w:r>
          </w:p>
          <w:p w14:paraId="0BEC4AA6" w14:textId="77777777" w:rsidR="001754DD" w:rsidRPr="001754DD" w:rsidRDefault="001754DD" w:rsidP="00E809BD">
            <w:pPr>
              <w:numPr>
                <w:ilvl w:val="0"/>
                <w:numId w:val="18"/>
              </w:numPr>
              <w:tabs>
                <w:tab w:val="right" w:pos="9026"/>
              </w:tabs>
              <w:spacing w:before="60" w:after="60" w:line="0" w:lineRule="atLeast"/>
              <w:ind w:left="675" w:right="-108" w:hanging="675"/>
              <w:outlineLvl w:val="4"/>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1754DD">
              <w:rPr>
                <w:rFonts w:ascii="Arial" w:hAnsi="Arial" w:cs="Arial"/>
                <w:b w:val="0"/>
              </w:rPr>
              <w:t>continuous improvement;</w:t>
            </w:r>
          </w:p>
          <w:p w14:paraId="02F872F0" w14:textId="77777777" w:rsidR="001754DD" w:rsidRPr="001754DD" w:rsidRDefault="001754DD" w:rsidP="00E809BD">
            <w:pPr>
              <w:numPr>
                <w:ilvl w:val="0"/>
                <w:numId w:val="18"/>
              </w:numPr>
              <w:tabs>
                <w:tab w:val="right" w:pos="9026"/>
              </w:tabs>
              <w:spacing w:before="60" w:after="60" w:line="0" w:lineRule="atLeast"/>
              <w:ind w:left="675" w:right="-108" w:hanging="675"/>
              <w:outlineLvl w:val="4"/>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1754DD">
              <w:rPr>
                <w:rFonts w:ascii="Arial" w:hAnsi="Arial" w:cs="Arial"/>
                <w:b w:val="0"/>
              </w:rPr>
              <w:t>financial governance;</w:t>
            </w:r>
          </w:p>
          <w:p w14:paraId="105E103F" w14:textId="77777777" w:rsidR="001754DD" w:rsidRPr="001754DD" w:rsidRDefault="001754DD" w:rsidP="00E809BD">
            <w:pPr>
              <w:numPr>
                <w:ilvl w:val="0"/>
                <w:numId w:val="18"/>
              </w:numPr>
              <w:tabs>
                <w:tab w:val="right" w:pos="9026"/>
              </w:tabs>
              <w:spacing w:before="60" w:after="60" w:line="0" w:lineRule="atLeast"/>
              <w:ind w:left="675" w:right="-108" w:hanging="675"/>
              <w:outlineLvl w:val="4"/>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1754DD">
              <w:rPr>
                <w:rFonts w:ascii="Arial" w:hAnsi="Arial" w:cs="Arial"/>
                <w:b w:val="0"/>
              </w:rPr>
              <w:t>workforce governance, including the assignment of clear responsibilities and accountabilities;</w:t>
            </w:r>
          </w:p>
          <w:p w14:paraId="03A1F711" w14:textId="77777777" w:rsidR="001754DD" w:rsidRPr="001754DD" w:rsidRDefault="001754DD" w:rsidP="00E809BD">
            <w:pPr>
              <w:numPr>
                <w:ilvl w:val="0"/>
                <w:numId w:val="18"/>
              </w:numPr>
              <w:tabs>
                <w:tab w:val="right" w:pos="9026"/>
              </w:tabs>
              <w:spacing w:before="60" w:after="60" w:line="0" w:lineRule="atLeast"/>
              <w:ind w:left="675" w:right="-108" w:hanging="675"/>
              <w:outlineLvl w:val="4"/>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1754DD">
              <w:rPr>
                <w:rFonts w:ascii="Arial" w:hAnsi="Arial" w:cs="Arial"/>
                <w:b w:val="0"/>
              </w:rPr>
              <w:t>regulatory compliance;</w:t>
            </w:r>
          </w:p>
          <w:p w14:paraId="778FF7CD" w14:textId="77777777" w:rsidR="001754DD" w:rsidRPr="001754DD" w:rsidRDefault="001754DD" w:rsidP="00E809BD">
            <w:pPr>
              <w:numPr>
                <w:ilvl w:val="0"/>
                <w:numId w:val="18"/>
              </w:numPr>
              <w:tabs>
                <w:tab w:val="right" w:pos="9026"/>
              </w:tabs>
              <w:spacing w:before="60" w:after="60" w:line="0" w:lineRule="atLeast"/>
              <w:ind w:left="675" w:right="-108" w:hanging="675"/>
              <w:outlineLvl w:val="4"/>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1754DD">
              <w:rPr>
                <w:rFonts w:ascii="Arial" w:hAnsi="Arial" w:cs="Arial"/>
                <w:b w:val="0"/>
              </w:rPr>
              <w:t>feedback and complaints.</w:t>
            </w:r>
          </w:p>
        </w:tc>
      </w:tr>
    </w:tbl>
    <w:p w14:paraId="51008EBF" w14:textId="77777777" w:rsidR="001754DD" w:rsidRPr="00A36AA9" w:rsidRDefault="009539E9" w:rsidP="00E809BD">
      <w:pPr>
        <w:pStyle w:val="NormalArial"/>
      </w:pPr>
      <w:r w:rsidRPr="00A36AA9">
        <w:br w:type="page"/>
      </w:r>
    </w:p>
    <w:p w14:paraId="469DD9FB" w14:textId="77777777" w:rsidR="00E809BD" w:rsidRDefault="009539E9" w:rsidP="00E809BD">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1754DD" w14:paraId="469DD9FF" w14:textId="77777777" w:rsidTr="001754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69DD9FC" w14:textId="77777777" w:rsidR="001754DD" w:rsidRPr="003217D3" w:rsidRDefault="001754DD" w:rsidP="00E809BD">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2" w:type="dxa"/>
          </w:tcPr>
          <w:p w14:paraId="469DD9FE" w14:textId="77777777" w:rsidR="001754DD" w:rsidRPr="003217D3" w:rsidRDefault="001754DD" w:rsidP="00E809B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754DD" w14:paraId="469DDA04" w14:textId="77777777" w:rsidTr="00925C2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9DDA00" w14:textId="77777777" w:rsidR="001754DD" w:rsidRPr="00244176" w:rsidRDefault="001754DD" w:rsidP="00E809BD">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469DDA01" w14:textId="77777777" w:rsidR="001754DD" w:rsidRPr="00244176" w:rsidRDefault="001754DD" w:rsidP="00E809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vAlign w:val="top"/>
          </w:tcPr>
          <w:p w14:paraId="469DDA03" w14:textId="5132A6EF" w:rsidR="001754DD" w:rsidRPr="00CC646C" w:rsidRDefault="009A3E72" w:rsidP="00E809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88278B0B379F41678BFD379AE57265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54DD">
                  <w:rPr>
                    <w:rFonts w:ascii="Arial" w:hAnsi="Arial" w:cs="Arial"/>
                    <w:color w:val="auto"/>
                  </w:rPr>
                  <w:t>Compliant</w:t>
                </w:r>
              </w:sdtContent>
            </w:sdt>
            <w:r w:rsidR="001754DD" w:rsidRPr="00CC646C">
              <w:rPr>
                <w:rFonts w:ascii="Arial" w:hAnsi="Arial" w:cs="Arial"/>
                <w:color w:val="auto"/>
              </w:rPr>
              <w:t xml:space="preserve"> </w:t>
            </w:r>
          </w:p>
        </w:tc>
      </w:tr>
      <w:tr w:rsidR="001754DD" w14:paraId="469DDA09" w14:textId="77777777" w:rsidTr="00925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9DDA05" w14:textId="77777777" w:rsidR="001754DD" w:rsidRPr="00244176" w:rsidRDefault="001754DD" w:rsidP="00E809B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469DDA06" w14:textId="77777777" w:rsidR="001754DD" w:rsidRPr="00244176" w:rsidRDefault="001754DD" w:rsidP="00E809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vAlign w:val="top"/>
          </w:tcPr>
          <w:p w14:paraId="469DDA08" w14:textId="346B030B" w:rsidR="001754DD" w:rsidRPr="00CC646C" w:rsidRDefault="009A3E72" w:rsidP="00E809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873901C42F4D45B08BA0F09C42411D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54DD">
                  <w:rPr>
                    <w:rFonts w:ascii="Arial" w:hAnsi="Arial" w:cs="Arial"/>
                    <w:color w:val="auto"/>
                  </w:rPr>
                  <w:t>Compliant</w:t>
                </w:r>
              </w:sdtContent>
            </w:sdt>
            <w:r w:rsidR="001754DD" w:rsidRPr="00CC646C">
              <w:rPr>
                <w:rFonts w:ascii="Arial" w:hAnsi="Arial" w:cs="Arial"/>
                <w:color w:val="auto"/>
              </w:rPr>
              <w:t xml:space="preserve"> </w:t>
            </w:r>
          </w:p>
        </w:tc>
      </w:tr>
      <w:tr w:rsidR="001754DD" w14:paraId="469DDA12" w14:textId="77777777" w:rsidTr="00925C2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9DDA0A" w14:textId="77777777" w:rsidR="001754DD" w:rsidRPr="00244176" w:rsidRDefault="001754DD" w:rsidP="00E809B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469DDA0B" w14:textId="77777777" w:rsidR="001754DD" w:rsidRPr="00244176" w:rsidRDefault="001754DD" w:rsidP="00E809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69DDA0C" w14:textId="77777777" w:rsidR="001754DD" w:rsidRPr="00244176" w:rsidRDefault="001754DD" w:rsidP="00E809BD">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69DDA0D" w14:textId="77777777" w:rsidR="001754DD" w:rsidRPr="00244176" w:rsidRDefault="001754DD" w:rsidP="00E809B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69DDA0E" w14:textId="77777777" w:rsidR="001754DD" w:rsidRPr="00244176" w:rsidRDefault="001754DD" w:rsidP="00E809B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69DDA0F" w14:textId="77777777" w:rsidR="001754DD" w:rsidRPr="00244176" w:rsidRDefault="001754DD" w:rsidP="00E809B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vAlign w:val="top"/>
          </w:tcPr>
          <w:p w14:paraId="469DDA11" w14:textId="7A9BD787" w:rsidR="001754DD" w:rsidRPr="00CC646C" w:rsidRDefault="009A3E72" w:rsidP="00E809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978F65447A3641CD81A3549B9FB8F8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54DD">
                  <w:rPr>
                    <w:rFonts w:ascii="Arial" w:hAnsi="Arial" w:cs="Arial"/>
                    <w:color w:val="auto"/>
                  </w:rPr>
                  <w:t>Compliant</w:t>
                </w:r>
              </w:sdtContent>
            </w:sdt>
            <w:r w:rsidR="001754DD" w:rsidRPr="00CC646C">
              <w:rPr>
                <w:rFonts w:ascii="Arial" w:hAnsi="Arial" w:cs="Arial"/>
                <w:color w:val="auto"/>
              </w:rPr>
              <w:t xml:space="preserve"> </w:t>
            </w:r>
          </w:p>
        </w:tc>
      </w:tr>
      <w:tr w:rsidR="001754DD" w14:paraId="469DDA17" w14:textId="77777777" w:rsidTr="00925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9DDA13" w14:textId="77777777" w:rsidR="001754DD" w:rsidRPr="00244176" w:rsidRDefault="001754DD" w:rsidP="00E809B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469DDA14" w14:textId="77777777" w:rsidR="001754DD" w:rsidRPr="00244176" w:rsidRDefault="001754DD" w:rsidP="00E809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vAlign w:val="top"/>
          </w:tcPr>
          <w:p w14:paraId="469DDA16" w14:textId="1C4FCB42" w:rsidR="001754DD" w:rsidRPr="00CC646C" w:rsidRDefault="009A3E72" w:rsidP="00E809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0C74B526E8894674A441AF37769905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54DD">
                  <w:rPr>
                    <w:rFonts w:ascii="Arial" w:hAnsi="Arial" w:cs="Arial"/>
                    <w:color w:val="auto"/>
                  </w:rPr>
                  <w:t>Compliant</w:t>
                </w:r>
              </w:sdtContent>
            </w:sdt>
            <w:r w:rsidR="001754DD" w:rsidRPr="00CC646C">
              <w:rPr>
                <w:rFonts w:ascii="Arial" w:hAnsi="Arial" w:cs="Arial"/>
                <w:color w:val="auto"/>
              </w:rPr>
              <w:t xml:space="preserve"> </w:t>
            </w:r>
          </w:p>
        </w:tc>
      </w:tr>
      <w:tr w:rsidR="001754DD" w14:paraId="469DDA1C" w14:textId="77777777" w:rsidTr="00925C2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9DDA18" w14:textId="77777777" w:rsidR="001754DD" w:rsidRPr="00244176" w:rsidRDefault="001754DD" w:rsidP="00E809B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469DDA19" w14:textId="77777777" w:rsidR="001754DD" w:rsidRPr="00244176" w:rsidRDefault="001754DD" w:rsidP="00E809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vAlign w:val="top"/>
          </w:tcPr>
          <w:p w14:paraId="469DDA1B" w14:textId="693EE3E6" w:rsidR="001754DD" w:rsidRPr="00CC646C" w:rsidRDefault="009A3E72" w:rsidP="00E809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AA938C857FBA42A4AECF3E8BAA3926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54DD">
                  <w:rPr>
                    <w:rFonts w:ascii="Arial" w:hAnsi="Arial" w:cs="Arial"/>
                    <w:color w:val="auto"/>
                  </w:rPr>
                  <w:t>Compliant</w:t>
                </w:r>
              </w:sdtContent>
            </w:sdt>
            <w:r w:rsidR="001754DD" w:rsidRPr="00CC646C">
              <w:rPr>
                <w:rFonts w:ascii="Arial" w:hAnsi="Arial" w:cs="Arial"/>
                <w:color w:val="auto"/>
              </w:rPr>
              <w:t xml:space="preserve"> </w:t>
            </w:r>
          </w:p>
        </w:tc>
      </w:tr>
      <w:tr w:rsidR="001754DD" w14:paraId="469DDA21" w14:textId="77777777" w:rsidTr="00925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9DDA1D" w14:textId="77777777" w:rsidR="001754DD" w:rsidRPr="00244176" w:rsidRDefault="001754DD" w:rsidP="00E809B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469DDA1E" w14:textId="77777777" w:rsidR="001754DD" w:rsidRPr="00244176" w:rsidRDefault="001754DD" w:rsidP="00E809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vAlign w:val="top"/>
          </w:tcPr>
          <w:p w14:paraId="469DDA20" w14:textId="7331C3D8" w:rsidR="001754DD" w:rsidRPr="00CC646C" w:rsidRDefault="009A3E72" w:rsidP="00E809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3AFC172595334B8393534C13B046FF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54DD">
                  <w:rPr>
                    <w:rFonts w:ascii="Arial" w:hAnsi="Arial" w:cs="Arial"/>
                    <w:color w:val="auto"/>
                  </w:rPr>
                  <w:t>Compliant</w:t>
                </w:r>
              </w:sdtContent>
            </w:sdt>
            <w:r w:rsidR="001754DD" w:rsidRPr="00CC646C">
              <w:rPr>
                <w:rFonts w:ascii="Arial" w:hAnsi="Arial" w:cs="Arial"/>
                <w:color w:val="auto"/>
              </w:rPr>
              <w:t xml:space="preserve"> </w:t>
            </w:r>
          </w:p>
        </w:tc>
      </w:tr>
    </w:tbl>
    <w:p w14:paraId="469DDA22" w14:textId="77777777" w:rsidR="00E809BD" w:rsidRDefault="009539E9" w:rsidP="00E809BD">
      <w:pPr>
        <w:pStyle w:val="Heading20"/>
      </w:pPr>
      <w:r w:rsidRPr="00A36AA9">
        <w:t>Findings</w:t>
      </w:r>
    </w:p>
    <w:p w14:paraId="3A7E3859" w14:textId="77777777" w:rsidR="001754DD" w:rsidRPr="00684A13" w:rsidRDefault="001754DD" w:rsidP="001754DD">
      <w:pPr>
        <w:spacing w:before="60" w:after="60" w:line="276" w:lineRule="auto"/>
        <w:rPr>
          <w:rStyle w:val="BodyTextChar"/>
          <w:rFonts w:eastAsiaTheme="minorHAnsi"/>
        </w:rPr>
      </w:pPr>
      <w:r w:rsidRPr="00684A13">
        <w:rPr>
          <w:rStyle w:val="BodyTextChar"/>
          <w:rFonts w:eastAsiaTheme="minorHAnsi"/>
        </w:rPr>
        <w:t>At the time of performance report decision, the service was:</w:t>
      </w:r>
    </w:p>
    <w:sdt>
      <w:sdtPr>
        <w:rPr>
          <w:rStyle w:val="BodyTextChar"/>
          <w:rFonts w:eastAsiaTheme="minorHAnsi"/>
        </w:rPr>
        <w:alias w:val="The service is "/>
        <w:tag w:val="The service is "/>
        <w:id w:val="1390998450"/>
        <w:placeholder>
          <w:docPart w:val="2382A87026864A0C9664352AECD635F8"/>
        </w:placeholder>
      </w:sdtPr>
      <w:sdtEndPr>
        <w:rPr>
          <w:rStyle w:val="BodyTextChar"/>
        </w:rPr>
      </w:sdtEndPr>
      <w:sdtContent>
        <w:sdt>
          <w:sdtPr>
            <w:rPr>
              <w:rStyle w:val="BodyTextChar"/>
              <w:rFonts w:eastAsiaTheme="minorHAnsi"/>
            </w:rPr>
            <w:alias w:val="The service is "/>
            <w:tag w:val="The service is "/>
            <w:id w:val="238136581"/>
            <w:placeholder>
              <w:docPart w:val="FC25A2883C3846EDB95A595A5D7343D3"/>
            </w:placeholder>
          </w:sdtPr>
          <w:sdtEndPr>
            <w:rPr>
              <w:rStyle w:val="BodyTextChar"/>
            </w:rPr>
          </w:sdtEndPr>
          <w:sdtContent>
            <w:p w14:paraId="174493A3" w14:textId="77777777" w:rsidR="001754DD" w:rsidRPr="00684A13" w:rsidRDefault="001754DD" w:rsidP="001754DD">
              <w:pPr>
                <w:pStyle w:val="ListParagraph"/>
                <w:numPr>
                  <w:ilvl w:val="0"/>
                  <w:numId w:val="22"/>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Demonstrating the delivery of services that are inclusive of consumers culture, background, and values </w:t>
              </w:r>
            </w:p>
            <w:p w14:paraId="3CE09DDF" w14:textId="77777777" w:rsidR="001754DD" w:rsidRPr="00684A13" w:rsidRDefault="001754DD" w:rsidP="001754DD">
              <w:pPr>
                <w:pStyle w:val="ListParagraph"/>
                <w:numPr>
                  <w:ilvl w:val="0"/>
                  <w:numId w:val="22"/>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Demonstrating ongoing </w:t>
              </w:r>
              <w:r w:rsidRPr="00684A13">
                <w:rPr>
                  <w:rStyle w:val="BodyTextChar"/>
                  <w:rFonts w:eastAsiaTheme="minorHAnsi"/>
                </w:rPr>
                <w:t>support</w:t>
              </w:r>
              <w:r>
                <w:rPr>
                  <w:rStyle w:val="BodyTextChar"/>
                  <w:rFonts w:eastAsiaTheme="minorHAnsi"/>
                </w:rPr>
                <w:t xml:space="preserve"> to </w:t>
              </w:r>
              <w:r w:rsidRPr="00684A13">
                <w:rPr>
                  <w:rStyle w:val="BodyTextChar"/>
                  <w:rFonts w:eastAsiaTheme="minorHAnsi"/>
                </w:rPr>
                <w:t xml:space="preserve">consumers </w:t>
              </w:r>
              <w:r>
                <w:rPr>
                  <w:rStyle w:val="BodyTextChar"/>
                  <w:rFonts w:eastAsiaTheme="minorHAnsi"/>
                </w:rPr>
                <w:t xml:space="preserve">in making </w:t>
              </w:r>
              <w:r w:rsidRPr="00684A13">
                <w:rPr>
                  <w:rStyle w:val="BodyTextChar"/>
                  <w:rFonts w:eastAsiaTheme="minorHAnsi"/>
                </w:rPr>
                <w:t xml:space="preserve">choices </w:t>
              </w:r>
              <w:r>
                <w:rPr>
                  <w:rStyle w:val="BodyTextChar"/>
                  <w:rFonts w:eastAsiaTheme="minorHAnsi"/>
                </w:rPr>
                <w:t xml:space="preserve">and assisting them to maintain </w:t>
              </w:r>
              <w:r w:rsidRPr="00684A13">
                <w:rPr>
                  <w:rStyle w:val="BodyTextChar"/>
                  <w:rFonts w:eastAsiaTheme="minorHAnsi"/>
                </w:rPr>
                <w:t xml:space="preserve">independence </w:t>
              </w:r>
            </w:p>
            <w:p w14:paraId="10153CB2" w14:textId="77777777" w:rsidR="001754DD" w:rsidRDefault="001754DD" w:rsidP="001754DD">
              <w:pPr>
                <w:pStyle w:val="ListParagraph"/>
                <w:numPr>
                  <w:ilvl w:val="0"/>
                  <w:numId w:val="22"/>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Evidencing the provision of timely and clear </w:t>
              </w:r>
              <w:r w:rsidRPr="00684A13">
                <w:rPr>
                  <w:rStyle w:val="BodyTextChar"/>
                  <w:rFonts w:eastAsiaTheme="minorHAnsi"/>
                </w:rPr>
                <w:t>consumer</w:t>
              </w:r>
              <w:r>
                <w:rPr>
                  <w:rStyle w:val="BodyTextChar"/>
                  <w:rFonts w:eastAsiaTheme="minorHAnsi"/>
                </w:rPr>
                <w:t xml:space="preserve"> </w:t>
              </w:r>
              <w:r w:rsidRPr="00684A13">
                <w:rPr>
                  <w:rStyle w:val="BodyTextChar"/>
                  <w:rFonts w:eastAsiaTheme="minorHAnsi"/>
                </w:rPr>
                <w:t xml:space="preserve">information </w:t>
              </w:r>
            </w:p>
            <w:p w14:paraId="5BAFF98E" w14:textId="77777777" w:rsidR="00AE0B0A" w:rsidRDefault="001754DD" w:rsidP="00AE0B0A">
              <w:pPr>
                <w:pStyle w:val="NormalArial"/>
                <w:numPr>
                  <w:ilvl w:val="0"/>
                  <w:numId w:val="22"/>
                </w:numPr>
                <w:rPr>
                  <w:rStyle w:val="BodyTextChar"/>
                  <w:rFonts w:eastAsiaTheme="minorHAnsi"/>
                </w:rPr>
              </w:pPr>
              <w:r>
                <w:rPr>
                  <w:rStyle w:val="BodyTextChar"/>
                  <w:rFonts w:eastAsiaTheme="minorHAnsi"/>
                </w:rPr>
                <w:t xml:space="preserve">Evidencing embedded practises that protect consumer information and </w:t>
              </w:r>
              <w:r w:rsidRPr="00684A13">
                <w:rPr>
                  <w:rStyle w:val="BodyTextChar"/>
                  <w:rFonts w:eastAsiaTheme="minorHAnsi"/>
                </w:rPr>
                <w:t xml:space="preserve">privacy </w:t>
              </w:r>
            </w:p>
            <w:p w14:paraId="7AD05F1B" w14:textId="45156845" w:rsidR="001754DD" w:rsidRDefault="00AE0B0A" w:rsidP="00AE0B0A">
              <w:pPr>
                <w:pStyle w:val="NormalArial"/>
                <w:ind w:left="360"/>
                <w:rPr>
                  <w:rStyle w:val="BodyTextChar"/>
                  <w:rFonts w:eastAsiaTheme="minorHAnsi"/>
                </w:rPr>
              </w:pPr>
              <w:r>
                <w:rPr>
                  <w:rStyle w:val="BodyTextChar"/>
                  <w:rFonts w:eastAsiaTheme="minorHAnsi"/>
                </w:rPr>
                <w:t xml:space="preserve">Six of the six requirements have been assessed as compliant. </w:t>
              </w:r>
            </w:p>
          </w:sdtContent>
        </w:sdt>
      </w:sdtContent>
    </w:sdt>
    <w:p w14:paraId="469DDA23" w14:textId="5D49FF34" w:rsidR="00E809BD" w:rsidRPr="006B4042" w:rsidRDefault="009539E9" w:rsidP="001754DD">
      <w:pPr>
        <w:pStyle w:val="NormalArial"/>
      </w:pPr>
      <w:r w:rsidRPr="00A36AA9">
        <w:br w:type="page"/>
      </w:r>
    </w:p>
    <w:p w14:paraId="469DDA24" w14:textId="77777777" w:rsidR="00E809BD" w:rsidRDefault="009539E9" w:rsidP="00E809BD">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2527"/>
      </w:tblGrid>
      <w:tr w:rsidR="001754DD" w14:paraId="469DDA28" w14:textId="77777777" w:rsidTr="001754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9" w:type="dxa"/>
            <w:gridSpan w:val="2"/>
            <w:tcBorders>
              <w:bottom w:val="single" w:sz="4" w:space="0" w:color="BFBFBF" w:themeColor="background1" w:themeShade="BF"/>
            </w:tcBorders>
          </w:tcPr>
          <w:p w14:paraId="469DDA25" w14:textId="77777777" w:rsidR="001754DD" w:rsidRPr="003217D3" w:rsidRDefault="001754DD" w:rsidP="00E809BD">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527" w:type="dxa"/>
            <w:tcBorders>
              <w:bottom w:val="single" w:sz="4" w:space="0" w:color="BFBFBF" w:themeColor="background1" w:themeShade="BF"/>
            </w:tcBorders>
          </w:tcPr>
          <w:p w14:paraId="469DDA27" w14:textId="77777777" w:rsidR="001754DD" w:rsidRPr="003217D3" w:rsidRDefault="001754DD" w:rsidP="00E809B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754DD" w14:paraId="469DDA2D" w14:textId="77777777" w:rsidTr="001754D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9DDA29" w14:textId="77777777" w:rsidR="001754DD" w:rsidRPr="00244176" w:rsidRDefault="001754DD" w:rsidP="00E809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469DDA2A" w14:textId="77777777" w:rsidR="001754DD" w:rsidRPr="00244176" w:rsidRDefault="001754DD" w:rsidP="00E809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527" w:type="dxa"/>
            <w:shd w:val="clear" w:color="auto" w:fill="auto"/>
            <w:vAlign w:val="top"/>
          </w:tcPr>
          <w:p w14:paraId="469DDA2C" w14:textId="5CA7A667" w:rsidR="001754DD" w:rsidRPr="00CC646C" w:rsidRDefault="009A3E72" w:rsidP="00E809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64B2F7E63167437886963372CA96BC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54DD">
                  <w:rPr>
                    <w:rFonts w:ascii="Arial" w:hAnsi="Arial" w:cs="Arial"/>
                    <w:color w:val="auto"/>
                  </w:rPr>
                  <w:t>Compliant</w:t>
                </w:r>
              </w:sdtContent>
            </w:sdt>
            <w:r w:rsidR="001754DD" w:rsidRPr="00CC646C">
              <w:rPr>
                <w:rFonts w:ascii="Arial" w:hAnsi="Arial" w:cs="Arial"/>
                <w:color w:val="auto"/>
              </w:rPr>
              <w:t xml:space="preserve"> </w:t>
            </w:r>
          </w:p>
        </w:tc>
      </w:tr>
      <w:tr w:rsidR="001754DD" w14:paraId="469DDA32" w14:textId="77777777" w:rsidTr="001754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9DDA2E" w14:textId="77777777" w:rsidR="001754DD" w:rsidRPr="00244176" w:rsidRDefault="001754DD" w:rsidP="00E809BD">
            <w:pPr>
              <w:spacing w:line="22" w:lineRule="atLeast"/>
              <w:rPr>
                <w:rFonts w:ascii="Arial" w:hAnsi="Arial" w:cs="Arial"/>
                <w:color w:val="auto"/>
              </w:rPr>
            </w:pPr>
            <w:bookmarkStart w:id="3" w:name="_Hlk116900457"/>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469DDA2F" w14:textId="77777777" w:rsidR="001754DD" w:rsidRPr="00244176" w:rsidRDefault="001754DD" w:rsidP="00E809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527" w:type="dxa"/>
            <w:shd w:val="clear" w:color="auto" w:fill="auto"/>
            <w:vAlign w:val="top"/>
          </w:tcPr>
          <w:p w14:paraId="469DDA31" w14:textId="0AFA3BC2" w:rsidR="001754DD" w:rsidRPr="00CC646C" w:rsidRDefault="009A3E72" w:rsidP="00E809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3F5B05F12756496BA377C618D4030F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54DD">
                  <w:rPr>
                    <w:rFonts w:ascii="Arial" w:hAnsi="Arial" w:cs="Arial"/>
                    <w:color w:val="auto"/>
                  </w:rPr>
                  <w:t>Non-compliant</w:t>
                </w:r>
              </w:sdtContent>
            </w:sdt>
            <w:r w:rsidR="001754DD" w:rsidRPr="00CC646C">
              <w:rPr>
                <w:rFonts w:ascii="Arial" w:hAnsi="Arial" w:cs="Arial"/>
                <w:color w:val="auto"/>
              </w:rPr>
              <w:t xml:space="preserve"> </w:t>
            </w:r>
          </w:p>
        </w:tc>
      </w:tr>
      <w:bookmarkEnd w:id="3"/>
      <w:tr w:rsidR="001754DD" w14:paraId="469DDA39" w14:textId="77777777" w:rsidTr="001754D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9DDA33" w14:textId="77777777" w:rsidR="001754DD" w:rsidRPr="00244176" w:rsidRDefault="001754DD" w:rsidP="00E809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469DDA34" w14:textId="77777777" w:rsidR="001754DD" w:rsidRPr="00244176" w:rsidRDefault="001754DD" w:rsidP="00E809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69DDA35" w14:textId="77777777" w:rsidR="001754DD" w:rsidRPr="00244176" w:rsidRDefault="001754DD" w:rsidP="00E809BD">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69DDA36" w14:textId="77777777" w:rsidR="001754DD" w:rsidRPr="00244176" w:rsidRDefault="001754DD" w:rsidP="00E809BD">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527" w:type="dxa"/>
            <w:shd w:val="clear" w:color="auto" w:fill="auto"/>
            <w:vAlign w:val="top"/>
          </w:tcPr>
          <w:p w14:paraId="469DDA38" w14:textId="0DF0E2D3" w:rsidR="001754DD" w:rsidRPr="00CC646C" w:rsidRDefault="009A3E72" w:rsidP="00E809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F4D709C02BF54DB892E4B18B7E2035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54DD">
                  <w:rPr>
                    <w:rFonts w:ascii="Arial" w:hAnsi="Arial" w:cs="Arial"/>
                    <w:color w:val="auto"/>
                  </w:rPr>
                  <w:t>Compliant</w:t>
                </w:r>
              </w:sdtContent>
            </w:sdt>
            <w:r w:rsidR="001754DD" w:rsidRPr="00CC646C">
              <w:rPr>
                <w:rFonts w:ascii="Arial" w:hAnsi="Arial" w:cs="Arial"/>
                <w:color w:val="auto"/>
              </w:rPr>
              <w:t xml:space="preserve"> </w:t>
            </w:r>
          </w:p>
        </w:tc>
      </w:tr>
      <w:tr w:rsidR="001754DD" w14:paraId="469DDA3E" w14:textId="77777777" w:rsidTr="001754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9DDA3A" w14:textId="77777777" w:rsidR="001754DD" w:rsidRPr="00244176" w:rsidRDefault="001754DD" w:rsidP="00E809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469DDA3B" w14:textId="77777777" w:rsidR="001754DD" w:rsidRPr="00244176" w:rsidRDefault="001754DD" w:rsidP="00E809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527" w:type="dxa"/>
            <w:shd w:val="clear" w:color="auto" w:fill="auto"/>
            <w:vAlign w:val="top"/>
          </w:tcPr>
          <w:p w14:paraId="469DDA3D" w14:textId="75D459D6" w:rsidR="001754DD" w:rsidRPr="00CC646C" w:rsidRDefault="009A3E72" w:rsidP="00E809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AEED3AB554B4E30B8CC2D568BE351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54DD">
                  <w:rPr>
                    <w:rFonts w:ascii="Arial" w:hAnsi="Arial" w:cs="Arial"/>
                    <w:color w:val="auto"/>
                  </w:rPr>
                  <w:t>Compliant</w:t>
                </w:r>
              </w:sdtContent>
            </w:sdt>
            <w:r w:rsidR="001754DD" w:rsidRPr="00CC646C">
              <w:rPr>
                <w:rFonts w:ascii="Arial" w:hAnsi="Arial" w:cs="Arial"/>
                <w:color w:val="auto"/>
              </w:rPr>
              <w:t xml:space="preserve"> </w:t>
            </w:r>
          </w:p>
        </w:tc>
      </w:tr>
      <w:tr w:rsidR="001754DD" w14:paraId="469DDA43" w14:textId="77777777" w:rsidTr="001754D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9DDA3F" w14:textId="77777777" w:rsidR="001754DD" w:rsidRPr="00244176" w:rsidRDefault="001754DD" w:rsidP="00E809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469DDA40" w14:textId="77777777" w:rsidR="001754DD" w:rsidRPr="00244176" w:rsidRDefault="001754DD" w:rsidP="00E809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527" w:type="dxa"/>
            <w:shd w:val="clear" w:color="auto" w:fill="auto"/>
            <w:vAlign w:val="top"/>
          </w:tcPr>
          <w:p w14:paraId="469DDA42" w14:textId="5C6B1950" w:rsidR="001754DD" w:rsidRPr="00CC646C" w:rsidRDefault="009A3E72" w:rsidP="00E809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5FD151D30C31473CA1D5BBB4A74ED2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54DD">
                  <w:rPr>
                    <w:rFonts w:ascii="Arial" w:hAnsi="Arial" w:cs="Arial"/>
                    <w:color w:val="auto"/>
                  </w:rPr>
                  <w:t>Compliant</w:t>
                </w:r>
              </w:sdtContent>
            </w:sdt>
            <w:r w:rsidR="001754DD" w:rsidRPr="00CC646C">
              <w:rPr>
                <w:rFonts w:ascii="Arial" w:hAnsi="Arial" w:cs="Arial"/>
                <w:color w:val="auto"/>
              </w:rPr>
              <w:t xml:space="preserve"> </w:t>
            </w:r>
          </w:p>
        </w:tc>
      </w:tr>
    </w:tbl>
    <w:bookmarkEnd w:id="2"/>
    <w:p w14:paraId="469DDA44" w14:textId="77777777" w:rsidR="00E809BD" w:rsidRDefault="009539E9" w:rsidP="00E809BD">
      <w:pPr>
        <w:pStyle w:val="Heading20"/>
        <w:tabs>
          <w:tab w:val="left" w:pos="1890"/>
        </w:tabs>
      </w:pPr>
      <w:r w:rsidRPr="00A36AA9">
        <w:t>Findings</w:t>
      </w:r>
    </w:p>
    <w:p w14:paraId="0F900A92" w14:textId="77777777" w:rsidR="001754DD" w:rsidRPr="007D25CF" w:rsidRDefault="001754DD" w:rsidP="001754DD">
      <w:pPr>
        <w:rPr>
          <w:rStyle w:val="BodyTextChar"/>
          <w:rFonts w:eastAsiaTheme="minorHAnsi"/>
        </w:rPr>
      </w:pPr>
      <w:r w:rsidRPr="007D25CF">
        <w:rPr>
          <w:rStyle w:val="BodyTextChar"/>
          <w:rFonts w:eastAsiaTheme="minorHAnsi"/>
        </w:rPr>
        <w:t>At the time of performance report decision, the service was:</w:t>
      </w:r>
    </w:p>
    <w:p w14:paraId="689570C7" w14:textId="77777777" w:rsidR="001754DD" w:rsidRDefault="001754DD" w:rsidP="001754DD">
      <w:pPr>
        <w:pStyle w:val="ListParagraph"/>
        <w:numPr>
          <w:ilvl w:val="0"/>
          <w:numId w:val="22"/>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Demonstrating that </w:t>
      </w:r>
      <w:r w:rsidRPr="00490C85">
        <w:rPr>
          <w:rStyle w:val="BodyTextChar"/>
          <w:rFonts w:eastAsiaTheme="minorHAnsi"/>
        </w:rPr>
        <w:t xml:space="preserve">assessment and care planning considers </w:t>
      </w:r>
      <w:r>
        <w:rPr>
          <w:rStyle w:val="BodyTextChar"/>
          <w:rFonts w:eastAsiaTheme="minorHAnsi"/>
        </w:rPr>
        <w:t xml:space="preserve">consumer </w:t>
      </w:r>
      <w:r w:rsidRPr="00490C85">
        <w:rPr>
          <w:rStyle w:val="BodyTextChar"/>
          <w:rFonts w:eastAsiaTheme="minorHAnsi"/>
        </w:rPr>
        <w:t>risk</w:t>
      </w:r>
      <w:r>
        <w:rPr>
          <w:rStyle w:val="BodyTextChar"/>
          <w:rFonts w:eastAsiaTheme="minorHAnsi"/>
        </w:rPr>
        <w:t xml:space="preserve">s and </w:t>
      </w:r>
      <w:r w:rsidRPr="00490C85">
        <w:rPr>
          <w:rStyle w:val="BodyTextChar"/>
          <w:rFonts w:eastAsiaTheme="minorHAnsi"/>
        </w:rPr>
        <w:t>inform</w:t>
      </w:r>
      <w:r>
        <w:rPr>
          <w:rStyle w:val="BodyTextChar"/>
          <w:rFonts w:eastAsiaTheme="minorHAnsi"/>
        </w:rPr>
        <w:t>s</w:t>
      </w:r>
      <w:r w:rsidRPr="00490C85">
        <w:rPr>
          <w:rStyle w:val="BodyTextChar"/>
          <w:rFonts w:eastAsiaTheme="minorHAnsi"/>
        </w:rPr>
        <w:t xml:space="preserve"> safe and effective service delivery </w:t>
      </w:r>
    </w:p>
    <w:p w14:paraId="38A9AC12" w14:textId="2089FC01" w:rsidR="001754DD" w:rsidRPr="00490C85" w:rsidRDefault="001754DD" w:rsidP="001754DD">
      <w:pPr>
        <w:pStyle w:val="ListParagraph"/>
        <w:numPr>
          <w:ilvl w:val="0"/>
          <w:numId w:val="22"/>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Demonstrating </w:t>
      </w:r>
      <w:r w:rsidRPr="00490C85">
        <w:rPr>
          <w:rStyle w:val="BodyTextChar"/>
          <w:rFonts w:eastAsiaTheme="minorHAnsi"/>
        </w:rPr>
        <w:t xml:space="preserve">assessment and planning </w:t>
      </w:r>
      <w:r>
        <w:rPr>
          <w:rStyle w:val="BodyTextChar"/>
          <w:rFonts w:eastAsiaTheme="minorHAnsi"/>
        </w:rPr>
        <w:t>is</w:t>
      </w:r>
      <w:r w:rsidRPr="00490C85">
        <w:rPr>
          <w:rStyle w:val="BodyTextChar"/>
          <w:rFonts w:eastAsiaTheme="minorHAnsi"/>
        </w:rPr>
        <w:t xml:space="preserve"> </w:t>
      </w:r>
      <w:r>
        <w:rPr>
          <w:rStyle w:val="BodyTextChar"/>
          <w:rFonts w:eastAsiaTheme="minorHAnsi"/>
        </w:rPr>
        <w:t xml:space="preserve">undertaken in </w:t>
      </w:r>
      <w:r w:rsidRPr="00490C85">
        <w:rPr>
          <w:rStyle w:val="BodyTextChar"/>
          <w:rFonts w:eastAsiaTheme="minorHAnsi"/>
        </w:rPr>
        <w:t>partnership with consumer</w:t>
      </w:r>
      <w:r>
        <w:rPr>
          <w:rStyle w:val="BodyTextChar"/>
          <w:rFonts w:eastAsiaTheme="minorHAnsi"/>
        </w:rPr>
        <w:t>s</w:t>
      </w:r>
    </w:p>
    <w:p w14:paraId="3460C819" w14:textId="77777777" w:rsidR="001754DD" w:rsidRPr="001754DD" w:rsidRDefault="001754DD" w:rsidP="001754DD">
      <w:pPr>
        <w:pStyle w:val="NormalArial"/>
        <w:numPr>
          <w:ilvl w:val="0"/>
          <w:numId w:val="24"/>
        </w:numPr>
        <w:rPr>
          <w:rStyle w:val="BodyTextChar"/>
          <w:rFonts w:eastAsiaTheme="minorHAnsi"/>
          <w:color w:val="000000" w:themeColor="text1"/>
          <w:lang w:eastAsia="en-US"/>
        </w:rPr>
      </w:pPr>
      <w:r>
        <w:rPr>
          <w:rStyle w:val="BodyTextChar"/>
          <w:rFonts w:eastAsiaTheme="minorHAnsi"/>
        </w:rPr>
        <w:t xml:space="preserve">Demonstrating embedded </w:t>
      </w:r>
      <w:r w:rsidRPr="00490C85">
        <w:rPr>
          <w:rStyle w:val="BodyTextChar"/>
          <w:rFonts w:eastAsiaTheme="minorHAnsi"/>
        </w:rPr>
        <w:t>care plan</w:t>
      </w:r>
      <w:r>
        <w:rPr>
          <w:rStyle w:val="BodyTextChar"/>
          <w:rFonts w:eastAsiaTheme="minorHAnsi"/>
        </w:rPr>
        <w:t xml:space="preserve"> development and review processes </w:t>
      </w:r>
    </w:p>
    <w:p w14:paraId="7FE94976" w14:textId="614DF874" w:rsidR="001754DD" w:rsidRDefault="001754DD" w:rsidP="001754DD">
      <w:pPr>
        <w:rPr>
          <w:rStyle w:val="BodyTextChar"/>
          <w:rFonts w:eastAsiaTheme="minorHAnsi"/>
          <w:highlight w:val="yellow"/>
        </w:rPr>
      </w:pPr>
      <w:r w:rsidRPr="001754DD">
        <w:rPr>
          <w:rStyle w:val="BodyTextChar"/>
          <w:rFonts w:eastAsiaTheme="minorHAnsi"/>
        </w:rPr>
        <w:t xml:space="preserve">At the time of performance </w:t>
      </w:r>
      <w:r w:rsidRPr="00AE0B0A">
        <w:rPr>
          <w:rStyle w:val="BodyTextChar"/>
          <w:rFonts w:eastAsiaTheme="minorHAnsi"/>
        </w:rPr>
        <w:t>report decision, the service was not:</w:t>
      </w:r>
    </w:p>
    <w:p w14:paraId="07416EBC" w14:textId="58081847" w:rsidR="00AE0B0A" w:rsidRPr="00AE0B0A" w:rsidRDefault="00AE0B0A" w:rsidP="00AE0B0A">
      <w:pPr>
        <w:pStyle w:val="ListParagraph"/>
        <w:numPr>
          <w:ilvl w:val="0"/>
          <w:numId w:val="26"/>
        </w:numPr>
        <w:rPr>
          <w:rStyle w:val="BodyTextChar"/>
          <w:rFonts w:eastAsiaTheme="minorHAnsi"/>
        </w:rPr>
      </w:pPr>
      <w:r>
        <w:rPr>
          <w:rStyle w:val="BodyTextChar"/>
          <w:rFonts w:eastAsiaTheme="minorHAnsi"/>
        </w:rPr>
        <w:lastRenderedPageBreak/>
        <w:t xml:space="preserve">Demonstrating assessment and planning identifies and addresses the consumer’s current needs, goals and preferences, including advance care planning and end of life planning if the consumer wishes. </w:t>
      </w:r>
    </w:p>
    <w:p w14:paraId="48DC7903" w14:textId="11860714" w:rsidR="00AE0B0A" w:rsidRDefault="00AE0B0A" w:rsidP="00AE0B0A">
      <w:pPr>
        <w:spacing w:before="60" w:after="60"/>
        <w:rPr>
          <w:rFonts w:ascii="Arial" w:hAnsi="Arial" w:cs="Arial"/>
          <w:bCs/>
          <w:szCs w:val="22"/>
        </w:rPr>
      </w:pPr>
      <w:r w:rsidRPr="00AE0B0A">
        <w:rPr>
          <w:rFonts w:ascii="Arial" w:hAnsi="Arial" w:cs="Arial"/>
          <w:szCs w:val="22"/>
        </w:rPr>
        <w:t>The service was unable to demonstrate assessment and planning identifies and addresses the consumer’s current needs, goals and preferences including advance care planning and end of life planning if the consumer wishes.</w:t>
      </w:r>
      <w:r>
        <w:rPr>
          <w:rFonts w:ascii="Arial" w:hAnsi="Arial" w:cs="Arial"/>
          <w:szCs w:val="22"/>
        </w:rPr>
        <w:t xml:space="preserve"> </w:t>
      </w:r>
      <w:r w:rsidRPr="00AE0B0A">
        <w:rPr>
          <w:rFonts w:ascii="Arial" w:hAnsi="Arial" w:cs="Arial"/>
          <w:bCs/>
          <w:szCs w:val="22"/>
        </w:rPr>
        <w:t xml:space="preserve">Assessment and planning do not consistently identify consumers’ current needs and preferences. Advanced care planning and end of life wishes are not explored, and information is not supplied to consumers. </w:t>
      </w:r>
      <w:r>
        <w:rPr>
          <w:rFonts w:ascii="Arial" w:hAnsi="Arial" w:cs="Arial"/>
          <w:bCs/>
          <w:szCs w:val="22"/>
        </w:rPr>
        <w:t>For example:</w:t>
      </w:r>
    </w:p>
    <w:p w14:paraId="36ACBAC6" w14:textId="017B274D" w:rsidR="00AE0B0A" w:rsidRPr="00AE0B0A" w:rsidRDefault="00AE0B0A" w:rsidP="0075026B">
      <w:pPr>
        <w:pStyle w:val="ListParagraph"/>
        <w:numPr>
          <w:ilvl w:val="0"/>
          <w:numId w:val="26"/>
        </w:numPr>
        <w:spacing w:before="120" w:after="60"/>
        <w:rPr>
          <w:rFonts w:ascii="Arial" w:hAnsi="Arial" w:cs="Arial"/>
          <w:bCs/>
          <w:szCs w:val="22"/>
        </w:rPr>
      </w:pPr>
      <w:r>
        <w:rPr>
          <w:rFonts w:ascii="Arial" w:hAnsi="Arial" w:cs="Arial"/>
          <w:bCs/>
          <w:szCs w:val="22"/>
        </w:rPr>
        <w:t xml:space="preserve">Number of consumers </w:t>
      </w:r>
      <w:r w:rsidR="000927D1">
        <w:rPr>
          <w:rFonts w:ascii="Arial" w:hAnsi="Arial" w:cs="Arial"/>
          <w:bCs/>
          <w:szCs w:val="22"/>
        </w:rPr>
        <w:t>interviewed</w:t>
      </w:r>
      <w:r>
        <w:rPr>
          <w:rFonts w:ascii="Arial" w:hAnsi="Arial" w:cs="Arial"/>
          <w:bCs/>
          <w:szCs w:val="22"/>
        </w:rPr>
        <w:t xml:space="preserve"> by the Assessment team could not recall the service</w:t>
      </w:r>
      <w:r w:rsidR="000927D1">
        <w:rPr>
          <w:rFonts w:ascii="Arial" w:hAnsi="Arial" w:cs="Arial"/>
          <w:bCs/>
          <w:szCs w:val="22"/>
        </w:rPr>
        <w:t xml:space="preserve"> having discussed advanced care planning with the consumer. </w:t>
      </w:r>
    </w:p>
    <w:p w14:paraId="080D5E8E" w14:textId="2900E3CB" w:rsidR="00AE0B0A" w:rsidRPr="00AE0B0A" w:rsidRDefault="000927D1" w:rsidP="0075026B">
      <w:pPr>
        <w:spacing w:before="120" w:after="60"/>
        <w:rPr>
          <w:rFonts w:ascii="Arial" w:hAnsi="Arial" w:cs="Arial"/>
          <w:szCs w:val="22"/>
        </w:rPr>
      </w:pPr>
      <w:r>
        <w:rPr>
          <w:rFonts w:ascii="Arial" w:hAnsi="Arial" w:cs="Arial"/>
          <w:szCs w:val="22"/>
        </w:rPr>
        <w:t xml:space="preserve">Management advised the Assessment Team that the information pack provided to new consumers has been adjusted to include a brochure regarding advanced care planning. </w:t>
      </w:r>
    </w:p>
    <w:p w14:paraId="4D1B3FAE" w14:textId="3FE84885" w:rsidR="00AE0B0A" w:rsidRPr="00AE0B0A" w:rsidRDefault="00AE0B0A" w:rsidP="0075026B">
      <w:pPr>
        <w:spacing w:before="120" w:after="60"/>
        <w:rPr>
          <w:rFonts w:ascii="Arial" w:hAnsi="Arial" w:cs="Arial"/>
          <w:szCs w:val="22"/>
        </w:rPr>
      </w:pPr>
      <w:r>
        <w:rPr>
          <w:rFonts w:ascii="Arial" w:hAnsi="Arial" w:cs="Arial"/>
          <w:szCs w:val="22"/>
        </w:rPr>
        <w:t xml:space="preserve">Assessment </w:t>
      </w:r>
      <w:r w:rsidRPr="00AE0B0A">
        <w:rPr>
          <w:rFonts w:ascii="Arial" w:hAnsi="Arial" w:cs="Arial"/>
          <w:szCs w:val="22"/>
        </w:rPr>
        <w:t xml:space="preserve">of the consumers current needs and preferences is documented in the consumer’s electronic file. However, consumers of the dietetics program do not currently have goals identified on their nutrition plans. </w:t>
      </w:r>
    </w:p>
    <w:p w14:paraId="1885C4A8" w14:textId="3DA4707E" w:rsidR="000927D1" w:rsidRPr="006B4042" w:rsidRDefault="000927D1" w:rsidP="0075026B">
      <w:pPr>
        <w:pStyle w:val="NormalArial"/>
        <w:spacing w:before="120"/>
      </w:pPr>
      <w:r>
        <w:t xml:space="preserve">Four requirements have been assessed as complaint. One requirement has been assessed as non-compliant. I therefore find this standard to be not met. </w:t>
      </w:r>
    </w:p>
    <w:p w14:paraId="08D78803" w14:textId="77777777" w:rsidR="0075026B" w:rsidRDefault="0075026B" w:rsidP="00E809BD">
      <w:pPr>
        <w:pStyle w:val="Heading1"/>
        <w:spacing w:before="120" w:after="240" w:line="22" w:lineRule="atLeast"/>
        <w:rPr>
          <w:rFonts w:ascii="Arial" w:hAnsi="Arial" w:cs="Arial"/>
        </w:rPr>
      </w:pPr>
      <w:r>
        <w:rPr>
          <w:rFonts w:ascii="Arial" w:hAnsi="Arial" w:cs="Arial"/>
        </w:rPr>
        <w:br w:type="page"/>
      </w:r>
    </w:p>
    <w:p w14:paraId="469DDA46" w14:textId="320F1CFB" w:rsidR="00E809BD" w:rsidRDefault="009539E9" w:rsidP="00E809BD">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124AA6" w14:paraId="469DDA4A" w14:textId="77777777" w:rsidTr="00124A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9DDA47" w14:textId="77777777" w:rsidR="00124AA6" w:rsidRPr="003217D3" w:rsidRDefault="00124AA6" w:rsidP="00E809BD">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9DDA49" w14:textId="77777777" w:rsidR="00124AA6" w:rsidRPr="003217D3" w:rsidRDefault="00124AA6" w:rsidP="00E809B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24AA6" w14:paraId="469DDA52" w14:textId="77777777" w:rsidTr="00925C2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9DDA4B" w14:textId="77777777" w:rsidR="00124AA6" w:rsidRPr="00244176" w:rsidRDefault="00124AA6" w:rsidP="00E809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9DDA4C" w14:textId="77777777" w:rsidR="00124AA6" w:rsidRPr="00244176" w:rsidRDefault="00124AA6" w:rsidP="00E809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69DDA4D" w14:textId="77777777" w:rsidR="00124AA6" w:rsidRPr="00244176" w:rsidRDefault="00124AA6" w:rsidP="00E809B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69DDA4E" w14:textId="77777777" w:rsidR="00124AA6" w:rsidRPr="00244176" w:rsidRDefault="00124AA6" w:rsidP="00E809B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69DDA4F" w14:textId="77777777" w:rsidR="00124AA6" w:rsidRPr="00244176" w:rsidRDefault="00124AA6" w:rsidP="00E809B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9DDA51" w14:textId="2469016E" w:rsidR="00124AA6" w:rsidRPr="00CC646C" w:rsidRDefault="009A3E72" w:rsidP="00E809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00D47973AC1E4CCD8312564290AF41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4AA6">
                  <w:rPr>
                    <w:rFonts w:ascii="Arial" w:hAnsi="Arial" w:cs="Arial"/>
                    <w:color w:val="auto"/>
                  </w:rPr>
                  <w:t>Compliant</w:t>
                </w:r>
              </w:sdtContent>
            </w:sdt>
            <w:r w:rsidR="00124AA6" w:rsidRPr="00CC646C">
              <w:rPr>
                <w:rFonts w:ascii="Arial" w:hAnsi="Arial" w:cs="Arial"/>
                <w:color w:val="auto"/>
              </w:rPr>
              <w:t xml:space="preserve"> </w:t>
            </w:r>
          </w:p>
        </w:tc>
      </w:tr>
      <w:tr w:rsidR="00124AA6" w14:paraId="469DDA57" w14:textId="77777777" w:rsidTr="00925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9DDA53" w14:textId="77777777" w:rsidR="00124AA6" w:rsidRPr="00244176" w:rsidRDefault="00124AA6" w:rsidP="00E809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9DDA54" w14:textId="77777777" w:rsidR="00124AA6" w:rsidRPr="00244176" w:rsidRDefault="00124AA6" w:rsidP="00E809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9DDA56" w14:textId="2A8660D0" w:rsidR="00124AA6" w:rsidRPr="00CC646C" w:rsidRDefault="009A3E72" w:rsidP="00E809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8B9D66B94CA146FA8FC572AC025BBB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4AA6">
                  <w:rPr>
                    <w:rFonts w:ascii="Arial" w:hAnsi="Arial" w:cs="Arial"/>
                    <w:color w:val="auto"/>
                  </w:rPr>
                  <w:t>Compliant</w:t>
                </w:r>
              </w:sdtContent>
            </w:sdt>
            <w:r w:rsidR="00124AA6" w:rsidRPr="00CC646C">
              <w:rPr>
                <w:rFonts w:ascii="Arial" w:hAnsi="Arial" w:cs="Arial"/>
                <w:color w:val="auto"/>
              </w:rPr>
              <w:t xml:space="preserve"> </w:t>
            </w:r>
          </w:p>
        </w:tc>
      </w:tr>
      <w:tr w:rsidR="00124AA6" w14:paraId="469DDA5C" w14:textId="77777777" w:rsidTr="00925C2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9DDA58" w14:textId="77777777" w:rsidR="00124AA6" w:rsidRPr="00244176" w:rsidRDefault="00124AA6" w:rsidP="00E809BD">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9DDA59" w14:textId="77777777" w:rsidR="00124AA6" w:rsidRPr="00244176" w:rsidRDefault="00124AA6" w:rsidP="00E809B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9DDA5B" w14:textId="376DDDCE" w:rsidR="00124AA6" w:rsidRPr="00CC646C" w:rsidRDefault="009A3E72" w:rsidP="00E809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8153E2343576463F9566EB59CBF24D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4AA6">
                  <w:rPr>
                    <w:rFonts w:ascii="Arial" w:hAnsi="Arial" w:cs="Arial"/>
                    <w:color w:val="auto"/>
                  </w:rPr>
                  <w:t>Compliant</w:t>
                </w:r>
              </w:sdtContent>
            </w:sdt>
            <w:r w:rsidR="00124AA6" w:rsidRPr="00CC646C">
              <w:rPr>
                <w:rFonts w:ascii="Arial" w:hAnsi="Arial" w:cs="Arial"/>
                <w:color w:val="auto"/>
              </w:rPr>
              <w:t xml:space="preserve"> </w:t>
            </w:r>
          </w:p>
        </w:tc>
      </w:tr>
      <w:tr w:rsidR="00124AA6" w14:paraId="469DDA61" w14:textId="77777777" w:rsidTr="00925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9DDA5D" w14:textId="77777777" w:rsidR="00124AA6" w:rsidRPr="00244176" w:rsidRDefault="00124AA6" w:rsidP="00E809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9DDA5E" w14:textId="77777777" w:rsidR="00124AA6" w:rsidRPr="00244176" w:rsidRDefault="00124AA6" w:rsidP="00E809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9DDA60" w14:textId="77B95876" w:rsidR="00124AA6" w:rsidRPr="00CC646C" w:rsidRDefault="009A3E72" w:rsidP="00E809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6C7557E2511D44389AFC8CC4A1E15C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4AA6">
                  <w:rPr>
                    <w:rFonts w:ascii="Arial" w:hAnsi="Arial" w:cs="Arial"/>
                    <w:color w:val="auto"/>
                  </w:rPr>
                  <w:t>Compliant</w:t>
                </w:r>
              </w:sdtContent>
            </w:sdt>
            <w:r w:rsidR="00124AA6" w:rsidRPr="00CC646C">
              <w:rPr>
                <w:rFonts w:ascii="Arial" w:hAnsi="Arial" w:cs="Arial"/>
                <w:color w:val="auto"/>
              </w:rPr>
              <w:t xml:space="preserve"> </w:t>
            </w:r>
          </w:p>
        </w:tc>
      </w:tr>
      <w:tr w:rsidR="00124AA6" w14:paraId="469DDA66" w14:textId="77777777" w:rsidTr="00925C2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9DDA62" w14:textId="77777777" w:rsidR="00124AA6" w:rsidRPr="00244176" w:rsidRDefault="00124AA6" w:rsidP="00E809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9DDA63" w14:textId="77777777" w:rsidR="00124AA6" w:rsidRPr="00244176" w:rsidRDefault="00124AA6" w:rsidP="00E809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9DDA65" w14:textId="7F010E10" w:rsidR="00124AA6" w:rsidRPr="00CC646C" w:rsidRDefault="009A3E72" w:rsidP="00E809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10AB8DCF5E6C4BCFAFBCD15D3AF571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4AA6">
                  <w:rPr>
                    <w:rFonts w:ascii="Arial" w:hAnsi="Arial" w:cs="Arial"/>
                    <w:color w:val="auto"/>
                  </w:rPr>
                  <w:t>Compliant</w:t>
                </w:r>
              </w:sdtContent>
            </w:sdt>
            <w:r w:rsidR="00124AA6" w:rsidRPr="00CC646C">
              <w:rPr>
                <w:rFonts w:ascii="Arial" w:hAnsi="Arial" w:cs="Arial"/>
                <w:color w:val="auto"/>
              </w:rPr>
              <w:t xml:space="preserve"> </w:t>
            </w:r>
          </w:p>
        </w:tc>
      </w:tr>
      <w:tr w:rsidR="00124AA6" w14:paraId="469DDA6B" w14:textId="77777777" w:rsidTr="00925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9DDA67" w14:textId="77777777" w:rsidR="00124AA6" w:rsidRPr="00244176" w:rsidRDefault="00124AA6" w:rsidP="00E809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9DDA68" w14:textId="77777777" w:rsidR="00124AA6" w:rsidRPr="00244176" w:rsidRDefault="00124AA6" w:rsidP="00E809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9DDA6A" w14:textId="286F6896" w:rsidR="00124AA6" w:rsidRPr="00CC646C" w:rsidRDefault="009A3E72" w:rsidP="00E809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840F8F38E7C940B2ACE0D4CBF977BB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4AA6">
                  <w:rPr>
                    <w:rFonts w:ascii="Arial" w:hAnsi="Arial" w:cs="Arial"/>
                    <w:color w:val="auto"/>
                  </w:rPr>
                  <w:t>Compliant</w:t>
                </w:r>
              </w:sdtContent>
            </w:sdt>
            <w:r w:rsidR="00124AA6" w:rsidRPr="00CC646C">
              <w:rPr>
                <w:rFonts w:ascii="Arial" w:hAnsi="Arial" w:cs="Arial"/>
                <w:color w:val="auto"/>
              </w:rPr>
              <w:t xml:space="preserve"> </w:t>
            </w:r>
          </w:p>
        </w:tc>
      </w:tr>
      <w:tr w:rsidR="00124AA6" w14:paraId="469DDA72" w14:textId="77777777" w:rsidTr="00925C2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9DDA6C" w14:textId="77777777" w:rsidR="00124AA6" w:rsidRPr="00244176" w:rsidRDefault="00124AA6" w:rsidP="00E809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9DDA6D" w14:textId="77777777" w:rsidR="00124AA6" w:rsidRPr="00244176" w:rsidRDefault="00124AA6" w:rsidP="00E809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69DDA6E" w14:textId="77777777" w:rsidR="00124AA6" w:rsidRPr="00244176" w:rsidRDefault="00124AA6" w:rsidP="00E809BD">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69DDA6F" w14:textId="77777777" w:rsidR="00124AA6" w:rsidRPr="00244176" w:rsidRDefault="00124AA6" w:rsidP="00E809BD">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9DDA71" w14:textId="6ECD6C56" w:rsidR="00124AA6" w:rsidRPr="00CC646C" w:rsidRDefault="009A3E72" w:rsidP="00E809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DE6F5D5998DA4929BFF87930876D83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4AA6">
                  <w:rPr>
                    <w:rFonts w:ascii="Arial" w:hAnsi="Arial" w:cs="Arial"/>
                    <w:color w:val="auto"/>
                  </w:rPr>
                  <w:t>Compliant</w:t>
                </w:r>
              </w:sdtContent>
            </w:sdt>
            <w:r w:rsidR="00124AA6" w:rsidRPr="00CC646C">
              <w:rPr>
                <w:rFonts w:ascii="Arial" w:hAnsi="Arial" w:cs="Arial"/>
                <w:color w:val="auto"/>
              </w:rPr>
              <w:t xml:space="preserve"> </w:t>
            </w:r>
          </w:p>
        </w:tc>
      </w:tr>
    </w:tbl>
    <w:bookmarkEnd w:id="4"/>
    <w:p w14:paraId="469DDA73" w14:textId="77777777" w:rsidR="00E809BD" w:rsidRDefault="009539E9" w:rsidP="00E809BD">
      <w:pPr>
        <w:pStyle w:val="Heading20"/>
      </w:pPr>
      <w:r w:rsidRPr="00A36AA9">
        <w:t>Findings</w:t>
      </w:r>
    </w:p>
    <w:p w14:paraId="585E74D8" w14:textId="77777777" w:rsidR="00124AA6" w:rsidRPr="007D25CF" w:rsidRDefault="00124AA6" w:rsidP="00124AA6">
      <w:pPr>
        <w:rPr>
          <w:rStyle w:val="BodyTextChar"/>
          <w:rFonts w:eastAsiaTheme="minorHAnsi"/>
        </w:rPr>
      </w:pPr>
      <w:r w:rsidRPr="007D25CF">
        <w:rPr>
          <w:rStyle w:val="BodyTextChar"/>
          <w:rFonts w:eastAsiaTheme="minorHAnsi"/>
        </w:rPr>
        <w:t>At the time of performance report decision, the service was:</w:t>
      </w:r>
    </w:p>
    <w:p w14:paraId="3AB5629A" w14:textId="77777777" w:rsidR="00124AA6" w:rsidRDefault="00124AA6" w:rsidP="00124AA6">
      <w:pPr>
        <w:pStyle w:val="ListParagraph"/>
        <w:numPr>
          <w:ilvl w:val="0"/>
          <w:numId w:val="22"/>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D</w:t>
      </w:r>
      <w:r w:rsidRPr="007D25CF">
        <w:rPr>
          <w:rStyle w:val="BodyTextChar"/>
          <w:rFonts w:eastAsiaTheme="minorHAnsi"/>
        </w:rPr>
        <w:t xml:space="preserve">emonstrating </w:t>
      </w:r>
      <w:r>
        <w:rPr>
          <w:rStyle w:val="BodyTextChar"/>
          <w:rFonts w:eastAsiaTheme="minorHAnsi"/>
        </w:rPr>
        <w:t xml:space="preserve">the delivery of </w:t>
      </w:r>
      <w:r w:rsidRPr="007D25CF">
        <w:rPr>
          <w:rStyle w:val="BodyTextChar"/>
          <w:rFonts w:eastAsiaTheme="minorHAnsi"/>
        </w:rPr>
        <w:t>safe and effective personal and clinical care</w:t>
      </w:r>
    </w:p>
    <w:p w14:paraId="5B948982" w14:textId="77777777" w:rsidR="00124AA6" w:rsidRPr="007D25CF" w:rsidRDefault="00124AA6" w:rsidP="00124AA6">
      <w:pPr>
        <w:pStyle w:val="ListParagraph"/>
        <w:numPr>
          <w:ilvl w:val="0"/>
          <w:numId w:val="22"/>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Demonstrating the </w:t>
      </w:r>
      <w:r w:rsidRPr="007D25CF">
        <w:rPr>
          <w:rStyle w:val="BodyTextChar"/>
          <w:rFonts w:eastAsiaTheme="minorHAnsi"/>
        </w:rPr>
        <w:t>manag</w:t>
      </w:r>
      <w:r>
        <w:rPr>
          <w:rStyle w:val="BodyTextChar"/>
          <w:rFonts w:eastAsiaTheme="minorHAnsi"/>
        </w:rPr>
        <w:t xml:space="preserve">ement of </w:t>
      </w:r>
      <w:r w:rsidRPr="007D25CF">
        <w:rPr>
          <w:rStyle w:val="BodyTextChar"/>
          <w:rFonts w:eastAsiaTheme="minorHAnsi"/>
        </w:rPr>
        <w:t xml:space="preserve">high impact or high prevalence </w:t>
      </w:r>
      <w:r>
        <w:rPr>
          <w:rStyle w:val="BodyTextChar"/>
          <w:rFonts w:eastAsiaTheme="minorHAnsi"/>
        </w:rPr>
        <w:t xml:space="preserve">consumer </w:t>
      </w:r>
      <w:r w:rsidRPr="007D25CF">
        <w:rPr>
          <w:rStyle w:val="BodyTextChar"/>
          <w:rFonts w:eastAsiaTheme="minorHAnsi"/>
        </w:rPr>
        <w:t xml:space="preserve">risks </w:t>
      </w:r>
    </w:p>
    <w:p w14:paraId="6C6C18B7" w14:textId="77777777" w:rsidR="00124AA6" w:rsidRPr="007D25CF" w:rsidRDefault="00124AA6" w:rsidP="00124AA6">
      <w:pPr>
        <w:pStyle w:val="ListParagraph"/>
        <w:numPr>
          <w:ilvl w:val="0"/>
          <w:numId w:val="22"/>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lastRenderedPageBreak/>
        <w:t xml:space="preserve">Evidencing </w:t>
      </w:r>
      <w:r w:rsidRPr="007D25CF">
        <w:rPr>
          <w:rStyle w:val="BodyTextChar"/>
          <w:rFonts w:eastAsiaTheme="minorHAnsi"/>
        </w:rPr>
        <w:t>appropriate referrals</w:t>
      </w:r>
      <w:r>
        <w:rPr>
          <w:rStyle w:val="BodyTextChar"/>
          <w:rFonts w:eastAsiaTheme="minorHAnsi"/>
        </w:rPr>
        <w:t xml:space="preserve"> are made to external stakeholders involved in consumer care</w:t>
      </w:r>
    </w:p>
    <w:p w14:paraId="09FD122E" w14:textId="77777777" w:rsidR="00124AA6" w:rsidRPr="007D25CF" w:rsidRDefault="00124AA6" w:rsidP="00124AA6">
      <w:pPr>
        <w:pStyle w:val="ListParagraph"/>
        <w:numPr>
          <w:ilvl w:val="0"/>
          <w:numId w:val="22"/>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Demonstrating the recognition of changing needs for consumers </w:t>
      </w:r>
      <w:r w:rsidRPr="007D25CF">
        <w:rPr>
          <w:rStyle w:val="BodyTextChar"/>
          <w:rFonts w:eastAsiaTheme="minorHAnsi"/>
        </w:rPr>
        <w:t>nearing end of life</w:t>
      </w:r>
    </w:p>
    <w:p w14:paraId="4CAF1F30" w14:textId="77777777" w:rsidR="00124AA6" w:rsidRPr="006D3ADA" w:rsidRDefault="00124AA6" w:rsidP="00124AA6">
      <w:pPr>
        <w:pStyle w:val="ListParagraph"/>
        <w:numPr>
          <w:ilvl w:val="0"/>
          <w:numId w:val="22"/>
        </w:numPr>
        <w:tabs>
          <w:tab w:val="clear" w:pos="357"/>
        </w:tabs>
        <w:spacing w:before="120" w:after="240" w:line="22" w:lineRule="atLeast"/>
        <w:ind w:left="714" w:hanging="357"/>
        <w:contextualSpacing w:val="0"/>
        <w:rPr>
          <w:rFonts w:ascii="Arial" w:hAnsi="Arial" w:cs="Arial"/>
        </w:rPr>
      </w:pPr>
      <w:r w:rsidRPr="006D3ADA">
        <w:rPr>
          <w:rStyle w:val="BodyTextChar"/>
          <w:rFonts w:eastAsiaTheme="minorHAnsi"/>
        </w:rPr>
        <w:t xml:space="preserve">Demonstrating infection related risks are minimised through embedded processes </w:t>
      </w:r>
    </w:p>
    <w:p w14:paraId="469DDA74" w14:textId="0729BF22" w:rsidR="00E809BD" w:rsidRPr="006B4042" w:rsidRDefault="000927D1" w:rsidP="00E809BD">
      <w:pPr>
        <w:pStyle w:val="NormalArial"/>
      </w:pPr>
      <w:r>
        <w:t xml:space="preserve">Seven requirements have been assessed as compliant. I therefore find this standard to be met. </w:t>
      </w:r>
    </w:p>
    <w:p w14:paraId="3DD930CA" w14:textId="77777777" w:rsidR="0075026B" w:rsidRDefault="0075026B" w:rsidP="00E809BD">
      <w:pPr>
        <w:pStyle w:val="Heading1"/>
        <w:spacing w:before="120" w:after="240" w:line="22" w:lineRule="atLeast"/>
        <w:rPr>
          <w:rFonts w:ascii="Arial" w:hAnsi="Arial" w:cs="Arial"/>
        </w:rPr>
      </w:pPr>
      <w:r>
        <w:rPr>
          <w:rFonts w:ascii="Arial" w:hAnsi="Arial" w:cs="Arial"/>
        </w:rPr>
        <w:br w:type="page"/>
      </w:r>
    </w:p>
    <w:p w14:paraId="469DDA75" w14:textId="68EBEC68" w:rsidR="00E809BD" w:rsidRPr="00A36AA9" w:rsidRDefault="009539E9" w:rsidP="00E809BD">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2957"/>
      </w:tblGrid>
      <w:tr w:rsidR="00124AA6" w14:paraId="469DDA79" w14:textId="77777777" w:rsidTr="00124A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3" w:type="dxa"/>
            <w:gridSpan w:val="2"/>
            <w:tcBorders>
              <w:bottom w:val="single" w:sz="4" w:space="0" w:color="BFBFBF" w:themeColor="background1" w:themeShade="BF"/>
            </w:tcBorders>
          </w:tcPr>
          <w:p w14:paraId="469DDA76" w14:textId="77777777" w:rsidR="00124AA6" w:rsidRPr="00991076" w:rsidRDefault="00124AA6" w:rsidP="00E809BD">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2957" w:type="dxa"/>
            <w:tcBorders>
              <w:bottom w:val="single" w:sz="4" w:space="0" w:color="BFBFBF" w:themeColor="background1" w:themeShade="BF"/>
            </w:tcBorders>
          </w:tcPr>
          <w:p w14:paraId="469DDA78" w14:textId="77777777" w:rsidR="00124AA6" w:rsidRPr="00991076" w:rsidRDefault="00124AA6" w:rsidP="00E809B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5"/>
      <w:tr w:rsidR="00124AA6" w14:paraId="469DDA7E" w14:textId="77777777" w:rsidTr="00124AA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9DDA7A" w14:textId="77777777" w:rsidR="00124AA6" w:rsidRPr="00244176" w:rsidRDefault="00124AA6" w:rsidP="00E809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469DDA7B" w14:textId="77777777" w:rsidR="00124AA6" w:rsidRPr="00244176" w:rsidRDefault="00124AA6" w:rsidP="00E809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957" w:type="dxa"/>
            <w:shd w:val="clear" w:color="auto" w:fill="auto"/>
            <w:vAlign w:val="top"/>
          </w:tcPr>
          <w:p w14:paraId="469DDA7D" w14:textId="1B32BC20" w:rsidR="00124AA6" w:rsidRPr="00CC646C" w:rsidRDefault="009A3E72" w:rsidP="00E809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2DEA7F7DE02B4A63A53B0E88B78E1F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4AA6">
                  <w:rPr>
                    <w:rFonts w:ascii="Arial" w:hAnsi="Arial" w:cs="Arial"/>
                    <w:color w:val="auto"/>
                  </w:rPr>
                  <w:t>Not applicable</w:t>
                </w:r>
              </w:sdtContent>
            </w:sdt>
            <w:r w:rsidR="00124AA6" w:rsidRPr="00CC646C">
              <w:rPr>
                <w:rFonts w:ascii="Arial" w:hAnsi="Arial" w:cs="Arial"/>
                <w:color w:val="auto"/>
              </w:rPr>
              <w:t xml:space="preserve"> </w:t>
            </w:r>
          </w:p>
        </w:tc>
      </w:tr>
      <w:tr w:rsidR="00124AA6" w14:paraId="469DDA83" w14:textId="77777777" w:rsidTr="00124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9DDA7F" w14:textId="77777777" w:rsidR="00124AA6" w:rsidRPr="00244176" w:rsidRDefault="00124AA6" w:rsidP="00E809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469DDA80" w14:textId="77777777" w:rsidR="00124AA6" w:rsidRPr="00244176" w:rsidRDefault="00124AA6" w:rsidP="00E809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957" w:type="dxa"/>
            <w:shd w:val="clear" w:color="auto" w:fill="auto"/>
            <w:vAlign w:val="top"/>
          </w:tcPr>
          <w:p w14:paraId="469DDA82" w14:textId="1C7FFAC6" w:rsidR="00124AA6" w:rsidRPr="00CC646C" w:rsidRDefault="009A3E72" w:rsidP="00E809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0771577D2952470E84A30A6E800858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4AA6">
                  <w:rPr>
                    <w:rFonts w:ascii="Arial" w:hAnsi="Arial" w:cs="Arial"/>
                    <w:color w:val="auto"/>
                  </w:rPr>
                  <w:t>Not applicable</w:t>
                </w:r>
              </w:sdtContent>
            </w:sdt>
            <w:r w:rsidR="00124AA6" w:rsidRPr="00CC646C">
              <w:rPr>
                <w:rFonts w:ascii="Arial" w:hAnsi="Arial" w:cs="Arial"/>
                <w:color w:val="auto"/>
              </w:rPr>
              <w:t xml:space="preserve"> </w:t>
            </w:r>
          </w:p>
        </w:tc>
      </w:tr>
      <w:tr w:rsidR="00124AA6" w14:paraId="469DDA8B" w14:textId="77777777" w:rsidTr="00124AA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9DDA84" w14:textId="77777777" w:rsidR="00124AA6" w:rsidRPr="00244176" w:rsidRDefault="00124AA6" w:rsidP="00E809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469DDA85" w14:textId="77777777" w:rsidR="00124AA6" w:rsidRPr="00244176" w:rsidRDefault="00124AA6" w:rsidP="00E809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69DDA86" w14:textId="77777777" w:rsidR="00124AA6" w:rsidRPr="00244176" w:rsidRDefault="00124AA6" w:rsidP="00E809B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69DDA87" w14:textId="77777777" w:rsidR="00124AA6" w:rsidRPr="00244176" w:rsidRDefault="00124AA6" w:rsidP="00E809B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69DDA88" w14:textId="77777777" w:rsidR="00124AA6" w:rsidRPr="00244176" w:rsidRDefault="00124AA6" w:rsidP="00E809B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957" w:type="dxa"/>
            <w:shd w:val="clear" w:color="auto" w:fill="auto"/>
            <w:vAlign w:val="top"/>
          </w:tcPr>
          <w:p w14:paraId="469DDA8A" w14:textId="2A933BCF" w:rsidR="00124AA6" w:rsidRPr="00CC646C" w:rsidRDefault="009A3E72" w:rsidP="00E809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1BC11451EEB94E43836A2864E76468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4AA6">
                  <w:rPr>
                    <w:rFonts w:ascii="Arial" w:hAnsi="Arial" w:cs="Arial"/>
                    <w:color w:val="auto"/>
                  </w:rPr>
                  <w:t>Not applicable</w:t>
                </w:r>
              </w:sdtContent>
            </w:sdt>
            <w:r w:rsidR="00124AA6" w:rsidRPr="00CC646C">
              <w:rPr>
                <w:rFonts w:ascii="Arial" w:hAnsi="Arial" w:cs="Arial"/>
                <w:color w:val="auto"/>
              </w:rPr>
              <w:t xml:space="preserve"> </w:t>
            </w:r>
          </w:p>
        </w:tc>
      </w:tr>
      <w:tr w:rsidR="00124AA6" w14:paraId="469DDA90" w14:textId="77777777" w:rsidTr="00124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9DDA8C" w14:textId="77777777" w:rsidR="00124AA6" w:rsidRPr="00244176" w:rsidRDefault="00124AA6" w:rsidP="00E809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469DDA8D" w14:textId="77777777" w:rsidR="00124AA6" w:rsidRPr="00244176" w:rsidRDefault="00124AA6" w:rsidP="00E809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957" w:type="dxa"/>
            <w:shd w:val="clear" w:color="auto" w:fill="auto"/>
            <w:vAlign w:val="top"/>
          </w:tcPr>
          <w:p w14:paraId="469DDA8F" w14:textId="21E4AB72" w:rsidR="00124AA6" w:rsidRPr="00CC646C" w:rsidRDefault="009A3E72" w:rsidP="00E809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03D02EBB9E9948DB9DAAE1811519B9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4AA6">
                  <w:rPr>
                    <w:rFonts w:ascii="Arial" w:hAnsi="Arial" w:cs="Arial"/>
                    <w:color w:val="auto"/>
                  </w:rPr>
                  <w:t>Not applicable</w:t>
                </w:r>
              </w:sdtContent>
            </w:sdt>
            <w:r w:rsidR="00124AA6" w:rsidRPr="00CC646C">
              <w:rPr>
                <w:rFonts w:ascii="Arial" w:hAnsi="Arial" w:cs="Arial"/>
                <w:color w:val="auto"/>
              </w:rPr>
              <w:t xml:space="preserve"> </w:t>
            </w:r>
          </w:p>
        </w:tc>
      </w:tr>
      <w:tr w:rsidR="00124AA6" w14:paraId="469DDA95" w14:textId="77777777" w:rsidTr="00124AA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9DDA91" w14:textId="77777777" w:rsidR="00124AA6" w:rsidRPr="00244176" w:rsidRDefault="00124AA6" w:rsidP="00E809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469DDA92" w14:textId="77777777" w:rsidR="00124AA6" w:rsidRPr="00244176" w:rsidRDefault="00124AA6" w:rsidP="00E809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957" w:type="dxa"/>
            <w:shd w:val="clear" w:color="auto" w:fill="auto"/>
            <w:vAlign w:val="top"/>
          </w:tcPr>
          <w:p w14:paraId="469DDA94" w14:textId="66F24B0C" w:rsidR="00124AA6" w:rsidRPr="00CC646C" w:rsidRDefault="009A3E72" w:rsidP="00E809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63664EA4D36841BBAFD905C6C342AC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4AA6">
                  <w:rPr>
                    <w:rFonts w:ascii="Arial" w:hAnsi="Arial" w:cs="Arial"/>
                    <w:color w:val="auto"/>
                  </w:rPr>
                  <w:t>Not applicable</w:t>
                </w:r>
              </w:sdtContent>
            </w:sdt>
            <w:r w:rsidR="00124AA6" w:rsidRPr="00CC646C">
              <w:rPr>
                <w:rFonts w:ascii="Arial" w:hAnsi="Arial" w:cs="Arial"/>
                <w:color w:val="auto"/>
              </w:rPr>
              <w:t xml:space="preserve"> </w:t>
            </w:r>
          </w:p>
        </w:tc>
      </w:tr>
      <w:tr w:rsidR="00124AA6" w14:paraId="469DDA9A" w14:textId="77777777" w:rsidTr="00124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9DDA96" w14:textId="77777777" w:rsidR="00124AA6" w:rsidRPr="00244176" w:rsidRDefault="00124AA6" w:rsidP="00E809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469DDA97" w14:textId="77777777" w:rsidR="00124AA6" w:rsidRPr="00244176" w:rsidRDefault="00124AA6" w:rsidP="00E809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957" w:type="dxa"/>
            <w:shd w:val="clear" w:color="auto" w:fill="auto"/>
            <w:vAlign w:val="top"/>
          </w:tcPr>
          <w:p w14:paraId="469DDA99" w14:textId="48B1CFA9" w:rsidR="00124AA6" w:rsidRPr="00CC646C" w:rsidRDefault="009A3E72" w:rsidP="00E809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EC9C1C09EA64C6B8C9499D30ED3A0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4AA6">
                  <w:rPr>
                    <w:rFonts w:ascii="Arial" w:hAnsi="Arial" w:cs="Arial"/>
                    <w:color w:val="auto"/>
                  </w:rPr>
                  <w:t>Not applicable</w:t>
                </w:r>
              </w:sdtContent>
            </w:sdt>
            <w:r w:rsidR="00124AA6" w:rsidRPr="00CC646C">
              <w:rPr>
                <w:rFonts w:ascii="Arial" w:hAnsi="Arial" w:cs="Arial"/>
                <w:color w:val="auto"/>
              </w:rPr>
              <w:t xml:space="preserve"> </w:t>
            </w:r>
          </w:p>
        </w:tc>
      </w:tr>
      <w:tr w:rsidR="00124AA6" w14:paraId="469DDA9F" w14:textId="77777777" w:rsidTr="00124AA6">
        <w:tc>
          <w:tcPr>
            <w:cnfStyle w:val="001000000000" w:firstRow="0" w:lastRow="0" w:firstColumn="1" w:lastColumn="0" w:oddVBand="0" w:evenVBand="0" w:oddHBand="0" w:evenHBand="0" w:firstRowFirstColumn="0" w:firstRowLastColumn="0" w:lastRowFirstColumn="0" w:lastRowLastColumn="0"/>
            <w:tcW w:w="0" w:type="auto"/>
            <w:vAlign w:val="top"/>
          </w:tcPr>
          <w:p w14:paraId="469DDA9B" w14:textId="77777777" w:rsidR="00124AA6" w:rsidRPr="00244176" w:rsidRDefault="00124AA6" w:rsidP="00E809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469DDA9C" w14:textId="77777777" w:rsidR="00124AA6" w:rsidRPr="00244176" w:rsidRDefault="00124AA6" w:rsidP="00E809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957" w:type="dxa"/>
            <w:vAlign w:val="top"/>
          </w:tcPr>
          <w:p w14:paraId="469DDA9E" w14:textId="6F94927F" w:rsidR="00124AA6" w:rsidRPr="00CC646C" w:rsidRDefault="009A3E72" w:rsidP="00E809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F07A0DDCDF9B42F2A14398D54A470E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4AA6">
                  <w:rPr>
                    <w:rFonts w:ascii="Arial" w:hAnsi="Arial" w:cs="Arial"/>
                    <w:color w:val="auto"/>
                  </w:rPr>
                  <w:t>Not applicable</w:t>
                </w:r>
              </w:sdtContent>
            </w:sdt>
            <w:r w:rsidR="00124AA6" w:rsidRPr="00CC646C">
              <w:rPr>
                <w:rFonts w:ascii="Arial" w:hAnsi="Arial" w:cs="Arial"/>
                <w:color w:val="auto"/>
              </w:rPr>
              <w:t xml:space="preserve"> </w:t>
            </w:r>
          </w:p>
        </w:tc>
      </w:tr>
    </w:tbl>
    <w:p w14:paraId="469DDAA0" w14:textId="77777777" w:rsidR="00E809BD" w:rsidRDefault="009539E9" w:rsidP="00E809BD">
      <w:pPr>
        <w:pStyle w:val="Heading20"/>
      </w:pPr>
      <w:r w:rsidRPr="00A36AA9">
        <w:t>Findings</w:t>
      </w:r>
    </w:p>
    <w:p w14:paraId="7F779315" w14:textId="77777777" w:rsidR="00124AA6" w:rsidRPr="000927D1" w:rsidRDefault="00124AA6" w:rsidP="00124AA6">
      <w:pPr>
        <w:spacing w:before="240" w:line="276" w:lineRule="auto"/>
        <w:rPr>
          <w:rFonts w:ascii="Arial" w:hAnsi="Arial" w:cs="Arial"/>
          <w:lang w:eastAsia="en-AU"/>
        </w:rPr>
      </w:pPr>
      <w:r w:rsidRPr="000927D1">
        <w:rPr>
          <w:rFonts w:ascii="Arial" w:hAnsi="Arial" w:cs="Arial"/>
          <w:lang w:eastAsia="en-AU"/>
        </w:rPr>
        <w:t>This Quality Standard was not assessed during this quality audit, as the service is not funded by HCP or CHSP to deliver services in a service environment.</w:t>
      </w:r>
    </w:p>
    <w:p w14:paraId="469DDAA1" w14:textId="08E2CA4D" w:rsidR="00E809BD" w:rsidRPr="00A36AA9" w:rsidRDefault="009539E9" w:rsidP="00E809BD">
      <w:pPr>
        <w:pStyle w:val="NormalArial"/>
      </w:pPr>
      <w:r w:rsidRPr="00A36AA9">
        <w:br w:type="page"/>
      </w:r>
    </w:p>
    <w:p w14:paraId="469DDAA2" w14:textId="77777777" w:rsidR="00E809BD" w:rsidRDefault="009539E9" w:rsidP="00E809BD">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1842"/>
      </w:tblGrid>
      <w:tr w:rsidR="00124AA6" w14:paraId="469DDAA6" w14:textId="77777777" w:rsidTr="00124A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469DDAA3" w14:textId="77777777" w:rsidR="00124AA6" w:rsidRPr="003217D3" w:rsidRDefault="00124AA6" w:rsidP="00E809BD">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469DDAA5" w14:textId="77777777" w:rsidR="00124AA6" w:rsidRPr="003217D3" w:rsidRDefault="00124AA6" w:rsidP="00E809B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24AA6" w14:paraId="469DDAAB" w14:textId="77777777" w:rsidTr="00124AA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9DDAA7" w14:textId="77777777" w:rsidR="00124AA6" w:rsidRPr="00244176" w:rsidRDefault="00124AA6" w:rsidP="00E809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469DDAA8" w14:textId="77777777" w:rsidR="00124AA6" w:rsidRPr="00244176" w:rsidRDefault="00124AA6" w:rsidP="00E809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vAlign w:val="top"/>
          </w:tcPr>
          <w:p w14:paraId="469DDAAA" w14:textId="28DFB708" w:rsidR="00124AA6" w:rsidRPr="00CC646C" w:rsidRDefault="009A3E72" w:rsidP="00E809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55A334FA27764025A77E9F519EA125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4AA6">
                  <w:rPr>
                    <w:rFonts w:ascii="Arial" w:hAnsi="Arial" w:cs="Arial"/>
                    <w:color w:val="auto"/>
                  </w:rPr>
                  <w:t>Compliant</w:t>
                </w:r>
              </w:sdtContent>
            </w:sdt>
            <w:r w:rsidR="00124AA6" w:rsidRPr="00CC646C">
              <w:rPr>
                <w:rFonts w:ascii="Arial" w:hAnsi="Arial" w:cs="Arial"/>
                <w:color w:val="auto"/>
              </w:rPr>
              <w:t xml:space="preserve"> </w:t>
            </w:r>
          </w:p>
        </w:tc>
      </w:tr>
      <w:tr w:rsidR="00124AA6" w14:paraId="469DDAB2" w14:textId="77777777" w:rsidTr="00124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9DDAAC" w14:textId="77777777" w:rsidR="00124AA6" w:rsidRPr="00244176" w:rsidRDefault="00124AA6" w:rsidP="00E809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469DDAAD" w14:textId="77777777" w:rsidR="00124AA6" w:rsidRPr="00244176" w:rsidRDefault="00124AA6" w:rsidP="00E809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69DDAAE" w14:textId="77777777" w:rsidR="00124AA6" w:rsidRPr="00244176" w:rsidRDefault="00124AA6" w:rsidP="00E809BD">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69DDAAF" w14:textId="77777777" w:rsidR="00124AA6" w:rsidRPr="00244176" w:rsidRDefault="00124AA6" w:rsidP="00E809BD">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469DDAB1" w14:textId="4CD3BE54" w:rsidR="00124AA6" w:rsidRPr="00CC646C" w:rsidRDefault="009A3E72" w:rsidP="00E809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B8BA1F980D114B15BE433DFDA76A78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4AA6">
                  <w:rPr>
                    <w:rFonts w:ascii="Arial" w:hAnsi="Arial" w:cs="Arial"/>
                    <w:color w:val="auto"/>
                  </w:rPr>
                  <w:t>Compliant</w:t>
                </w:r>
              </w:sdtContent>
            </w:sdt>
            <w:r w:rsidR="00124AA6" w:rsidRPr="00CC646C">
              <w:rPr>
                <w:rFonts w:ascii="Arial" w:hAnsi="Arial" w:cs="Arial"/>
                <w:color w:val="auto"/>
              </w:rPr>
              <w:t xml:space="preserve"> </w:t>
            </w:r>
          </w:p>
        </w:tc>
      </w:tr>
      <w:tr w:rsidR="00124AA6" w14:paraId="469DDAB7" w14:textId="77777777" w:rsidTr="00124AA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9DDAB3" w14:textId="77777777" w:rsidR="00124AA6" w:rsidRPr="00244176" w:rsidRDefault="00124AA6" w:rsidP="00E809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469DDAB4" w14:textId="77777777" w:rsidR="00124AA6" w:rsidRPr="00244176" w:rsidRDefault="00124AA6" w:rsidP="00E809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2" w:type="dxa"/>
            <w:shd w:val="clear" w:color="auto" w:fill="auto"/>
            <w:vAlign w:val="top"/>
          </w:tcPr>
          <w:p w14:paraId="469DDAB6" w14:textId="241C1499" w:rsidR="00124AA6" w:rsidRPr="00CC646C" w:rsidRDefault="009A3E72" w:rsidP="00E809BD">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644749F198564039913FE763B39567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4AA6">
                  <w:rPr>
                    <w:rFonts w:ascii="Arial" w:hAnsi="Arial" w:cs="Arial"/>
                    <w:color w:val="auto"/>
                  </w:rPr>
                  <w:t>Compliant</w:t>
                </w:r>
              </w:sdtContent>
            </w:sdt>
            <w:r w:rsidR="00124AA6" w:rsidRPr="00CC646C">
              <w:rPr>
                <w:rFonts w:ascii="Arial" w:hAnsi="Arial" w:cs="Arial"/>
                <w:color w:val="auto"/>
              </w:rPr>
              <w:t xml:space="preserve"> </w:t>
            </w:r>
          </w:p>
        </w:tc>
      </w:tr>
    </w:tbl>
    <w:p w14:paraId="469DDAB8" w14:textId="148B39D1" w:rsidR="00E809BD" w:rsidRDefault="009539E9" w:rsidP="00E809BD">
      <w:pPr>
        <w:pStyle w:val="Heading20"/>
      </w:pPr>
      <w:r w:rsidRPr="00A36AA9">
        <w:t>Findings</w:t>
      </w:r>
    </w:p>
    <w:p w14:paraId="3C35BCA6" w14:textId="01956FE9" w:rsidR="00124AA6" w:rsidRDefault="00124AA6" w:rsidP="000927D1">
      <w:pPr>
        <w:rPr>
          <w:rStyle w:val="BodyTextChar"/>
          <w:rFonts w:eastAsiaTheme="minorHAnsi"/>
        </w:rPr>
      </w:pPr>
      <w:r w:rsidRPr="007D25CF">
        <w:rPr>
          <w:rStyle w:val="BodyTextChar"/>
          <w:rFonts w:eastAsiaTheme="minorHAnsi"/>
        </w:rPr>
        <w:t>At the time of performance report decision, the service was:</w:t>
      </w:r>
    </w:p>
    <w:p w14:paraId="097E0EBD" w14:textId="443B4DDD" w:rsidR="0075026B" w:rsidRPr="0075026B" w:rsidRDefault="0075026B" w:rsidP="0075026B">
      <w:pPr>
        <w:pStyle w:val="ListParagraph"/>
        <w:numPr>
          <w:ilvl w:val="0"/>
          <w:numId w:val="22"/>
        </w:numPr>
        <w:tabs>
          <w:tab w:val="clear" w:pos="357"/>
        </w:tabs>
        <w:spacing w:before="60" w:after="60" w:line="276" w:lineRule="auto"/>
        <w:ind w:left="714" w:hanging="357"/>
        <w:contextualSpacing w:val="0"/>
        <w:rPr>
          <w:rStyle w:val="BodyTextChar"/>
          <w:rFonts w:eastAsiaTheme="minorHAnsi"/>
        </w:rPr>
      </w:pPr>
      <w:r w:rsidRPr="0075026B">
        <w:rPr>
          <w:rStyle w:val="BodyTextChar"/>
          <w:rFonts w:eastAsiaTheme="minorHAnsi"/>
        </w:rPr>
        <w:t xml:space="preserve">providing a clean and welcoming environment and private consulting rooms for consumer treatments. </w:t>
      </w:r>
    </w:p>
    <w:p w14:paraId="440829D9" w14:textId="74173AAD" w:rsidR="0075026B" w:rsidRPr="0075026B" w:rsidRDefault="0075026B" w:rsidP="0075026B">
      <w:pPr>
        <w:pStyle w:val="ListParagraph"/>
        <w:numPr>
          <w:ilvl w:val="0"/>
          <w:numId w:val="22"/>
        </w:numPr>
        <w:tabs>
          <w:tab w:val="clear" w:pos="357"/>
        </w:tabs>
        <w:spacing w:before="60" w:after="60" w:line="276" w:lineRule="auto"/>
        <w:ind w:left="714" w:hanging="357"/>
        <w:contextualSpacing w:val="0"/>
        <w:rPr>
          <w:rStyle w:val="BodyTextChar"/>
          <w:rFonts w:eastAsiaTheme="minorHAnsi"/>
        </w:rPr>
      </w:pPr>
      <w:r w:rsidRPr="0075026B">
        <w:rPr>
          <w:rStyle w:val="BodyTextChar"/>
          <w:rFonts w:eastAsiaTheme="minorHAnsi"/>
        </w:rPr>
        <w:t>ensuring all equipment used is tagged tested and sterilised to manage infection related risks.</w:t>
      </w:r>
    </w:p>
    <w:p w14:paraId="083A44B9" w14:textId="06DBEC5F" w:rsidR="0075026B" w:rsidRPr="0075026B" w:rsidRDefault="0075026B" w:rsidP="0075026B">
      <w:pPr>
        <w:pStyle w:val="ListParagraph"/>
        <w:numPr>
          <w:ilvl w:val="0"/>
          <w:numId w:val="22"/>
        </w:numPr>
        <w:tabs>
          <w:tab w:val="clear" w:pos="357"/>
        </w:tabs>
        <w:spacing w:before="60" w:after="60" w:line="276" w:lineRule="auto"/>
        <w:ind w:left="714" w:hanging="357"/>
        <w:contextualSpacing w:val="0"/>
        <w:rPr>
          <w:rStyle w:val="BodyTextChar"/>
          <w:rFonts w:eastAsiaTheme="minorHAnsi"/>
        </w:rPr>
      </w:pPr>
      <w:r w:rsidRPr="0075026B">
        <w:rPr>
          <w:rStyle w:val="BodyTextChar"/>
          <w:rFonts w:eastAsiaTheme="minorHAnsi"/>
        </w:rPr>
        <w:t xml:space="preserve">ensuring secure access for staff and consumers. </w:t>
      </w:r>
    </w:p>
    <w:p w14:paraId="2A120CD9" w14:textId="77777777" w:rsidR="0075026B" w:rsidRDefault="0075026B" w:rsidP="0075026B">
      <w:pPr>
        <w:pStyle w:val="ListParagraph"/>
        <w:numPr>
          <w:ilvl w:val="0"/>
          <w:numId w:val="22"/>
        </w:numPr>
        <w:tabs>
          <w:tab w:val="clear" w:pos="357"/>
        </w:tabs>
        <w:spacing w:before="60" w:after="60" w:line="276" w:lineRule="auto"/>
        <w:ind w:left="714" w:hanging="357"/>
        <w:contextualSpacing w:val="0"/>
        <w:rPr>
          <w:rStyle w:val="BodyTextChar"/>
          <w:rFonts w:eastAsiaTheme="minorHAnsi"/>
        </w:rPr>
      </w:pPr>
      <w:r w:rsidRPr="0075026B">
        <w:rPr>
          <w:rStyle w:val="BodyTextChar"/>
          <w:rFonts w:eastAsiaTheme="minorHAnsi"/>
        </w:rPr>
        <w:t>ensuring lift and stair access for consumers are well signed and clean</w:t>
      </w:r>
    </w:p>
    <w:p w14:paraId="469DDAB9" w14:textId="1183A7CB" w:rsidR="00E809BD" w:rsidRPr="0075026B" w:rsidRDefault="000927D1" w:rsidP="0075026B">
      <w:pPr>
        <w:rPr>
          <w:rFonts w:ascii="Arial" w:hAnsi="Arial" w:cs="Arial"/>
          <w:color w:val="000000"/>
          <w:lang w:eastAsia="en-AU"/>
        </w:rPr>
      </w:pPr>
      <w:r w:rsidRPr="0075026B">
        <w:rPr>
          <w:rFonts w:ascii="Arial" w:hAnsi="Arial" w:cs="Arial"/>
        </w:rPr>
        <w:t xml:space="preserve">Three requirements have been assessed as compliant. I therefore find this standard to be met. </w:t>
      </w:r>
    </w:p>
    <w:p w14:paraId="011DEBB3" w14:textId="77777777" w:rsidR="0075026B" w:rsidRDefault="0075026B" w:rsidP="00E809BD">
      <w:pPr>
        <w:pStyle w:val="Heading1"/>
        <w:spacing w:before="120" w:after="240" w:line="22" w:lineRule="atLeast"/>
        <w:rPr>
          <w:rFonts w:ascii="Arial" w:hAnsi="Arial" w:cs="Arial"/>
        </w:rPr>
      </w:pPr>
      <w:r>
        <w:rPr>
          <w:rFonts w:ascii="Arial" w:hAnsi="Arial" w:cs="Arial"/>
        </w:rPr>
        <w:br w:type="page"/>
      </w:r>
    </w:p>
    <w:p w14:paraId="469DDABA" w14:textId="1A27BA2C" w:rsidR="00E809BD" w:rsidRPr="00A36AA9" w:rsidRDefault="009539E9" w:rsidP="00E809BD">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1861"/>
      </w:tblGrid>
      <w:tr w:rsidR="00124AA6" w14:paraId="469DDABE" w14:textId="77777777" w:rsidTr="00124A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469DDABB" w14:textId="77777777" w:rsidR="00124AA6" w:rsidRPr="003217D3" w:rsidRDefault="00124AA6" w:rsidP="00E809BD">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61" w:type="dxa"/>
            <w:tcBorders>
              <w:bottom w:val="single" w:sz="4" w:space="0" w:color="BFBFBF" w:themeColor="background1" w:themeShade="BF"/>
            </w:tcBorders>
          </w:tcPr>
          <w:p w14:paraId="469DDABD" w14:textId="77777777" w:rsidR="00124AA6" w:rsidRPr="003217D3" w:rsidRDefault="00124AA6" w:rsidP="00E809B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24AA6" w14:paraId="469DDAC3" w14:textId="77777777" w:rsidTr="00124AA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9DDABF" w14:textId="77777777" w:rsidR="00124AA6" w:rsidRPr="00244176" w:rsidRDefault="00124AA6" w:rsidP="00E809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469DDAC0" w14:textId="77777777" w:rsidR="00124AA6" w:rsidRPr="00244176" w:rsidRDefault="00124AA6" w:rsidP="00E809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1" w:type="dxa"/>
            <w:shd w:val="clear" w:color="auto" w:fill="auto"/>
            <w:vAlign w:val="top"/>
          </w:tcPr>
          <w:p w14:paraId="469DDAC2" w14:textId="68CA7D34" w:rsidR="00124AA6" w:rsidRPr="00CC646C" w:rsidRDefault="009A3E72" w:rsidP="00E809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D30D2B147AB8467F9A84F79F5FAE00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4AA6">
                  <w:rPr>
                    <w:rFonts w:ascii="Arial" w:hAnsi="Arial" w:cs="Arial"/>
                    <w:color w:val="auto"/>
                  </w:rPr>
                  <w:t>Compliant</w:t>
                </w:r>
              </w:sdtContent>
            </w:sdt>
            <w:r w:rsidR="00124AA6" w:rsidRPr="00CC646C">
              <w:rPr>
                <w:rFonts w:ascii="Arial" w:hAnsi="Arial" w:cs="Arial"/>
                <w:color w:val="auto"/>
              </w:rPr>
              <w:t xml:space="preserve"> </w:t>
            </w:r>
          </w:p>
        </w:tc>
      </w:tr>
      <w:tr w:rsidR="00124AA6" w14:paraId="469DDAC8" w14:textId="77777777" w:rsidTr="00124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9DDAC4" w14:textId="77777777" w:rsidR="00124AA6" w:rsidRPr="00244176" w:rsidRDefault="00124AA6" w:rsidP="00E809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469DDAC5" w14:textId="77777777" w:rsidR="00124AA6" w:rsidRPr="00244176" w:rsidRDefault="00124AA6" w:rsidP="00E809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1" w:type="dxa"/>
            <w:shd w:val="clear" w:color="auto" w:fill="auto"/>
            <w:vAlign w:val="top"/>
          </w:tcPr>
          <w:p w14:paraId="469DDAC7" w14:textId="0B3FA55C" w:rsidR="00124AA6" w:rsidRPr="00CC646C" w:rsidRDefault="009A3E72" w:rsidP="00E809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6E05E784FD1C4231BDDAA34B6FA044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4AA6">
                  <w:rPr>
                    <w:rFonts w:ascii="Arial" w:hAnsi="Arial" w:cs="Arial"/>
                    <w:color w:val="auto"/>
                  </w:rPr>
                  <w:t>Compliant</w:t>
                </w:r>
              </w:sdtContent>
            </w:sdt>
            <w:r w:rsidR="00124AA6" w:rsidRPr="00CC646C">
              <w:rPr>
                <w:rFonts w:ascii="Arial" w:hAnsi="Arial" w:cs="Arial"/>
                <w:color w:val="auto"/>
              </w:rPr>
              <w:t xml:space="preserve"> </w:t>
            </w:r>
          </w:p>
        </w:tc>
      </w:tr>
      <w:tr w:rsidR="00124AA6" w14:paraId="469DDACD" w14:textId="77777777" w:rsidTr="00124AA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9DDAC9" w14:textId="77777777" w:rsidR="00124AA6" w:rsidRPr="00244176" w:rsidRDefault="00124AA6" w:rsidP="00E809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469DDACA" w14:textId="77777777" w:rsidR="00124AA6" w:rsidRPr="00244176" w:rsidRDefault="00124AA6" w:rsidP="00E809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1" w:type="dxa"/>
            <w:shd w:val="clear" w:color="auto" w:fill="auto"/>
            <w:vAlign w:val="top"/>
          </w:tcPr>
          <w:p w14:paraId="469DDACC" w14:textId="4CF1D9E5" w:rsidR="00124AA6" w:rsidRPr="00CC646C" w:rsidRDefault="009A3E72" w:rsidP="00E809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72ABF414F614B6595772651FD1D83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4AA6">
                  <w:rPr>
                    <w:rFonts w:ascii="Arial" w:hAnsi="Arial" w:cs="Arial"/>
                    <w:color w:val="auto"/>
                  </w:rPr>
                  <w:t>Compliant</w:t>
                </w:r>
              </w:sdtContent>
            </w:sdt>
            <w:r w:rsidR="00124AA6" w:rsidRPr="00CC646C">
              <w:rPr>
                <w:rFonts w:ascii="Arial" w:hAnsi="Arial" w:cs="Arial"/>
                <w:color w:val="auto"/>
              </w:rPr>
              <w:t xml:space="preserve"> </w:t>
            </w:r>
          </w:p>
        </w:tc>
      </w:tr>
      <w:tr w:rsidR="00124AA6" w14:paraId="469DDAD2" w14:textId="77777777" w:rsidTr="00124AA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9DDACE" w14:textId="77777777" w:rsidR="00124AA6" w:rsidRPr="00244176" w:rsidRDefault="00124AA6" w:rsidP="00E809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469DDACF" w14:textId="77777777" w:rsidR="00124AA6" w:rsidRPr="00244176" w:rsidRDefault="00124AA6" w:rsidP="00E809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1" w:type="dxa"/>
            <w:shd w:val="clear" w:color="auto" w:fill="auto"/>
            <w:vAlign w:val="top"/>
          </w:tcPr>
          <w:p w14:paraId="469DDAD1" w14:textId="57A2BBFC" w:rsidR="00124AA6" w:rsidRPr="00CC646C" w:rsidRDefault="009A3E72" w:rsidP="00E809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8EAA4CEF89D9465D88046029845AF5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4AA6">
                  <w:rPr>
                    <w:rFonts w:ascii="Arial" w:hAnsi="Arial" w:cs="Arial"/>
                    <w:color w:val="auto"/>
                  </w:rPr>
                  <w:t>Compliant</w:t>
                </w:r>
              </w:sdtContent>
            </w:sdt>
            <w:r w:rsidR="00124AA6" w:rsidRPr="00CC646C">
              <w:rPr>
                <w:rFonts w:ascii="Arial" w:hAnsi="Arial" w:cs="Arial"/>
                <w:color w:val="auto"/>
              </w:rPr>
              <w:t xml:space="preserve"> </w:t>
            </w:r>
          </w:p>
        </w:tc>
      </w:tr>
    </w:tbl>
    <w:p w14:paraId="469DDAD3" w14:textId="77777777" w:rsidR="00E809BD" w:rsidRDefault="009539E9" w:rsidP="00E809BD">
      <w:pPr>
        <w:pStyle w:val="Heading20"/>
      </w:pPr>
      <w:r w:rsidRPr="00A36AA9">
        <w:t>Findings</w:t>
      </w:r>
    </w:p>
    <w:p w14:paraId="48BB5340" w14:textId="77777777" w:rsidR="00124AA6" w:rsidRPr="00A001EA" w:rsidRDefault="00124AA6" w:rsidP="00124AA6">
      <w:pPr>
        <w:rPr>
          <w:rStyle w:val="BodyTextChar"/>
          <w:rFonts w:eastAsiaTheme="minorHAnsi"/>
        </w:rPr>
      </w:pPr>
      <w:r w:rsidRPr="00A001EA">
        <w:rPr>
          <w:rStyle w:val="BodyTextChar"/>
          <w:rFonts w:eastAsiaTheme="minorHAnsi"/>
        </w:rPr>
        <w:t>At the time of performance report decision, the service was:</w:t>
      </w:r>
    </w:p>
    <w:sdt>
      <w:sdtPr>
        <w:rPr>
          <w:rStyle w:val="BodyTextChar"/>
          <w:rFonts w:eastAsiaTheme="minorHAnsi"/>
        </w:rPr>
        <w:alias w:val="The service is "/>
        <w:tag w:val="The service is "/>
        <w:id w:val="1896464094"/>
        <w:placeholder>
          <w:docPart w:val="A1189EB3ACE34440A88C186B1AB80120"/>
        </w:placeholder>
      </w:sdtPr>
      <w:sdtEndPr>
        <w:rPr>
          <w:rStyle w:val="BodyTextChar"/>
        </w:rPr>
      </w:sdtEndPr>
      <w:sdtContent>
        <w:p w14:paraId="681CAD2D" w14:textId="77777777" w:rsidR="00124AA6" w:rsidRPr="00B36584" w:rsidRDefault="00124AA6" w:rsidP="00124AA6">
          <w:pPr>
            <w:pStyle w:val="ListParagraph"/>
            <w:numPr>
              <w:ilvl w:val="0"/>
              <w:numId w:val="22"/>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Demonstrating that consumers and representatives are enabled and encouraged to make complaints and provide feedback</w:t>
          </w:r>
        </w:p>
        <w:p w14:paraId="2F2C893D" w14:textId="77777777" w:rsidR="00124AA6" w:rsidRPr="00B36584" w:rsidRDefault="00124AA6" w:rsidP="00124AA6">
          <w:pPr>
            <w:pStyle w:val="ListParagraph"/>
            <w:numPr>
              <w:ilvl w:val="0"/>
              <w:numId w:val="22"/>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Evidencing the provision of information to consumers and representatives to access external services, including complaint resolution, advocacy, and translating services</w:t>
          </w:r>
        </w:p>
        <w:p w14:paraId="5A99C698" w14:textId="77777777" w:rsidR="00124AA6" w:rsidRPr="00B36584" w:rsidRDefault="00124AA6" w:rsidP="00124AA6">
          <w:pPr>
            <w:pStyle w:val="ListParagraph"/>
            <w:numPr>
              <w:ilvl w:val="0"/>
              <w:numId w:val="22"/>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Demonstrating </w:t>
          </w:r>
          <w:r w:rsidRPr="00B36584">
            <w:rPr>
              <w:rStyle w:val="BodyTextChar"/>
              <w:rFonts w:eastAsiaTheme="minorHAnsi"/>
            </w:rPr>
            <w:t xml:space="preserve">open disclosure process </w:t>
          </w:r>
          <w:r>
            <w:rPr>
              <w:rStyle w:val="BodyTextChar"/>
              <w:rFonts w:eastAsiaTheme="minorHAnsi"/>
            </w:rPr>
            <w:t xml:space="preserve">and practises </w:t>
          </w:r>
          <w:r w:rsidRPr="00B36584">
            <w:rPr>
              <w:rStyle w:val="BodyTextChar"/>
              <w:rFonts w:eastAsiaTheme="minorHAnsi"/>
            </w:rPr>
            <w:t xml:space="preserve">when </w:t>
          </w:r>
          <w:r>
            <w:rPr>
              <w:rStyle w:val="BodyTextChar"/>
              <w:rFonts w:eastAsiaTheme="minorHAnsi"/>
            </w:rPr>
            <w:t xml:space="preserve">addressing </w:t>
          </w:r>
          <w:r w:rsidRPr="00B36584">
            <w:rPr>
              <w:rStyle w:val="BodyTextChar"/>
              <w:rFonts w:eastAsiaTheme="minorHAnsi"/>
            </w:rPr>
            <w:t xml:space="preserve">complaints </w:t>
          </w:r>
        </w:p>
        <w:p w14:paraId="5864A277" w14:textId="659A6AE2" w:rsidR="00124AA6" w:rsidRPr="0075026B" w:rsidRDefault="00124AA6" w:rsidP="0075026B">
          <w:pPr>
            <w:pStyle w:val="ListParagraph"/>
            <w:numPr>
              <w:ilvl w:val="0"/>
              <w:numId w:val="22"/>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Evidencing the assessment of </w:t>
          </w:r>
          <w:r w:rsidRPr="00B36584">
            <w:rPr>
              <w:rStyle w:val="BodyTextChar"/>
              <w:rFonts w:eastAsiaTheme="minorHAnsi"/>
            </w:rPr>
            <w:t xml:space="preserve">complaint trends </w:t>
          </w:r>
          <w:r>
            <w:rPr>
              <w:rStyle w:val="BodyTextChar"/>
              <w:rFonts w:eastAsiaTheme="minorHAnsi"/>
            </w:rPr>
            <w:t xml:space="preserve">and subsequent </w:t>
          </w:r>
          <w:r w:rsidRPr="00B36584">
            <w:rPr>
              <w:rStyle w:val="BodyTextChar"/>
              <w:rFonts w:eastAsiaTheme="minorHAnsi"/>
            </w:rPr>
            <w:t>improvement</w:t>
          </w:r>
          <w:r>
            <w:rPr>
              <w:rStyle w:val="BodyTextChar"/>
              <w:rFonts w:eastAsiaTheme="minorHAnsi"/>
            </w:rPr>
            <w:t xml:space="preserve"> processes </w:t>
          </w:r>
        </w:p>
      </w:sdtContent>
    </w:sdt>
    <w:p w14:paraId="469DDAD4" w14:textId="6F1093FA" w:rsidR="00E809BD" w:rsidRDefault="000927D1" w:rsidP="00124AA6">
      <w:pPr>
        <w:pStyle w:val="NormalArial"/>
      </w:pPr>
      <w:r>
        <w:t xml:space="preserve">Four requirements have been assessed as compliant. I therefore find this requirement to be met. </w:t>
      </w:r>
    </w:p>
    <w:p w14:paraId="05F41DD8" w14:textId="77777777" w:rsidR="0075026B" w:rsidRDefault="0075026B" w:rsidP="00E809BD">
      <w:pPr>
        <w:pStyle w:val="Heading1"/>
        <w:spacing w:before="120" w:after="240" w:line="22" w:lineRule="atLeast"/>
        <w:rPr>
          <w:rFonts w:ascii="Arial" w:hAnsi="Arial" w:cs="Arial"/>
        </w:rPr>
      </w:pPr>
      <w:r>
        <w:rPr>
          <w:rFonts w:ascii="Arial" w:hAnsi="Arial" w:cs="Arial"/>
        </w:rPr>
        <w:br w:type="page"/>
      </w:r>
    </w:p>
    <w:p w14:paraId="469DDAD5" w14:textId="1B4A2181" w:rsidR="00E809BD" w:rsidRPr="003217D3" w:rsidRDefault="009539E9" w:rsidP="00E809BD">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6"/>
        <w:gridCol w:w="7061"/>
        <w:gridCol w:w="1297"/>
      </w:tblGrid>
      <w:tr w:rsidR="00124AA6" w14:paraId="469DDAD9" w14:textId="77777777" w:rsidTr="00925C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69DDAD6" w14:textId="77777777" w:rsidR="00124AA6" w:rsidRPr="003217D3" w:rsidRDefault="00124AA6" w:rsidP="00E809BD">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469DDAD8" w14:textId="77777777" w:rsidR="00124AA6" w:rsidRPr="003217D3" w:rsidRDefault="00124AA6" w:rsidP="00E809B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24AA6" w14:paraId="469DDADE" w14:textId="77777777" w:rsidTr="00925C2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9DDADA" w14:textId="77777777" w:rsidR="00124AA6" w:rsidRPr="00244176" w:rsidRDefault="00124AA6" w:rsidP="00E809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469DDADB" w14:textId="77777777" w:rsidR="00124AA6" w:rsidRPr="00244176" w:rsidRDefault="00124AA6" w:rsidP="00E809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469DDADD" w14:textId="747F606C" w:rsidR="00124AA6" w:rsidRPr="00CC646C" w:rsidRDefault="009A3E72" w:rsidP="00E809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B46508215E946CFA324B35CA45021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4AA6">
                  <w:rPr>
                    <w:rFonts w:ascii="Arial" w:hAnsi="Arial" w:cs="Arial"/>
                    <w:color w:val="auto"/>
                  </w:rPr>
                  <w:t>Compliant</w:t>
                </w:r>
              </w:sdtContent>
            </w:sdt>
            <w:r w:rsidR="00124AA6" w:rsidRPr="00CC646C">
              <w:rPr>
                <w:rFonts w:ascii="Arial" w:hAnsi="Arial" w:cs="Arial"/>
                <w:color w:val="auto"/>
              </w:rPr>
              <w:t xml:space="preserve"> </w:t>
            </w:r>
          </w:p>
        </w:tc>
      </w:tr>
      <w:tr w:rsidR="00124AA6" w14:paraId="469DDAE3" w14:textId="77777777" w:rsidTr="00925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9DDADF" w14:textId="77777777" w:rsidR="00124AA6" w:rsidRPr="00244176" w:rsidRDefault="00124AA6" w:rsidP="00E809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469DDAE0" w14:textId="77777777" w:rsidR="00124AA6" w:rsidRPr="00244176" w:rsidRDefault="00124AA6" w:rsidP="00E809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469DDAE2" w14:textId="6927295E" w:rsidR="00124AA6" w:rsidRPr="00CC646C" w:rsidRDefault="009A3E72" w:rsidP="00E809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05ADE3FAB9094725AE3D517C6C1C29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4AA6">
                  <w:rPr>
                    <w:rFonts w:ascii="Arial" w:hAnsi="Arial" w:cs="Arial"/>
                    <w:color w:val="auto"/>
                  </w:rPr>
                  <w:t>Compliant</w:t>
                </w:r>
              </w:sdtContent>
            </w:sdt>
            <w:r w:rsidR="00124AA6" w:rsidRPr="00CC646C">
              <w:rPr>
                <w:rFonts w:ascii="Arial" w:hAnsi="Arial" w:cs="Arial"/>
                <w:color w:val="auto"/>
              </w:rPr>
              <w:t xml:space="preserve"> </w:t>
            </w:r>
          </w:p>
        </w:tc>
      </w:tr>
      <w:tr w:rsidR="00124AA6" w14:paraId="469DDAE8" w14:textId="77777777" w:rsidTr="00925C2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9DDAE4" w14:textId="77777777" w:rsidR="00124AA6" w:rsidRPr="00244176" w:rsidRDefault="00124AA6" w:rsidP="00E809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469DDAE5" w14:textId="77777777" w:rsidR="00124AA6" w:rsidRPr="00244176" w:rsidRDefault="00124AA6" w:rsidP="00E809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469DDAE7" w14:textId="059EC6E2" w:rsidR="00124AA6" w:rsidRPr="00CC646C" w:rsidRDefault="009A3E72" w:rsidP="00E809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2C4B480D2A7940EDA4687680EAF6FD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4AA6">
                  <w:rPr>
                    <w:rFonts w:ascii="Arial" w:hAnsi="Arial" w:cs="Arial"/>
                    <w:color w:val="auto"/>
                  </w:rPr>
                  <w:t>Compliant</w:t>
                </w:r>
              </w:sdtContent>
            </w:sdt>
            <w:r w:rsidR="00124AA6" w:rsidRPr="00CC646C">
              <w:rPr>
                <w:rFonts w:ascii="Arial" w:hAnsi="Arial" w:cs="Arial"/>
                <w:color w:val="auto"/>
              </w:rPr>
              <w:t xml:space="preserve"> </w:t>
            </w:r>
          </w:p>
        </w:tc>
      </w:tr>
      <w:tr w:rsidR="00124AA6" w14:paraId="469DDAED" w14:textId="77777777" w:rsidTr="00925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9DDAE9" w14:textId="77777777" w:rsidR="00124AA6" w:rsidRPr="00244176" w:rsidRDefault="00124AA6" w:rsidP="00E809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469DDAEA" w14:textId="77777777" w:rsidR="00124AA6" w:rsidRPr="00244176" w:rsidRDefault="00124AA6" w:rsidP="00E809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469DDAEC" w14:textId="431FE345" w:rsidR="00124AA6" w:rsidRPr="00CC646C" w:rsidRDefault="009A3E72" w:rsidP="00E809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7F14EA016FD5435795257E0DBB91F8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4AA6">
                  <w:rPr>
                    <w:rFonts w:ascii="Arial" w:hAnsi="Arial" w:cs="Arial"/>
                    <w:color w:val="auto"/>
                  </w:rPr>
                  <w:t>Compliant</w:t>
                </w:r>
              </w:sdtContent>
            </w:sdt>
            <w:r w:rsidR="00124AA6" w:rsidRPr="00CC646C">
              <w:rPr>
                <w:rFonts w:ascii="Arial" w:hAnsi="Arial" w:cs="Arial"/>
                <w:color w:val="auto"/>
              </w:rPr>
              <w:t xml:space="preserve"> </w:t>
            </w:r>
          </w:p>
        </w:tc>
      </w:tr>
      <w:tr w:rsidR="00124AA6" w14:paraId="469DDAF2" w14:textId="77777777" w:rsidTr="00925C2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9DDAEE" w14:textId="77777777" w:rsidR="00124AA6" w:rsidRPr="00244176" w:rsidRDefault="00124AA6" w:rsidP="00E809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469DDAEF" w14:textId="77777777" w:rsidR="00124AA6" w:rsidRPr="00244176" w:rsidRDefault="00124AA6" w:rsidP="00E809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469DDAF1" w14:textId="7FEEDA5B" w:rsidR="00124AA6" w:rsidRPr="00CC646C" w:rsidRDefault="009A3E72" w:rsidP="00E809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B38038A306E84236B7587B1ACE3BB6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4AA6">
                  <w:rPr>
                    <w:rFonts w:ascii="Arial" w:hAnsi="Arial" w:cs="Arial"/>
                    <w:color w:val="auto"/>
                  </w:rPr>
                  <w:t>Compliant</w:t>
                </w:r>
              </w:sdtContent>
            </w:sdt>
            <w:r w:rsidR="00124AA6" w:rsidRPr="00CC646C">
              <w:rPr>
                <w:rFonts w:ascii="Arial" w:hAnsi="Arial" w:cs="Arial"/>
                <w:color w:val="auto"/>
              </w:rPr>
              <w:t xml:space="preserve"> </w:t>
            </w:r>
          </w:p>
        </w:tc>
      </w:tr>
    </w:tbl>
    <w:p w14:paraId="469DDAF3" w14:textId="77777777" w:rsidR="00E809BD" w:rsidRDefault="009539E9" w:rsidP="00E809BD">
      <w:pPr>
        <w:pStyle w:val="Heading20"/>
      </w:pPr>
      <w:r w:rsidRPr="00A36AA9">
        <w:t>Findings</w:t>
      </w:r>
    </w:p>
    <w:p w14:paraId="08714C5D" w14:textId="77777777" w:rsidR="00124AA6" w:rsidRPr="00A335A5" w:rsidRDefault="00124AA6" w:rsidP="00124AA6">
      <w:pPr>
        <w:rPr>
          <w:rStyle w:val="BodyTextChar"/>
          <w:rFonts w:eastAsiaTheme="minorHAnsi"/>
        </w:rPr>
      </w:pPr>
      <w:r w:rsidRPr="00A335A5">
        <w:rPr>
          <w:rStyle w:val="BodyTextChar"/>
          <w:rFonts w:eastAsiaTheme="minorHAnsi"/>
        </w:rPr>
        <w:t>At the time of performance report decision, the service was:</w:t>
      </w:r>
    </w:p>
    <w:sdt>
      <w:sdtPr>
        <w:rPr>
          <w:rStyle w:val="BodyTextChar"/>
          <w:rFonts w:eastAsiaTheme="minorHAnsi"/>
        </w:rPr>
        <w:alias w:val="The service is "/>
        <w:tag w:val="The service is "/>
        <w:id w:val="-1543816239"/>
        <w:placeholder>
          <w:docPart w:val="0D1A8AAFDEBC441594094E9FC2A29E18"/>
        </w:placeholder>
      </w:sdtPr>
      <w:sdtEndPr>
        <w:rPr>
          <w:rStyle w:val="BodyTextChar"/>
        </w:rPr>
      </w:sdtEndPr>
      <w:sdtContent>
        <w:sdt>
          <w:sdtPr>
            <w:rPr>
              <w:rStyle w:val="BodyTextChar"/>
              <w:rFonts w:eastAsiaTheme="minorHAnsi"/>
            </w:rPr>
            <w:alias w:val="The service is "/>
            <w:tag w:val="The service is "/>
            <w:id w:val="1841048933"/>
            <w:placeholder>
              <w:docPart w:val="4CDFF1B7862944A08C31EA3BF101269E"/>
            </w:placeholder>
          </w:sdtPr>
          <w:sdtEndPr>
            <w:rPr>
              <w:rStyle w:val="BodyTextChar"/>
            </w:rPr>
          </w:sdtEndPr>
          <w:sdtContent>
            <w:p w14:paraId="7D8B3EF5" w14:textId="77777777" w:rsidR="00124AA6" w:rsidRPr="00A001EA" w:rsidRDefault="00124AA6" w:rsidP="00124AA6">
              <w:pPr>
                <w:pStyle w:val="ListParagraph"/>
                <w:numPr>
                  <w:ilvl w:val="0"/>
                  <w:numId w:val="22"/>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Evidencing recruitment practises including brokered services that ensure staff are kind, caring and respectful to consumers</w:t>
              </w:r>
            </w:p>
            <w:p w14:paraId="61FB3F87" w14:textId="77777777" w:rsidR="00124AA6" w:rsidRPr="00A001EA" w:rsidRDefault="00124AA6" w:rsidP="00124AA6">
              <w:pPr>
                <w:pStyle w:val="ListParagraph"/>
                <w:numPr>
                  <w:ilvl w:val="0"/>
                  <w:numId w:val="22"/>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Demonstrating that </w:t>
              </w:r>
              <w:r w:rsidRPr="00A001EA">
                <w:rPr>
                  <w:rStyle w:val="BodyTextChar"/>
                  <w:rFonts w:eastAsiaTheme="minorHAnsi"/>
                </w:rPr>
                <w:t>active</w:t>
              </w:r>
              <w:r>
                <w:rPr>
                  <w:rStyle w:val="BodyTextChar"/>
                  <w:rFonts w:eastAsiaTheme="minorHAnsi"/>
                </w:rPr>
                <w:t xml:space="preserve"> </w:t>
              </w:r>
              <w:r w:rsidRPr="00A001EA">
                <w:rPr>
                  <w:rStyle w:val="BodyTextChar"/>
                  <w:rFonts w:eastAsiaTheme="minorHAnsi"/>
                </w:rPr>
                <w:t xml:space="preserve">recruiting </w:t>
              </w:r>
              <w:r>
                <w:rPr>
                  <w:rStyle w:val="BodyTextChar"/>
                  <w:rFonts w:eastAsiaTheme="minorHAnsi"/>
                </w:rPr>
                <w:t xml:space="preserve">is underway </w:t>
              </w:r>
              <w:r w:rsidRPr="00A001EA">
                <w:rPr>
                  <w:rStyle w:val="BodyTextChar"/>
                  <w:rFonts w:eastAsiaTheme="minorHAnsi"/>
                </w:rPr>
                <w:t>to increase staff levels in key areas</w:t>
              </w:r>
            </w:p>
            <w:p w14:paraId="0B3EFD8E" w14:textId="77777777" w:rsidR="000927D1" w:rsidRDefault="00124AA6" w:rsidP="00124AA6">
              <w:pPr>
                <w:pStyle w:val="ListParagraph"/>
                <w:numPr>
                  <w:ilvl w:val="0"/>
                  <w:numId w:val="22"/>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Evidencing that workforce </w:t>
              </w:r>
              <w:r w:rsidRPr="00A001EA">
                <w:rPr>
                  <w:rStyle w:val="BodyTextChar"/>
                  <w:rFonts w:eastAsiaTheme="minorHAnsi"/>
                </w:rPr>
                <w:t xml:space="preserve">monitoring and </w:t>
              </w:r>
              <w:r>
                <w:rPr>
                  <w:rStyle w:val="BodyTextChar"/>
                  <w:rFonts w:eastAsiaTheme="minorHAnsi"/>
                </w:rPr>
                <w:t xml:space="preserve">staff performance </w:t>
              </w:r>
              <w:r w:rsidRPr="00A001EA">
                <w:rPr>
                  <w:rStyle w:val="BodyTextChar"/>
                  <w:rFonts w:eastAsiaTheme="minorHAnsi"/>
                </w:rPr>
                <w:t>review</w:t>
              </w:r>
              <w:r>
                <w:rPr>
                  <w:rStyle w:val="BodyTextChar"/>
                  <w:rFonts w:eastAsiaTheme="minorHAnsi"/>
                </w:rPr>
                <w:t>s are undertaken</w:t>
              </w:r>
            </w:p>
            <w:p w14:paraId="7EC10810" w14:textId="249C36D6" w:rsidR="00124AA6" w:rsidRPr="000927D1" w:rsidRDefault="000927D1" w:rsidP="000927D1">
              <w:pPr>
                <w:spacing w:before="60" w:after="60" w:line="276" w:lineRule="auto"/>
                <w:rPr>
                  <w:rStyle w:val="BodyTextChar"/>
                  <w:rFonts w:eastAsiaTheme="minorHAnsi"/>
                </w:rPr>
              </w:pPr>
              <w:r>
                <w:rPr>
                  <w:rStyle w:val="BodyTextChar"/>
                  <w:rFonts w:eastAsiaTheme="minorHAnsi"/>
                </w:rPr>
                <w:t xml:space="preserve">Five requirements have been assessed as compliant. I therefore find this standard to be met. </w:t>
              </w:r>
            </w:p>
          </w:sdtContent>
        </w:sdt>
      </w:sdtContent>
    </w:sdt>
    <w:p w14:paraId="52902B61" w14:textId="77777777" w:rsidR="0075026B" w:rsidRDefault="00124AA6" w:rsidP="000927D1">
      <w:pPr>
        <w:pStyle w:val="NormalArial"/>
        <w:rPr>
          <w:b/>
          <w:sz w:val="30"/>
          <w:szCs w:val="30"/>
        </w:rPr>
      </w:pPr>
      <w:r w:rsidRPr="000927D1">
        <w:rPr>
          <w:b/>
          <w:sz w:val="30"/>
          <w:szCs w:val="30"/>
        </w:rPr>
        <w:t xml:space="preserve"> </w:t>
      </w:r>
      <w:r w:rsidR="0075026B">
        <w:rPr>
          <w:b/>
          <w:sz w:val="30"/>
          <w:szCs w:val="30"/>
        </w:rPr>
        <w:br w:type="page"/>
      </w:r>
    </w:p>
    <w:p w14:paraId="469DDAF5" w14:textId="49C98215" w:rsidR="00E809BD" w:rsidRPr="000927D1" w:rsidRDefault="009539E9" w:rsidP="000927D1">
      <w:pPr>
        <w:pStyle w:val="NormalArial"/>
        <w:rPr>
          <w:b/>
          <w:sz w:val="30"/>
          <w:szCs w:val="30"/>
        </w:rPr>
      </w:pPr>
      <w:r w:rsidRPr="000927D1">
        <w:rPr>
          <w:b/>
          <w:sz w:val="30"/>
          <w:szCs w:val="30"/>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46"/>
        <w:gridCol w:w="5496"/>
        <w:gridCol w:w="1952"/>
      </w:tblGrid>
      <w:tr w:rsidR="00124AA6" w14:paraId="469DDAF9" w14:textId="77777777" w:rsidTr="00B16C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42" w:type="dxa"/>
            <w:gridSpan w:val="2"/>
          </w:tcPr>
          <w:p w14:paraId="469DDAF6" w14:textId="77777777" w:rsidR="00124AA6" w:rsidRPr="003217D3" w:rsidRDefault="00124AA6" w:rsidP="00E809BD">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52" w:type="dxa"/>
          </w:tcPr>
          <w:p w14:paraId="469DDAF8" w14:textId="77777777" w:rsidR="00124AA6" w:rsidRPr="003217D3" w:rsidRDefault="00124AA6" w:rsidP="00E809B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24AA6" w14:paraId="469DDAFE" w14:textId="77777777" w:rsidTr="00124AA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9DDAFA" w14:textId="77777777" w:rsidR="00124AA6" w:rsidRPr="00244176" w:rsidRDefault="00124AA6" w:rsidP="00E809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57" w:type="dxa"/>
            <w:shd w:val="clear" w:color="auto" w:fill="auto"/>
            <w:vAlign w:val="top"/>
          </w:tcPr>
          <w:p w14:paraId="469DDAFB" w14:textId="77777777" w:rsidR="00124AA6" w:rsidRPr="00244176" w:rsidRDefault="00124AA6" w:rsidP="00E809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52" w:type="dxa"/>
            <w:shd w:val="clear" w:color="auto" w:fill="auto"/>
            <w:vAlign w:val="top"/>
          </w:tcPr>
          <w:p w14:paraId="469DDAFD" w14:textId="030FC864" w:rsidR="00124AA6" w:rsidRPr="00CC646C" w:rsidRDefault="009A3E72" w:rsidP="00E809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E9038DB7B42B47678292CBCF6C3355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C518A">
                  <w:rPr>
                    <w:rFonts w:ascii="Arial" w:hAnsi="Arial" w:cs="Arial"/>
                    <w:color w:val="auto"/>
                  </w:rPr>
                  <w:t>Compliant</w:t>
                </w:r>
              </w:sdtContent>
            </w:sdt>
          </w:p>
        </w:tc>
      </w:tr>
      <w:tr w:rsidR="00124AA6" w14:paraId="469DDB03" w14:textId="77777777" w:rsidTr="00124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9DDAFF" w14:textId="77777777" w:rsidR="00124AA6" w:rsidRPr="00244176" w:rsidRDefault="00124AA6" w:rsidP="00E809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57" w:type="dxa"/>
            <w:shd w:val="clear" w:color="auto" w:fill="auto"/>
            <w:vAlign w:val="top"/>
          </w:tcPr>
          <w:p w14:paraId="469DDB00" w14:textId="77777777" w:rsidR="00124AA6" w:rsidRPr="00244176" w:rsidRDefault="00124AA6" w:rsidP="00E809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52" w:type="dxa"/>
            <w:shd w:val="clear" w:color="auto" w:fill="auto"/>
            <w:vAlign w:val="top"/>
          </w:tcPr>
          <w:p w14:paraId="469DDB02" w14:textId="53DC070E" w:rsidR="00124AA6" w:rsidRPr="00CC646C" w:rsidRDefault="009A3E72" w:rsidP="00E809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FFE0A7A26F5141AA94CF9E01ACC0F9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C518A">
                  <w:rPr>
                    <w:rFonts w:ascii="Arial" w:hAnsi="Arial" w:cs="Arial"/>
                    <w:color w:val="auto"/>
                  </w:rPr>
                  <w:t>Compliant</w:t>
                </w:r>
              </w:sdtContent>
            </w:sdt>
          </w:p>
        </w:tc>
      </w:tr>
      <w:tr w:rsidR="00124AA6" w14:paraId="469DDB0E" w14:textId="77777777" w:rsidTr="00124AA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9DDB04" w14:textId="77777777" w:rsidR="00124AA6" w:rsidRPr="00244176" w:rsidRDefault="00124AA6" w:rsidP="00E809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57" w:type="dxa"/>
            <w:shd w:val="clear" w:color="auto" w:fill="auto"/>
            <w:vAlign w:val="top"/>
          </w:tcPr>
          <w:p w14:paraId="469DDB05" w14:textId="77777777" w:rsidR="00124AA6" w:rsidRPr="00244176" w:rsidRDefault="00124AA6" w:rsidP="00E809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69DDB06" w14:textId="77777777" w:rsidR="00124AA6" w:rsidRPr="00244176" w:rsidRDefault="00124AA6" w:rsidP="00E809B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69DDB07" w14:textId="77777777" w:rsidR="00124AA6" w:rsidRPr="00244176" w:rsidRDefault="00124AA6" w:rsidP="00E809B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69DDB08" w14:textId="77777777" w:rsidR="00124AA6" w:rsidRPr="00244176" w:rsidRDefault="00124AA6" w:rsidP="00E809B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69DDB09" w14:textId="77777777" w:rsidR="00124AA6" w:rsidRPr="00244176" w:rsidRDefault="00124AA6" w:rsidP="00E809B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69DDB0A" w14:textId="77777777" w:rsidR="00124AA6" w:rsidRPr="00244176" w:rsidRDefault="00124AA6" w:rsidP="00E809B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69DDB0B" w14:textId="77777777" w:rsidR="00124AA6" w:rsidRPr="00244176" w:rsidRDefault="00124AA6" w:rsidP="00E809B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52" w:type="dxa"/>
            <w:shd w:val="clear" w:color="auto" w:fill="auto"/>
            <w:vAlign w:val="top"/>
          </w:tcPr>
          <w:p w14:paraId="469DDB0D" w14:textId="549FBD79" w:rsidR="00124AA6" w:rsidRPr="00CC646C" w:rsidRDefault="009A3E72" w:rsidP="00E809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95AB29F15BB043DFA021C9C49C040B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4AA6">
                  <w:rPr>
                    <w:rFonts w:ascii="Arial" w:hAnsi="Arial" w:cs="Arial"/>
                    <w:color w:val="auto"/>
                  </w:rPr>
                  <w:t>Non-compliant</w:t>
                </w:r>
              </w:sdtContent>
            </w:sdt>
          </w:p>
        </w:tc>
      </w:tr>
      <w:tr w:rsidR="00124AA6" w14:paraId="469DDB17" w14:textId="77777777" w:rsidTr="00124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9DDB0F" w14:textId="77777777" w:rsidR="00124AA6" w:rsidRPr="00244176" w:rsidRDefault="00124AA6" w:rsidP="00E809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57" w:type="dxa"/>
            <w:shd w:val="clear" w:color="auto" w:fill="auto"/>
            <w:vAlign w:val="top"/>
          </w:tcPr>
          <w:p w14:paraId="469DDB10" w14:textId="77777777" w:rsidR="00124AA6" w:rsidRPr="00244176" w:rsidRDefault="00124AA6" w:rsidP="00E809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69DDB11" w14:textId="77777777" w:rsidR="00124AA6" w:rsidRPr="00244176" w:rsidRDefault="00124AA6" w:rsidP="00E809B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69DDB12" w14:textId="77777777" w:rsidR="00124AA6" w:rsidRPr="00244176" w:rsidRDefault="00124AA6" w:rsidP="00E809B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69DDB13" w14:textId="77777777" w:rsidR="00124AA6" w:rsidRPr="00244176" w:rsidRDefault="00124AA6" w:rsidP="00E809B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69DDB14" w14:textId="77777777" w:rsidR="00124AA6" w:rsidRPr="00244176" w:rsidRDefault="00124AA6" w:rsidP="00E809B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52" w:type="dxa"/>
            <w:shd w:val="clear" w:color="auto" w:fill="auto"/>
            <w:vAlign w:val="top"/>
          </w:tcPr>
          <w:p w14:paraId="469DDB16" w14:textId="2C289FBC" w:rsidR="00124AA6" w:rsidRPr="00CC646C" w:rsidRDefault="009A3E72" w:rsidP="00E809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933ABF73D1004BD69BB3262E0A7410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C518A">
                  <w:rPr>
                    <w:rFonts w:ascii="Arial" w:hAnsi="Arial" w:cs="Arial"/>
                    <w:color w:val="auto"/>
                  </w:rPr>
                  <w:t>Compliant</w:t>
                </w:r>
              </w:sdtContent>
            </w:sdt>
            <w:r w:rsidR="00124AA6" w:rsidRPr="00CC646C">
              <w:rPr>
                <w:rFonts w:ascii="Arial" w:hAnsi="Arial" w:cs="Arial"/>
                <w:color w:val="auto"/>
              </w:rPr>
              <w:t xml:space="preserve"> </w:t>
            </w:r>
          </w:p>
        </w:tc>
      </w:tr>
      <w:tr w:rsidR="00124AA6" w14:paraId="469DDB1F" w14:textId="77777777" w:rsidTr="00124AA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9DDB18" w14:textId="77777777" w:rsidR="00124AA6" w:rsidRPr="00244176" w:rsidRDefault="00124AA6" w:rsidP="00E809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57" w:type="dxa"/>
            <w:shd w:val="clear" w:color="auto" w:fill="auto"/>
            <w:vAlign w:val="top"/>
          </w:tcPr>
          <w:p w14:paraId="469DDB19" w14:textId="77777777" w:rsidR="00124AA6" w:rsidRPr="00244176" w:rsidRDefault="00124AA6" w:rsidP="00E809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69DDB1A" w14:textId="77777777" w:rsidR="00124AA6" w:rsidRPr="00244176" w:rsidRDefault="00124AA6" w:rsidP="00E809B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69DDB1B" w14:textId="77777777" w:rsidR="00124AA6" w:rsidRPr="00244176" w:rsidRDefault="00124AA6" w:rsidP="00E809B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69DDB1C" w14:textId="77777777" w:rsidR="00124AA6" w:rsidRPr="00244176" w:rsidRDefault="00124AA6" w:rsidP="00E809B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52" w:type="dxa"/>
            <w:shd w:val="clear" w:color="auto" w:fill="auto"/>
            <w:vAlign w:val="top"/>
          </w:tcPr>
          <w:p w14:paraId="469DDB1E" w14:textId="559609E4" w:rsidR="00124AA6" w:rsidRPr="00CC646C" w:rsidRDefault="009A3E72" w:rsidP="00E809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26C63B8A3C14DDCAAE2D3C66885EB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C518A">
                  <w:rPr>
                    <w:rFonts w:ascii="Arial" w:hAnsi="Arial" w:cs="Arial"/>
                    <w:color w:val="auto"/>
                  </w:rPr>
                  <w:t>Compliant</w:t>
                </w:r>
              </w:sdtContent>
            </w:sdt>
            <w:r w:rsidR="00124AA6" w:rsidRPr="00CC646C">
              <w:rPr>
                <w:rFonts w:ascii="Arial" w:hAnsi="Arial" w:cs="Arial"/>
                <w:color w:val="auto"/>
              </w:rPr>
              <w:t xml:space="preserve"> </w:t>
            </w:r>
          </w:p>
        </w:tc>
      </w:tr>
    </w:tbl>
    <w:p w14:paraId="469DDB20" w14:textId="631081C9" w:rsidR="00E809BD" w:rsidRDefault="009539E9" w:rsidP="00E809BD">
      <w:pPr>
        <w:pStyle w:val="Heading20"/>
      </w:pPr>
      <w:r w:rsidRPr="00A36AA9">
        <w:t>Findings</w:t>
      </w:r>
    </w:p>
    <w:p w14:paraId="3245A24D" w14:textId="129FC6B5" w:rsidR="009539E9" w:rsidRPr="00E809BD" w:rsidRDefault="009539E9" w:rsidP="00E809BD">
      <w:pPr>
        <w:rPr>
          <w:rFonts w:ascii="Arial" w:hAnsi="Arial" w:cs="Arial"/>
          <w:color w:val="000000"/>
          <w:lang w:eastAsia="en-AU"/>
        </w:rPr>
      </w:pPr>
      <w:r w:rsidRPr="003B4FF3">
        <w:rPr>
          <w:rStyle w:val="BodyTextChar"/>
          <w:rFonts w:eastAsiaTheme="minorHAnsi"/>
        </w:rPr>
        <w:t>At the time of performance report decision, the service was:</w:t>
      </w:r>
    </w:p>
    <w:p w14:paraId="211DC65A" w14:textId="77777777" w:rsidR="009539E9" w:rsidRPr="006F28C2" w:rsidRDefault="009539E9" w:rsidP="009539E9">
      <w:pPr>
        <w:pStyle w:val="ListParagraph"/>
        <w:numPr>
          <w:ilvl w:val="0"/>
          <w:numId w:val="22"/>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Evidencing embedded processes that engage consumers in the development, delivery and evaluation of care and services</w:t>
      </w:r>
    </w:p>
    <w:p w14:paraId="0E4F1DBA" w14:textId="1521AE07" w:rsidR="009539E9" w:rsidRDefault="009539E9" w:rsidP="009539E9">
      <w:pPr>
        <w:pStyle w:val="ListParagraph"/>
        <w:numPr>
          <w:ilvl w:val="0"/>
          <w:numId w:val="22"/>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Demonstrating the </w:t>
      </w:r>
      <w:r w:rsidRPr="006F28C2">
        <w:rPr>
          <w:rStyle w:val="BodyTextChar"/>
          <w:rFonts w:eastAsiaTheme="minorHAnsi"/>
        </w:rPr>
        <w:t>promot</w:t>
      </w:r>
      <w:r>
        <w:rPr>
          <w:rStyle w:val="BodyTextChar"/>
          <w:rFonts w:eastAsiaTheme="minorHAnsi"/>
        </w:rPr>
        <w:t xml:space="preserve">ion of </w:t>
      </w:r>
      <w:r w:rsidRPr="006F28C2">
        <w:rPr>
          <w:rStyle w:val="BodyTextChar"/>
          <w:rFonts w:eastAsiaTheme="minorHAnsi"/>
        </w:rPr>
        <w:t xml:space="preserve">a </w:t>
      </w:r>
      <w:r>
        <w:rPr>
          <w:rStyle w:val="BodyTextChar"/>
          <w:rFonts w:eastAsiaTheme="minorHAnsi"/>
        </w:rPr>
        <w:t xml:space="preserve">service </w:t>
      </w:r>
      <w:r w:rsidRPr="006F28C2">
        <w:rPr>
          <w:rStyle w:val="BodyTextChar"/>
          <w:rFonts w:eastAsiaTheme="minorHAnsi"/>
        </w:rPr>
        <w:t xml:space="preserve">culture </w:t>
      </w:r>
      <w:r>
        <w:rPr>
          <w:rStyle w:val="BodyTextChar"/>
          <w:rFonts w:eastAsiaTheme="minorHAnsi"/>
        </w:rPr>
        <w:t xml:space="preserve">that offers </w:t>
      </w:r>
      <w:r w:rsidRPr="006F28C2">
        <w:rPr>
          <w:rStyle w:val="BodyTextChar"/>
          <w:rFonts w:eastAsiaTheme="minorHAnsi"/>
        </w:rPr>
        <w:t xml:space="preserve">inclusive care and services </w:t>
      </w:r>
    </w:p>
    <w:p w14:paraId="40FDE948" w14:textId="080E8D7F" w:rsidR="009539E9" w:rsidRPr="006F28C2" w:rsidRDefault="009539E9" w:rsidP="009539E9">
      <w:pPr>
        <w:pStyle w:val="ListParagraph"/>
        <w:numPr>
          <w:ilvl w:val="0"/>
          <w:numId w:val="22"/>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lastRenderedPageBreak/>
        <w:t xml:space="preserve">Evidencing that </w:t>
      </w:r>
      <w:r w:rsidRPr="006F28C2">
        <w:rPr>
          <w:rStyle w:val="BodyTextChar"/>
          <w:rFonts w:eastAsiaTheme="minorHAnsi"/>
        </w:rPr>
        <w:t>monitoring</w:t>
      </w:r>
      <w:r>
        <w:rPr>
          <w:rStyle w:val="BodyTextChar"/>
          <w:rFonts w:eastAsiaTheme="minorHAnsi"/>
        </w:rPr>
        <w:t xml:space="preserve"> and</w:t>
      </w:r>
      <w:r w:rsidRPr="006F28C2">
        <w:rPr>
          <w:rStyle w:val="BodyTextChar"/>
          <w:rFonts w:eastAsiaTheme="minorHAnsi"/>
        </w:rPr>
        <w:t xml:space="preserve"> trending </w:t>
      </w:r>
      <w:r>
        <w:rPr>
          <w:rStyle w:val="BodyTextChar"/>
          <w:rFonts w:eastAsiaTheme="minorHAnsi"/>
        </w:rPr>
        <w:t xml:space="preserve">of </w:t>
      </w:r>
      <w:r w:rsidRPr="006F28C2">
        <w:rPr>
          <w:rStyle w:val="BodyTextChar"/>
          <w:rFonts w:eastAsiaTheme="minorHAnsi"/>
        </w:rPr>
        <w:t xml:space="preserve">risk-based </w:t>
      </w:r>
      <w:r>
        <w:rPr>
          <w:rStyle w:val="BodyTextChar"/>
          <w:rFonts w:eastAsiaTheme="minorHAnsi"/>
        </w:rPr>
        <w:t xml:space="preserve">consumer </w:t>
      </w:r>
      <w:r w:rsidRPr="006F28C2">
        <w:rPr>
          <w:rStyle w:val="BodyTextChar"/>
          <w:rFonts w:eastAsiaTheme="minorHAnsi"/>
        </w:rPr>
        <w:t xml:space="preserve">data </w:t>
      </w:r>
      <w:r>
        <w:rPr>
          <w:rStyle w:val="BodyTextChar"/>
          <w:rFonts w:eastAsiaTheme="minorHAnsi"/>
        </w:rPr>
        <w:t xml:space="preserve">is undertaken, </w:t>
      </w:r>
      <w:r w:rsidRPr="006F28C2">
        <w:rPr>
          <w:rStyle w:val="BodyTextChar"/>
          <w:rFonts w:eastAsiaTheme="minorHAnsi"/>
        </w:rPr>
        <w:t>including incidents for CHSP consumers</w:t>
      </w:r>
    </w:p>
    <w:p w14:paraId="08B6DD87" w14:textId="00A6A6AC" w:rsidR="00665BB3" w:rsidRPr="003B4FF3" w:rsidRDefault="00665BB3" w:rsidP="00665BB3">
      <w:pPr>
        <w:rPr>
          <w:rStyle w:val="BodyTextChar"/>
          <w:rFonts w:eastAsiaTheme="minorHAnsi"/>
        </w:rPr>
      </w:pPr>
      <w:r w:rsidRPr="003B4FF3">
        <w:rPr>
          <w:rStyle w:val="BodyTextChar"/>
          <w:rFonts w:eastAsiaTheme="minorHAnsi"/>
        </w:rPr>
        <w:t>At the time of performance report decision, the service was</w:t>
      </w:r>
      <w:r>
        <w:rPr>
          <w:rStyle w:val="BodyTextChar"/>
          <w:rFonts w:eastAsiaTheme="minorHAnsi"/>
        </w:rPr>
        <w:t xml:space="preserve"> not:</w:t>
      </w:r>
    </w:p>
    <w:p w14:paraId="38E94BA9" w14:textId="77777777" w:rsidR="00E809BD" w:rsidRPr="00E809BD" w:rsidRDefault="00E809BD" w:rsidP="00E809BD">
      <w:pPr>
        <w:spacing w:before="60" w:after="60"/>
        <w:rPr>
          <w:rFonts w:ascii="Arial" w:hAnsi="Arial" w:cs="Arial"/>
          <w:color w:val="FF0000"/>
          <w:szCs w:val="22"/>
        </w:rPr>
      </w:pPr>
      <w:r w:rsidRPr="00E809BD">
        <w:rPr>
          <w:rFonts w:ascii="Arial" w:hAnsi="Arial" w:cs="Arial"/>
          <w:color w:val="auto"/>
          <w:szCs w:val="22"/>
        </w:rPr>
        <w:t xml:space="preserve">The service did not demonstrate that there are effective governance systems relating to management of regulatory compliance of program guidelines in relation to police checks and statutory declaration. </w:t>
      </w:r>
    </w:p>
    <w:p w14:paraId="69086663" w14:textId="4ACC5C93" w:rsidR="00E809BD" w:rsidRPr="00E809BD" w:rsidRDefault="00E809BD" w:rsidP="0075026B">
      <w:pPr>
        <w:pStyle w:val="Heading4"/>
        <w:spacing w:before="120" w:after="60"/>
        <w:rPr>
          <w:rFonts w:ascii="Arial" w:hAnsi="Arial" w:cs="Arial"/>
          <w:b/>
          <w:color w:val="000000" w:themeColor="text1"/>
        </w:rPr>
      </w:pPr>
      <w:r w:rsidRPr="00E809BD">
        <w:rPr>
          <w:rFonts w:ascii="Arial" w:hAnsi="Arial" w:cs="Arial"/>
          <w:b/>
          <w:color w:val="000000" w:themeColor="text1"/>
        </w:rPr>
        <w:t>Regulatory compliance</w:t>
      </w:r>
    </w:p>
    <w:p w14:paraId="1D085F3A" w14:textId="69E38D5B" w:rsidR="00E809BD" w:rsidRPr="00E809BD" w:rsidRDefault="00E809BD" w:rsidP="0075026B">
      <w:pPr>
        <w:spacing w:before="120"/>
        <w:rPr>
          <w:rFonts w:ascii="Arial" w:hAnsi="Arial" w:cs="Arial"/>
        </w:rPr>
      </w:pPr>
      <w:r w:rsidRPr="00E809BD">
        <w:rPr>
          <w:rFonts w:ascii="Arial" w:hAnsi="Arial" w:cs="Arial"/>
        </w:rPr>
        <w:t xml:space="preserve">The service demonstrated maintenance of up to date information on regulatory requirements through a legislative update service and government notifications. Relating to effective governance, the service’ regulatory compliance processes do not evidence accurate information to ensure currency of police checks, statutory declarations as required under the CHSP program for all staff and board. The requirements of a signed Charter of Aged Care Rights is incorrectly applied and not made available on consumer documentation. </w:t>
      </w:r>
    </w:p>
    <w:p w14:paraId="58A99083" w14:textId="77777777" w:rsidR="00E809BD" w:rsidRPr="00E809BD" w:rsidRDefault="00E809BD" w:rsidP="00E809BD">
      <w:pPr>
        <w:pStyle w:val="ListParagraph"/>
        <w:numPr>
          <w:ilvl w:val="0"/>
          <w:numId w:val="27"/>
        </w:numPr>
        <w:spacing w:before="60" w:after="60" w:line="276" w:lineRule="auto"/>
        <w:rPr>
          <w:rFonts w:ascii="Arial" w:eastAsia="MS PGothic" w:hAnsi="Arial" w:cs="Arial"/>
          <w:color w:val="auto"/>
          <w:kern w:val="24"/>
          <w:szCs w:val="22"/>
        </w:rPr>
      </w:pPr>
      <w:r w:rsidRPr="00E809BD">
        <w:rPr>
          <w:rFonts w:ascii="Arial" w:eastAsia="MS PGothic" w:hAnsi="Arial" w:cs="Arial"/>
          <w:color w:val="auto"/>
          <w:kern w:val="24"/>
          <w:szCs w:val="22"/>
        </w:rPr>
        <w:t>The information provided to the Assessment Team identified that not all staff and board members had current police checks. The spreadsheet provided showed at least 10 nursing staff had expired police checks. While nursing is funded under CHSP, nurses have access to and provide services to aged care consumers as part of the health centre.</w:t>
      </w:r>
    </w:p>
    <w:p w14:paraId="7C19C8F5" w14:textId="77777777" w:rsidR="00E809BD" w:rsidRPr="00E809BD" w:rsidRDefault="00E809BD" w:rsidP="00E809BD">
      <w:pPr>
        <w:pStyle w:val="ListParagraph"/>
        <w:numPr>
          <w:ilvl w:val="0"/>
          <w:numId w:val="29"/>
        </w:numPr>
        <w:spacing w:before="60" w:after="60" w:line="276" w:lineRule="auto"/>
        <w:rPr>
          <w:rFonts w:ascii="Arial" w:eastAsia="MS PGothic" w:hAnsi="Arial" w:cs="Arial"/>
          <w:color w:val="auto"/>
          <w:kern w:val="24"/>
          <w:szCs w:val="22"/>
        </w:rPr>
      </w:pPr>
      <w:r w:rsidRPr="00E809BD">
        <w:rPr>
          <w:rFonts w:ascii="Arial" w:eastAsia="MS PGothic" w:hAnsi="Arial" w:cs="Arial"/>
          <w:color w:val="auto"/>
          <w:kern w:val="24"/>
          <w:szCs w:val="22"/>
        </w:rPr>
        <w:t xml:space="preserve">Management advised that the service has a process that staff cannot commence employment without a valid police check. Supervisors and staff are notified 6 weeks before their police checks expire. </w:t>
      </w:r>
    </w:p>
    <w:p w14:paraId="0319B837" w14:textId="77777777" w:rsidR="00E809BD" w:rsidRPr="00E809BD" w:rsidRDefault="00E809BD" w:rsidP="00E809BD">
      <w:pPr>
        <w:pStyle w:val="ListParagraph"/>
        <w:numPr>
          <w:ilvl w:val="0"/>
          <w:numId w:val="27"/>
        </w:numPr>
        <w:spacing w:before="60" w:after="60" w:line="276" w:lineRule="auto"/>
        <w:rPr>
          <w:rFonts w:ascii="Arial" w:eastAsia="MS PGothic" w:hAnsi="Arial" w:cs="Arial"/>
          <w:color w:val="auto"/>
          <w:kern w:val="24"/>
          <w:szCs w:val="22"/>
        </w:rPr>
      </w:pPr>
      <w:r w:rsidRPr="00E809BD">
        <w:rPr>
          <w:rFonts w:ascii="Arial" w:eastAsia="MS PGothic" w:hAnsi="Arial" w:cs="Arial"/>
          <w:color w:val="auto"/>
          <w:kern w:val="24"/>
          <w:szCs w:val="22"/>
        </w:rPr>
        <w:t xml:space="preserve">Further statutory declarations for staff who have lived overseas since turning 16 or had been a citizen of a country other than Australia are not completed. </w:t>
      </w:r>
    </w:p>
    <w:p w14:paraId="70728B26" w14:textId="77777777" w:rsidR="00E809BD" w:rsidRPr="00E809BD" w:rsidRDefault="00E809BD" w:rsidP="00E809BD">
      <w:pPr>
        <w:pStyle w:val="ListParagraph"/>
        <w:numPr>
          <w:ilvl w:val="0"/>
          <w:numId w:val="28"/>
        </w:numPr>
        <w:tabs>
          <w:tab w:val="clear" w:pos="357"/>
        </w:tabs>
        <w:spacing w:before="60" w:after="60" w:line="276" w:lineRule="auto"/>
        <w:rPr>
          <w:rFonts w:ascii="Arial" w:eastAsia="MS PGothic" w:hAnsi="Arial" w:cs="Arial"/>
          <w:color w:val="auto"/>
          <w:kern w:val="24"/>
          <w:szCs w:val="22"/>
        </w:rPr>
      </w:pPr>
      <w:r w:rsidRPr="00E809BD">
        <w:rPr>
          <w:rFonts w:ascii="Arial" w:hAnsi="Arial" w:cs="Arial"/>
        </w:rPr>
        <w:t xml:space="preserve">The service is not complying with the </w:t>
      </w:r>
      <w:r w:rsidRPr="00E809BD">
        <w:rPr>
          <w:rFonts w:ascii="Arial" w:hAnsi="Arial" w:cs="Arial"/>
          <w:i/>
        </w:rPr>
        <w:t>Charter of Aged Care Rights</w:t>
      </w:r>
      <w:r w:rsidRPr="00E809BD">
        <w:rPr>
          <w:rFonts w:ascii="Arial" w:hAnsi="Arial" w:cs="Arial"/>
        </w:rPr>
        <w:t xml:space="preserve"> within the User Rights Amendment (Charter of Aged Care Rights) Principles 2019 under the </w:t>
      </w:r>
      <w:r w:rsidRPr="00E809BD">
        <w:rPr>
          <w:rFonts w:ascii="Arial" w:hAnsi="Arial" w:cs="Arial"/>
          <w:i/>
          <w:iCs/>
        </w:rPr>
        <w:t xml:space="preserve">Aged Care Act 1997. </w:t>
      </w:r>
      <w:r w:rsidRPr="00E809BD">
        <w:rPr>
          <w:rFonts w:ascii="Arial" w:eastAsia="MS PGothic" w:hAnsi="Arial" w:cs="Arial"/>
          <w:color w:val="auto"/>
          <w:kern w:val="24"/>
          <w:szCs w:val="22"/>
        </w:rPr>
        <w:t>The Assessment Team identified that while the intake officer sends out the Charter of Aged Care Rights to consumers to sign and return copies of the charter signed by the provider and/or the consumer were not available on the consumer files viewed.</w:t>
      </w:r>
    </w:p>
    <w:p w14:paraId="75511D13" w14:textId="5FF91832" w:rsidR="00E809BD" w:rsidRPr="00E809BD" w:rsidRDefault="00E809BD" w:rsidP="00E809BD">
      <w:pPr>
        <w:spacing w:before="60" w:after="60"/>
        <w:rPr>
          <w:rFonts w:ascii="Arial" w:hAnsi="Arial" w:cs="Arial"/>
          <w:b/>
          <w:bCs/>
          <w:i/>
          <w:color w:val="auto"/>
          <w:szCs w:val="22"/>
        </w:rPr>
      </w:pPr>
      <w:r w:rsidRPr="00E809BD">
        <w:rPr>
          <w:rFonts w:ascii="Arial" w:hAnsi="Arial" w:cs="Arial"/>
          <w:b/>
          <w:bCs/>
          <w:i/>
          <w:color w:val="auto"/>
          <w:szCs w:val="22"/>
        </w:rPr>
        <w:t>Information Management</w:t>
      </w:r>
    </w:p>
    <w:p w14:paraId="43D54DE0" w14:textId="60D8C1C9" w:rsidR="00E809BD" w:rsidRPr="00E809BD" w:rsidRDefault="00E809BD" w:rsidP="00E809BD">
      <w:pPr>
        <w:spacing w:before="60" w:after="60"/>
        <w:rPr>
          <w:rFonts w:ascii="Arial" w:hAnsi="Arial" w:cs="Arial"/>
          <w:color w:val="auto"/>
        </w:rPr>
      </w:pPr>
      <w:r w:rsidRPr="00E809BD">
        <w:rPr>
          <w:rFonts w:ascii="Arial" w:hAnsi="Arial" w:cs="Arial"/>
          <w:color w:val="auto"/>
          <w:szCs w:val="22"/>
        </w:rPr>
        <w:t xml:space="preserve">The service evidenced it has a information management system in place that includes: electronic consumer software, website, risk management software system, meetings, newsletters, short message service (SMS), video conferencing and an online training portal. </w:t>
      </w:r>
      <w:r w:rsidRPr="00E809BD">
        <w:rPr>
          <w:rFonts w:ascii="Arial" w:hAnsi="Arial" w:cs="Arial"/>
          <w:color w:val="auto"/>
        </w:rPr>
        <w:t xml:space="preserve">Information is maintained securely and information privacy policies apply. </w:t>
      </w:r>
    </w:p>
    <w:p w14:paraId="69195A79" w14:textId="768F1D33" w:rsidR="00E809BD" w:rsidRPr="00E809BD" w:rsidRDefault="00E809BD" w:rsidP="0075026B">
      <w:pPr>
        <w:spacing w:before="120" w:after="60"/>
        <w:rPr>
          <w:rFonts w:ascii="Arial" w:hAnsi="Arial" w:cs="Arial"/>
          <w:color w:val="auto"/>
        </w:rPr>
      </w:pPr>
      <w:r w:rsidRPr="00E809BD">
        <w:rPr>
          <w:rFonts w:ascii="Arial" w:hAnsi="Arial" w:cs="Arial"/>
          <w:color w:val="auto"/>
        </w:rPr>
        <w:t xml:space="preserve">A review of consumer electronic files by the Assessment Team identified consumer care plans are not consistently documented and provided to consumers. </w:t>
      </w:r>
    </w:p>
    <w:p w14:paraId="0CB0B478" w14:textId="77777777" w:rsidR="00E809BD" w:rsidRPr="00E809BD" w:rsidRDefault="00E809BD" w:rsidP="0075026B">
      <w:pPr>
        <w:spacing w:before="120" w:after="60"/>
        <w:rPr>
          <w:rFonts w:ascii="Arial" w:hAnsi="Arial" w:cs="Arial"/>
          <w:color w:val="auto"/>
        </w:rPr>
      </w:pPr>
      <w:r w:rsidRPr="00E809BD">
        <w:rPr>
          <w:rFonts w:ascii="Arial" w:hAnsi="Arial" w:cs="Arial"/>
          <w:color w:val="auto"/>
        </w:rPr>
        <w:t xml:space="preserve">Management advised that the consumer electronic software had not been updated and the service is in the process of implementing new documentation and updates to ensure information is provided to consumers and all concerned in the care and support of consumers. </w:t>
      </w:r>
    </w:p>
    <w:p w14:paraId="72081145" w14:textId="77777777" w:rsidR="00E809BD" w:rsidRPr="00E809BD" w:rsidRDefault="00E809BD" w:rsidP="0075026B">
      <w:pPr>
        <w:pStyle w:val="Heading4"/>
        <w:spacing w:before="120" w:after="60"/>
        <w:rPr>
          <w:rFonts w:ascii="Arial" w:hAnsi="Arial" w:cs="Arial"/>
          <w:b/>
          <w:color w:val="000000" w:themeColor="text1"/>
        </w:rPr>
      </w:pPr>
      <w:r w:rsidRPr="00E809BD">
        <w:rPr>
          <w:rFonts w:ascii="Arial" w:hAnsi="Arial" w:cs="Arial"/>
          <w:b/>
          <w:color w:val="000000" w:themeColor="text1"/>
        </w:rPr>
        <w:t>Continuous improvement</w:t>
      </w:r>
    </w:p>
    <w:p w14:paraId="3A8B6E51" w14:textId="6BDE530D" w:rsidR="00E809BD" w:rsidRPr="00E809BD" w:rsidRDefault="00E809BD" w:rsidP="00E809BD">
      <w:pPr>
        <w:spacing w:before="60" w:after="60"/>
        <w:rPr>
          <w:rFonts w:ascii="Arial" w:hAnsi="Arial" w:cs="Arial"/>
          <w:color w:val="auto"/>
        </w:rPr>
      </w:pPr>
      <w:r w:rsidRPr="00E809BD">
        <w:rPr>
          <w:rFonts w:ascii="Arial" w:hAnsi="Arial" w:cs="Arial"/>
          <w:color w:val="auto"/>
        </w:rPr>
        <w:t xml:space="preserve">The service advised opportunities for continuous improvement are identified through internal and external audits, survey evaluations, complaints, feedback and incidents. Discussions with management, staff, consumers and representatives show improvements are ongoing. </w:t>
      </w:r>
    </w:p>
    <w:p w14:paraId="1213E2C9" w14:textId="77777777" w:rsidR="00E809BD" w:rsidRPr="00E809BD" w:rsidRDefault="00E809BD" w:rsidP="0075026B">
      <w:pPr>
        <w:spacing w:before="120" w:after="60"/>
        <w:rPr>
          <w:rFonts w:ascii="Arial" w:eastAsia="Calibri" w:hAnsi="Arial" w:cs="Arial"/>
          <w:color w:val="auto"/>
        </w:rPr>
      </w:pPr>
      <w:r w:rsidRPr="00E809BD">
        <w:rPr>
          <w:rFonts w:ascii="Arial" w:eastAsia="Calibri" w:hAnsi="Arial" w:cs="Arial"/>
          <w:color w:val="auto"/>
        </w:rPr>
        <w:t>Examples of recent improvement activities include:</w:t>
      </w:r>
    </w:p>
    <w:p w14:paraId="1FEFE5D4" w14:textId="77777777" w:rsidR="00E809BD" w:rsidRPr="00E809BD" w:rsidRDefault="00E809BD" w:rsidP="00E809BD">
      <w:pPr>
        <w:pStyle w:val="ListParagraph"/>
        <w:numPr>
          <w:ilvl w:val="0"/>
          <w:numId w:val="28"/>
        </w:numPr>
        <w:tabs>
          <w:tab w:val="clear" w:pos="357"/>
        </w:tabs>
        <w:spacing w:before="60" w:after="60" w:line="276" w:lineRule="auto"/>
        <w:rPr>
          <w:rFonts w:ascii="Arial" w:eastAsia="Calibri" w:hAnsi="Arial" w:cs="Arial"/>
          <w:color w:val="auto"/>
        </w:rPr>
      </w:pPr>
      <w:r w:rsidRPr="00E809BD">
        <w:rPr>
          <w:rFonts w:ascii="Arial" w:eastAsia="Calibri" w:hAnsi="Arial" w:cs="Arial"/>
          <w:color w:val="auto"/>
        </w:rPr>
        <w:lastRenderedPageBreak/>
        <w:t>The update of the consumer electronic system to ensure better functionality, reporting capacity and improve the priorities waitlist to meet the urgent needs of consumers within the disciplines.</w:t>
      </w:r>
    </w:p>
    <w:p w14:paraId="5150C151" w14:textId="77777777" w:rsidR="00E809BD" w:rsidRPr="00E809BD" w:rsidRDefault="00E809BD" w:rsidP="00E809BD">
      <w:pPr>
        <w:pStyle w:val="ListParagraph"/>
        <w:numPr>
          <w:ilvl w:val="0"/>
          <w:numId w:val="28"/>
        </w:numPr>
        <w:tabs>
          <w:tab w:val="clear" w:pos="357"/>
        </w:tabs>
        <w:spacing w:before="60" w:after="60" w:line="276" w:lineRule="auto"/>
        <w:rPr>
          <w:rFonts w:ascii="Arial" w:eastAsia="Calibri" w:hAnsi="Arial" w:cs="Arial"/>
          <w:color w:val="auto"/>
        </w:rPr>
      </w:pPr>
      <w:r w:rsidRPr="00E809BD">
        <w:rPr>
          <w:rFonts w:ascii="Arial" w:eastAsia="Calibri" w:hAnsi="Arial" w:cs="Arial"/>
          <w:color w:val="auto"/>
        </w:rPr>
        <w:t>The program has implemented a healthy ageing hub to upskill consumers health literacy and safety issues.</w:t>
      </w:r>
    </w:p>
    <w:p w14:paraId="22152F52" w14:textId="77777777" w:rsidR="00E809BD" w:rsidRPr="00E809BD" w:rsidRDefault="00E809BD" w:rsidP="00E809BD">
      <w:pPr>
        <w:pStyle w:val="ListParagraph"/>
        <w:numPr>
          <w:ilvl w:val="0"/>
          <w:numId w:val="28"/>
        </w:numPr>
        <w:tabs>
          <w:tab w:val="clear" w:pos="357"/>
        </w:tabs>
        <w:spacing w:before="60" w:after="60" w:line="276" w:lineRule="auto"/>
        <w:rPr>
          <w:rFonts w:ascii="Arial" w:eastAsia="Calibri" w:hAnsi="Arial" w:cs="Arial"/>
          <w:color w:val="auto"/>
        </w:rPr>
      </w:pPr>
      <w:r w:rsidRPr="00E809BD">
        <w:rPr>
          <w:rFonts w:ascii="Arial" w:eastAsia="Calibri" w:hAnsi="Arial" w:cs="Arial"/>
          <w:color w:val="auto"/>
        </w:rPr>
        <w:t xml:space="preserve">The services has implemented a My Aged Care service where staff can assist consumers to register for aged care services and clinicians, medical practitioners or others within the organisation can send in immediate referrals to My Aged Care for consumers.  </w:t>
      </w:r>
    </w:p>
    <w:p w14:paraId="21C53009" w14:textId="77777777" w:rsidR="00E809BD" w:rsidRPr="00E809BD" w:rsidRDefault="00E809BD" w:rsidP="0075026B">
      <w:pPr>
        <w:pStyle w:val="Heading4"/>
        <w:spacing w:before="120" w:after="60"/>
        <w:rPr>
          <w:rFonts w:ascii="Arial" w:hAnsi="Arial" w:cs="Arial"/>
          <w:b/>
          <w:color w:val="000000" w:themeColor="text1"/>
        </w:rPr>
      </w:pPr>
      <w:r w:rsidRPr="00E809BD">
        <w:rPr>
          <w:rFonts w:ascii="Arial" w:hAnsi="Arial" w:cs="Arial"/>
          <w:b/>
          <w:color w:val="000000" w:themeColor="text1"/>
        </w:rPr>
        <w:t>Financial governance</w:t>
      </w:r>
    </w:p>
    <w:p w14:paraId="24D09B8B" w14:textId="77777777" w:rsidR="00E809BD" w:rsidRPr="00E809BD" w:rsidRDefault="00E809BD" w:rsidP="0075026B">
      <w:pPr>
        <w:spacing w:before="120" w:after="60"/>
        <w:rPr>
          <w:rFonts w:ascii="Arial" w:hAnsi="Arial" w:cs="Arial"/>
          <w:color w:val="auto"/>
          <w:szCs w:val="22"/>
        </w:rPr>
      </w:pPr>
      <w:r w:rsidRPr="00E809BD">
        <w:rPr>
          <w:rFonts w:ascii="Arial" w:hAnsi="Arial" w:cs="Arial"/>
          <w:color w:val="auto"/>
          <w:szCs w:val="22"/>
        </w:rPr>
        <w:t>Financial governance is overseen by the organisation’s financial subcommittee. The finance subcommittee reports to the Board in relation to the organisation’s financial position.</w:t>
      </w:r>
    </w:p>
    <w:p w14:paraId="71520819" w14:textId="240E9DEC" w:rsidR="00E809BD" w:rsidRPr="006B4042" w:rsidRDefault="00E809BD" w:rsidP="0075026B">
      <w:pPr>
        <w:pStyle w:val="NormalArial"/>
        <w:spacing w:before="120"/>
      </w:pPr>
      <w:r>
        <w:t xml:space="preserve">Four requirements have been assessed as compliant. One requirement has been assessed as non-compliant. I therefore find this standard to be not met. </w:t>
      </w:r>
    </w:p>
    <w:sectPr w:rsidR="00E809BD" w:rsidRPr="006B4042" w:rsidSect="00E809BD">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DDB2D" w14:textId="77777777" w:rsidR="00E809BD" w:rsidRDefault="00E809BD">
      <w:pPr>
        <w:spacing w:after="0"/>
      </w:pPr>
      <w:r>
        <w:separator/>
      </w:r>
    </w:p>
  </w:endnote>
  <w:endnote w:type="continuationSeparator" w:id="0">
    <w:p w14:paraId="469DDB2F" w14:textId="77777777" w:rsidR="00E809BD" w:rsidRDefault="00E809B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DB27" w14:textId="77777777" w:rsidR="00E809BD" w:rsidRPr="00DF37F2" w:rsidRDefault="00E809BD" w:rsidP="00E809BD">
    <w:pPr>
      <w:pStyle w:val="FooterArial9"/>
      <w:rPr>
        <w:rStyle w:val="FooterBold"/>
        <w:rFonts w:ascii="Arial" w:hAnsi="Arial"/>
        <w:b w:val="0"/>
      </w:rPr>
    </w:pPr>
    <w:r w:rsidRPr="00DF37F2">
      <w:rPr>
        <w:rStyle w:val="FooterBold"/>
        <w:rFonts w:ascii="Arial" w:hAnsi="Arial"/>
        <w:b w:val="0"/>
      </w:rPr>
      <w:t>Name of service: North Richmond Community Health Limited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69DDB28" w14:textId="77777777" w:rsidR="00E809BD" w:rsidRPr="00DF37F2" w:rsidRDefault="00E809BD" w:rsidP="00E809BD">
    <w:pPr>
      <w:pStyle w:val="FooterArial9"/>
      <w:rPr>
        <w:rStyle w:val="FooterBold"/>
        <w:rFonts w:ascii="Arial" w:hAnsi="Arial"/>
        <w:b w:val="0"/>
      </w:rPr>
    </w:pPr>
    <w:r w:rsidRPr="00DF37F2">
      <w:rPr>
        <w:rStyle w:val="FooterBold"/>
        <w:rFonts w:ascii="Arial" w:hAnsi="Arial"/>
        <w:b w:val="0"/>
      </w:rPr>
      <w:t>Commission ID: 300664</w:t>
    </w:r>
    <w:r w:rsidRPr="00DF37F2">
      <w:rPr>
        <w:rStyle w:val="FooterBold"/>
        <w:rFonts w:ascii="Arial" w:hAnsi="Arial"/>
        <w:b w:val="0"/>
      </w:rPr>
      <w:tab/>
      <w:t xml:space="preserve">OFFICIAL: Sensitive </w:t>
    </w:r>
  </w:p>
  <w:p w14:paraId="469DDB29" w14:textId="77777777" w:rsidR="00E809BD" w:rsidRPr="00DF37F2" w:rsidRDefault="00E809BD" w:rsidP="00E809BD">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DDB24" w14:textId="77777777" w:rsidR="00E809BD" w:rsidRDefault="00E809BD" w:rsidP="00E809BD">
      <w:pPr>
        <w:spacing w:after="0"/>
      </w:pPr>
      <w:r>
        <w:separator/>
      </w:r>
    </w:p>
  </w:footnote>
  <w:footnote w:type="continuationSeparator" w:id="0">
    <w:p w14:paraId="469DDB25" w14:textId="77777777" w:rsidR="00E809BD" w:rsidRDefault="00E809BD" w:rsidP="00E809BD">
      <w:pPr>
        <w:spacing w:after="0"/>
      </w:pPr>
      <w:r>
        <w:continuationSeparator/>
      </w:r>
    </w:p>
  </w:footnote>
  <w:footnote w:id="1">
    <w:p w14:paraId="469DDB2F" w14:textId="24E1E9CB" w:rsidR="00E809BD" w:rsidRDefault="00E809BD" w:rsidP="00E809BD">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1754DD">
        <w:rPr>
          <w:rFonts w:ascii="Arial" w:hAnsi="Arial" w:cs="Arial"/>
          <w:color w:val="auto"/>
          <w:sz w:val="20"/>
          <w:szCs w:val="20"/>
        </w:rPr>
        <w:t>57</w:t>
      </w:r>
      <w:r w:rsidRPr="002C3CB4">
        <w:rPr>
          <w:rFonts w:ascii="Arial" w:hAnsi="Arial" w:cs="Arial"/>
          <w:sz w:val="20"/>
          <w:szCs w:val="20"/>
        </w:rPr>
        <w:t xml:space="preserve"> of the Aged Care Quality and Safety Commission Rules 2018.</w:t>
      </w:r>
    </w:p>
    <w:p w14:paraId="469DDB30" w14:textId="77777777" w:rsidR="00E809BD" w:rsidRDefault="00E809BD" w:rsidP="00E809B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DB26" w14:textId="77777777" w:rsidR="00E809BD" w:rsidRDefault="00E809BD">
    <w:pPr>
      <w:pStyle w:val="Header"/>
    </w:pPr>
    <w:r>
      <w:rPr>
        <w:noProof/>
        <w:color w:val="2B579A"/>
        <w:shd w:val="clear" w:color="auto" w:fill="E6E6E6"/>
        <w:lang w:val="en-US"/>
      </w:rPr>
      <w:drawing>
        <wp:anchor distT="0" distB="0" distL="114300" distR="114300" simplePos="0" relativeHeight="251659264" behindDoc="1" locked="0" layoutInCell="1" allowOverlap="1" wp14:anchorId="469DDB2B" wp14:editId="469DDB2C">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4845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DB2A" w14:textId="77777777" w:rsidR="00E809BD" w:rsidRDefault="00E809BD">
    <w:pPr>
      <w:pStyle w:val="Header"/>
    </w:pPr>
    <w:r>
      <w:rPr>
        <w:noProof/>
      </w:rPr>
      <w:drawing>
        <wp:anchor distT="0" distB="0" distL="114300" distR="114300" simplePos="0" relativeHeight="251658240" behindDoc="0" locked="0" layoutInCell="1" allowOverlap="1" wp14:anchorId="469DDB2D" wp14:editId="469DDB2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DEA88A8">
      <w:start w:val="1"/>
      <w:numFmt w:val="lowerRoman"/>
      <w:lvlText w:val="(%1)"/>
      <w:lvlJc w:val="left"/>
      <w:pPr>
        <w:ind w:left="1080" w:hanging="720"/>
      </w:pPr>
      <w:rPr>
        <w:rFonts w:hint="default"/>
      </w:rPr>
    </w:lvl>
    <w:lvl w:ilvl="1" w:tplc="FBEE7446" w:tentative="1">
      <w:start w:val="1"/>
      <w:numFmt w:val="lowerLetter"/>
      <w:lvlText w:val="%2."/>
      <w:lvlJc w:val="left"/>
      <w:pPr>
        <w:ind w:left="1440" w:hanging="360"/>
      </w:pPr>
    </w:lvl>
    <w:lvl w:ilvl="2" w:tplc="136A0630" w:tentative="1">
      <w:start w:val="1"/>
      <w:numFmt w:val="lowerRoman"/>
      <w:lvlText w:val="%3."/>
      <w:lvlJc w:val="right"/>
      <w:pPr>
        <w:ind w:left="2160" w:hanging="180"/>
      </w:pPr>
    </w:lvl>
    <w:lvl w:ilvl="3" w:tplc="A5B473D0" w:tentative="1">
      <w:start w:val="1"/>
      <w:numFmt w:val="decimal"/>
      <w:lvlText w:val="%4."/>
      <w:lvlJc w:val="left"/>
      <w:pPr>
        <w:ind w:left="2880" w:hanging="360"/>
      </w:pPr>
    </w:lvl>
    <w:lvl w:ilvl="4" w:tplc="6E067446" w:tentative="1">
      <w:start w:val="1"/>
      <w:numFmt w:val="lowerLetter"/>
      <w:lvlText w:val="%5."/>
      <w:lvlJc w:val="left"/>
      <w:pPr>
        <w:ind w:left="3600" w:hanging="360"/>
      </w:pPr>
    </w:lvl>
    <w:lvl w:ilvl="5" w:tplc="092C19C0" w:tentative="1">
      <w:start w:val="1"/>
      <w:numFmt w:val="lowerRoman"/>
      <w:lvlText w:val="%6."/>
      <w:lvlJc w:val="right"/>
      <w:pPr>
        <w:ind w:left="4320" w:hanging="180"/>
      </w:pPr>
    </w:lvl>
    <w:lvl w:ilvl="6" w:tplc="531CA9FE" w:tentative="1">
      <w:start w:val="1"/>
      <w:numFmt w:val="decimal"/>
      <w:lvlText w:val="%7."/>
      <w:lvlJc w:val="left"/>
      <w:pPr>
        <w:ind w:left="5040" w:hanging="360"/>
      </w:pPr>
    </w:lvl>
    <w:lvl w:ilvl="7" w:tplc="F5D211E8" w:tentative="1">
      <w:start w:val="1"/>
      <w:numFmt w:val="lowerLetter"/>
      <w:lvlText w:val="%8."/>
      <w:lvlJc w:val="left"/>
      <w:pPr>
        <w:ind w:left="5760" w:hanging="360"/>
      </w:pPr>
    </w:lvl>
    <w:lvl w:ilvl="8" w:tplc="3B823BE8" w:tentative="1">
      <w:start w:val="1"/>
      <w:numFmt w:val="lowerRoman"/>
      <w:lvlText w:val="%9."/>
      <w:lvlJc w:val="right"/>
      <w:pPr>
        <w:ind w:left="6480" w:hanging="180"/>
      </w:pPr>
    </w:lvl>
  </w:abstractNum>
  <w:abstractNum w:abstractNumId="1" w15:restartNumberingAfterBreak="0">
    <w:nsid w:val="08332AEB"/>
    <w:multiLevelType w:val="hybridMultilevel"/>
    <w:tmpl w:val="74A20E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DE04F48">
      <w:start w:val="1"/>
      <w:numFmt w:val="lowerRoman"/>
      <w:lvlText w:val="(%1)"/>
      <w:lvlJc w:val="left"/>
      <w:pPr>
        <w:ind w:left="1080" w:hanging="720"/>
      </w:pPr>
      <w:rPr>
        <w:rFonts w:hint="default"/>
      </w:rPr>
    </w:lvl>
    <w:lvl w:ilvl="1" w:tplc="CDAE1ECA" w:tentative="1">
      <w:start w:val="1"/>
      <w:numFmt w:val="lowerLetter"/>
      <w:lvlText w:val="%2."/>
      <w:lvlJc w:val="left"/>
      <w:pPr>
        <w:ind w:left="1440" w:hanging="360"/>
      </w:pPr>
    </w:lvl>
    <w:lvl w:ilvl="2" w:tplc="AB9E393E" w:tentative="1">
      <w:start w:val="1"/>
      <w:numFmt w:val="lowerRoman"/>
      <w:lvlText w:val="%3."/>
      <w:lvlJc w:val="right"/>
      <w:pPr>
        <w:ind w:left="2160" w:hanging="180"/>
      </w:pPr>
    </w:lvl>
    <w:lvl w:ilvl="3" w:tplc="7B921BB0" w:tentative="1">
      <w:start w:val="1"/>
      <w:numFmt w:val="decimal"/>
      <w:lvlText w:val="%4."/>
      <w:lvlJc w:val="left"/>
      <w:pPr>
        <w:ind w:left="2880" w:hanging="360"/>
      </w:pPr>
    </w:lvl>
    <w:lvl w:ilvl="4" w:tplc="B99AC6EA" w:tentative="1">
      <w:start w:val="1"/>
      <w:numFmt w:val="lowerLetter"/>
      <w:lvlText w:val="%5."/>
      <w:lvlJc w:val="left"/>
      <w:pPr>
        <w:ind w:left="3600" w:hanging="360"/>
      </w:pPr>
    </w:lvl>
    <w:lvl w:ilvl="5" w:tplc="743A7594" w:tentative="1">
      <w:start w:val="1"/>
      <w:numFmt w:val="lowerRoman"/>
      <w:lvlText w:val="%6."/>
      <w:lvlJc w:val="right"/>
      <w:pPr>
        <w:ind w:left="4320" w:hanging="180"/>
      </w:pPr>
    </w:lvl>
    <w:lvl w:ilvl="6" w:tplc="16F64F34" w:tentative="1">
      <w:start w:val="1"/>
      <w:numFmt w:val="decimal"/>
      <w:lvlText w:val="%7."/>
      <w:lvlJc w:val="left"/>
      <w:pPr>
        <w:ind w:left="5040" w:hanging="360"/>
      </w:pPr>
    </w:lvl>
    <w:lvl w:ilvl="7" w:tplc="E53E3CDA" w:tentative="1">
      <w:start w:val="1"/>
      <w:numFmt w:val="lowerLetter"/>
      <w:lvlText w:val="%8."/>
      <w:lvlJc w:val="left"/>
      <w:pPr>
        <w:ind w:left="5760" w:hanging="360"/>
      </w:pPr>
    </w:lvl>
    <w:lvl w:ilvl="8" w:tplc="FE54953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124F90E">
      <w:start w:val="1"/>
      <w:numFmt w:val="lowerRoman"/>
      <w:lvlText w:val="(%1)"/>
      <w:lvlJc w:val="left"/>
      <w:pPr>
        <w:ind w:left="1080" w:hanging="720"/>
      </w:pPr>
      <w:rPr>
        <w:rFonts w:hint="default"/>
      </w:rPr>
    </w:lvl>
    <w:lvl w:ilvl="1" w:tplc="4DF664B6" w:tentative="1">
      <w:start w:val="1"/>
      <w:numFmt w:val="lowerLetter"/>
      <w:lvlText w:val="%2."/>
      <w:lvlJc w:val="left"/>
      <w:pPr>
        <w:ind w:left="1440" w:hanging="360"/>
      </w:pPr>
    </w:lvl>
    <w:lvl w:ilvl="2" w:tplc="F2CAAFBE" w:tentative="1">
      <w:start w:val="1"/>
      <w:numFmt w:val="lowerRoman"/>
      <w:lvlText w:val="%3."/>
      <w:lvlJc w:val="right"/>
      <w:pPr>
        <w:ind w:left="2160" w:hanging="180"/>
      </w:pPr>
    </w:lvl>
    <w:lvl w:ilvl="3" w:tplc="A4F0FF06" w:tentative="1">
      <w:start w:val="1"/>
      <w:numFmt w:val="decimal"/>
      <w:lvlText w:val="%4."/>
      <w:lvlJc w:val="left"/>
      <w:pPr>
        <w:ind w:left="2880" w:hanging="360"/>
      </w:pPr>
    </w:lvl>
    <w:lvl w:ilvl="4" w:tplc="25B86964" w:tentative="1">
      <w:start w:val="1"/>
      <w:numFmt w:val="lowerLetter"/>
      <w:lvlText w:val="%5."/>
      <w:lvlJc w:val="left"/>
      <w:pPr>
        <w:ind w:left="3600" w:hanging="360"/>
      </w:pPr>
    </w:lvl>
    <w:lvl w:ilvl="5" w:tplc="814019C8" w:tentative="1">
      <w:start w:val="1"/>
      <w:numFmt w:val="lowerRoman"/>
      <w:lvlText w:val="%6."/>
      <w:lvlJc w:val="right"/>
      <w:pPr>
        <w:ind w:left="4320" w:hanging="180"/>
      </w:pPr>
    </w:lvl>
    <w:lvl w:ilvl="6" w:tplc="554488D6" w:tentative="1">
      <w:start w:val="1"/>
      <w:numFmt w:val="decimal"/>
      <w:lvlText w:val="%7."/>
      <w:lvlJc w:val="left"/>
      <w:pPr>
        <w:ind w:left="5040" w:hanging="360"/>
      </w:pPr>
    </w:lvl>
    <w:lvl w:ilvl="7" w:tplc="15105BAA" w:tentative="1">
      <w:start w:val="1"/>
      <w:numFmt w:val="lowerLetter"/>
      <w:lvlText w:val="%8."/>
      <w:lvlJc w:val="left"/>
      <w:pPr>
        <w:ind w:left="5760" w:hanging="360"/>
      </w:pPr>
    </w:lvl>
    <w:lvl w:ilvl="8" w:tplc="FC480FB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D33A1676">
      <w:start w:val="1"/>
      <w:numFmt w:val="lowerRoman"/>
      <w:lvlText w:val="(%1)"/>
      <w:lvlJc w:val="left"/>
      <w:pPr>
        <w:ind w:left="1080" w:hanging="720"/>
      </w:pPr>
      <w:rPr>
        <w:rFonts w:hint="default"/>
      </w:rPr>
    </w:lvl>
    <w:lvl w:ilvl="1" w:tplc="2A64A5BE" w:tentative="1">
      <w:start w:val="1"/>
      <w:numFmt w:val="lowerLetter"/>
      <w:lvlText w:val="%2."/>
      <w:lvlJc w:val="left"/>
      <w:pPr>
        <w:ind w:left="1440" w:hanging="360"/>
      </w:pPr>
    </w:lvl>
    <w:lvl w:ilvl="2" w:tplc="FC82AAD0" w:tentative="1">
      <w:start w:val="1"/>
      <w:numFmt w:val="lowerRoman"/>
      <w:lvlText w:val="%3."/>
      <w:lvlJc w:val="right"/>
      <w:pPr>
        <w:ind w:left="2160" w:hanging="180"/>
      </w:pPr>
    </w:lvl>
    <w:lvl w:ilvl="3" w:tplc="5D9A7996" w:tentative="1">
      <w:start w:val="1"/>
      <w:numFmt w:val="decimal"/>
      <w:lvlText w:val="%4."/>
      <w:lvlJc w:val="left"/>
      <w:pPr>
        <w:ind w:left="2880" w:hanging="360"/>
      </w:pPr>
    </w:lvl>
    <w:lvl w:ilvl="4" w:tplc="0B3C4710" w:tentative="1">
      <w:start w:val="1"/>
      <w:numFmt w:val="lowerLetter"/>
      <w:lvlText w:val="%5."/>
      <w:lvlJc w:val="left"/>
      <w:pPr>
        <w:ind w:left="3600" w:hanging="360"/>
      </w:pPr>
    </w:lvl>
    <w:lvl w:ilvl="5" w:tplc="9D6485B8" w:tentative="1">
      <w:start w:val="1"/>
      <w:numFmt w:val="lowerRoman"/>
      <w:lvlText w:val="%6."/>
      <w:lvlJc w:val="right"/>
      <w:pPr>
        <w:ind w:left="4320" w:hanging="180"/>
      </w:pPr>
    </w:lvl>
    <w:lvl w:ilvl="6" w:tplc="6C82580A" w:tentative="1">
      <w:start w:val="1"/>
      <w:numFmt w:val="decimal"/>
      <w:lvlText w:val="%7."/>
      <w:lvlJc w:val="left"/>
      <w:pPr>
        <w:ind w:left="5040" w:hanging="360"/>
      </w:pPr>
    </w:lvl>
    <w:lvl w:ilvl="7" w:tplc="057CA72E" w:tentative="1">
      <w:start w:val="1"/>
      <w:numFmt w:val="lowerLetter"/>
      <w:lvlText w:val="%8."/>
      <w:lvlJc w:val="left"/>
      <w:pPr>
        <w:ind w:left="5760" w:hanging="360"/>
      </w:pPr>
    </w:lvl>
    <w:lvl w:ilvl="8" w:tplc="1166CD4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F2A53F2">
      <w:start w:val="1"/>
      <w:numFmt w:val="lowerRoman"/>
      <w:lvlText w:val="(%1)"/>
      <w:lvlJc w:val="left"/>
      <w:pPr>
        <w:ind w:left="1080" w:hanging="720"/>
      </w:pPr>
      <w:rPr>
        <w:rFonts w:hint="default"/>
      </w:rPr>
    </w:lvl>
    <w:lvl w:ilvl="1" w:tplc="CB4EEF44" w:tentative="1">
      <w:start w:val="1"/>
      <w:numFmt w:val="lowerLetter"/>
      <w:lvlText w:val="%2."/>
      <w:lvlJc w:val="left"/>
      <w:pPr>
        <w:ind w:left="1440" w:hanging="360"/>
      </w:pPr>
    </w:lvl>
    <w:lvl w:ilvl="2" w:tplc="9ACC08DC" w:tentative="1">
      <w:start w:val="1"/>
      <w:numFmt w:val="lowerRoman"/>
      <w:lvlText w:val="%3."/>
      <w:lvlJc w:val="right"/>
      <w:pPr>
        <w:ind w:left="2160" w:hanging="180"/>
      </w:pPr>
    </w:lvl>
    <w:lvl w:ilvl="3" w:tplc="3B5CC8E4" w:tentative="1">
      <w:start w:val="1"/>
      <w:numFmt w:val="decimal"/>
      <w:lvlText w:val="%4."/>
      <w:lvlJc w:val="left"/>
      <w:pPr>
        <w:ind w:left="2880" w:hanging="360"/>
      </w:pPr>
    </w:lvl>
    <w:lvl w:ilvl="4" w:tplc="894CA2C6" w:tentative="1">
      <w:start w:val="1"/>
      <w:numFmt w:val="lowerLetter"/>
      <w:lvlText w:val="%5."/>
      <w:lvlJc w:val="left"/>
      <w:pPr>
        <w:ind w:left="3600" w:hanging="360"/>
      </w:pPr>
    </w:lvl>
    <w:lvl w:ilvl="5" w:tplc="38E626DA" w:tentative="1">
      <w:start w:val="1"/>
      <w:numFmt w:val="lowerRoman"/>
      <w:lvlText w:val="%6."/>
      <w:lvlJc w:val="right"/>
      <w:pPr>
        <w:ind w:left="4320" w:hanging="180"/>
      </w:pPr>
    </w:lvl>
    <w:lvl w:ilvl="6" w:tplc="CE96F25C" w:tentative="1">
      <w:start w:val="1"/>
      <w:numFmt w:val="decimal"/>
      <w:lvlText w:val="%7."/>
      <w:lvlJc w:val="left"/>
      <w:pPr>
        <w:ind w:left="5040" w:hanging="360"/>
      </w:pPr>
    </w:lvl>
    <w:lvl w:ilvl="7" w:tplc="58F05D12" w:tentative="1">
      <w:start w:val="1"/>
      <w:numFmt w:val="lowerLetter"/>
      <w:lvlText w:val="%8."/>
      <w:lvlJc w:val="left"/>
      <w:pPr>
        <w:ind w:left="5760" w:hanging="360"/>
      </w:pPr>
    </w:lvl>
    <w:lvl w:ilvl="8" w:tplc="DCEE4220"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349A76A8">
      <w:start w:val="1"/>
      <w:numFmt w:val="bullet"/>
      <w:lvlText w:val=""/>
      <w:lvlJc w:val="left"/>
      <w:pPr>
        <w:ind w:left="1440" w:hanging="360"/>
      </w:pPr>
      <w:rPr>
        <w:rFonts w:ascii="Symbol" w:hAnsi="Symbol" w:hint="default"/>
        <w:color w:val="auto"/>
      </w:rPr>
    </w:lvl>
    <w:lvl w:ilvl="1" w:tplc="77347ED0" w:tentative="1">
      <w:start w:val="1"/>
      <w:numFmt w:val="bullet"/>
      <w:lvlText w:val="o"/>
      <w:lvlJc w:val="left"/>
      <w:pPr>
        <w:ind w:left="2160" w:hanging="360"/>
      </w:pPr>
      <w:rPr>
        <w:rFonts w:ascii="Courier New" w:hAnsi="Courier New" w:cs="Courier New" w:hint="default"/>
      </w:rPr>
    </w:lvl>
    <w:lvl w:ilvl="2" w:tplc="4DB80A5A" w:tentative="1">
      <w:start w:val="1"/>
      <w:numFmt w:val="bullet"/>
      <w:lvlText w:val=""/>
      <w:lvlJc w:val="left"/>
      <w:pPr>
        <w:ind w:left="2880" w:hanging="360"/>
      </w:pPr>
      <w:rPr>
        <w:rFonts w:ascii="Wingdings" w:hAnsi="Wingdings" w:hint="default"/>
      </w:rPr>
    </w:lvl>
    <w:lvl w:ilvl="3" w:tplc="74509106" w:tentative="1">
      <w:start w:val="1"/>
      <w:numFmt w:val="bullet"/>
      <w:lvlText w:val=""/>
      <w:lvlJc w:val="left"/>
      <w:pPr>
        <w:ind w:left="3600" w:hanging="360"/>
      </w:pPr>
      <w:rPr>
        <w:rFonts w:ascii="Symbol" w:hAnsi="Symbol" w:hint="default"/>
      </w:rPr>
    </w:lvl>
    <w:lvl w:ilvl="4" w:tplc="21344DAC" w:tentative="1">
      <w:start w:val="1"/>
      <w:numFmt w:val="bullet"/>
      <w:lvlText w:val="o"/>
      <w:lvlJc w:val="left"/>
      <w:pPr>
        <w:ind w:left="4320" w:hanging="360"/>
      </w:pPr>
      <w:rPr>
        <w:rFonts w:ascii="Courier New" w:hAnsi="Courier New" w:cs="Courier New" w:hint="default"/>
      </w:rPr>
    </w:lvl>
    <w:lvl w:ilvl="5" w:tplc="2CC036CE" w:tentative="1">
      <w:start w:val="1"/>
      <w:numFmt w:val="bullet"/>
      <w:lvlText w:val=""/>
      <w:lvlJc w:val="left"/>
      <w:pPr>
        <w:ind w:left="5040" w:hanging="360"/>
      </w:pPr>
      <w:rPr>
        <w:rFonts w:ascii="Wingdings" w:hAnsi="Wingdings" w:hint="default"/>
      </w:rPr>
    </w:lvl>
    <w:lvl w:ilvl="6" w:tplc="FB5471B0" w:tentative="1">
      <w:start w:val="1"/>
      <w:numFmt w:val="bullet"/>
      <w:lvlText w:val=""/>
      <w:lvlJc w:val="left"/>
      <w:pPr>
        <w:ind w:left="5760" w:hanging="360"/>
      </w:pPr>
      <w:rPr>
        <w:rFonts w:ascii="Symbol" w:hAnsi="Symbol" w:hint="default"/>
      </w:rPr>
    </w:lvl>
    <w:lvl w:ilvl="7" w:tplc="D3B08418" w:tentative="1">
      <w:start w:val="1"/>
      <w:numFmt w:val="bullet"/>
      <w:lvlText w:val="o"/>
      <w:lvlJc w:val="left"/>
      <w:pPr>
        <w:ind w:left="6480" w:hanging="360"/>
      </w:pPr>
      <w:rPr>
        <w:rFonts w:ascii="Courier New" w:hAnsi="Courier New" w:cs="Courier New" w:hint="default"/>
      </w:rPr>
    </w:lvl>
    <w:lvl w:ilvl="8" w:tplc="FBB4D3EC"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13AC116A">
      <w:start w:val="1"/>
      <w:numFmt w:val="bullet"/>
      <w:lvlText w:val=""/>
      <w:lvlJc w:val="left"/>
      <w:pPr>
        <w:ind w:left="501" w:hanging="360"/>
      </w:pPr>
      <w:rPr>
        <w:rFonts w:ascii="Symbol" w:hAnsi="Symbol" w:hint="default"/>
        <w:color w:val="auto"/>
        <w:sz w:val="24"/>
        <w:szCs w:val="24"/>
      </w:rPr>
    </w:lvl>
    <w:lvl w:ilvl="1" w:tplc="525C0404" w:tentative="1">
      <w:start w:val="1"/>
      <w:numFmt w:val="bullet"/>
      <w:lvlText w:val="o"/>
      <w:lvlJc w:val="left"/>
      <w:pPr>
        <w:ind w:left="1440" w:hanging="360"/>
      </w:pPr>
      <w:rPr>
        <w:rFonts w:ascii="Courier New" w:hAnsi="Courier New" w:cs="Courier New" w:hint="default"/>
      </w:rPr>
    </w:lvl>
    <w:lvl w:ilvl="2" w:tplc="7AFECF20" w:tentative="1">
      <w:start w:val="1"/>
      <w:numFmt w:val="bullet"/>
      <w:lvlText w:val=""/>
      <w:lvlJc w:val="left"/>
      <w:pPr>
        <w:ind w:left="2160" w:hanging="360"/>
      </w:pPr>
      <w:rPr>
        <w:rFonts w:ascii="Wingdings" w:hAnsi="Wingdings" w:hint="default"/>
      </w:rPr>
    </w:lvl>
    <w:lvl w:ilvl="3" w:tplc="B88C82B8" w:tentative="1">
      <w:start w:val="1"/>
      <w:numFmt w:val="bullet"/>
      <w:lvlText w:val=""/>
      <w:lvlJc w:val="left"/>
      <w:pPr>
        <w:ind w:left="2880" w:hanging="360"/>
      </w:pPr>
      <w:rPr>
        <w:rFonts w:ascii="Symbol" w:hAnsi="Symbol" w:hint="default"/>
      </w:rPr>
    </w:lvl>
    <w:lvl w:ilvl="4" w:tplc="2B98C762" w:tentative="1">
      <w:start w:val="1"/>
      <w:numFmt w:val="bullet"/>
      <w:lvlText w:val="o"/>
      <w:lvlJc w:val="left"/>
      <w:pPr>
        <w:ind w:left="3600" w:hanging="360"/>
      </w:pPr>
      <w:rPr>
        <w:rFonts w:ascii="Courier New" w:hAnsi="Courier New" w:cs="Courier New" w:hint="default"/>
      </w:rPr>
    </w:lvl>
    <w:lvl w:ilvl="5" w:tplc="9D4A8E4A" w:tentative="1">
      <w:start w:val="1"/>
      <w:numFmt w:val="bullet"/>
      <w:lvlText w:val=""/>
      <w:lvlJc w:val="left"/>
      <w:pPr>
        <w:ind w:left="4320" w:hanging="360"/>
      </w:pPr>
      <w:rPr>
        <w:rFonts w:ascii="Wingdings" w:hAnsi="Wingdings" w:hint="default"/>
      </w:rPr>
    </w:lvl>
    <w:lvl w:ilvl="6" w:tplc="11F65814" w:tentative="1">
      <w:start w:val="1"/>
      <w:numFmt w:val="bullet"/>
      <w:lvlText w:val=""/>
      <w:lvlJc w:val="left"/>
      <w:pPr>
        <w:ind w:left="5040" w:hanging="360"/>
      </w:pPr>
      <w:rPr>
        <w:rFonts w:ascii="Symbol" w:hAnsi="Symbol" w:hint="default"/>
      </w:rPr>
    </w:lvl>
    <w:lvl w:ilvl="7" w:tplc="90DA8AD2" w:tentative="1">
      <w:start w:val="1"/>
      <w:numFmt w:val="bullet"/>
      <w:lvlText w:val="o"/>
      <w:lvlJc w:val="left"/>
      <w:pPr>
        <w:ind w:left="5760" w:hanging="360"/>
      </w:pPr>
      <w:rPr>
        <w:rFonts w:ascii="Courier New" w:hAnsi="Courier New" w:cs="Courier New" w:hint="default"/>
      </w:rPr>
    </w:lvl>
    <w:lvl w:ilvl="8" w:tplc="289434A4" w:tentative="1">
      <w:start w:val="1"/>
      <w:numFmt w:val="bullet"/>
      <w:lvlText w:val=""/>
      <w:lvlJc w:val="left"/>
      <w:pPr>
        <w:ind w:left="6480" w:hanging="360"/>
      </w:pPr>
      <w:rPr>
        <w:rFonts w:ascii="Wingdings" w:hAnsi="Wingdings" w:hint="default"/>
      </w:rPr>
    </w:lvl>
  </w:abstractNum>
  <w:abstractNum w:abstractNumId="8" w15:restartNumberingAfterBreak="0">
    <w:nsid w:val="1A2D7150"/>
    <w:multiLevelType w:val="hybridMultilevel"/>
    <w:tmpl w:val="595223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87EAB6BC">
      <w:start w:val="1"/>
      <w:numFmt w:val="lowerRoman"/>
      <w:lvlText w:val="(%1)"/>
      <w:lvlJc w:val="left"/>
      <w:pPr>
        <w:ind w:left="1080" w:hanging="720"/>
      </w:pPr>
      <w:rPr>
        <w:rFonts w:hint="default"/>
      </w:rPr>
    </w:lvl>
    <w:lvl w:ilvl="1" w:tplc="D6062662" w:tentative="1">
      <w:start w:val="1"/>
      <w:numFmt w:val="lowerLetter"/>
      <w:lvlText w:val="%2."/>
      <w:lvlJc w:val="left"/>
      <w:pPr>
        <w:ind w:left="1440" w:hanging="360"/>
      </w:pPr>
    </w:lvl>
    <w:lvl w:ilvl="2" w:tplc="C6484670" w:tentative="1">
      <w:start w:val="1"/>
      <w:numFmt w:val="lowerRoman"/>
      <w:lvlText w:val="%3."/>
      <w:lvlJc w:val="right"/>
      <w:pPr>
        <w:ind w:left="2160" w:hanging="180"/>
      </w:pPr>
    </w:lvl>
    <w:lvl w:ilvl="3" w:tplc="C9CAC0A8" w:tentative="1">
      <w:start w:val="1"/>
      <w:numFmt w:val="decimal"/>
      <w:lvlText w:val="%4."/>
      <w:lvlJc w:val="left"/>
      <w:pPr>
        <w:ind w:left="2880" w:hanging="360"/>
      </w:pPr>
    </w:lvl>
    <w:lvl w:ilvl="4" w:tplc="A352F29E" w:tentative="1">
      <w:start w:val="1"/>
      <w:numFmt w:val="lowerLetter"/>
      <w:lvlText w:val="%5."/>
      <w:lvlJc w:val="left"/>
      <w:pPr>
        <w:ind w:left="3600" w:hanging="360"/>
      </w:pPr>
    </w:lvl>
    <w:lvl w:ilvl="5" w:tplc="4B2AF446" w:tentative="1">
      <w:start w:val="1"/>
      <w:numFmt w:val="lowerRoman"/>
      <w:lvlText w:val="%6."/>
      <w:lvlJc w:val="right"/>
      <w:pPr>
        <w:ind w:left="4320" w:hanging="180"/>
      </w:pPr>
    </w:lvl>
    <w:lvl w:ilvl="6" w:tplc="A8E4CC2C" w:tentative="1">
      <w:start w:val="1"/>
      <w:numFmt w:val="decimal"/>
      <w:lvlText w:val="%7."/>
      <w:lvlJc w:val="left"/>
      <w:pPr>
        <w:ind w:left="5040" w:hanging="360"/>
      </w:pPr>
    </w:lvl>
    <w:lvl w:ilvl="7" w:tplc="493851A2" w:tentative="1">
      <w:start w:val="1"/>
      <w:numFmt w:val="lowerLetter"/>
      <w:lvlText w:val="%8."/>
      <w:lvlJc w:val="left"/>
      <w:pPr>
        <w:ind w:left="5760" w:hanging="360"/>
      </w:pPr>
    </w:lvl>
    <w:lvl w:ilvl="8" w:tplc="433CDC40"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6756E866">
      <w:start w:val="1"/>
      <w:numFmt w:val="lowerRoman"/>
      <w:lvlText w:val="(%1)"/>
      <w:lvlJc w:val="left"/>
      <w:pPr>
        <w:ind w:left="1080" w:hanging="720"/>
      </w:pPr>
      <w:rPr>
        <w:rFonts w:hint="default"/>
      </w:rPr>
    </w:lvl>
    <w:lvl w:ilvl="1" w:tplc="3DA2E91E" w:tentative="1">
      <w:start w:val="1"/>
      <w:numFmt w:val="lowerLetter"/>
      <w:lvlText w:val="%2."/>
      <w:lvlJc w:val="left"/>
      <w:pPr>
        <w:ind w:left="1440" w:hanging="360"/>
      </w:pPr>
    </w:lvl>
    <w:lvl w:ilvl="2" w:tplc="E0DAC384" w:tentative="1">
      <w:start w:val="1"/>
      <w:numFmt w:val="lowerRoman"/>
      <w:lvlText w:val="%3."/>
      <w:lvlJc w:val="right"/>
      <w:pPr>
        <w:ind w:left="2160" w:hanging="180"/>
      </w:pPr>
    </w:lvl>
    <w:lvl w:ilvl="3" w:tplc="40C29F9E" w:tentative="1">
      <w:start w:val="1"/>
      <w:numFmt w:val="decimal"/>
      <w:lvlText w:val="%4."/>
      <w:lvlJc w:val="left"/>
      <w:pPr>
        <w:ind w:left="2880" w:hanging="360"/>
      </w:pPr>
    </w:lvl>
    <w:lvl w:ilvl="4" w:tplc="F4FCEB48" w:tentative="1">
      <w:start w:val="1"/>
      <w:numFmt w:val="lowerLetter"/>
      <w:lvlText w:val="%5."/>
      <w:lvlJc w:val="left"/>
      <w:pPr>
        <w:ind w:left="3600" w:hanging="360"/>
      </w:pPr>
    </w:lvl>
    <w:lvl w:ilvl="5" w:tplc="E6D88056" w:tentative="1">
      <w:start w:val="1"/>
      <w:numFmt w:val="lowerRoman"/>
      <w:lvlText w:val="%6."/>
      <w:lvlJc w:val="right"/>
      <w:pPr>
        <w:ind w:left="4320" w:hanging="180"/>
      </w:pPr>
    </w:lvl>
    <w:lvl w:ilvl="6" w:tplc="DAF0BE8C" w:tentative="1">
      <w:start w:val="1"/>
      <w:numFmt w:val="decimal"/>
      <w:lvlText w:val="%7."/>
      <w:lvlJc w:val="left"/>
      <w:pPr>
        <w:ind w:left="5040" w:hanging="360"/>
      </w:pPr>
    </w:lvl>
    <w:lvl w:ilvl="7" w:tplc="84B0F7A8" w:tentative="1">
      <w:start w:val="1"/>
      <w:numFmt w:val="lowerLetter"/>
      <w:lvlText w:val="%8."/>
      <w:lvlJc w:val="left"/>
      <w:pPr>
        <w:ind w:left="5760" w:hanging="360"/>
      </w:pPr>
    </w:lvl>
    <w:lvl w:ilvl="8" w:tplc="A20AF5C6"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C0482D12">
      <w:start w:val="1"/>
      <w:numFmt w:val="lowerRoman"/>
      <w:lvlText w:val="(%1)"/>
      <w:lvlJc w:val="left"/>
      <w:pPr>
        <w:ind w:left="1080" w:hanging="720"/>
      </w:pPr>
      <w:rPr>
        <w:rFonts w:hint="default"/>
      </w:rPr>
    </w:lvl>
    <w:lvl w:ilvl="1" w:tplc="6250F0D6" w:tentative="1">
      <w:start w:val="1"/>
      <w:numFmt w:val="lowerLetter"/>
      <w:lvlText w:val="%2."/>
      <w:lvlJc w:val="left"/>
      <w:pPr>
        <w:ind w:left="1440" w:hanging="360"/>
      </w:pPr>
    </w:lvl>
    <w:lvl w:ilvl="2" w:tplc="F0822E56" w:tentative="1">
      <w:start w:val="1"/>
      <w:numFmt w:val="lowerRoman"/>
      <w:lvlText w:val="%3."/>
      <w:lvlJc w:val="right"/>
      <w:pPr>
        <w:ind w:left="2160" w:hanging="180"/>
      </w:pPr>
    </w:lvl>
    <w:lvl w:ilvl="3" w:tplc="F6581874" w:tentative="1">
      <w:start w:val="1"/>
      <w:numFmt w:val="decimal"/>
      <w:lvlText w:val="%4."/>
      <w:lvlJc w:val="left"/>
      <w:pPr>
        <w:ind w:left="2880" w:hanging="360"/>
      </w:pPr>
    </w:lvl>
    <w:lvl w:ilvl="4" w:tplc="7A2092B2" w:tentative="1">
      <w:start w:val="1"/>
      <w:numFmt w:val="lowerLetter"/>
      <w:lvlText w:val="%5."/>
      <w:lvlJc w:val="left"/>
      <w:pPr>
        <w:ind w:left="3600" w:hanging="360"/>
      </w:pPr>
    </w:lvl>
    <w:lvl w:ilvl="5" w:tplc="1D84902C" w:tentative="1">
      <w:start w:val="1"/>
      <w:numFmt w:val="lowerRoman"/>
      <w:lvlText w:val="%6."/>
      <w:lvlJc w:val="right"/>
      <w:pPr>
        <w:ind w:left="4320" w:hanging="180"/>
      </w:pPr>
    </w:lvl>
    <w:lvl w:ilvl="6" w:tplc="8D16F4F4" w:tentative="1">
      <w:start w:val="1"/>
      <w:numFmt w:val="decimal"/>
      <w:lvlText w:val="%7."/>
      <w:lvlJc w:val="left"/>
      <w:pPr>
        <w:ind w:left="5040" w:hanging="360"/>
      </w:pPr>
    </w:lvl>
    <w:lvl w:ilvl="7" w:tplc="D3D2ADD2" w:tentative="1">
      <w:start w:val="1"/>
      <w:numFmt w:val="lowerLetter"/>
      <w:lvlText w:val="%8."/>
      <w:lvlJc w:val="left"/>
      <w:pPr>
        <w:ind w:left="5760" w:hanging="360"/>
      </w:pPr>
    </w:lvl>
    <w:lvl w:ilvl="8" w:tplc="BFEAFAAE"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0E9E4684">
      <w:start w:val="1"/>
      <w:numFmt w:val="lowerRoman"/>
      <w:lvlText w:val="(%1)"/>
      <w:lvlJc w:val="left"/>
      <w:pPr>
        <w:ind w:left="1080" w:hanging="720"/>
      </w:pPr>
      <w:rPr>
        <w:rFonts w:hint="default"/>
      </w:rPr>
    </w:lvl>
    <w:lvl w:ilvl="1" w:tplc="C2280044" w:tentative="1">
      <w:start w:val="1"/>
      <w:numFmt w:val="lowerLetter"/>
      <w:lvlText w:val="%2."/>
      <w:lvlJc w:val="left"/>
      <w:pPr>
        <w:ind w:left="1440" w:hanging="360"/>
      </w:pPr>
    </w:lvl>
    <w:lvl w:ilvl="2" w:tplc="89DE84B6" w:tentative="1">
      <w:start w:val="1"/>
      <w:numFmt w:val="lowerRoman"/>
      <w:lvlText w:val="%3."/>
      <w:lvlJc w:val="right"/>
      <w:pPr>
        <w:ind w:left="2160" w:hanging="180"/>
      </w:pPr>
    </w:lvl>
    <w:lvl w:ilvl="3" w:tplc="DD1C2CB2" w:tentative="1">
      <w:start w:val="1"/>
      <w:numFmt w:val="decimal"/>
      <w:lvlText w:val="%4."/>
      <w:lvlJc w:val="left"/>
      <w:pPr>
        <w:ind w:left="2880" w:hanging="360"/>
      </w:pPr>
    </w:lvl>
    <w:lvl w:ilvl="4" w:tplc="F4E80542" w:tentative="1">
      <w:start w:val="1"/>
      <w:numFmt w:val="lowerLetter"/>
      <w:lvlText w:val="%5."/>
      <w:lvlJc w:val="left"/>
      <w:pPr>
        <w:ind w:left="3600" w:hanging="360"/>
      </w:pPr>
    </w:lvl>
    <w:lvl w:ilvl="5" w:tplc="2A9637E6" w:tentative="1">
      <w:start w:val="1"/>
      <w:numFmt w:val="lowerRoman"/>
      <w:lvlText w:val="%6."/>
      <w:lvlJc w:val="right"/>
      <w:pPr>
        <w:ind w:left="4320" w:hanging="180"/>
      </w:pPr>
    </w:lvl>
    <w:lvl w:ilvl="6" w:tplc="F098BF74" w:tentative="1">
      <w:start w:val="1"/>
      <w:numFmt w:val="decimal"/>
      <w:lvlText w:val="%7."/>
      <w:lvlJc w:val="left"/>
      <w:pPr>
        <w:ind w:left="5040" w:hanging="360"/>
      </w:pPr>
    </w:lvl>
    <w:lvl w:ilvl="7" w:tplc="5A0853A8" w:tentative="1">
      <w:start w:val="1"/>
      <w:numFmt w:val="lowerLetter"/>
      <w:lvlText w:val="%8."/>
      <w:lvlJc w:val="left"/>
      <w:pPr>
        <w:ind w:left="5760" w:hanging="360"/>
      </w:pPr>
    </w:lvl>
    <w:lvl w:ilvl="8" w:tplc="A40260C2"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9E1E569E">
      <w:start w:val="1"/>
      <w:numFmt w:val="lowerRoman"/>
      <w:lvlText w:val="(%1)"/>
      <w:lvlJc w:val="left"/>
      <w:pPr>
        <w:ind w:left="1080" w:hanging="720"/>
      </w:pPr>
      <w:rPr>
        <w:rFonts w:hint="default"/>
      </w:rPr>
    </w:lvl>
    <w:lvl w:ilvl="1" w:tplc="440AC13A" w:tentative="1">
      <w:start w:val="1"/>
      <w:numFmt w:val="lowerLetter"/>
      <w:lvlText w:val="%2."/>
      <w:lvlJc w:val="left"/>
      <w:pPr>
        <w:ind w:left="1440" w:hanging="360"/>
      </w:pPr>
    </w:lvl>
    <w:lvl w:ilvl="2" w:tplc="78BAE2EE" w:tentative="1">
      <w:start w:val="1"/>
      <w:numFmt w:val="lowerRoman"/>
      <w:lvlText w:val="%3."/>
      <w:lvlJc w:val="right"/>
      <w:pPr>
        <w:ind w:left="2160" w:hanging="180"/>
      </w:pPr>
    </w:lvl>
    <w:lvl w:ilvl="3" w:tplc="70C0E302" w:tentative="1">
      <w:start w:val="1"/>
      <w:numFmt w:val="decimal"/>
      <w:lvlText w:val="%4."/>
      <w:lvlJc w:val="left"/>
      <w:pPr>
        <w:ind w:left="2880" w:hanging="360"/>
      </w:pPr>
    </w:lvl>
    <w:lvl w:ilvl="4" w:tplc="6E10DC68" w:tentative="1">
      <w:start w:val="1"/>
      <w:numFmt w:val="lowerLetter"/>
      <w:lvlText w:val="%5."/>
      <w:lvlJc w:val="left"/>
      <w:pPr>
        <w:ind w:left="3600" w:hanging="360"/>
      </w:pPr>
    </w:lvl>
    <w:lvl w:ilvl="5" w:tplc="3AA2A670" w:tentative="1">
      <w:start w:val="1"/>
      <w:numFmt w:val="lowerRoman"/>
      <w:lvlText w:val="%6."/>
      <w:lvlJc w:val="right"/>
      <w:pPr>
        <w:ind w:left="4320" w:hanging="180"/>
      </w:pPr>
    </w:lvl>
    <w:lvl w:ilvl="6" w:tplc="BC36FAB6" w:tentative="1">
      <w:start w:val="1"/>
      <w:numFmt w:val="decimal"/>
      <w:lvlText w:val="%7."/>
      <w:lvlJc w:val="left"/>
      <w:pPr>
        <w:ind w:left="5040" w:hanging="360"/>
      </w:pPr>
    </w:lvl>
    <w:lvl w:ilvl="7" w:tplc="BA70EC94" w:tentative="1">
      <w:start w:val="1"/>
      <w:numFmt w:val="lowerLetter"/>
      <w:lvlText w:val="%8."/>
      <w:lvlJc w:val="left"/>
      <w:pPr>
        <w:ind w:left="5760" w:hanging="360"/>
      </w:pPr>
    </w:lvl>
    <w:lvl w:ilvl="8" w:tplc="67A8303E"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97865718">
      <w:start w:val="1"/>
      <w:numFmt w:val="lowerRoman"/>
      <w:lvlText w:val="(%1)"/>
      <w:lvlJc w:val="left"/>
      <w:pPr>
        <w:ind w:left="1080" w:hanging="720"/>
      </w:pPr>
      <w:rPr>
        <w:rFonts w:hint="default"/>
      </w:rPr>
    </w:lvl>
    <w:lvl w:ilvl="1" w:tplc="CCBE1090" w:tentative="1">
      <w:start w:val="1"/>
      <w:numFmt w:val="lowerLetter"/>
      <w:lvlText w:val="%2."/>
      <w:lvlJc w:val="left"/>
      <w:pPr>
        <w:ind w:left="1440" w:hanging="360"/>
      </w:pPr>
    </w:lvl>
    <w:lvl w:ilvl="2" w:tplc="A3DA8BAE" w:tentative="1">
      <w:start w:val="1"/>
      <w:numFmt w:val="lowerRoman"/>
      <w:lvlText w:val="%3."/>
      <w:lvlJc w:val="right"/>
      <w:pPr>
        <w:ind w:left="2160" w:hanging="180"/>
      </w:pPr>
    </w:lvl>
    <w:lvl w:ilvl="3" w:tplc="32F07CD6" w:tentative="1">
      <w:start w:val="1"/>
      <w:numFmt w:val="decimal"/>
      <w:lvlText w:val="%4."/>
      <w:lvlJc w:val="left"/>
      <w:pPr>
        <w:ind w:left="2880" w:hanging="360"/>
      </w:pPr>
    </w:lvl>
    <w:lvl w:ilvl="4" w:tplc="7AE640EC" w:tentative="1">
      <w:start w:val="1"/>
      <w:numFmt w:val="lowerLetter"/>
      <w:lvlText w:val="%5."/>
      <w:lvlJc w:val="left"/>
      <w:pPr>
        <w:ind w:left="3600" w:hanging="360"/>
      </w:pPr>
    </w:lvl>
    <w:lvl w:ilvl="5" w:tplc="0ED67672" w:tentative="1">
      <w:start w:val="1"/>
      <w:numFmt w:val="lowerRoman"/>
      <w:lvlText w:val="%6."/>
      <w:lvlJc w:val="right"/>
      <w:pPr>
        <w:ind w:left="4320" w:hanging="180"/>
      </w:pPr>
    </w:lvl>
    <w:lvl w:ilvl="6" w:tplc="73C23880" w:tentative="1">
      <w:start w:val="1"/>
      <w:numFmt w:val="decimal"/>
      <w:lvlText w:val="%7."/>
      <w:lvlJc w:val="left"/>
      <w:pPr>
        <w:ind w:left="5040" w:hanging="360"/>
      </w:pPr>
    </w:lvl>
    <w:lvl w:ilvl="7" w:tplc="043CE080" w:tentative="1">
      <w:start w:val="1"/>
      <w:numFmt w:val="lowerLetter"/>
      <w:lvlText w:val="%8."/>
      <w:lvlJc w:val="left"/>
      <w:pPr>
        <w:ind w:left="5760" w:hanging="360"/>
      </w:pPr>
    </w:lvl>
    <w:lvl w:ilvl="8" w:tplc="4FB8C0C6"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9FF64C1C">
      <w:start w:val="1"/>
      <w:numFmt w:val="lowerRoman"/>
      <w:lvlText w:val="(%1)"/>
      <w:lvlJc w:val="left"/>
      <w:pPr>
        <w:ind w:left="1080" w:hanging="720"/>
      </w:pPr>
      <w:rPr>
        <w:rFonts w:hint="default"/>
      </w:rPr>
    </w:lvl>
    <w:lvl w:ilvl="1" w:tplc="2E304E0E" w:tentative="1">
      <w:start w:val="1"/>
      <w:numFmt w:val="lowerLetter"/>
      <w:lvlText w:val="%2."/>
      <w:lvlJc w:val="left"/>
      <w:pPr>
        <w:ind w:left="1440" w:hanging="360"/>
      </w:pPr>
    </w:lvl>
    <w:lvl w:ilvl="2" w:tplc="FFD2E29C" w:tentative="1">
      <w:start w:val="1"/>
      <w:numFmt w:val="lowerRoman"/>
      <w:lvlText w:val="%3."/>
      <w:lvlJc w:val="right"/>
      <w:pPr>
        <w:ind w:left="2160" w:hanging="180"/>
      </w:pPr>
    </w:lvl>
    <w:lvl w:ilvl="3" w:tplc="1FF694AE" w:tentative="1">
      <w:start w:val="1"/>
      <w:numFmt w:val="decimal"/>
      <w:lvlText w:val="%4."/>
      <w:lvlJc w:val="left"/>
      <w:pPr>
        <w:ind w:left="2880" w:hanging="360"/>
      </w:pPr>
    </w:lvl>
    <w:lvl w:ilvl="4" w:tplc="4E64B27A" w:tentative="1">
      <w:start w:val="1"/>
      <w:numFmt w:val="lowerLetter"/>
      <w:lvlText w:val="%5."/>
      <w:lvlJc w:val="left"/>
      <w:pPr>
        <w:ind w:left="3600" w:hanging="360"/>
      </w:pPr>
    </w:lvl>
    <w:lvl w:ilvl="5" w:tplc="8862B8E4" w:tentative="1">
      <w:start w:val="1"/>
      <w:numFmt w:val="lowerRoman"/>
      <w:lvlText w:val="%6."/>
      <w:lvlJc w:val="right"/>
      <w:pPr>
        <w:ind w:left="4320" w:hanging="180"/>
      </w:pPr>
    </w:lvl>
    <w:lvl w:ilvl="6" w:tplc="B9823800" w:tentative="1">
      <w:start w:val="1"/>
      <w:numFmt w:val="decimal"/>
      <w:lvlText w:val="%7."/>
      <w:lvlJc w:val="left"/>
      <w:pPr>
        <w:ind w:left="5040" w:hanging="360"/>
      </w:pPr>
    </w:lvl>
    <w:lvl w:ilvl="7" w:tplc="D87C9A2E" w:tentative="1">
      <w:start w:val="1"/>
      <w:numFmt w:val="lowerLetter"/>
      <w:lvlText w:val="%8."/>
      <w:lvlJc w:val="left"/>
      <w:pPr>
        <w:ind w:left="5760" w:hanging="360"/>
      </w:pPr>
    </w:lvl>
    <w:lvl w:ilvl="8" w:tplc="4C608902"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782224A2">
      <w:start w:val="1"/>
      <w:numFmt w:val="lowerRoman"/>
      <w:lvlText w:val="(%1)"/>
      <w:lvlJc w:val="left"/>
      <w:pPr>
        <w:ind w:left="1080" w:hanging="720"/>
      </w:pPr>
      <w:rPr>
        <w:rFonts w:hint="default"/>
      </w:rPr>
    </w:lvl>
    <w:lvl w:ilvl="1" w:tplc="A484E684" w:tentative="1">
      <w:start w:val="1"/>
      <w:numFmt w:val="lowerLetter"/>
      <w:lvlText w:val="%2."/>
      <w:lvlJc w:val="left"/>
      <w:pPr>
        <w:ind w:left="1440" w:hanging="360"/>
      </w:pPr>
    </w:lvl>
    <w:lvl w:ilvl="2" w:tplc="DE2E063E" w:tentative="1">
      <w:start w:val="1"/>
      <w:numFmt w:val="lowerRoman"/>
      <w:lvlText w:val="%3."/>
      <w:lvlJc w:val="right"/>
      <w:pPr>
        <w:ind w:left="2160" w:hanging="180"/>
      </w:pPr>
    </w:lvl>
    <w:lvl w:ilvl="3" w:tplc="CC6CF620" w:tentative="1">
      <w:start w:val="1"/>
      <w:numFmt w:val="decimal"/>
      <w:lvlText w:val="%4."/>
      <w:lvlJc w:val="left"/>
      <w:pPr>
        <w:ind w:left="2880" w:hanging="360"/>
      </w:pPr>
    </w:lvl>
    <w:lvl w:ilvl="4" w:tplc="AF76F502" w:tentative="1">
      <w:start w:val="1"/>
      <w:numFmt w:val="lowerLetter"/>
      <w:lvlText w:val="%5."/>
      <w:lvlJc w:val="left"/>
      <w:pPr>
        <w:ind w:left="3600" w:hanging="360"/>
      </w:pPr>
    </w:lvl>
    <w:lvl w:ilvl="5" w:tplc="03B22E0A" w:tentative="1">
      <w:start w:val="1"/>
      <w:numFmt w:val="lowerRoman"/>
      <w:lvlText w:val="%6."/>
      <w:lvlJc w:val="right"/>
      <w:pPr>
        <w:ind w:left="4320" w:hanging="180"/>
      </w:pPr>
    </w:lvl>
    <w:lvl w:ilvl="6" w:tplc="7ADCB0F6" w:tentative="1">
      <w:start w:val="1"/>
      <w:numFmt w:val="decimal"/>
      <w:lvlText w:val="%7."/>
      <w:lvlJc w:val="left"/>
      <w:pPr>
        <w:ind w:left="5040" w:hanging="360"/>
      </w:pPr>
    </w:lvl>
    <w:lvl w:ilvl="7" w:tplc="39284180" w:tentative="1">
      <w:start w:val="1"/>
      <w:numFmt w:val="lowerLetter"/>
      <w:lvlText w:val="%8."/>
      <w:lvlJc w:val="left"/>
      <w:pPr>
        <w:ind w:left="5760" w:hanging="360"/>
      </w:pPr>
    </w:lvl>
    <w:lvl w:ilvl="8" w:tplc="55B68970" w:tentative="1">
      <w:start w:val="1"/>
      <w:numFmt w:val="lowerRoman"/>
      <w:lvlText w:val="%9."/>
      <w:lvlJc w:val="right"/>
      <w:pPr>
        <w:ind w:left="6480" w:hanging="180"/>
      </w:pPr>
    </w:lvl>
  </w:abstractNum>
  <w:abstractNum w:abstractNumId="17" w15:restartNumberingAfterBreak="0">
    <w:nsid w:val="491035C5"/>
    <w:multiLevelType w:val="hybridMultilevel"/>
    <w:tmpl w:val="644C3A32"/>
    <w:lvl w:ilvl="0" w:tplc="0C090001">
      <w:start w:val="1"/>
      <w:numFmt w:val="bullet"/>
      <w:lvlText w:val=""/>
      <w:lvlJc w:val="left"/>
      <w:pPr>
        <w:ind w:left="720" w:hanging="360"/>
      </w:pPr>
      <w:rPr>
        <w:rFonts w:ascii="Symbol" w:hAnsi="Symbol" w:hint="default"/>
      </w:rPr>
    </w:lvl>
    <w:lvl w:ilvl="1" w:tplc="F202CD76">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BD444EC"/>
    <w:multiLevelType w:val="hybridMultilevel"/>
    <w:tmpl w:val="C4A0E752"/>
    <w:lvl w:ilvl="0" w:tplc="A8126A7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0E1165"/>
    <w:multiLevelType w:val="hybridMultilevel"/>
    <w:tmpl w:val="9DD6944E"/>
    <w:lvl w:ilvl="0" w:tplc="A8126A78">
      <w:start w:val="1"/>
      <w:numFmt w:val="bullet"/>
      <w:lvlText w:val=""/>
      <w:lvlJc w:val="left"/>
      <w:pPr>
        <w:ind w:left="720" w:hanging="360"/>
      </w:pPr>
      <w:rPr>
        <w:rFonts w:ascii="Symbol" w:hAnsi="Symbol" w:hint="default"/>
      </w:rPr>
    </w:lvl>
    <w:lvl w:ilvl="1" w:tplc="18468C76">
      <w:start w:val="1"/>
      <w:numFmt w:val="bullet"/>
      <w:lvlText w:val="o"/>
      <w:lvlJc w:val="left"/>
      <w:pPr>
        <w:ind w:left="1440" w:hanging="360"/>
      </w:pPr>
      <w:rPr>
        <w:rFonts w:ascii="Courier New" w:hAnsi="Courier New" w:cs="Courier New" w:hint="default"/>
      </w:rPr>
    </w:lvl>
    <w:lvl w:ilvl="2" w:tplc="236C357C" w:tentative="1">
      <w:start w:val="1"/>
      <w:numFmt w:val="bullet"/>
      <w:lvlText w:val=""/>
      <w:lvlJc w:val="left"/>
      <w:pPr>
        <w:ind w:left="2160" w:hanging="360"/>
      </w:pPr>
      <w:rPr>
        <w:rFonts w:ascii="Wingdings" w:hAnsi="Wingdings" w:hint="default"/>
      </w:rPr>
    </w:lvl>
    <w:lvl w:ilvl="3" w:tplc="403E1D9A" w:tentative="1">
      <w:start w:val="1"/>
      <w:numFmt w:val="bullet"/>
      <w:lvlText w:val=""/>
      <w:lvlJc w:val="left"/>
      <w:pPr>
        <w:ind w:left="2880" w:hanging="360"/>
      </w:pPr>
      <w:rPr>
        <w:rFonts w:ascii="Symbol" w:hAnsi="Symbol" w:hint="default"/>
      </w:rPr>
    </w:lvl>
    <w:lvl w:ilvl="4" w:tplc="1CA8ACCC" w:tentative="1">
      <w:start w:val="1"/>
      <w:numFmt w:val="bullet"/>
      <w:lvlText w:val="o"/>
      <w:lvlJc w:val="left"/>
      <w:pPr>
        <w:ind w:left="3600" w:hanging="360"/>
      </w:pPr>
      <w:rPr>
        <w:rFonts w:ascii="Courier New" w:hAnsi="Courier New" w:cs="Courier New" w:hint="default"/>
      </w:rPr>
    </w:lvl>
    <w:lvl w:ilvl="5" w:tplc="7D2ECEC4" w:tentative="1">
      <w:start w:val="1"/>
      <w:numFmt w:val="bullet"/>
      <w:lvlText w:val=""/>
      <w:lvlJc w:val="left"/>
      <w:pPr>
        <w:ind w:left="4320" w:hanging="360"/>
      </w:pPr>
      <w:rPr>
        <w:rFonts w:ascii="Wingdings" w:hAnsi="Wingdings" w:hint="default"/>
      </w:rPr>
    </w:lvl>
    <w:lvl w:ilvl="6" w:tplc="AC0A7B30" w:tentative="1">
      <w:start w:val="1"/>
      <w:numFmt w:val="bullet"/>
      <w:lvlText w:val=""/>
      <w:lvlJc w:val="left"/>
      <w:pPr>
        <w:ind w:left="5040" w:hanging="360"/>
      </w:pPr>
      <w:rPr>
        <w:rFonts w:ascii="Symbol" w:hAnsi="Symbol" w:hint="default"/>
      </w:rPr>
    </w:lvl>
    <w:lvl w:ilvl="7" w:tplc="625A8DF4" w:tentative="1">
      <w:start w:val="1"/>
      <w:numFmt w:val="bullet"/>
      <w:lvlText w:val="o"/>
      <w:lvlJc w:val="left"/>
      <w:pPr>
        <w:ind w:left="5760" w:hanging="360"/>
      </w:pPr>
      <w:rPr>
        <w:rFonts w:ascii="Courier New" w:hAnsi="Courier New" w:cs="Courier New" w:hint="default"/>
      </w:rPr>
    </w:lvl>
    <w:lvl w:ilvl="8" w:tplc="7004BBDE" w:tentative="1">
      <w:start w:val="1"/>
      <w:numFmt w:val="bullet"/>
      <w:lvlText w:val=""/>
      <w:lvlJc w:val="left"/>
      <w:pPr>
        <w:ind w:left="6480" w:hanging="360"/>
      </w:pPr>
      <w:rPr>
        <w:rFonts w:ascii="Wingdings" w:hAnsi="Wingdings" w:hint="default"/>
      </w:rPr>
    </w:lvl>
  </w:abstractNum>
  <w:abstractNum w:abstractNumId="20" w15:restartNumberingAfterBreak="0">
    <w:nsid w:val="5695616A"/>
    <w:multiLevelType w:val="hybridMultilevel"/>
    <w:tmpl w:val="790C5C02"/>
    <w:lvl w:ilvl="0" w:tplc="87809D4A">
      <w:start w:val="1"/>
      <w:numFmt w:val="lowerRoman"/>
      <w:lvlText w:val="(%1)"/>
      <w:lvlJc w:val="left"/>
      <w:pPr>
        <w:ind w:left="1080" w:hanging="720"/>
      </w:pPr>
      <w:rPr>
        <w:rFonts w:hint="default"/>
      </w:rPr>
    </w:lvl>
    <w:lvl w:ilvl="1" w:tplc="C22EF45E" w:tentative="1">
      <w:start w:val="1"/>
      <w:numFmt w:val="lowerLetter"/>
      <w:lvlText w:val="%2."/>
      <w:lvlJc w:val="left"/>
      <w:pPr>
        <w:ind w:left="1440" w:hanging="360"/>
      </w:pPr>
    </w:lvl>
    <w:lvl w:ilvl="2" w:tplc="5260B034" w:tentative="1">
      <w:start w:val="1"/>
      <w:numFmt w:val="lowerRoman"/>
      <w:lvlText w:val="%3."/>
      <w:lvlJc w:val="right"/>
      <w:pPr>
        <w:ind w:left="2160" w:hanging="180"/>
      </w:pPr>
    </w:lvl>
    <w:lvl w:ilvl="3" w:tplc="50D6A406" w:tentative="1">
      <w:start w:val="1"/>
      <w:numFmt w:val="decimal"/>
      <w:lvlText w:val="%4."/>
      <w:lvlJc w:val="left"/>
      <w:pPr>
        <w:ind w:left="2880" w:hanging="360"/>
      </w:pPr>
    </w:lvl>
    <w:lvl w:ilvl="4" w:tplc="FE081CFA" w:tentative="1">
      <w:start w:val="1"/>
      <w:numFmt w:val="lowerLetter"/>
      <w:lvlText w:val="%5."/>
      <w:lvlJc w:val="left"/>
      <w:pPr>
        <w:ind w:left="3600" w:hanging="360"/>
      </w:pPr>
    </w:lvl>
    <w:lvl w:ilvl="5" w:tplc="F844E25E" w:tentative="1">
      <w:start w:val="1"/>
      <w:numFmt w:val="lowerRoman"/>
      <w:lvlText w:val="%6."/>
      <w:lvlJc w:val="right"/>
      <w:pPr>
        <w:ind w:left="4320" w:hanging="180"/>
      </w:pPr>
    </w:lvl>
    <w:lvl w:ilvl="6" w:tplc="E71E004A" w:tentative="1">
      <w:start w:val="1"/>
      <w:numFmt w:val="decimal"/>
      <w:lvlText w:val="%7."/>
      <w:lvlJc w:val="left"/>
      <w:pPr>
        <w:ind w:left="5040" w:hanging="360"/>
      </w:pPr>
    </w:lvl>
    <w:lvl w:ilvl="7" w:tplc="7F2E6B34" w:tentative="1">
      <w:start w:val="1"/>
      <w:numFmt w:val="lowerLetter"/>
      <w:lvlText w:val="%8."/>
      <w:lvlJc w:val="left"/>
      <w:pPr>
        <w:ind w:left="5760" w:hanging="360"/>
      </w:pPr>
    </w:lvl>
    <w:lvl w:ilvl="8" w:tplc="0BDC686E" w:tentative="1">
      <w:start w:val="1"/>
      <w:numFmt w:val="lowerRoman"/>
      <w:lvlText w:val="%9."/>
      <w:lvlJc w:val="right"/>
      <w:pPr>
        <w:ind w:left="6480" w:hanging="180"/>
      </w:pPr>
    </w:lvl>
  </w:abstractNum>
  <w:abstractNum w:abstractNumId="21" w15:restartNumberingAfterBreak="0">
    <w:nsid w:val="5F464BF3"/>
    <w:multiLevelType w:val="hybridMultilevel"/>
    <w:tmpl w:val="93628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F6A3824"/>
    <w:multiLevelType w:val="hybridMultilevel"/>
    <w:tmpl w:val="9A4E0DB6"/>
    <w:lvl w:ilvl="0" w:tplc="840E6C48">
      <w:start w:val="1"/>
      <w:numFmt w:val="lowerRoman"/>
      <w:lvlText w:val="(%1)"/>
      <w:lvlJc w:val="left"/>
      <w:pPr>
        <w:ind w:left="1080" w:hanging="720"/>
      </w:pPr>
      <w:rPr>
        <w:rFonts w:hint="default"/>
      </w:rPr>
    </w:lvl>
    <w:lvl w:ilvl="1" w:tplc="6D28260A" w:tentative="1">
      <w:start w:val="1"/>
      <w:numFmt w:val="lowerLetter"/>
      <w:lvlText w:val="%2."/>
      <w:lvlJc w:val="left"/>
      <w:pPr>
        <w:ind w:left="1440" w:hanging="360"/>
      </w:pPr>
    </w:lvl>
    <w:lvl w:ilvl="2" w:tplc="D99A8DC2" w:tentative="1">
      <w:start w:val="1"/>
      <w:numFmt w:val="lowerRoman"/>
      <w:lvlText w:val="%3."/>
      <w:lvlJc w:val="right"/>
      <w:pPr>
        <w:ind w:left="2160" w:hanging="180"/>
      </w:pPr>
    </w:lvl>
    <w:lvl w:ilvl="3" w:tplc="CB0C4822" w:tentative="1">
      <w:start w:val="1"/>
      <w:numFmt w:val="decimal"/>
      <w:lvlText w:val="%4."/>
      <w:lvlJc w:val="left"/>
      <w:pPr>
        <w:ind w:left="2880" w:hanging="360"/>
      </w:pPr>
    </w:lvl>
    <w:lvl w:ilvl="4" w:tplc="8F4257B0" w:tentative="1">
      <w:start w:val="1"/>
      <w:numFmt w:val="lowerLetter"/>
      <w:lvlText w:val="%5."/>
      <w:lvlJc w:val="left"/>
      <w:pPr>
        <w:ind w:left="3600" w:hanging="360"/>
      </w:pPr>
    </w:lvl>
    <w:lvl w:ilvl="5" w:tplc="62DAAA3E" w:tentative="1">
      <w:start w:val="1"/>
      <w:numFmt w:val="lowerRoman"/>
      <w:lvlText w:val="%6."/>
      <w:lvlJc w:val="right"/>
      <w:pPr>
        <w:ind w:left="4320" w:hanging="180"/>
      </w:pPr>
    </w:lvl>
    <w:lvl w:ilvl="6" w:tplc="97D2EE4C" w:tentative="1">
      <w:start w:val="1"/>
      <w:numFmt w:val="decimal"/>
      <w:lvlText w:val="%7."/>
      <w:lvlJc w:val="left"/>
      <w:pPr>
        <w:ind w:left="5040" w:hanging="360"/>
      </w:pPr>
    </w:lvl>
    <w:lvl w:ilvl="7" w:tplc="8B860318" w:tentative="1">
      <w:start w:val="1"/>
      <w:numFmt w:val="lowerLetter"/>
      <w:lvlText w:val="%8."/>
      <w:lvlJc w:val="left"/>
      <w:pPr>
        <w:ind w:left="5760" w:hanging="360"/>
      </w:pPr>
    </w:lvl>
    <w:lvl w:ilvl="8" w:tplc="1F5C88DA" w:tentative="1">
      <w:start w:val="1"/>
      <w:numFmt w:val="lowerRoman"/>
      <w:lvlText w:val="%9."/>
      <w:lvlJc w:val="right"/>
      <w:pPr>
        <w:ind w:left="6480" w:hanging="180"/>
      </w:pPr>
    </w:lvl>
  </w:abstractNum>
  <w:abstractNum w:abstractNumId="23" w15:restartNumberingAfterBreak="0">
    <w:nsid w:val="6F0D259A"/>
    <w:multiLevelType w:val="hybridMultilevel"/>
    <w:tmpl w:val="9A4E0DB6"/>
    <w:lvl w:ilvl="0" w:tplc="1690D87C">
      <w:start w:val="1"/>
      <w:numFmt w:val="lowerRoman"/>
      <w:lvlText w:val="(%1)"/>
      <w:lvlJc w:val="left"/>
      <w:pPr>
        <w:ind w:left="1080" w:hanging="720"/>
      </w:pPr>
      <w:rPr>
        <w:rFonts w:hint="default"/>
      </w:rPr>
    </w:lvl>
    <w:lvl w:ilvl="1" w:tplc="9BA4489C" w:tentative="1">
      <w:start w:val="1"/>
      <w:numFmt w:val="lowerLetter"/>
      <w:lvlText w:val="%2."/>
      <w:lvlJc w:val="left"/>
      <w:pPr>
        <w:ind w:left="1440" w:hanging="360"/>
      </w:pPr>
    </w:lvl>
    <w:lvl w:ilvl="2" w:tplc="F364E880" w:tentative="1">
      <w:start w:val="1"/>
      <w:numFmt w:val="lowerRoman"/>
      <w:lvlText w:val="%3."/>
      <w:lvlJc w:val="right"/>
      <w:pPr>
        <w:ind w:left="2160" w:hanging="180"/>
      </w:pPr>
    </w:lvl>
    <w:lvl w:ilvl="3" w:tplc="05A62B44" w:tentative="1">
      <w:start w:val="1"/>
      <w:numFmt w:val="decimal"/>
      <w:lvlText w:val="%4."/>
      <w:lvlJc w:val="left"/>
      <w:pPr>
        <w:ind w:left="2880" w:hanging="360"/>
      </w:pPr>
    </w:lvl>
    <w:lvl w:ilvl="4" w:tplc="27B6D59C" w:tentative="1">
      <w:start w:val="1"/>
      <w:numFmt w:val="lowerLetter"/>
      <w:lvlText w:val="%5."/>
      <w:lvlJc w:val="left"/>
      <w:pPr>
        <w:ind w:left="3600" w:hanging="360"/>
      </w:pPr>
    </w:lvl>
    <w:lvl w:ilvl="5" w:tplc="54F0E598" w:tentative="1">
      <w:start w:val="1"/>
      <w:numFmt w:val="lowerRoman"/>
      <w:lvlText w:val="%6."/>
      <w:lvlJc w:val="right"/>
      <w:pPr>
        <w:ind w:left="4320" w:hanging="180"/>
      </w:pPr>
    </w:lvl>
    <w:lvl w:ilvl="6" w:tplc="89CA7B4A" w:tentative="1">
      <w:start w:val="1"/>
      <w:numFmt w:val="decimal"/>
      <w:lvlText w:val="%7."/>
      <w:lvlJc w:val="left"/>
      <w:pPr>
        <w:ind w:left="5040" w:hanging="360"/>
      </w:pPr>
    </w:lvl>
    <w:lvl w:ilvl="7" w:tplc="32983FB0" w:tentative="1">
      <w:start w:val="1"/>
      <w:numFmt w:val="lowerLetter"/>
      <w:lvlText w:val="%8."/>
      <w:lvlJc w:val="left"/>
      <w:pPr>
        <w:ind w:left="5760" w:hanging="360"/>
      </w:pPr>
    </w:lvl>
    <w:lvl w:ilvl="8" w:tplc="9E0C9A64" w:tentative="1">
      <w:start w:val="1"/>
      <w:numFmt w:val="lowerRoman"/>
      <w:lvlText w:val="%9."/>
      <w:lvlJc w:val="right"/>
      <w:pPr>
        <w:ind w:left="6480" w:hanging="180"/>
      </w:pPr>
    </w:lvl>
  </w:abstractNum>
  <w:abstractNum w:abstractNumId="24" w15:restartNumberingAfterBreak="0">
    <w:nsid w:val="6FC36552"/>
    <w:multiLevelType w:val="hybridMultilevel"/>
    <w:tmpl w:val="9A4E0DB6"/>
    <w:lvl w:ilvl="0" w:tplc="A1AE308A">
      <w:start w:val="1"/>
      <w:numFmt w:val="lowerRoman"/>
      <w:lvlText w:val="(%1)"/>
      <w:lvlJc w:val="left"/>
      <w:pPr>
        <w:ind w:left="1080" w:hanging="720"/>
      </w:pPr>
      <w:rPr>
        <w:rFonts w:hint="default"/>
      </w:rPr>
    </w:lvl>
    <w:lvl w:ilvl="1" w:tplc="6B203FD2" w:tentative="1">
      <w:start w:val="1"/>
      <w:numFmt w:val="lowerLetter"/>
      <w:lvlText w:val="%2."/>
      <w:lvlJc w:val="left"/>
      <w:pPr>
        <w:ind w:left="1440" w:hanging="360"/>
      </w:pPr>
    </w:lvl>
    <w:lvl w:ilvl="2" w:tplc="B28E8B8C" w:tentative="1">
      <w:start w:val="1"/>
      <w:numFmt w:val="lowerRoman"/>
      <w:lvlText w:val="%3."/>
      <w:lvlJc w:val="right"/>
      <w:pPr>
        <w:ind w:left="2160" w:hanging="180"/>
      </w:pPr>
    </w:lvl>
    <w:lvl w:ilvl="3" w:tplc="1AB27E2A" w:tentative="1">
      <w:start w:val="1"/>
      <w:numFmt w:val="decimal"/>
      <w:lvlText w:val="%4."/>
      <w:lvlJc w:val="left"/>
      <w:pPr>
        <w:ind w:left="2880" w:hanging="360"/>
      </w:pPr>
    </w:lvl>
    <w:lvl w:ilvl="4" w:tplc="818C5B08" w:tentative="1">
      <w:start w:val="1"/>
      <w:numFmt w:val="lowerLetter"/>
      <w:lvlText w:val="%5."/>
      <w:lvlJc w:val="left"/>
      <w:pPr>
        <w:ind w:left="3600" w:hanging="360"/>
      </w:pPr>
    </w:lvl>
    <w:lvl w:ilvl="5" w:tplc="C7DCE254" w:tentative="1">
      <w:start w:val="1"/>
      <w:numFmt w:val="lowerRoman"/>
      <w:lvlText w:val="%6."/>
      <w:lvlJc w:val="right"/>
      <w:pPr>
        <w:ind w:left="4320" w:hanging="180"/>
      </w:pPr>
    </w:lvl>
    <w:lvl w:ilvl="6" w:tplc="3118C1E8" w:tentative="1">
      <w:start w:val="1"/>
      <w:numFmt w:val="decimal"/>
      <w:lvlText w:val="%7."/>
      <w:lvlJc w:val="left"/>
      <w:pPr>
        <w:ind w:left="5040" w:hanging="360"/>
      </w:pPr>
    </w:lvl>
    <w:lvl w:ilvl="7" w:tplc="9B26A3F4" w:tentative="1">
      <w:start w:val="1"/>
      <w:numFmt w:val="lowerLetter"/>
      <w:lvlText w:val="%8."/>
      <w:lvlJc w:val="left"/>
      <w:pPr>
        <w:ind w:left="5760" w:hanging="360"/>
      </w:pPr>
    </w:lvl>
    <w:lvl w:ilvl="8" w:tplc="55CAA48E" w:tentative="1">
      <w:start w:val="1"/>
      <w:numFmt w:val="lowerRoman"/>
      <w:lvlText w:val="%9."/>
      <w:lvlJc w:val="right"/>
      <w:pPr>
        <w:ind w:left="6480" w:hanging="180"/>
      </w:pPr>
    </w:lvl>
  </w:abstractNum>
  <w:abstractNum w:abstractNumId="25" w15:restartNumberingAfterBreak="0">
    <w:nsid w:val="704C5705"/>
    <w:multiLevelType w:val="hybridMultilevel"/>
    <w:tmpl w:val="C7521458"/>
    <w:lvl w:ilvl="0" w:tplc="877C25B0">
      <w:start w:val="1"/>
      <w:numFmt w:val="lowerRoman"/>
      <w:lvlText w:val="(%1)"/>
      <w:lvlJc w:val="left"/>
      <w:pPr>
        <w:ind w:left="1080" w:hanging="720"/>
      </w:pPr>
      <w:rPr>
        <w:rFonts w:hint="default"/>
      </w:rPr>
    </w:lvl>
    <w:lvl w:ilvl="1" w:tplc="146272EA" w:tentative="1">
      <w:start w:val="1"/>
      <w:numFmt w:val="lowerLetter"/>
      <w:lvlText w:val="%2."/>
      <w:lvlJc w:val="left"/>
      <w:pPr>
        <w:ind w:left="1440" w:hanging="360"/>
      </w:pPr>
    </w:lvl>
    <w:lvl w:ilvl="2" w:tplc="DE70F4A6" w:tentative="1">
      <w:start w:val="1"/>
      <w:numFmt w:val="lowerRoman"/>
      <w:lvlText w:val="%3."/>
      <w:lvlJc w:val="right"/>
      <w:pPr>
        <w:ind w:left="2160" w:hanging="180"/>
      </w:pPr>
    </w:lvl>
    <w:lvl w:ilvl="3" w:tplc="048E0A50" w:tentative="1">
      <w:start w:val="1"/>
      <w:numFmt w:val="decimal"/>
      <w:lvlText w:val="%4."/>
      <w:lvlJc w:val="left"/>
      <w:pPr>
        <w:ind w:left="2880" w:hanging="360"/>
      </w:pPr>
    </w:lvl>
    <w:lvl w:ilvl="4" w:tplc="0614972A" w:tentative="1">
      <w:start w:val="1"/>
      <w:numFmt w:val="lowerLetter"/>
      <w:lvlText w:val="%5."/>
      <w:lvlJc w:val="left"/>
      <w:pPr>
        <w:ind w:left="3600" w:hanging="360"/>
      </w:pPr>
    </w:lvl>
    <w:lvl w:ilvl="5" w:tplc="B8DA3BA0" w:tentative="1">
      <w:start w:val="1"/>
      <w:numFmt w:val="lowerRoman"/>
      <w:lvlText w:val="%6."/>
      <w:lvlJc w:val="right"/>
      <w:pPr>
        <w:ind w:left="4320" w:hanging="180"/>
      </w:pPr>
    </w:lvl>
    <w:lvl w:ilvl="6" w:tplc="B582E03C" w:tentative="1">
      <w:start w:val="1"/>
      <w:numFmt w:val="decimal"/>
      <w:lvlText w:val="%7."/>
      <w:lvlJc w:val="left"/>
      <w:pPr>
        <w:ind w:left="5040" w:hanging="360"/>
      </w:pPr>
    </w:lvl>
    <w:lvl w:ilvl="7" w:tplc="E86AD652" w:tentative="1">
      <w:start w:val="1"/>
      <w:numFmt w:val="lowerLetter"/>
      <w:lvlText w:val="%8."/>
      <w:lvlJc w:val="left"/>
      <w:pPr>
        <w:ind w:left="5760" w:hanging="360"/>
      </w:pPr>
    </w:lvl>
    <w:lvl w:ilvl="8" w:tplc="A91E83D4" w:tentative="1">
      <w:start w:val="1"/>
      <w:numFmt w:val="lowerRoman"/>
      <w:lvlText w:val="%9."/>
      <w:lvlJc w:val="right"/>
      <w:pPr>
        <w:ind w:left="6480" w:hanging="180"/>
      </w:pPr>
    </w:lvl>
  </w:abstractNum>
  <w:abstractNum w:abstractNumId="26" w15:restartNumberingAfterBreak="0">
    <w:nsid w:val="74401A96"/>
    <w:multiLevelType w:val="hybridMultilevel"/>
    <w:tmpl w:val="8F7C3198"/>
    <w:lvl w:ilvl="0" w:tplc="A8126A7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7A032637"/>
    <w:multiLevelType w:val="hybridMultilevel"/>
    <w:tmpl w:val="7A032637"/>
    <w:lvl w:ilvl="0" w:tplc="DC38CB20">
      <w:start w:val="1"/>
      <w:numFmt w:val="bullet"/>
      <w:lvlText w:val=""/>
      <w:lvlJc w:val="left"/>
      <w:pPr>
        <w:tabs>
          <w:tab w:val="num" w:pos="720"/>
        </w:tabs>
        <w:ind w:left="720" w:hanging="360"/>
      </w:pPr>
      <w:rPr>
        <w:rFonts w:ascii="Symbol" w:hAnsi="Symbol"/>
      </w:rPr>
    </w:lvl>
    <w:lvl w:ilvl="1" w:tplc="4394F028">
      <w:start w:val="1"/>
      <w:numFmt w:val="bullet"/>
      <w:lvlText w:val="o"/>
      <w:lvlJc w:val="left"/>
      <w:pPr>
        <w:tabs>
          <w:tab w:val="num" w:pos="1440"/>
        </w:tabs>
        <w:ind w:left="1440" w:hanging="360"/>
      </w:pPr>
      <w:rPr>
        <w:rFonts w:ascii="Courier New" w:hAnsi="Courier New"/>
      </w:rPr>
    </w:lvl>
    <w:lvl w:ilvl="2" w:tplc="D548CFB2">
      <w:start w:val="1"/>
      <w:numFmt w:val="bullet"/>
      <w:lvlText w:val=""/>
      <w:lvlJc w:val="left"/>
      <w:pPr>
        <w:tabs>
          <w:tab w:val="num" w:pos="2160"/>
        </w:tabs>
        <w:ind w:left="2160" w:hanging="360"/>
      </w:pPr>
      <w:rPr>
        <w:rFonts w:ascii="Wingdings" w:hAnsi="Wingdings"/>
      </w:rPr>
    </w:lvl>
    <w:lvl w:ilvl="3" w:tplc="8902AF70">
      <w:start w:val="1"/>
      <w:numFmt w:val="bullet"/>
      <w:lvlText w:val=""/>
      <w:lvlJc w:val="left"/>
      <w:pPr>
        <w:tabs>
          <w:tab w:val="num" w:pos="2880"/>
        </w:tabs>
        <w:ind w:left="2880" w:hanging="360"/>
      </w:pPr>
      <w:rPr>
        <w:rFonts w:ascii="Symbol" w:hAnsi="Symbol"/>
      </w:rPr>
    </w:lvl>
    <w:lvl w:ilvl="4" w:tplc="CB561ECC">
      <w:start w:val="1"/>
      <w:numFmt w:val="bullet"/>
      <w:lvlText w:val="o"/>
      <w:lvlJc w:val="left"/>
      <w:pPr>
        <w:tabs>
          <w:tab w:val="num" w:pos="3600"/>
        </w:tabs>
        <w:ind w:left="3600" w:hanging="360"/>
      </w:pPr>
      <w:rPr>
        <w:rFonts w:ascii="Courier New" w:hAnsi="Courier New"/>
      </w:rPr>
    </w:lvl>
    <w:lvl w:ilvl="5" w:tplc="E58CEF48">
      <w:start w:val="1"/>
      <w:numFmt w:val="bullet"/>
      <w:lvlText w:val=""/>
      <w:lvlJc w:val="left"/>
      <w:pPr>
        <w:tabs>
          <w:tab w:val="num" w:pos="4320"/>
        </w:tabs>
        <w:ind w:left="4320" w:hanging="360"/>
      </w:pPr>
      <w:rPr>
        <w:rFonts w:ascii="Wingdings" w:hAnsi="Wingdings"/>
      </w:rPr>
    </w:lvl>
    <w:lvl w:ilvl="6" w:tplc="3996B4C0">
      <w:start w:val="1"/>
      <w:numFmt w:val="bullet"/>
      <w:lvlText w:val=""/>
      <w:lvlJc w:val="left"/>
      <w:pPr>
        <w:tabs>
          <w:tab w:val="num" w:pos="5040"/>
        </w:tabs>
        <w:ind w:left="5040" w:hanging="360"/>
      </w:pPr>
      <w:rPr>
        <w:rFonts w:ascii="Symbol" w:hAnsi="Symbol"/>
      </w:rPr>
    </w:lvl>
    <w:lvl w:ilvl="7" w:tplc="D298BA2A">
      <w:start w:val="1"/>
      <w:numFmt w:val="bullet"/>
      <w:lvlText w:val="o"/>
      <w:lvlJc w:val="left"/>
      <w:pPr>
        <w:tabs>
          <w:tab w:val="num" w:pos="5760"/>
        </w:tabs>
        <w:ind w:left="5760" w:hanging="360"/>
      </w:pPr>
      <w:rPr>
        <w:rFonts w:ascii="Courier New" w:hAnsi="Courier New"/>
      </w:rPr>
    </w:lvl>
    <w:lvl w:ilvl="8" w:tplc="70448190">
      <w:start w:val="1"/>
      <w:numFmt w:val="bullet"/>
      <w:lvlText w:val=""/>
      <w:lvlJc w:val="left"/>
      <w:pPr>
        <w:tabs>
          <w:tab w:val="num" w:pos="6480"/>
        </w:tabs>
        <w:ind w:left="6480" w:hanging="360"/>
      </w:pPr>
      <w:rPr>
        <w:rFonts w:ascii="Wingdings" w:hAnsi="Wingdings"/>
      </w:rPr>
    </w:lvl>
  </w:abstractNum>
  <w:num w:numId="1">
    <w:abstractNumId w:val="27"/>
  </w:num>
  <w:num w:numId="2">
    <w:abstractNumId w:val="7"/>
  </w:num>
  <w:num w:numId="3">
    <w:abstractNumId w:val="2"/>
  </w:num>
  <w:num w:numId="4">
    <w:abstractNumId w:val="12"/>
  </w:num>
  <w:num w:numId="5">
    <w:abstractNumId w:val="11"/>
  </w:num>
  <w:num w:numId="6">
    <w:abstractNumId w:val="0"/>
  </w:num>
  <w:num w:numId="7">
    <w:abstractNumId w:val="20"/>
  </w:num>
  <w:num w:numId="8">
    <w:abstractNumId w:val="9"/>
  </w:num>
  <w:num w:numId="9">
    <w:abstractNumId w:val="15"/>
  </w:num>
  <w:num w:numId="10">
    <w:abstractNumId w:val="5"/>
  </w:num>
  <w:num w:numId="11">
    <w:abstractNumId w:val="25"/>
  </w:num>
  <w:num w:numId="12">
    <w:abstractNumId w:val="13"/>
  </w:num>
  <w:num w:numId="13">
    <w:abstractNumId w:val="4"/>
  </w:num>
  <w:num w:numId="14">
    <w:abstractNumId w:val="3"/>
  </w:num>
  <w:num w:numId="15">
    <w:abstractNumId w:val="23"/>
  </w:num>
  <w:num w:numId="16">
    <w:abstractNumId w:val="22"/>
  </w:num>
  <w:num w:numId="17">
    <w:abstractNumId w:val="10"/>
  </w:num>
  <w:num w:numId="18">
    <w:abstractNumId w:val="16"/>
  </w:num>
  <w:num w:numId="19">
    <w:abstractNumId w:val="24"/>
  </w:num>
  <w:num w:numId="20">
    <w:abstractNumId w:val="14"/>
  </w:num>
  <w:num w:numId="21">
    <w:abstractNumId w:val="28"/>
  </w:num>
  <w:num w:numId="22">
    <w:abstractNumId w:val="19"/>
  </w:num>
  <w:num w:numId="23">
    <w:abstractNumId w:val="1"/>
  </w:num>
  <w:num w:numId="24">
    <w:abstractNumId w:val="17"/>
  </w:num>
  <w:num w:numId="25">
    <w:abstractNumId w:val="6"/>
  </w:num>
  <w:num w:numId="26">
    <w:abstractNumId w:val="26"/>
  </w:num>
  <w:num w:numId="27">
    <w:abstractNumId w:val="8"/>
  </w:num>
  <w:num w:numId="28">
    <w:abstractNumId w:val="21"/>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C2E"/>
    <w:rsid w:val="000927D1"/>
    <w:rsid w:val="00124AA6"/>
    <w:rsid w:val="001754DD"/>
    <w:rsid w:val="002013EE"/>
    <w:rsid w:val="00541B8B"/>
    <w:rsid w:val="00665BB3"/>
    <w:rsid w:val="0075026B"/>
    <w:rsid w:val="007C518A"/>
    <w:rsid w:val="00925C2E"/>
    <w:rsid w:val="009539E9"/>
    <w:rsid w:val="00AE0B0A"/>
    <w:rsid w:val="00B16CD7"/>
    <w:rsid w:val="00E61167"/>
    <w:rsid w:val="00E809BD"/>
    <w:rsid w:val="00EF6F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DD996"/>
  <w15:docId w15:val="{C22C31AD-16ED-447E-8993-59B4603EB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E809B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754DD"/>
    <w:rPr>
      <w:rFonts w:ascii="Fira Sans Light" w:hAnsi="Fira Sans Light"/>
      <w:color w:val="000000" w:themeColor="text1"/>
      <w:sz w:val="24"/>
      <w:szCs w:val="24"/>
    </w:rPr>
  </w:style>
  <w:style w:type="paragraph" w:styleId="BodyText">
    <w:name w:val="Body Text"/>
    <w:basedOn w:val="Normal"/>
    <w:link w:val="BodyTextChar"/>
    <w:uiPriority w:val="99"/>
    <w:unhideWhenUsed/>
    <w:rsid w:val="001754DD"/>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1754DD"/>
    <w:rPr>
      <w:rFonts w:ascii="Arial" w:eastAsia="Times New Roman" w:hAnsi="Arial" w:cs="Arial"/>
      <w:color w:val="000000"/>
      <w:sz w:val="24"/>
      <w:szCs w:val="24"/>
      <w:lang w:eastAsia="en-AU"/>
    </w:rPr>
  </w:style>
  <w:style w:type="character" w:customStyle="1" w:styleId="Heading4Char">
    <w:name w:val="Heading 4 Char"/>
    <w:basedOn w:val="DefaultParagraphFont"/>
    <w:link w:val="Heading4"/>
    <w:uiPriority w:val="9"/>
    <w:semiHidden/>
    <w:rsid w:val="00E809BD"/>
    <w:rPr>
      <w:rFonts w:asciiTheme="majorHAnsi" w:eastAsiaTheme="majorEastAsia" w:hAnsiTheme="majorHAnsi" w:cstheme="majorBidi"/>
      <w:i/>
      <w:iCs/>
      <w:color w:val="2F5496" w:themeColor="accent1" w:themeShade="BF"/>
      <w:sz w:val="24"/>
      <w:szCs w:val="24"/>
    </w:rPr>
  </w:style>
  <w:style w:type="character" w:styleId="PlaceholderText">
    <w:name w:val="Placeholder Text"/>
    <w:basedOn w:val="DefaultParagraphFont"/>
    <w:uiPriority w:val="99"/>
    <w:rsid w:val="007502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CF3A4D" w:rsidRDefault="00A37178" w:rsidP="00CF3A4D">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CF3A4D" w:rsidRDefault="00A37178" w:rsidP="00CF3A4D">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CF3A4D" w:rsidRDefault="00A37178" w:rsidP="00CF3A4D">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CF3A4D" w:rsidRDefault="00A37178" w:rsidP="00CF3A4D">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CF3A4D" w:rsidRDefault="00A37178" w:rsidP="00CF3A4D">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CF3A4D" w:rsidRDefault="00A37178" w:rsidP="00CF3A4D">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CF3A4D" w:rsidRDefault="00A37178" w:rsidP="00CF3A4D">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CF3A4D" w:rsidRDefault="00A37178" w:rsidP="00CF3A4D">
          <w:pPr>
            <w:pStyle w:val="1E600976D9D14551948E2FF5E77F1629"/>
          </w:pPr>
          <w:r w:rsidRPr="00D858FE">
            <w:rPr>
              <w:rStyle w:val="PlaceholderText"/>
            </w:rPr>
            <w:t>Choose an item.</w:t>
          </w:r>
        </w:p>
      </w:docPartBody>
    </w:docPart>
    <w:docPart>
      <w:docPartPr>
        <w:name w:val="88278B0B379F41678BFD379AE5726565"/>
        <w:category>
          <w:name w:val="General"/>
          <w:gallery w:val="placeholder"/>
        </w:category>
        <w:types>
          <w:type w:val="bbPlcHdr"/>
        </w:types>
        <w:behaviors>
          <w:behavior w:val="content"/>
        </w:behaviors>
        <w:guid w:val="{F4919479-3730-48C2-8496-C3EDEB3F5FD0}"/>
      </w:docPartPr>
      <w:docPartBody>
        <w:p w:rsidR="00CF3A4D" w:rsidRDefault="00A37178" w:rsidP="00A37178">
          <w:pPr>
            <w:pStyle w:val="88278B0B379F41678BFD379AE5726565"/>
          </w:pPr>
          <w:r w:rsidRPr="00D858FE">
            <w:rPr>
              <w:rStyle w:val="PlaceholderText"/>
            </w:rPr>
            <w:t>Choose an item.</w:t>
          </w:r>
        </w:p>
      </w:docPartBody>
    </w:docPart>
    <w:docPart>
      <w:docPartPr>
        <w:name w:val="873901C42F4D45B08BA0F09C42411DFE"/>
        <w:category>
          <w:name w:val="General"/>
          <w:gallery w:val="placeholder"/>
        </w:category>
        <w:types>
          <w:type w:val="bbPlcHdr"/>
        </w:types>
        <w:behaviors>
          <w:behavior w:val="content"/>
        </w:behaviors>
        <w:guid w:val="{2A84E209-DD8D-4665-BAC5-82AA6ED4F3CD}"/>
      </w:docPartPr>
      <w:docPartBody>
        <w:p w:rsidR="00CF3A4D" w:rsidRDefault="00A37178" w:rsidP="00A37178">
          <w:pPr>
            <w:pStyle w:val="873901C42F4D45B08BA0F09C42411DFE"/>
          </w:pPr>
          <w:r w:rsidRPr="00D858FE">
            <w:rPr>
              <w:rStyle w:val="PlaceholderText"/>
            </w:rPr>
            <w:t>Choose an item.</w:t>
          </w:r>
        </w:p>
      </w:docPartBody>
    </w:docPart>
    <w:docPart>
      <w:docPartPr>
        <w:name w:val="978F65447A3641CD81A3549B9FB8F8B5"/>
        <w:category>
          <w:name w:val="General"/>
          <w:gallery w:val="placeholder"/>
        </w:category>
        <w:types>
          <w:type w:val="bbPlcHdr"/>
        </w:types>
        <w:behaviors>
          <w:behavior w:val="content"/>
        </w:behaviors>
        <w:guid w:val="{088DCD24-DD60-49F1-89F0-88AD6F75AACD}"/>
      </w:docPartPr>
      <w:docPartBody>
        <w:p w:rsidR="00CF3A4D" w:rsidRDefault="00A37178" w:rsidP="00A37178">
          <w:pPr>
            <w:pStyle w:val="978F65447A3641CD81A3549B9FB8F8B5"/>
          </w:pPr>
          <w:r w:rsidRPr="00D858FE">
            <w:rPr>
              <w:rStyle w:val="PlaceholderText"/>
            </w:rPr>
            <w:t>Choose an item.</w:t>
          </w:r>
        </w:p>
      </w:docPartBody>
    </w:docPart>
    <w:docPart>
      <w:docPartPr>
        <w:name w:val="0C74B526E8894674A441AF37769905B5"/>
        <w:category>
          <w:name w:val="General"/>
          <w:gallery w:val="placeholder"/>
        </w:category>
        <w:types>
          <w:type w:val="bbPlcHdr"/>
        </w:types>
        <w:behaviors>
          <w:behavior w:val="content"/>
        </w:behaviors>
        <w:guid w:val="{F29F29BF-A277-41B9-B575-452D62392FBE}"/>
      </w:docPartPr>
      <w:docPartBody>
        <w:p w:rsidR="00CF3A4D" w:rsidRDefault="00A37178" w:rsidP="00A37178">
          <w:pPr>
            <w:pStyle w:val="0C74B526E8894674A441AF37769905B5"/>
          </w:pPr>
          <w:r w:rsidRPr="00D858FE">
            <w:rPr>
              <w:rStyle w:val="PlaceholderText"/>
            </w:rPr>
            <w:t>Choose an item.</w:t>
          </w:r>
        </w:p>
      </w:docPartBody>
    </w:docPart>
    <w:docPart>
      <w:docPartPr>
        <w:name w:val="AA938C857FBA42A4AECF3E8BAA39262B"/>
        <w:category>
          <w:name w:val="General"/>
          <w:gallery w:val="placeholder"/>
        </w:category>
        <w:types>
          <w:type w:val="bbPlcHdr"/>
        </w:types>
        <w:behaviors>
          <w:behavior w:val="content"/>
        </w:behaviors>
        <w:guid w:val="{95B7001F-4BC5-4FDE-ABED-60F542FA4E06}"/>
      </w:docPartPr>
      <w:docPartBody>
        <w:p w:rsidR="00CF3A4D" w:rsidRDefault="00A37178" w:rsidP="00A37178">
          <w:pPr>
            <w:pStyle w:val="AA938C857FBA42A4AECF3E8BAA39262B"/>
          </w:pPr>
          <w:r w:rsidRPr="00D858FE">
            <w:rPr>
              <w:rStyle w:val="PlaceholderText"/>
            </w:rPr>
            <w:t>Choose an item.</w:t>
          </w:r>
        </w:p>
      </w:docPartBody>
    </w:docPart>
    <w:docPart>
      <w:docPartPr>
        <w:name w:val="3AFC172595334B8393534C13B046FF96"/>
        <w:category>
          <w:name w:val="General"/>
          <w:gallery w:val="placeholder"/>
        </w:category>
        <w:types>
          <w:type w:val="bbPlcHdr"/>
        </w:types>
        <w:behaviors>
          <w:behavior w:val="content"/>
        </w:behaviors>
        <w:guid w:val="{F1E0E0B9-3EFB-4036-AF48-7218C8E16ED2}"/>
      </w:docPartPr>
      <w:docPartBody>
        <w:p w:rsidR="00CF3A4D" w:rsidRDefault="00A37178" w:rsidP="00A37178">
          <w:pPr>
            <w:pStyle w:val="3AFC172595334B8393534C13B046FF96"/>
          </w:pPr>
          <w:r w:rsidRPr="00D858FE">
            <w:rPr>
              <w:rStyle w:val="PlaceholderText"/>
            </w:rPr>
            <w:t>Choose an item.</w:t>
          </w:r>
        </w:p>
      </w:docPartBody>
    </w:docPart>
    <w:docPart>
      <w:docPartPr>
        <w:name w:val="2382A87026864A0C9664352AECD635F8"/>
        <w:category>
          <w:name w:val="General"/>
          <w:gallery w:val="placeholder"/>
        </w:category>
        <w:types>
          <w:type w:val="bbPlcHdr"/>
        </w:types>
        <w:behaviors>
          <w:behavior w:val="content"/>
        </w:behaviors>
        <w:guid w:val="{78715EAD-F30D-401C-A2FE-D9E49C521811}"/>
      </w:docPartPr>
      <w:docPartBody>
        <w:p w:rsidR="00CF3A4D" w:rsidRDefault="00A37178" w:rsidP="00A37178">
          <w:pPr>
            <w:pStyle w:val="2382A87026864A0C9664352AECD635F8"/>
          </w:pPr>
          <w:r w:rsidRPr="009C19D9">
            <w:rPr>
              <w:rStyle w:val="PlaceholderText"/>
              <w:rFonts w:eastAsiaTheme="minorHAnsi"/>
            </w:rPr>
            <w:t>Click or tap here to enter text.</w:t>
          </w:r>
        </w:p>
      </w:docPartBody>
    </w:docPart>
    <w:docPart>
      <w:docPartPr>
        <w:name w:val="FC25A2883C3846EDB95A595A5D7343D3"/>
        <w:category>
          <w:name w:val="General"/>
          <w:gallery w:val="placeholder"/>
        </w:category>
        <w:types>
          <w:type w:val="bbPlcHdr"/>
        </w:types>
        <w:behaviors>
          <w:behavior w:val="content"/>
        </w:behaviors>
        <w:guid w:val="{B7A0EC2B-97D7-46EC-81CA-BD35B1A00393}"/>
      </w:docPartPr>
      <w:docPartBody>
        <w:p w:rsidR="00CF3A4D" w:rsidRDefault="00A37178" w:rsidP="00A37178">
          <w:pPr>
            <w:pStyle w:val="FC25A2883C3846EDB95A595A5D7343D3"/>
          </w:pPr>
          <w:r w:rsidRPr="009C19D9">
            <w:rPr>
              <w:rStyle w:val="PlaceholderText"/>
              <w:rFonts w:eastAsiaTheme="minorHAnsi"/>
            </w:rPr>
            <w:t>Click or tap here to enter text.</w:t>
          </w:r>
        </w:p>
      </w:docPartBody>
    </w:docPart>
    <w:docPart>
      <w:docPartPr>
        <w:name w:val="64B2F7E63167437886963372CA96BC45"/>
        <w:category>
          <w:name w:val="General"/>
          <w:gallery w:val="placeholder"/>
        </w:category>
        <w:types>
          <w:type w:val="bbPlcHdr"/>
        </w:types>
        <w:behaviors>
          <w:behavior w:val="content"/>
        </w:behaviors>
        <w:guid w:val="{0D72F5DA-78F6-41BB-BF26-5A506F94F911}"/>
      </w:docPartPr>
      <w:docPartBody>
        <w:p w:rsidR="00CF3A4D" w:rsidRDefault="00A37178" w:rsidP="00A37178">
          <w:pPr>
            <w:pStyle w:val="64B2F7E63167437886963372CA96BC45"/>
          </w:pPr>
          <w:r w:rsidRPr="00D858FE">
            <w:rPr>
              <w:rStyle w:val="PlaceholderText"/>
            </w:rPr>
            <w:t>Choose an item.</w:t>
          </w:r>
        </w:p>
      </w:docPartBody>
    </w:docPart>
    <w:docPart>
      <w:docPartPr>
        <w:name w:val="3F5B05F12756496BA377C618D4030F30"/>
        <w:category>
          <w:name w:val="General"/>
          <w:gallery w:val="placeholder"/>
        </w:category>
        <w:types>
          <w:type w:val="bbPlcHdr"/>
        </w:types>
        <w:behaviors>
          <w:behavior w:val="content"/>
        </w:behaviors>
        <w:guid w:val="{75D0822B-223E-4F67-B39E-4C3662887D89}"/>
      </w:docPartPr>
      <w:docPartBody>
        <w:p w:rsidR="00CF3A4D" w:rsidRDefault="00A37178" w:rsidP="00A37178">
          <w:pPr>
            <w:pStyle w:val="3F5B05F12756496BA377C618D4030F30"/>
          </w:pPr>
          <w:r w:rsidRPr="00D858FE">
            <w:rPr>
              <w:rStyle w:val="PlaceholderText"/>
            </w:rPr>
            <w:t>Choose an item.</w:t>
          </w:r>
        </w:p>
      </w:docPartBody>
    </w:docPart>
    <w:docPart>
      <w:docPartPr>
        <w:name w:val="F4D709C02BF54DB892E4B18B7E203561"/>
        <w:category>
          <w:name w:val="General"/>
          <w:gallery w:val="placeholder"/>
        </w:category>
        <w:types>
          <w:type w:val="bbPlcHdr"/>
        </w:types>
        <w:behaviors>
          <w:behavior w:val="content"/>
        </w:behaviors>
        <w:guid w:val="{2A06AB99-BB79-4187-A8D2-2AFFCFE68DB1}"/>
      </w:docPartPr>
      <w:docPartBody>
        <w:p w:rsidR="00CF3A4D" w:rsidRDefault="00A37178" w:rsidP="00A37178">
          <w:pPr>
            <w:pStyle w:val="F4D709C02BF54DB892E4B18B7E203561"/>
          </w:pPr>
          <w:r w:rsidRPr="00D858FE">
            <w:rPr>
              <w:rStyle w:val="PlaceholderText"/>
            </w:rPr>
            <w:t>Choose an item.</w:t>
          </w:r>
        </w:p>
      </w:docPartBody>
    </w:docPart>
    <w:docPart>
      <w:docPartPr>
        <w:name w:val="EAEED3AB554B4E30B8CC2D568BE351B7"/>
        <w:category>
          <w:name w:val="General"/>
          <w:gallery w:val="placeholder"/>
        </w:category>
        <w:types>
          <w:type w:val="bbPlcHdr"/>
        </w:types>
        <w:behaviors>
          <w:behavior w:val="content"/>
        </w:behaviors>
        <w:guid w:val="{27108E80-0DC3-4685-8756-35D85FC9C4D9}"/>
      </w:docPartPr>
      <w:docPartBody>
        <w:p w:rsidR="00CF3A4D" w:rsidRDefault="00A37178" w:rsidP="00A37178">
          <w:pPr>
            <w:pStyle w:val="EAEED3AB554B4E30B8CC2D568BE351B7"/>
          </w:pPr>
          <w:r w:rsidRPr="00D858FE">
            <w:rPr>
              <w:rStyle w:val="PlaceholderText"/>
            </w:rPr>
            <w:t>Choose an item.</w:t>
          </w:r>
        </w:p>
      </w:docPartBody>
    </w:docPart>
    <w:docPart>
      <w:docPartPr>
        <w:name w:val="5FD151D30C31473CA1D5BBB4A74ED275"/>
        <w:category>
          <w:name w:val="General"/>
          <w:gallery w:val="placeholder"/>
        </w:category>
        <w:types>
          <w:type w:val="bbPlcHdr"/>
        </w:types>
        <w:behaviors>
          <w:behavior w:val="content"/>
        </w:behaviors>
        <w:guid w:val="{4AF7B9F8-B5C9-4454-99DC-9BDF10A48EB1}"/>
      </w:docPartPr>
      <w:docPartBody>
        <w:p w:rsidR="00CF3A4D" w:rsidRDefault="00A37178" w:rsidP="00A37178">
          <w:pPr>
            <w:pStyle w:val="5FD151D30C31473CA1D5BBB4A74ED275"/>
          </w:pPr>
          <w:r w:rsidRPr="00D858FE">
            <w:rPr>
              <w:rStyle w:val="PlaceholderText"/>
            </w:rPr>
            <w:t>Choose an item.</w:t>
          </w:r>
        </w:p>
      </w:docPartBody>
    </w:docPart>
    <w:docPart>
      <w:docPartPr>
        <w:name w:val="00D47973AC1E4CCD8312564290AF41B4"/>
        <w:category>
          <w:name w:val="General"/>
          <w:gallery w:val="placeholder"/>
        </w:category>
        <w:types>
          <w:type w:val="bbPlcHdr"/>
        </w:types>
        <w:behaviors>
          <w:behavior w:val="content"/>
        </w:behaviors>
        <w:guid w:val="{3201D7A5-B56C-45D7-B0F6-E60378AA6DC4}"/>
      </w:docPartPr>
      <w:docPartBody>
        <w:p w:rsidR="00CF3A4D" w:rsidRDefault="00A37178" w:rsidP="00A37178">
          <w:pPr>
            <w:pStyle w:val="00D47973AC1E4CCD8312564290AF41B4"/>
          </w:pPr>
          <w:r w:rsidRPr="00D858FE">
            <w:rPr>
              <w:rStyle w:val="PlaceholderText"/>
            </w:rPr>
            <w:t>Choose an item.</w:t>
          </w:r>
        </w:p>
      </w:docPartBody>
    </w:docPart>
    <w:docPart>
      <w:docPartPr>
        <w:name w:val="8B9D66B94CA146FA8FC572AC025BBB13"/>
        <w:category>
          <w:name w:val="General"/>
          <w:gallery w:val="placeholder"/>
        </w:category>
        <w:types>
          <w:type w:val="bbPlcHdr"/>
        </w:types>
        <w:behaviors>
          <w:behavior w:val="content"/>
        </w:behaviors>
        <w:guid w:val="{643F23D4-C8EF-4433-BF08-27A5E88D0CD3}"/>
      </w:docPartPr>
      <w:docPartBody>
        <w:p w:rsidR="00CF3A4D" w:rsidRDefault="00A37178" w:rsidP="00A37178">
          <w:pPr>
            <w:pStyle w:val="8B9D66B94CA146FA8FC572AC025BBB13"/>
          </w:pPr>
          <w:r w:rsidRPr="00D858FE">
            <w:rPr>
              <w:rStyle w:val="PlaceholderText"/>
            </w:rPr>
            <w:t>Choose an item.</w:t>
          </w:r>
        </w:p>
      </w:docPartBody>
    </w:docPart>
    <w:docPart>
      <w:docPartPr>
        <w:name w:val="8153E2343576463F9566EB59CBF24D62"/>
        <w:category>
          <w:name w:val="General"/>
          <w:gallery w:val="placeholder"/>
        </w:category>
        <w:types>
          <w:type w:val="bbPlcHdr"/>
        </w:types>
        <w:behaviors>
          <w:behavior w:val="content"/>
        </w:behaviors>
        <w:guid w:val="{D6AFF874-C124-422B-A5DE-0441FCCC3156}"/>
      </w:docPartPr>
      <w:docPartBody>
        <w:p w:rsidR="00CF3A4D" w:rsidRDefault="00A37178" w:rsidP="00A37178">
          <w:pPr>
            <w:pStyle w:val="8153E2343576463F9566EB59CBF24D62"/>
          </w:pPr>
          <w:r w:rsidRPr="00D858FE">
            <w:rPr>
              <w:rStyle w:val="PlaceholderText"/>
            </w:rPr>
            <w:t>Choose an item.</w:t>
          </w:r>
        </w:p>
      </w:docPartBody>
    </w:docPart>
    <w:docPart>
      <w:docPartPr>
        <w:name w:val="6C7557E2511D44389AFC8CC4A1E15C26"/>
        <w:category>
          <w:name w:val="General"/>
          <w:gallery w:val="placeholder"/>
        </w:category>
        <w:types>
          <w:type w:val="bbPlcHdr"/>
        </w:types>
        <w:behaviors>
          <w:behavior w:val="content"/>
        </w:behaviors>
        <w:guid w:val="{63025424-D01C-4B65-863E-3CDB5DAC3770}"/>
      </w:docPartPr>
      <w:docPartBody>
        <w:p w:rsidR="00CF3A4D" w:rsidRDefault="00A37178" w:rsidP="00A37178">
          <w:pPr>
            <w:pStyle w:val="6C7557E2511D44389AFC8CC4A1E15C26"/>
          </w:pPr>
          <w:r w:rsidRPr="00D858FE">
            <w:rPr>
              <w:rStyle w:val="PlaceholderText"/>
            </w:rPr>
            <w:t>Choose an item.</w:t>
          </w:r>
        </w:p>
      </w:docPartBody>
    </w:docPart>
    <w:docPart>
      <w:docPartPr>
        <w:name w:val="10AB8DCF5E6C4BCFAFBCD15D3AF571DB"/>
        <w:category>
          <w:name w:val="General"/>
          <w:gallery w:val="placeholder"/>
        </w:category>
        <w:types>
          <w:type w:val="bbPlcHdr"/>
        </w:types>
        <w:behaviors>
          <w:behavior w:val="content"/>
        </w:behaviors>
        <w:guid w:val="{2AC5C2E9-B678-488A-B8DB-7FA921EB4C38}"/>
      </w:docPartPr>
      <w:docPartBody>
        <w:p w:rsidR="00CF3A4D" w:rsidRDefault="00A37178" w:rsidP="00A37178">
          <w:pPr>
            <w:pStyle w:val="10AB8DCF5E6C4BCFAFBCD15D3AF571DB"/>
          </w:pPr>
          <w:r w:rsidRPr="00D858FE">
            <w:rPr>
              <w:rStyle w:val="PlaceholderText"/>
            </w:rPr>
            <w:t>Choose an item.</w:t>
          </w:r>
        </w:p>
      </w:docPartBody>
    </w:docPart>
    <w:docPart>
      <w:docPartPr>
        <w:name w:val="840F8F38E7C940B2ACE0D4CBF977BB30"/>
        <w:category>
          <w:name w:val="General"/>
          <w:gallery w:val="placeholder"/>
        </w:category>
        <w:types>
          <w:type w:val="bbPlcHdr"/>
        </w:types>
        <w:behaviors>
          <w:behavior w:val="content"/>
        </w:behaviors>
        <w:guid w:val="{349A7CCA-A429-4BFE-BF00-610DEFAD7A75}"/>
      </w:docPartPr>
      <w:docPartBody>
        <w:p w:rsidR="00CF3A4D" w:rsidRDefault="00A37178" w:rsidP="00A37178">
          <w:pPr>
            <w:pStyle w:val="840F8F38E7C940B2ACE0D4CBF977BB30"/>
          </w:pPr>
          <w:r w:rsidRPr="00D858FE">
            <w:rPr>
              <w:rStyle w:val="PlaceholderText"/>
            </w:rPr>
            <w:t>Choose an item.</w:t>
          </w:r>
        </w:p>
      </w:docPartBody>
    </w:docPart>
    <w:docPart>
      <w:docPartPr>
        <w:name w:val="DE6F5D5998DA4929BFF87930876D8385"/>
        <w:category>
          <w:name w:val="General"/>
          <w:gallery w:val="placeholder"/>
        </w:category>
        <w:types>
          <w:type w:val="bbPlcHdr"/>
        </w:types>
        <w:behaviors>
          <w:behavior w:val="content"/>
        </w:behaviors>
        <w:guid w:val="{322B0510-0EDC-48B7-B8C1-EE04177CC12F}"/>
      </w:docPartPr>
      <w:docPartBody>
        <w:p w:rsidR="00CF3A4D" w:rsidRDefault="00A37178" w:rsidP="00A37178">
          <w:pPr>
            <w:pStyle w:val="DE6F5D5998DA4929BFF87930876D8385"/>
          </w:pPr>
          <w:r w:rsidRPr="00D858FE">
            <w:rPr>
              <w:rStyle w:val="PlaceholderText"/>
            </w:rPr>
            <w:t>Choose an item.</w:t>
          </w:r>
        </w:p>
      </w:docPartBody>
    </w:docPart>
    <w:docPart>
      <w:docPartPr>
        <w:name w:val="2DEA7F7DE02B4A63A53B0E88B78E1FA2"/>
        <w:category>
          <w:name w:val="General"/>
          <w:gallery w:val="placeholder"/>
        </w:category>
        <w:types>
          <w:type w:val="bbPlcHdr"/>
        </w:types>
        <w:behaviors>
          <w:behavior w:val="content"/>
        </w:behaviors>
        <w:guid w:val="{FA27704B-4887-4BDF-B497-015BA13E6289}"/>
      </w:docPartPr>
      <w:docPartBody>
        <w:p w:rsidR="00CF3A4D" w:rsidRDefault="00A37178" w:rsidP="00A37178">
          <w:pPr>
            <w:pStyle w:val="2DEA7F7DE02B4A63A53B0E88B78E1FA2"/>
          </w:pPr>
          <w:r w:rsidRPr="00D858FE">
            <w:rPr>
              <w:rStyle w:val="PlaceholderText"/>
            </w:rPr>
            <w:t>Choose an item.</w:t>
          </w:r>
        </w:p>
      </w:docPartBody>
    </w:docPart>
    <w:docPart>
      <w:docPartPr>
        <w:name w:val="0771577D2952470E84A30A6E8008587A"/>
        <w:category>
          <w:name w:val="General"/>
          <w:gallery w:val="placeholder"/>
        </w:category>
        <w:types>
          <w:type w:val="bbPlcHdr"/>
        </w:types>
        <w:behaviors>
          <w:behavior w:val="content"/>
        </w:behaviors>
        <w:guid w:val="{EACF933B-7694-4DF9-BAD6-E6E4D5569ACE}"/>
      </w:docPartPr>
      <w:docPartBody>
        <w:p w:rsidR="00CF3A4D" w:rsidRDefault="00A37178" w:rsidP="00A37178">
          <w:pPr>
            <w:pStyle w:val="0771577D2952470E84A30A6E8008587A"/>
          </w:pPr>
          <w:r w:rsidRPr="00D858FE">
            <w:rPr>
              <w:rStyle w:val="PlaceholderText"/>
            </w:rPr>
            <w:t>Choose an item.</w:t>
          </w:r>
        </w:p>
      </w:docPartBody>
    </w:docPart>
    <w:docPart>
      <w:docPartPr>
        <w:name w:val="1BC11451EEB94E43836A2864E76468EE"/>
        <w:category>
          <w:name w:val="General"/>
          <w:gallery w:val="placeholder"/>
        </w:category>
        <w:types>
          <w:type w:val="bbPlcHdr"/>
        </w:types>
        <w:behaviors>
          <w:behavior w:val="content"/>
        </w:behaviors>
        <w:guid w:val="{1CADF719-C285-4DED-8709-A770EE469C11}"/>
      </w:docPartPr>
      <w:docPartBody>
        <w:p w:rsidR="00CF3A4D" w:rsidRDefault="00A37178" w:rsidP="00A37178">
          <w:pPr>
            <w:pStyle w:val="1BC11451EEB94E43836A2864E76468EE"/>
          </w:pPr>
          <w:r w:rsidRPr="00D858FE">
            <w:rPr>
              <w:rStyle w:val="PlaceholderText"/>
            </w:rPr>
            <w:t>Choose an item.</w:t>
          </w:r>
        </w:p>
      </w:docPartBody>
    </w:docPart>
    <w:docPart>
      <w:docPartPr>
        <w:name w:val="03D02EBB9E9948DB9DAAE1811519B98F"/>
        <w:category>
          <w:name w:val="General"/>
          <w:gallery w:val="placeholder"/>
        </w:category>
        <w:types>
          <w:type w:val="bbPlcHdr"/>
        </w:types>
        <w:behaviors>
          <w:behavior w:val="content"/>
        </w:behaviors>
        <w:guid w:val="{23AC58D8-0CE8-46B6-BCC8-FFEB196494A2}"/>
      </w:docPartPr>
      <w:docPartBody>
        <w:p w:rsidR="00CF3A4D" w:rsidRDefault="00A37178" w:rsidP="00A37178">
          <w:pPr>
            <w:pStyle w:val="03D02EBB9E9948DB9DAAE1811519B98F"/>
          </w:pPr>
          <w:r w:rsidRPr="00D858FE">
            <w:rPr>
              <w:rStyle w:val="PlaceholderText"/>
            </w:rPr>
            <w:t>Choose an item.</w:t>
          </w:r>
        </w:p>
      </w:docPartBody>
    </w:docPart>
    <w:docPart>
      <w:docPartPr>
        <w:name w:val="63664EA4D36841BBAFD905C6C342ACBD"/>
        <w:category>
          <w:name w:val="General"/>
          <w:gallery w:val="placeholder"/>
        </w:category>
        <w:types>
          <w:type w:val="bbPlcHdr"/>
        </w:types>
        <w:behaviors>
          <w:behavior w:val="content"/>
        </w:behaviors>
        <w:guid w:val="{47E56BEB-0849-4B94-9202-E4B7B6C66F89}"/>
      </w:docPartPr>
      <w:docPartBody>
        <w:p w:rsidR="00CF3A4D" w:rsidRDefault="00A37178" w:rsidP="00A37178">
          <w:pPr>
            <w:pStyle w:val="63664EA4D36841BBAFD905C6C342ACBD"/>
          </w:pPr>
          <w:r w:rsidRPr="00D858FE">
            <w:rPr>
              <w:rStyle w:val="PlaceholderText"/>
            </w:rPr>
            <w:t>Choose an item.</w:t>
          </w:r>
        </w:p>
      </w:docPartBody>
    </w:docPart>
    <w:docPart>
      <w:docPartPr>
        <w:name w:val="CEC9C1C09EA64C6B8C9499D30ED3A0CA"/>
        <w:category>
          <w:name w:val="General"/>
          <w:gallery w:val="placeholder"/>
        </w:category>
        <w:types>
          <w:type w:val="bbPlcHdr"/>
        </w:types>
        <w:behaviors>
          <w:behavior w:val="content"/>
        </w:behaviors>
        <w:guid w:val="{E8EBC209-A567-48BC-B7DE-56D29762EC4D}"/>
      </w:docPartPr>
      <w:docPartBody>
        <w:p w:rsidR="00CF3A4D" w:rsidRDefault="00A37178" w:rsidP="00A37178">
          <w:pPr>
            <w:pStyle w:val="CEC9C1C09EA64C6B8C9499D30ED3A0CA"/>
          </w:pPr>
          <w:r w:rsidRPr="00D858FE">
            <w:rPr>
              <w:rStyle w:val="PlaceholderText"/>
            </w:rPr>
            <w:t>Choose an item.</w:t>
          </w:r>
        </w:p>
      </w:docPartBody>
    </w:docPart>
    <w:docPart>
      <w:docPartPr>
        <w:name w:val="F07A0DDCDF9B42F2A14398D54A470EAF"/>
        <w:category>
          <w:name w:val="General"/>
          <w:gallery w:val="placeholder"/>
        </w:category>
        <w:types>
          <w:type w:val="bbPlcHdr"/>
        </w:types>
        <w:behaviors>
          <w:behavior w:val="content"/>
        </w:behaviors>
        <w:guid w:val="{132F036F-1086-4F98-A37E-352671A6E35E}"/>
      </w:docPartPr>
      <w:docPartBody>
        <w:p w:rsidR="00CF3A4D" w:rsidRDefault="00A37178" w:rsidP="00A37178">
          <w:pPr>
            <w:pStyle w:val="F07A0DDCDF9B42F2A14398D54A470EAF"/>
          </w:pPr>
          <w:r w:rsidRPr="00D858FE">
            <w:rPr>
              <w:rStyle w:val="PlaceholderText"/>
            </w:rPr>
            <w:t>Choose an item.</w:t>
          </w:r>
        </w:p>
      </w:docPartBody>
    </w:docPart>
    <w:docPart>
      <w:docPartPr>
        <w:name w:val="55A334FA27764025A77E9F519EA12505"/>
        <w:category>
          <w:name w:val="General"/>
          <w:gallery w:val="placeholder"/>
        </w:category>
        <w:types>
          <w:type w:val="bbPlcHdr"/>
        </w:types>
        <w:behaviors>
          <w:behavior w:val="content"/>
        </w:behaviors>
        <w:guid w:val="{3AE4192D-75C2-416F-94EE-A3AE8BA6BE63}"/>
      </w:docPartPr>
      <w:docPartBody>
        <w:p w:rsidR="00CF3A4D" w:rsidRDefault="00A37178" w:rsidP="00A37178">
          <w:pPr>
            <w:pStyle w:val="55A334FA27764025A77E9F519EA12505"/>
          </w:pPr>
          <w:r w:rsidRPr="00D858FE">
            <w:rPr>
              <w:rStyle w:val="PlaceholderText"/>
            </w:rPr>
            <w:t>Choose an item.</w:t>
          </w:r>
        </w:p>
      </w:docPartBody>
    </w:docPart>
    <w:docPart>
      <w:docPartPr>
        <w:name w:val="B8BA1F980D114B15BE433DFDA76A785C"/>
        <w:category>
          <w:name w:val="General"/>
          <w:gallery w:val="placeholder"/>
        </w:category>
        <w:types>
          <w:type w:val="bbPlcHdr"/>
        </w:types>
        <w:behaviors>
          <w:behavior w:val="content"/>
        </w:behaviors>
        <w:guid w:val="{E2AA07AE-9D8D-45C5-A9FD-C5816D842003}"/>
      </w:docPartPr>
      <w:docPartBody>
        <w:p w:rsidR="00CF3A4D" w:rsidRDefault="00A37178" w:rsidP="00A37178">
          <w:pPr>
            <w:pStyle w:val="B8BA1F980D114B15BE433DFDA76A785C"/>
          </w:pPr>
          <w:r w:rsidRPr="00D858FE">
            <w:rPr>
              <w:rStyle w:val="PlaceholderText"/>
            </w:rPr>
            <w:t>Choose an item.</w:t>
          </w:r>
        </w:p>
      </w:docPartBody>
    </w:docPart>
    <w:docPart>
      <w:docPartPr>
        <w:name w:val="644749F198564039913FE763B39567DB"/>
        <w:category>
          <w:name w:val="General"/>
          <w:gallery w:val="placeholder"/>
        </w:category>
        <w:types>
          <w:type w:val="bbPlcHdr"/>
        </w:types>
        <w:behaviors>
          <w:behavior w:val="content"/>
        </w:behaviors>
        <w:guid w:val="{1067D298-4CF0-467C-B758-C8A1DD928878}"/>
      </w:docPartPr>
      <w:docPartBody>
        <w:p w:rsidR="00CF3A4D" w:rsidRDefault="00A37178" w:rsidP="00A37178">
          <w:pPr>
            <w:pStyle w:val="644749F198564039913FE763B39567DB"/>
          </w:pPr>
          <w:r w:rsidRPr="00D858FE">
            <w:rPr>
              <w:rStyle w:val="PlaceholderText"/>
            </w:rPr>
            <w:t>Choose an item.</w:t>
          </w:r>
        </w:p>
      </w:docPartBody>
    </w:docPart>
    <w:docPart>
      <w:docPartPr>
        <w:name w:val="A1189EB3ACE34440A88C186B1AB80120"/>
        <w:category>
          <w:name w:val="General"/>
          <w:gallery w:val="placeholder"/>
        </w:category>
        <w:types>
          <w:type w:val="bbPlcHdr"/>
        </w:types>
        <w:behaviors>
          <w:behavior w:val="content"/>
        </w:behaviors>
        <w:guid w:val="{ED204195-346E-4265-8665-856E992E7058}"/>
      </w:docPartPr>
      <w:docPartBody>
        <w:p w:rsidR="00CF3A4D" w:rsidRDefault="00A37178" w:rsidP="00A37178">
          <w:pPr>
            <w:pStyle w:val="A1189EB3ACE34440A88C186B1AB80120"/>
          </w:pPr>
          <w:r w:rsidRPr="009C19D9">
            <w:rPr>
              <w:rStyle w:val="PlaceholderText"/>
              <w:rFonts w:eastAsiaTheme="minorHAnsi"/>
            </w:rPr>
            <w:t>Click or tap here to enter text.</w:t>
          </w:r>
        </w:p>
      </w:docPartBody>
    </w:docPart>
    <w:docPart>
      <w:docPartPr>
        <w:name w:val="D30D2B147AB8467F9A84F79F5FAE00C6"/>
        <w:category>
          <w:name w:val="General"/>
          <w:gallery w:val="placeholder"/>
        </w:category>
        <w:types>
          <w:type w:val="bbPlcHdr"/>
        </w:types>
        <w:behaviors>
          <w:behavior w:val="content"/>
        </w:behaviors>
        <w:guid w:val="{E6A6CC20-B9AE-4FCC-BE05-10A14F598AC4}"/>
      </w:docPartPr>
      <w:docPartBody>
        <w:p w:rsidR="00CF3A4D" w:rsidRDefault="00A37178" w:rsidP="00A37178">
          <w:pPr>
            <w:pStyle w:val="D30D2B147AB8467F9A84F79F5FAE00C6"/>
          </w:pPr>
          <w:r w:rsidRPr="00D858FE">
            <w:rPr>
              <w:rStyle w:val="PlaceholderText"/>
            </w:rPr>
            <w:t>Choose an item.</w:t>
          </w:r>
        </w:p>
      </w:docPartBody>
    </w:docPart>
    <w:docPart>
      <w:docPartPr>
        <w:name w:val="6E05E784FD1C4231BDDAA34B6FA0441B"/>
        <w:category>
          <w:name w:val="General"/>
          <w:gallery w:val="placeholder"/>
        </w:category>
        <w:types>
          <w:type w:val="bbPlcHdr"/>
        </w:types>
        <w:behaviors>
          <w:behavior w:val="content"/>
        </w:behaviors>
        <w:guid w:val="{4915D557-26DB-4107-A01A-54A4C30CF8B4}"/>
      </w:docPartPr>
      <w:docPartBody>
        <w:p w:rsidR="00CF3A4D" w:rsidRDefault="00A37178" w:rsidP="00A37178">
          <w:pPr>
            <w:pStyle w:val="6E05E784FD1C4231BDDAA34B6FA0441B"/>
          </w:pPr>
          <w:r w:rsidRPr="00D858FE">
            <w:rPr>
              <w:rStyle w:val="PlaceholderText"/>
            </w:rPr>
            <w:t>Choose an item.</w:t>
          </w:r>
        </w:p>
      </w:docPartBody>
    </w:docPart>
    <w:docPart>
      <w:docPartPr>
        <w:name w:val="872ABF414F614B6595772651FD1D83A9"/>
        <w:category>
          <w:name w:val="General"/>
          <w:gallery w:val="placeholder"/>
        </w:category>
        <w:types>
          <w:type w:val="bbPlcHdr"/>
        </w:types>
        <w:behaviors>
          <w:behavior w:val="content"/>
        </w:behaviors>
        <w:guid w:val="{292EEC88-04E5-48EF-9B09-668BD2D6867C}"/>
      </w:docPartPr>
      <w:docPartBody>
        <w:p w:rsidR="00CF3A4D" w:rsidRDefault="00A37178" w:rsidP="00A37178">
          <w:pPr>
            <w:pStyle w:val="872ABF414F614B6595772651FD1D83A9"/>
          </w:pPr>
          <w:r w:rsidRPr="00D858FE">
            <w:rPr>
              <w:rStyle w:val="PlaceholderText"/>
            </w:rPr>
            <w:t>Choose an item.</w:t>
          </w:r>
        </w:p>
      </w:docPartBody>
    </w:docPart>
    <w:docPart>
      <w:docPartPr>
        <w:name w:val="8EAA4CEF89D9465D88046029845AF5BB"/>
        <w:category>
          <w:name w:val="General"/>
          <w:gallery w:val="placeholder"/>
        </w:category>
        <w:types>
          <w:type w:val="bbPlcHdr"/>
        </w:types>
        <w:behaviors>
          <w:behavior w:val="content"/>
        </w:behaviors>
        <w:guid w:val="{93CDA2BF-68F8-4693-BED3-DF4F11D8711A}"/>
      </w:docPartPr>
      <w:docPartBody>
        <w:p w:rsidR="00CF3A4D" w:rsidRDefault="00A37178" w:rsidP="00A37178">
          <w:pPr>
            <w:pStyle w:val="8EAA4CEF89D9465D88046029845AF5BB"/>
          </w:pPr>
          <w:r w:rsidRPr="00D858FE">
            <w:rPr>
              <w:rStyle w:val="PlaceholderText"/>
            </w:rPr>
            <w:t>Choose an item.</w:t>
          </w:r>
        </w:p>
      </w:docPartBody>
    </w:docPart>
    <w:docPart>
      <w:docPartPr>
        <w:name w:val="0D1A8AAFDEBC441594094E9FC2A29E18"/>
        <w:category>
          <w:name w:val="General"/>
          <w:gallery w:val="placeholder"/>
        </w:category>
        <w:types>
          <w:type w:val="bbPlcHdr"/>
        </w:types>
        <w:behaviors>
          <w:behavior w:val="content"/>
        </w:behaviors>
        <w:guid w:val="{F8AAAE9E-E8D1-4A14-BEC6-A1CA2E7CDC45}"/>
      </w:docPartPr>
      <w:docPartBody>
        <w:p w:rsidR="00CF3A4D" w:rsidRDefault="00A37178" w:rsidP="00A37178">
          <w:pPr>
            <w:pStyle w:val="0D1A8AAFDEBC441594094E9FC2A29E18"/>
          </w:pPr>
          <w:r w:rsidRPr="009C19D9">
            <w:rPr>
              <w:rStyle w:val="PlaceholderText"/>
              <w:rFonts w:eastAsiaTheme="minorHAnsi"/>
            </w:rPr>
            <w:t>Click or tap here to enter text.</w:t>
          </w:r>
        </w:p>
      </w:docPartBody>
    </w:docPart>
    <w:docPart>
      <w:docPartPr>
        <w:name w:val="4CDFF1B7862944A08C31EA3BF101269E"/>
        <w:category>
          <w:name w:val="General"/>
          <w:gallery w:val="placeholder"/>
        </w:category>
        <w:types>
          <w:type w:val="bbPlcHdr"/>
        </w:types>
        <w:behaviors>
          <w:behavior w:val="content"/>
        </w:behaviors>
        <w:guid w:val="{4629B27F-3688-4C85-AD87-0D6A18B7B39D}"/>
      </w:docPartPr>
      <w:docPartBody>
        <w:p w:rsidR="00CF3A4D" w:rsidRDefault="00A37178" w:rsidP="00A37178">
          <w:pPr>
            <w:pStyle w:val="4CDFF1B7862944A08C31EA3BF101269E"/>
          </w:pPr>
          <w:r w:rsidRPr="009C19D9">
            <w:rPr>
              <w:rStyle w:val="PlaceholderText"/>
              <w:rFonts w:eastAsiaTheme="minorHAnsi"/>
            </w:rPr>
            <w:t>Click or tap here to enter text.</w:t>
          </w:r>
        </w:p>
      </w:docPartBody>
    </w:docPart>
    <w:docPart>
      <w:docPartPr>
        <w:name w:val="0B46508215E946CFA324B35CA450213B"/>
        <w:category>
          <w:name w:val="General"/>
          <w:gallery w:val="placeholder"/>
        </w:category>
        <w:types>
          <w:type w:val="bbPlcHdr"/>
        </w:types>
        <w:behaviors>
          <w:behavior w:val="content"/>
        </w:behaviors>
        <w:guid w:val="{B90CEF63-EB18-41AE-984F-EFAC05D9F959}"/>
      </w:docPartPr>
      <w:docPartBody>
        <w:p w:rsidR="00CF3A4D" w:rsidRDefault="00A37178" w:rsidP="00A37178">
          <w:pPr>
            <w:pStyle w:val="0B46508215E946CFA324B35CA450213B"/>
          </w:pPr>
          <w:r w:rsidRPr="00D858FE">
            <w:rPr>
              <w:rStyle w:val="PlaceholderText"/>
            </w:rPr>
            <w:t>Choose an item.</w:t>
          </w:r>
        </w:p>
      </w:docPartBody>
    </w:docPart>
    <w:docPart>
      <w:docPartPr>
        <w:name w:val="05ADE3FAB9094725AE3D517C6C1C2982"/>
        <w:category>
          <w:name w:val="General"/>
          <w:gallery w:val="placeholder"/>
        </w:category>
        <w:types>
          <w:type w:val="bbPlcHdr"/>
        </w:types>
        <w:behaviors>
          <w:behavior w:val="content"/>
        </w:behaviors>
        <w:guid w:val="{77F3E9BA-93C1-43FB-8C35-002D8CB27993}"/>
      </w:docPartPr>
      <w:docPartBody>
        <w:p w:rsidR="00CF3A4D" w:rsidRDefault="00A37178" w:rsidP="00A37178">
          <w:pPr>
            <w:pStyle w:val="05ADE3FAB9094725AE3D517C6C1C2982"/>
          </w:pPr>
          <w:r w:rsidRPr="00D858FE">
            <w:rPr>
              <w:rStyle w:val="PlaceholderText"/>
            </w:rPr>
            <w:t>Choose an item.</w:t>
          </w:r>
        </w:p>
      </w:docPartBody>
    </w:docPart>
    <w:docPart>
      <w:docPartPr>
        <w:name w:val="2C4B480D2A7940EDA4687680EAF6FD1E"/>
        <w:category>
          <w:name w:val="General"/>
          <w:gallery w:val="placeholder"/>
        </w:category>
        <w:types>
          <w:type w:val="bbPlcHdr"/>
        </w:types>
        <w:behaviors>
          <w:behavior w:val="content"/>
        </w:behaviors>
        <w:guid w:val="{6670061C-1BD2-414A-A7A3-262102E6CB37}"/>
      </w:docPartPr>
      <w:docPartBody>
        <w:p w:rsidR="00CF3A4D" w:rsidRDefault="00A37178" w:rsidP="00A37178">
          <w:pPr>
            <w:pStyle w:val="2C4B480D2A7940EDA4687680EAF6FD1E"/>
          </w:pPr>
          <w:r w:rsidRPr="00D858FE">
            <w:rPr>
              <w:rStyle w:val="PlaceholderText"/>
            </w:rPr>
            <w:t>Choose an item.</w:t>
          </w:r>
        </w:p>
      </w:docPartBody>
    </w:docPart>
    <w:docPart>
      <w:docPartPr>
        <w:name w:val="7F14EA016FD5435795257E0DBB91F868"/>
        <w:category>
          <w:name w:val="General"/>
          <w:gallery w:val="placeholder"/>
        </w:category>
        <w:types>
          <w:type w:val="bbPlcHdr"/>
        </w:types>
        <w:behaviors>
          <w:behavior w:val="content"/>
        </w:behaviors>
        <w:guid w:val="{F7137AF7-0238-4221-8B4E-F2E964B4BFB7}"/>
      </w:docPartPr>
      <w:docPartBody>
        <w:p w:rsidR="00CF3A4D" w:rsidRDefault="00A37178" w:rsidP="00A37178">
          <w:pPr>
            <w:pStyle w:val="7F14EA016FD5435795257E0DBB91F868"/>
          </w:pPr>
          <w:r w:rsidRPr="00D858FE">
            <w:rPr>
              <w:rStyle w:val="PlaceholderText"/>
            </w:rPr>
            <w:t>Choose an item.</w:t>
          </w:r>
        </w:p>
      </w:docPartBody>
    </w:docPart>
    <w:docPart>
      <w:docPartPr>
        <w:name w:val="B38038A306E84236B7587B1ACE3BB688"/>
        <w:category>
          <w:name w:val="General"/>
          <w:gallery w:val="placeholder"/>
        </w:category>
        <w:types>
          <w:type w:val="bbPlcHdr"/>
        </w:types>
        <w:behaviors>
          <w:behavior w:val="content"/>
        </w:behaviors>
        <w:guid w:val="{293C49D3-9F61-4814-AFED-0B355803B5A2}"/>
      </w:docPartPr>
      <w:docPartBody>
        <w:p w:rsidR="00CF3A4D" w:rsidRDefault="00A37178" w:rsidP="00A37178">
          <w:pPr>
            <w:pStyle w:val="B38038A306E84236B7587B1ACE3BB688"/>
          </w:pPr>
          <w:r w:rsidRPr="00D858FE">
            <w:rPr>
              <w:rStyle w:val="PlaceholderText"/>
            </w:rPr>
            <w:t>Choose an item.</w:t>
          </w:r>
        </w:p>
      </w:docPartBody>
    </w:docPart>
    <w:docPart>
      <w:docPartPr>
        <w:name w:val="E9038DB7B42B47678292CBCF6C3355D6"/>
        <w:category>
          <w:name w:val="General"/>
          <w:gallery w:val="placeholder"/>
        </w:category>
        <w:types>
          <w:type w:val="bbPlcHdr"/>
        </w:types>
        <w:behaviors>
          <w:behavior w:val="content"/>
        </w:behaviors>
        <w:guid w:val="{9A35D235-CF1A-4912-A1B4-B69465FB0199}"/>
      </w:docPartPr>
      <w:docPartBody>
        <w:p w:rsidR="00CF3A4D" w:rsidRDefault="00A37178" w:rsidP="00A37178">
          <w:pPr>
            <w:pStyle w:val="E9038DB7B42B47678292CBCF6C3355D6"/>
          </w:pPr>
          <w:r w:rsidRPr="00D858FE">
            <w:rPr>
              <w:rStyle w:val="PlaceholderText"/>
            </w:rPr>
            <w:t>Choose an item.</w:t>
          </w:r>
        </w:p>
      </w:docPartBody>
    </w:docPart>
    <w:docPart>
      <w:docPartPr>
        <w:name w:val="FFE0A7A26F5141AA94CF9E01ACC0F917"/>
        <w:category>
          <w:name w:val="General"/>
          <w:gallery w:val="placeholder"/>
        </w:category>
        <w:types>
          <w:type w:val="bbPlcHdr"/>
        </w:types>
        <w:behaviors>
          <w:behavior w:val="content"/>
        </w:behaviors>
        <w:guid w:val="{599CB4A6-0473-4B50-BFAE-9EACAF7E533B}"/>
      </w:docPartPr>
      <w:docPartBody>
        <w:p w:rsidR="00CF3A4D" w:rsidRDefault="00A37178" w:rsidP="00A37178">
          <w:pPr>
            <w:pStyle w:val="FFE0A7A26F5141AA94CF9E01ACC0F917"/>
          </w:pPr>
          <w:r w:rsidRPr="00D858FE">
            <w:rPr>
              <w:rStyle w:val="PlaceholderText"/>
            </w:rPr>
            <w:t>Choose an item.</w:t>
          </w:r>
        </w:p>
      </w:docPartBody>
    </w:docPart>
    <w:docPart>
      <w:docPartPr>
        <w:name w:val="95AB29F15BB043DFA021C9C49C040BA6"/>
        <w:category>
          <w:name w:val="General"/>
          <w:gallery w:val="placeholder"/>
        </w:category>
        <w:types>
          <w:type w:val="bbPlcHdr"/>
        </w:types>
        <w:behaviors>
          <w:behavior w:val="content"/>
        </w:behaviors>
        <w:guid w:val="{6F4AC753-98DC-4AEA-83D1-46FD9C559A5F}"/>
      </w:docPartPr>
      <w:docPartBody>
        <w:p w:rsidR="00CF3A4D" w:rsidRDefault="00A37178" w:rsidP="00A37178">
          <w:pPr>
            <w:pStyle w:val="95AB29F15BB043DFA021C9C49C040BA6"/>
          </w:pPr>
          <w:r w:rsidRPr="00D858FE">
            <w:rPr>
              <w:rStyle w:val="PlaceholderText"/>
            </w:rPr>
            <w:t>Choose an item.</w:t>
          </w:r>
        </w:p>
      </w:docPartBody>
    </w:docPart>
    <w:docPart>
      <w:docPartPr>
        <w:name w:val="933ABF73D1004BD69BB3262E0A7410F2"/>
        <w:category>
          <w:name w:val="General"/>
          <w:gallery w:val="placeholder"/>
        </w:category>
        <w:types>
          <w:type w:val="bbPlcHdr"/>
        </w:types>
        <w:behaviors>
          <w:behavior w:val="content"/>
        </w:behaviors>
        <w:guid w:val="{04EAE212-3296-4249-8162-9BBBD0FA508C}"/>
      </w:docPartPr>
      <w:docPartBody>
        <w:p w:rsidR="00CF3A4D" w:rsidRDefault="00A37178" w:rsidP="00A37178">
          <w:pPr>
            <w:pStyle w:val="933ABF73D1004BD69BB3262E0A7410F2"/>
          </w:pPr>
          <w:r w:rsidRPr="00D858FE">
            <w:rPr>
              <w:rStyle w:val="PlaceholderText"/>
            </w:rPr>
            <w:t>Choose an item.</w:t>
          </w:r>
        </w:p>
      </w:docPartBody>
    </w:docPart>
    <w:docPart>
      <w:docPartPr>
        <w:name w:val="226C63B8A3C14DDCAAE2D3C66885EB8A"/>
        <w:category>
          <w:name w:val="General"/>
          <w:gallery w:val="placeholder"/>
        </w:category>
        <w:types>
          <w:type w:val="bbPlcHdr"/>
        </w:types>
        <w:behaviors>
          <w:behavior w:val="content"/>
        </w:behaviors>
        <w:guid w:val="{A6E561FB-363B-4DF6-8C6C-3B977D6422C7}"/>
      </w:docPartPr>
      <w:docPartBody>
        <w:p w:rsidR="00CF3A4D" w:rsidRDefault="00A37178" w:rsidP="00A37178">
          <w:pPr>
            <w:pStyle w:val="226C63B8A3C14DDCAAE2D3C66885EB8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PGothic">
    <w:panose1 w:val="020B0600070205080204"/>
    <w:charset w:val="80"/>
    <w:family w:val="swiss"/>
    <w:pitch w:val="variable"/>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178"/>
    <w:rsid w:val="00A37178"/>
    <w:rsid w:val="00CF3A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37178"/>
    <w:rPr>
      <w:color w:val="808080"/>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88278B0B379F41678BFD379AE5726565">
    <w:name w:val="88278B0B379F41678BFD379AE5726565"/>
    <w:rsid w:val="00A37178"/>
  </w:style>
  <w:style w:type="paragraph" w:customStyle="1" w:styleId="873901C42F4D45B08BA0F09C42411DFE">
    <w:name w:val="873901C42F4D45B08BA0F09C42411DFE"/>
    <w:rsid w:val="00A37178"/>
  </w:style>
  <w:style w:type="paragraph" w:customStyle="1" w:styleId="978F65447A3641CD81A3549B9FB8F8B5">
    <w:name w:val="978F65447A3641CD81A3549B9FB8F8B5"/>
    <w:rsid w:val="00A37178"/>
  </w:style>
  <w:style w:type="paragraph" w:customStyle="1" w:styleId="0C74B526E8894674A441AF37769905B5">
    <w:name w:val="0C74B526E8894674A441AF37769905B5"/>
    <w:rsid w:val="00A37178"/>
  </w:style>
  <w:style w:type="paragraph" w:customStyle="1" w:styleId="AA938C857FBA42A4AECF3E8BAA39262B">
    <w:name w:val="AA938C857FBA42A4AECF3E8BAA39262B"/>
    <w:rsid w:val="00A37178"/>
  </w:style>
  <w:style w:type="paragraph" w:customStyle="1" w:styleId="3AFC172595334B8393534C13B046FF96">
    <w:name w:val="3AFC172595334B8393534C13B046FF96"/>
    <w:rsid w:val="00A37178"/>
  </w:style>
  <w:style w:type="paragraph" w:customStyle="1" w:styleId="2382A87026864A0C9664352AECD635F8">
    <w:name w:val="2382A87026864A0C9664352AECD635F8"/>
    <w:rsid w:val="00A37178"/>
  </w:style>
  <w:style w:type="paragraph" w:customStyle="1" w:styleId="FC25A2883C3846EDB95A595A5D7343D3">
    <w:name w:val="FC25A2883C3846EDB95A595A5D7343D3"/>
    <w:rsid w:val="00A37178"/>
  </w:style>
  <w:style w:type="paragraph" w:customStyle="1" w:styleId="64B2F7E63167437886963372CA96BC45">
    <w:name w:val="64B2F7E63167437886963372CA96BC45"/>
    <w:rsid w:val="00A37178"/>
  </w:style>
  <w:style w:type="paragraph" w:customStyle="1" w:styleId="3F5B05F12756496BA377C618D4030F30">
    <w:name w:val="3F5B05F12756496BA377C618D4030F30"/>
    <w:rsid w:val="00A37178"/>
  </w:style>
  <w:style w:type="paragraph" w:customStyle="1" w:styleId="F4D709C02BF54DB892E4B18B7E203561">
    <w:name w:val="F4D709C02BF54DB892E4B18B7E203561"/>
    <w:rsid w:val="00A37178"/>
  </w:style>
  <w:style w:type="paragraph" w:customStyle="1" w:styleId="EAEED3AB554B4E30B8CC2D568BE351B7">
    <w:name w:val="EAEED3AB554B4E30B8CC2D568BE351B7"/>
    <w:rsid w:val="00A37178"/>
  </w:style>
  <w:style w:type="paragraph" w:customStyle="1" w:styleId="5FD151D30C31473CA1D5BBB4A74ED275">
    <w:name w:val="5FD151D30C31473CA1D5BBB4A74ED275"/>
    <w:rsid w:val="00A37178"/>
  </w:style>
  <w:style w:type="paragraph" w:customStyle="1" w:styleId="00D47973AC1E4CCD8312564290AF41B4">
    <w:name w:val="00D47973AC1E4CCD8312564290AF41B4"/>
    <w:rsid w:val="00A37178"/>
  </w:style>
  <w:style w:type="paragraph" w:customStyle="1" w:styleId="8B9D66B94CA146FA8FC572AC025BBB13">
    <w:name w:val="8B9D66B94CA146FA8FC572AC025BBB13"/>
    <w:rsid w:val="00A37178"/>
  </w:style>
  <w:style w:type="paragraph" w:customStyle="1" w:styleId="8153E2343576463F9566EB59CBF24D62">
    <w:name w:val="8153E2343576463F9566EB59CBF24D62"/>
    <w:rsid w:val="00A37178"/>
  </w:style>
  <w:style w:type="paragraph" w:customStyle="1" w:styleId="6C7557E2511D44389AFC8CC4A1E15C26">
    <w:name w:val="6C7557E2511D44389AFC8CC4A1E15C26"/>
    <w:rsid w:val="00A37178"/>
  </w:style>
  <w:style w:type="paragraph" w:customStyle="1" w:styleId="10AB8DCF5E6C4BCFAFBCD15D3AF571DB">
    <w:name w:val="10AB8DCF5E6C4BCFAFBCD15D3AF571DB"/>
    <w:rsid w:val="00A37178"/>
  </w:style>
  <w:style w:type="paragraph" w:customStyle="1" w:styleId="840F8F38E7C940B2ACE0D4CBF977BB30">
    <w:name w:val="840F8F38E7C940B2ACE0D4CBF977BB30"/>
    <w:rsid w:val="00A37178"/>
  </w:style>
  <w:style w:type="paragraph" w:customStyle="1" w:styleId="DE6F5D5998DA4929BFF87930876D8385">
    <w:name w:val="DE6F5D5998DA4929BFF87930876D8385"/>
    <w:rsid w:val="00A37178"/>
  </w:style>
  <w:style w:type="paragraph" w:customStyle="1" w:styleId="2DEA7F7DE02B4A63A53B0E88B78E1FA2">
    <w:name w:val="2DEA7F7DE02B4A63A53B0E88B78E1FA2"/>
    <w:rsid w:val="00A37178"/>
  </w:style>
  <w:style w:type="paragraph" w:customStyle="1" w:styleId="0771577D2952470E84A30A6E8008587A">
    <w:name w:val="0771577D2952470E84A30A6E8008587A"/>
    <w:rsid w:val="00A37178"/>
  </w:style>
  <w:style w:type="paragraph" w:customStyle="1" w:styleId="1BC11451EEB94E43836A2864E76468EE">
    <w:name w:val="1BC11451EEB94E43836A2864E76468EE"/>
    <w:rsid w:val="00A37178"/>
  </w:style>
  <w:style w:type="paragraph" w:customStyle="1" w:styleId="03D02EBB9E9948DB9DAAE1811519B98F">
    <w:name w:val="03D02EBB9E9948DB9DAAE1811519B98F"/>
    <w:rsid w:val="00A37178"/>
  </w:style>
  <w:style w:type="paragraph" w:customStyle="1" w:styleId="63664EA4D36841BBAFD905C6C342ACBD">
    <w:name w:val="63664EA4D36841BBAFD905C6C342ACBD"/>
    <w:rsid w:val="00A37178"/>
  </w:style>
  <w:style w:type="paragraph" w:customStyle="1" w:styleId="CEC9C1C09EA64C6B8C9499D30ED3A0CA">
    <w:name w:val="CEC9C1C09EA64C6B8C9499D30ED3A0CA"/>
    <w:rsid w:val="00A37178"/>
  </w:style>
  <w:style w:type="paragraph" w:customStyle="1" w:styleId="F07A0DDCDF9B42F2A14398D54A470EAF">
    <w:name w:val="F07A0DDCDF9B42F2A14398D54A470EAF"/>
    <w:rsid w:val="00A37178"/>
  </w:style>
  <w:style w:type="paragraph" w:customStyle="1" w:styleId="C7BFCA637AFC42CDBC2D446051D9DFF7">
    <w:name w:val="C7BFCA637AFC42CDBC2D446051D9DFF7"/>
    <w:rsid w:val="00A37178"/>
  </w:style>
  <w:style w:type="paragraph" w:customStyle="1" w:styleId="CB4E9E9388544E4BBF0063AE404FB6F1">
    <w:name w:val="CB4E9E9388544E4BBF0063AE404FB6F1"/>
    <w:rsid w:val="00A37178"/>
  </w:style>
  <w:style w:type="paragraph" w:customStyle="1" w:styleId="55A334FA27764025A77E9F519EA12505">
    <w:name w:val="55A334FA27764025A77E9F519EA12505"/>
    <w:rsid w:val="00A37178"/>
  </w:style>
  <w:style w:type="paragraph" w:customStyle="1" w:styleId="B8BA1F980D114B15BE433DFDA76A785C">
    <w:name w:val="B8BA1F980D114B15BE433DFDA76A785C"/>
    <w:rsid w:val="00A37178"/>
  </w:style>
  <w:style w:type="paragraph" w:customStyle="1" w:styleId="644749F198564039913FE763B39567DB">
    <w:name w:val="644749F198564039913FE763B39567DB"/>
    <w:rsid w:val="00A37178"/>
  </w:style>
  <w:style w:type="paragraph" w:customStyle="1" w:styleId="A1189EB3ACE34440A88C186B1AB80120">
    <w:name w:val="A1189EB3ACE34440A88C186B1AB80120"/>
    <w:rsid w:val="00A37178"/>
  </w:style>
  <w:style w:type="paragraph" w:customStyle="1" w:styleId="D30D2B147AB8467F9A84F79F5FAE00C6">
    <w:name w:val="D30D2B147AB8467F9A84F79F5FAE00C6"/>
    <w:rsid w:val="00A37178"/>
  </w:style>
  <w:style w:type="paragraph" w:customStyle="1" w:styleId="6E05E784FD1C4231BDDAA34B6FA0441B">
    <w:name w:val="6E05E784FD1C4231BDDAA34B6FA0441B"/>
    <w:rsid w:val="00A37178"/>
  </w:style>
  <w:style w:type="paragraph" w:customStyle="1" w:styleId="872ABF414F614B6595772651FD1D83A9">
    <w:name w:val="872ABF414F614B6595772651FD1D83A9"/>
    <w:rsid w:val="00A37178"/>
  </w:style>
  <w:style w:type="paragraph" w:customStyle="1" w:styleId="8EAA4CEF89D9465D88046029845AF5BB">
    <w:name w:val="8EAA4CEF89D9465D88046029845AF5BB"/>
    <w:rsid w:val="00A37178"/>
  </w:style>
  <w:style w:type="paragraph" w:customStyle="1" w:styleId="0D1A8AAFDEBC441594094E9FC2A29E18">
    <w:name w:val="0D1A8AAFDEBC441594094E9FC2A29E18"/>
    <w:rsid w:val="00A37178"/>
  </w:style>
  <w:style w:type="paragraph" w:customStyle="1" w:styleId="4CDFF1B7862944A08C31EA3BF101269E">
    <w:name w:val="4CDFF1B7862944A08C31EA3BF101269E"/>
    <w:rsid w:val="00A37178"/>
  </w:style>
  <w:style w:type="paragraph" w:customStyle="1" w:styleId="0B46508215E946CFA324B35CA450213B">
    <w:name w:val="0B46508215E946CFA324B35CA450213B"/>
    <w:rsid w:val="00A37178"/>
  </w:style>
  <w:style w:type="paragraph" w:customStyle="1" w:styleId="05ADE3FAB9094725AE3D517C6C1C2982">
    <w:name w:val="05ADE3FAB9094725AE3D517C6C1C2982"/>
    <w:rsid w:val="00A37178"/>
  </w:style>
  <w:style w:type="paragraph" w:customStyle="1" w:styleId="2C4B480D2A7940EDA4687680EAF6FD1E">
    <w:name w:val="2C4B480D2A7940EDA4687680EAF6FD1E"/>
    <w:rsid w:val="00A37178"/>
  </w:style>
  <w:style w:type="paragraph" w:customStyle="1" w:styleId="7F14EA016FD5435795257E0DBB91F868">
    <w:name w:val="7F14EA016FD5435795257E0DBB91F868"/>
    <w:rsid w:val="00A37178"/>
  </w:style>
  <w:style w:type="paragraph" w:customStyle="1" w:styleId="B38038A306E84236B7587B1ACE3BB688">
    <w:name w:val="B38038A306E84236B7587B1ACE3BB688"/>
    <w:rsid w:val="00A37178"/>
  </w:style>
  <w:style w:type="paragraph" w:customStyle="1" w:styleId="E9038DB7B42B47678292CBCF6C3355D6">
    <w:name w:val="E9038DB7B42B47678292CBCF6C3355D6"/>
    <w:rsid w:val="00A37178"/>
  </w:style>
  <w:style w:type="paragraph" w:customStyle="1" w:styleId="FFE0A7A26F5141AA94CF9E01ACC0F917">
    <w:name w:val="FFE0A7A26F5141AA94CF9E01ACC0F917"/>
    <w:rsid w:val="00A37178"/>
  </w:style>
  <w:style w:type="paragraph" w:customStyle="1" w:styleId="95AB29F15BB043DFA021C9C49C040BA6">
    <w:name w:val="95AB29F15BB043DFA021C9C49C040BA6"/>
    <w:rsid w:val="00A37178"/>
  </w:style>
  <w:style w:type="paragraph" w:customStyle="1" w:styleId="933ABF73D1004BD69BB3262E0A7410F2">
    <w:name w:val="933ABF73D1004BD69BB3262E0A7410F2"/>
    <w:rsid w:val="00A37178"/>
  </w:style>
  <w:style w:type="paragraph" w:customStyle="1" w:styleId="226C63B8A3C14DDCAAE2D3C66885EB8A">
    <w:name w:val="226C63B8A3C14DDCAAE2D3C66885EB8A"/>
    <w:rsid w:val="00A371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300664</RACS_x0020_ID>
    <Approved_x0020_Provider xmlns="a8338b6e-77a6-4851-82b6-98166143ffdd">North Richmond Community Health Limited</Approved_x0020_Provider>
    <Management_x0020_Company_x0020_ID xmlns="a8338b6e-77a6-4851-82b6-98166143ffdd" xsi:nil="true"/>
    <Home xmlns="a8338b6e-77a6-4851-82b6-98166143ffdd">North Richmond Community Health Limited</Home>
    <Signed xmlns="a8338b6e-77a6-4851-82b6-98166143ffdd" xsi:nil="true"/>
    <Uploaded xmlns="a8338b6e-77a6-4851-82b6-98166143ffdd">False</Uploaded>
    <Management_x0020_Company xmlns="a8338b6e-77a6-4851-82b6-98166143ffdd" xsi:nil="true"/>
    <Doc_x0020_Date xmlns="a8338b6e-77a6-4851-82b6-98166143ffdd">2022-10-05T02:34:00+00:00</Doc_x0020_Date>
    <CSI_x0020_ID xmlns="a8338b6e-77a6-4851-82b6-98166143ffdd" xsi:nil="true"/>
    <Case_x0020_ID xmlns="a8338b6e-77a6-4851-82b6-98166143ffdd" xsi:nil="true"/>
    <Approved_x0020_Provider_x0020_ID xmlns="a8338b6e-77a6-4851-82b6-98166143ffdd">BDF61ABB-CB48-E611-BEA8-005056922186</Approved_x0020_Provider_x0020_ID>
    <Location xmlns="a8338b6e-77a6-4851-82b6-98166143ffdd" xsi:nil="true"/>
    <Home_x0020_ID xmlns="a8338b6e-77a6-4851-82b6-98166143ffdd">84E0B0C1-C956-E611-924A-005056922186</Home_x0020_ID>
    <State xmlns="a8338b6e-77a6-4851-82b6-98166143ffdd">VIC</State>
    <Doc_x0020_Sent_Received_x0020_Date xmlns="a8338b6e-77a6-4851-82b6-98166143ffdd">2022-10-05T00:00:00+00:00</Doc_x0020_Sent_Received_x0020_Date>
    <Activity_x0020_ID xmlns="a8338b6e-77a6-4851-82b6-98166143ffdd">26AACBBC-A773-EA11-9E51-005056922186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dcmitype/"/>
    <ds:schemaRef ds:uri="http://schemas.microsoft.com/office/2006/metadata/properties"/>
    <ds:schemaRef ds:uri="http://www.w3.org/XML/1998/namespace"/>
    <ds:schemaRef ds:uri="http://schemas.microsoft.com/office/2006/documentManagement/types"/>
    <ds:schemaRef ds:uri="http://purl.org/dc/terms/"/>
    <ds:schemaRef ds:uri="http://purl.org/dc/elements/1.1/"/>
    <ds:schemaRef ds:uri="http://schemas.openxmlformats.org/package/2006/metadata/core-properties"/>
    <ds:schemaRef ds:uri="a8338b6e-77a6-4851-82b6-98166143ffdd"/>
  </ds:schemaRefs>
</ds:datastoreItem>
</file>

<file path=customXml/itemProps2.xml><?xml version="1.0" encoding="utf-8"?>
<ds:datastoreItem xmlns:ds="http://schemas.openxmlformats.org/officeDocument/2006/customXml" ds:itemID="{56EF801D-D155-4CB7-899A-5A4F0C4E1D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03815BD-F752-4D27-8208-E1789B307113}">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3073</Words>
  <Characters>17520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2022-10-27T01:11:00Z</dcterms:created>
  <dcterms:modified xsi:type="dcterms:W3CDTF">2022-10-27T01:11:00Z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