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C1933"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460FA460"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6121D176"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96D8CDB"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6491BECA"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AC1AA77" w14:textId="77777777" w:rsidR="00142FF8" w:rsidRPr="007F4C24" w:rsidRDefault="00142FF8" w:rsidP="77585DC6">
            <w:pPr>
              <w:pStyle w:val="CoverHeading"/>
              <w:spacing w:before="0" w:after="120"/>
              <w:rPr>
                <w:rFonts w:ascii="Arial" w:hAnsi="Arial" w:cs="Arial"/>
                <w:color w:val="auto"/>
                <w:sz w:val="24"/>
              </w:rPr>
            </w:pPr>
            <w:r w:rsidRPr="007F4C24">
              <w:rPr>
                <w:rFonts w:ascii="Arial" w:hAnsi="Arial" w:cs="Arial"/>
                <w:color w:val="auto"/>
                <w:sz w:val="24"/>
              </w:rPr>
              <w:t>Name of service:</w:t>
            </w:r>
          </w:p>
        </w:tc>
        <w:tc>
          <w:tcPr>
            <w:tcW w:w="4814" w:type="dxa"/>
          </w:tcPr>
          <w:p w14:paraId="62B56933" w14:textId="77777777" w:rsidR="00142FF8" w:rsidRPr="007F4C24"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F4C24">
              <w:rPr>
                <w:rFonts w:ascii="Arial" w:hAnsi="Arial" w:cs="Arial"/>
                <w:color w:val="auto"/>
                <w:sz w:val="24"/>
              </w:rPr>
              <w:t xml:space="preserve">Performance report date: </w:t>
            </w:r>
          </w:p>
        </w:tc>
      </w:tr>
      <w:tr w:rsidR="00142FF8" w:rsidRPr="00B83D6B" w14:paraId="5A3B86A6"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6512F7D" w14:textId="77777777" w:rsidR="00142FF8" w:rsidRPr="007F4C24" w:rsidRDefault="00160130" w:rsidP="00142FF8">
            <w:pPr>
              <w:pStyle w:val="ListBullet"/>
              <w:numPr>
                <w:ilvl w:val="0"/>
                <w:numId w:val="0"/>
              </w:numPr>
              <w:spacing w:before="0" w:after="120" w:line="22" w:lineRule="atLeast"/>
              <w:rPr>
                <w:rFonts w:ascii="Arial" w:hAnsi="Arial" w:cs="Arial"/>
                <w:color w:val="auto"/>
              </w:rPr>
            </w:pPr>
            <w:r w:rsidRPr="007F4C24">
              <w:rPr>
                <w:rFonts w:ascii="Arial" w:eastAsia="Calibri" w:hAnsi="Arial" w:cs="Arial"/>
                <w:color w:val="auto"/>
              </w:rPr>
              <w:t>Northridge Salem</w:t>
            </w:r>
          </w:p>
        </w:tc>
        <w:tc>
          <w:tcPr>
            <w:tcW w:w="4814" w:type="dxa"/>
          </w:tcPr>
          <w:p w14:paraId="33979BAA" w14:textId="77777777" w:rsidR="00142FF8" w:rsidRPr="007F4C24" w:rsidRDefault="00EF02B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F02BD">
              <w:rPr>
                <w:rFonts w:ascii="Arial" w:hAnsi="Arial" w:cs="Arial"/>
                <w:color w:val="auto"/>
              </w:rPr>
              <w:t>24 October 2022</w:t>
            </w:r>
          </w:p>
        </w:tc>
      </w:tr>
      <w:tr w:rsidR="00142FF8" w:rsidRPr="00B83D6B" w14:paraId="124914F6"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8A9697E" w14:textId="77777777" w:rsidR="00142FF8" w:rsidRPr="007F4C24" w:rsidRDefault="00142FF8" w:rsidP="00142FF8">
            <w:pPr>
              <w:pStyle w:val="CoverHeading"/>
              <w:spacing w:before="0" w:after="120" w:line="22" w:lineRule="atLeast"/>
              <w:rPr>
                <w:rFonts w:ascii="Arial" w:hAnsi="Arial" w:cs="Arial"/>
                <w:color w:val="auto"/>
                <w:sz w:val="24"/>
              </w:rPr>
            </w:pPr>
            <w:r w:rsidRPr="007F4C24">
              <w:rPr>
                <w:rFonts w:ascii="Arial" w:hAnsi="Arial" w:cs="Arial"/>
                <w:color w:val="auto"/>
                <w:sz w:val="24"/>
              </w:rPr>
              <w:t>Commission ID:</w:t>
            </w:r>
          </w:p>
        </w:tc>
        <w:tc>
          <w:tcPr>
            <w:tcW w:w="4814" w:type="dxa"/>
          </w:tcPr>
          <w:p w14:paraId="5640E2C9" w14:textId="77777777" w:rsidR="00142FF8" w:rsidRPr="007F4C2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F4C24">
              <w:rPr>
                <w:rFonts w:ascii="Arial" w:hAnsi="Arial" w:cs="Arial"/>
                <w:color w:val="auto"/>
                <w:sz w:val="24"/>
              </w:rPr>
              <w:t xml:space="preserve">Activity type: </w:t>
            </w:r>
          </w:p>
        </w:tc>
      </w:tr>
      <w:tr w:rsidR="00142FF8" w:rsidRPr="00B83D6B" w14:paraId="00033F94"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8B5CFFA" w14:textId="77777777" w:rsidR="00142FF8" w:rsidRPr="007F4C24" w:rsidRDefault="00160130" w:rsidP="00142FF8">
            <w:pPr>
              <w:pStyle w:val="ListBullet"/>
              <w:numPr>
                <w:ilvl w:val="0"/>
                <w:numId w:val="0"/>
              </w:numPr>
              <w:spacing w:before="0" w:after="120" w:line="22" w:lineRule="atLeast"/>
              <w:rPr>
                <w:rFonts w:ascii="Arial" w:hAnsi="Arial" w:cs="Arial"/>
                <w:color w:val="auto"/>
              </w:rPr>
            </w:pPr>
            <w:r w:rsidRPr="007F4C24">
              <w:rPr>
                <w:rFonts w:ascii="Arial" w:hAnsi="Arial" w:cs="Arial"/>
                <w:color w:val="auto"/>
              </w:rPr>
              <w:t>5299</w:t>
            </w:r>
          </w:p>
        </w:tc>
        <w:tc>
          <w:tcPr>
            <w:tcW w:w="4814" w:type="dxa"/>
          </w:tcPr>
          <w:p w14:paraId="11F85C8D" w14:textId="77777777" w:rsidR="00142FF8" w:rsidRPr="007F4C2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F4C24">
              <w:rPr>
                <w:rFonts w:ascii="Arial" w:hAnsi="Arial" w:cs="Arial"/>
                <w:color w:val="auto"/>
              </w:rPr>
              <w:t>Site audit</w:t>
            </w:r>
          </w:p>
        </w:tc>
      </w:tr>
      <w:tr w:rsidR="00142FF8" w:rsidRPr="00B83D6B" w14:paraId="66D9B1E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7AAC6A4" w14:textId="77777777" w:rsidR="00142FF8" w:rsidRPr="007F4C24" w:rsidRDefault="00142FF8" w:rsidP="00142FF8">
            <w:pPr>
              <w:pStyle w:val="CoverHeading"/>
              <w:spacing w:before="0" w:after="120" w:line="22" w:lineRule="atLeast"/>
              <w:rPr>
                <w:rFonts w:ascii="Arial" w:hAnsi="Arial" w:cs="Arial"/>
                <w:color w:val="auto"/>
                <w:sz w:val="24"/>
              </w:rPr>
            </w:pPr>
            <w:r w:rsidRPr="007F4C24">
              <w:rPr>
                <w:rFonts w:ascii="Arial" w:hAnsi="Arial" w:cs="Arial"/>
                <w:color w:val="auto"/>
                <w:sz w:val="24"/>
              </w:rPr>
              <w:t xml:space="preserve">Approved provider: </w:t>
            </w:r>
          </w:p>
        </w:tc>
        <w:tc>
          <w:tcPr>
            <w:tcW w:w="4814" w:type="dxa"/>
          </w:tcPr>
          <w:p w14:paraId="0D934C10" w14:textId="77777777" w:rsidR="00142FF8" w:rsidRPr="007F4C2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F4C24">
              <w:rPr>
                <w:rFonts w:ascii="Arial" w:hAnsi="Arial" w:cs="Arial"/>
                <w:color w:val="auto"/>
                <w:sz w:val="24"/>
              </w:rPr>
              <w:t>Activity date:</w:t>
            </w:r>
          </w:p>
        </w:tc>
      </w:tr>
      <w:tr w:rsidR="00142FF8" w:rsidRPr="00B83D6B" w14:paraId="7BFEC4C0"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889DF70" w14:textId="77777777" w:rsidR="00142FF8" w:rsidRPr="007F4C24" w:rsidRDefault="00D3357D" w:rsidP="00142FF8">
            <w:pPr>
              <w:pStyle w:val="ListBullet"/>
              <w:numPr>
                <w:ilvl w:val="0"/>
                <w:numId w:val="0"/>
              </w:numPr>
              <w:spacing w:before="0" w:after="120" w:line="22" w:lineRule="atLeast"/>
              <w:rPr>
                <w:rFonts w:ascii="Arial" w:hAnsi="Arial" w:cs="Arial"/>
                <w:color w:val="auto"/>
              </w:rPr>
            </w:pPr>
            <w:r w:rsidRPr="007F4C24">
              <w:rPr>
                <w:rFonts w:ascii="Arial" w:hAnsi="Arial" w:cs="Arial"/>
                <w:color w:val="auto"/>
              </w:rPr>
              <w:t>Lutheran Church of Australia - Queensland District</w:t>
            </w:r>
          </w:p>
        </w:tc>
        <w:tc>
          <w:tcPr>
            <w:tcW w:w="4814" w:type="dxa"/>
          </w:tcPr>
          <w:p w14:paraId="6C4DB3FC" w14:textId="77777777" w:rsidR="00142FF8" w:rsidRPr="007F4C24" w:rsidRDefault="007F4C24"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F4C24">
              <w:rPr>
                <w:rFonts w:ascii="Arial" w:eastAsia="Calibri" w:hAnsi="Arial" w:cs="Arial"/>
                <w:color w:val="auto"/>
              </w:rPr>
              <w:t>26 September 2022 to 28 September 2022</w:t>
            </w:r>
          </w:p>
        </w:tc>
      </w:tr>
    </w:tbl>
    <w:p w14:paraId="77CF03D7" w14:textId="77777777"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5BD34651" w14:textId="77777777" w:rsidR="0077396A" w:rsidRPr="00B83D6B" w:rsidRDefault="00420441" w:rsidP="007F4C24">
      <w:pPr>
        <w:rPr>
          <w:rFonts w:ascii="Arial" w:eastAsiaTheme="majorEastAsia" w:hAnsi="Arial" w:cs="Arial"/>
          <w:b/>
          <w:bCs/>
          <w:sz w:val="30"/>
          <w:szCs w:val="28"/>
        </w:rPr>
      </w:pPr>
      <w:r w:rsidRPr="00B83D6B">
        <w:rPr>
          <w:rFonts w:ascii="Arial" w:hAnsi="Arial" w:cs="Arial"/>
        </w:rPr>
        <w:br w:type="page"/>
      </w:r>
      <w:r w:rsidR="007F4C24" w:rsidRPr="007F4C24">
        <w:rPr>
          <w:rFonts w:ascii="Arial" w:eastAsiaTheme="majorEastAsia" w:hAnsi="Arial" w:cs="Arial"/>
          <w:b/>
          <w:bCs/>
          <w:sz w:val="30"/>
          <w:szCs w:val="28"/>
        </w:rPr>
        <w:lastRenderedPageBreak/>
        <w:t>T</w:t>
      </w:r>
      <w:r w:rsidR="0030717A" w:rsidRPr="00B83D6B">
        <w:rPr>
          <w:rFonts w:ascii="Arial" w:eastAsiaTheme="majorEastAsia" w:hAnsi="Arial" w:cs="Arial"/>
          <w:b/>
          <w:bCs/>
          <w:sz w:val="30"/>
          <w:szCs w:val="28"/>
        </w:rPr>
        <w:t xml:space="preserve">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533D6AF7" w14:textId="77777777"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7F4C24" w:rsidRPr="007F4C24">
        <w:rPr>
          <w:rFonts w:ascii="Arial" w:hAnsi="Arial" w:cs="Arial"/>
        </w:rPr>
        <w:t xml:space="preserve">Northridge Salem </w:t>
      </w:r>
      <w:r w:rsidRPr="007F4C24">
        <w:rPr>
          <w:rFonts w:ascii="Arial" w:hAnsi="Arial" w:cs="Arial"/>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consider</w:t>
      </w:r>
      <w:r w:rsidR="000F4D89" w:rsidRPr="007F4C24">
        <w:rPr>
          <w:rFonts w:ascii="Arial" w:hAnsi="Arial" w:cs="Arial"/>
        </w:rPr>
        <w:t xml:space="preserve">ed </w:t>
      </w:r>
      <w:r w:rsidRPr="007F4C24">
        <w:rPr>
          <w:rFonts w:ascii="Arial" w:hAnsi="Arial" w:cs="Arial"/>
        </w:rPr>
        <w:t xml:space="preserve">by </w:t>
      </w:r>
      <w:r w:rsidR="007F4C24" w:rsidRPr="007F4C24">
        <w:rPr>
          <w:rFonts w:ascii="Arial" w:hAnsi="Arial" w:cs="Arial"/>
        </w:rPr>
        <w:t>Alice Redden,</w:t>
      </w:r>
      <w:r w:rsidRPr="00B83D6B">
        <w:rPr>
          <w:rFonts w:ascii="Arial" w:hAnsi="Arial" w:cs="Arial"/>
        </w:rPr>
        <w:t xml:space="preserve">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763D61E4" w14:textId="77777777"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2BE151B4" w14:textId="77777777"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7E083330"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1BA0BF9C" w14:textId="77777777" w:rsidR="00C22E3E" w:rsidRPr="00E94FB8" w:rsidRDefault="00672F67" w:rsidP="008C3894">
      <w:pPr>
        <w:spacing w:after="240" w:line="22" w:lineRule="atLeast"/>
        <w:rPr>
          <w:rFonts w:ascii="Arial" w:hAnsi="Arial" w:cs="Arial"/>
        </w:rPr>
      </w:pPr>
      <w:r w:rsidRPr="00E94FB8">
        <w:rPr>
          <w:rFonts w:ascii="Arial" w:hAnsi="Arial" w:cs="Arial"/>
        </w:rPr>
        <w:t>The followi</w:t>
      </w:r>
      <w:r w:rsidR="00A35C1F" w:rsidRPr="00E94FB8">
        <w:rPr>
          <w:rFonts w:ascii="Arial" w:hAnsi="Arial" w:cs="Arial"/>
        </w:rPr>
        <w:t>n</w:t>
      </w:r>
      <w:r w:rsidRPr="00E94FB8">
        <w:rPr>
          <w:rFonts w:ascii="Arial" w:hAnsi="Arial" w:cs="Arial"/>
        </w:rPr>
        <w:t xml:space="preserve">g </w:t>
      </w:r>
      <w:r w:rsidR="008D46AD" w:rsidRPr="00E94FB8">
        <w:rPr>
          <w:rFonts w:ascii="Arial" w:hAnsi="Arial" w:cs="Arial"/>
        </w:rPr>
        <w:t>information has been considered in</w:t>
      </w:r>
      <w:r w:rsidR="00A35C1F" w:rsidRPr="00E94FB8">
        <w:rPr>
          <w:rFonts w:ascii="Arial" w:hAnsi="Arial" w:cs="Arial"/>
        </w:rPr>
        <w:t xml:space="preserve"> </w:t>
      </w:r>
      <w:r w:rsidR="00975292" w:rsidRPr="00E94FB8">
        <w:rPr>
          <w:rFonts w:ascii="Arial" w:hAnsi="Arial" w:cs="Arial"/>
        </w:rPr>
        <w:t>prepar</w:t>
      </w:r>
      <w:r w:rsidR="001D4C25" w:rsidRPr="00E94FB8">
        <w:rPr>
          <w:rFonts w:ascii="Arial" w:hAnsi="Arial" w:cs="Arial"/>
        </w:rPr>
        <w:t>ing the performance report</w:t>
      </w:r>
      <w:r w:rsidR="00663698" w:rsidRPr="00E94FB8">
        <w:rPr>
          <w:rFonts w:ascii="Arial" w:hAnsi="Arial" w:cs="Arial"/>
        </w:rPr>
        <w:t>:</w:t>
      </w:r>
    </w:p>
    <w:p w14:paraId="00E3913A" w14:textId="77777777" w:rsidR="007F4C24" w:rsidRPr="00E94FB8" w:rsidRDefault="007F4C24" w:rsidP="007F4C24">
      <w:pPr>
        <w:pStyle w:val="ListParagraph"/>
        <w:numPr>
          <w:ilvl w:val="0"/>
          <w:numId w:val="34"/>
        </w:numPr>
        <w:spacing w:after="240" w:line="22" w:lineRule="atLeast"/>
        <w:ind w:left="714" w:hanging="357"/>
        <w:rPr>
          <w:rFonts w:ascii="Arial" w:hAnsi="Arial" w:cs="Arial"/>
        </w:rPr>
      </w:pPr>
      <w:r w:rsidRPr="00E94FB8">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35471179" w14:textId="77777777" w:rsidR="007F4C24" w:rsidRPr="00E94FB8" w:rsidRDefault="007F4C24" w:rsidP="007F4C24">
      <w:pPr>
        <w:pStyle w:val="ListParagraph"/>
        <w:numPr>
          <w:ilvl w:val="0"/>
          <w:numId w:val="34"/>
        </w:numPr>
        <w:spacing w:after="240" w:line="22" w:lineRule="atLeast"/>
        <w:ind w:left="714" w:hanging="357"/>
        <w:rPr>
          <w:rFonts w:ascii="Arial" w:hAnsi="Arial" w:cs="Arial"/>
        </w:rPr>
      </w:pPr>
      <w:r w:rsidRPr="00E94FB8">
        <w:rPr>
          <w:rFonts w:ascii="Arial" w:hAnsi="Arial" w:cs="Arial"/>
        </w:rPr>
        <w:t xml:space="preserve">the provider’s response to the Assessment Team’s report received </w:t>
      </w:r>
      <w:r w:rsidR="00E94FB8" w:rsidRPr="00E94FB8">
        <w:rPr>
          <w:rFonts w:ascii="Arial" w:hAnsi="Arial" w:cs="Arial"/>
        </w:rPr>
        <w:t>18 October 2022.</w:t>
      </w:r>
    </w:p>
    <w:p w14:paraId="027619AA" w14:textId="77777777" w:rsidR="009006D2" w:rsidRPr="009328D4" w:rsidRDefault="007F4C24" w:rsidP="00301561">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9328D4">
        <w:rPr>
          <w:rFonts w:ascii="Arial" w:hAnsi="Arial" w:cs="Arial"/>
        </w:rPr>
        <w:br w:type="page"/>
      </w:r>
    </w:p>
    <w:p w14:paraId="07C35169" w14:textId="77777777"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4F7FF43B" w14:textId="77777777" w:rsidTr="00B215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6B16DF48"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31" w:type="pct"/>
            <w:shd w:val="clear" w:color="auto" w:fill="auto"/>
          </w:tcPr>
          <w:p w14:paraId="6780B3D6" w14:textId="77777777" w:rsidR="00985BBD" w:rsidRPr="009328D4"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328D4">
              <w:rPr>
                <w:rFonts w:ascii="Arial" w:hAnsi="Arial" w:cs="Arial"/>
                <w:color w:val="auto"/>
              </w:rPr>
              <w:t>Compliant</w:t>
            </w:r>
          </w:p>
        </w:tc>
      </w:tr>
      <w:tr w:rsidR="009328D4" w:rsidRPr="00B83D6B" w14:paraId="0E8F450D" w14:textId="77777777" w:rsidTr="00B215DC">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7AC94CF4" w14:textId="77777777" w:rsidR="009328D4" w:rsidRPr="00B83D6B" w:rsidRDefault="009328D4" w:rsidP="009328D4">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31" w:type="pct"/>
            <w:shd w:val="clear" w:color="auto" w:fill="auto"/>
            <w:vAlign w:val="top"/>
          </w:tcPr>
          <w:p w14:paraId="179A1E76" w14:textId="77777777" w:rsidR="009328D4" w:rsidRPr="009328D4" w:rsidRDefault="009328D4" w:rsidP="009328D4">
            <w:pPr>
              <w:cnfStyle w:val="000000000000" w:firstRow="0" w:lastRow="0" w:firstColumn="0" w:lastColumn="0" w:oddVBand="0" w:evenVBand="0" w:oddHBand="0" w:evenHBand="0" w:firstRowFirstColumn="0" w:firstRowLastColumn="0" w:lastRowFirstColumn="0" w:lastRowLastColumn="0"/>
              <w:rPr>
                <w:b/>
                <w:color w:val="auto"/>
              </w:rPr>
            </w:pPr>
            <w:r w:rsidRPr="009328D4">
              <w:rPr>
                <w:rFonts w:ascii="Arial" w:hAnsi="Arial" w:cs="Arial"/>
                <w:b/>
                <w:color w:val="auto"/>
              </w:rPr>
              <w:t>Compliant</w:t>
            </w:r>
          </w:p>
        </w:tc>
      </w:tr>
      <w:tr w:rsidR="009328D4" w:rsidRPr="00B83D6B" w14:paraId="3EE89C66" w14:textId="77777777" w:rsidTr="00B215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2958AF55" w14:textId="77777777" w:rsidR="009328D4" w:rsidRPr="00B83D6B" w:rsidRDefault="009328D4" w:rsidP="009328D4">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31" w:type="pct"/>
            <w:shd w:val="clear" w:color="auto" w:fill="auto"/>
            <w:vAlign w:val="top"/>
          </w:tcPr>
          <w:p w14:paraId="4A4B1EC7" w14:textId="77777777" w:rsidR="009328D4" w:rsidRPr="009328D4" w:rsidRDefault="009328D4" w:rsidP="009328D4">
            <w:pPr>
              <w:cnfStyle w:val="000000010000" w:firstRow="0" w:lastRow="0" w:firstColumn="0" w:lastColumn="0" w:oddVBand="0" w:evenVBand="0" w:oddHBand="0" w:evenHBand="1" w:firstRowFirstColumn="0" w:firstRowLastColumn="0" w:lastRowFirstColumn="0" w:lastRowLastColumn="0"/>
              <w:rPr>
                <w:b/>
                <w:color w:val="auto"/>
              </w:rPr>
            </w:pPr>
            <w:r w:rsidRPr="009328D4">
              <w:rPr>
                <w:rFonts w:ascii="Arial" w:hAnsi="Arial" w:cs="Arial"/>
                <w:b/>
                <w:color w:val="auto"/>
              </w:rPr>
              <w:t>Compliant</w:t>
            </w:r>
          </w:p>
        </w:tc>
      </w:tr>
      <w:tr w:rsidR="009328D4" w:rsidRPr="00B83D6B" w14:paraId="10BF9232" w14:textId="77777777" w:rsidTr="00B215DC">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7CC4C24D" w14:textId="77777777" w:rsidR="009328D4" w:rsidRPr="00B83D6B" w:rsidRDefault="009328D4" w:rsidP="009328D4">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31" w:type="pct"/>
            <w:shd w:val="clear" w:color="auto" w:fill="auto"/>
            <w:vAlign w:val="top"/>
          </w:tcPr>
          <w:p w14:paraId="235F0E98" w14:textId="77777777" w:rsidR="009328D4" w:rsidRPr="009328D4" w:rsidRDefault="009328D4" w:rsidP="009328D4">
            <w:pPr>
              <w:cnfStyle w:val="000000000000" w:firstRow="0" w:lastRow="0" w:firstColumn="0" w:lastColumn="0" w:oddVBand="0" w:evenVBand="0" w:oddHBand="0" w:evenHBand="0" w:firstRowFirstColumn="0" w:firstRowLastColumn="0" w:lastRowFirstColumn="0" w:lastRowLastColumn="0"/>
              <w:rPr>
                <w:b/>
                <w:color w:val="auto"/>
              </w:rPr>
            </w:pPr>
            <w:r w:rsidRPr="009328D4">
              <w:rPr>
                <w:rFonts w:ascii="Arial" w:hAnsi="Arial" w:cs="Arial"/>
                <w:b/>
                <w:color w:val="auto"/>
              </w:rPr>
              <w:t>Compliant</w:t>
            </w:r>
          </w:p>
        </w:tc>
      </w:tr>
      <w:tr w:rsidR="009328D4" w:rsidRPr="00B83D6B" w14:paraId="2FA26322" w14:textId="77777777" w:rsidTr="00B215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20584BC0" w14:textId="77777777" w:rsidR="009328D4" w:rsidRPr="00B83D6B" w:rsidRDefault="009328D4" w:rsidP="009328D4">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31" w:type="pct"/>
            <w:shd w:val="clear" w:color="auto" w:fill="auto"/>
            <w:vAlign w:val="top"/>
          </w:tcPr>
          <w:p w14:paraId="765ED871" w14:textId="77777777" w:rsidR="009328D4" w:rsidRPr="009328D4" w:rsidRDefault="009328D4" w:rsidP="009328D4">
            <w:pPr>
              <w:cnfStyle w:val="000000010000" w:firstRow="0" w:lastRow="0" w:firstColumn="0" w:lastColumn="0" w:oddVBand="0" w:evenVBand="0" w:oddHBand="0" w:evenHBand="1" w:firstRowFirstColumn="0" w:firstRowLastColumn="0" w:lastRowFirstColumn="0" w:lastRowLastColumn="0"/>
              <w:rPr>
                <w:b/>
                <w:color w:val="auto"/>
              </w:rPr>
            </w:pPr>
            <w:r w:rsidRPr="009328D4">
              <w:rPr>
                <w:rFonts w:ascii="Arial" w:hAnsi="Arial" w:cs="Arial"/>
                <w:b/>
                <w:color w:val="auto"/>
              </w:rPr>
              <w:t>Compliant</w:t>
            </w:r>
          </w:p>
        </w:tc>
      </w:tr>
      <w:tr w:rsidR="009328D4" w:rsidRPr="00B83D6B" w14:paraId="1631CCB8" w14:textId="77777777" w:rsidTr="00B215DC">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3C1E167" w14:textId="77777777" w:rsidR="009328D4" w:rsidRPr="00B83D6B" w:rsidRDefault="009328D4" w:rsidP="009328D4">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31" w:type="pct"/>
            <w:shd w:val="clear" w:color="auto" w:fill="auto"/>
            <w:vAlign w:val="top"/>
          </w:tcPr>
          <w:p w14:paraId="3FF0DBEC" w14:textId="77777777" w:rsidR="009328D4" w:rsidRPr="009328D4" w:rsidRDefault="009328D4" w:rsidP="009328D4">
            <w:pPr>
              <w:cnfStyle w:val="000000000000" w:firstRow="0" w:lastRow="0" w:firstColumn="0" w:lastColumn="0" w:oddVBand="0" w:evenVBand="0" w:oddHBand="0" w:evenHBand="0" w:firstRowFirstColumn="0" w:firstRowLastColumn="0" w:lastRowFirstColumn="0" w:lastRowLastColumn="0"/>
              <w:rPr>
                <w:b/>
                <w:color w:val="auto"/>
              </w:rPr>
            </w:pPr>
            <w:r w:rsidRPr="009328D4">
              <w:rPr>
                <w:rFonts w:ascii="Arial" w:hAnsi="Arial" w:cs="Arial"/>
                <w:b/>
                <w:color w:val="auto"/>
              </w:rPr>
              <w:t>Compliant</w:t>
            </w:r>
          </w:p>
        </w:tc>
      </w:tr>
      <w:tr w:rsidR="009328D4" w:rsidRPr="00B83D6B" w14:paraId="45E3A519" w14:textId="77777777" w:rsidTr="00B215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F877C79" w14:textId="77777777" w:rsidR="009328D4" w:rsidRPr="00B83D6B" w:rsidRDefault="009328D4" w:rsidP="009328D4">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31" w:type="pct"/>
            <w:shd w:val="clear" w:color="auto" w:fill="auto"/>
            <w:vAlign w:val="top"/>
          </w:tcPr>
          <w:p w14:paraId="5BBEE853" w14:textId="77777777" w:rsidR="009328D4" w:rsidRPr="009328D4" w:rsidRDefault="009328D4" w:rsidP="009328D4">
            <w:pPr>
              <w:cnfStyle w:val="000000010000" w:firstRow="0" w:lastRow="0" w:firstColumn="0" w:lastColumn="0" w:oddVBand="0" w:evenVBand="0" w:oddHBand="0" w:evenHBand="1" w:firstRowFirstColumn="0" w:firstRowLastColumn="0" w:lastRowFirstColumn="0" w:lastRowLastColumn="0"/>
              <w:rPr>
                <w:b/>
                <w:color w:val="auto"/>
              </w:rPr>
            </w:pPr>
            <w:r w:rsidRPr="009328D4">
              <w:rPr>
                <w:rFonts w:ascii="Arial" w:hAnsi="Arial" w:cs="Arial"/>
                <w:b/>
                <w:color w:val="auto"/>
              </w:rPr>
              <w:t>Compliant</w:t>
            </w:r>
          </w:p>
        </w:tc>
      </w:tr>
      <w:tr w:rsidR="009328D4" w:rsidRPr="00B83D6B" w14:paraId="030B6945" w14:textId="77777777" w:rsidTr="00B215DC">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49418DF8" w14:textId="77777777" w:rsidR="009328D4" w:rsidRPr="00B83D6B" w:rsidRDefault="009328D4" w:rsidP="009328D4">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31" w:type="pct"/>
            <w:shd w:val="clear" w:color="auto" w:fill="auto"/>
            <w:vAlign w:val="top"/>
          </w:tcPr>
          <w:p w14:paraId="72F02D6B" w14:textId="77777777" w:rsidR="009328D4" w:rsidRPr="009328D4" w:rsidRDefault="009328D4" w:rsidP="009328D4">
            <w:pPr>
              <w:cnfStyle w:val="000000000000" w:firstRow="0" w:lastRow="0" w:firstColumn="0" w:lastColumn="0" w:oddVBand="0" w:evenVBand="0" w:oddHBand="0" w:evenHBand="0" w:firstRowFirstColumn="0" w:firstRowLastColumn="0" w:lastRowFirstColumn="0" w:lastRowLastColumn="0"/>
              <w:rPr>
                <w:b/>
                <w:color w:val="auto"/>
              </w:rPr>
            </w:pPr>
            <w:r w:rsidRPr="009328D4">
              <w:rPr>
                <w:rFonts w:ascii="Arial" w:hAnsi="Arial" w:cs="Arial"/>
                <w:b/>
                <w:color w:val="auto"/>
              </w:rPr>
              <w:t>Compliant</w:t>
            </w:r>
          </w:p>
        </w:tc>
      </w:tr>
    </w:tbl>
    <w:p w14:paraId="67D2383B" w14:textId="77777777" w:rsidR="00985BBD" w:rsidRPr="00B83D6B" w:rsidRDefault="00985BBD" w:rsidP="00985BBD">
      <w:pPr>
        <w:rPr>
          <w:rFonts w:ascii="Arial" w:hAnsi="Arial" w:cs="Arial"/>
        </w:rPr>
      </w:pPr>
    </w:p>
    <w:p w14:paraId="06C42A2C" w14:textId="77777777"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2E929255"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48049122"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2409F6A"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34308C16"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7FEBECB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57AF518" w14:textId="77777777"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1919700A" w14:textId="77777777"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328D4">
              <w:rPr>
                <w:rFonts w:ascii="Arial" w:hAnsi="Arial" w:cs="Arial"/>
              </w:rPr>
              <w:t>Compliant</w:t>
            </w:r>
          </w:p>
        </w:tc>
      </w:tr>
      <w:tr w:rsidR="0014722A" w:rsidRPr="00B83D6B" w14:paraId="36C17F9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8E46A4B" w14:textId="77777777"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0DCE7C04" w14:textId="77777777" w:rsidR="00EC1B66" w:rsidRPr="009328D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28D4">
              <w:rPr>
                <w:rFonts w:ascii="Arial" w:hAnsi="Arial" w:cs="Arial"/>
                <w:color w:val="auto"/>
              </w:rPr>
              <w:t>Each consumer is treated with dignity and respect, with their identity, culture and diversity valued.</w:t>
            </w:r>
          </w:p>
        </w:tc>
        <w:tc>
          <w:tcPr>
            <w:tcW w:w="0" w:type="auto"/>
            <w:tcBorders>
              <w:left w:val="single" w:sz="4" w:space="0" w:color="auto"/>
            </w:tcBorders>
          </w:tcPr>
          <w:p w14:paraId="457864D8" w14:textId="77777777" w:rsidR="00EC1B66" w:rsidRPr="009328D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28D4">
              <w:rPr>
                <w:rFonts w:ascii="Arial" w:hAnsi="Arial" w:cs="Arial"/>
                <w:color w:val="auto"/>
              </w:rPr>
              <w:t>Compliant</w:t>
            </w:r>
          </w:p>
        </w:tc>
      </w:tr>
      <w:tr w:rsidR="009328D4" w:rsidRPr="00B83D6B" w14:paraId="665C9F76" w14:textId="77777777" w:rsidTr="0030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47DA5B"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3790B87D" w14:textId="77777777" w:rsidR="009328D4" w:rsidRPr="009328D4" w:rsidRDefault="009328D4" w:rsidP="009328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328D4">
              <w:rPr>
                <w:rFonts w:ascii="Arial" w:hAnsi="Arial" w:cs="Arial"/>
                <w:color w:val="auto"/>
              </w:rPr>
              <w:t>Care and services are culturally safe</w:t>
            </w:r>
          </w:p>
        </w:tc>
        <w:tc>
          <w:tcPr>
            <w:tcW w:w="0" w:type="auto"/>
            <w:tcBorders>
              <w:left w:val="single" w:sz="4" w:space="0" w:color="auto"/>
            </w:tcBorders>
            <w:vAlign w:val="top"/>
          </w:tcPr>
          <w:p w14:paraId="46026EAC" w14:textId="77777777" w:rsidR="009328D4" w:rsidRPr="009328D4" w:rsidRDefault="009328D4" w:rsidP="009328D4">
            <w:pPr>
              <w:cnfStyle w:val="000000010000" w:firstRow="0" w:lastRow="0" w:firstColumn="0" w:lastColumn="0" w:oddVBand="0" w:evenVBand="0" w:oddHBand="0" w:evenHBand="1" w:firstRowFirstColumn="0" w:firstRowLastColumn="0" w:lastRowFirstColumn="0" w:lastRowLastColumn="0"/>
              <w:rPr>
                <w:color w:val="auto"/>
              </w:rPr>
            </w:pPr>
            <w:r w:rsidRPr="009328D4">
              <w:rPr>
                <w:rFonts w:ascii="Arial" w:hAnsi="Arial" w:cs="Arial"/>
                <w:color w:val="auto"/>
              </w:rPr>
              <w:t>Compliant</w:t>
            </w:r>
          </w:p>
        </w:tc>
      </w:tr>
      <w:tr w:rsidR="009328D4" w:rsidRPr="00B83D6B" w14:paraId="593BD9F5" w14:textId="77777777" w:rsidTr="00301561">
        <w:tc>
          <w:tcPr>
            <w:cnfStyle w:val="001000000000" w:firstRow="0" w:lastRow="0" w:firstColumn="1" w:lastColumn="0" w:oddVBand="0" w:evenVBand="0" w:oddHBand="0" w:evenHBand="0" w:firstRowFirstColumn="0" w:firstRowLastColumn="0" w:lastRowFirstColumn="0" w:lastRowLastColumn="0"/>
            <w:tcW w:w="0" w:type="auto"/>
          </w:tcPr>
          <w:p w14:paraId="0A5E700D"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63FD51B3" w14:textId="77777777" w:rsidR="009328D4" w:rsidRPr="009328D4" w:rsidRDefault="009328D4" w:rsidP="009328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28D4">
              <w:rPr>
                <w:rFonts w:ascii="Arial" w:hAnsi="Arial" w:cs="Arial"/>
                <w:color w:val="auto"/>
              </w:rPr>
              <w:t xml:space="preserve">Each consumer is supported to exercise choice and independence, including to: </w:t>
            </w:r>
          </w:p>
          <w:p w14:paraId="08343BF6" w14:textId="77777777" w:rsidR="009328D4" w:rsidRPr="009328D4" w:rsidRDefault="009328D4" w:rsidP="009328D4">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28D4">
              <w:rPr>
                <w:rFonts w:ascii="Arial" w:hAnsi="Arial" w:cs="Arial"/>
                <w:color w:val="auto"/>
              </w:rPr>
              <w:t>make decisions about their own care and the way care and services are delivered; and</w:t>
            </w:r>
          </w:p>
          <w:p w14:paraId="56ED107A" w14:textId="77777777" w:rsidR="009328D4" w:rsidRPr="009328D4" w:rsidRDefault="009328D4" w:rsidP="009328D4">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28D4">
              <w:rPr>
                <w:rFonts w:ascii="Arial" w:hAnsi="Arial" w:cs="Arial"/>
                <w:color w:val="auto"/>
              </w:rPr>
              <w:t>make decisions about when family, friends, carers or others should be involved in their care; and</w:t>
            </w:r>
          </w:p>
          <w:p w14:paraId="5F9DF66E" w14:textId="77777777" w:rsidR="009328D4" w:rsidRPr="009328D4" w:rsidRDefault="009328D4" w:rsidP="009328D4">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28D4">
              <w:rPr>
                <w:rFonts w:ascii="Arial" w:hAnsi="Arial" w:cs="Arial"/>
                <w:color w:val="auto"/>
              </w:rPr>
              <w:t xml:space="preserve">communicate their decisions; and </w:t>
            </w:r>
          </w:p>
          <w:p w14:paraId="4A03B932" w14:textId="77777777" w:rsidR="009328D4" w:rsidRPr="009328D4" w:rsidRDefault="009328D4" w:rsidP="009328D4">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28D4">
              <w:rPr>
                <w:rFonts w:ascii="Arial" w:hAnsi="Arial" w:cs="Arial"/>
                <w:color w:val="auto"/>
              </w:rPr>
              <w:t>make connections with others and maintain relationships of choice, including intimate relationships.</w:t>
            </w:r>
          </w:p>
        </w:tc>
        <w:tc>
          <w:tcPr>
            <w:tcW w:w="0" w:type="auto"/>
            <w:tcBorders>
              <w:left w:val="single" w:sz="4" w:space="0" w:color="auto"/>
            </w:tcBorders>
            <w:vAlign w:val="top"/>
          </w:tcPr>
          <w:p w14:paraId="0BE487D6" w14:textId="77777777" w:rsidR="009328D4" w:rsidRPr="009328D4" w:rsidRDefault="009328D4" w:rsidP="009328D4">
            <w:pPr>
              <w:cnfStyle w:val="000000000000" w:firstRow="0" w:lastRow="0" w:firstColumn="0" w:lastColumn="0" w:oddVBand="0" w:evenVBand="0" w:oddHBand="0" w:evenHBand="0" w:firstRowFirstColumn="0" w:firstRowLastColumn="0" w:lastRowFirstColumn="0" w:lastRowLastColumn="0"/>
              <w:rPr>
                <w:color w:val="auto"/>
              </w:rPr>
            </w:pPr>
            <w:r w:rsidRPr="009328D4">
              <w:rPr>
                <w:rFonts w:ascii="Arial" w:hAnsi="Arial" w:cs="Arial"/>
                <w:color w:val="auto"/>
              </w:rPr>
              <w:t>Compliant</w:t>
            </w:r>
          </w:p>
        </w:tc>
      </w:tr>
      <w:tr w:rsidR="009328D4" w:rsidRPr="00B83D6B" w14:paraId="4B9D3263" w14:textId="77777777" w:rsidTr="0030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257533"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000E26A2" w14:textId="77777777" w:rsidR="009328D4" w:rsidRPr="009328D4" w:rsidRDefault="009328D4" w:rsidP="009328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328D4">
              <w:rPr>
                <w:rFonts w:ascii="Arial" w:hAnsi="Arial" w:cs="Arial"/>
                <w:color w:val="auto"/>
              </w:rPr>
              <w:t>Each consumer is supported to take risks to enable them to live the best life they can.</w:t>
            </w:r>
          </w:p>
        </w:tc>
        <w:tc>
          <w:tcPr>
            <w:tcW w:w="0" w:type="auto"/>
            <w:tcBorders>
              <w:left w:val="single" w:sz="4" w:space="0" w:color="auto"/>
            </w:tcBorders>
            <w:vAlign w:val="top"/>
          </w:tcPr>
          <w:p w14:paraId="39ECC70E" w14:textId="77777777" w:rsidR="009328D4" w:rsidRPr="009328D4" w:rsidRDefault="009328D4" w:rsidP="009328D4">
            <w:pPr>
              <w:cnfStyle w:val="000000010000" w:firstRow="0" w:lastRow="0" w:firstColumn="0" w:lastColumn="0" w:oddVBand="0" w:evenVBand="0" w:oddHBand="0" w:evenHBand="1" w:firstRowFirstColumn="0" w:firstRowLastColumn="0" w:lastRowFirstColumn="0" w:lastRowLastColumn="0"/>
              <w:rPr>
                <w:color w:val="auto"/>
              </w:rPr>
            </w:pPr>
            <w:r w:rsidRPr="009328D4">
              <w:rPr>
                <w:rFonts w:ascii="Arial" w:hAnsi="Arial" w:cs="Arial"/>
                <w:color w:val="auto"/>
              </w:rPr>
              <w:t>Compliant</w:t>
            </w:r>
          </w:p>
        </w:tc>
      </w:tr>
      <w:tr w:rsidR="009328D4" w:rsidRPr="00B83D6B" w14:paraId="673DAE43" w14:textId="77777777" w:rsidTr="00301561">
        <w:tc>
          <w:tcPr>
            <w:cnfStyle w:val="001000000000" w:firstRow="0" w:lastRow="0" w:firstColumn="1" w:lastColumn="0" w:oddVBand="0" w:evenVBand="0" w:oddHBand="0" w:evenHBand="0" w:firstRowFirstColumn="0" w:firstRowLastColumn="0" w:lastRowFirstColumn="0" w:lastRowLastColumn="0"/>
            <w:tcW w:w="0" w:type="auto"/>
          </w:tcPr>
          <w:p w14:paraId="68A2E052"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4B849A42" w14:textId="77777777" w:rsidR="009328D4" w:rsidRPr="009328D4" w:rsidRDefault="009328D4" w:rsidP="009328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28D4">
              <w:rPr>
                <w:rFonts w:ascii="Arial" w:hAnsi="Arial" w:cs="Arial"/>
                <w:color w:val="auto"/>
              </w:rPr>
              <w:t>Information provided to each consumer is current, accurate and timely, and communicated in a way that is clear, easy to understand and enables them to exercise choice.</w:t>
            </w:r>
          </w:p>
        </w:tc>
        <w:tc>
          <w:tcPr>
            <w:tcW w:w="0" w:type="auto"/>
            <w:tcBorders>
              <w:left w:val="single" w:sz="4" w:space="0" w:color="auto"/>
            </w:tcBorders>
            <w:vAlign w:val="top"/>
          </w:tcPr>
          <w:p w14:paraId="391EA21B" w14:textId="77777777" w:rsidR="009328D4" w:rsidRPr="009328D4" w:rsidRDefault="009328D4" w:rsidP="009328D4">
            <w:pPr>
              <w:cnfStyle w:val="000000000000" w:firstRow="0" w:lastRow="0" w:firstColumn="0" w:lastColumn="0" w:oddVBand="0" w:evenVBand="0" w:oddHBand="0" w:evenHBand="0" w:firstRowFirstColumn="0" w:firstRowLastColumn="0" w:lastRowFirstColumn="0" w:lastRowLastColumn="0"/>
              <w:rPr>
                <w:color w:val="auto"/>
              </w:rPr>
            </w:pPr>
            <w:r w:rsidRPr="009328D4">
              <w:rPr>
                <w:rFonts w:ascii="Arial" w:hAnsi="Arial" w:cs="Arial"/>
                <w:color w:val="auto"/>
              </w:rPr>
              <w:t>Compliant</w:t>
            </w:r>
          </w:p>
        </w:tc>
      </w:tr>
      <w:tr w:rsidR="009328D4" w:rsidRPr="00B83D6B" w14:paraId="17D6619E" w14:textId="77777777" w:rsidTr="0030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5332FB"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46D79D93" w14:textId="77777777" w:rsidR="009328D4" w:rsidRPr="009328D4" w:rsidRDefault="009328D4" w:rsidP="009328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328D4">
              <w:rPr>
                <w:rFonts w:ascii="Arial" w:hAnsi="Arial" w:cs="Arial"/>
                <w:color w:val="auto"/>
              </w:rPr>
              <w:t>Each consumer’s privacy is respected and personal information is kept confidential.</w:t>
            </w:r>
          </w:p>
        </w:tc>
        <w:tc>
          <w:tcPr>
            <w:tcW w:w="0" w:type="auto"/>
            <w:tcBorders>
              <w:left w:val="single" w:sz="4" w:space="0" w:color="auto"/>
            </w:tcBorders>
            <w:vAlign w:val="top"/>
          </w:tcPr>
          <w:p w14:paraId="58C4FACD" w14:textId="77777777" w:rsidR="009328D4" w:rsidRPr="009328D4" w:rsidRDefault="009328D4" w:rsidP="009328D4">
            <w:pPr>
              <w:cnfStyle w:val="000000010000" w:firstRow="0" w:lastRow="0" w:firstColumn="0" w:lastColumn="0" w:oddVBand="0" w:evenVBand="0" w:oddHBand="0" w:evenHBand="1" w:firstRowFirstColumn="0" w:firstRowLastColumn="0" w:lastRowFirstColumn="0" w:lastRowLastColumn="0"/>
              <w:rPr>
                <w:color w:val="auto"/>
              </w:rPr>
            </w:pPr>
            <w:r w:rsidRPr="009328D4">
              <w:rPr>
                <w:rFonts w:ascii="Arial" w:hAnsi="Arial" w:cs="Arial"/>
                <w:color w:val="auto"/>
              </w:rPr>
              <w:t>Compliant</w:t>
            </w:r>
          </w:p>
        </w:tc>
      </w:tr>
    </w:tbl>
    <w:p w14:paraId="166BA765"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B017BA0" w14:textId="77777777" w:rsidR="009A1A15" w:rsidRDefault="00AB260B" w:rsidP="0099473E">
      <w:pPr>
        <w:spacing w:line="22" w:lineRule="atLeast"/>
        <w:rPr>
          <w:rFonts w:ascii="Arial" w:hAnsi="Arial" w:cs="Arial"/>
        </w:rPr>
      </w:pPr>
      <w:r w:rsidRPr="009B038A">
        <w:rPr>
          <w:rFonts w:ascii="Arial" w:hAnsi="Arial" w:cs="Arial"/>
        </w:rPr>
        <w:t xml:space="preserve">Consumers </w:t>
      </w:r>
      <w:r w:rsidR="00F9744F">
        <w:rPr>
          <w:rFonts w:ascii="Arial" w:hAnsi="Arial" w:cs="Arial"/>
        </w:rPr>
        <w:t xml:space="preserve">considered </w:t>
      </w:r>
      <w:r w:rsidRPr="009B038A">
        <w:rPr>
          <w:rFonts w:ascii="Arial" w:hAnsi="Arial" w:cs="Arial"/>
        </w:rPr>
        <w:t>the service supported them to make informed choices to live the life of their choosing.</w:t>
      </w:r>
      <w:r w:rsidR="00964CD1">
        <w:rPr>
          <w:rFonts w:ascii="Arial" w:hAnsi="Arial" w:cs="Arial"/>
        </w:rPr>
        <w:t xml:space="preserve"> </w:t>
      </w:r>
      <w:r w:rsidR="00217E64">
        <w:rPr>
          <w:rFonts w:ascii="Arial" w:hAnsi="Arial" w:cs="Arial"/>
        </w:rPr>
        <w:t>Consumers</w:t>
      </w:r>
      <w:r w:rsidR="00964CD1">
        <w:rPr>
          <w:rFonts w:ascii="Arial" w:hAnsi="Arial" w:cs="Arial"/>
        </w:rPr>
        <w:t xml:space="preserve"> said staff treated them with dignity and respect, and valued their identity, culture, and diversity. </w:t>
      </w:r>
      <w:r w:rsidR="00B65531">
        <w:rPr>
          <w:rFonts w:ascii="Arial" w:hAnsi="Arial" w:cs="Arial"/>
        </w:rPr>
        <w:t>Care</w:t>
      </w:r>
      <w:r w:rsidR="00964CD1">
        <w:rPr>
          <w:rFonts w:ascii="Arial" w:hAnsi="Arial" w:cs="Arial"/>
        </w:rPr>
        <w:t xml:space="preserve"> planning documentation contained strategies and supports </w:t>
      </w:r>
      <w:r w:rsidR="00F9744F">
        <w:rPr>
          <w:rFonts w:ascii="Arial" w:hAnsi="Arial" w:cs="Arial"/>
        </w:rPr>
        <w:t>to guide staff in the</w:t>
      </w:r>
      <w:r w:rsidR="00964CD1">
        <w:rPr>
          <w:rFonts w:ascii="Arial" w:hAnsi="Arial" w:cs="Arial"/>
        </w:rPr>
        <w:t xml:space="preserve"> deliver</w:t>
      </w:r>
      <w:r w:rsidR="00F9744F">
        <w:rPr>
          <w:rFonts w:ascii="Arial" w:hAnsi="Arial" w:cs="Arial"/>
        </w:rPr>
        <w:t>y of</w:t>
      </w:r>
      <w:r w:rsidR="00964CD1">
        <w:rPr>
          <w:rFonts w:ascii="Arial" w:hAnsi="Arial" w:cs="Arial"/>
        </w:rPr>
        <w:t xml:space="preserve"> </w:t>
      </w:r>
      <w:r w:rsidR="00F9744F">
        <w:rPr>
          <w:rFonts w:ascii="Arial" w:hAnsi="Arial" w:cs="Arial"/>
        </w:rPr>
        <w:t xml:space="preserve">appropriate </w:t>
      </w:r>
      <w:r w:rsidR="00964CD1">
        <w:rPr>
          <w:rFonts w:ascii="Arial" w:hAnsi="Arial" w:cs="Arial"/>
        </w:rPr>
        <w:t>care and services</w:t>
      </w:r>
      <w:r w:rsidR="00F9744F">
        <w:rPr>
          <w:rFonts w:ascii="Arial" w:hAnsi="Arial" w:cs="Arial"/>
        </w:rPr>
        <w:t xml:space="preserve">, with respect to </w:t>
      </w:r>
      <w:r w:rsidR="00B65531">
        <w:rPr>
          <w:rFonts w:ascii="Arial" w:hAnsi="Arial" w:cs="Arial"/>
        </w:rPr>
        <w:t xml:space="preserve">consumers’ </w:t>
      </w:r>
      <w:r w:rsidR="00F9744F">
        <w:rPr>
          <w:rFonts w:ascii="Arial" w:hAnsi="Arial" w:cs="Arial"/>
        </w:rPr>
        <w:t>culture and diversity.</w:t>
      </w:r>
      <w:r w:rsidR="00964CD1">
        <w:rPr>
          <w:rFonts w:ascii="Arial" w:hAnsi="Arial" w:cs="Arial"/>
        </w:rPr>
        <w:t xml:space="preserve"> Observations and consumer feedback confirmed care and services were delivered in a culturally safe manner.</w:t>
      </w:r>
    </w:p>
    <w:p w14:paraId="42F069DD" w14:textId="77777777" w:rsidR="009A1A15" w:rsidRPr="009A1A15" w:rsidRDefault="009A1A15" w:rsidP="0099473E">
      <w:pPr>
        <w:spacing w:line="22" w:lineRule="atLeast"/>
        <w:rPr>
          <w:rFonts w:ascii="Arial" w:hAnsi="Arial" w:cs="Arial"/>
        </w:rPr>
      </w:pPr>
      <w:r w:rsidRPr="009A1A15">
        <w:rPr>
          <w:rFonts w:ascii="Arial" w:hAnsi="Arial" w:cs="Arial"/>
        </w:rPr>
        <w:t xml:space="preserve">Consumers said they were supported to make decisions about their care, how care should be delivered, and who should be involved. Staff and consumer feedback demonstrated the service supported consumers to maintain relationships of choice within and outside the service. </w:t>
      </w:r>
    </w:p>
    <w:p w14:paraId="1C1A1ABB" w14:textId="77777777" w:rsidR="00AB260B" w:rsidRDefault="009A1A15" w:rsidP="0099473E">
      <w:pPr>
        <w:spacing w:line="22" w:lineRule="atLeast"/>
        <w:rPr>
          <w:rFonts w:ascii="Arial" w:hAnsi="Arial" w:cs="Arial"/>
        </w:rPr>
      </w:pPr>
      <w:r>
        <w:rPr>
          <w:rFonts w:ascii="Arial" w:hAnsi="Arial" w:cs="Arial"/>
        </w:rPr>
        <w:t xml:space="preserve">Consumers considered they were supported to take risks to enable them to live their best life, and confirmed they understood the risks involved. Care plans demonstrated consumers were supported through evidence based risk assessment and mitigation strategies, to enable consumers to live their life in accordance with their needs, goals, and preferences. </w:t>
      </w:r>
    </w:p>
    <w:p w14:paraId="30802A70" w14:textId="77777777" w:rsidR="00926C04" w:rsidRDefault="00547112" w:rsidP="0099473E">
      <w:pPr>
        <w:spacing w:line="22" w:lineRule="atLeast"/>
        <w:rPr>
          <w:rFonts w:ascii="Arial" w:hAnsi="Arial" w:cs="Arial"/>
        </w:rPr>
      </w:pPr>
      <w:r>
        <w:rPr>
          <w:rFonts w:ascii="Arial" w:hAnsi="Arial" w:cs="Arial"/>
        </w:rPr>
        <w:t>The service demonstrated information was communicated to consumers in way that supported  diverse needs</w:t>
      </w:r>
      <w:r w:rsidR="00926C04">
        <w:rPr>
          <w:rFonts w:ascii="Arial" w:hAnsi="Arial" w:cs="Arial"/>
        </w:rPr>
        <w:t xml:space="preserve"> and helped</w:t>
      </w:r>
      <w:r>
        <w:rPr>
          <w:rFonts w:ascii="Arial" w:hAnsi="Arial" w:cs="Arial"/>
        </w:rPr>
        <w:t xml:space="preserve"> consumers make decisions. Some of the strategies described by staff, and observed were: live announcements over the internal speaker, face to face feedback, non-verbal ques, care plans, meetings, and </w:t>
      </w:r>
      <w:r w:rsidR="00926C04">
        <w:rPr>
          <w:rFonts w:ascii="Arial" w:hAnsi="Arial" w:cs="Arial"/>
        </w:rPr>
        <w:t xml:space="preserve">various </w:t>
      </w:r>
      <w:r>
        <w:rPr>
          <w:rFonts w:ascii="Arial" w:hAnsi="Arial" w:cs="Arial"/>
        </w:rPr>
        <w:t>informational materia</w:t>
      </w:r>
      <w:r w:rsidR="00B65531">
        <w:rPr>
          <w:rFonts w:ascii="Arial" w:hAnsi="Arial" w:cs="Arial"/>
        </w:rPr>
        <w:t xml:space="preserve">l such as brochures </w:t>
      </w:r>
      <w:r w:rsidR="00B65531">
        <w:rPr>
          <w:rFonts w:ascii="Arial" w:hAnsi="Arial" w:cs="Arial"/>
        </w:rPr>
        <w:lastRenderedPageBreak/>
        <w:t>and posters</w:t>
      </w:r>
      <w:r>
        <w:rPr>
          <w:rFonts w:ascii="Arial" w:hAnsi="Arial" w:cs="Arial"/>
        </w:rPr>
        <w:t>.</w:t>
      </w:r>
      <w:r w:rsidR="00926C04">
        <w:rPr>
          <w:rFonts w:ascii="Arial" w:hAnsi="Arial" w:cs="Arial"/>
        </w:rPr>
        <w:t xml:space="preserve"> </w:t>
      </w:r>
      <w:r>
        <w:rPr>
          <w:rFonts w:ascii="Arial" w:hAnsi="Arial" w:cs="Arial"/>
        </w:rPr>
        <w:t xml:space="preserve">Consumers described how they were supported to make informed choices through the communication of clear information, such as choosing a meal from the menu. Staff explained how they assisted consumers with sensory and communication </w:t>
      </w:r>
      <w:r w:rsidR="00B65531">
        <w:rPr>
          <w:rFonts w:ascii="Arial" w:hAnsi="Arial" w:cs="Arial"/>
        </w:rPr>
        <w:t>barriers</w:t>
      </w:r>
      <w:r>
        <w:rPr>
          <w:rFonts w:ascii="Arial" w:hAnsi="Arial" w:cs="Arial"/>
        </w:rPr>
        <w:t xml:space="preserve"> understand information in a clear manner, for example</w:t>
      </w:r>
      <w:r w:rsidR="00B65531">
        <w:rPr>
          <w:rFonts w:ascii="Arial" w:hAnsi="Arial" w:cs="Arial"/>
        </w:rPr>
        <w:t>,</w:t>
      </w:r>
      <w:r>
        <w:rPr>
          <w:rFonts w:ascii="Arial" w:hAnsi="Arial" w:cs="Arial"/>
        </w:rPr>
        <w:t xml:space="preserve"> speaking to consumers at an appropriate volume.</w:t>
      </w:r>
    </w:p>
    <w:p w14:paraId="3FE8CE7F" w14:textId="77777777" w:rsidR="009A1A15" w:rsidRDefault="00926C04" w:rsidP="0099473E">
      <w:pPr>
        <w:spacing w:line="22" w:lineRule="atLeast"/>
        <w:rPr>
          <w:rFonts w:ascii="Arial" w:hAnsi="Arial" w:cs="Arial"/>
        </w:rPr>
      </w:pPr>
      <w:r>
        <w:rPr>
          <w:rFonts w:ascii="Arial" w:hAnsi="Arial" w:cs="Arial"/>
        </w:rPr>
        <w:t xml:space="preserve">Consumers said the service was considerate of their privacy, and did not express any concerns about the confidentiality of their personal information. Staff described ways they upheld consumers privacy and maintained confidentiality of information, which was consistent with the service’s policies. </w:t>
      </w:r>
      <w:r w:rsidR="00547112">
        <w:rPr>
          <w:rFonts w:ascii="Arial" w:hAnsi="Arial" w:cs="Arial"/>
        </w:rPr>
        <w:t xml:space="preserve"> </w:t>
      </w:r>
    </w:p>
    <w:p w14:paraId="6146C6BC"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73430A03"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05219350"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6DE40E9F"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6111DB93" w14:textId="77777777"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328D4">
              <w:rPr>
                <w:rFonts w:ascii="Arial" w:hAnsi="Arial" w:cs="Arial"/>
              </w:rPr>
              <w:t>Compliant</w:t>
            </w:r>
          </w:p>
        </w:tc>
      </w:tr>
      <w:tr w:rsidR="009328D4" w:rsidRPr="00B83D6B" w14:paraId="59967BE0" w14:textId="77777777" w:rsidTr="00301561">
        <w:tc>
          <w:tcPr>
            <w:cnfStyle w:val="001000000000" w:firstRow="0" w:lastRow="0" w:firstColumn="1" w:lastColumn="0" w:oddVBand="0" w:evenVBand="0" w:oddHBand="0" w:evenHBand="0" w:firstRowFirstColumn="0" w:firstRowLastColumn="0" w:lastRowFirstColumn="0" w:lastRowLastColumn="0"/>
            <w:tcW w:w="786" w:type="pct"/>
          </w:tcPr>
          <w:p w14:paraId="741D0FAB"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9EF0863" w14:textId="77777777" w:rsidR="009328D4" w:rsidRPr="00B83D6B" w:rsidRDefault="009328D4" w:rsidP="009328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vAlign w:val="top"/>
          </w:tcPr>
          <w:p w14:paraId="02217BC9" w14:textId="77777777" w:rsidR="009328D4" w:rsidRPr="009328D4" w:rsidRDefault="009328D4" w:rsidP="009328D4">
            <w:pPr>
              <w:cnfStyle w:val="000000000000" w:firstRow="0" w:lastRow="0" w:firstColumn="0" w:lastColumn="0" w:oddVBand="0" w:evenVBand="0" w:oddHBand="0" w:evenHBand="0" w:firstRowFirstColumn="0" w:firstRowLastColumn="0" w:lastRowFirstColumn="0" w:lastRowLastColumn="0"/>
              <w:rPr>
                <w:color w:val="auto"/>
              </w:rPr>
            </w:pPr>
            <w:r w:rsidRPr="009328D4">
              <w:rPr>
                <w:rFonts w:ascii="Arial" w:hAnsi="Arial" w:cs="Arial"/>
                <w:color w:val="auto"/>
              </w:rPr>
              <w:t>Compliant</w:t>
            </w:r>
          </w:p>
        </w:tc>
      </w:tr>
      <w:tr w:rsidR="009328D4" w:rsidRPr="00B83D6B" w14:paraId="7702E402" w14:textId="77777777" w:rsidTr="0030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7D1B2082"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14BB0DCB" w14:textId="77777777" w:rsidR="009328D4" w:rsidRPr="00B83D6B" w:rsidRDefault="009328D4" w:rsidP="009328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670CF43E" w14:textId="77777777" w:rsidR="009328D4" w:rsidRPr="009328D4" w:rsidRDefault="009328D4" w:rsidP="009328D4">
            <w:pPr>
              <w:cnfStyle w:val="000000010000" w:firstRow="0" w:lastRow="0" w:firstColumn="0" w:lastColumn="0" w:oddVBand="0" w:evenVBand="0" w:oddHBand="0" w:evenHBand="1" w:firstRowFirstColumn="0" w:firstRowLastColumn="0" w:lastRowFirstColumn="0" w:lastRowLastColumn="0"/>
              <w:rPr>
                <w:color w:val="auto"/>
              </w:rPr>
            </w:pPr>
            <w:r w:rsidRPr="009328D4">
              <w:rPr>
                <w:rFonts w:ascii="Arial" w:hAnsi="Arial" w:cs="Arial"/>
                <w:color w:val="auto"/>
              </w:rPr>
              <w:t>Compliant</w:t>
            </w:r>
          </w:p>
        </w:tc>
      </w:tr>
      <w:tr w:rsidR="009328D4" w:rsidRPr="00B83D6B" w14:paraId="31BEF9B1" w14:textId="77777777" w:rsidTr="00301561">
        <w:tc>
          <w:tcPr>
            <w:cnfStyle w:val="001000000000" w:firstRow="0" w:lastRow="0" w:firstColumn="1" w:lastColumn="0" w:oddVBand="0" w:evenVBand="0" w:oddHBand="0" w:evenHBand="0" w:firstRowFirstColumn="0" w:firstRowLastColumn="0" w:lastRowFirstColumn="0" w:lastRowLastColumn="0"/>
            <w:tcW w:w="786" w:type="pct"/>
          </w:tcPr>
          <w:p w14:paraId="44F219BC"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16D228A0" w14:textId="77777777" w:rsidR="009328D4" w:rsidRPr="00B83D6B" w:rsidRDefault="009328D4" w:rsidP="009328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176D481C" w14:textId="77777777" w:rsidR="009328D4" w:rsidRPr="00B83D6B" w:rsidRDefault="009328D4" w:rsidP="009328D4">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567426AC" w14:textId="77777777" w:rsidR="009328D4" w:rsidRPr="00B83D6B" w:rsidRDefault="009328D4" w:rsidP="009328D4">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vAlign w:val="top"/>
          </w:tcPr>
          <w:p w14:paraId="40FC7FC8" w14:textId="77777777" w:rsidR="009328D4" w:rsidRPr="009328D4" w:rsidRDefault="009328D4" w:rsidP="009328D4">
            <w:pPr>
              <w:cnfStyle w:val="000000000000" w:firstRow="0" w:lastRow="0" w:firstColumn="0" w:lastColumn="0" w:oddVBand="0" w:evenVBand="0" w:oddHBand="0" w:evenHBand="0" w:firstRowFirstColumn="0" w:firstRowLastColumn="0" w:lastRowFirstColumn="0" w:lastRowLastColumn="0"/>
              <w:rPr>
                <w:color w:val="auto"/>
              </w:rPr>
            </w:pPr>
            <w:r w:rsidRPr="009328D4">
              <w:rPr>
                <w:rFonts w:ascii="Arial" w:hAnsi="Arial" w:cs="Arial"/>
                <w:color w:val="auto"/>
              </w:rPr>
              <w:t>Compliant</w:t>
            </w:r>
          </w:p>
        </w:tc>
      </w:tr>
      <w:tr w:rsidR="009328D4" w:rsidRPr="00B83D6B" w14:paraId="5C8FF10B" w14:textId="77777777" w:rsidTr="0030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67DD392"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242A3A78" w14:textId="77777777" w:rsidR="009328D4" w:rsidRPr="00B83D6B" w:rsidRDefault="009328D4" w:rsidP="009328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0311CA71" w14:textId="77777777" w:rsidR="009328D4" w:rsidRPr="009328D4" w:rsidRDefault="009328D4" w:rsidP="009328D4">
            <w:pPr>
              <w:cnfStyle w:val="000000010000" w:firstRow="0" w:lastRow="0" w:firstColumn="0" w:lastColumn="0" w:oddVBand="0" w:evenVBand="0" w:oddHBand="0" w:evenHBand="1" w:firstRowFirstColumn="0" w:firstRowLastColumn="0" w:lastRowFirstColumn="0" w:lastRowLastColumn="0"/>
              <w:rPr>
                <w:color w:val="auto"/>
              </w:rPr>
            </w:pPr>
            <w:r w:rsidRPr="009328D4">
              <w:rPr>
                <w:rFonts w:ascii="Arial" w:hAnsi="Arial" w:cs="Arial"/>
                <w:color w:val="auto"/>
              </w:rPr>
              <w:t>Compliant</w:t>
            </w:r>
          </w:p>
        </w:tc>
      </w:tr>
      <w:tr w:rsidR="009328D4" w:rsidRPr="00B83D6B" w14:paraId="23309269" w14:textId="77777777" w:rsidTr="00301561">
        <w:tc>
          <w:tcPr>
            <w:cnfStyle w:val="001000000000" w:firstRow="0" w:lastRow="0" w:firstColumn="1" w:lastColumn="0" w:oddVBand="0" w:evenVBand="0" w:oddHBand="0" w:evenHBand="0" w:firstRowFirstColumn="0" w:firstRowLastColumn="0" w:lastRowFirstColumn="0" w:lastRowLastColumn="0"/>
            <w:tcW w:w="786" w:type="pct"/>
          </w:tcPr>
          <w:p w14:paraId="191F2258"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5A75514D" w14:textId="77777777" w:rsidR="009328D4" w:rsidRPr="00B83D6B" w:rsidRDefault="009328D4" w:rsidP="009328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61BCCDD0" w14:textId="77777777" w:rsidR="009328D4" w:rsidRPr="009328D4" w:rsidRDefault="009328D4" w:rsidP="009328D4">
            <w:pPr>
              <w:cnfStyle w:val="000000000000" w:firstRow="0" w:lastRow="0" w:firstColumn="0" w:lastColumn="0" w:oddVBand="0" w:evenVBand="0" w:oddHBand="0" w:evenHBand="0" w:firstRowFirstColumn="0" w:firstRowLastColumn="0" w:lastRowFirstColumn="0" w:lastRowLastColumn="0"/>
              <w:rPr>
                <w:color w:val="auto"/>
              </w:rPr>
            </w:pPr>
            <w:r w:rsidRPr="009328D4">
              <w:rPr>
                <w:rFonts w:ascii="Arial" w:hAnsi="Arial" w:cs="Arial"/>
                <w:color w:val="auto"/>
              </w:rPr>
              <w:t>Compliant</w:t>
            </w:r>
          </w:p>
        </w:tc>
      </w:tr>
    </w:tbl>
    <w:p w14:paraId="196D8490" w14:textId="77777777" w:rsidR="00952645" w:rsidRPr="00B83D6B" w:rsidRDefault="000A6B31" w:rsidP="00A86000">
      <w:pPr>
        <w:pStyle w:val="Heading2"/>
        <w:spacing w:before="120" w:after="120" w:line="22" w:lineRule="atLeast"/>
        <w:rPr>
          <w:rFonts w:ascii="Arial" w:hAnsi="Arial" w:cs="Arial"/>
        </w:rPr>
      </w:pPr>
      <w:r w:rsidRPr="00B83D6B">
        <w:rPr>
          <w:rFonts w:ascii="Arial" w:hAnsi="Arial" w:cs="Arial"/>
        </w:rPr>
        <w:t>Findings</w:t>
      </w:r>
    </w:p>
    <w:p w14:paraId="1983478E" w14:textId="77777777" w:rsidR="00AB260B" w:rsidRDefault="00AB260B" w:rsidP="00A86000">
      <w:pPr>
        <w:spacing w:line="22" w:lineRule="atLeast"/>
        <w:rPr>
          <w:rFonts w:ascii="Arial" w:hAnsi="Arial" w:cs="Arial"/>
        </w:rPr>
      </w:pPr>
      <w:bookmarkStart w:id="1" w:name="_Hlk103068262"/>
      <w:r w:rsidRPr="009B038A">
        <w:rPr>
          <w:rFonts w:ascii="Arial" w:hAnsi="Arial" w:cs="Arial"/>
        </w:rPr>
        <w:t>Consumers confirmed they were involved in the ongoing assessment and planning of their care and services, to optimise their health and well-being.</w:t>
      </w:r>
      <w:r w:rsidR="00926C04">
        <w:rPr>
          <w:rFonts w:ascii="Arial" w:hAnsi="Arial" w:cs="Arial"/>
        </w:rPr>
        <w:t xml:space="preserve"> Care plans demonstrated assessment and planning considered risks to consumers’ health and well-being, to inform the delivery of safe and effective care and services. </w:t>
      </w:r>
      <w:r w:rsidR="00926C04" w:rsidRPr="00926C04">
        <w:rPr>
          <w:rFonts w:ascii="Arial" w:hAnsi="Arial" w:cs="Arial"/>
        </w:rPr>
        <w:t>Consumers were supported by a multidisciplinary team of medical professionals and other providers of care and services to best support their needs, as confirmed by care plans, consumer, and staff feedback.</w:t>
      </w:r>
    </w:p>
    <w:p w14:paraId="5C5CD1C0" w14:textId="77777777" w:rsidR="003D07E6" w:rsidRDefault="003D07E6" w:rsidP="00A86000">
      <w:pPr>
        <w:spacing w:line="22" w:lineRule="atLeast"/>
        <w:rPr>
          <w:rFonts w:ascii="Arial" w:hAnsi="Arial" w:cs="Arial"/>
        </w:rPr>
      </w:pPr>
      <w:r w:rsidRPr="00F320BA">
        <w:rPr>
          <w:rFonts w:ascii="Arial" w:hAnsi="Arial" w:cs="Arial"/>
        </w:rPr>
        <w:t>Staff explained advance care directives and end of life wishes were discussed upon admission to the service, and as needs changed</w:t>
      </w:r>
      <w:r w:rsidR="00F320BA">
        <w:rPr>
          <w:rFonts w:ascii="Arial" w:hAnsi="Arial" w:cs="Arial"/>
        </w:rPr>
        <w:t xml:space="preserve">. </w:t>
      </w:r>
      <w:r w:rsidR="00F320BA" w:rsidRPr="00F320BA">
        <w:rPr>
          <w:rFonts w:ascii="Arial" w:hAnsi="Arial" w:cs="Arial"/>
        </w:rPr>
        <w:t>Care planning documentation demonstrated consumers current needs and goals, advance care and end of life directives were considered and addressed</w:t>
      </w:r>
      <w:r w:rsidR="00F320BA">
        <w:rPr>
          <w:rFonts w:ascii="Arial" w:hAnsi="Arial" w:cs="Arial"/>
        </w:rPr>
        <w:t xml:space="preserve">. Representatives confirmed the service had spoken to them about consumers’ end of life planning, and discussed ways to support the consumer’s values, preferences, and needs. </w:t>
      </w:r>
    </w:p>
    <w:p w14:paraId="6FE7914F" w14:textId="77777777" w:rsidR="006F3831" w:rsidRDefault="00F320BA" w:rsidP="00A86000">
      <w:pPr>
        <w:spacing w:line="22" w:lineRule="atLeast"/>
        <w:rPr>
          <w:rFonts w:ascii="Arial" w:hAnsi="Arial" w:cs="Arial"/>
        </w:rPr>
      </w:pPr>
      <w:r w:rsidRPr="00F320BA">
        <w:rPr>
          <w:rFonts w:ascii="Arial" w:hAnsi="Arial" w:cs="Arial"/>
        </w:rPr>
        <w:t>Consumers reflected they were involved in the ongoing assessment and planning of their care and services. Care plans confirmed ongoing consumer involvement in the assessment and planning of care and services, and inclusion of other organisations, individuals, and providers of other care and services.</w:t>
      </w:r>
    </w:p>
    <w:p w14:paraId="21BE6662" w14:textId="77777777" w:rsidR="006F3831" w:rsidRDefault="006F3831" w:rsidP="00A86000">
      <w:pPr>
        <w:spacing w:line="22" w:lineRule="atLeast"/>
        <w:rPr>
          <w:rFonts w:ascii="Arial" w:hAnsi="Arial" w:cs="Arial"/>
        </w:rPr>
      </w:pPr>
      <w:r w:rsidRPr="009B038A">
        <w:rPr>
          <w:rFonts w:ascii="Arial" w:hAnsi="Arial" w:cs="Arial"/>
        </w:rPr>
        <w:lastRenderedPageBreak/>
        <w:t xml:space="preserve">Consumers and representatives said </w:t>
      </w:r>
      <w:r>
        <w:rPr>
          <w:rFonts w:ascii="Arial" w:hAnsi="Arial" w:cs="Arial"/>
        </w:rPr>
        <w:t>staff</w:t>
      </w:r>
      <w:r w:rsidRPr="009B038A">
        <w:rPr>
          <w:rFonts w:ascii="Arial" w:hAnsi="Arial" w:cs="Arial"/>
        </w:rPr>
        <w:t xml:space="preserve"> talk</w:t>
      </w:r>
      <w:r>
        <w:rPr>
          <w:rFonts w:ascii="Arial" w:hAnsi="Arial" w:cs="Arial"/>
        </w:rPr>
        <w:t>ed</w:t>
      </w:r>
      <w:r w:rsidRPr="009B038A">
        <w:rPr>
          <w:rFonts w:ascii="Arial" w:hAnsi="Arial" w:cs="Arial"/>
        </w:rPr>
        <w:t xml:space="preserve"> to them about </w:t>
      </w:r>
      <w:r>
        <w:rPr>
          <w:rFonts w:ascii="Arial" w:hAnsi="Arial" w:cs="Arial"/>
        </w:rPr>
        <w:t>the consumer’s</w:t>
      </w:r>
      <w:r w:rsidRPr="009B038A">
        <w:rPr>
          <w:rFonts w:ascii="Arial" w:hAnsi="Arial" w:cs="Arial"/>
        </w:rPr>
        <w:t xml:space="preserve"> care plan, and </w:t>
      </w:r>
      <w:r>
        <w:rPr>
          <w:rFonts w:ascii="Arial" w:hAnsi="Arial" w:cs="Arial"/>
        </w:rPr>
        <w:t>clearly communicated</w:t>
      </w:r>
      <w:r w:rsidRPr="009B038A">
        <w:rPr>
          <w:rFonts w:ascii="Arial" w:hAnsi="Arial" w:cs="Arial"/>
        </w:rPr>
        <w:t xml:space="preserve"> the outcomes of assessment and planning</w:t>
      </w:r>
      <w:r w:rsidR="00432896">
        <w:rPr>
          <w:rFonts w:ascii="Arial" w:hAnsi="Arial" w:cs="Arial"/>
        </w:rPr>
        <w:t>.</w:t>
      </w:r>
      <w:r w:rsidR="00C02634">
        <w:rPr>
          <w:rFonts w:ascii="Arial" w:hAnsi="Arial" w:cs="Arial"/>
        </w:rPr>
        <w:t xml:space="preserve"> Staff explained they communicated any changes to care plans with consumers and representatives in person, over the telephone or email, and provided a copy of the care plan as requested. </w:t>
      </w:r>
    </w:p>
    <w:p w14:paraId="206A799F" w14:textId="77777777" w:rsidR="00C02634" w:rsidRDefault="00C02634" w:rsidP="00A86000">
      <w:pPr>
        <w:spacing w:line="22" w:lineRule="atLeast"/>
        <w:rPr>
          <w:rFonts w:ascii="Arial" w:hAnsi="Arial" w:cs="Arial"/>
        </w:rPr>
      </w:pPr>
      <w:r>
        <w:rPr>
          <w:rFonts w:ascii="Arial" w:hAnsi="Arial" w:cs="Arial"/>
        </w:rPr>
        <w:t xml:space="preserve">Staff said, and care plans demonstrated care and services were reviewed every </w:t>
      </w:r>
      <w:r w:rsidR="00EF02BD">
        <w:rPr>
          <w:rFonts w:ascii="Arial" w:hAnsi="Arial" w:cs="Arial"/>
        </w:rPr>
        <w:t>three</w:t>
      </w:r>
      <w:r>
        <w:rPr>
          <w:rFonts w:ascii="Arial" w:hAnsi="Arial" w:cs="Arial"/>
        </w:rPr>
        <w:t xml:space="preserve"> months, or when circumstances changed, to ensure the care and services were effectively meeting consumers needs. </w:t>
      </w:r>
    </w:p>
    <w:p w14:paraId="2FC88F32" w14:textId="77777777" w:rsidR="009328D4" w:rsidRDefault="00F320BA">
      <w:pPr>
        <w:rPr>
          <w:rFonts w:ascii="Arial" w:hAnsi="Arial" w:cs="Arial"/>
          <w:color w:val="FF0000"/>
        </w:rPr>
      </w:pPr>
      <w:r w:rsidRPr="00F320BA">
        <w:rPr>
          <w:rFonts w:ascii="Arial" w:hAnsi="Arial" w:cs="Arial"/>
        </w:rPr>
        <w:t xml:space="preserve"> </w:t>
      </w:r>
      <w:r w:rsidR="009328D4">
        <w:rPr>
          <w:rFonts w:ascii="Arial" w:hAnsi="Arial" w:cs="Arial"/>
          <w:color w:val="FF0000"/>
        </w:rPr>
        <w:br w:type="page"/>
      </w:r>
    </w:p>
    <w:bookmarkEnd w:id="1"/>
    <w:p w14:paraId="3C2A411D"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38131FD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C10C81B"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6AD99417" w14:textId="77777777"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328D4">
              <w:rPr>
                <w:rFonts w:ascii="Arial" w:hAnsi="Arial" w:cs="Arial"/>
              </w:rPr>
              <w:t>Compliant</w:t>
            </w:r>
          </w:p>
        </w:tc>
      </w:tr>
      <w:tr w:rsidR="009328D4" w:rsidRPr="00B83D6B" w14:paraId="384C1C70" w14:textId="77777777" w:rsidTr="00301561">
        <w:tc>
          <w:tcPr>
            <w:cnfStyle w:val="001000000000" w:firstRow="0" w:lastRow="0" w:firstColumn="1" w:lastColumn="0" w:oddVBand="0" w:evenVBand="0" w:oddHBand="0" w:evenHBand="0" w:firstRowFirstColumn="0" w:firstRowLastColumn="0" w:lastRowFirstColumn="0" w:lastRowLastColumn="0"/>
            <w:tcW w:w="0" w:type="auto"/>
          </w:tcPr>
          <w:p w14:paraId="50B9E4CE"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068BA149" w14:textId="77777777" w:rsidR="009328D4" w:rsidRPr="00B83D6B" w:rsidRDefault="009328D4" w:rsidP="009328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35B716F5" w14:textId="77777777" w:rsidR="009328D4" w:rsidRPr="00B83D6B" w:rsidRDefault="009328D4" w:rsidP="009328D4">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4BF879A3" w14:textId="77777777" w:rsidR="009328D4" w:rsidRPr="00B83D6B" w:rsidRDefault="009328D4" w:rsidP="009328D4">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165F4ABE" w14:textId="77777777" w:rsidR="009328D4" w:rsidRPr="00B83D6B" w:rsidRDefault="009328D4" w:rsidP="009328D4">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vAlign w:val="top"/>
          </w:tcPr>
          <w:p w14:paraId="60C31D69" w14:textId="77777777" w:rsidR="009328D4" w:rsidRPr="009328D4" w:rsidRDefault="009328D4" w:rsidP="009328D4">
            <w:pPr>
              <w:cnfStyle w:val="000000000000" w:firstRow="0" w:lastRow="0" w:firstColumn="0" w:lastColumn="0" w:oddVBand="0" w:evenVBand="0" w:oddHBand="0" w:evenHBand="0" w:firstRowFirstColumn="0" w:firstRowLastColumn="0" w:lastRowFirstColumn="0" w:lastRowLastColumn="0"/>
              <w:rPr>
                <w:color w:val="auto"/>
              </w:rPr>
            </w:pPr>
            <w:r w:rsidRPr="009328D4">
              <w:rPr>
                <w:rFonts w:ascii="Arial" w:hAnsi="Arial" w:cs="Arial"/>
                <w:color w:val="auto"/>
              </w:rPr>
              <w:t>Compliant</w:t>
            </w:r>
          </w:p>
        </w:tc>
      </w:tr>
      <w:tr w:rsidR="009328D4" w:rsidRPr="00B83D6B" w14:paraId="531463E3" w14:textId="77777777" w:rsidTr="0030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EBBF9D"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2122DC74" w14:textId="77777777" w:rsidR="009328D4" w:rsidRPr="00B83D6B" w:rsidRDefault="009328D4" w:rsidP="009328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51700FA1" w14:textId="77777777" w:rsidR="009328D4" w:rsidRPr="009328D4" w:rsidRDefault="009328D4" w:rsidP="009328D4">
            <w:pPr>
              <w:cnfStyle w:val="000000010000" w:firstRow="0" w:lastRow="0" w:firstColumn="0" w:lastColumn="0" w:oddVBand="0" w:evenVBand="0" w:oddHBand="0" w:evenHBand="1" w:firstRowFirstColumn="0" w:firstRowLastColumn="0" w:lastRowFirstColumn="0" w:lastRowLastColumn="0"/>
              <w:rPr>
                <w:color w:val="auto"/>
              </w:rPr>
            </w:pPr>
            <w:r w:rsidRPr="009328D4">
              <w:rPr>
                <w:rFonts w:ascii="Arial" w:hAnsi="Arial" w:cs="Arial"/>
                <w:color w:val="auto"/>
              </w:rPr>
              <w:t>Compliant</w:t>
            </w:r>
          </w:p>
        </w:tc>
      </w:tr>
      <w:tr w:rsidR="009328D4" w:rsidRPr="00B83D6B" w14:paraId="1D545BC9" w14:textId="77777777" w:rsidTr="00301561">
        <w:tc>
          <w:tcPr>
            <w:cnfStyle w:val="001000000000" w:firstRow="0" w:lastRow="0" w:firstColumn="1" w:lastColumn="0" w:oddVBand="0" w:evenVBand="0" w:oddHBand="0" w:evenHBand="0" w:firstRowFirstColumn="0" w:firstRowLastColumn="0" w:lastRowFirstColumn="0" w:lastRowLastColumn="0"/>
            <w:tcW w:w="0" w:type="auto"/>
          </w:tcPr>
          <w:p w14:paraId="5048D17B" w14:textId="77777777" w:rsidR="009328D4" w:rsidRPr="00B83D6B" w:rsidRDefault="009328D4" w:rsidP="009328D4">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499499B" w14:textId="77777777" w:rsidR="009328D4" w:rsidRPr="00B83D6B" w:rsidRDefault="009328D4" w:rsidP="009328D4">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57A984B1" w14:textId="77777777" w:rsidR="009328D4" w:rsidRPr="009328D4" w:rsidRDefault="009328D4" w:rsidP="009328D4">
            <w:pPr>
              <w:cnfStyle w:val="000000000000" w:firstRow="0" w:lastRow="0" w:firstColumn="0" w:lastColumn="0" w:oddVBand="0" w:evenVBand="0" w:oddHBand="0" w:evenHBand="0" w:firstRowFirstColumn="0" w:firstRowLastColumn="0" w:lastRowFirstColumn="0" w:lastRowLastColumn="0"/>
              <w:rPr>
                <w:color w:val="auto"/>
              </w:rPr>
            </w:pPr>
            <w:r w:rsidRPr="009328D4">
              <w:rPr>
                <w:rFonts w:ascii="Arial" w:hAnsi="Arial" w:cs="Arial"/>
                <w:color w:val="auto"/>
              </w:rPr>
              <w:t>Compliant</w:t>
            </w:r>
          </w:p>
        </w:tc>
      </w:tr>
      <w:tr w:rsidR="009328D4" w:rsidRPr="00B83D6B" w14:paraId="1A9D4BBB" w14:textId="77777777" w:rsidTr="0030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51ED8F"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0A1361FE" w14:textId="77777777" w:rsidR="009328D4" w:rsidRPr="00B83D6B" w:rsidRDefault="009328D4" w:rsidP="009328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24A2F4FD" w14:textId="77777777" w:rsidR="009328D4" w:rsidRPr="009328D4" w:rsidRDefault="009328D4" w:rsidP="009328D4">
            <w:pPr>
              <w:cnfStyle w:val="000000010000" w:firstRow="0" w:lastRow="0" w:firstColumn="0" w:lastColumn="0" w:oddVBand="0" w:evenVBand="0" w:oddHBand="0" w:evenHBand="1" w:firstRowFirstColumn="0" w:firstRowLastColumn="0" w:lastRowFirstColumn="0" w:lastRowLastColumn="0"/>
              <w:rPr>
                <w:color w:val="auto"/>
              </w:rPr>
            </w:pPr>
            <w:r w:rsidRPr="009328D4">
              <w:rPr>
                <w:rFonts w:ascii="Arial" w:hAnsi="Arial" w:cs="Arial"/>
                <w:color w:val="auto"/>
              </w:rPr>
              <w:t>Compliant</w:t>
            </w:r>
          </w:p>
        </w:tc>
      </w:tr>
      <w:tr w:rsidR="009328D4" w:rsidRPr="00B83D6B" w14:paraId="58999E98" w14:textId="77777777" w:rsidTr="00301561">
        <w:tc>
          <w:tcPr>
            <w:cnfStyle w:val="001000000000" w:firstRow="0" w:lastRow="0" w:firstColumn="1" w:lastColumn="0" w:oddVBand="0" w:evenVBand="0" w:oddHBand="0" w:evenHBand="0" w:firstRowFirstColumn="0" w:firstRowLastColumn="0" w:lastRowFirstColumn="0" w:lastRowLastColumn="0"/>
            <w:tcW w:w="0" w:type="auto"/>
          </w:tcPr>
          <w:p w14:paraId="1F6EF2CB"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7E650F83" w14:textId="77777777" w:rsidR="009328D4" w:rsidRPr="00B83D6B" w:rsidRDefault="009328D4" w:rsidP="009328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06111685" w14:textId="77777777" w:rsidR="009328D4" w:rsidRPr="009328D4" w:rsidRDefault="009328D4" w:rsidP="009328D4">
            <w:pPr>
              <w:cnfStyle w:val="000000000000" w:firstRow="0" w:lastRow="0" w:firstColumn="0" w:lastColumn="0" w:oddVBand="0" w:evenVBand="0" w:oddHBand="0" w:evenHBand="0" w:firstRowFirstColumn="0" w:firstRowLastColumn="0" w:lastRowFirstColumn="0" w:lastRowLastColumn="0"/>
              <w:rPr>
                <w:color w:val="auto"/>
              </w:rPr>
            </w:pPr>
            <w:r w:rsidRPr="009328D4">
              <w:rPr>
                <w:rFonts w:ascii="Arial" w:hAnsi="Arial" w:cs="Arial"/>
                <w:color w:val="auto"/>
              </w:rPr>
              <w:t>Compliant</w:t>
            </w:r>
          </w:p>
        </w:tc>
      </w:tr>
      <w:tr w:rsidR="009328D4" w:rsidRPr="00B83D6B" w14:paraId="41DCFA86" w14:textId="77777777" w:rsidTr="0030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66027D"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1C7A4403" w14:textId="77777777" w:rsidR="009328D4" w:rsidRPr="00B83D6B" w:rsidRDefault="009328D4" w:rsidP="009328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198FEF53" w14:textId="77777777" w:rsidR="009328D4" w:rsidRPr="009328D4" w:rsidRDefault="009328D4" w:rsidP="009328D4">
            <w:pPr>
              <w:cnfStyle w:val="000000010000" w:firstRow="0" w:lastRow="0" w:firstColumn="0" w:lastColumn="0" w:oddVBand="0" w:evenVBand="0" w:oddHBand="0" w:evenHBand="1" w:firstRowFirstColumn="0" w:firstRowLastColumn="0" w:lastRowFirstColumn="0" w:lastRowLastColumn="0"/>
              <w:rPr>
                <w:color w:val="auto"/>
              </w:rPr>
            </w:pPr>
            <w:r w:rsidRPr="009328D4">
              <w:rPr>
                <w:rFonts w:ascii="Arial" w:hAnsi="Arial" w:cs="Arial"/>
                <w:color w:val="auto"/>
              </w:rPr>
              <w:t>Compliant</w:t>
            </w:r>
          </w:p>
        </w:tc>
      </w:tr>
      <w:tr w:rsidR="009328D4" w:rsidRPr="00B83D6B" w14:paraId="10A5F601" w14:textId="77777777" w:rsidTr="00301561">
        <w:tc>
          <w:tcPr>
            <w:cnfStyle w:val="001000000000" w:firstRow="0" w:lastRow="0" w:firstColumn="1" w:lastColumn="0" w:oddVBand="0" w:evenVBand="0" w:oddHBand="0" w:evenHBand="0" w:firstRowFirstColumn="0" w:firstRowLastColumn="0" w:lastRowFirstColumn="0" w:lastRowLastColumn="0"/>
            <w:tcW w:w="0" w:type="auto"/>
          </w:tcPr>
          <w:p w14:paraId="5583C96F"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3BD39099" w14:textId="77777777" w:rsidR="009328D4" w:rsidRPr="00B83D6B" w:rsidRDefault="009328D4" w:rsidP="009328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E5F1F4A" w14:textId="77777777" w:rsidR="009328D4" w:rsidRPr="00B83D6B" w:rsidRDefault="009328D4" w:rsidP="009328D4">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62402E53" w14:textId="77777777" w:rsidR="009328D4" w:rsidRPr="00B83D6B" w:rsidRDefault="009328D4" w:rsidP="009328D4">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533E1B31" w14:textId="77777777" w:rsidR="009328D4" w:rsidRPr="009328D4" w:rsidRDefault="009328D4" w:rsidP="009328D4">
            <w:pPr>
              <w:cnfStyle w:val="000000000000" w:firstRow="0" w:lastRow="0" w:firstColumn="0" w:lastColumn="0" w:oddVBand="0" w:evenVBand="0" w:oddHBand="0" w:evenHBand="0" w:firstRowFirstColumn="0" w:firstRowLastColumn="0" w:lastRowFirstColumn="0" w:lastRowLastColumn="0"/>
              <w:rPr>
                <w:color w:val="auto"/>
              </w:rPr>
            </w:pPr>
            <w:r w:rsidRPr="009328D4">
              <w:rPr>
                <w:rFonts w:ascii="Arial" w:hAnsi="Arial" w:cs="Arial"/>
                <w:color w:val="auto"/>
              </w:rPr>
              <w:t>Compliant</w:t>
            </w:r>
          </w:p>
        </w:tc>
      </w:tr>
    </w:tbl>
    <w:p w14:paraId="49DB379D"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79F16529" w14:textId="77777777" w:rsidR="00AB260B" w:rsidRDefault="00AB260B" w:rsidP="00A86000">
      <w:pPr>
        <w:pStyle w:val="CommentText"/>
        <w:spacing w:line="22" w:lineRule="atLeast"/>
        <w:rPr>
          <w:rFonts w:ascii="Arial" w:hAnsi="Arial" w:cs="Arial"/>
        </w:rPr>
      </w:pPr>
      <w:bookmarkStart w:id="2" w:name="_Hlk103330062"/>
      <w:r w:rsidRPr="00CA5A85">
        <w:rPr>
          <w:rFonts w:ascii="Arial" w:hAnsi="Arial" w:cs="Arial"/>
        </w:rPr>
        <w:t xml:space="preserve">Consumers </w:t>
      </w:r>
      <w:r>
        <w:rPr>
          <w:rFonts w:ascii="Arial" w:hAnsi="Arial" w:cs="Arial"/>
        </w:rPr>
        <w:t>said</w:t>
      </w:r>
      <w:r w:rsidRPr="00CA5A85">
        <w:rPr>
          <w:rFonts w:ascii="Arial" w:hAnsi="Arial" w:cs="Arial"/>
        </w:rPr>
        <w:t xml:space="preserve"> they received personal and clinical care which was safe and right for their needs.</w:t>
      </w:r>
      <w:r>
        <w:rPr>
          <w:rFonts w:ascii="Arial" w:hAnsi="Arial" w:cs="Arial"/>
        </w:rPr>
        <w:t xml:space="preserve"> </w:t>
      </w:r>
      <w:r w:rsidR="00465C24">
        <w:rPr>
          <w:rFonts w:ascii="Arial" w:hAnsi="Arial" w:cs="Arial"/>
        </w:rPr>
        <w:t>C</w:t>
      </w:r>
      <w:r w:rsidR="00390554">
        <w:rPr>
          <w:rFonts w:ascii="Arial" w:hAnsi="Arial" w:cs="Arial"/>
        </w:rPr>
        <w:t>onsumer</w:t>
      </w:r>
      <w:r w:rsidR="00465C24">
        <w:rPr>
          <w:rFonts w:ascii="Arial" w:hAnsi="Arial" w:cs="Arial"/>
        </w:rPr>
        <w:t>, representative,</w:t>
      </w:r>
      <w:r w:rsidR="00390554">
        <w:rPr>
          <w:rFonts w:ascii="Arial" w:hAnsi="Arial" w:cs="Arial"/>
        </w:rPr>
        <w:t xml:space="preserve"> and staff feedback </w:t>
      </w:r>
      <w:r w:rsidR="00AA5217">
        <w:rPr>
          <w:rFonts w:ascii="Arial" w:hAnsi="Arial" w:cs="Arial"/>
        </w:rPr>
        <w:t>reflected</w:t>
      </w:r>
      <w:r w:rsidR="00390554">
        <w:rPr>
          <w:rFonts w:ascii="Arial" w:hAnsi="Arial" w:cs="Arial"/>
        </w:rPr>
        <w:t xml:space="preserve"> consumers received safe and effective personal and clinical care, </w:t>
      </w:r>
      <w:r w:rsidR="00465C24">
        <w:rPr>
          <w:rFonts w:ascii="Arial" w:hAnsi="Arial" w:cs="Arial"/>
        </w:rPr>
        <w:t xml:space="preserve">which </w:t>
      </w:r>
      <w:r w:rsidR="00390554">
        <w:rPr>
          <w:rFonts w:ascii="Arial" w:hAnsi="Arial" w:cs="Arial"/>
        </w:rPr>
        <w:t>was best practice</w:t>
      </w:r>
      <w:r w:rsidR="00465C24">
        <w:rPr>
          <w:rFonts w:ascii="Arial" w:hAnsi="Arial" w:cs="Arial"/>
        </w:rPr>
        <w:t xml:space="preserve"> and </w:t>
      </w:r>
      <w:r w:rsidR="00390554">
        <w:rPr>
          <w:rFonts w:ascii="Arial" w:hAnsi="Arial" w:cs="Arial"/>
        </w:rPr>
        <w:t xml:space="preserve">tailored to needs, to optimise </w:t>
      </w:r>
      <w:r w:rsidR="00445641">
        <w:rPr>
          <w:rFonts w:ascii="Arial" w:hAnsi="Arial" w:cs="Arial"/>
        </w:rPr>
        <w:t xml:space="preserve">consumers’ </w:t>
      </w:r>
      <w:r w:rsidR="00390554">
        <w:rPr>
          <w:rFonts w:ascii="Arial" w:hAnsi="Arial" w:cs="Arial"/>
        </w:rPr>
        <w:t>health and well-being. Care</w:t>
      </w:r>
      <w:r w:rsidR="00465C24">
        <w:rPr>
          <w:rFonts w:ascii="Arial" w:hAnsi="Arial" w:cs="Arial"/>
        </w:rPr>
        <w:t xml:space="preserve"> plan</w:t>
      </w:r>
      <w:r w:rsidR="00390554">
        <w:rPr>
          <w:rFonts w:ascii="Arial" w:hAnsi="Arial" w:cs="Arial"/>
        </w:rPr>
        <w:t xml:space="preserve"> assessments, progress notes, medication</w:t>
      </w:r>
      <w:r w:rsidR="00465C24">
        <w:rPr>
          <w:rFonts w:ascii="Arial" w:hAnsi="Arial" w:cs="Arial"/>
        </w:rPr>
        <w:t xml:space="preserve"> and monitoring</w:t>
      </w:r>
      <w:r w:rsidR="00390554">
        <w:rPr>
          <w:rFonts w:ascii="Arial" w:hAnsi="Arial" w:cs="Arial"/>
        </w:rPr>
        <w:t xml:space="preserve"> charts</w:t>
      </w:r>
      <w:r w:rsidR="00465C24">
        <w:rPr>
          <w:rFonts w:ascii="Arial" w:hAnsi="Arial" w:cs="Arial"/>
        </w:rPr>
        <w:t xml:space="preserve"> </w:t>
      </w:r>
      <w:r w:rsidR="00390554">
        <w:rPr>
          <w:rFonts w:ascii="Arial" w:hAnsi="Arial" w:cs="Arial"/>
        </w:rPr>
        <w:t>evidenced consumers received safe</w:t>
      </w:r>
      <w:r w:rsidR="00465C24">
        <w:rPr>
          <w:rFonts w:ascii="Arial" w:hAnsi="Arial" w:cs="Arial"/>
        </w:rPr>
        <w:t xml:space="preserve"> and </w:t>
      </w:r>
      <w:r w:rsidR="00390554">
        <w:rPr>
          <w:rFonts w:ascii="Arial" w:hAnsi="Arial" w:cs="Arial"/>
        </w:rPr>
        <w:t>effective</w:t>
      </w:r>
      <w:r w:rsidR="00465C24">
        <w:rPr>
          <w:rFonts w:ascii="Arial" w:hAnsi="Arial" w:cs="Arial"/>
        </w:rPr>
        <w:t xml:space="preserve"> care</w:t>
      </w:r>
      <w:r w:rsidR="00390554">
        <w:rPr>
          <w:rFonts w:ascii="Arial" w:hAnsi="Arial" w:cs="Arial"/>
        </w:rPr>
        <w:t xml:space="preserve">, tailored to specific needs and preferences. </w:t>
      </w:r>
    </w:p>
    <w:p w14:paraId="3CC2E203" w14:textId="77777777" w:rsidR="00465C24" w:rsidRDefault="00BE4DE0" w:rsidP="00A86000">
      <w:pPr>
        <w:pStyle w:val="CommentText"/>
        <w:spacing w:line="22" w:lineRule="atLeast"/>
        <w:rPr>
          <w:rFonts w:ascii="Arial" w:hAnsi="Arial" w:cs="Arial"/>
        </w:rPr>
      </w:pPr>
      <w:r w:rsidRPr="00BE4DE0">
        <w:rPr>
          <w:rFonts w:ascii="Arial" w:hAnsi="Arial" w:cs="Arial"/>
        </w:rPr>
        <w:t>The service demonstrated high prevalent, high impact risk was effectively managed through</w:t>
      </w:r>
      <w:r w:rsidR="00FF054E">
        <w:rPr>
          <w:rFonts w:ascii="Arial" w:hAnsi="Arial" w:cs="Arial"/>
        </w:rPr>
        <w:t>:</w:t>
      </w:r>
      <w:r w:rsidRPr="00BE4DE0">
        <w:rPr>
          <w:rFonts w:ascii="Arial" w:hAnsi="Arial" w:cs="Arial"/>
        </w:rPr>
        <w:t xml:space="preserve"> </w:t>
      </w:r>
      <w:r w:rsidR="00FF054E">
        <w:rPr>
          <w:rFonts w:ascii="Arial" w:hAnsi="Arial" w:cs="Arial"/>
        </w:rPr>
        <w:t xml:space="preserve">evidence based assessments and tools, referrals, </w:t>
      </w:r>
      <w:r w:rsidRPr="00BE4DE0">
        <w:rPr>
          <w:rFonts w:ascii="Arial" w:hAnsi="Arial" w:cs="Arial"/>
        </w:rPr>
        <w:t xml:space="preserve">clinical data trending and monitoring, and implementation of risk management strategies. </w:t>
      </w:r>
    </w:p>
    <w:p w14:paraId="1B655A58" w14:textId="77777777" w:rsidR="00BE4DE0" w:rsidRDefault="00BE4DE0" w:rsidP="00A86000">
      <w:pPr>
        <w:pStyle w:val="CommentText"/>
        <w:spacing w:line="22" w:lineRule="atLeast"/>
        <w:rPr>
          <w:rFonts w:ascii="Arial" w:hAnsi="Arial" w:cs="Arial"/>
        </w:rPr>
      </w:pPr>
      <w:r w:rsidRPr="00BE4DE0">
        <w:rPr>
          <w:rFonts w:ascii="Arial" w:hAnsi="Arial" w:cs="Arial"/>
        </w:rPr>
        <w:t xml:space="preserve">Management and staff identified high impact and high prevalence risks to consumers at the </w:t>
      </w:r>
      <w:r w:rsidR="00FF054E">
        <w:rPr>
          <w:rFonts w:ascii="Arial" w:hAnsi="Arial" w:cs="Arial"/>
        </w:rPr>
        <w:t xml:space="preserve">service, </w:t>
      </w:r>
      <w:r w:rsidRPr="00BE4DE0">
        <w:rPr>
          <w:rFonts w:ascii="Arial" w:hAnsi="Arial" w:cs="Arial"/>
        </w:rPr>
        <w:t>and ways they mitigated risks.</w:t>
      </w:r>
      <w:r>
        <w:rPr>
          <w:rFonts w:ascii="Arial" w:hAnsi="Arial" w:cs="Arial"/>
        </w:rPr>
        <w:t xml:space="preserve"> Some of the risk mitigation strategies outlined by staff </w:t>
      </w:r>
      <w:r>
        <w:rPr>
          <w:rFonts w:ascii="Arial" w:hAnsi="Arial" w:cs="Arial"/>
        </w:rPr>
        <w:lastRenderedPageBreak/>
        <w:t>included: frequent visual observations,</w:t>
      </w:r>
      <w:r w:rsidRPr="00BE4DE0">
        <w:rPr>
          <w:rFonts w:ascii="Arial" w:hAnsi="Arial" w:cs="Arial"/>
        </w:rPr>
        <w:t xml:space="preserve"> </w:t>
      </w:r>
      <w:r>
        <w:rPr>
          <w:rFonts w:ascii="Arial" w:hAnsi="Arial" w:cs="Arial"/>
        </w:rPr>
        <w:t>sensor mats, diversion and communication</w:t>
      </w:r>
      <w:r w:rsidR="00465C24">
        <w:rPr>
          <w:rFonts w:ascii="Arial" w:hAnsi="Arial" w:cs="Arial"/>
        </w:rPr>
        <w:t xml:space="preserve"> strategies</w:t>
      </w:r>
      <w:r>
        <w:rPr>
          <w:rFonts w:ascii="Arial" w:hAnsi="Arial" w:cs="Arial"/>
        </w:rPr>
        <w:t xml:space="preserve"> to manage behaviours, pressure relieving equipment, frequent repositioning and moisturising to promote skin integrity, therapeutic massage, and </w:t>
      </w:r>
      <w:r w:rsidR="00A57BDA">
        <w:rPr>
          <w:rFonts w:ascii="Arial" w:hAnsi="Arial" w:cs="Arial"/>
        </w:rPr>
        <w:t>pain medication.</w:t>
      </w:r>
      <w:r>
        <w:rPr>
          <w:rFonts w:ascii="Arial" w:hAnsi="Arial" w:cs="Arial"/>
        </w:rPr>
        <w:t xml:space="preserve"> </w:t>
      </w:r>
      <w:r w:rsidRPr="00BE4DE0">
        <w:rPr>
          <w:rFonts w:ascii="Arial" w:hAnsi="Arial" w:cs="Arial"/>
        </w:rPr>
        <w:t>Care plans confirmed clinical risks associated with the care for each consumer such as falls, skin integrity, pain, and restrictive practices were effectively managed through evidence-based assessment and planning</w:t>
      </w:r>
      <w:r w:rsidR="00FF054E">
        <w:rPr>
          <w:rFonts w:ascii="Arial" w:hAnsi="Arial" w:cs="Arial"/>
        </w:rPr>
        <w:t xml:space="preserve">, and implementation of </w:t>
      </w:r>
      <w:r w:rsidR="007B4618">
        <w:rPr>
          <w:rFonts w:ascii="Arial" w:hAnsi="Arial" w:cs="Arial"/>
        </w:rPr>
        <w:t xml:space="preserve">risk mitigation strategies. </w:t>
      </w:r>
      <w:r w:rsidR="00A57BDA">
        <w:rPr>
          <w:rFonts w:ascii="Arial" w:hAnsi="Arial" w:cs="Arial"/>
        </w:rPr>
        <w:t xml:space="preserve"> </w:t>
      </w:r>
    </w:p>
    <w:p w14:paraId="1A479FDD" w14:textId="77777777" w:rsidR="00A57BDA" w:rsidRDefault="006E464E" w:rsidP="00A86000">
      <w:pPr>
        <w:pStyle w:val="CommentText"/>
        <w:spacing w:line="22" w:lineRule="atLeast"/>
        <w:rPr>
          <w:rFonts w:ascii="Arial" w:hAnsi="Arial" w:cs="Arial"/>
        </w:rPr>
      </w:pPr>
      <w:r>
        <w:rPr>
          <w:rFonts w:ascii="Arial" w:hAnsi="Arial" w:cs="Arial"/>
        </w:rPr>
        <w:t xml:space="preserve">Staff explained </w:t>
      </w:r>
      <w:r w:rsidR="00796F71">
        <w:rPr>
          <w:rFonts w:ascii="Arial" w:hAnsi="Arial" w:cs="Arial"/>
        </w:rPr>
        <w:t xml:space="preserve">how care and services changed for consumers nearing end of life, such as reviewing end of life planning documentation, supporting regular visitors, and looking after care needs such as repositioning, monitoring skin integrity and pain management. Care planning documentation confirmed consumers received end of life care in line with their wishes, and contained information consistent with staff feedback. </w:t>
      </w:r>
    </w:p>
    <w:p w14:paraId="48CC961C" w14:textId="77777777" w:rsidR="00796F71" w:rsidRDefault="00796F71" w:rsidP="00A86000">
      <w:pPr>
        <w:pStyle w:val="CommentText"/>
        <w:spacing w:line="22" w:lineRule="atLeast"/>
        <w:rPr>
          <w:rFonts w:ascii="Arial" w:hAnsi="Arial" w:cs="Arial"/>
        </w:rPr>
      </w:pPr>
      <w:r>
        <w:rPr>
          <w:rFonts w:ascii="Arial" w:hAnsi="Arial" w:cs="Arial"/>
        </w:rPr>
        <w:t xml:space="preserve">The service demonstrated changes to consumers capacity or condition was </w:t>
      </w:r>
      <w:r w:rsidR="00786133">
        <w:rPr>
          <w:rFonts w:ascii="Arial" w:hAnsi="Arial" w:cs="Arial"/>
        </w:rPr>
        <w:t xml:space="preserve">responded to in a timely manner through the service’s risk management system. Staff demonstrated knowledge of how to identify deterioration or changes </w:t>
      </w:r>
      <w:r w:rsidR="002E7428">
        <w:rPr>
          <w:rFonts w:ascii="Arial" w:hAnsi="Arial" w:cs="Arial"/>
        </w:rPr>
        <w:t xml:space="preserve">to </w:t>
      </w:r>
      <w:r w:rsidR="00465C24">
        <w:rPr>
          <w:rFonts w:ascii="Arial" w:hAnsi="Arial" w:cs="Arial"/>
        </w:rPr>
        <w:t xml:space="preserve">a </w:t>
      </w:r>
      <w:r w:rsidR="002E7428">
        <w:rPr>
          <w:rFonts w:ascii="Arial" w:hAnsi="Arial" w:cs="Arial"/>
        </w:rPr>
        <w:t xml:space="preserve">consumers condition, such as looking out for changes in mobility, appetite, weight loss, disinterest in activities, and changes in mood and behaviour. </w:t>
      </w:r>
      <w:r w:rsidR="00786133">
        <w:rPr>
          <w:rFonts w:ascii="Arial" w:hAnsi="Arial" w:cs="Arial"/>
        </w:rPr>
        <w:t xml:space="preserve">Staff explained deterioration was monitored and discussed through handovers, staff meetings, medical officer </w:t>
      </w:r>
      <w:r w:rsidR="00465C24">
        <w:rPr>
          <w:rFonts w:ascii="Arial" w:hAnsi="Arial" w:cs="Arial"/>
        </w:rPr>
        <w:t>review, and</w:t>
      </w:r>
      <w:r w:rsidR="00786133">
        <w:rPr>
          <w:rFonts w:ascii="Arial" w:hAnsi="Arial" w:cs="Arial"/>
        </w:rPr>
        <w:t xml:space="preserve"> hospital transfers would be undertaken as necessary.</w:t>
      </w:r>
      <w:r w:rsidR="002E7428">
        <w:rPr>
          <w:rFonts w:ascii="Arial" w:hAnsi="Arial" w:cs="Arial"/>
        </w:rPr>
        <w:t xml:space="preserve"> Clinical records confirmed consumers were regularly reviewed and monitored by register</w:t>
      </w:r>
      <w:r w:rsidR="00465C24">
        <w:rPr>
          <w:rFonts w:ascii="Arial" w:hAnsi="Arial" w:cs="Arial"/>
        </w:rPr>
        <w:t>ed</w:t>
      </w:r>
      <w:r w:rsidR="002E7428">
        <w:rPr>
          <w:rFonts w:ascii="Arial" w:hAnsi="Arial" w:cs="Arial"/>
        </w:rPr>
        <w:t xml:space="preserve"> nurses, </w:t>
      </w:r>
      <w:r w:rsidR="00465C24">
        <w:rPr>
          <w:rFonts w:ascii="Arial" w:hAnsi="Arial" w:cs="Arial"/>
        </w:rPr>
        <w:t xml:space="preserve">and </w:t>
      </w:r>
      <w:r w:rsidR="002E7428">
        <w:rPr>
          <w:rFonts w:ascii="Arial" w:hAnsi="Arial" w:cs="Arial"/>
        </w:rPr>
        <w:t>changes were recognised and responded to in a timely manner.</w:t>
      </w:r>
    </w:p>
    <w:p w14:paraId="6BA78C2E" w14:textId="77777777" w:rsidR="002E7428" w:rsidRDefault="002E7428" w:rsidP="00A86000">
      <w:pPr>
        <w:pStyle w:val="CommentText"/>
        <w:spacing w:line="22" w:lineRule="atLeast"/>
        <w:rPr>
          <w:rFonts w:ascii="Arial" w:hAnsi="Arial" w:cs="Arial"/>
        </w:rPr>
      </w:pPr>
      <w:r>
        <w:rPr>
          <w:rFonts w:ascii="Arial" w:hAnsi="Arial" w:cs="Arial"/>
        </w:rPr>
        <w:t>Progress notes,</w:t>
      </w:r>
      <w:r w:rsidR="00905656">
        <w:rPr>
          <w:rFonts w:ascii="Arial" w:hAnsi="Arial" w:cs="Arial"/>
        </w:rPr>
        <w:t xml:space="preserve"> handover sheets,</w:t>
      </w:r>
      <w:r>
        <w:rPr>
          <w:rFonts w:ascii="Arial" w:hAnsi="Arial" w:cs="Arial"/>
        </w:rPr>
        <w:t xml:space="preserve"> care plans, and staff feedback demonstrated information about the consumer’s condition, needs and preferences were documented, and communicated within the service, and with others responsible for care. Consumers said staff knew what their care needs were and did not need to repeat themselves to staff, indicative of information being clearly communicated and shared within the service to guide staff in the delivery of</w:t>
      </w:r>
      <w:r w:rsidR="00465C24">
        <w:rPr>
          <w:rFonts w:ascii="Arial" w:hAnsi="Arial" w:cs="Arial"/>
        </w:rPr>
        <w:t xml:space="preserve"> safe and effective</w:t>
      </w:r>
      <w:r>
        <w:rPr>
          <w:rFonts w:ascii="Arial" w:hAnsi="Arial" w:cs="Arial"/>
        </w:rPr>
        <w:t xml:space="preserve"> care and service</w:t>
      </w:r>
      <w:r w:rsidR="00465C24">
        <w:rPr>
          <w:rFonts w:ascii="Arial" w:hAnsi="Arial" w:cs="Arial"/>
        </w:rPr>
        <w:t>s</w:t>
      </w:r>
      <w:r>
        <w:rPr>
          <w:rFonts w:ascii="Arial" w:hAnsi="Arial" w:cs="Arial"/>
        </w:rPr>
        <w:t xml:space="preserve">. </w:t>
      </w:r>
    </w:p>
    <w:p w14:paraId="15B9C304" w14:textId="77777777" w:rsidR="0033688E" w:rsidRDefault="0033688E" w:rsidP="00A86000">
      <w:pPr>
        <w:pStyle w:val="CommentText"/>
        <w:spacing w:line="22" w:lineRule="atLeast"/>
        <w:rPr>
          <w:rFonts w:ascii="Arial" w:hAnsi="Arial" w:cs="Arial"/>
        </w:rPr>
      </w:pPr>
      <w:r>
        <w:rPr>
          <w:rFonts w:ascii="Arial" w:hAnsi="Arial" w:cs="Arial"/>
        </w:rPr>
        <w:t>Care plans, progress notes, consumer and representative feedback evidenced referrals were completed in a timely and appropriate manner for medical officers, allied health professionals, and other providers of care as required.</w:t>
      </w:r>
    </w:p>
    <w:p w14:paraId="127B1F23" w14:textId="77777777" w:rsidR="002457B9" w:rsidRDefault="002457B9" w:rsidP="00A86000">
      <w:pPr>
        <w:pStyle w:val="CommentText"/>
        <w:spacing w:line="22" w:lineRule="atLeast"/>
        <w:rPr>
          <w:rFonts w:ascii="Arial" w:hAnsi="Arial" w:cs="Arial"/>
        </w:rPr>
      </w:pPr>
      <w:r>
        <w:rPr>
          <w:rFonts w:ascii="Arial" w:hAnsi="Arial" w:cs="Arial"/>
        </w:rPr>
        <w:t>The service’s policies and procedures supported the minimisation of infection related risks, and were implemented into daily practice by staff, as evidenced through observations, clinical records, consumer and representative feedback. The service demonstrated preparedness in the event of an infectious outbreak, such as COVID-19, through an outbreak management plan. Consumers and representatives said they see staff using personal protective equipment and washing their hands frequently, indicative of staff following the service’s policies and procedures to minimise infection related risks. Management explained they used monitoring tools, monthly reporting and medication advisory meetings to maintain oversight and bench</w:t>
      </w:r>
      <w:r w:rsidR="00465C24">
        <w:rPr>
          <w:rFonts w:ascii="Arial" w:hAnsi="Arial" w:cs="Arial"/>
        </w:rPr>
        <w:t>mark</w:t>
      </w:r>
      <w:r>
        <w:rPr>
          <w:rFonts w:ascii="Arial" w:hAnsi="Arial" w:cs="Arial"/>
        </w:rPr>
        <w:t xml:space="preserve"> antibiotic usage. </w:t>
      </w:r>
    </w:p>
    <w:p w14:paraId="18663B6A" w14:textId="7777777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2"/>
    </w:p>
    <w:p w14:paraId="2501FFBE"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27F24655"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8BCD245"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5EDB8E63" w14:textId="777777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328D4">
              <w:rPr>
                <w:rFonts w:ascii="Arial" w:hAnsi="Arial" w:cs="Arial"/>
              </w:rPr>
              <w:t>Compliant</w:t>
            </w:r>
            <w:r w:rsidR="0014722A" w:rsidRPr="009328D4">
              <w:rPr>
                <w:rFonts w:ascii="Arial" w:hAnsi="Arial" w:cs="Arial"/>
              </w:rPr>
              <w:t xml:space="preserve"> </w:t>
            </w:r>
          </w:p>
        </w:tc>
      </w:tr>
      <w:tr w:rsidR="00532C52" w:rsidRPr="00B83D6B" w14:paraId="565B117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480E09B"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2F3556DA"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2C51BA0B" w14:textId="77777777" w:rsidR="00532C52" w:rsidRPr="009328D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28D4">
              <w:rPr>
                <w:rFonts w:ascii="Arial" w:hAnsi="Arial" w:cs="Arial"/>
                <w:color w:val="auto"/>
              </w:rPr>
              <w:t>Compliant</w:t>
            </w:r>
          </w:p>
        </w:tc>
      </w:tr>
      <w:tr w:rsidR="009328D4" w:rsidRPr="00B83D6B" w14:paraId="5976C39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B9B10F"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34CA7A72" w14:textId="77777777" w:rsidR="009328D4" w:rsidRPr="00B83D6B" w:rsidRDefault="009328D4" w:rsidP="009328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56C833C4" w14:textId="77777777" w:rsidR="009328D4" w:rsidRPr="009328D4" w:rsidRDefault="009328D4" w:rsidP="009328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328D4">
              <w:rPr>
                <w:rFonts w:ascii="Arial" w:hAnsi="Arial" w:cs="Arial"/>
                <w:color w:val="auto"/>
              </w:rPr>
              <w:t>Compliant</w:t>
            </w:r>
          </w:p>
        </w:tc>
      </w:tr>
      <w:tr w:rsidR="009328D4" w:rsidRPr="00B83D6B" w14:paraId="699E62E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C395197"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7DFBE55E" w14:textId="77777777" w:rsidR="009328D4" w:rsidRPr="00B83D6B" w:rsidRDefault="009328D4" w:rsidP="009328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439B4D58" w14:textId="77777777" w:rsidR="009328D4" w:rsidRPr="00B83D6B" w:rsidRDefault="009328D4" w:rsidP="009328D4">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37F30F19" w14:textId="77777777" w:rsidR="009328D4" w:rsidRPr="00B83D6B" w:rsidRDefault="009328D4" w:rsidP="009328D4">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0296FBAA" w14:textId="77777777" w:rsidR="009328D4" w:rsidRPr="00B83D6B" w:rsidRDefault="009328D4" w:rsidP="009328D4">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75416A78" w14:textId="77777777" w:rsidR="009328D4" w:rsidRPr="009328D4" w:rsidRDefault="009328D4" w:rsidP="009328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28D4">
              <w:rPr>
                <w:rFonts w:ascii="Arial" w:hAnsi="Arial" w:cs="Arial"/>
                <w:color w:val="auto"/>
              </w:rPr>
              <w:t>Compliant</w:t>
            </w:r>
          </w:p>
        </w:tc>
      </w:tr>
      <w:tr w:rsidR="009328D4" w:rsidRPr="00B83D6B" w14:paraId="0B1E4F0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44F249"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7C0FC776" w14:textId="77777777" w:rsidR="009328D4" w:rsidRPr="00B83D6B" w:rsidRDefault="009328D4" w:rsidP="009328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0463FE45" w14:textId="77777777" w:rsidR="009328D4" w:rsidRPr="009328D4" w:rsidRDefault="009328D4" w:rsidP="009328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328D4">
              <w:rPr>
                <w:rFonts w:ascii="Arial" w:hAnsi="Arial" w:cs="Arial"/>
                <w:color w:val="auto"/>
              </w:rPr>
              <w:t>Compliant</w:t>
            </w:r>
          </w:p>
        </w:tc>
      </w:tr>
      <w:tr w:rsidR="009328D4" w:rsidRPr="00B83D6B" w14:paraId="40CB29C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4CB38C2"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234D2333" w14:textId="77777777" w:rsidR="009328D4" w:rsidRPr="00B83D6B" w:rsidRDefault="009328D4" w:rsidP="009328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14C2242" w14:textId="77777777" w:rsidR="009328D4" w:rsidRPr="009328D4" w:rsidRDefault="009328D4" w:rsidP="009328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28D4">
              <w:rPr>
                <w:rFonts w:ascii="Arial" w:hAnsi="Arial" w:cs="Arial"/>
                <w:color w:val="auto"/>
              </w:rPr>
              <w:t>Compliant</w:t>
            </w:r>
          </w:p>
        </w:tc>
      </w:tr>
      <w:tr w:rsidR="009328D4" w:rsidRPr="00B83D6B" w14:paraId="6E21BFE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0F5F8F"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1D1D2BB" w14:textId="77777777" w:rsidR="009328D4" w:rsidRPr="00B83D6B" w:rsidRDefault="009328D4" w:rsidP="009328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8E2B59" w14:textId="77777777" w:rsidR="009328D4" w:rsidRPr="009328D4" w:rsidRDefault="009328D4" w:rsidP="009328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328D4">
              <w:rPr>
                <w:rFonts w:ascii="Arial" w:hAnsi="Arial" w:cs="Arial"/>
                <w:color w:val="auto"/>
              </w:rPr>
              <w:t>Compliant</w:t>
            </w:r>
          </w:p>
        </w:tc>
      </w:tr>
      <w:tr w:rsidR="009328D4" w:rsidRPr="00B83D6B" w14:paraId="542A5A2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CB370A"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520B50E0" w14:textId="77777777" w:rsidR="009328D4" w:rsidRPr="00B83D6B" w:rsidRDefault="009328D4" w:rsidP="009328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172A7DD7" w14:textId="77777777" w:rsidR="009328D4" w:rsidRPr="009328D4" w:rsidRDefault="009328D4" w:rsidP="009328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28D4">
              <w:rPr>
                <w:rFonts w:ascii="Arial" w:hAnsi="Arial" w:cs="Arial"/>
                <w:color w:val="auto"/>
              </w:rPr>
              <w:t>Compliant</w:t>
            </w:r>
          </w:p>
        </w:tc>
      </w:tr>
    </w:tbl>
    <w:p w14:paraId="77D0603A"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00892C6" w14:textId="77777777" w:rsidR="00DD0A65" w:rsidRDefault="00AB260B" w:rsidP="00A86000">
      <w:pPr>
        <w:spacing w:line="22" w:lineRule="atLeast"/>
        <w:rPr>
          <w:rFonts w:ascii="Arial" w:hAnsi="Arial" w:cs="Arial"/>
        </w:rPr>
      </w:pPr>
      <w:r w:rsidRPr="008079A1">
        <w:rPr>
          <w:rFonts w:ascii="Arial" w:hAnsi="Arial" w:cs="Arial"/>
        </w:rPr>
        <w:t>Consumers said they received safe and effective services and supports for daily living, which was important for their health and well-being, and enabled them to do the things they wanted to do.</w:t>
      </w:r>
      <w:r w:rsidR="00235658">
        <w:rPr>
          <w:rFonts w:ascii="Arial" w:hAnsi="Arial" w:cs="Arial"/>
        </w:rPr>
        <w:t xml:space="preserve"> </w:t>
      </w:r>
    </w:p>
    <w:p w14:paraId="33F37997" w14:textId="77777777" w:rsidR="00DD0A65" w:rsidRDefault="00235658" w:rsidP="00A86000">
      <w:pPr>
        <w:spacing w:line="22" w:lineRule="atLeast"/>
        <w:rPr>
          <w:rFonts w:ascii="Arial" w:hAnsi="Arial" w:cs="Arial"/>
        </w:rPr>
      </w:pPr>
      <w:r>
        <w:rPr>
          <w:rFonts w:ascii="Arial" w:hAnsi="Arial" w:cs="Arial"/>
        </w:rPr>
        <w:t>Staff demonstrated knowledge of</w:t>
      </w:r>
      <w:r w:rsidR="00DD0A65">
        <w:rPr>
          <w:rFonts w:ascii="Arial" w:hAnsi="Arial" w:cs="Arial"/>
        </w:rPr>
        <w:t xml:space="preserve"> how they would support</w:t>
      </w:r>
      <w:r>
        <w:rPr>
          <w:rFonts w:ascii="Arial" w:hAnsi="Arial" w:cs="Arial"/>
        </w:rPr>
        <w:t xml:space="preserve"> consumers preferences</w:t>
      </w:r>
      <w:r w:rsidR="00746F18">
        <w:rPr>
          <w:rFonts w:ascii="Arial" w:hAnsi="Arial" w:cs="Arial"/>
        </w:rPr>
        <w:t>, personal interests</w:t>
      </w:r>
      <w:r w:rsidR="00DD0A65">
        <w:rPr>
          <w:rFonts w:ascii="Arial" w:hAnsi="Arial" w:cs="Arial"/>
        </w:rPr>
        <w:t>,</w:t>
      </w:r>
      <w:r w:rsidR="00746F18">
        <w:rPr>
          <w:rFonts w:ascii="Arial" w:hAnsi="Arial" w:cs="Arial"/>
        </w:rPr>
        <w:t xml:space="preserve"> </w:t>
      </w:r>
      <w:r w:rsidR="00DD0A65">
        <w:rPr>
          <w:rFonts w:ascii="Arial" w:hAnsi="Arial" w:cs="Arial"/>
        </w:rPr>
        <w:t xml:space="preserve">and </w:t>
      </w:r>
      <w:r w:rsidR="00746F18">
        <w:rPr>
          <w:rFonts w:ascii="Arial" w:hAnsi="Arial" w:cs="Arial"/>
        </w:rPr>
        <w:t xml:space="preserve">spiritual needs, which aligned with information in consumers care plans. Staff said they ensured lifestyle care and services catered to consumers varying abilities , and would support consumers to undertake </w:t>
      </w:r>
      <w:r w:rsidR="003523F1">
        <w:rPr>
          <w:rFonts w:ascii="Arial" w:hAnsi="Arial" w:cs="Arial"/>
        </w:rPr>
        <w:t>activities</w:t>
      </w:r>
      <w:r w:rsidR="00746F18">
        <w:rPr>
          <w:rFonts w:ascii="Arial" w:hAnsi="Arial" w:cs="Arial"/>
        </w:rPr>
        <w:t xml:space="preserve"> as per the directives set out in care plans. For example, s</w:t>
      </w:r>
      <w:r w:rsidR="00746F18" w:rsidRPr="00746F18">
        <w:rPr>
          <w:rFonts w:ascii="Arial" w:hAnsi="Arial" w:cs="Arial"/>
        </w:rPr>
        <w:t xml:space="preserve">taff </w:t>
      </w:r>
      <w:r w:rsidR="00DD0A65">
        <w:rPr>
          <w:rFonts w:ascii="Arial" w:hAnsi="Arial" w:cs="Arial"/>
        </w:rPr>
        <w:t xml:space="preserve">explained </w:t>
      </w:r>
      <w:r w:rsidR="000413AC">
        <w:rPr>
          <w:rFonts w:ascii="Arial" w:hAnsi="Arial" w:cs="Arial"/>
        </w:rPr>
        <w:t>and observations confirmed</w:t>
      </w:r>
      <w:r w:rsidR="00DD0A65">
        <w:rPr>
          <w:rFonts w:ascii="Arial" w:hAnsi="Arial" w:cs="Arial"/>
        </w:rPr>
        <w:t>,</w:t>
      </w:r>
      <w:r w:rsidR="00746F18" w:rsidRPr="00746F18">
        <w:rPr>
          <w:rFonts w:ascii="Arial" w:hAnsi="Arial" w:cs="Arial"/>
        </w:rPr>
        <w:t xml:space="preserve"> if a consumer with mobility considerations wished to participate in an activity, they would take the consumer to the activity in their flotation regency chair, in accordance with their mobility plan.</w:t>
      </w:r>
    </w:p>
    <w:p w14:paraId="1E8C7085" w14:textId="77777777" w:rsidR="007C1C52" w:rsidRDefault="007C1C52" w:rsidP="00A86000">
      <w:pPr>
        <w:spacing w:line="22" w:lineRule="atLeast"/>
        <w:rPr>
          <w:rFonts w:ascii="Arial" w:hAnsi="Arial" w:cs="Arial"/>
        </w:rPr>
      </w:pPr>
      <w:r w:rsidRPr="000141E6">
        <w:rPr>
          <w:rFonts w:ascii="Arial" w:hAnsi="Arial" w:cs="Arial"/>
        </w:rPr>
        <w:t xml:space="preserve">Staff explained they were familiar with consumers, and if they noticed a consumer experiencing low mood, they would engage the consumer in conversation and offer them something they know they will enjoy, such as a cup of tea. Consumers confirmed staff noticed if they were experiencing low mood, and provided them emotional support by engaging them in conversation, and helping them keep in touch with family and friends. Staff said they supported consumers diverse psychological and spiritual needs through one to one support, weekly church services, and visits from the chaplain. </w:t>
      </w:r>
    </w:p>
    <w:p w14:paraId="0D63366F" w14:textId="77777777" w:rsidR="00746F18" w:rsidRPr="000141E6" w:rsidRDefault="000413AC" w:rsidP="00A86000">
      <w:pPr>
        <w:spacing w:line="22" w:lineRule="atLeast"/>
        <w:rPr>
          <w:rFonts w:ascii="Arial" w:hAnsi="Arial" w:cs="Arial"/>
        </w:rPr>
      </w:pPr>
      <w:r w:rsidRPr="000413AC">
        <w:rPr>
          <w:rFonts w:ascii="Arial" w:hAnsi="Arial" w:cs="Arial"/>
        </w:rPr>
        <w:lastRenderedPageBreak/>
        <w:t>The service’s activity calendar demonstrated there were various activities and hobbies to meet consumers diverse interests such as: exercise groups, bus trips, painting and craft, bingo, trivia, worship group, armchair travel, entertainers, pampering sessions, and cooking.</w:t>
      </w:r>
      <w:r w:rsidRPr="000141E6">
        <w:rPr>
          <w:rFonts w:ascii="Arial" w:hAnsi="Arial" w:cs="Arial"/>
        </w:rPr>
        <w:t xml:space="preserve"> </w:t>
      </w:r>
    </w:p>
    <w:p w14:paraId="322BEC4F" w14:textId="77777777" w:rsidR="000141E6" w:rsidRDefault="000141E6" w:rsidP="00A86000">
      <w:pPr>
        <w:spacing w:line="22" w:lineRule="atLeast"/>
        <w:rPr>
          <w:rFonts w:ascii="Arial" w:hAnsi="Arial" w:cs="Arial"/>
        </w:rPr>
      </w:pPr>
      <w:r>
        <w:rPr>
          <w:rFonts w:ascii="Arial" w:hAnsi="Arial" w:cs="Arial"/>
        </w:rPr>
        <w:t xml:space="preserve">Consumers said they received services and support that helped them to participate in their communities within and outside the service, maintain social and personal relationships, and do things of interest to them. Care plans aligned with information received by consumers and representatives. </w:t>
      </w:r>
    </w:p>
    <w:p w14:paraId="5A155E13" w14:textId="77777777" w:rsidR="000141E6" w:rsidRPr="000141E6" w:rsidRDefault="000141E6" w:rsidP="00A86000">
      <w:pPr>
        <w:pStyle w:val="CommentText"/>
        <w:spacing w:line="22" w:lineRule="atLeast"/>
        <w:rPr>
          <w:rFonts w:ascii="Arial" w:hAnsi="Arial" w:cs="Arial"/>
        </w:rPr>
      </w:pPr>
      <w:r w:rsidRPr="000141E6">
        <w:rPr>
          <w:rFonts w:ascii="Arial" w:hAnsi="Arial" w:cs="Arial"/>
        </w:rPr>
        <w:t xml:space="preserve">Staff explained information about consumers’ needs was communicated through verbal and documented handover processes, recording information in the service’s electronic records management system, and through referrals. Care planning documentation confirmed referrals for daily living supports and services were completed in a timely and appropriate manner.  </w:t>
      </w:r>
    </w:p>
    <w:p w14:paraId="00C6F4C5" w14:textId="77777777" w:rsidR="000141E6" w:rsidRPr="000141E6" w:rsidRDefault="00AF55FA" w:rsidP="00A86000">
      <w:pPr>
        <w:spacing w:line="22" w:lineRule="atLeast"/>
        <w:rPr>
          <w:rFonts w:ascii="Arial" w:hAnsi="Arial" w:cs="Arial"/>
        </w:rPr>
      </w:pPr>
      <w:r>
        <w:rPr>
          <w:rFonts w:ascii="Arial" w:hAnsi="Arial" w:cs="Arial"/>
        </w:rPr>
        <w:t xml:space="preserve">Overall, consumers reflected meals were of a varied, suitable quality and quantity. </w:t>
      </w:r>
      <w:r w:rsidR="007C1C52">
        <w:rPr>
          <w:rFonts w:ascii="Arial" w:hAnsi="Arial" w:cs="Arial"/>
        </w:rPr>
        <w:t>C</w:t>
      </w:r>
      <w:r>
        <w:rPr>
          <w:rFonts w:ascii="Arial" w:hAnsi="Arial" w:cs="Arial"/>
        </w:rPr>
        <w:t xml:space="preserve">onsumers stated if they did not like the meal choices on the menu, they were able to request an alternative. Staff said the menu was tailored to consumers needs and preferences based on consumer feedback and review and approval by a dietician. Staff were able to demonstrate knowledge of consumers dietary requirements, which aligned with information in consumers’ dietary assessments. </w:t>
      </w:r>
    </w:p>
    <w:p w14:paraId="6BA8D253" w14:textId="77777777" w:rsidR="000413AC" w:rsidRPr="00046FC3" w:rsidRDefault="00046FC3" w:rsidP="00A86000">
      <w:pPr>
        <w:spacing w:line="22" w:lineRule="atLeast"/>
        <w:rPr>
          <w:rFonts w:ascii="Arial" w:hAnsi="Arial" w:cs="Arial"/>
        </w:rPr>
      </w:pPr>
      <w:r w:rsidRPr="00046FC3">
        <w:rPr>
          <w:rFonts w:ascii="Arial" w:hAnsi="Arial" w:cs="Arial"/>
        </w:rPr>
        <w:t>Staff reflected they had well maintained equipment to support lifestyle services, and clean</w:t>
      </w:r>
      <w:r>
        <w:rPr>
          <w:rFonts w:ascii="Arial" w:hAnsi="Arial" w:cs="Arial"/>
        </w:rPr>
        <w:t xml:space="preserve">ed </w:t>
      </w:r>
      <w:r w:rsidRPr="00046FC3">
        <w:rPr>
          <w:rFonts w:ascii="Arial" w:hAnsi="Arial" w:cs="Arial"/>
        </w:rPr>
        <w:t>shared equipment between use.</w:t>
      </w:r>
      <w:r>
        <w:rPr>
          <w:rFonts w:ascii="Arial" w:hAnsi="Arial" w:cs="Arial"/>
        </w:rPr>
        <w:t xml:space="preserve"> A maintaince audit report and staff feedback about the service’s </w:t>
      </w:r>
      <w:r w:rsidRPr="00046FC3">
        <w:rPr>
          <w:rFonts w:ascii="Arial" w:hAnsi="Arial" w:cs="Arial"/>
        </w:rPr>
        <w:t>maintenance</w:t>
      </w:r>
      <w:r>
        <w:rPr>
          <w:rFonts w:ascii="Arial" w:hAnsi="Arial" w:cs="Arial"/>
        </w:rPr>
        <w:t xml:space="preserve"> processes confirmed equipment was well maintained to meet the needs of consumers. </w:t>
      </w:r>
    </w:p>
    <w:p w14:paraId="4699B32A" w14:textId="77777777"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35CA00F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17B1EC3"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3B57E3C6" w14:textId="77777777" w:rsidR="00532C52" w:rsidRPr="009328D4"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328D4">
              <w:rPr>
                <w:rFonts w:ascii="Arial" w:hAnsi="Arial" w:cs="Arial"/>
              </w:rPr>
              <w:t>Compliant</w:t>
            </w:r>
          </w:p>
        </w:tc>
      </w:tr>
      <w:tr w:rsidR="00532C52" w:rsidRPr="00B83D6B" w14:paraId="353E0B3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193DC00"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06B9E6D"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7BA99ECD" w14:textId="77777777" w:rsidR="00532C52" w:rsidRPr="009328D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28D4">
              <w:rPr>
                <w:rFonts w:ascii="Arial" w:hAnsi="Arial" w:cs="Arial"/>
                <w:color w:val="auto"/>
              </w:rPr>
              <w:t>Compliant</w:t>
            </w:r>
          </w:p>
        </w:tc>
      </w:tr>
      <w:tr w:rsidR="009328D4" w:rsidRPr="00B83D6B" w14:paraId="6B04B1E3" w14:textId="77777777" w:rsidTr="0030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404639"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44D2B001" w14:textId="77777777" w:rsidR="009328D4" w:rsidRPr="00B83D6B" w:rsidRDefault="009328D4" w:rsidP="009328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61B6F226" w14:textId="77777777" w:rsidR="009328D4" w:rsidRPr="00B83D6B" w:rsidRDefault="009328D4" w:rsidP="009328D4">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42748933" w14:textId="77777777" w:rsidR="009328D4" w:rsidRPr="00B83D6B" w:rsidRDefault="009328D4" w:rsidP="009328D4">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0BC04ADD" w14:textId="77777777" w:rsidR="009328D4" w:rsidRPr="009328D4" w:rsidRDefault="009328D4" w:rsidP="009328D4">
            <w:pPr>
              <w:cnfStyle w:val="000000010000" w:firstRow="0" w:lastRow="0" w:firstColumn="0" w:lastColumn="0" w:oddVBand="0" w:evenVBand="0" w:oddHBand="0" w:evenHBand="1" w:firstRowFirstColumn="0" w:firstRowLastColumn="0" w:lastRowFirstColumn="0" w:lastRowLastColumn="0"/>
              <w:rPr>
                <w:color w:val="auto"/>
              </w:rPr>
            </w:pPr>
            <w:r w:rsidRPr="009328D4">
              <w:rPr>
                <w:rFonts w:ascii="Arial" w:hAnsi="Arial" w:cs="Arial"/>
                <w:color w:val="auto"/>
              </w:rPr>
              <w:t>Compliant</w:t>
            </w:r>
          </w:p>
        </w:tc>
      </w:tr>
      <w:tr w:rsidR="009328D4" w:rsidRPr="00B83D6B" w14:paraId="4DEFE790" w14:textId="77777777" w:rsidTr="00301561">
        <w:tc>
          <w:tcPr>
            <w:cnfStyle w:val="001000000000" w:firstRow="0" w:lastRow="0" w:firstColumn="1" w:lastColumn="0" w:oddVBand="0" w:evenVBand="0" w:oddHBand="0" w:evenHBand="0" w:firstRowFirstColumn="0" w:firstRowLastColumn="0" w:lastRowFirstColumn="0" w:lastRowLastColumn="0"/>
            <w:tcW w:w="0" w:type="auto"/>
          </w:tcPr>
          <w:p w14:paraId="2E2934BF"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DD950C9" w14:textId="77777777" w:rsidR="009328D4" w:rsidRPr="00B83D6B" w:rsidRDefault="009328D4" w:rsidP="009328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14FD2137" w14:textId="77777777" w:rsidR="009328D4" w:rsidRPr="009328D4" w:rsidRDefault="009328D4" w:rsidP="009328D4">
            <w:pPr>
              <w:cnfStyle w:val="000000000000" w:firstRow="0" w:lastRow="0" w:firstColumn="0" w:lastColumn="0" w:oddVBand="0" w:evenVBand="0" w:oddHBand="0" w:evenHBand="0" w:firstRowFirstColumn="0" w:firstRowLastColumn="0" w:lastRowFirstColumn="0" w:lastRowLastColumn="0"/>
              <w:rPr>
                <w:color w:val="auto"/>
              </w:rPr>
            </w:pPr>
            <w:r w:rsidRPr="009328D4">
              <w:rPr>
                <w:rFonts w:ascii="Arial" w:hAnsi="Arial" w:cs="Arial"/>
                <w:color w:val="auto"/>
              </w:rPr>
              <w:t>Compliant</w:t>
            </w:r>
          </w:p>
        </w:tc>
      </w:tr>
    </w:tbl>
    <w:p w14:paraId="07935C14"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3B4019CC" w14:textId="77777777" w:rsidR="00AB260B" w:rsidRDefault="00AB260B" w:rsidP="0099473E">
      <w:pPr>
        <w:spacing w:line="22" w:lineRule="atLeast"/>
        <w:rPr>
          <w:rFonts w:ascii="Arial" w:hAnsi="Arial" w:cs="Arial"/>
          <w:color w:val="auto"/>
        </w:rPr>
      </w:pPr>
      <w:r w:rsidRPr="00C47642">
        <w:rPr>
          <w:rFonts w:ascii="Arial" w:hAnsi="Arial" w:cs="Arial"/>
          <w:color w:val="auto"/>
        </w:rPr>
        <w:t>Consumers and representatives said the service environment felt welcoming, safe, comfortable, and easy to understand and navigate.</w:t>
      </w:r>
      <w:r>
        <w:rPr>
          <w:rFonts w:ascii="Arial" w:hAnsi="Arial" w:cs="Arial"/>
          <w:color w:val="auto"/>
        </w:rPr>
        <w:t xml:space="preserve"> </w:t>
      </w:r>
      <w:r w:rsidR="008C3E8C">
        <w:rPr>
          <w:rFonts w:ascii="Arial" w:hAnsi="Arial" w:cs="Arial"/>
          <w:color w:val="auto"/>
        </w:rPr>
        <w:t xml:space="preserve">The service environment was observed to be welcoming, and allowed for easy </w:t>
      </w:r>
      <w:r w:rsidR="0099473E">
        <w:rPr>
          <w:rFonts w:ascii="Arial" w:hAnsi="Arial" w:cs="Arial"/>
          <w:color w:val="auto"/>
        </w:rPr>
        <w:t>access</w:t>
      </w:r>
      <w:r w:rsidR="008C3E8C">
        <w:rPr>
          <w:rFonts w:ascii="Arial" w:hAnsi="Arial" w:cs="Arial"/>
          <w:color w:val="auto"/>
        </w:rPr>
        <w:t xml:space="preserve"> throughout the service</w:t>
      </w:r>
      <w:r w:rsidR="00301561">
        <w:rPr>
          <w:rFonts w:ascii="Arial" w:hAnsi="Arial" w:cs="Arial"/>
          <w:color w:val="auto"/>
        </w:rPr>
        <w:t>, with dementia enabling principles of design such as neutral coloured walls and clear signage. Consumers’ rooms were observed to be personalised with photographs, decorations and items of importance on display, supporting consumers sense of belonging. Consumers were observed to be freely moving about the service environment</w:t>
      </w:r>
      <w:r w:rsidR="00B560A6">
        <w:rPr>
          <w:rFonts w:ascii="Arial" w:hAnsi="Arial" w:cs="Arial"/>
          <w:color w:val="auto"/>
        </w:rPr>
        <w:t xml:space="preserve">, indoors and outdoors, with ease.  </w:t>
      </w:r>
    </w:p>
    <w:p w14:paraId="252A793C" w14:textId="77777777" w:rsidR="00301561" w:rsidRDefault="00301561" w:rsidP="0099473E">
      <w:pPr>
        <w:spacing w:line="22" w:lineRule="atLeast"/>
        <w:rPr>
          <w:rFonts w:ascii="Arial" w:hAnsi="Arial" w:cs="Arial"/>
          <w:color w:val="auto"/>
        </w:rPr>
      </w:pPr>
      <w:r>
        <w:rPr>
          <w:rFonts w:ascii="Arial" w:hAnsi="Arial" w:cs="Arial"/>
          <w:color w:val="auto"/>
        </w:rPr>
        <w:t xml:space="preserve">The service’s maintenance register and staff feedback about maintenance processes demonstrated the service had effective systems in place to ensure the service environment was safe, well maintained and comfortable. Consumers and representatives said the service environment was cleaned to a satisfactory standard and were confident staff knew what to do to keep the environment well maintained. Cleaning staff explained they followed a cleaning schedule and completed checklists to ensure the service environment was clean, as confirmed by observations. </w:t>
      </w:r>
    </w:p>
    <w:p w14:paraId="6979A944" w14:textId="77777777" w:rsidR="00B55783" w:rsidRDefault="008F1DAF" w:rsidP="0099473E">
      <w:pPr>
        <w:spacing w:line="22" w:lineRule="atLeast"/>
        <w:rPr>
          <w:rFonts w:ascii="Arial" w:hAnsi="Arial" w:cs="Arial"/>
          <w:color w:val="auto"/>
        </w:rPr>
      </w:pPr>
      <w:r>
        <w:rPr>
          <w:rFonts w:ascii="Arial" w:hAnsi="Arial" w:cs="Arial"/>
          <w:color w:val="auto"/>
        </w:rPr>
        <w:t xml:space="preserve">Consumers were observed using a range of equipment aids, such as walking frames, wheelchairs, and comfort chairs that were checked, cleaned, and maintained regularly as confirmed by staff feedback, cleaning and maintenance documentation. </w:t>
      </w:r>
      <w:r w:rsidR="00135BD9">
        <w:rPr>
          <w:rFonts w:ascii="Arial" w:hAnsi="Arial" w:cs="Arial"/>
          <w:color w:val="auto"/>
        </w:rPr>
        <w:t>Furniture and fittings were observed to be well maintained and cleaned.</w:t>
      </w:r>
    </w:p>
    <w:p w14:paraId="7B5F97ED" w14:textId="77777777" w:rsidR="00E206F2" w:rsidRPr="00B83D6B" w:rsidRDefault="003C3B5A" w:rsidP="00E62E62">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336FBE7A"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D545377"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4712B327" w14:textId="777777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328D4">
              <w:rPr>
                <w:rFonts w:ascii="Arial" w:hAnsi="Arial" w:cs="Arial"/>
              </w:rPr>
              <w:t>Compliant</w:t>
            </w:r>
          </w:p>
        </w:tc>
      </w:tr>
      <w:tr w:rsidR="009328D4" w:rsidRPr="00B83D6B" w14:paraId="47179144" w14:textId="77777777" w:rsidTr="00301561">
        <w:tc>
          <w:tcPr>
            <w:cnfStyle w:val="001000000000" w:firstRow="0" w:lastRow="0" w:firstColumn="1" w:lastColumn="0" w:oddVBand="0" w:evenVBand="0" w:oddHBand="0" w:evenHBand="0" w:firstRowFirstColumn="0" w:firstRowLastColumn="0" w:lastRowFirstColumn="0" w:lastRowLastColumn="0"/>
            <w:tcW w:w="0" w:type="auto"/>
          </w:tcPr>
          <w:p w14:paraId="60EB29F5"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38B57B77" w14:textId="77777777" w:rsidR="009328D4" w:rsidRPr="00B83D6B" w:rsidRDefault="009328D4" w:rsidP="009328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vAlign w:val="top"/>
          </w:tcPr>
          <w:p w14:paraId="254E4771" w14:textId="77777777" w:rsidR="009328D4" w:rsidRDefault="009328D4" w:rsidP="009328D4">
            <w:pPr>
              <w:cnfStyle w:val="000000000000" w:firstRow="0" w:lastRow="0" w:firstColumn="0" w:lastColumn="0" w:oddVBand="0" w:evenVBand="0" w:oddHBand="0" w:evenHBand="0" w:firstRowFirstColumn="0" w:firstRowLastColumn="0" w:lastRowFirstColumn="0" w:lastRowLastColumn="0"/>
            </w:pPr>
            <w:r w:rsidRPr="00191FAA">
              <w:rPr>
                <w:rFonts w:ascii="Arial" w:hAnsi="Arial" w:cs="Arial"/>
                <w:color w:val="auto"/>
              </w:rPr>
              <w:t>Compliant</w:t>
            </w:r>
          </w:p>
        </w:tc>
      </w:tr>
      <w:tr w:rsidR="009328D4" w:rsidRPr="00B83D6B" w14:paraId="0D9D15AB" w14:textId="77777777" w:rsidTr="0030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2CC806"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470284B7" w14:textId="77777777" w:rsidR="009328D4" w:rsidRPr="00B83D6B" w:rsidRDefault="009328D4" w:rsidP="009328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46AA481B" w14:textId="77777777" w:rsidR="009328D4" w:rsidRDefault="009328D4" w:rsidP="009328D4">
            <w:pPr>
              <w:cnfStyle w:val="000000010000" w:firstRow="0" w:lastRow="0" w:firstColumn="0" w:lastColumn="0" w:oddVBand="0" w:evenVBand="0" w:oddHBand="0" w:evenHBand="1" w:firstRowFirstColumn="0" w:firstRowLastColumn="0" w:lastRowFirstColumn="0" w:lastRowLastColumn="0"/>
            </w:pPr>
            <w:r w:rsidRPr="00191FAA">
              <w:rPr>
                <w:rFonts w:ascii="Arial" w:hAnsi="Arial" w:cs="Arial"/>
                <w:color w:val="auto"/>
              </w:rPr>
              <w:t>Compliant</w:t>
            </w:r>
          </w:p>
        </w:tc>
      </w:tr>
      <w:tr w:rsidR="009328D4" w:rsidRPr="00B83D6B" w14:paraId="4B0441C7" w14:textId="77777777" w:rsidTr="00301561">
        <w:tc>
          <w:tcPr>
            <w:cnfStyle w:val="001000000000" w:firstRow="0" w:lastRow="0" w:firstColumn="1" w:lastColumn="0" w:oddVBand="0" w:evenVBand="0" w:oddHBand="0" w:evenHBand="0" w:firstRowFirstColumn="0" w:firstRowLastColumn="0" w:lastRowFirstColumn="0" w:lastRowLastColumn="0"/>
            <w:tcW w:w="0" w:type="auto"/>
          </w:tcPr>
          <w:p w14:paraId="5E54FD23"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7D801482" w14:textId="77777777" w:rsidR="009328D4" w:rsidRPr="00B83D6B" w:rsidRDefault="009328D4" w:rsidP="009328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359FB58A" w14:textId="77777777" w:rsidR="009328D4" w:rsidRDefault="009328D4" w:rsidP="009328D4">
            <w:pPr>
              <w:cnfStyle w:val="000000000000" w:firstRow="0" w:lastRow="0" w:firstColumn="0" w:lastColumn="0" w:oddVBand="0" w:evenVBand="0" w:oddHBand="0" w:evenHBand="0" w:firstRowFirstColumn="0" w:firstRowLastColumn="0" w:lastRowFirstColumn="0" w:lastRowLastColumn="0"/>
            </w:pPr>
            <w:r w:rsidRPr="00191FAA">
              <w:rPr>
                <w:rFonts w:ascii="Arial" w:hAnsi="Arial" w:cs="Arial"/>
                <w:color w:val="auto"/>
              </w:rPr>
              <w:t>Compliant</w:t>
            </w:r>
          </w:p>
        </w:tc>
      </w:tr>
      <w:tr w:rsidR="009328D4" w:rsidRPr="00B83D6B" w14:paraId="0F822D6F" w14:textId="77777777" w:rsidTr="0030156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7D5C568A"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5A70F7DF" w14:textId="77777777" w:rsidR="009328D4" w:rsidRPr="00B83D6B" w:rsidRDefault="009328D4" w:rsidP="009328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3AE21D13" w14:textId="77777777" w:rsidR="009328D4" w:rsidRDefault="009328D4" w:rsidP="009328D4">
            <w:pPr>
              <w:cnfStyle w:val="000000010000" w:firstRow="0" w:lastRow="0" w:firstColumn="0" w:lastColumn="0" w:oddVBand="0" w:evenVBand="0" w:oddHBand="0" w:evenHBand="1" w:firstRowFirstColumn="0" w:firstRowLastColumn="0" w:lastRowFirstColumn="0" w:lastRowLastColumn="0"/>
            </w:pPr>
            <w:r w:rsidRPr="00191FAA">
              <w:rPr>
                <w:rFonts w:ascii="Arial" w:hAnsi="Arial" w:cs="Arial"/>
                <w:color w:val="auto"/>
              </w:rPr>
              <w:t>Compliant</w:t>
            </w:r>
          </w:p>
        </w:tc>
      </w:tr>
    </w:tbl>
    <w:p w14:paraId="1015B266"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2B69B9F0" w14:textId="77777777" w:rsidR="00A1377A" w:rsidRPr="00737263" w:rsidRDefault="00AB260B" w:rsidP="00737263">
      <w:pPr>
        <w:spacing w:line="22" w:lineRule="atLeast"/>
        <w:rPr>
          <w:rFonts w:ascii="Arial" w:hAnsi="Arial" w:cs="Arial"/>
        </w:rPr>
      </w:pPr>
      <w:r w:rsidRPr="00737263">
        <w:rPr>
          <w:rFonts w:ascii="Arial" w:hAnsi="Arial" w:cs="Arial"/>
        </w:rPr>
        <w:t>Consumers and representatives said they were supported to provide feedback and complaints, and were engaged in processes to ensure appropriate action was taken</w:t>
      </w:r>
      <w:r w:rsidR="00CC0F4D" w:rsidRPr="00737263">
        <w:rPr>
          <w:rFonts w:ascii="Arial" w:hAnsi="Arial" w:cs="Arial"/>
        </w:rPr>
        <w:t>, as evidenced through</w:t>
      </w:r>
      <w:r w:rsidR="00A1377A" w:rsidRPr="00737263">
        <w:rPr>
          <w:rFonts w:ascii="Arial" w:hAnsi="Arial" w:cs="Arial"/>
        </w:rPr>
        <w:t xml:space="preserve"> complaints and serious incident response scheme (SIRS) documentation. Consumers explained the ways they provided feedback and complaints, such as</w:t>
      </w:r>
      <w:r w:rsidR="00AF10E8">
        <w:rPr>
          <w:rFonts w:ascii="Arial" w:hAnsi="Arial" w:cs="Arial"/>
        </w:rPr>
        <w:t xml:space="preserve">: </w:t>
      </w:r>
      <w:r w:rsidR="00A1377A" w:rsidRPr="00737263">
        <w:rPr>
          <w:rFonts w:ascii="Arial" w:hAnsi="Arial" w:cs="Arial"/>
        </w:rPr>
        <w:t>direct feedback to staff, feedback forms, or at consumer meetings, which aligned with staff feedback. Informational material</w:t>
      </w:r>
      <w:r w:rsidR="00AF10E8">
        <w:rPr>
          <w:rFonts w:ascii="Arial" w:hAnsi="Arial" w:cs="Arial"/>
        </w:rPr>
        <w:t>, such as posters and brochures,</w:t>
      </w:r>
      <w:r w:rsidR="00A1377A" w:rsidRPr="00737263">
        <w:rPr>
          <w:rFonts w:ascii="Arial" w:hAnsi="Arial" w:cs="Arial"/>
        </w:rPr>
        <w:t xml:space="preserve"> about complaints and feedback processes w</w:t>
      </w:r>
      <w:r w:rsidR="00AF10E8">
        <w:rPr>
          <w:rFonts w:ascii="Arial" w:hAnsi="Arial" w:cs="Arial"/>
        </w:rPr>
        <w:t>ere</w:t>
      </w:r>
      <w:r w:rsidR="00A1377A" w:rsidRPr="00737263">
        <w:rPr>
          <w:rFonts w:ascii="Arial" w:hAnsi="Arial" w:cs="Arial"/>
        </w:rPr>
        <w:t xml:space="preserve"> observed throughout the service environment to support consumers</w:t>
      </w:r>
      <w:r w:rsidR="00AF10E8">
        <w:rPr>
          <w:rFonts w:ascii="Arial" w:hAnsi="Arial" w:cs="Arial"/>
        </w:rPr>
        <w:t xml:space="preserve"> with complaints and advocacy options</w:t>
      </w:r>
      <w:r w:rsidR="00A1377A" w:rsidRPr="00737263">
        <w:rPr>
          <w:rFonts w:ascii="Arial" w:hAnsi="Arial" w:cs="Arial"/>
        </w:rPr>
        <w:t xml:space="preserve">. </w:t>
      </w:r>
    </w:p>
    <w:p w14:paraId="120EFF96" w14:textId="77777777" w:rsidR="00A1377A" w:rsidRPr="00737263" w:rsidRDefault="00A1377A" w:rsidP="00737263">
      <w:pPr>
        <w:spacing w:line="22" w:lineRule="atLeast"/>
        <w:rPr>
          <w:rFonts w:ascii="Arial" w:hAnsi="Arial" w:cs="Arial"/>
        </w:rPr>
      </w:pPr>
      <w:r w:rsidRPr="00737263">
        <w:rPr>
          <w:rFonts w:ascii="Arial" w:hAnsi="Arial" w:cs="Arial"/>
        </w:rPr>
        <w:t>Consumers and representatives confirmed they were aware of, and had access to advocates, language services, and other ways of making and resolving complaints, such as the Aged Care Quality and Safety Commission</w:t>
      </w:r>
      <w:r w:rsidR="0046584F">
        <w:rPr>
          <w:rFonts w:ascii="Arial" w:hAnsi="Arial" w:cs="Arial"/>
        </w:rPr>
        <w:t xml:space="preserve"> (</w:t>
      </w:r>
      <w:r w:rsidR="00286E8F">
        <w:rPr>
          <w:rFonts w:ascii="Arial" w:hAnsi="Arial" w:cs="Arial"/>
        </w:rPr>
        <w:t>the Commission)</w:t>
      </w:r>
      <w:r w:rsidRPr="00737263">
        <w:rPr>
          <w:rFonts w:ascii="Arial" w:hAnsi="Arial" w:cs="Arial"/>
        </w:rPr>
        <w:t xml:space="preserve">. Management and staff said if consumers required language services, translator services were available. </w:t>
      </w:r>
    </w:p>
    <w:p w14:paraId="646FD756" w14:textId="77777777" w:rsidR="00AB260B" w:rsidRPr="00737263" w:rsidRDefault="00A1377A" w:rsidP="00737263">
      <w:pPr>
        <w:spacing w:line="22" w:lineRule="atLeast"/>
        <w:rPr>
          <w:rFonts w:ascii="Arial" w:hAnsi="Arial" w:cs="Arial"/>
        </w:rPr>
      </w:pPr>
      <w:r w:rsidRPr="00737263">
        <w:rPr>
          <w:rFonts w:ascii="Arial" w:hAnsi="Arial" w:cs="Arial"/>
        </w:rPr>
        <w:t>Consumers and representatives confirmed staff responded to feedback and complaints in an appropriate manner when things went wrong, as evidenced in the service’s feedback and complaints register. The feedback and complaints register, and SIRS documentation demonstrated staff responded to complaints and incidents using open disclosure, in a way that was consistent with the service’s procedures and legislative requirements. Staff demonstrated an understanding of open disclosure, and how they would apply it into practice</w:t>
      </w:r>
      <w:r w:rsidR="00CA6494" w:rsidRPr="00737263">
        <w:rPr>
          <w:rFonts w:ascii="Arial" w:hAnsi="Arial" w:cs="Arial"/>
        </w:rPr>
        <w:t>.</w:t>
      </w:r>
    </w:p>
    <w:p w14:paraId="31A4E0C6" w14:textId="77777777" w:rsidR="00A408F0" w:rsidRPr="00737263" w:rsidRDefault="00B51CA6" w:rsidP="00737263">
      <w:pPr>
        <w:spacing w:line="22" w:lineRule="atLeast"/>
        <w:rPr>
          <w:rFonts w:ascii="Arial" w:hAnsi="Arial" w:cs="Arial"/>
        </w:rPr>
      </w:pPr>
      <w:r w:rsidRPr="00737263">
        <w:rPr>
          <w:rFonts w:ascii="Arial" w:hAnsi="Arial" w:cs="Arial"/>
        </w:rPr>
        <w:t xml:space="preserve">The complaints and feedback register, and continuous improvement plan demonstrated feedback and complaints were reviewed, and used to improve the quality of care and services. For example, improvements were made to meat quality and consistency, with consumers confirming the quality of meat had significantly improved. </w:t>
      </w:r>
    </w:p>
    <w:p w14:paraId="1D4FE04D" w14:textId="77777777" w:rsidR="00E206F2" w:rsidRPr="00B83D6B" w:rsidRDefault="003C3B5A" w:rsidP="00E62E62">
      <w:pPr>
        <w:pStyle w:val="Heading1"/>
        <w:spacing w:before="120" w:after="240" w:line="22" w:lineRule="atLeast"/>
        <w:rPr>
          <w:rFonts w:ascii="Arial" w:hAnsi="Arial"/>
          <w:b w:val="0"/>
          <w:bCs w:val="0"/>
          <w:szCs w:val="30"/>
        </w:rPr>
      </w:pPr>
      <w:r w:rsidRPr="7F80F50B">
        <w:rPr>
          <w:rFonts w:ascii="Arial" w:hAnsi="Arial" w:cs="Arial"/>
          <w:color w:val="FF0000"/>
        </w:rPr>
        <w:br w:type="page"/>
      </w:r>
      <w:r w:rsidR="00E206F2" w:rsidRPr="7F80F50B">
        <w:rPr>
          <w:rFonts w:ascii="Arial" w:hAnsi="Arial"/>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0DAC1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C5CB1AE"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2B193388" w14:textId="7777777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328D4">
              <w:rPr>
                <w:rFonts w:ascii="Arial" w:hAnsi="Arial" w:cs="Arial"/>
              </w:rPr>
              <w:t>Compliant</w:t>
            </w:r>
          </w:p>
        </w:tc>
      </w:tr>
      <w:tr w:rsidR="00C9354C" w:rsidRPr="00B83D6B" w14:paraId="73254E64"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343BD97"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38CD4437"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35BEC8AC" w14:textId="77777777" w:rsidR="00C9354C" w:rsidRPr="009328D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28D4">
              <w:rPr>
                <w:rFonts w:ascii="Arial" w:hAnsi="Arial" w:cs="Arial"/>
                <w:color w:val="auto"/>
              </w:rPr>
              <w:t>Compliant</w:t>
            </w:r>
          </w:p>
        </w:tc>
      </w:tr>
      <w:tr w:rsidR="009328D4" w:rsidRPr="00B83D6B" w14:paraId="24EB2E1D" w14:textId="77777777" w:rsidTr="0030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3D3F58"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3DB41E43" w14:textId="77777777" w:rsidR="009328D4" w:rsidRPr="00B83D6B" w:rsidRDefault="009328D4" w:rsidP="009328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41F9BD97" w14:textId="77777777" w:rsidR="009328D4" w:rsidRPr="009328D4" w:rsidRDefault="009328D4" w:rsidP="009328D4">
            <w:pPr>
              <w:cnfStyle w:val="000000010000" w:firstRow="0" w:lastRow="0" w:firstColumn="0" w:lastColumn="0" w:oddVBand="0" w:evenVBand="0" w:oddHBand="0" w:evenHBand="1" w:firstRowFirstColumn="0" w:firstRowLastColumn="0" w:lastRowFirstColumn="0" w:lastRowLastColumn="0"/>
              <w:rPr>
                <w:color w:val="auto"/>
              </w:rPr>
            </w:pPr>
            <w:r w:rsidRPr="009328D4">
              <w:rPr>
                <w:rFonts w:ascii="Arial" w:hAnsi="Arial" w:cs="Arial"/>
                <w:color w:val="auto"/>
              </w:rPr>
              <w:t>Compliant</w:t>
            </w:r>
          </w:p>
        </w:tc>
      </w:tr>
      <w:tr w:rsidR="009328D4" w:rsidRPr="00B83D6B" w14:paraId="783E014E" w14:textId="77777777" w:rsidTr="00301561">
        <w:tc>
          <w:tcPr>
            <w:cnfStyle w:val="001000000000" w:firstRow="0" w:lastRow="0" w:firstColumn="1" w:lastColumn="0" w:oddVBand="0" w:evenVBand="0" w:oddHBand="0" w:evenHBand="0" w:firstRowFirstColumn="0" w:firstRowLastColumn="0" w:lastRowFirstColumn="0" w:lastRowLastColumn="0"/>
            <w:tcW w:w="0" w:type="auto"/>
          </w:tcPr>
          <w:p w14:paraId="6D54C35B"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67D77C6F" w14:textId="77777777" w:rsidR="009328D4" w:rsidRPr="00B83D6B" w:rsidRDefault="009328D4" w:rsidP="009328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vAlign w:val="top"/>
          </w:tcPr>
          <w:p w14:paraId="50CD8A43" w14:textId="77777777" w:rsidR="009328D4" w:rsidRPr="009328D4" w:rsidRDefault="009328D4" w:rsidP="009328D4">
            <w:pPr>
              <w:cnfStyle w:val="000000000000" w:firstRow="0" w:lastRow="0" w:firstColumn="0" w:lastColumn="0" w:oddVBand="0" w:evenVBand="0" w:oddHBand="0" w:evenHBand="0" w:firstRowFirstColumn="0" w:firstRowLastColumn="0" w:lastRowFirstColumn="0" w:lastRowLastColumn="0"/>
              <w:rPr>
                <w:color w:val="auto"/>
              </w:rPr>
            </w:pPr>
            <w:r w:rsidRPr="009328D4">
              <w:rPr>
                <w:rFonts w:ascii="Arial" w:hAnsi="Arial" w:cs="Arial"/>
                <w:color w:val="auto"/>
              </w:rPr>
              <w:t>Compliant</w:t>
            </w:r>
          </w:p>
        </w:tc>
      </w:tr>
      <w:tr w:rsidR="009328D4" w:rsidRPr="00B83D6B" w14:paraId="2BA67708" w14:textId="77777777" w:rsidTr="0030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C50CC9"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0B887A2D" w14:textId="77777777" w:rsidR="009328D4" w:rsidRPr="00B83D6B" w:rsidRDefault="009328D4" w:rsidP="009328D4">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0DC3CD45" w14:textId="77777777" w:rsidR="009328D4" w:rsidRPr="009328D4" w:rsidRDefault="009328D4" w:rsidP="009328D4">
            <w:pPr>
              <w:cnfStyle w:val="000000010000" w:firstRow="0" w:lastRow="0" w:firstColumn="0" w:lastColumn="0" w:oddVBand="0" w:evenVBand="0" w:oddHBand="0" w:evenHBand="1" w:firstRowFirstColumn="0" w:firstRowLastColumn="0" w:lastRowFirstColumn="0" w:lastRowLastColumn="0"/>
              <w:rPr>
                <w:color w:val="auto"/>
              </w:rPr>
            </w:pPr>
            <w:r w:rsidRPr="009328D4">
              <w:rPr>
                <w:rFonts w:ascii="Arial" w:hAnsi="Arial" w:cs="Arial"/>
                <w:color w:val="auto"/>
              </w:rPr>
              <w:t>Compliant</w:t>
            </w:r>
          </w:p>
        </w:tc>
      </w:tr>
      <w:tr w:rsidR="009328D4" w:rsidRPr="00B83D6B" w14:paraId="2E2621A2" w14:textId="77777777" w:rsidTr="00301561">
        <w:tc>
          <w:tcPr>
            <w:cnfStyle w:val="001000000000" w:firstRow="0" w:lastRow="0" w:firstColumn="1" w:lastColumn="0" w:oddVBand="0" w:evenVBand="0" w:oddHBand="0" w:evenHBand="0" w:firstRowFirstColumn="0" w:firstRowLastColumn="0" w:lastRowFirstColumn="0" w:lastRowLastColumn="0"/>
            <w:tcW w:w="0" w:type="auto"/>
          </w:tcPr>
          <w:p w14:paraId="2C3132C4" w14:textId="77777777" w:rsidR="009328D4" w:rsidRPr="00B83D6B" w:rsidRDefault="009328D4" w:rsidP="009328D4">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76756044" w14:textId="77777777" w:rsidR="009328D4" w:rsidRPr="00B83D6B" w:rsidRDefault="009328D4" w:rsidP="009328D4">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0FFB1375" w14:textId="77777777" w:rsidR="009328D4" w:rsidRPr="009328D4" w:rsidRDefault="009328D4" w:rsidP="009328D4">
            <w:pPr>
              <w:cnfStyle w:val="000000000000" w:firstRow="0" w:lastRow="0" w:firstColumn="0" w:lastColumn="0" w:oddVBand="0" w:evenVBand="0" w:oddHBand="0" w:evenHBand="0" w:firstRowFirstColumn="0" w:firstRowLastColumn="0" w:lastRowFirstColumn="0" w:lastRowLastColumn="0"/>
              <w:rPr>
                <w:color w:val="auto"/>
              </w:rPr>
            </w:pPr>
            <w:r w:rsidRPr="009328D4">
              <w:rPr>
                <w:rFonts w:ascii="Arial" w:hAnsi="Arial" w:cs="Arial"/>
                <w:color w:val="auto"/>
              </w:rPr>
              <w:t>Compliant</w:t>
            </w:r>
          </w:p>
        </w:tc>
      </w:tr>
    </w:tbl>
    <w:p w14:paraId="07E50B30"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78EAE0EA" w14:textId="77777777" w:rsidR="00AB260B" w:rsidRDefault="00AB260B" w:rsidP="00105C3B">
      <w:pPr>
        <w:spacing w:line="22" w:lineRule="atLeast"/>
        <w:rPr>
          <w:rFonts w:ascii="Arial" w:hAnsi="Arial" w:cs="Arial"/>
        </w:rPr>
      </w:pPr>
      <w:r w:rsidRPr="009B038A">
        <w:rPr>
          <w:rFonts w:ascii="Arial" w:hAnsi="Arial" w:cs="Arial"/>
        </w:rPr>
        <w:t xml:space="preserve">Consumers confirmed they received care and services from staff who were knowledgeable, capable and caring, and felt confident the workforce was appropriately staffed. </w:t>
      </w:r>
      <w:r w:rsidR="00926128">
        <w:rPr>
          <w:rFonts w:ascii="Arial" w:hAnsi="Arial" w:cs="Arial"/>
        </w:rPr>
        <w:t xml:space="preserve">Consumers and representatives reflected staff were busy, however, there was no impact to the delivery of care and services. Consumers said, and call bell reports confirmed staff responded to consumers’ call bells in a timely manner, </w:t>
      </w:r>
      <w:r w:rsidR="00C73F88">
        <w:rPr>
          <w:rFonts w:ascii="Arial" w:hAnsi="Arial" w:cs="Arial"/>
        </w:rPr>
        <w:t xml:space="preserve">indicating the workforce was staffed to meet consumers’ needs. </w:t>
      </w:r>
      <w:r w:rsidR="00926128">
        <w:rPr>
          <w:rFonts w:ascii="Arial" w:hAnsi="Arial" w:cs="Arial"/>
        </w:rPr>
        <w:t xml:space="preserve">Management feedback and staff rosters demonstrated the workforce was appropriately planned to meet the diverse needs of consumes, and enabled the delivery of safe, quality care and services. </w:t>
      </w:r>
    </w:p>
    <w:p w14:paraId="65C35EDA" w14:textId="77777777" w:rsidR="00C73F88" w:rsidRDefault="00C73F88" w:rsidP="00105C3B">
      <w:pPr>
        <w:spacing w:line="22" w:lineRule="atLeast"/>
        <w:rPr>
          <w:rFonts w:ascii="Arial" w:hAnsi="Arial" w:cs="Arial"/>
        </w:rPr>
      </w:pPr>
      <w:r>
        <w:rPr>
          <w:rFonts w:ascii="Arial" w:hAnsi="Arial" w:cs="Arial"/>
        </w:rPr>
        <w:t xml:space="preserve">Overall, consumers and representatives said staff treated them in a kind, gentle, and caring manner. Management explained policies and procedures were available to guide staff in providing care and services in a respectful, person-centred manner. </w:t>
      </w:r>
      <w:r w:rsidR="00B244B8">
        <w:rPr>
          <w:rFonts w:ascii="Arial" w:hAnsi="Arial" w:cs="Arial"/>
        </w:rPr>
        <w:t xml:space="preserve">Staff were observed to be familiar with consumers individual needs and identity, and interacting with consumers in a caring and gentle way, consistent with consumer feedback. </w:t>
      </w:r>
    </w:p>
    <w:p w14:paraId="131AB620" w14:textId="77777777" w:rsidR="00B244B8" w:rsidRDefault="00B244B8" w:rsidP="00105C3B">
      <w:pPr>
        <w:spacing w:line="22" w:lineRule="atLeast"/>
        <w:rPr>
          <w:rFonts w:ascii="Arial" w:hAnsi="Arial" w:cs="Arial"/>
        </w:rPr>
      </w:pPr>
      <w:r>
        <w:rPr>
          <w:rFonts w:ascii="Arial" w:hAnsi="Arial" w:cs="Arial"/>
        </w:rPr>
        <w:t xml:space="preserve">Management explained they ensured the workforce was competent, and had the right qualifications and knowledge to effectively perform their role through documented structures and processes, such as: pairing new staff with an experienced staff member, </w:t>
      </w:r>
      <w:r w:rsidR="001371C6">
        <w:rPr>
          <w:rFonts w:ascii="Arial" w:hAnsi="Arial" w:cs="Arial"/>
        </w:rPr>
        <w:t xml:space="preserve">a </w:t>
      </w:r>
      <w:r>
        <w:rPr>
          <w:rFonts w:ascii="Arial" w:hAnsi="Arial" w:cs="Arial"/>
        </w:rPr>
        <w:t>6 month probation period, training</w:t>
      </w:r>
      <w:r w:rsidR="001371C6">
        <w:rPr>
          <w:rFonts w:ascii="Arial" w:hAnsi="Arial" w:cs="Arial"/>
        </w:rPr>
        <w:t xml:space="preserve"> and feedback</w:t>
      </w:r>
      <w:r>
        <w:rPr>
          <w:rFonts w:ascii="Arial" w:hAnsi="Arial" w:cs="Arial"/>
        </w:rPr>
        <w:t xml:space="preserve">. Position descriptions outlined key </w:t>
      </w:r>
      <w:r w:rsidR="0000792A">
        <w:rPr>
          <w:rFonts w:ascii="Arial" w:hAnsi="Arial" w:cs="Arial"/>
        </w:rPr>
        <w:t>responsibilities</w:t>
      </w:r>
      <w:r>
        <w:rPr>
          <w:rFonts w:ascii="Arial" w:hAnsi="Arial" w:cs="Arial"/>
        </w:rPr>
        <w:t xml:space="preserve">, and required qualifications and </w:t>
      </w:r>
      <w:r w:rsidR="0000792A">
        <w:rPr>
          <w:rFonts w:ascii="Arial" w:hAnsi="Arial" w:cs="Arial"/>
        </w:rPr>
        <w:t>registrations</w:t>
      </w:r>
      <w:r>
        <w:rPr>
          <w:rFonts w:ascii="Arial" w:hAnsi="Arial" w:cs="Arial"/>
        </w:rPr>
        <w:t>,</w:t>
      </w:r>
      <w:r w:rsidR="0000792A">
        <w:rPr>
          <w:rFonts w:ascii="Arial" w:hAnsi="Arial" w:cs="Arial"/>
        </w:rPr>
        <w:t xml:space="preserve"> </w:t>
      </w:r>
      <w:r w:rsidR="00A10A98">
        <w:rPr>
          <w:rFonts w:ascii="Arial" w:hAnsi="Arial" w:cs="Arial"/>
        </w:rPr>
        <w:t xml:space="preserve">and human resource documentation confirmed qualifications and registrations were tracked and monitored, such as </w:t>
      </w:r>
      <w:r w:rsidR="00A10A98" w:rsidRPr="00A10A98">
        <w:rPr>
          <w:rFonts w:ascii="Arial" w:hAnsi="Arial" w:cs="Arial"/>
        </w:rPr>
        <w:t>national disability insurance scheme (NDIS) worker checks</w:t>
      </w:r>
      <w:r w:rsidR="00A10A98">
        <w:rPr>
          <w:rFonts w:ascii="Arial" w:hAnsi="Arial" w:cs="Arial"/>
        </w:rPr>
        <w:t>.</w:t>
      </w:r>
    </w:p>
    <w:p w14:paraId="02C9B6CE" w14:textId="77777777" w:rsidR="004B5516" w:rsidRDefault="004B5516" w:rsidP="00105C3B">
      <w:pPr>
        <w:spacing w:line="22" w:lineRule="atLeast"/>
        <w:rPr>
          <w:rFonts w:ascii="Arial" w:hAnsi="Arial" w:cs="Arial"/>
        </w:rPr>
      </w:pPr>
      <w:r>
        <w:rPr>
          <w:rFonts w:ascii="Arial" w:hAnsi="Arial" w:cs="Arial"/>
        </w:rPr>
        <w:t xml:space="preserve">Management explained the workforce was trained and equipped to deliver the outcomes required by these standards through annual mandatory training, non-mandatory training, policies and procedures, induction training, and other training as </w:t>
      </w:r>
      <w:r w:rsidR="001371C6">
        <w:rPr>
          <w:rFonts w:ascii="Arial" w:hAnsi="Arial" w:cs="Arial"/>
        </w:rPr>
        <w:t>needed</w:t>
      </w:r>
      <w:r>
        <w:rPr>
          <w:rFonts w:ascii="Arial" w:hAnsi="Arial" w:cs="Arial"/>
        </w:rPr>
        <w:t xml:space="preserve">. Staff said, and training records confirmed staff were provided training and support to deliver outcomes required by these standards. </w:t>
      </w:r>
    </w:p>
    <w:p w14:paraId="0F76B3C3" w14:textId="77777777" w:rsidR="00FF5BC7" w:rsidRDefault="0033259D" w:rsidP="00105C3B">
      <w:pPr>
        <w:spacing w:line="22" w:lineRule="atLeast"/>
        <w:rPr>
          <w:rFonts w:ascii="Arial" w:hAnsi="Arial" w:cs="Arial"/>
        </w:rPr>
      </w:pPr>
      <w:r>
        <w:rPr>
          <w:rFonts w:ascii="Arial" w:hAnsi="Arial" w:cs="Arial"/>
        </w:rPr>
        <w:lastRenderedPageBreak/>
        <w:t xml:space="preserve">Overall, the service demonstrated review and monitoring of staff performance was undertaken on a regular basis. A small portion of performance appraisals were overdue, however, the service had identified this gap and implemented actions to address this prior to the site audit. </w:t>
      </w:r>
    </w:p>
    <w:p w14:paraId="57DAF8C9" w14:textId="77777777" w:rsidR="00075367" w:rsidRPr="00B83D6B" w:rsidRDefault="003C3B5A" w:rsidP="00E62E62">
      <w:pPr>
        <w:pStyle w:val="Heading1"/>
        <w:spacing w:before="120" w:after="240" w:line="22" w:lineRule="atLeast"/>
        <w:rPr>
          <w:rFonts w:ascii="Arial" w:hAnsi="Arial" w:cs="Arial"/>
        </w:rPr>
      </w:pPr>
      <w:r w:rsidRPr="2A061B8E">
        <w:rPr>
          <w:rFonts w:ascii="Arial" w:hAnsi="Arial" w:cs="Arial"/>
          <w:color w:val="FF0000"/>
        </w:rPr>
        <w:br w:type="page"/>
      </w:r>
      <w:r w:rsidR="00075367" w:rsidRPr="2A061B8E">
        <w:rPr>
          <w:rFonts w:ascii="Arial" w:hAnsi="Arial"/>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22821F6B" w14:textId="77777777" w:rsidTr="00301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068729AA"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0A560ECA" w14:textId="7777777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F17DA">
              <w:rPr>
                <w:rFonts w:ascii="Arial" w:hAnsi="Arial" w:cs="Arial"/>
              </w:rPr>
              <w:t>Compliant</w:t>
            </w:r>
          </w:p>
        </w:tc>
      </w:tr>
      <w:tr w:rsidR="001F17DA" w:rsidRPr="00B83D6B" w14:paraId="42DCA09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4FC2303" w14:textId="77777777" w:rsidR="001F17DA" w:rsidRPr="00B83D6B" w:rsidRDefault="001F17DA" w:rsidP="001F17DA">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07D80D73" w14:textId="77777777" w:rsidR="001F17DA" w:rsidRPr="00B83D6B" w:rsidRDefault="001F17DA" w:rsidP="001F17D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0688A2DD" w14:textId="77777777" w:rsidR="001F17DA" w:rsidRPr="009328D4" w:rsidRDefault="001F17DA" w:rsidP="001F17D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328D4">
              <w:rPr>
                <w:rFonts w:ascii="Arial" w:hAnsi="Arial" w:cs="Arial"/>
                <w:color w:val="auto"/>
              </w:rPr>
              <w:t>Compliant</w:t>
            </w:r>
          </w:p>
        </w:tc>
      </w:tr>
      <w:tr w:rsidR="001F17DA" w:rsidRPr="00B83D6B" w14:paraId="45DAA3EB" w14:textId="77777777" w:rsidTr="0030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509DCC9" w14:textId="77777777" w:rsidR="001F17DA" w:rsidRPr="00B83D6B" w:rsidRDefault="001F17DA" w:rsidP="001F17DA">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667BE46" w14:textId="77777777" w:rsidR="001F17DA" w:rsidRPr="00B83D6B" w:rsidRDefault="001F17DA" w:rsidP="001F17D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54FB4032" w14:textId="77777777" w:rsidR="001F17DA" w:rsidRPr="009328D4" w:rsidRDefault="001F17DA" w:rsidP="001F17DA">
            <w:pPr>
              <w:cnfStyle w:val="000000010000" w:firstRow="0" w:lastRow="0" w:firstColumn="0" w:lastColumn="0" w:oddVBand="0" w:evenVBand="0" w:oddHBand="0" w:evenHBand="1" w:firstRowFirstColumn="0" w:firstRowLastColumn="0" w:lastRowFirstColumn="0" w:lastRowLastColumn="0"/>
              <w:rPr>
                <w:color w:val="auto"/>
              </w:rPr>
            </w:pPr>
            <w:r w:rsidRPr="009328D4">
              <w:rPr>
                <w:rFonts w:ascii="Arial" w:hAnsi="Arial" w:cs="Arial"/>
                <w:color w:val="auto"/>
              </w:rPr>
              <w:t>Compliant</w:t>
            </w:r>
          </w:p>
        </w:tc>
      </w:tr>
      <w:tr w:rsidR="001F17DA" w:rsidRPr="00B83D6B" w14:paraId="4D259E87" w14:textId="77777777" w:rsidTr="00301561">
        <w:tc>
          <w:tcPr>
            <w:cnfStyle w:val="001000000000" w:firstRow="0" w:lastRow="0" w:firstColumn="1" w:lastColumn="0" w:oddVBand="0" w:evenVBand="0" w:oddHBand="0" w:evenHBand="0" w:firstRowFirstColumn="0" w:firstRowLastColumn="0" w:lastRowFirstColumn="0" w:lastRowLastColumn="0"/>
            <w:tcW w:w="1701" w:type="dxa"/>
          </w:tcPr>
          <w:p w14:paraId="6FCF3B78" w14:textId="77777777" w:rsidR="001F17DA" w:rsidRPr="00B83D6B" w:rsidRDefault="001F17DA" w:rsidP="001F17DA">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7C296745" w14:textId="77777777" w:rsidR="001F17DA" w:rsidRPr="00B83D6B" w:rsidRDefault="001F17DA" w:rsidP="001F17D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5B6BCBDC" w14:textId="77777777" w:rsidR="001F17DA" w:rsidRPr="00B83D6B" w:rsidRDefault="001F17DA" w:rsidP="001F17D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51789242" w14:textId="77777777" w:rsidR="001F17DA" w:rsidRPr="00B83D6B" w:rsidRDefault="001F17DA" w:rsidP="001F17D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198FD7EE" w14:textId="77777777" w:rsidR="001F17DA" w:rsidRPr="00B83D6B" w:rsidRDefault="001F17DA" w:rsidP="001F17D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3E5B72CB" w14:textId="77777777" w:rsidR="001F17DA" w:rsidRPr="00B83D6B" w:rsidRDefault="001F17DA" w:rsidP="001F17D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554FAB77" w14:textId="77777777" w:rsidR="001F17DA" w:rsidRPr="00B83D6B" w:rsidRDefault="001F17DA" w:rsidP="001F17D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6C71C646" w14:textId="77777777" w:rsidR="001F17DA" w:rsidRPr="00B83D6B" w:rsidRDefault="001F17DA" w:rsidP="001F17DA">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vAlign w:val="top"/>
          </w:tcPr>
          <w:p w14:paraId="63D067A9" w14:textId="77777777" w:rsidR="001F17DA" w:rsidRPr="009328D4" w:rsidRDefault="001F17DA" w:rsidP="001F17DA">
            <w:pPr>
              <w:cnfStyle w:val="000000000000" w:firstRow="0" w:lastRow="0" w:firstColumn="0" w:lastColumn="0" w:oddVBand="0" w:evenVBand="0" w:oddHBand="0" w:evenHBand="0" w:firstRowFirstColumn="0" w:firstRowLastColumn="0" w:lastRowFirstColumn="0" w:lastRowLastColumn="0"/>
              <w:rPr>
                <w:color w:val="auto"/>
              </w:rPr>
            </w:pPr>
            <w:r w:rsidRPr="009328D4">
              <w:rPr>
                <w:rFonts w:ascii="Arial" w:hAnsi="Arial" w:cs="Arial"/>
                <w:color w:val="auto"/>
              </w:rPr>
              <w:t>Compliant</w:t>
            </w:r>
          </w:p>
        </w:tc>
      </w:tr>
      <w:tr w:rsidR="001F17DA" w:rsidRPr="00B83D6B" w14:paraId="5A79892D" w14:textId="77777777" w:rsidTr="003015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73F7C9B" w14:textId="77777777" w:rsidR="001F17DA" w:rsidRPr="00B83D6B" w:rsidRDefault="001F17DA" w:rsidP="001F17DA">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99C1ECD" w14:textId="77777777" w:rsidR="001F17DA" w:rsidRPr="00B83D6B" w:rsidRDefault="001F17DA" w:rsidP="001F17D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155665CF" w14:textId="77777777" w:rsidR="001F17DA" w:rsidRPr="00B83D6B" w:rsidRDefault="001F17DA" w:rsidP="001F17D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E8C66AE" w14:textId="77777777" w:rsidR="001F17DA" w:rsidRPr="00B83D6B" w:rsidRDefault="001F17DA" w:rsidP="001F17D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5B4BE8B1" w14:textId="77777777" w:rsidR="001F17DA" w:rsidRPr="00B83D6B" w:rsidRDefault="001F17DA" w:rsidP="001F17D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0A2AB315" w14:textId="77777777" w:rsidR="001F17DA" w:rsidRPr="00B83D6B" w:rsidRDefault="001F17DA" w:rsidP="001F17DA">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vAlign w:val="top"/>
          </w:tcPr>
          <w:p w14:paraId="2324EBDF" w14:textId="77777777" w:rsidR="001F17DA" w:rsidRPr="009328D4" w:rsidRDefault="001F17DA" w:rsidP="001F17DA">
            <w:pPr>
              <w:cnfStyle w:val="000000010000" w:firstRow="0" w:lastRow="0" w:firstColumn="0" w:lastColumn="0" w:oddVBand="0" w:evenVBand="0" w:oddHBand="0" w:evenHBand="1" w:firstRowFirstColumn="0" w:firstRowLastColumn="0" w:lastRowFirstColumn="0" w:lastRowLastColumn="0"/>
              <w:rPr>
                <w:color w:val="auto"/>
              </w:rPr>
            </w:pPr>
            <w:r w:rsidRPr="009328D4">
              <w:rPr>
                <w:rFonts w:ascii="Arial" w:hAnsi="Arial" w:cs="Arial"/>
                <w:color w:val="auto"/>
              </w:rPr>
              <w:t>Compliant</w:t>
            </w:r>
          </w:p>
        </w:tc>
      </w:tr>
      <w:tr w:rsidR="001F17DA" w:rsidRPr="00B83D6B" w14:paraId="44AE6BBD" w14:textId="77777777" w:rsidTr="00301561">
        <w:tc>
          <w:tcPr>
            <w:cnfStyle w:val="001000000000" w:firstRow="0" w:lastRow="0" w:firstColumn="1" w:lastColumn="0" w:oddVBand="0" w:evenVBand="0" w:oddHBand="0" w:evenHBand="0" w:firstRowFirstColumn="0" w:firstRowLastColumn="0" w:lastRowFirstColumn="0" w:lastRowLastColumn="0"/>
            <w:tcW w:w="1701" w:type="dxa"/>
          </w:tcPr>
          <w:p w14:paraId="039061E9" w14:textId="77777777" w:rsidR="001F17DA" w:rsidRPr="00B83D6B" w:rsidRDefault="001F17DA" w:rsidP="001F17DA">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5508E3F6" w14:textId="77777777" w:rsidR="001F17DA" w:rsidRPr="00B83D6B" w:rsidRDefault="001F17DA" w:rsidP="001F17D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11E36AC" w14:textId="77777777" w:rsidR="001F17DA" w:rsidRPr="00B83D6B" w:rsidRDefault="001F17DA" w:rsidP="001F17DA">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0F244A51" w14:textId="77777777" w:rsidR="001F17DA" w:rsidRPr="00B83D6B" w:rsidRDefault="001F17DA" w:rsidP="001F17DA">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7E43B321" w14:textId="77777777" w:rsidR="001F17DA" w:rsidRPr="00B83D6B" w:rsidRDefault="001F17DA" w:rsidP="001F17DA">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vAlign w:val="top"/>
          </w:tcPr>
          <w:p w14:paraId="063BF18D" w14:textId="77777777" w:rsidR="001F17DA" w:rsidRPr="009328D4" w:rsidRDefault="001F17DA" w:rsidP="001F17DA">
            <w:pPr>
              <w:cnfStyle w:val="000000000000" w:firstRow="0" w:lastRow="0" w:firstColumn="0" w:lastColumn="0" w:oddVBand="0" w:evenVBand="0" w:oddHBand="0" w:evenHBand="0" w:firstRowFirstColumn="0" w:firstRowLastColumn="0" w:lastRowFirstColumn="0" w:lastRowLastColumn="0"/>
              <w:rPr>
                <w:color w:val="auto"/>
              </w:rPr>
            </w:pPr>
            <w:r w:rsidRPr="009328D4">
              <w:rPr>
                <w:rFonts w:ascii="Arial" w:hAnsi="Arial" w:cs="Arial"/>
                <w:color w:val="auto"/>
              </w:rPr>
              <w:t>Compliant</w:t>
            </w:r>
          </w:p>
        </w:tc>
      </w:tr>
    </w:tbl>
    <w:p w14:paraId="7268105E"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1D48D6C5" w14:textId="77777777" w:rsidR="000B2634" w:rsidRDefault="00AB260B" w:rsidP="00AB260B">
      <w:pPr>
        <w:pStyle w:val="CommentText"/>
        <w:rPr>
          <w:rFonts w:ascii="Arial" w:hAnsi="Arial" w:cs="Arial"/>
        </w:rPr>
      </w:pPr>
      <w:r w:rsidRPr="009B038A">
        <w:rPr>
          <w:rFonts w:ascii="Arial" w:hAnsi="Arial" w:cs="Arial"/>
        </w:rPr>
        <w:t>Consumers considered the service was well run, and their input was used in the development and delivery of care and services</w:t>
      </w:r>
      <w:r>
        <w:rPr>
          <w:rFonts w:ascii="Arial" w:hAnsi="Arial" w:cs="Arial"/>
        </w:rPr>
        <w:t xml:space="preserve">. </w:t>
      </w:r>
      <w:r w:rsidR="00782C69">
        <w:rPr>
          <w:rFonts w:ascii="Arial" w:hAnsi="Arial" w:cs="Arial"/>
        </w:rPr>
        <w:t xml:space="preserve">The service demonstrated consumers were engaged in the delivery and evaluation of care and services through various ways, such as meetings, committees, direct feedback to staff, and surveys. Documentation such as meeting minutes, </w:t>
      </w:r>
      <w:r w:rsidR="00782C69">
        <w:rPr>
          <w:rFonts w:ascii="Arial" w:hAnsi="Arial" w:cs="Arial"/>
        </w:rPr>
        <w:lastRenderedPageBreak/>
        <w:t xml:space="preserve">and the continuous improvement plan confirmed consumer feedback and suggestions were used to improve services that were fit for consumers needs and preferences. </w:t>
      </w:r>
    </w:p>
    <w:p w14:paraId="0E63F758" w14:textId="77777777" w:rsidR="003C3B5A" w:rsidRDefault="000B2634" w:rsidP="00AB260B">
      <w:pPr>
        <w:pStyle w:val="CommentText"/>
        <w:rPr>
          <w:rFonts w:ascii="Arial" w:hAnsi="Arial" w:cs="Arial"/>
        </w:rPr>
      </w:pPr>
      <w:r>
        <w:rPr>
          <w:rFonts w:ascii="Arial" w:hAnsi="Arial" w:cs="Arial"/>
        </w:rPr>
        <w:t xml:space="preserve">The organisation’s governing body demonstrated it was accountable for the delivery of safe, inclusive, quality care and services through clear reporting lines and areas of responsibility, reviewing and sharing reports, tracking clinical indicators and consumer survey results, and monthly internal audits. The board demonstrated it clearly communicated and maintained oversight over service through monthly meetings, emails, and memorandums. </w:t>
      </w:r>
    </w:p>
    <w:p w14:paraId="2C14B227" w14:textId="77777777" w:rsidR="000B2634" w:rsidRDefault="000B2634" w:rsidP="00AB260B">
      <w:pPr>
        <w:pStyle w:val="CommentText"/>
        <w:rPr>
          <w:rFonts w:ascii="Arial" w:hAnsi="Arial" w:cs="Arial"/>
        </w:rPr>
      </w:pPr>
      <w:r>
        <w:rPr>
          <w:rFonts w:ascii="Arial" w:hAnsi="Arial" w:cs="Arial"/>
        </w:rPr>
        <w:t>Observations, staff feedback, reports, policies and procedures demonstrated the service had effective organisation wide governance systems relating to: information management, continuous improvement, financial governance, workforce governance</w:t>
      </w:r>
      <w:r w:rsidR="0042023A">
        <w:rPr>
          <w:rFonts w:ascii="Arial" w:hAnsi="Arial" w:cs="Arial"/>
        </w:rPr>
        <w:t xml:space="preserve">, regulatory compliance, feedback and complaints. </w:t>
      </w:r>
    </w:p>
    <w:p w14:paraId="31034B13" w14:textId="77777777" w:rsidR="00A8605E" w:rsidRDefault="00E32E47" w:rsidP="00E32E47">
      <w:pPr>
        <w:spacing w:line="22" w:lineRule="atLeast"/>
        <w:rPr>
          <w:rFonts w:ascii="Arial" w:hAnsi="Arial" w:cs="Arial"/>
        </w:rPr>
      </w:pPr>
      <w:r w:rsidRPr="009B038A">
        <w:rPr>
          <w:rFonts w:ascii="Arial" w:hAnsi="Arial" w:cs="Arial"/>
        </w:rPr>
        <w:t>The organisational risk management framework included policies outlining how high impact, or high prevalence risks associated with the care of the consumers were managed. The Serious Incident Response Scheme register, care plans, feedback and complaints documentation, demonstrated staff applied risk management policies into daily practice, indicative of an effective risk management framework.</w:t>
      </w:r>
    </w:p>
    <w:p w14:paraId="6663E7A0" w14:textId="77777777" w:rsidR="00963055" w:rsidRPr="009B038A" w:rsidRDefault="00963055" w:rsidP="00963055">
      <w:pPr>
        <w:spacing w:line="22" w:lineRule="atLeast"/>
        <w:rPr>
          <w:rFonts w:ascii="Arial" w:hAnsi="Arial" w:cs="Arial"/>
        </w:rPr>
      </w:pPr>
      <w:r>
        <w:rPr>
          <w:rFonts w:ascii="Arial" w:hAnsi="Arial" w:cs="Arial"/>
        </w:rPr>
        <w:t>Consumer and representative feedback, c</w:t>
      </w:r>
      <w:r w:rsidRPr="009B038A">
        <w:rPr>
          <w:rFonts w:ascii="Arial" w:hAnsi="Arial" w:cs="Arial"/>
        </w:rPr>
        <w:t xml:space="preserve">are plans, progress notes, incident reports, notifications, and policies demonstrated the service had an effective clinical governance framework to ensure safe, quality </w:t>
      </w:r>
      <w:r>
        <w:rPr>
          <w:rFonts w:ascii="Arial" w:hAnsi="Arial" w:cs="Arial"/>
        </w:rPr>
        <w:t xml:space="preserve">clinical </w:t>
      </w:r>
      <w:r w:rsidRPr="009B038A">
        <w:rPr>
          <w:rFonts w:ascii="Arial" w:hAnsi="Arial" w:cs="Arial"/>
        </w:rPr>
        <w:t xml:space="preserve">care, including but not limited to: antimicrobial stewardship, minimising the use of restraint, and open disclosure. </w:t>
      </w:r>
      <w:r w:rsidRPr="009B038A">
        <w:rPr>
          <w:rFonts w:ascii="Arial" w:hAnsi="Arial" w:cs="Arial"/>
          <w:color w:val="auto"/>
        </w:rPr>
        <w:t xml:space="preserve">Staff demonstrated knowledge of antimicrobial resistance, minimising restraint, and open disclosure by describing in practical terms how they would incorporate these factors into the delivery of care and services. </w:t>
      </w:r>
    </w:p>
    <w:sectPr w:rsidR="00963055" w:rsidRPr="009B038A"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4C3A6" w14:textId="77777777" w:rsidR="00650BF7" w:rsidRPr="000D4EDE" w:rsidRDefault="00650BF7" w:rsidP="000D4EDE">
      <w:r>
        <w:separator/>
      </w:r>
    </w:p>
  </w:endnote>
  <w:endnote w:type="continuationSeparator" w:id="0">
    <w:p w14:paraId="51E20711" w14:textId="77777777" w:rsidR="00650BF7" w:rsidRPr="000D4EDE" w:rsidRDefault="00650BF7" w:rsidP="000D4EDE">
      <w:r>
        <w:continuationSeparator/>
      </w:r>
    </w:p>
  </w:endnote>
  <w:endnote w:type="continuationNotice" w:id="1">
    <w:p w14:paraId="1AB6E046" w14:textId="77777777" w:rsidR="00650BF7" w:rsidRDefault="00650B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ADB6E7A" w14:textId="77777777" w:rsidR="00301561" w:rsidRPr="009328D4" w:rsidRDefault="00301561" w:rsidP="005C410D">
            <w:pPr>
              <w:pStyle w:val="Footer"/>
              <w:rPr>
                <w:rFonts w:ascii="Arial" w:hAnsi="Arial" w:cs="Arial"/>
                <w:color w:val="auto"/>
              </w:rPr>
            </w:pPr>
          </w:p>
          <w:p w14:paraId="1F29F1CC" w14:textId="77777777" w:rsidR="00301561" w:rsidRPr="009328D4" w:rsidRDefault="00301561" w:rsidP="005C410D">
            <w:pPr>
              <w:pStyle w:val="Footer"/>
              <w:rPr>
                <w:rFonts w:ascii="Arial" w:hAnsi="Arial" w:cs="Arial"/>
                <w:color w:val="auto"/>
              </w:rPr>
            </w:pPr>
            <w:r w:rsidRPr="009328D4">
              <w:rPr>
                <w:rStyle w:val="FooterBold"/>
                <w:rFonts w:ascii="Arial" w:hAnsi="Arial" w:cs="Arial"/>
                <w:color w:val="auto"/>
              </w:rPr>
              <w:t>Name of service:</w:t>
            </w:r>
            <w:r w:rsidRPr="009328D4">
              <w:rPr>
                <w:rFonts w:ascii="Arial" w:hAnsi="Arial" w:cs="Arial"/>
                <w:color w:val="auto"/>
              </w:rPr>
              <w:t xml:space="preserve"> </w:t>
            </w:r>
            <w:r w:rsidRPr="009328D4">
              <w:rPr>
                <w:rFonts w:ascii="Arial" w:eastAsia="Calibri" w:hAnsi="Arial" w:cs="Arial"/>
                <w:color w:val="auto"/>
              </w:rPr>
              <w:t>Northridge Salem</w:t>
            </w:r>
            <w:r w:rsidRPr="009328D4">
              <w:rPr>
                <w:rFonts w:ascii="Arial" w:hAnsi="Arial" w:cs="Arial"/>
                <w:color w:val="auto"/>
              </w:rPr>
              <w:tab/>
              <w:t>RPT-ACC-0122 v3.0</w:t>
            </w:r>
          </w:p>
          <w:p w14:paraId="272DF0C8" w14:textId="77777777" w:rsidR="00301561" w:rsidRPr="009328D4" w:rsidRDefault="00301561" w:rsidP="005C410D">
            <w:pPr>
              <w:pStyle w:val="Footer"/>
              <w:rPr>
                <w:rFonts w:ascii="Arial" w:hAnsi="Arial" w:cs="Arial"/>
                <w:color w:val="auto"/>
              </w:rPr>
            </w:pPr>
            <w:r w:rsidRPr="009328D4">
              <w:rPr>
                <w:rFonts w:ascii="Arial" w:hAnsi="Arial" w:cs="Arial"/>
                <w:b/>
                <w:color w:val="auto"/>
              </w:rPr>
              <w:t xml:space="preserve">Commission ID: </w:t>
            </w:r>
            <w:r w:rsidRPr="009328D4">
              <w:rPr>
                <w:rFonts w:ascii="Arial" w:hAnsi="Arial" w:cs="Arial"/>
                <w:color w:val="auto"/>
              </w:rPr>
              <w:t>5299</w:t>
            </w:r>
            <w:r w:rsidRPr="009328D4">
              <w:rPr>
                <w:rFonts w:ascii="Arial" w:hAnsi="Arial" w:cs="Arial"/>
                <w:color w:val="auto"/>
              </w:rPr>
              <w:tab/>
            </w:r>
            <w:r w:rsidRPr="009328D4">
              <w:rPr>
                <w:rStyle w:val="FooterBold"/>
                <w:rFonts w:ascii="Arial" w:hAnsi="Arial" w:cs="Arial"/>
                <w:color w:val="auto"/>
              </w:rPr>
              <w:t>Sensitive</w:t>
            </w:r>
          </w:p>
          <w:p w14:paraId="287B020C" w14:textId="77777777" w:rsidR="00301561" w:rsidRPr="005C410D" w:rsidRDefault="00301561" w:rsidP="004D7CEE">
            <w:pPr>
              <w:pStyle w:val="PGnumber"/>
            </w:pPr>
            <w:r w:rsidRPr="009328D4">
              <w:rPr>
                <w:rFonts w:ascii="Arial" w:hAnsi="Arial" w:cs="Arial"/>
                <w:color w:val="auto"/>
              </w:rPr>
              <w:t>Page</w:t>
            </w:r>
            <w:r w:rsidRPr="009328D4">
              <w:rPr>
                <w:rFonts w:ascii="Arial" w:hAnsi="Arial" w:cs="Arial"/>
                <w:b/>
                <w:color w:val="auto"/>
              </w:rPr>
              <w:t xml:space="preserve"> </w:t>
            </w:r>
            <w:r w:rsidRPr="009328D4">
              <w:rPr>
                <w:rFonts w:ascii="Arial" w:hAnsi="Arial" w:cs="Arial"/>
                <w:color w:val="auto"/>
                <w:sz w:val="24"/>
                <w:shd w:val="clear" w:color="auto" w:fill="E6E6E6"/>
              </w:rPr>
              <w:fldChar w:fldCharType="begin"/>
            </w:r>
            <w:r w:rsidRPr="009328D4">
              <w:rPr>
                <w:rFonts w:ascii="Arial" w:hAnsi="Arial" w:cs="Arial"/>
                <w:color w:val="auto"/>
              </w:rPr>
              <w:instrText xml:space="preserve"> PAGE </w:instrText>
            </w:r>
            <w:r w:rsidRPr="009328D4">
              <w:rPr>
                <w:rFonts w:ascii="Arial" w:hAnsi="Arial" w:cs="Arial"/>
                <w:color w:val="auto"/>
                <w:sz w:val="24"/>
                <w:shd w:val="clear" w:color="auto" w:fill="E6E6E6"/>
              </w:rPr>
              <w:fldChar w:fldCharType="separate"/>
            </w:r>
            <w:r w:rsidRPr="009328D4">
              <w:rPr>
                <w:rFonts w:ascii="Arial" w:hAnsi="Arial" w:cs="Arial"/>
                <w:noProof/>
                <w:color w:val="auto"/>
              </w:rPr>
              <w:t>2</w:t>
            </w:r>
            <w:r w:rsidRPr="009328D4">
              <w:rPr>
                <w:rFonts w:ascii="Arial" w:hAnsi="Arial" w:cs="Arial"/>
                <w:color w:val="auto"/>
                <w:sz w:val="24"/>
                <w:shd w:val="clear" w:color="auto" w:fill="E6E6E6"/>
              </w:rPr>
              <w:fldChar w:fldCharType="end"/>
            </w:r>
            <w:r w:rsidRPr="009328D4">
              <w:rPr>
                <w:rFonts w:ascii="Arial" w:hAnsi="Arial" w:cs="Arial"/>
                <w:color w:val="auto"/>
              </w:rPr>
              <w:t xml:space="preserve"> of </w:t>
            </w:r>
            <w:r w:rsidRPr="009328D4">
              <w:rPr>
                <w:rFonts w:ascii="Arial" w:hAnsi="Arial" w:cs="Arial"/>
                <w:color w:val="auto"/>
                <w:shd w:val="clear" w:color="auto" w:fill="E6E6E6"/>
              </w:rPr>
              <w:fldChar w:fldCharType="begin"/>
            </w:r>
            <w:r w:rsidRPr="009328D4">
              <w:rPr>
                <w:rFonts w:ascii="Arial" w:hAnsi="Arial" w:cs="Arial"/>
                <w:noProof/>
                <w:color w:val="auto"/>
              </w:rPr>
              <w:instrText xml:space="preserve"> NUMPAGES  </w:instrText>
            </w:r>
            <w:r w:rsidRPr="009328D4">
              <w:rPr>
                <w:rFonts w:ascii="Arial" w:hAnsi="Arial" w:cs="Arial"/>
                <w:color w:val="auto"/>
                <w:shd w:val="clear" w:color="auto" w:fill="E6E6E6"/>
              </w:rPr>
              <w:fldChar w:fldCharType="separate"/>
            </w:r>
            <w:r w:rsidRPr="009328D4">
              <w:rPr>
                <w:rFonts w:ascii="Arial" w:hAnsi="Arial" w:cs="Arial"/>
                <w:noProof/>
                <w:color w:val="auto"/>
              </w:rPr>
              <w:t>2</w:t>
            </w:r>
            <w:r w:rsidRPr="009328D4">
              <w:rPr>
                <w:rFonts w:ascii="Arial" w:hAnsi="Arial" w:cs="Arial"/>
                <w:color w:val="auto"/>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301561" w14:paraId="5A7EFB61" w14:textId="77777777" w:rsidTr="18C42F10">
      <w:tc>
        <w:tcPr>
          <w:tcW w:w="3400" w:type="dxa"/>
        </w:tcPr>
        <w:p w14:paraId="6BFEF723" w14:textId="77777777" w:rsidR="00301561" w:rsidRDefault="00301561" w:rsidP="18C42F10">
          <w:pPr>
            <w:pStyle w:val="Header"/>
            <w:ind w:left="-115"/>
          </w:pPr>
        </w:p>
      </w:tc>
      <w:tc>
        <w:tcPr>
          <w:tcW w:w="3400" w:type="dxa"/>
        </w:tcPr>
        <w:p w14:paraId="2F5BF5B9" w14:textId="77777777" w:rsidR="00301561" w:rsidRDefault="00301561" w:rsidP="18C42F10">
          <w:pPr>
            <w:pStyle w:val="Header"/>
            <w:jc w:val="center"/>
          </w:pPr>
        </w:p>
      </w:tc>
      <w:tc>
        <w:tcPr>
          <w:tcW w:w="3400" w:type="dxa"/>
        </w:tcPr>
        <w:p w14:paraId="75EE855B" w14:textId="77777777" w:rsidR="00301561" w:rsidRDefault="00301561" w:rsidP="18C42F10">
          <w:pPr>
            <w:pStyle w:val="Header"/>
            <w:ind w:right="-115"/>
            <w:jc w:val="right"/>
          </w:pPr>
        </w:p>
      </w:tc>
    </w:tr>
  </w:tbl>
  <w:p w14:paraId="547E93E0" w14:textId="77777777" w:rsidR="00301561" w:rsidRDefault="00301561"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9C928" w14:textId="77777777" w:rsidR="00650BF7" w:rsidRPr="000D4EDE" w:rsidRDefault="00650BF7" w:rsidP="000D4EDE">
      <w:r>
        <w:separator/>
      </w:r>
    </w:p>
  </w:footnote>
  <w:footnote w:type="continuationSeparator" w:id="0">
    <w:p w14:paraId="555918F0" w14:textId="77777777" w:rsidR="00650BF7" w:rsidRPr="000D4EDE" w:rsidRDefault="00650BF7" w:rsidP="000D4EDE">
      <w:r>
        <w:continuationSeparator/>
      </w:r>
    </w:p>
  </w:footnote>
  <w:footnote w:type="continuationNotice" w:id="1">
    <w:p w14:paraId="6CA3E167" w14:textId="77777777" w:rsidR="00650BF7" w:rsidRDefault="00650BF7">
      <w:pPr>
        <w:spacing w:after="0"/>
      </w:pPr>
    </w:p>
  </w:footnote>
  <w:footnote w:id="2">
    <w:p w14:paraId="1EDE8B34" w14:textId="77777777" w:rsidR="00301561" w:rsidRPr="007F4C24" w:rsidRDefault="00301561">
      <w:pPr>
        <w:pStyle w:val="FootnoteText"/>
        <w:rPr>
          <w:rFonts w:ascii="Arial" w:hAnsi="Arial" w:cs="Arial"/>
        </w:rPr>
      </w:pPr>
      <w:r w:rsidRPr="007F4C24">
        <w:rPr>
          <w:rStyle w:val="FootnoteReference"/>
          <w:rFonts w:ascii="Arial" w:hAnsi="Arial" w:cs="Arial"/>
          <w:color w:val="auto"/>
        </w:rPr>
        <w:footnoteRef/>
      </w:r>
      <w:r w:rsidRPr="007F4C24">
        <w:rPr>
          <w:rFonts w:ascii="Arial" w:hAnsi="Arial" w:cs="Arial"/>
          <w:color w:val="auto"/>
        </w:rPr>
        <w:t xml:space="preserve"> </w:t>
      </w:r>
      <w:r w:rsidRPr="007F4C24">
        <w:rPr>
          <w:rFonts w:ascii="Arial" w:hAnsi="Arial" w:cs="Arial"/>
          <w:color w:val="auto"/>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53E8" w14:textId="77777777" w:rsidR="00301561" w:rsidRPr="00FA049A" w:rsidRDefault="00301561" w:rsidP="00FA049A">
    <w:pPr>
      <w:pStyle w:val="Header"/>
    </w:pPr>
    <w:r>
      <w:rPr>
        <w:noProof/>
        <w:color w:val="2B579A"/>
        <w:shd w:val="clear" w:color="auto" w:fill="E6E6E6"/>
      </w:rPr>
      <w:drawing>
        <wp:anchor distT="0" distB="0" distL="114300" distR="114300" simplePos="0" relativeHeight="251658243" behindDoc="1" locked="0" layoutInCell="1" allowOverlap="1" wp14:anchorId="04693ADC" wp14:editId="5403CDE2">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BCA3F" w14:textId="77777777" w:rsidR="00301561" w:rsidRDefault="00301561" w:rsidP="00596CE3">
    <w:pPr>
      <w:pStyle w:val="Header"/>
    </w:pPr>
    <w:r>
      <w:rPr>
        <w:noProof/>
      </w:rPr>
      <w:drawing>
        <wp:anchor distT="360045" distB="648335" distL="114300" distR="114300" simplePos="0" relativeHeight="251658245" behindDoc="1" locked="0" layoutInCell="1" allowOverlap="1" wp14:anchorId="30FE2747" wp14:editId="21358FE8">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296A9EDE" w14:textId="77777777" w:rsidR="00301561" w:rsidRDefault="00301561"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0792A"/>
    <w:rsid w:val="00011C96"/>
    <w:rsid w:val="0001348A"/>
    <w:rsid w:val="000141B9"/>
    <w:rsid w:val="000141E6"/>
    <w:rsid w:val="0001708F"/>
    <w:rsid w:val="000234A2"/>
    <w:rsid w:val="00027955"/>
    <w:rsid w:val="00031B91"/>
    <w:rsid w:val="00034A19"/>
    <w:rsid w:val="00034A80"/>
    <w:rsid w:val="00036646"/>
    <w:rsid w:val="00036F9E"/>
    <w:rsid w:val="00037B1A"/>
    <w:rsid w:val="000413AC"/>
    <w:rsid w:val="000413B3"/>
    <w:rsid w:val="000428E1"/>
    <w:rsid w:val="00042B21"/>
    <w:rsid w:val="00044468"/>
    <w:rsid w:val="00046FC3"/>
    <w:rsid w:val="00047A8F"/>
    <w:rsid w:val="0005053C"/>
    <w:rsid w:val="00050E94"/>
    <w:rsid w:val="0005238F"/>
    <w:rsid w:val="000568C3"/>
    <w:rsid w:val="00056DE9"/>
    <w:rsid w:val="00057B71"/>
    <w:rsid w:val="00061014"/>
    <w:rsid w:val="0006140D"/>
    <w:rsid w:val="00063082"/>
    <w:rsid w:val="0006450A"/>
    <w:rsid w:val="000710ED"/>
    <w:rsid w:val="00071157"/>
    <w:rsid w:val="0007159A"/>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34"/>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5C3B"/>
    <w:rsid w:val="0010721A"/>
    <w:rsid w:val="001209DE"/>
    <w:rsid w:val="00121EAC"/>
    <w:rsid w:val="0012342B"/>
    <w:rsid w:val="00123576"/>
    <w:rsid w:val="00124034"/>
    <w:rsid w:val="00124B21"/>
    <w:rsid w:val="001268ED"/>
    <w:rsid w:val="001327B8"/>
    <w:rsid w:val="00133026"/>
    <w:rsid w:val="0013471B"/>
    <w:rsid w:val="001350C9"/>
    <w:rsid w:val="001352D4"/>
    <w:rsid w:val="00135BD9"/>
    <w:rsid w:val="001371C6"/>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0130"/>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4E82"/>
    <w:rsid w:val="0019532D"/>
    <w:rsid w:val="001A0B15"/>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17DA"/>
    <w:rsid w:val="001F3E0B"/>
    <w:rsid w:val="001F6E1A"/>
    <w:rsid w:val="001F780A"/>
    <w:rsid w:val="001F7917"/>
    <w:rsid w:val="00200613"/>
    <w:rsid w:val="00205A6B"/>
    <w:rsid w:val="00206B6B"/>
    <w:rsid w:val="00206E84"/>
    <w:rsid w:val="00212264"/>
    <w:rsid w:val="0021781E"/>
    <w:rsid w:val="00217E64"/>
    <w:rsid w:val="00220550"/>
    <w:rsid w:val="00221347"/>
    <w:rsid w:val="00222204"/>
    <w:rsid w:val="002301A2"/>
    <w:rsid w:val="002316F2"/>
    <w:rsid w:val="00232320"/>
    <w:rsid w:val="00235658"/>
    <w:rsid w:val="002367BB"/>
    <w:rsid w:val="00236C2D"/>
    <w:rsid w:val="002374B7"/>
    <w:rsid w:val="00240126"/>
    <w:rsid w:val="00241D3E"/>
    <w:rsid w:val="0024304D"/>
    <w:rsid w:val="0024336B"/>
    <w:rsid w:val="00244826"/>
    <w:rsid w:val="00244B17"/>
    <w:rsid w:val="002457B9"/>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8F"/>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6917"/>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E7428"/>
    <w:rsid w:val="002F0AFA"/>
    <w:rsid w:val="002F0C2C"/>
    <w:rsid w:val="002F1E80"/>
    <w:rsid w:val="002F77C1"/>
    <w:rsid w:val="00300655"/>
    <w:rsid w:val="00301561"/>
    <w:rsid w:val="00303D18"/>
    <w:rsid w:val="0030717A"/>
    <w:rsid w:val="00307ADD"/>
    <w:rsid w:val="00312A66"/>
    <w:rsid w:val="003130CA"/>
    <w:rsid w:val="003159AD"/>
    <w:rsid w:val="00320353"/>
    <w:rsid w:val="00321142"/>
    <w:rsid w:val="00330034"/>
    <w:rsid w:val="00331912"/>
    <w:rsid w:val="0033259D"/>
    <w:rsid w:val="0033391F"/>
    <w:rsid w:val="003341B7"/>
    <w:rsid w:val="0033688E"/>
    <w:rsid w:val="00340283"/>
    <w:rsid w:val="00340E7C"/>
    <w:rsid w:val="00341026"/>
    <w:rsid w:val="00341858"/>
    <w:rsid w:val="0034623B"/>
    <w:rsid w:val="0034740C"/>
    <w:rsid w:val="003517AE"/>
    <w:rsid w:val="003523F1"/>
    <w:rsid w:val="00354629"/>
    <w:rsid w:val="00357041"/>
    <w:rsid w:val="003608B7"/>
    <w:rsid w:val="003637EB"/>
    <w:rsid w:val="00370608"/>
    <w:rsid w:val="00371F54"/>
    <w:rsid w:val="00374886"/>
    <w:rsid w:val="0037770C"/>
    <w:rsid w:val="00377AE2"/>
    <w:rsid w:val="00377C8B"/>
    <w:rsid w:val="00383A95"/>
    <w:rsid w:val="003852F5"/>
    <w:rsid w:val="00385CA0"/>
    <w:rsid w:val="00390554"/>
    <w:rsid w:val="003906EE"/>
    <w:rsid w:val="003946C9"/>
    <w:rsid w:val="003A2733"/>
    <w:rsid w:val="003A3021"/>
    <w:rsid w:val="003A627E"/>
    <w:rsid w:val="003A79EE"/>
    <w:rsid w:val="003B268B"/>
    <w:rsid w:val="003B6E16"/>
    <w:rsid w:val="003C180A"/>
    <w:rsid w:val="003C1E25"/>
    <w:rsid w:val="003C3B5A"/>
    <w:rsid w:val="003C3CD8"/>
    <w:rsid w:val="003C6C9F"/>
    <w:rsid w:val="003D07E6"/>
    <w:rsid w:val="003D27CB"/>
    <w:rsid w:val="003D329D"/>
    <w:rsid w:val="003D3AD9"/>
    <w:rsid w:val="003D3D2B"/>
    <w:rsid w:val="003D493B"/>
    <w:rsid w:val="003D4F10"/>
    <w:rsid w:val="003E378F"/>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23A"/>
    <w:rsid w:val="004203D5"/>
    <w:rsid w:val="00420441"/>
    <w:rsid w:val="00421F77"/>
    <w:rsid w:val="00423221"/>
    <w:rsid w:val="0042753F"/>
    <w:rsid w:val="00430053"/>
    <w:rsid w:val="00432896"/>
    <w:rsid w:val="00435339"/>
    <w:rsid w:val="00441A68"/>
    <w:rsid w:val="0044447D"/>
    <w:rsid w:val="00445641"/>
    <w:rsid w:val="00445E9C"/>
    <w:rsid w:val="00447BA7"/>
    <w:rsid w:val="0045770B"/>
    <w:rsid w:val="0046188E"/>
    <w:rsid w:val="004635CC"/>
    <w:rsid w:val="00463FA8"/>
    <w:rsid w:val="0046584F"/>
    <w:rsid w:val="00465C24"/>
    <w:rsid w:val="00467263"/>
    <w:rsid w:val="00467544"/>
    <w:rsid w:val="00472CBC"/>
    <w:rsid w:val="00475D40"/>
    <w:rsid w:val="0048207D"/>
    <w:rsid w:val="00492BBE"/>
    <w:rsid w:val="00493DAA"/>
    <w:rsid w:val="00494335"/>
    <w:rsid w:val="00495A4C"/>
    <w:rsid w:val="004967A1"/>
    <w:rsid w:val="004976EB"/>
    <w:rsid w:val="00497726"/>
    <w:rsid w:val="004A274A"/>
    <w:rsid w:val="004A584D"/>
    <w:rsid w:val="004A632F"/>
    <w:rsid w:val="004A68B0"/>
    <w:rsid w:val="004B5516"/>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112"/>
    <w:rsid w:val="005476B5"/>
    <w:rsid w:val="005602DA"/>
    <w:rsid w:val="00560B37"/>
    <w:rsid w:val="00562F92"/>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7FE"/>
    <w:rsid w:val="00645B1D"/>
    <w:rsid w:val="00647B1F"/>
    <w:rsid w:val="00647F89"/>
    <w:rsid w:val="006506C1"/>
    <w:rsid w:val="00650997"/>
    <w:rsid w:val="00650BF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E464E"/>
    <w:rsid w:val="006F145A"/>
    <w:rsid w:val="006F1469"/>
    <w:rsid w:val="006F15BD"/>
    <w:rsid w:val="006F27CB"/>
    <w:rsid w:val="006F359B"/>
    <w:rsid w:val="006F3831"/>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37263"/>
    <w:rsid w:val="00740387"/>
    <w:rsid w:val="00742FCF"/>
    <w:rsid w:val="00743E7C"/>
    <w:rsid w:val="0074411A"/>
    <w:rsid w:val="00744F90"/>
    <w:rsid w:val="00746F18"/>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82C69"/>
    <w:rsid w:val="00786133"/>
    <w:rsid w:val="00791738"/>
    <w:rsid w:val="00791780"/>
    <w:rsid w:val="00793424"/>
    <w:rsid w:val="00796F71"/>
    <w:rsid w:val="00797CE0"/>
    <w:rsid w:val="007A0EB7"/>
    <w:rsid w:val="007A224B"/>
    <w:rsid w:val="007B07BD"/>
    <w:rsid w:val="007B4618"/>
    <w:rsid w:val="007B492F"/>
    <w:rsid w:val="007C08B1"/>
    <w:rsid w:val="007C1C52"/>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4C24"/>
    <w:rsid w:val="007F5402"/>
    <w:rsid w:val="007F7A9A"/>
    <w:rsid w:val="00800C90"/>
    <w:rsid w:val="0080379D"/>
    <w:rsid w:val="00804AD9"/>
    <w:rsid w:val="00811B06"/>
    <w:rsid w:val="008125F8"/>
    <w:rsid w:val="0081274B"/>
    <w:rsid w:val="0081421B"/>
    <w:rsid w:val="008204B8"/>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3B4C"/>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3E8C"/>
    <w:rsid w:val="008C4271"/>
    <w:rsid w:val="008C6A43"/>
    <w:rsid w:val="008D080C"/>
    <w:rsid w:val="008D0D3A"/>
    <w:rsid w:val="008D32D8"/>
    <w:rsid w:val="008D46AD"/>
    <w:rsid w:val="008D5CB8"/>
    <w:rsid w:val="008D6437"/>
    <w:rsid w:val="008D6EDF"/>
    <w:rsid w:val="008E3D54"/>
    <w:rsid w:val="008E3EF5"/>
    <w:rsid w:val="008E748F"/>
    <w:rsid w:val="008F1DAF"/>
    <w:rsid w:val="008F26AC"/>
    <w:rsid w:val="008F33B5"/>
    <w:rsid w:val="008F6D82"/>
    <w:rsid w:val="008F7336"/>
    <w:rsid w:val="0090058F"/>
    <w:rsid w:val="009006D2"/>
    <w:rsid w:val="00901BE9"/>
    <w:rsid w:val="0090484D"/>
    <w:rsid w:val="00905656"/>
    <w:rsid w:val="00906799"/>
    <w:rsid w:val="00912DD6"/>
    <w:rsid w:val="00914744"/>
    <w:rsid w:val="009150FC"/>
    <w:rsid w:val="00916B81"/>
    <w:rsid w:val="009175DD"/>
    <w:rsid w:val="00922193"/>
    <w:rsid w:val="009232CD"/>
    <w:rsid w:val="00923710"/>
    <w:rsid w:val="00923FEF"/>
    <w:rsid w:val="00924152"/>
    <w:rsid w:val="00926128"/>
    <w:rsid w:val="00926A69"/>
    <w:rsid w:val="00926C04"/>
    <w:rsid w:val="0093194D"/>
    <w:rsid w:val="009328D4"/>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3055"/>
    <w:rsid w:val="00964CD1"/>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473E"/>
    <w:rsid w:val="00995BD7"/>
    <w:rsid w:val="009962A6"/>
    <w:rsid w:val="009979F4"/>
    <w:rsid w:val="009A1A15"/>
    <w:rsid w:val="009A1DF7"/>
    <w:rsid w:val="009A45B2"/>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A98"/>
    <w:rsid w:val="00A10DA6"/>
    <w:rsid w:val="00A1129A"/>
    <w:rsid w:val="00A11DC3"/>
    <w:rsid w:val="00A12C65"/>
    <w:rsid w:val="00A1337D"/>
    <w:rsid w:val="00A1377A"/>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08F0"/>
    <w:rsid w:val="00A4106F"/>
    <w:rsid w:val="00A45464"/>
    <w:rsid w:val="00A45AD0"/>
    <w:rsid w:val="00A47633"/>
    <w:rsid w:val="00A53690"/>
    <w:rsid w:val="00A549E4"/>
    <w:rsid w:val="00A54A38"/>
    <w:rsid w:val="00A57BDA"/>
    <w:rsid w:val="00A62D31"/>
    <w:rsid w:val="00A63380"/>
    <w:rsid w:val="00A63624"/>
    <w:rsid w:val="00A65039"/>
    <w:rsid w:val="00A6688B"/>
    <w:rsid w:val="00A6698E"/>
    <w:rsid w:val="00A67CAC"/>
    <w:rsid w:val="00A72BE4"/>
    <w:rsid w:val="00A86000"/>
    <w:rsid w:val="00A8605E"/>
    <w:rsid w:val="00A865C7"/>
    <w:rsid w:val="00A95018"/>
    <w:rsid w:val="00A97E3B"/>
    <w:rsid w:val="00AA20A1"/>
    <w:rsid w:val="00AA41F2"/>
    <w:rsid w:val="00AA5217"/>
    <w:rsid w:val="00AB039E"/>
    <w:rsid w:val="00AB260B"/>
    <w:rsid w:val="00AB4206"/>
    <w:rsid w:val="00AC137F"/>
    <w:rsid w:val="00AC4FA8"/>
    <w:rsid w:val="00AC5850"/>
    <w:rsid w:val="00AC7E54"/>
    <w:rsid w:val="00AD071F"/>
    <w:rsid w:val="00AD5CEB"/>
    <w:rsid w:val="00AD61A0"/>
    <w:rsid w:val="00AD73AD"/>
    <w:rsid w:val="00AE2002"/>
    <w:rsid w:val="00AE223E"/>
    <w:rsid w:val="00AE347E"/>
    <w:rsid w:val="00AE37E6"/>
    <w:rsid w:val="00AE6174"/>
    <w:rsid w:val="00AE6A4E"/>
    <w:rsid w:val="00AE7B98"/>
    <w:rsid w:val="00AE7F19"/>
    <w:rsid w:val="00AF10E8"/>
    <w:rsid w:val="00AF129F"/>
    <w:rsid w:val="00AF4FC2"/>
    <w:rsid w:val="00AF55FA"/>
    <w:rsid w:val="00AF5FEB"/>
    <w:rsid w:val="00B0207F"/>
    <w:rsid w:val="00B05B09"/>
    <w:rsid w:val="00B1287E"/>
    <w:rsid w:val="00B12DC9"/>
    <w:rsid w:val="00B13272"/>
    <w:rsid w:val="00B13F84"/>
    <w:rsid w:val="00B14604"/>
    <w:rsid w:val="00B155E7"/>
    <w:rsid w:val="00B15ABA"/>
    <w:rsid w:val="00B163BC"/>
    <w:rsid w:val="00B215DC"/>
    <w:rsid w:val="00B21B98"/>
    <w:rsid w:val="00B22B75"/>
    <w:rsid w:val="00B23AB9"/>
    <w:rsid w:val="00B23E6A"/>
    <w:rsid w:val="00B244B8"/>
    <w:rsid w:val="00B24626"/>
    <w:rsid w:val="00B27552"/>
    <w:rsid w:val="00B31844"/>
    <w:rsid w:val="00B34339"/>
    <w:rsid w:val="00B34BB3"/>
    <w:rsid w:val="00B40DBD"/>
    <w:rsid w:val="00B42B2F"/>
    <w:rsid w:val="00B44900"/>
    <w:rsid w:val="00B44F94"/>
    <w:rsid w:val="00B472E1"/>
    <w:rsid w:val="00B51CA6"/>
    <w:rsid w:val="00B52821"/>
    <w:rsid w:val="00B54500"/>
    <w:rsid w:val="00B55783"/>
    <w:rsid w:val="00B560A6"/>
    <w:rsid w:val="00B57B26"/>
    <w:rsid w:val="00B60765"/>
    <w:rsid w:val="00B61D9C"/>
    <w:rsid w:val="00B61FDC"/>
    <w:rsid w:val="00B6356D"/>
    <w:rsid w:val="00B65531"/>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96DDE"/>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E4DE0"/>
    <w:rsid w:val="00BF17C6"/>
    <w:rsid w:val="00BF3420"/>
    <w:rsid w:val="00BF5591"/>
    <w:rsid w:val="00BF6E1A"/>
    <w:rsid w:val="00C00FDA"/>
    <w:rsid w:val="00C01823"/>
    <w:rsid w:val="00C02634"/>
    <w:rsid w:val="00C02EB9"/>
    <w:rsid w:val="00C03AD5"/>
    <w:rsid w:val="00C04E4B"/>
    <w:rsid w:val="00C05F73"/>
    <w:rsid w:val="00C07BF3"/>
    <w:rsid w:val="00C115C0"/>
    <w:rsid w:val="00C11B56"/>
    <w:rsid w:val="00C1359E"/>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3F88"/>
    <w:rsid w:val="00C7624C"/>
    <w:rsid w:val="00C76B27"/>
    <w:rsid w:val="00C81356"/>
    <w:rsid w:val="00C87DA0"/>
    <w:rsid w:val="00C9354C"/>
    <w:rsid w:val="00CA2A4A"/>
    <w:rsid w:val="00CA4B16"/>
    <w:rsid w:val="00CA5CB5"/>
    <w:rsid w:val="00CA6494"/>
    <w:rsid w:val="00CA6EC4"/>
    <w:rsid w:val="00CA6FF9"/>
    <w:rsid w:val="00CB2962"/>
    <w:rsid w:val="00CB4238"/>
    <w:rsid w:val="00CB5938"/>
    <w:rsid w:val="00CC0F4D"/>
    <w:rsid w:val="00CC1A64"/>
    <w:rsid w:val="00CC333D"/>
    <w:rsid w:val="00CC34EB"/>
    <w:rsid w:val="00CC66EA"/>
    <w:rsid w:val="00CC7B36"/>
    <w:rsid w:val="00CD024B"/>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57D"/>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0A65"/>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2E47"/>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2E62"/>
    <w:rsid w:val="00E646E9"/>
    <w:rsid w:val="00E64743"/>
    <w:rsid w:val="00E72338"/>
    <w:rsid w:val="00E7257D"/>
    <w:rsid w:val="00E728CB"/>
    <w:rsid w:val="00E7336F"/>
    <w:rsid w:val="00E76262"/>
    <w:rsid w:val="00E76C8F"/>
    <w:rsid w:val="00E84A6B"/>
    <w:rsid w:val="00E85AA2"/>
    <w:rsid w:val="00E90664"/>
    <w:rsid w:val="00E91C82"/>
    <w:rsid w:val="00E92385"/>
    <w:rsid w:val="00E93F48"/>
    <w:rsid w:val="00E94FB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02BD"/>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0BA"/>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9744F"/>
    <w:rsid w:val="00FA049A"/>
    <w:rsid w:val="00FA1724"/>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054E"/>
    <w:rsid w:val="00FF2484"/>
    <w:rsid w:val="00FF5BC7"/>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E689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F4C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Northridge Salem</Home>
    <Signed xmlns="a8338b6e-77a6-4851-82b6-98166143ffdd" xsi:nil="true"/>
    <Uploaded xmlns="a8338b6e-77a6-4851-82b6-98166143ffdd">true</Uploaded>
    <Management_x0020_Company xmlns="a8338b6e-77a6-4851-82b6-98166143ffdd" xsi:nil="true"/>
    <Doc_x0020_Date xmlns="a8338b6e-77a6-4851-82b6-98166143ffdd">2022-10-14T04:27:45+00:00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06755745-7CF4-DC11-AD41-005056922186</Home_x0020_ID>
    <State xmlns="a8338b6e-77a6-4851-82b6-98166143ffdd" xsi:nil="true"/>
    <Doc_x0020_Sent_Received_x0020_Date xmlns="a8338b6e-77a6-4851-82b6-98166143ffdd">2022-10-14T00:00:00+00:00</Doc_x0020_Sent_Received_x0020_Date>
    <Activity_x0020_ID xmlns="a8338b6e-77a6-4851-82b6-98166143ffdd">10F6B4C5-0F54-E911-BBE1-005056922186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8475D3-2184-48D6-B6FD-22AD3B3EA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7277777-E467-40E3-B2A7-B7E2E26E0176}">
  <ds:schemaRefs>
    <ds:schemaRef ds:uri="http://schemas.openxmlformats.org/officeDocument/2006/bibliography"/>
  </ds:schemaRefs>
</ds:datastoreItem>
</file>

<file path=customXml/itemProps3.xml><?xml version="1.0" encoding="utf-8"?>
<ds:datastoreItem xmlns:ds="http://schemas.openxmlformats.org/officeDocument/2006/customXml" ds:itemID="{2A455CCC-B55F-4385-95BE-C5CCCF2DC0BD}">
  <ds:schemaRefs>
    <ds:schemaRef ds:uri="http://purl.org/dc/elements/1.1/"/>
    <ds:schemaRef ds:uri="http://purl.org/dc/terms/"/>
    <ds:schemaRef ds:uri="a8338b6e-77a6-4851-82b6-98166143ffdd"/>
    <ds:schemaRef ds:uri="http://purl.org/dc/dcmitype/"/>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4445</Words>
  <Characters>25337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2022-05-13T00:50:00Z</cp:lastPrinted>
  <dcterms:created xsi:type="dcterms:W3CDTF">2022-10-24T22:37:00Z</dcterms:created>
  <dcterms:modified xsi:type="dcterms:W3CDTF">2022-10-24T22:37:00Z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ies>
</file>