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56970" w14:textId="6810C6FD" w:rsidR="00742CDF" w:rsidRPr="0098777F" w:rsidRDefault="00742CDF" w:rsidP="00742CDF">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FB56FBB" wp14:editId="5B1BD3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179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FB56FBD" wp14:editId="4CD05E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766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Olive Tree Home Care</w:t>
      </w:r>
    </w:p>
    <w:p w14:paraId="3FB56971" w14:textId="77777777" w:rsidR="00742CDF" w:rsidRPr="0098777F" w:rsidRDefault="00742CDF" w:rsidP="00742CDF">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34384" w14:paraId="3FB56974" w14:textId="77777777" w:rsidTr="00742CDF">
        <w:tc>
          <w:tcPr>
            <w:tcW w:w="2127" w:type="dxa"/>
          </w:tcPr>
          <w:p w14:paraId="3FB56972" w14:textId="77777777" w:rsidR="00742CDF" w:rsidRPr="0098777F" w:rsidRDefault="00742CDF" w:rsidP="00742CDF">
            <w:pPr>
              <w:tabs>
                <w:tab w:val="left" w:pos="2127"/>
              </w:tabs>
              <w:spacing w:before="120"/>
              <w:rPr>
                <w:b/>
                <w:color w:val="FFFFFF" w:themeColor="background1"/>
              </w:rPr>
            </w:pPr>
            <w:r w:rsidRPr="0098777F">
              <w:rPr>
                <w:b/>
                <w:color w:val="FFFFFF" w:themeColor="background1"/>
              </w:rPr>
              <w:t>Address:</w:t>
            </w:r>
          </w:p>
        </w:tc>
        <w:tc>
          <w:tcPr>
            <w:tcW w:w="6090" w:type="dxa"/>
          </w:tcPr>
          <w:p w14:paraId="3FB56973" w14:textId="77777777" w:rsidR="00742CDF" w:rsidRPr="0098777F" w:rsidRDefault="00742CDF" w:rsidP="00742CDF">
            <w:pPr>
              <w:tabs>
                <w:tab w:val="left" w:pos="2127"/>
              </w:tabs>
              <w:spacing w:before="120"/>
              <w:rPr>
                <w:color w:val="FFFFFF" w:themeColor="background1"/>
              </w:rPr>
            </w:pPr>
            <w:r>
              <w:rPr>
                <w:rFonts w:eastAsia="Arial"/>
                <w:color w:val="FFFFFF" w:themeColor="background1"/>
              </w:rPr>
              <w:t>Suite 3, 95-97 Nicholson Street</w:t>
            </w:r>
            <w:r w:rsidRPr="0098777F">
              <w:rPr>
                <w:color w:val="FFFFFF" w:themeColor="background1"/>
              </w:rPr>
              <w:br/>
            </w:r>
            <w:r>
              <w:rPr>
                <w:rFonts w:eastAsia="Arial"/>
                <w:color w:val="FFFFFF" w:themeColor="background1"/>
              </w:rPr>
              <w:t>FOOTSCRAY VIC 3011</w:t>
            </w:r>
          </w:p>
        </w:tc>
      </w:tr>
      <w:tr w:rsidR="00034384" w14:paraId="3FB56977" w14:textId="77777777" w:rsidTr="00742CDF">
        <w:tc>
          <w:tcPr>
            <w:tcW w:w="2127" w:type="dxa"/>
          </w:tcPr>
          <w:p w14:paraId="3FB56975" w14:textId="77777777" w:rsidR="00742CDF" w:rsidRPr="0098777F" w:rsidRDefault="00742CDF" w:rsidP="00742CDF">
            <w:pPr>
              <w:tabs>
                <w:tab w:val="left" w:pos="2127"/>
              </w:tabs>
              <w:spacing w:before="120"/>
              <w:rPr>
                <w:b/>
                <w:color w:val="FFFFFF" w:themeColor="background1"/>
              </w:rPr>
            </w:pPr>
            <w:r w:rsidRPr="0098777F">
              <w:rPr>
                <w:b/>
                <w:color w:val="FFFFFF" w:themeColor="background1"/>
              </w:rPr>
              <w:t>Phone:</w:t>
            </w:r>
          </w:p>
        </w:tc>
        <w:tc>
          <w:tcPr>
            <w:tcW w:w="6090" w:type="dxa"/>
          </w:tcPr>
          <w:p w14:paraId="3FB56976" w14:textId="77777777" w:rsidR="00742CDF" w:rsidRPr="0098777F" w:rsidRDefault="00742CDF" w:rsidP="00742CDF">
            <w:pPr>
              <w:tabs>
                <w:tab w:val="left" w:pos="2127"/>
              </w:tabs>
              <w:spacing w:before="120"/>
              <w:rPr>
                <w:color w:val="FFFFFF" w:themeColor="background1"/>
              </w:rPr>
            </w:pPr>
            <w:r w:rsidRPr="007632B4">
              <w:rPr>
                <w:rFonts w:eastAsia="Arial"/>
                <w:color w:val="FFFFFF" w:themeColor="background1"/>
              </w:rPr>
              <w:t>0434 911 424</w:t>
            </w:r>
          </w:p>
        </w:tc>
      </w:tr>
      <w:tr w:rsidR="00034384" w14:paraId="3FB5697A" w14:textId="77777777" w:rsidTr="00742CDF">
        <w:tc>
          <w:tcPr>
            <w:tcW w:w="2127" w:type="dxa"/>
          </w:tcPr>
          <w:p w14:paraId="3FB56978" w14:textId="77777777" w:rsidR="00742CDF" w:rsidRPr="0098777F" w:rsidRDefault="00742CDF" w:rsidP="00742CDF">
            <w:pPr>
              <w:tabs>
                <w:tab w:val="left" w:pos="2127"/>
              </w:tabs>
              <w:spacing w:before="120"/>
              <w:rPr>
                <w:b/>
                <w:color w:val="FFFFFF" w:themeColor="background1"/>
              </w:rPr>
            </w:pPr>
            <w:r w:rsidRPr="0098777F">
              <w:rPr>
                <w:b/>
                <w:color w:val="FFFFFF" w:themeColor="background1"/>
              </w:rPr>
              <w:t>Commission ID:</w:t>
            </w:r>
          </w:p>
        </w:tc>
        <w:tc>
          <w:tcPr>
            <w:tcW w:w="6090" w:type="dxa"/>
          </w:tcPr>
          <w:p w14:paraId="3FB56979" w14:textId="77777777" w:rsidR="00742CDF" w:rsidRPr="00C0489C" w:rsidRDefault="00742CDF" w:rsidP="00742CDF">
            <w:pPr>
              <w:tabs>
                <w:tab w:val="left" w:pos="2127"/>
              </w:tabs>
              <w:spacing w:before="120"/>
              <w:rPr>
                <w:rFonts w:eastAsia="Arial"/>
                <w:color w:val="FFFFFF" w:themeColor="background1"/>
              </w:rPr>
            </w:pPr>
            <w:r>
              <w:rPr>
                <w:rFonts w:eastAsia="Arial"/>
                <w:color w:val="FFFFFF" w:themeColor="background1"/>
              </w:rPr>
              <w:t>301070</w:t>
            </w:r>
          </w:p>
        </w:tc>
      </w:tr>
      <w:tr w:rsidR="00034384" w14:paraId="3FB5697D" w14:textId="77777777" w:rsidTr="00742CDF">
        <w:tc>
          <w:tcPr>
            <w:tcW w:w="2127" w:type="dxa"/>
          </w:tcPr>
          <w:p w14:paraId="3FB5697B" w14:textId="77777777" w:rsidR="00742CDF" w:rsidRPr="0098777F" w:rsidRDefault="00742CDF" w:rsidP="00742CDF">
            <w:pPr>
              <w:tabs>
                <w:tab w:val="left" w:pos="2127"/>
              </w:tabs>
              <w:spacing w:before="120"/>
              <w:rPr>
                <w:b/>
                <w:color w:val="FFFFFF" w:themeColor="background1"/>
              </w:rPr>
            </w:pPr>
            <w:r>
              <w:rPr>
                <w:b/>
                <w:color w:val="FFFFFF" w:themeColor="background1"/>
              </w:rPr>
              <w:t>Provider name:</w:t>
            </w:r>
          </w:p>
        </w:tc>
        <w:tc>
          <w:tcPr>
            <w:tcW w:w="6090" w:type="dxa"/>
          </w:tcPr>
          <w:p w14:paraId="3FB5697C" w14:textId="77777777" w:rsidR="00742CDF" w:rsidRDefault="00742CDF" w:rsidP="00742CDF">
            <w:pPr>
              <w:tabs>
                <w:tab w:val="left" w:pos="2127"/>
              </w:tabs>
              <w:spacing w:before="120"/>
              <w:rPr>
                <w:rFonts w:eastAsia="Arial"/>
                <w:color w:val="FFFFFF" w:themeColor="background1"/>
              </w:rPr>
            </w:pPr>
            <w:r>
              <w:rPr>
                <w:rFonts w:eastAsia="Arial"/>
                <w:color w:val="FFFFFF" w:themeColor="background1"/>
              </w:rPr>
              <w:t>Olive Tree Home Care Pty Ltd</w:t>
            </w:r>
          </w:p>
        </w:tc>
      </w:tr>
      <w:tr w:rsidR="00034384" w14:paraId="3FB56980" w14:textId="77777777" w:rsidTr="00742CDF">
        <w:tc>
          <w:tcPr>
            <w:tcW w:w="2127" w:type="dxa"/>
          </w:tcPr>
          <w:p w14:paraId="3FB5697E" w14:textId="77777777" w:rsidR="00742CDF" w:rsidRPr="0098777F" w:rsidRDefault="00742CDF" w:rsidP="00742CDF">
            <w:pPr>
              <w:tabs>
                <w:tab w:val="left" w:pos="2127"/>
              </w:tabs>
              <w:spacing w:before="120"/>
              <w:rPr>
                <w:b/>
                <w:color w:val="FFFFFF" w:themeColor="background1"/>
              </w:rPr>
            </w:pPr>
            <w:r w:rsidRPr="0098777F">
              <w:rPr>
                <w:b/>
                <w:color w:val="FFFFFF" w:themeColor="background1"/>
              </w:rPr>
              <w:t>Activity type:</w:t>
            </w:r>
          </w:p>
        </w:tc>
        <w:tc>
          <w:tcPr>
            <w:tcW w:w="6090" w:type="dxa"/>
          </w:tcPr>
          <w:p w14:paraId="3FB5697F" w14:textId="77777777" w:rsidR="00742CDF" w:rsidRPr="0098777F" w:rsidRDefault="00742CDF" w:rsidP="00742CDF">
            <w:pPr>
              <w:tabs>
                <w:tab w:val="left" w:pos="2127"/>
              </w:tabs>
              <w:spacing w:before="120"/>
              <w:rPr>
                <w:color w:val="FFFFFF" w:themeColor="background1"/>
              </w:rPr>
            </w:pPr>
            <w:r>
              <w:rPr>
                <w:rFonts w:eastAsia="Arial"/>
                <w:color w:val="FFFFFF" w:themeColor="background1"/>
              </w:rPr>
              <w:t>Quality Audit</w:t>
            </w:r>
          </w:p>
        </w:tc>
      </w:tr>
      <w:tr w:rsidR="00034384" w14:paraId="3FB56983" w14:textId="77777777" w:rsidTr="00742CDF">
        <w:tc>
          <w:tcPr>
            <w:tcW w:w="2127" w:type="dxa"/>
          </w:tcPr>
          <w:p w14:paraId="3FB56981" w14:textId="77777777" w:rsidR="00742CDF" w:rsidRPr="0098777F" w:rsidRDefault="00742CDF" w:rsidP="00742CDF">
            <w:pPr>
              <w:tabs>
                <w:tab w:val="left" w:pos="2127"/>
              </w:tabs>
              <w:spacing w:before="120"/>
              <w:rPr>
                <w:b/>
                <w:color w:val="FFFFFF" w:themeColor="background1"/>
              </w:rPr>
            </w:pPr>
            <w:r w:rsidRPr="0098777F">
              <w:rPr>
                <w:b/>
                <w:color w:val="FFFFFF" w:themeColor="background1"/>
              </w:rPr>
              <w:t>Activity date:</w:t>
            </w:r>
          </w:p>
        </w:tc>
        <w:tc>
          <w:tcPr>
            <w:tcW w:w="6090" w:type="dxa"/>
          </w:tcPr>
          <w:p w14:paraId="3FB56982" w14:textId="77777777" w:rsidR="00742CDF" w:rsidRPr="005D3493" w:rsidRDefault="00742CDF" w:rsidP="00742CDF">
            <w:pPr>
              <w:tabs>
                <w:tab w:val="left" w:pos="2127"/>
              </w:tabs>
              <w:spacing w:before="120"/>
              <w:rPr>
                <w:color w:val="FFFFFF" w:themeColor="background1"/>
              </w:rPr>
            </w:pPr>
            <w:r>
              <w:rPr>
                <w:rFonts w:eastAsia="Arial"/>
                <w:color w:val="FFFFFF" w:themeColor="background1"/>
              </w:rPr>
              <w:t>5 July 2022 to 8 July 2022</w:t>
            </w:r>
          </w:p>
        </w:tc>
      </w:tr>
      <w:tr w:rsidR="00034384" w14:paraId="3FB56986" w14:textId="77777777" w:rsidTr="00742CDF">
        <w:tc>
          <w:tcPr>
            <w:tcW w:w="2127" w:type="dxa"/>
          </w:tcPr>
          <w:p w14:paraId="3FB56984" w14:textId="77777777" w:rsidR="00742CDF" w:rsidRPr="00917EEE" w:rsidRDefault="00742CDF" w:rsidP="00742CDF">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FB56985" w14:textId="39E00B82" w:rsidR="00742CDF" w:rsidRDefault="009D3BCE" w:rsidP="00742CDF">
            <w:pPr>
              <w:tabs>
                <w:tab w:val="left" w:pos="2127"/>
              </w:tabs>
              <w:spacing w:before="120"/>
              <w:rPr>
                <w:color w:val="FFFFFF" w:themeColor="background1"/>
              </w:rPr>
            </w:pPr>
            <w:r>
              <w:rPr>
                <w:color w:val="FFFFFF" w:themeColor="background1"/>
              </w:rPr>
              <w:t>30</w:t>
            </w:r>
            <w:r w:rsidR="005E1FBB">
              <w:rPr>
                <w:color w:val="FFFFFF" w:themeColor="background1"/>
              </w:rPr>
              <w:t xml:space="preserve"> August 2022</w:t>
            </w:r>
          </w:p>
        </w:tc>
      </w:tr>
    </w:tbl>
    <w:p w14:paraId="3FB56987" w14:textId="77777777" w:rsidR="00742CDF" w:rsidRDefault="00742CDF" w:rsidP="00742CDF">
      <w:pPr>
        <w:tabs>
          <w:tab w:val="left" w:pos="2127"/>
        </w:tabs>
        <w:spacing w:before="120"/>
        <w:rPr>
          <w:rFonts w:eastAsia="Arial"/>
          <w:color w:val="FFFFFF" w:themeColor="background1"/>
          <w:sz w:val="28"/>
          <w:szCs w:val="28"/>
          <w:highlight w:val="yellow"/>
        </w:rPr>
      </w:pPr>
    </w:p>
    <w:p w14:paraId="3FB56988" w14:textId="77777777" w:rsidR="00742CDF" w:rsidRDefault="00742CDF" w:rsidP="00742CDF">
      <w:pPr>
        <w:pStyle w:val="Heading1"/>
        <w:sectPr w:rsidR="00742CDF" w:rsidSect="00742CD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B56989" w14:textId="77777777" w:rsidR="00742CDF" w:rsidRDefault="00742CDF" w:rsidP="00742CDF">
      <w:pPr>
        <w:pStyle w:val="Heading1"/>
      </w:pPr>
      <w:bookmarkStart w:id="0" w:name="_Hlk32477662"/>
      <w:r>
        <w:lastRenderedPageBreak/>
        <w:t>Performance report prepared by</w:t>
      </w:r>
    </w:p>
    <w:p w14:paraId="3FB5698A" w14:textId="54672164" w:rsidR="00742CDF" w:rsidRPr="009B0F30" w:rsidRDefault="00164C64" w:rsidP="00742CDF">
      <w:r>
        <w:t>M Murray</w:t>
      </w:r>
      <w:r w:rsidR="00742CDF" w:rsidRPr="007E1990">
        <w:t>, delegate</w:t>
      </w:r>
      <w:r w:rsidR="00742CDF">
        <w:t xml:space="preserve"> of the Aged Care Quality and Safety Commissioner.</w:t>
      </w:r>
    </w:p>
    <w:p w14:paraId="3FB5698B" w14:textId="77777777" w:rsidR="00742CDF" w:rsidRDefault="00742CDF" w:rsidP="00742CDF">
      <w:pPr>
        <w:pStyle w:val="Heading1"/>
      </w:pPr>
      <w:r>
        <w:t>Publication of report</w:t>
      </w:r>
    </w:p>
    <w:p w14:paraId="3FB5698C" w14:textId="32F0C6AC" w:rsidR="00742CDF" w:rsidRDefault="00742CDF" w:rsidP="00742CD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4530B1">
        <w:t xml:space="preserve"> </w:t>
      </w:r>
      <w:r w:rsidRPr="00C0489C">
        <w:t>2018.</w:t>
      </w:r>
    </w:p>
    <w:p w14:paraId="3FB5698D" w14:textId="77777777" w:rsidR="00742CDF" w:rsidRDefault="00742CDF" w:rsidP="00742CDF">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FB5698E" w14:textId="77777777" w:rsidR="00742CDF" w:rsidRDefault="00742CDF" w:rsidP="00742CDF">
      <w:pPr>
        <w:tabs>
          <w:tab w:val="left" w:pos="4111"/>
        </w:tabs>
      </w:pPr>
      <w:bookmarkStart w:id="1" w:name="HcsServicesFullListWithAddress"/>
      <w:r>
        <w:rPr>
          <w:b/>
          <w:bCs/>
        </w:rPr>
        <w:t>Home Care:</w:t>
      </w:r>
    </w:p>
    <w:p w14:paraId="3FB5698F" w14:textId="77777777" w:rsidR="00742CDF" w:rsidRDefault="00742CDF" w:rsidP="00742CDF">
      <w:pPr>
        <w:numPr>
          <w:ilvl w:val="0"/>
          <w:numId w:val="38"/>
        </w:numPr>
        <w:tabs>
          <w:tab w:val="left" w:pos="4111"/>
        </w:tabs>
        <w:spacing w:before="0" w:after="0"/>
      </w:pPr>
      <w:r>
        <w:t>Olive Tree Home Care, 26438, Suite 3, 95-97 Nicholson Street, FOOTSCRAY VIC 3011</w:t>
      </w:r>
    </w:p>
    <w:bookmarkEnd w:id="1"/>
    <w:bookmarkEnd w:id="0"/>
    <w:p w14:paraId="3FB56992" w14:textId="77777777" w:rsidR="00742CDF" w:rsidRPr="007E1990" w:rsidRDefault="00742CDF">
      <w:pPr>
        <w:spacing w:before="0" w:after="160" w:line="259" w:lineRule="auto"/>
      </w:pPr>
      <w:r>
        <w:br w:type="page"/>
      </w:r>
    </w:p>
    <w:p w14:paraId="3FB56993" w14:textId="77777777" w:rsidR="00742CDF" w:rsidRPr="005E1FBB" w:rsidRDefault="00742CDF" w:rsidP="00742CDF">
      <w:pPr>
        <w:pStyle w:val="Heading1"/>
      </w:pPr>
      <w:r w:rsidRPr="001E6954">
        <w:lastRenderedPageBreak/>
        <w:t>Overall assessment of Service</w:t>
      </w:r>
      <w:r w:rsidRPr="0024612B">
        <w:t>/s</w:t>
      </w:r>
      <w:r w:rsidRPr="005E1FBB">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034384" w14:paraId="3FB56C31" w14:textId="77777777" w:rsidTr="00742CDF">
        <w:tc>
          <w:tcPr>
            <w:tcW w:w="5387" w:type="dxa"/>
          </w:tcPr>
          <w:p w14:paraId="3FB56C2E" w14:textId="77777777" w:rsidR="00742CDF" w:rsidRPr="00A65009" w:rsidRDefault="00742CDF" w:rsidP="00742CDF">
            <w:pPr>
              <w:pStyle w:val="Heading4"/>
              <w:tabs>
                <w:tab w:val="clear" w:pos="9072"/>
              </w:tabs>
              <w:spacing w:before="120" w:after="0" w:line="240" w:lineRule="auto"/>
              <w:outlineLvl w:val="3"/>
              <w:rPr>
                <w:b w:val="0"/>
              </w:rPr>
            </w:pPr>
            <w:r w:rsidRPr="00A65009">
              <w:t>Standard 1 Consumer dignity and choice</w:t>
            </w:r>
          </w:p>
        </w:tc>
        <w:tc>
          <w:tcPr>
            <w:tcW w:w="851" w:type="dxa"/>
          </w:tcPr>
          <w:p w14:paraId="3FB56C2F" w14:textId="77777777" w:rsidR="00742CDF" w:rsidRPr="00A65009" w:rsidRDefault="00742CDF" w:rsidP="00742CDF">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3FB56C30" w14:textId="01FA527B" w:rsidR="00742CDF" w:rsidRPr="00A65009" w:rsidRDefault="00742CDF" w:rsidP="00742CDF">
            <w:pPr>
              <w:pStyle w:val="Heading4"/>
              <w:tabs>
                <w:tab w:val="clear" w:pos="9072"/>
              </w:tabs>
              <w:spacing w:before="120" w:after="0" w:line="240" w:lineRule="auto"/>
              <w:ind w:left="25"/>
              <w:outlineLvl w:val="3"/>
            </w:pPr>
            <w:r w:rsidRPr="00A65009">
              <w:rPr>
                <w:rFonts w:eastAsia="Times New Roman"/>
                <w:iCs w:val="0"/>
              </w:rPr>
              <w:t>Compliant</w:t>
            </w:r>
          </w:p>
        </w:tc>
      </w:tr>
      <w:tr w:rsidR="00034384" w14:paraId="3FB56C35" w14:textId="77777777" w:rsidTr="00742CDF">
        <w:tc>
          <w:tcPr>
            <w:tcW w:w="5387" w:type="dxa"/>
          </w:tcPr>
          <w:p w14:paraId="3FB56C32" w14:textId="77777777" w:rsidR="00742CDF" w:rsidRPr="00A65009" w:rsidRDefault="00742CDF" w:rsidP="00742CDF">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3FB56C33" w14:textId="77777777" w:rsidR="00742CDF" w:rsidRPr="00A65009" w:rsidRDefault="00742CDF" w:rsidP="00742CDF">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3FB56C34" w14:textId="6B3FE2D2" w:rsidR="00742CDF" w:rsidRPr="00A65009" w:rsidRDefault="005E1FBB" w:rsidP="005E1FBB">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5E1FBB" w14:paraId="3FB56C39" w14:textId="77777777" w:rsidTr="00742CDF">
        <w:tc>
          <w:tcPr>
            <w:tcW w:w="5387" w:type="dxa"/>
          </w:tcPr>
          <w:p w14:paraId="3FB56C36" w14:textId="77777777" w:rsidR="005E1FBB" w:rsidRPr="00A65009" w:rsidRDefault="005E1FBB" w:rsidP="005E1FBB">
            <w:pPr>
              <w:pStyle w:val="Heading4"/>
              <w:tabs>
                <w:tab w:val="clear" w:pos="9072"/>
              </w:tabs>
              <w:spacing w:before="120" w:after="0" w:line="240" w:lineRule="auto"/>
              <w:outlineLvl w:val="3"/>
              <w:rPr>
                <w:b w:val="0"/>
              </w:rPr>
            </w:pPr>
            <w:r w:rsidRPr="00A65009">
              <w:rPr>
                <w:b w:val="0"/>
              </w:rPr>
              <w:t>Requirement 1(3)(b)</w:t>
            </w:r>
          </w:p>
        </w:tc>
        <w:tc>
          <w:tcPr>
            <w:tcW w:w="851" w:type="dxa"/>
          </w:tcPr>
          <w:p w14:paraId="3FB56C37" w14:textId="77777777" w:rsidR="005E1FBB" w:rsidRPr="00A65009" w:rsidRDefault="005E1FBB" w:rsidP="005E1FBB">
            <w:pPr>
              <w:pStyle w:val="Heading4"/>
              <w:tabs>
                <w:tab w:val="clear" w:pos="9072"/>
              </w:tabs>
              <w:spacing w:before="120" w:after="0" w:line="240" w:lineRule="auto"/>
              <w:ind w:left="-3"/>
              <w:outlineLvl w:val="3"/>
              <w:rPr>
                <w:b w:val="0"/>
              </w:rPr>
            </w:pPr>
            <w:r w:rsidRPr="00A65009">
              <w:rPr>
                <w:b w:val="0"/>
              </w:rPr>
              <w:t>HCP</w:t>
            </w:r>
          </w:p>
        </w:tc>
        <w:tc>
          <w:tcPr>
            <w:tcW w:w="3123" w:type="dxa"/>
          </w:tcPr>
          <w:p w14:paraId="3FB56C38" w14:textId="2F7246B2" w:rsidR="005E1FBB" w:rsidRPr="00A65009" w:rsidRDefault="005E1FBB" w:rsidP="005E1FBB">
            <w:pPr>
              <w:pStyle w:val="Heading4"/>
              <w:tabs>
                <w:tab w:val="clear" w:pos="9072"/>
              </w:tabs>
              <w:spacing w:before="120" w:after="0" w:line="240" w:lineRule="auto"/>
              <w:ind w:left="25"/>
              <w:outlineLvl w:val="3"/>
              <w:rPr>
                <w:b w:val="0"/>
              </w:rPr>
            </w:pPr>
            <w:r w:rsidRPr="004313C8">
              <w:rPr>
                <w:rFonts w:eastAsia="Times New Roman"/>
                <w:b w:val="0"/>
                <w:iCs w:val="0"/>
              </w:rPr>
              <w:t>Compliant</w:t>
            </w:r>
          </w:p>
        </w:tc>
      </w:tr>
      <w:tr w:rsidR="005E1FBB" w14:paraId="3FB56C3D" w14:textId="77777777" w:rsidTr="00742CDF">
        <w:tc>
          <w:tcPr>
            <w:tcW w:w="5387" w:type="dxa"/>
          </w:tcPr>
          <w:p w14:paraId="3FB56C3A" w14:textId="77777777" w:rsidR="005E1FBB" w:rsidRPr="00A65009" w:rsidRDefault="005E1FBB" w:rsidP="005E1FBB">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3FB56C3B" w14:textId="77777777" w:rsidR="005E1FBB" w:rsidRPr="00A65009" w:rsidRDefault="005E1FBB" w:rsidP="005E1FBB">
            <w:pPr>
              <w:pStyle w:val="Heading4"/>
              <w:tabs>
                <w:tab w:val="clear" w:pos="9072"/>
              </w:tabs>
              <w:spacing w:before="120" w:after="0" w:line="240" w:lineRule="auto"/>
              <w:ind w:left="-3"/>
              <w:outlineLvl w:val="3"/>
              <w:rPr>
                <w:b w:val="0"/>
              </w:rPr>
            </w:pPr>
            <w:r w:rsidRPr="00A65009">
              <w:rPr>
                <w:b w:val="0"/>
              </w:rPr>
              <w:t>HCP</w:t>
            </w:r>
          </w:p>
        </w:tc>
        <w:tc>
          <w:tcPr>
            <w:tcW w:w="3123" w:type="dxa"/>
          </w:tcPr>
          <w:p w14:paraId="3FB56C3C" w14:textId="2C6E0591" w:rsidR="005E1FBB" w:rsidRPr="00A65009" w:rsidRDefault="005E1FBB" w:rsidP="005E1FBB">
            <w:pPr>
              <w:pStyle w:val="Heading4"/>
              <w:tabs>
                <w:tab w:val="clear" w:pos="9072"/>
              </w:tabs>
              <w:spacing w:before="120" w:after="0" w:line="240" w:lineRule="auto"/>
              <w:ind w:left="25"/>
              <w:outlineLvl w:val="3"/>
              <w:rPr>
                <w:b w:val="0"/>
              </w:rPr>
            </w:pPr>
            <w:r w:rsidRPr="004313C8">
              <w:rPr>
                <w:rFonts w:eastAsia="Times New Roman"/>
                <w:b w:val="0"/>
                <w:iCs w:val="0"/>
              </w:rPr>
              <w:t>Compliant</w:t>
            </w:r>
          </w:p>
        </w:tc>
      </w:tr>
      <w:tr w:rsidR="005E1FBB" w14:paraId="3FB56C41" w14:textId="77777777" w:rsidTr="00742CDF">
        <w:tc>
          <w:tcPr>
            <w:tcW w:w="5387" w:type="dxa"/>
          </w:tcPr>
          <w:p w14:paraId="3FB56C3E" w14:textId="77777777" w:rsidR="005E1FBB" w:rsidRPr="00A65009" w:rsidRDefault="005E1FBB" w:rsidP="005E1FBB">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3FB56C3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40" w14:textId="6C824FBD" w:rsidR="005E1FBB" w:rsidRPr="00A65009" w:rsidRDefault="005E1FBB" w:rsidP="005E1FBB">
            <w:pPr>
              <w:pStyle w:val="Heading4"/>
              <w:keepNext w:val="0"/>
              <w:tabs>
                <w:tab w:val="clear" w:pos="9072"/>
              </w:tabs>
              <w:spacing w:before="120" w:after="0" w:line="240" w:lineRule="auto"/>
              <w:ind w:left="25"/>
              <w:outlineLvl w:val="3"/>
              <w:rPr>
                <w:b w:val="0"/>
                <w:highlight w:val="yellow"/>
              </w:rPr>
            </w:pPr>
            <w:r w:rsidRPr="004313C8">
              <w:rPr>
                <w:rFonts w:eastAsia="Times New Roman"/>
                <w:b w:val="0"/>
                <w:iCs w:val="0"/>
              </w:rPr>
              <w:t>Compliant</w:t>
            </w:r>
          </w:p>
        </w:tc>
      </w:tr>
      <w:tr w:rsidR="005E1FBB" w14:paraId="3FB56C45" w14:textId="77777777" w:rsidTr="00742CDF">
        <w:tc>
          <w:tcPr>
            <w:tcW w:w="5387" w:type="dxa"/>
          </w:tcPr>
          <w:p w14:paraId="3FB56C42" w14:textId="77777777" w:rsidR="005E1FBB" w:rsidRPr="00A65009" w:rsidRDefault="005E1FBB" w:rsidP="005E1FBB">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3FB56C4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44" w14:textId="71F46D22" w:rsidR="005E1FBB" w:rsidRPr="00A65009" w:rsidRDefault="005E1FBB" w:rsidP="005E1FBB">
            <w:pPr>
              <w:pStyle w:val="Heading4"/>
              <w:keepNext w:val="0"/>
              <w:tabs>
                <w:tab w:val="clear" w:pos="9072"/>
              </w:tabs>
              <w:spacing w:before="120" w:after="0" w:line="240" w:lineRule="auto"/>
              <w:ind w:left="25"/>
              <w:outlineLvl w:val="3"/>
              <w:rPr>
                <w:b w:val="0"/>
                <w:highlight w:val="yellow"/>
              </w:rPr>
            </w:pPr>
            <w:r w:rsidRPr="004313C8">
              <w:rPr>
                <w:rFonts w:eastAsia="Times New Roman"/>
                <w:b w:val="0"/>
                <w:iCs w:val="0"/>
              </w:rPr>
              <w:t>Compliant</w:t>
            </w:r>
          </w:p>
        </w:tc>
      </w:tr>
      <w:tr w:rsidR="005E1FBB" w14:paraId="3FB56C49" w14:textId="77777777" w:rsidTr="00742CDF">
        <w:tc>
          <w:tcPr>
            <w:tcW w:w="5387" w:type="dxa"/>
          </w:tcPr>
          <w:p w14:paraId="3FB56C46" w14:textId="77777777" w:rsidR="005E1FBB" w:rsidRPr="00A65009" w:rsidRDefault="005E1FBB" w:rsidP="005E1FBB">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3FB56C4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48" w14:textId="5CDEB1FD" w:rsidR="005E1FBB" w:rsidRPr="00A65009" w:rsidRDefault="005E1FBB" w:rsidP="005E1FBB">
            <w:pPr>
              <w:pStyle w:val="Heading4"/>
              <w:keepNext w:val="0"/>
              <w:tabs>
                <w:tab w:val="clear" w:pos="9072"/>
              </w:tabs>
              <w:spacing w:before="120" w:after="0" w:line="240" w:lineRule="auto"/>
              <w:ind w:left="25"/>
              <w:outlineLvl w:val="3"/>
              <w:rPr>
                <w:b w:val="0"/>
                <w:highlight w:val="yellow"/>
              </w:rPr>
            </w:pPr>
            <w:r w:rsidRPr="004313C8">
              <w:rPr>
                <w:rFonts w:eastAsia="Times New Roman"/>
                <w:b w:val="0"/>
                <w:iCs w:val="0"/>
              </w:rPr>
              <w:t>Compliant</w:t>
            </w:r>
          </w:p>
        </w:tc>
      </w:tr>
      <w:tr w:rsidR="00034384" w14:paraId="3FB56C4D" w14:textId="77777777" w:rsidTr="00742CDF">
        <w:tc>
          <w:tcPr>
            <w:tcW w:w="5387" w:type="dxa"/>
          </w:tcPr>
          <w:p w14:paraId="3FB56C4A" w14:textId="77777777" w:rsidR="00742CDF" w:rsidRPr="00A65009" w:rsidRDefault="00742CDF" w:rsidP="005E1FBB">
            <w:pPr>
              <w:pStyle w:val="Heading4"/>
              <w:keepNext w:val="0"/>
              <w:tabs>
                <w:tab w:val="clear" w:pos="9072"/>
              </w:tabs>
              <w:spacing w:before="120" w:after="0" w:line="240" w:lineRule="auto"/>
              <w:outlineLvl w:val="3"/>
              <w:rPr>
                <w:b w:val="0"/>
              </w:rPr>
            </w:pPr>
          </w:p>
        </w:tc>
        <w:tc>
          <w:tcPr>
            <w:tcW w:w="851" w:type="dxa"/>
          </w:tcPr>
          <w:p w14:paraId="3FB56C4B"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4C" w14:textId="77777777" w:rsidR="00742CDF" w:rsidRPr="00A65009" w:rsidRDefault="00742CDF" w:rsidP="00742CDF">
            <w:pPr>
              <w:pStyle w:val="Heading4"/>
              <w:keepNext w:val="0"/>
              <w:tabs>
                <w:tab w:val="clear" w:pos="9072"/>
              </w:tabs>
              <w:spacing w:before="120" w:after="0" w:line="240" w:lineRule="auto"/>
              <w:ind w:left="25"/>
              <w:outlineLvl w:val="3"/>
              <w:rPr>
                <w:rFonts w:eastAsia="Times New Roman"/>
                <w:b w:val="0"/>
                <w:iCs w:val="0"/>
              </w:rPr>
            </w:pPr>
          </w:p>
        </w:tc>
      </w:tr>
      <w:tr w:rsidR="00034384" w14:paraId="3FB56C51" w14:textId="77777777" w:rsidTr="00742CDF">
        <w:tc>
          <w:tcPr>
            <w:tcW w:w="5387" w:type="dxa"/>
          </w:tcPr>
          <w:p w14:paraId="3FB56C4E" w14:textId="77777777" w:rsidR="00742CDF" w:rsidRPr="00A65009" w:rsidRDefault="00742CDF" w:rsidP="00742CDF">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3FB56C4F"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3FB56C50" w14:textId="77777777" w:rsidR="00742CDF" w:rsidRPr="00A65009" w:rsidRDefault="00742CDF" w:rsidP="00742CDF">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5E1FBB" w14:paraId="3FB56C55" w14:textId="77777777" w:rsidTr="00742CDF">
        <w:tc>
          <w:tcPr>
            <w:tcW w:w="5387" w:type="dxa"/>
          </w:tcPr>
          <w:p w14:paraId="3FB56C52" w14:textId="77777777" w:rsidR="005E1FBB" w:rsidRPr="00A65009" w:rsidRDefault="005E1FBB" w:rsidP="005E1FBB">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3FB56C5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54" w14:textId="786A0BB2" w:rsidR="005E1FBB" w:rsidRPr="00A65009" w:rsidRDefault="005E1FBB" w:rsidP="005E1FBB">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 xml:space="preserve">Not </w:t>
            </w:r>
            <w:r w:rsidRPr="00690E3F">
              <w:rPr>
                <w:rFonts w:eastAsia="Times New Roman"/>
                <w:b w:val="0"/>
                <w:iCs w:val="0"/>
              </w:rPr>
              <w:t>Compliant</w:t>
            </w:r>
          </w:p>
        </w:tc>
      </w:tr>
      <w:tr w:rsidR="005E1FBB" w14:paraId="3FB56C59" w14:textId="77777777" w:rsidTr="00742CDF">
        <w:tc>
          <w:tcPr>
            <w:tcW w:w="5387" w:type="dxa"/>
          </w:tcPr>
          <w:p w14:paraId="3FB56C56" w14:textId="77777777" w:rsidR="005E1FBB" w:rsidRPr="00A65009" w:rsidRDefault="005E1FBB" w:rsidP="005E1FBB">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3FB56C5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58" w14:textId="37466032" w:rsidR="005E1FBB" w:rsidRPr="00A65009" w:rsidRDefault="005E1FBB" w:rsidP="005E1FBB">
            <w:pPr>
              <w:pStyle w:val="Heading4"/>
              <w:keepNext w:val="0"/>
              <w:tabs>
                <w:tab w:val="clear" w:pos="9072"/>
              </w:tabs>
              <w:spacing w:before="120" w:after="0" w:line="240" w:lineRule="auto"/>
              <w:ind w:left="25"/>
              <w:outlineLvl w:val="3"/>
              <w:rPr>
                <w:rFonts w:eastAsia="Times New Roman"/>
                <w:b w:val="0"/>
                <w:iCs w:val="0"/>
              </w:rPr>
            </w:pPr>
            <w:r w:rsidRPr="00690E3F">
              <w:rPr>
                <w:rFonts w:eastAsia="Times New Roman"/>
                <w:b w:val="0"/>
                <w:iCs w:val="0"/>
              </w:rPr>
              <w:t>Compliant</w:t>
            </w:r>
          </w:p>
        </w:tc>
      </w:tr>
      <w:tr w:rsidR="005E1FBB" w14:paraId="3FB56C5D" w14:textId="77777777" w:rsidTr="00742CDF">
        <w:tc>
          <w:tcPr>
            <w:tcW w:w="5387" w:type="dxa"/>
          </w:tcPr>
          <w:p w14:paraId="3FB56C5A" w14:textId="77777777" w:rsidR="005E1FBB" w:rsidRPr="00A65009" w:rsidRDefault="005E1FBB" w:rsidP="005E1FBB">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3FB56C5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5C" w14:textId="72B6439E" w:rsidR="005E1FBB" w:rsidRPr="00A65009" w:rsidRDefault="005E1FBB" w:rsidP="005E1FBB">
            <w:pPr>
              <w:pStyle w:val="Heading4"/>
              <w:keepNext w:val="0"/>
              <w:tabs>
                <w:tab w:val="clear" w:pos="9072"/>
              </w:tabs>
              <w:spacing w:before="120" w:after="0" w:line="240" w:lineRule="auto"/>
              <w:ind w:left="25"/>
              <w:outlineLvl w:val="3"/>
              <w:rPr>
                <w:rFonts w:eastAsia="Times New Roman"/>
                <w:b w:val="0"/>
                <w:iCs w:val="0"/>
              </w:rPr>
            </w:pPr>
            <w:r w:rsidRPr="00690E3F">
              <w:rPr>
                <w:rFonts w:eastAsia="Times New Roman"/>
                <w:b w:val="0"/>
                <w:iCs w:val="0"/>
              </w:rPr>
              <w:t>Compliant</w:t>
            </w:r>
          </w:p>
        </w:tc>
      </w:tr>
      <w:tr w:rsidR="005E1FBB" w14:paraId="3FB56C61" w14:textId="77777777" w:rsidTr="00742CDF">
        <w:tc>
          <w:tcPr>
            <w:tcW w:w="5387" w:type="dxa"/>
          </w:tcPr>
          <w:p w14:paraId="3FB56C5E" w14:textId="77777777" w:rsidR="005E1FBB" w:rsidRPr="00A65009" w:rsidRDefault="005E1FBB" w:rsidP="005E1FBB">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3FB56C5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60" w14:textId="04D92F2A" w:rsidR="005E1FBB" w:rsidRPr="00A65009" w:rsidRDefault="005E1FBB" w:rsidP="005E1FBB">
            <w:pPr>
              <w:pStyle w:val="Heading4"/>
              <w:keepNext w:val="0"/>
              <w:tabs>
                <w:tab w:val="clear" w:pos="9072"/>
              </w:tabs>
              <w:spacing w:before="120" w:after="0" w:line="240" w:lineRule="auto"/>
              <w:ind w:left="25"/>
              <w:outlineLvl w:val="3"/>
              <w:rPr>
                <w:rFonts w:eastAsia="Times New Roman"/>
                <w:b w:val="0"/>
                <w:iCs w:val="0"/>
              </w:rPr>
            </w:pPr>
            <w:r w:rsidRPr="00690E3F">
              <w:rPr>
                <w:rFonts w:eastAsia="Times New Roman"/>
                <w:b w:val="0"/>
                <w:iCs w:val="0"/>
              </w:rPr>
              <w:t>Compliant</w:t>
            </w:r>
          </w:p>
        </w:tc>
      </w:tr>
      <w:tr w:rsidR="005E1FBB" w14:paraId="3FB56C65" w14:textId="77777777" w:rsidTr="00742CDF">
        <w:tc>
          <w:tcPr>
            <w:tcW w:w="5387" w:type="dxa"/>
          </w:tcPr>
          <w:p w14:paraId="3FB56C62" w14:textId="77777777" w:rsidR="005E1FBB" w:rsidRPr="00A65009" w:rsidRDefault="005E1FBB" w:rsidP="005E1FBB">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3FB56C6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64" w14:textId="79FF0AD6" w:rsidR="005E1FBB" w:rsidRPr="00A65009" w:rsidRDefault="005E1FBB" w:rsidP="005E1FBB">
            <w:pPr>
              <w:pStyle w:val="Heading4"/>
              <w:keepNext w:val="0"/>
              <w:tabs>
                <w:tab w:val="clear" w:pos="9072"/>
              </w:tabs>
              <w:spacing w:before="120" w:after="0" w:line="240" w:lineRule="auto"/>
              <w:ind w:left="25"/>
              <w:outlineLvl w:val="3"/>
              <w:rPr>
                <w:rFonts w:eastAsia="Times New Roman"/>
                <w:b w:val="0"/>
                <w:iCs w:val="0"/>
              </w:rPr>
            </w:pPr>
            <w:r w:rsidRPr="00690E3F">
              <w:rPr>
                <w:rFonts w:eastAsia="Times New Roman"/>
                <w:b w:val="0"/>
                <w:iCs w:val="0"/>
              </w:rPr>
              <w:t>Compliant</w:t>
            </w:r>
          </w:p>
        </w:tc>
      </w:tr>
      <w:tr w:rsidR="00034384" w14:paraId="3FB56C69" w14:textId="77777777" w:rsidTr="00742CDF">
        <w:tc>
          <w:tcPr>
            <w:tcW w:w="5387" w:type="dxa"/>
          </w:tcPr>
          <w:p w14:paraId="3FB56C66" w14:textId="77777777" w:rsidR="00742CDF" w:rsidRPr="00A65009" w:rsidRDefault="00742CDF" w:rsidP="005E1FBB">
            <w:pPr>
              <w:pStyle w:val="Heading4"/>
              <w:keepNext w:val="0"/>
              <w:tabs>
                <w:tab w:val="clear" w:pos="9072"/>
              </w:tabs>
              <w:spacing w:before="120" w:after="0" w:line="240" w:lineRule="auto"/>
              <w:outlineLvl w:val="3"/>
              <w:rPr>
                <w:b w:val="0"/>
              </w:rPr>
            </w:pPr>
          </w:p>
        </w:tc>
        <w:tc>
          <w:tcPr>
            <w:tcW w:w="851" w:type="dxa"/>
          </w:tcPr>
          <w:p w14:paraId="3FB56C67"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68" w14:textId="77777777" w:rsidR="00742CDF" w:rsidRPr="00A65009" w:rsidRDefault="00742CDF" w:rsidP="00742CDF">
            <w:pPr>
              <w:pStyle w:val="Heading4"/>
              <w:keepNext w:val="0"/>
              <w:tabs>
                <w:tab w:val="clear" w:pos="9072"/>
              </w:tabs>
              <w:spacing w:before="120" w:after="0" w:line="240" w:lineRule="auto"/>
              <w:ind w:left="-104"/>
              <w:outlineLvl w:val="3"/>
              <w:rPr>
                <w:rFonts w:eastAsia="Times New Roman"/>
                <w:b w:val="0"/>
                <w:iCs w:val="0"/>
              </w:rPr>
            </w:pPr>
          </w:p>
        </w:tc>
      </w:tr>
      <w:tr w:rsidR="00034384" w14:paraId="3FB56C6D" w14:textId="77777777" w:rsidTr="00742CDF">
        <w:tc>
          <w:tcPr>
            <w:tcW w:w="5387" w:type="dxa"/>
          </w:tcPr>
          <w:p w14:paraId="3FB56C6A" w14:textId="77777777" w:rsidR="00742CDF" w:rsidRPr="00A65009" w:rsidRDefault="00742CDF" w:rsidP="00742CDF">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3FB56C6B" w14:textId="77777777" w:rsidR="00742CDF" w:rsidRPr="00A65009" w:rsidRDefault="00742CDF" w:rsidP="00742CDF">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3FB56C6C" w14:textId="7A68EF43" w:rsidR="00742CDF" w:rsidRPr="00A65009" w:rsidRDefault="00742CDF" w:rsidP="00742CDF">
            <w:pPr>
              <w:pStyle w:val="Heading4"/>
              <w:tabs>
                <w:tab w:val="clear" w:pos="9072"/>
              </w:tabs>
              <w:spacing w:before="120" w:after="0" w:line="240" w:lineRule="auto"/>
              <w:outlineLvl w:val="3"/>
            </w:pPr>
            <w:r w:rsidRPr="00A65009">
              <w:rPr>
                <w:rFonts w:eastAsia="Times New Roman"/>
                <w:iCs w:val="0"/>
              </w:rPr>
              <w:t>Compliant</w:t>
            </w:r>
          </w:p>
        </w:tc>
      </w:tr>
      <w:tr w:rsidR="005E1FBB" w14:paraId="3FB56C71" w14:textId="77777777" w:rsidTr="00742CDF">
        <w:tc>
          <w:tcPr>
            <w:tcW w:w="5387" w:type="dxa"/>
          </w:tcPr>
          <w:p w14:paraId="3FB56C6E" w14:textId="77777777" w:rsidR="005E1FBB" w:rsidRPr="00A65009" w:rsidRDefault="005E1FBB" w:rsidP="005E1FBB">
            <w:pPr>
              <w:pStyle w:val="Heading4"/>
              <w:tabs>
                <w:tab w:val="clear" w:pos="9072"/>
              </w:tabs>
              <w:spacing w:before="120" w:after="0" w:line="240" w:lineRule="auto"/>
              <w:outlineLvl w:val="3"/>
              <w:rPr>
                <w:b w:val="0"/>
              </w:rPr>
            </w:pPr>
            <w:r w:rsidRPr="00A65009">
              <w:rPr>
                <w:b w:val="0"/>
              </w:rPr>
              <w:t>Requirement 3(3)(a)</w:t>
            </w:r>
          </w:p>
        </w:tc>
        <w:tc>
          <w:tcPr>
            <w:tcW w:w="851" w:type="dxa"/>
          </w:tcPr>
          <w:p w14:paraId="3FB56C6F" w14:textId="77777777" w:rsidR="005E1FBB" w:rsidRPr="00A65009" w:rsidRDefault="005E1FBB" w:rsidP="005E1FBB">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3FB56C70" w14:textId="6F78B1A7" w:rsidR="005E1FBB" w:rsidRPr="00A65009" w:rsidRDefault="005E1FBB" w:rsidP="005E1FBB">
            <w:pPr>
              <w:pStyle w:val="Heading4"/>
              <w:tabs>
                <w:tab w:val="clear" w:pos="9072"/>
              </w:tabs>
              <w:spacing w:before="120" w:after="0" w:line="240" w:lineRule="auto"/>
              <w:outlineLvl w:val="3"/>
              <w:rPr>
                <w:b w:val="0"/>
              </w:rPr>
            </w:pPr>
            <w:r w:rsidRPr="00C0665B">
              <w:rPr>
                <w:rFonts w:eastAsia="Times New Roman"/>
                <w:b w:val="0"/>
                <w:iCs w:val="0"/>
              </w:rPr>
              <w:t>Compliant</w:t>
            </w:r>
          </w:p>
        </w:tc>
      </w:tr>
      <w:tr w:rsidR="005E1FBB" w14:paraId="3FB56C75" w14:textId="77777777" w:rsidTr="00742CDF">
        <w:tc>
          <w:tcPr>
            <w:tcW w:w="5387" w:type="dxa"/>
          </w:tcPr>
          <w:p w14:paraId="3FB56C72" w14:textId="77777777" w:rsidR="005E1FBB" w:rsidRPr="00A65009" w:rsidRDefault="005E1FBB" w:rsidP="005E1FBB">
            <w:pPr>
              <w:pStyle w:val="Heading4"/>
              <w:tabs>
                <w:tab w:val="clear" w:pos="9072"/>
              </w:tabs>
              <w:spacing w:before="120" w:after="0" w:line="240" w:lineRule="auto"/>
              <w:outlineLvl w:val="3"/>
              <w:rPr>
                <w:b w:val="0"/>
              </w:rPr>
            </w:pPr>
            <w:r w:rsidRPr="00A65009">
              <w:rPr>
                <w:b w:val="0"/>
              </w:rPr>
              <w:t>Requirement 3(3)(b)</w:t>
            </w:r>
          </w:p>
        </w:tc>
        <w:tc>
          <w:tcPr>
            <w:tcW w:w="851" w:type="dxa"/>
          </w:tcPr>
          <w:p w14:paraId="3FB56C73" w14:textId="77777777" w:rsidR="005E1FBB" w:rsidRPr="00A65009" w:rsidRDefault="005E1FBB" w:rsidP="005E1FBB">
            <w:pPr>
              <w:pStyle w:val="Heading4"/>
              <w:tabs>
                <w:tab w:val="clear" w:pos="9072"/>
              </w:tabs>
              <w:spacing w:before="120" w:after="0" w:line="240" w:lineRule="auto"/>
              <w:ind w:left="-3"/>
              <w:outlineLvl w:val="3"/>
              <w:rPr>
                <w:b w:val="0"/>
              </w:rPr>
            </w:pPr>
            <w:r w:rsidRPr="00A65009">
              <w:rPr>
                <w:b w:val="0"/>
              </w:rPr>
              <w:t>HCP</w:t>
            </w:r>
          </w:p>
        </w:tc>
        <w:tc>
          <w:tcPr>
            <w:tcW w:w="3123" w:type="dxa"/>
          </w:tcPr>
          <w:p w14:paraId="3FB56C74" w14:textId="4B584EEF" w:rsidR="005E1FBB" w:rsidRPr="00A65009" w:rsidRDefault="005E1FBB" w:rsidP="005E1FBB">
            <w:pPr>
              <w:pStyle w:val="Heading4"/>
              <w:tabs>
                <w:tab w:val="clear" w:pos="9072"/>
              </w:tabs>
              <w:spacing w:before="120" w:after="0" w:line="240" w:lineRule="auto"/>
              <w:outlineLvl w:val="3"/>
              <w:rPr>
                <w:b w:val="0"/>
              </w:rPr>
            </w:pPr>
            <w:r w:rsidRPr="00C0665B">
              <w:rPr>
                <w:rFonts w:eastAsia="Times New Roman"/>
                <w:b w:val="0"/>
                <w:iCs w:val="0"/>
              </w:rPr>
              <w:t>Compliant</w:t>
            </w:r>
          </w:p>
        </w:tc>
      </w:tr>
      <w:tr w:rsidR="005E1FBB" w14:paraId="3FB56C79" w14:textId="77777777" w:rsidTr="00742CDF">
        <w:tc>
          <w:tcPr>
            <w:tcW w:w="5387" w:type="dxa"/>
          </w:tcPr>
          <w:p w14:paraId="3FB56C76" w14:textId="77777777" w:rsidR="005E1FBB" w:rsidRPr="00A65009" w:rsidRDefault="005E1FBB" w:rsidP="005E1FBB">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3FB56C77" w14:textId="77777777" w:rsidR="005E1FBB" w:rsidRPr="00A65009" w:rsidRDefault="005E1FBB" w:rsidP="005E1FBB">
            <w:pPr>
              <w:pStyle w:val="Heading4"/>
              <w:tabs>
                <w:tab w:val="clear" w:pos="9072"/>
              </w:tabs>
              <w:spacing w:before="120" w:after="0" w:line="240" w:lineRule="auto"/>
              <w:ind w:left="-3"/>
              <w:outlineLvl w:val="3"/>
              <w:rPr>
                <w:b w:val="0"/>
              </w:rPr>
            </w:pPr>
            <w:r w:rsidRPr="00A65009">
              <w:rPr>
                <w:b w:val="0"/>
              </w:rPr>
              <w:t>HCP</w:t>
            </w:r>
          </w:p>
        </w:tc>
        <w:tc>
          <w:tcPr>
            <w:tcW w:w="3123" w:type="dxa"/>
          </w:tcPr>
          <w:p w14:paraId="3FB56C78" w14:textId="116F59B2" w:rsidR="005E1FBB" w:rsidRPr="00A65009" w:rsidRDefault="004E4B9F" w:rsidP="005E1FBB">
            <w:pPr>
              <w:pStyle w:val="Heading4"/>
              <w:tabs>
                <w:tab w:val="clear" w:pos="9072"/>
              </w:tabs>
              <w:spacing w:before="120" w:after="0" w:line="240" w:lineRule="auto"/>
              <w:outlineLvl w:val="3"/>
              <w:rPr>
                <w:b w:val="0"/>
              </w:rPr>
            </w:pPr>
            <w:r w:rsidRPr="00C0665B">
              <w:rPr>
                <w:rFonts w:eastAsia="Times New Roman"/>
                <w:b w:val="0"/>
                <w:iCs w:val="0"/>
              </w:rPr>
              <w:t>Compliant</w:t>
            </w:r>
          </w:p>
        </w:tc>
      </w:tr>
      <w:tr w:rsidR="005E1FBB" w14:paraId="3FB56C7D" w14:textId="77777777" w:rsidTr="00742CDF">
        <w:tc>
          <w:tcPr>
            <w:tcW w:w="5387" w:type="dxa"/>
          </w:tcPr>
          <w:p w14:paraId="3FB56C7A" w14:textId="77777777" w:rsidR="005E1FBB" w:rsidRPr="00A65009" w:rsidRDefault="005E1FBB" w:rsidP="005E1FBB">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3FB56C7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7C" w14:textId="0406A199" w:rsidR="005E1FBB" w:rsidRPr="00A65009" w:rsidRDefault="005E1FBB" w:rsidP="005E1FBB">
            <w:pPr>
              <w:pStyle w:val="Heading4"/>
              <w:keepNext w:val="0"/>
              <w:tabs>
                <w:tab w:val="clear" w:pos="9072"/>
              </w:tabs>
              <w:spacing w:before="120" w:after="0" w:line="240" w:lineRule="auto"/>
              <w:outlineLvl w:val="3"/>
              <w:rPr>
                <w:b w:val="0"/>
                <w:highlight w:val="yellow"/>
              </w:rPr>
            </w:pPr>
            <w:r w:rsidRPr="00C0665B">
              <w:rPr>
                <w:rFonts w:eastAsia="Times New Roman"/>
                <w:b w:val="0"/>
                <w:iCs w:val="0"/>
              </w:rPr>
              <w:t>Compliant</w:t>
            </w:r>
          </w:p>
        </w:tc>
      </w:tr>
      <w:tr w:rsidR="005E1FBB" w14:paraId="3FB56C81" w14:textId="77777777" w:rsidTr="00742CDF">
        <w:tc>
          <w:tcPr>
            <w:tcW w:w="5387" w:type="dxa"/>
          </w:tcPr>
          <w:p w14:paraId="3FB56C7E" w14:textId="77777777" w:rsidR="005E1FBB" w:rsidRPr="00A65009" w:rsidRDefault="005E1FBB" w:rsidP="005E1FBB">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3FB56C7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80" w14:textId="6D991B63" w:rsidR="005E1FBB" w:rsidRPr="00A65009" w:rsidRDefault="005E1FBB" w:rsidP="005E1FBB">
            <w:pPr>
              <w:pStyle w:val="Heading4"/>
              <w:keepNext w:val="0"/>
              <w:tabs>
                <w:tab w:val="clear" w:pos="9072"/>
              </w:tabs>
              <w:spacing w:before="120" w:after="0" w:line="240" w:lineRule="auto"/>
              <w:ind w:right="174"/>
              <w:outlineLvl w:val="3"/>
              <w:rPr>
                <w:b w:val="0"/>
                <w:highlight w:val="yellow"/>
              </w:rPr>
            </w:pPr>
            <w:r w:rsidRPr="00C0665B">
              <w:rPr>
                <w:rFonts w:eastAsia="Times New Roman"/>
                <w:b w:val="0"/>
                <w:iCs w:val="0"/>
              </w:rPr>
              <w:t>Compliant</w:t>
            </w:r>
          </w:p>
        </w:tc>
      </w:tr>
      <w:tr w:rsidR="005E1FBB" w14:paraId="3FB56C85" w14:textId="77777777" w:rsidTr="00742CDF">
        <w:tc>
          <w:tcPr>
            <w:tcW w:w="5387" w:type="dxa"/>
          </w:tcPr>
          <w:p w14:paraId="3FB56C82" w14:textId="77777777" w:rsidR="005E1FBB" w:rsidRPr="00A65009" w:rsidRDefault="005E1FBB" w:rsidP="005E1FBB">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3FB56C8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84" w14:textId="4E6A3334" w:rsidR="005E1FBB" w:rsidRPr="00A65009" w:rsidRDefault="005E1FBB" w:rsidP="005E1FBB">
            <w:pPr>
              <w:pStyle w:val="Heading4"/>
              <w:keepNext w:val="0"/>
              <w:tabs>
                <w:tab w:val="clear" w:pos="9072"/>
              </w:tabs>
              <w:spacing w:before="120" w:after="0" w:line="240" w:lineRule="auto"/>
              <w:ind w:left="21"/>
              <w:outlineLvl w:val="3"/>
              <w:rPr>
                <w:b w:val="0"/>
                <w:highlight w:val="yellow"/>
              </w:rPr>
            </w:pPr>
            <w:r w:rsidRPr="00C0665B">
              <w:rPr>
                <w:rFonts w:eastAsia="Times New Roman"/>
                <w:b w:val="0"/>
                <w:iCs w:val="0"/>
              </w:rPr>
              <w:t>Compliant</w:t>
            </w:r>
          </w:p>
        </w:tc>
      </w:tr>
      <w:tr w:rsidR="005E1FBB" w14:paraId="3FB56C89" w14:textId="77777777" w:rsidTr="00742CDF">
        <w:tc>
          <w:tcPr>
            <w:tcW w:w="5387" w:type="dxa"/>
          </w:tcPr>
          <w:p w14:paraId="3FB56C86" w14:textId="77777777" w:rsidR="005E1FBB" w:rsidRPr="00A65009" w:rsidRDefault="005E1FBB" w:rsidP="005E1FBB">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3FB56C8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88" w14:textId="06182CFC" w:rsidR="005E1FBB" w:rsidRPr="00A65009" w:rsidRDefault="005E1FBB" w:rsidP="005E1FBB">
            <w:pPr>
              <w:pStyle w:val="Heading4"/>
              <w:keepNext w:val="0"/>
              <w:tabs>
                <w:tab w:val="clear" w:pos="9072"/>
              </w:tabs>
              <w:spacing w:before="120" w:after="0" w:line="240" w:lineRule="auto"/>
              <w:ind w:left="21"/>
              <w:outlineLvl w:val="3"/>
              <w:rPr>
                <w:b w:val="0"/>
                <w:highlight w:val="yellow"/>
              </w:rPr>
            </w:pPr>
            <w:r w:rsidRPr="00C0665B">
              <w:rPr>
                <w:rFonts w:eastAsia="Times New Roman"/>
                <w:b w:val="0"/>
                <w:iCs w:val="0"/>
              </w:rPr>
              <w:t>Compliant</w:t>
            </w:r>
          </w:p>
        </w:tc>
      </w:tr>
      <w:tr w:rsidR="00034384" w14:paraId="3FB56C8D" w14:textId="77777777" w:rsidTr="00742CDF">
        <w:tc>
          <w:tcPr>
            <w:tcW w:w="5387" w:type="dxa"/>
          </w:tcPr>
          <w:p w14:paraId="3FB56C8A" w14:textId="77777777" w:rsidR="00742CDF" w:rsidRPr="00A65009" w:rsidRDefault="00742CDF" w:rsidP="005E1FBB">
            <w:pPr>
              <w:pStyle w:val="Heading4"/>
              <w:keepNext w:val="0"/>
              <w:tabs>
                <w:tab w:val="clear" w:pos="9072"/>
              </w:tabs>
              <w:spacing w:before="120" w:after="0" w:line="240" w:lineRule="auto"/>
              <w:ind w:left="21"/>
              <w:outlineLvl w:val="3"/>
              <w:rPr>
                <w:b w:val="0"/>
              </w:rPr>
            </w:pPr>
          </w:p>
        </w:tc>
        <w:tc>
          <w:tcPr>
            <w:tcW w:w="851" w:type="dxa"/>
          </w:tcPr>
          <w:p w14:paraId="3FB56C8B"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8C" w14:textId="77777777"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p>
        </w:tc>
      </w:tr>
      <w:tr w:rsidR="00034384" w14:paraId="3FB56C91" w14:textId="77777777" w:rsidTr="00742CDF">
        <w:tc>
          <w:tcPr>
            <w:tcW w:w="5387" w:type="dxa"/>
          </w:tcPr>
          <w:p w14:paraId="3FB56C8E" w14:textId="77777777" w:rsidR="00742CDF" w:rsidRPr="00A65009" w:rsidRDefault="00742CDF" w:rsidP="00742CDF">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3FB56C8F"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FB56C90" w14:textId="7CE1B851"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E1FBB" w14:paraId="3FB56C95" w14:textId="77777777" w:rsidTr="00742CDF">
        <w:tc>
          <w:tcPr>
            <w:tcW w:w="5387" w:type="dxa"/>
          </w:tcPr>
          <w:p w14:paraId="3FB56C92"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3FB56C9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94" w14:textId="430663F7"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E640A1">
              <w:rPr>
                <w:rFonts w:eastAsia="Times New Roman"/>
                <w:b w:val="0"/>
                <w:iCs w:val="0"/>
              </w:rPr>
              <w:t>Compliant</w:t>
            </w:r>
          </w:p>
        </w:tc>
      </w:tr>
      <w:tr w:rsidR="005E1FBB" w14:paraId="3FB56C99" w14:textId="77777777" w:rsidTr="00742CDF">
        <w:tc>
          <w:tcPr>
            <w:tcW w:w="5387" w:type="dxa"/>
          </w:tcPr>
          <w:p w14:paraId="3FB56C96"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3FB56C9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98" w14:textId="187067F8"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E640A1">
              <w:rPr>
                <w:rFonts w:eastAsia="Times New Roman"/>
                <w:b w:val="0"/>
                <w:iCs w:val="0"/>
              </w:rPr>
              <w:t>Compliant</w:t>
            </w:r>
          </w:p>
        </w:tc>
      </w:tr>
      <w:tr w:rsidR="005E1FBB" w14:paraId="3FB56C9D" w14:textId="77777777" w:rsidTr="00742CDF">
        <w:tc>
          <w:tcPr>
            <w:tcW w:w="5387" w:type="dxa"/>
          </w:tcPr>
          <w:p w14:paraId="3FB56C9A"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3FB56C9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9C" w14:textId="6C9E2991"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E640A1">
              <w:rPr>
                <w:rFonts w:eastAsia="Times New Roman"/>
                <w:b w:val="0"/>
                <w:iCs w:val="0"/>
              </w:rPr>
              <w:t>Compliant</w:t>
            </w:r>
          </w:p>
        </w:tc>
      </w:tr>
      <w:tr w:rsidR="005E1FBB" w14:paraId="3FB56CA1" w14:textId="77777777" w:rsidTr="00742CDF">
        <w:tc>
          <w:tcPr>
            <w:tcW w:w="5387" w:type="dxa"/>
          </w:tcPr>
          <w:p w14:paraId="3FB56C9E"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3FB56C9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A0" w14:textId="3D12C394"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E640A1">
              <w:rPr>
                <w:rFonts w:eastAsia="Times New Roman"/>
                <w:b w:val="0"/>
                <w:iCs w:val="0"/>
              </w:rPr>
              <w:t>Compliant</w:t>
            </w:r>
          </w:p>
        </w:tc>
      </w:tr>
      <w:tr w:rsidR="005E1FBB" w14:paraId="3FB56CA5" w14:textId="77777777" w:rsidTr="00742CDF">
        <w:tc>
          <w:tcPr>
            <w:tcW w:w="5387" w:type="dxa"/>
          </w:tcPr>
          <w:p w14:paraId="3FB56CA2"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3FB56CA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A4" w14:textId="74351681"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E640A1">
              <w:rPr>
                <w:rFonts w:eastAsia="Times New Roman"/>
                <w:b w:val="0"/>
                <w:iCs w:val="0"/>
              </w:rPr>
              <w:t>Compliant</w:t>
            </w:r>
          </w:p>
        </w:tc>
      </w:tr>
      <w:tr w:rsidR="005E1FBB" w14:paraId="3FB56CA9" w14:textId="77777777" w:rsidTr="00742CDF">
        <w:tc>
          <w:tcPr>
            <w:tcW w:w="5387" w:type="dxa"/>
          </w:tcPr>
          <w:p w14:paraId="3FB56CA6"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3FB56CA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A8" w14:textId="61EA3903"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916BAA">
              <w:rPr>
                <w:rFonts w:eastAsia="Times New Roman"/>
                <w:b w:val="0"/>
                <w:iCs w:val="0"/>
              </w:rPr>
              <w:t>Compliant</w:t>
            </w:r>
          </w:p>
        </w:tc>
      </w:tr>
      <w:tr w:rsidR="005E1FBB" w14:paraId="3FB56CAD" w14:textId="77777777" w:rsidTr="00742CDF">
        <w:tc>
          <w:tcPr>
            <w:tcW w:w="5387" w:type="dxa"/>
          </w:tcPr>
          <w:p w14:paraId="3FB56CAA"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3FB56CA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AC" w14:textId="3BFB3CA0"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916BAA">
              <w:rPr>
                <w:rFonts w:eastAsia="Times New Roman"/>
                <w:b w:val="0"/>
                <w:iCs w:val="0"/>
              </w:rPr>
              <w:t>Compliant</w:t>
            </w:r>
          </w:p>
        </w:tc>
      </w:tr>
      <w:tr w:rsidR="00034384" w14:paraId="3FB56CB1" w14:textId="77777777" w:rsidTr="00742CDF">
        <w:tc>
          <w:tcPr>
            <w:tcW w:w="5387" w:type="dxa"/>
          </w:tcPr>
          <w:p w14:paraId="3FB56CAE" w14:textId="77777777" w:rsidR="00742CDF" w:rsidRPr="00A65009" w:rsidRDefault="00742CDF" w:rsidP="005E1FBB">
            <w:pPr>
              <w:pStyle w:val="Heading4"/>
              <w:keepNext w:val="0"/>
              <w:tabs>
                <w:tab w:val="clear" w:pos="9072"/>
              </w:tabs>
              <w:spacing w:before="120" w:after="0" w:line="240" w:lineRule="auto"/>
              <w:ind w:left="21"/>
              <w:outlineLvl w:val="3"/>
              <w:rPr>
                <w:b w:val="0"/>
              </w:rPr>
            </w:pPr>
          </w:p>
        </w:tc>
        <w:tc>
          <w:tcPr>
            <w:tcW w:w="851" w:type="dxa"/>
          </w:tcPr>
          <w:p w14:paraId="3FB56CAF"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B0" w14:textId="77777777"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p>
        </w:tc>
      </w:tr>
      <w:tr w:rsidR="00034384" w14:paraId="3FB56CB5" w14:textId="77777777" w:rsidTr="00742CDF">
        <w:tc>
          <w:tcPr>
            <w:tcW w:w="5387" w:type="dxa"/>
          </w:tcPr>
          <w:p w14:paraId="3FB56CB2" w14:textId="77777777" w:rsidR="00742CDF" w:rsidRPr="00A65009" w:rsidRDefault="00742CDF" w:rsidP="00742CDF">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3FB56CB3"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FB56CB4" w14:textId="43BB35F3"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5E1FBB">
              <w:rPr>
                <w:rFonts w:eastAsia="Times New Roman"/>
                <w:iCs w:val="0"/>
              </w:rPr>
              <w:t>Applicable</w:t>
            </w:r>
          </w:p>
        </w:tc>
      </w:tr>
      <w:tr w:rsidR="00034384" w14:paraId="3FB56CB9" w14:textId="77777777" w:rsidTr="00742CDF">
        <w:tc>
          <w:tcPr>
            <w:tcW w:w="5387" w:type="dxa"/>
          </w:tcPr>
          <w:p w14:paraId="3FB56CB6" w14:textId="77777777" w:rsidR="00742CDF" w:rsidRPr="00A65009" w:rsidRDefault="00742CDF" w:rsidP="00742CDF">
            <w:pPr>
              <w:pStyle w:val="Heading4"/>
              <w:keepNext w:val="0"/>
              <w:tabs>
                <w:tab w:val="clear" w:pos="9072"/>
              </w:tabs>
              <w:spacing w:before="120" w:after="0" w:line="240" w:lineRule="auto"/>
              <w:ind w:left="21"/>
              <w:outlineLvl w:val="3"/>
              <w:rPr>
                <w:b w:val="0"/>
              </w:rPr>
            </w:pPr>
            <w:r w:rsidRPr="00A65009">
              <w:rPr>
                <w:b w:val="0"/>
              </w:rPr>
              <w:t>Requirement 5(3)(a)</w:t>
            </w:r>
          </w:p>
        </w:tc>
        <w:tc>
          <w:tcPr>
            <w:tcW w:w="851" w:type="dxa"/>
          </w:tcPr>
          <w:p w14:paraId="3FB56CB7"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B8" w14:textId="1730AA9F"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5E1FBB">
              <w:rPr>
                <w:rFonts w:eastAsia="Times New Roman"/>
                <w:b w:val="0"/>
                <w:iCs w:val="0"/>
              </w:rPr>
              <w:t>Applicable</w:t>
            </w:r>
          </w:p>
        </w:tc>
      </w:tr>
      <w:tr w:rsidR="005E1FBB" w14:paraId="3FB56CBD" w14:textId="77777777" w:rsidTr="00742CDF">
        <w:tc>
          <w:tcPr>
            <w:tcW w:w="5387" w:type="dxa"/>
          </w:tcPr>
          <w:p w14:paraId="3FB56CBA"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5(3)(b)</w:t>
            </w:r>
          </w:p>
        </w:tc>
        <w:tc>
          <w:tcPr>
            <w:tcW w:w="851" w:type="dxa"/>
          </w:tcPr>
          <w:p w14:paraId="3FB56CB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BC" w14:textId="4921B3AF"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7C55A3">
              <w:rPr>
                <w:rFonts w:eastAsia="Times New Roman"/>
                <w:b w:val="0"/>
                <w:iCs w:val="0"/>
              </w:rPr>
              <w:t>Not Applicable</w:t>
            </w:r>
          </w:p>
        </w:tc>
      </w:tr>
      <w:tr w:rsidR="005E1FBB" w14:paraId="3FB56CC1" w14:textId="77777777" w:rsidTr="00742CDF">
        <w:tc>
          <w:tcPr>
            <w:tcW w:w="5387" w:type="dxa"/>
          </w:tcPr>
          <w:p w14:paraId="3FB56CBE"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5(3)(c)</w:t>
            </w:r>
          </w:p>
        </w:tc>
        <w:tc>
          <w:tcPr>
            <w:tcW w:w="851" w:type="dxa"/>
          </w:tcPr>
          <w:p w14:paraId="3FB56CB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C0" w14:textId="1EB76671"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7C55A3">
              <w:rPr>
                <w:rFonts w:eastAsia="Times New Roman"/>
                <w:b w:val="0"/>
                <w:iCs w:val="0"/>
              </w:rPr>
              <w:t>Not Applicable</w:t>
            </w:r>
          </w:p>
        </w:tc>
      </w:tr>
      <w:tr w:rsidR="00034384" w14:paraId="3FB56CC5" w14:textId="77777777" w:rsidTr="00742CDF">
        <w:tc>
          <w:tcPr>
            <w:tcW w:w="5387" w:type="dxa"/>
          </w:tcPr>
          <w:p w14:paraId="3FB56CC2" w14:textId="77777777" w:rsidR="00742CDF" w:rsidRPr="00A65009" w:rsidRDefault="00742CDF" w:rsidP="00742CDF">
            <w:pPr>
              <w:pStyle w:val="Heading4"/>
              <w:keepNext w:val="0"/>
              <w:tabs>
                <w:tab w:val="clear" w:pos="9072"/>
              </w:tabs>
              <w:spacing w:before="120" w:after="0" w:line="240" w:lineRule="auto"/>
              <w:ind w:left="21"/>
              <w:outlineLvl w:val="3"/>
              <w:rPr>
                <w:b w:val="0"/>
              </w:rPr>
            </w:pPr>
          </w:p>
        </w:tc>
        <w:tc>
          <w:tcPr>
            <w:tcW w:w="851" w:type="dxa"/>
          </w:tcPr>
          <w:p w14:paraId="3FB56CC3"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C4" w14:textId="77777777"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p>
        </w:tc>
      </w:tr>
      <w:tr w:rsidR="00034384" w14:paraId="3FB56CC9" w14:textId="77777777" w:rsidTr="00742CDF">
        <w:tc>
          <w:tcPr>
            <w:tcW w:w="5387" w:type="dxa"/>
          </w:tcPr>
          <w:p w14:paraId="3FB56CC6" w14:textId="77777777" w:rsidR="00742CDF" w:rsidRPr="00A65009" w:rsidRDefault="00742CDF" w:rsidP="00742CDF">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3FB56CC7"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FB56CC8" w14:textId="392D8813"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E1FBB" w14:paraId="3FB56CCD" w14:textId="77777777" w:rsidTr="00742CDF">
        <w:tc>
          <w:tcPr>
            <w:tcW w:w="5387" w:type="dxa"/>
          </w:tcPr>
          <w:p w14:paraId="3FB56CCA"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3FB56CC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3FB56CCC" w14:textId="6171475F"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5B4C6D">
              <w:rPr>
                <w:rFonts w:eastAsia="Times New Roman"/>
                <w:b w:val="0"/>
                <w:iCs w:val="0"/>
              </w:rPr>
              <w:t>Compliant</w:t>
            </w:r>
          </w:p>
        </w:tc>
      </w:tr>
      <w:tr w:rsidR="005E1FBB" w14:paraId="3FB56CD1" w14:textId="77777777" w:rsidTr="00742CDF">
        <w:tc>
          <w:tcPr>
            <w:tcW w:w="5387" w:type="dxa"/>
          </w:tcPr>
          <w:p w14:paraId="3FB56CCE"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3FB56CC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D0" w14:textId="153DAF1F"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5B4C6D">
              <w:rPr>
                <w:rFonts w:eastAsia="Times New Roman"/>
                <w:b w:val="0"/>
                <w:iCs w:val="0"/>
              </w:rPr>
              <w:t>Compliant</w:t>
            </w:r>
          </w:p>
        </w:tc>
      </w:tr>
      <w:tr w:rsidR="005E1FBB" w14:paraId="3FB56CD5" w14:textId="77777777" w:rsidTr="00742CDF">
        <w:tc>
          <w:tcPr>
            <w:tcW w:w="5387" w:type="dxa"/>
          </w:tcPr>
          <w:p w14:paraId="3FB56CD2"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3FB56CD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D4" w14:textId="4CBFDC7A" w:rsidR="005E1FBB" w:rsidRPr="00A65009" w:rsidRDefault="005E1FBB" w:rsidP="005E1FBB">
            <w:pPr>
              <w:pStyle w:val="Heading4"/>
              <w:keepNext w:val="0"/>
              <w:tabs>
                <w:tab w:val="clear" w:pos="9072"/>
              </w:tabs>
              <w:spacing w:before="120" w:after="0" w:line="240" w:lineRule="auto"/>
              <w:ind w:left="21"/>
              <w:outlineLvl w:val="3"/>
              <w:rPr>
                <w:rFonts w:eastAsia="Times New Roman"/>
                <w:b w:val="0"/>
                <w:iCs w:val="0"/>
              </w:rPr>
            </w:pPr>
            <w:r w:rsidRPr="005B4C6D">
              <w:rPr>
                <w:rFonts w:eastAsia="Times New Roman"/>
                <w:b w:val="0"/>
                <w:iCs w:val="0"/>
              </w:rPr>
              <w:t>Compliant</w:t>
            </w:r>
          </w:p>
        </w:tc>
      </w:tr>
      <w:tr w:rsidR="005E1FBB" w14:paraId="3FB56CD9" w14:textId="77777777" w:rsidTr="00742CDF">
        <w:tc>
          <w:tcPr>
            <w:tcW w:w="5387" w:type="dxa"/>
          </w:tcPr>
          <w:p w14:paraId="3FB56CD6" w14:textId="77777777" w:rsidR="005E1FBB" w:rsidRPr="00A65009" w:rsidRDefault="005E1FBB" w:rsidP="005E1FBB">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3FB56CD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D8" w14:textId="2232F8E9" w:rsidR="005E1FBB" w:rsidRPr="00A65009" w:rsidRDefault="005E1FBB" w:rsidP="005E1FBB">
            <w:pPr>
              <w:pStyle w:val="Heading4"/>
              <w:keepNext w:val="0"/>
              <w:tabs>
                <w:tab w:val="clear" w:pos="9072"/>
              </w:tabs>
              <w:spacing w:before="120" w:after="0" w:line="240" w:lineRule="auto"/>
              <w:ind w:left="36"/>
              <w:outlineLvl w:val="3"/>
              <w:rPr>
                <w:b w:val="0"/>
                <w:highlight w:val="yellow"/>
              </w:rPr>
            </w:pPr>
            <w:r w:rsidRPr="005B4C6D">
              <w:rPr>
                <w:rFonts w:eastAsia="Times New Roman"/>
                <w:b w:val="0"/>
                <w:iCs w:val="0"/>
              </w:rPr>
              <w:t>Compliant</w:t>
            </w:r>
          </w:p>
        </w:tc>
      </w:tr>
      <w:tr w:rsidR="00034384" w14:paraId="3FB56CDD" w14:textId="77777777" w:rsidTr="00742CDF">
        <w:tc>
          <w:tcPr>
            <w:tcW w:w="5387" w:type="dxa"/>
          </w:tcPr>
          <w:p w14:paraId="3FB56CDA" w14:textId="77777777" w:rsidR="00742CDF" w:rsidRPr="00A65009" w:rsidRDefault="00742CDF" w:rsidP="005E1FBB">
            <w:pPr>
              <w:pStyle w:val="Heading4"/>
              <w:keepNext w:val="0"/>
              <w:tabs>
                <w:tab w:val="clear" w:pos="9072"/>
              </w:tabs>
              <w:spacing w:before="120" w:after="0" w:line="240" w:lineRule="auto"/>
              <w:ind w:left="36"/>
              <w:outlineLvl w:val="3"/>
              <w:rPr>
                <w:b w:val="0"/>
              </w:rPr>
            </w:pPr>
          </w:p>
        </w:tc>
        <w:tc>
          <w:tcPr>
            <w:tcW w:w="851" w:type="dxa"/>
          </w:tcPr>
          <w:p w14:paraId="3FB56CDB"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DC" w14:textId="77777777" w:rsidR="00742CDF" w:rsidRPr="00A65009" w:rsidRDefault="00742CDF" w:rsidP="00742CDF">
            <w:pPr>
              <w:pStyle w:val="Heading4"/>
              <w:keepNext w:val="0"/>
              <w:tabs>
                <w:tab w:val="clear" w:pos="9072"/>
              </w:tabs>
              <w:spacing w:before="120" w:after="0" w:line="240" w:lineRule="auto"/>
              <w:ind w:left="36"/>
              <w:outlineLvl w:val="3"/>
              <w:rPr>
                <w:rFonts w:eastAsia="Times New Roman"/>
                <w:b w:val="0"/>
                <w:iCs w:val="0"/>
              </w:rPr>
            </w:pPr>
          </w:p>
        </w:tc>
      </w:tr>
      <w:tr w:rsidR="00034384" w14:paraId="3FB56CE1" w14:textId="77777777" w:rsidTr="00742CDF">
        <w:tc>
          <w:tcPr>
            <w:tcW w:w="5387" w:type="dxa"/>
          </w:tcPr>
          <w:p w14:paraId="3FB56CDE" w14:textId="77777777" w:rsidR="00742CDF" w:rsidRPr="00A65009" w:rsidRDefault="00742CDF" w:rsidP="00742CDF">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3FB56CDF"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FB56CE0" w14:textId="4E15E636"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E1FBB" w14:paraId="3FB56CE5" w14:textId="77777777" w:rsidTr="00742CDF">
        <w:tc>
          <w:tcPr>
            <w:tcW w:w="5387" w:type="dxa"/>
          </w:tcPr>
          <w:p w14:paraId="3FB56CE2"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3FB56CE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3FB56CE4" w14:textId="1C3E4453"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72288">
              <w:rPr>
                <w:rFonts w:eastAsia="Times New Roman"/>
                <w:b w:val="0"/>
                <w:iCs w:val="0"/>
              </w:rPr>
              <w:t>Compliant</w:t>
            </w:r>
          </w:p>
        </w:tc>
      </w:tr>
      <w:tr w:rsidR="005E1FBB" w14:paraId="3FB56CE9" w14:textId="77777777" w:rsidTr="00742CDF">
        <w:tc>
          <w:tcPr>
            <w:tcW w:w="5387" w:type="dxa"/>
          </w:tcPr>
          <w:p w14:paraId="3FB56CE6"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3FB56CE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E8" w14:textId="1436179F"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72288">
              <w:rPr>
                <w:rFonts w:eastAsia="Times New Roman"/>
                <w:b w:val="0"/>
                <w:iCs w:val="0"/>
              </w:rPr>
              <w:t>Compliant</w:t>
            </w:r>
          </w:p>
        </w:tc>
      </w:tr>
      <w:tr w:rsidR="005E1FBB" w14:paraId="3FB56CED" w14:textId="77777777" w:rsidTr="00742CDF">
        <w:tc>
          <w:tcPr>
            <w:tcW w:w="5387" w:type="dxa"/>
          </w:tcPr>
          <w:p w14:paraId="3FB56CEA"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3FB56CE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EC" w14:textId="5CCEEDB0"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72288">
              <w:rPr>
                <w:rFonts w:eastAsia="Times New Roman"/>
                <w:b w:val="0"/>
                <w:iCs w:val="0"/>
              </w:rPr>
              <w:t>Compliant</w:t>
            </w:r>
          </w:p>
        </w:tc>
      </w:tr>
      <w:tr w:rsidR="005E1FBB" w14:paraId="3FB56CF1" w14:textId="77777777" w:rsidTr="00742CDF">
        <w:tc>
          <w:tcPr>
            <w:tcW w:w="5387" w:type="dxa"/>
          </w:tcPr>
          <w:p w14:paraId="3FB56CEE" w14:textId="77777777" w:rsidR="005E1FBB" w:rsidRPr="00A65009" w:rsidRDefault="005E1FBB" w:rsidP="005E1FBB">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3FB56CE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F0" w14:textId="44F4C410"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72288">
              <w:rPr>
                <w:rFonts w:eastAsia="Times New Roman"/>
                <w:b w:val="0"/>
                <w:iCs w:val="0"/>
              </w:rPr>
              <w:t>Compliant</w:t>
            </w:r>
          </w:p>
        </w:tc>
      </w:tr>
      <w:tr w:rsidR="005E1FBB" w14:paraId="3FB56CF5" w14:textId="77777777" w:rsidTr="00742CDF">
        <w:tc>
          <w:tcPr>
            <w:tcW w:w="5387" w:type="dxa"/>
          </w:tcPr>
          <w:p w14:paraId="3FB56CF2"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3FB56CF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CF4" w14:textId="48F9D32F"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72288">
              <w:rPr>
                <w:rFonts w:eastAsia="Times New Roman"/>
                <w:b w:val="0"/>
                <w:iCs w:val="0"/>
              </w:rPr>
              <w:t>Compliant</w:t>
            </w:r>
          </w:p>
        </w:tc>
      </w:tr>
      <w:tr w:rsidR="00034384" w14:paraId="3FB56CF9" w14:textId="77777777" w:rsidTr="00742CDF">
        <w:tc>
          <w:tcPr>
            <w:tcW w:w="5387" w:type="dxa"/>
          </w:tcPr>
          <w:p w14:paraId="3FB56CF6" w14:textId="77777777" w:rsidR="00742CDF" w:rsidRPr="00A65009" w:rsidRDefault="00742CDF" w:rsidP="005E1FBB">
            <w:pPr>
              <w:pStyle w:val="Heading4"/>
              <w:keepNext w:val="0"/>
              <w:tabs>
                <w:tab w:val="clear" w:pos="9072"/>
              </w:tabs>
              <w:spacing w:before="120" w:after="0" w:line="240" w:lineRule="auto"/>
              <w:ind w:left="36"/>
              <w:outlineLvl w:val="3"/>
              <w:rPr>
                <w:b w:val="0"/>
              </w:rPr>
            </w:pPr>
          </w:p>
        </w:tc>
        <w:tc>
          <w:tcPr>
            <w:tcW w:w="851" w:type="dxa"/>
          </w:tcPr>
          <w:p w14:paraId="3FB56CF7" w14:textId="77777777" w:rsidR="00742CDF" w:rsidRPr="00A65009" w:rsidRDefault="00742CDF" w:rsidP="00742CDF">
            <w:pPr>
              <w:pStyle w:val="Heading4"/>
              <w:keepNext w:val="0"/>
              <w:tabs>
                <w:tab w:val="clear" w:pos="9072"/>
              </w:tabs>
              <w:spacing w:before="120" w:after="0" w:line="240" w:lineRule="auto"/>
              <w:ind w:left="-3"/>
              <w:outlineLvl w:val="3"/>
              <w:rPr>
                <w:b w:val="0"/>
              </w:rPr>
            </w:pPr>
          </w:p>
        </w:tc>
        <w:tc>
          <w:tcPr>
            <w:tcW w:w="3123" w:type="dxa"/>
          </w:tcPr>
          <w:p w14:paraId="3FB56CF8" w14:textId="77777777" w:rsidR="00742CDF" w:rsidRPr="00A65009" w:rsidRDefault="00742CDF" w:rsidP="00742CDF">
            <w:pPr>
              <w:pStyle w:val="Heading4"/>
              <w:keepNext w:val="0"/>
              <w:tabs>
                <w:tab w:val="clear" w:pos="9072"/>
              </w:tabs>
              <w:spacing w:before="120" w:after="0" w:line="240" w:lineRule="auto"/>
              <w:ind w:left="36"/>
              <w:outlineLvl w:val="3"/>
              <w:rPr>
                <w:rFonts w:eastAsia="Times New Roman"/>
                <w:b w:val="0"/>
                <w:iCs w:val="0"/>
              </w:rPr>
            </w:pPr>
          </w:p>
        </w:tc>
      </w:tr>
      <w:tr w:rsidR="00034384" w14:paraId="3FB56CFD" w14:textId="77777777" w:rsidTr="00742CDF">
        <w:tc>
          <w:tcPr>
            <w:tcW w:w="5387" w:type="dxa"/>
          </w:tcPr>
          <w:p w14:paraId="3FB56CFA" w14:textId="77777777" w:rsidR="00742CDF" w:rsidRPr="00A65009" w:rsidRDefault="00742CDF" w:rsidP="00742CDF">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3FB56CFB" w14:textId="77777777" w:rsidR="00742CDF" w:rsidRPr="00A65009" w:rsidRDefault="00742CDF" w:rsidP="00742CDF">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FB56CFC" w14:textId="77777777" w:rsidR="00742CDF" w:rsidRPr="00A65009" w:rsidRDefault="00742CDF" w:rsidP="00742CD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5E1FBB" w14:paraId="3FB56D01" w14:textId="77777777" w:rsidTr="00742CDF">
        <w:tc>
          <w:tcPr>
            <w:tcW w:w="5387" w:type="dxa"/>
          </w:tcPr>
          <w:p w14:paraId="3FB56CFE"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3FB56CF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3FB56D00" w14:textId="45E231FE"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827EF">
              <w:rPr>
                <w:rFonts w:eastAsia="Times New Roman"/>
                <w:b w:val="0"/>
                <w:iCs w:val="0"/>
              </w:rPr>
              <w:t>Compliant</w:t>
            </w:r>
          </w:p>
        </w:tc>
      </w:tr>
      <w:tr w:rsidR="005E1FBB" w14:paraId="3FB56D05" w14:textId="77777777" w:rsidTr="00742CDF">
        <w:tc>
          <w:tcPr>
            <w:tcW w:w="5387" w:type="dxa"/>
          </w:tcPr>
          <w:p w14:paraId="3FB56D02"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3FB56D03"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D04" w14:textId="75B30072"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827EF">
              <w:rPr>
                <w:rFonts w:eastAsia="Times New Roman"/>
                <w:b w:val="0"/>
                <w:iCs w:val="0"/>
              </w:rPr>
              <w:t>Compliant</w:t>
            </w:r>
          </w:p>
        </w:tc>
      </w:tr>
      <w:tr w:rsidR="005E1FBB" w14:paraId="3FB56D09" w14:textId="77777777" w:rsidTr="00742CDF">
        <w:tc>
          <w:tcPr>
            <w:tcW w:w="5387" w:type="dxa"/>
          </w:tcPr>
          <w:p w14:paraId="3FB56D06"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3FB56D07"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D08" w14:textId="1888AB07"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5827EF">
              <w:rPr>
                <w:rFonts w:eastAsia="Times New Roman"/>
                <w:b w:val="0"/>
                <w:iCs w:val="0"/>
              </w:rPr>
              <w:t>Compliant</w:t>
            </w:r>
          </w:p>
        </w:tc>
      </w:tr>
      <w:tr w:rsidR="005E1FBB" w14:paraId="3FB56D0D" w14:textId="77777777" w:rsidTr="00742CDF">
        <w:tc>
          <w:tcPr>
            <w:tcW w:w="5387" w:type="dxa"/>
          </w:tcPr>
          <w:p w14:paraId="3FB56D0A"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3FB56D0B"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D0C" w14:textId="71707BAA"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827EF">
              <w:rPr>
                <w:rFonts w:eastAsia="Times New Roman"/>
                <w:b w:val="0"/>
                <w:iCs w:val="0"/>
              </w:rPr>
              <w:t>Compliant</w:t>
            </w:r>
          </w:p>
        </w:tc>
      </w:tr>
      <w:tr w:rsidR="005E1FBB" w14:paraId="3FB56D11" w14:textId="77777777" w:rsidTr="00742CDF">
        <w:tc>
          <w:tcPr>
            <w:tcW w:w="5387" w:type="dxa"/>
          </w:tcPr>
          <w:p w14:paraId="3FB56D0E" w14:textId="77777777" w:rsidR="005E1FBB" w:rsidRPr="00A65009" w:rsidRDefault="005E1FBB" w:rsidP="005E1FBB">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3FB56D0F" w14:textId="77777777" w:rsidR="005E1FBB" w:rsidRPr="00A65009" w:rsidRDefault="005E1FBB" w:rsidP="005E1FB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B56D10" w14:textId="0FF64F0B" w:rsidR="005E1FBB" w:rsidRPr="00A65009" w:rsidRDefault="005E1FBB" w:rsidP="005E1FBB">
            <w:pPr>
              <w:pStyle w:val="Heading4"/>
              <w:keepNext w:val="0"/>
              <w:tabs>
                <w:tab w:val="clear" w:pos="9072"/>
              </w:tabs>
              <w:spacing w:before="120" w:after="0" w:line="240" w:lineRule="auto"/>
              <w:ind w:left="36"/>
              <w:outlineLvl w:val="3"/>
              <w:rPr>
                <w:rFonts w:eastAsia="Times New Roman"/>
                <w:b w:val="0"/>
                <w:iCs w:val="0"/>
              </w:rPr>
            </w:pPr>
            <w:r w:rsidRPr="005827EF">
              <w:rPr>
                <w:rFonts w:eastAsia="Times New Roman"/>
                <w:b w:val="0"/>
                <w:iCs w:val="0"/>
              </w:rPr>
              <w:t>Compliant</w:t>
            </w:r>
          </w:p>
        </w:tc>
      </w:tr>
    </w:tbl>
    <w:p w14:paraId="3FB56D12" w14:textId="77777777" w:rsidR="00742CDF" w:rsidRDefault="00742CDF">
      <w:pPr>
        <w:spacing w:before="0" w:after="160" w:line="259" w:lineRule="auto"/>
        <w:rPr>
          <w:rFonts w:ascii="Arial Black" w:hAnsi="Arial Black"/>
          <w:b/>
          <w:bCs/>
          <w:iCs/>
          <w:color w:val="00577D"/>
          <w:sz w:val="32"/>
          <w:szCs w:val="40"/>
        </w:rPr>
      </w:pPr>
      <w:r>
        <w:br w:type="page"/>
      </w:r>
    </w:p>
    <w:p w14:paraId="3FB56D13" w14:textId="77777777" w:rsidR="00742CDF" w:rsidRPr="00D21DCD" w:rsidRDefault="00742CDF" w:rsidP="00742CDF">
      <w:pPr>
        <w:pStyle w:val="Heading1"/>
      </w:pPr>
      <w:r>
        <w:lastRenderedPageBreak/>
        <w:t>Detailed assessment</w:t>
      </w:r>
    </w:p>
    <w:p w14:paraId="3FB56D14" w14:textId="77777777" w:rsidR="00742CDF" w:rsidRPr="00D63989" w:rsidRDefault="00742CDF" w:rsidP="00742CDF">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FB56D15" w14:textId="77777777" w:rsidR="00742CDF" w:rsidRPr="001E6954" w:rsidRDefault="00742CDF" w:rsidP="00742CDF">
      <w:pPr>
        <w:rPr>
          <w:color w:val="auto"/>
        </w:rPr>
      </w:pPr>
      <w:r w:rsidRPr="00D63989">
        <w:t>The report also specifies areas in which improvements must be made to ensure the Quality Standards are complied with.</w:t>
      </w:r>
    </w:p>
    <w:p w14:paraId="3FB56D16" w14:textId="77777777" w:rsidR="00742CDF" w:rsidRDefault="00742CDF" w:rsidP="00742CDF">
      <w:r w:rsidRPr="00D63989">
        <w:t>The following information has been taken into account in developing this performance report:</w:t>
      </w:r>
    </w:p>
    <w:p w14:paraId="3FB56D17" w14:textId="77777777" w:rsidR="00742CDF" w:rsidRPr="007E1990" w:rsidRDefault="00742CDF" w:rsidP="00742CDF">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BD6B5B">
        <w:t>a site assessment, observations at the service, review of documents and interviews with staff, consumers/representatives and others</w:t>
      </w:r>
    </w:p>
    <w:p w14:paraId="3FB56D18" w14:textId="4AFC7C6C" w:rsidR="00742CDF" w:rsidRPr="007E1990" w:rsidRDefault="00742CDF" w:rsidP="00742CDF">
      <w:pPr>
        <w:pStyle w:val="ListBullet"/>
      </w:pPr>
      <w:r w:rsidRPr="007E1990">
        <w:t xml:space="preserve">the provider’s response to the </w:t>
      </w:r>
      <w:r>
        <w:t>Quality Audit</w:t>
      </w:r>
      <w:r w:rsidRPr="007E1990">
        <w:t xml:space="preserve"> report received </w:t>
      </w:r>
      <w:r w:rsidR="00BD6B5B">
        <w:t>2 August 2022</w:t>
      </w:r>
      <w:r w:rsidR="00336573">
        <w:t>.</w:t>
      </w:r>
    </w:p>
    <w:p w14:paraId="3FB56D1A" w14:textId="77777777" w:rsidR="00742CDF" w:rsidRDefault="00742CDF">
      <w:pPr>
        <w:spacing w:before="0" w:after="160" w:line="259" w:lineRule="auto"/>
        <w:rPr>
          <w:rFonts w:eastAsiaTheme="minorHAnsi"/>
          <w:color w:val="0000FF"/>
          <w:szCs w:val="22"/>
          <w:lang w:eastAsia="en-US"/>
        </w:rPr>
      </w:pPr>
      <w:r>
        <w:rPr>
          <w:color w:val="0000FF"/>
        </w:rPr>
        <w:br w:type="page"/>
      </w:r>
    </w:p>
    <w:p w14:paraId="3FB56D1B" w14:textId="77777777" w:rsidR="00742CDF" w:rsidRPr="00F911DD" w:rsidRDefault="00742CDF" w:rsidP="00742CDF">
      <w:pPr>
        <w:pStyle w:val="ListBullet"/>
        <w:sectPr w:rsidR="00742CDF" w:rsidRPr="00F911DD" w:rsidSect="00742CDF">
          <w:headerReference w:type="first" r:id="rId16"/>
          <w:pgSz w:w="11906" w:h="16838"/>
          <w:pgMar w:top="1701" w:right="1418" w:bottom="1418" w:left="1418" w:header="567" w:footer="397" w:gutter="0"/>
          <w:cols w:space="708"/>
          <w:docGrid w:linePitch="360"/>
        </w:sectPr>
      </w:pPr>
    </w:p>
    <w:p w14:paraId="3FB56D1C" w14:textId="77777777" w:rsidR="00742CDF" w:rsidRPr="00CF4FAC" w:rsidRDefault="00742CDF" w:rsidP="00742CD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FB56FBF" wp14:editId="3FB56FC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30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FB56D1D" w14:textId="206C3758" w:rsidR="00742CDF" w:rsidRPr="00162F6A" w:rsidRDefault="00742CDF" w:rsidP="00742CDF">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4174E0">
        <w:rPr>
          <w:color w:val="FFFFFF" w:themeColor="background1"/>
          <w:sz w:val="36"/>
        </w:rPr>
        <w:t>Compliant</w:t>
      </w:r>
      <w:r w:rsidRPr="004174E0">
        <w:rPr>
          <w:color w:val="FFFFFF" w:themeColor="background1"/>
          <w:sz w:val="36"/>
        </w:rPr>
        <w:br/>
      </w:r>
      <w:r w:rsidRPr="00162F6A">
        <w:rPr>
          <w:color w:val="FFFFFF" w:themeColor="background1"/>
          <w:sz w:val="36"/>
        </w:rPr>
        <w:tab/>
      </w:r>
    </w:p>
    <w:p w14:paraId="3FB56D1E" w14:textId="77777777" w:rsidR="00742CDF" w:rsidRDefault="00742CDF" w:rsidP="00742CDF"/>
    <w:p w14:paraId="3FB56D1F" w14:textId="77777777" w:rsidR="00742CDF" w:rsidRPr="00F37C4C" w:rsidRDefault="00742CDF" w:rsidP="00742CDF">
      <w:pPr>
        <w:sectPr w:rsidR="00742CDF" w:rsidRPr="00F37C4C" w:rsidSect="00742CDF">
          <w:pgSz w:w="11906" w:h="16838"/>
          <w:pgMar w:top="1701" w:right="1418" w:bottom="1418" w:left="1418" w:header="568" w:footer="397" w:gutter="0"/>
          <w:cols w:space="708"/>
          <w:docGrid w:linePitch="360"/>
        </w:sectPr>
      </w:pPr>
    </w:p>
    <w:p w14:paraId="3FB56D20" w14:textId="77777777" w:rsidR="00742CDF" w:rsidRPr="00D63989" w:rsidRDefault="00742CDF" w:rsidP="00742CDF">
      <w:pPr>
        <w:pStyle w:val="Heading3"/>
        <w:shd w:val="clear" w:color="auto" w:fill="F2F2F2" w:themeFill="background1" w:themeFillShade="F2"/>
      </w:pPr>
      <w:r w:rsidRPr="00D63989">
        <w:t>Consumer outcome:</w:t>
      </w:r>
    </w:p>
    <w:p w14:paraId="3FB56D21" w14:textId="77777777" w:rsidR="00742CDF" w:rsidRPr="00D63989" w:rsidRDefault="00742CDF" w:rsidP="00742CD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FB56D22" w14:textId="77777777" w:rsidR="00742CDF" w:rsidRPr="00D63989" w:rsidRDefault="00742CDF" w:rsidP="00742CDF">
      <w:pPr>
        <w:pStyle w:val="Heading3"/>
        <w:shd w:val="clear" w:color="auto" w:fill="F2F2F2" w:themeFill="background1" w:themeFillShade="F2"/>
      </w:pPr>
      <w:r w:rsidRPr="00D63989">
        <w:t>Organisation statement:</w:t>
      </w:r>
    </w:p>
    <w:p w14:paraId="3FB56D23" w14:textId="77777777" w:rsidR="00742CDF" w:rsidRPr="00D63989" w:rsidRDefault="00742CDF" w:rsidP="00742CD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FB56D24" w14:textId="77777777" w:rsidR="00742CDF" w:rsidRDefault="00742CDF" w:rsidP="00742C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B56D25" w14:textId="77777777" w:rsidR="00742CDF" w:rsidRPr="00D63989" w:rsidRDefault="00742CDF" w:rsidP="00742C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B56D26" w14:textId="77777777" w:rsidR="00742CDF" w:rsidRPr="00D63989" w:rsidRDefault="00742CDF" w:rsidP="00742C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FB56D27" w14:textId="77777777" w:rsidR="00742CDF" w:rsidRDefault="00742CDF" w:rsidP="00742CDF">
      <w:pPr>
        <w:pStyle w:val="Heading2"/>
      </w:pPr>
      <w:r>
        <w:t xml:space="preserve">Assessment </w:t>
      </w:r>
      <w:r w:rsidRPr="002B2C0F">
        <w:t>of Standard</w:t>
      </w:r>
      <w:r>
        <w:t xml:space="preserve"> 1</w:t>
      </w:r>
    </w:p>
    <w:p w14:paraId="0A414177" w14:textId="77777777" w:rsidR="00507DDC" w:rsidRDefault="006729A7" w:rsidP="00742CDF">
      <w:pPr>
        <w:rPr>
          <w:rFonts w:eastAsia="Fira Sans Light"/>
          <w:color w:val="auto"/>
          <w:lang w:eastAsia="en-US"/>
        </w:rPr>
      </w:pPr>
      <w:r w:rsidRPr="00876B31">
        <w:rPr>
          <w:color w:val="auto"/>
        </w:rPr>
        <w:t xml:space="preserve">Consumers/representatives described how </w:t>
      </w:r>
      <w:r>
        <w:rPr>
          <w:color w:val="auto"/>
        </w:rPr>
        <w:t>the service supports consumers to live independently</w:t>
      </w:r>
      <w:r w:rsidRPr="00876B31">
        <w:rPr>
          <w:color w:val="auto"/>
        </w:rPr>
        <w:t>.</w:t>
      </w:r>
      <w:r>
        <w:rPr>
          <w:color w:val="auto"/>
        </w:rPr>
        <w:t xml:space="preserve"> </w:t>
      </w:r>
      <w:r w:rsidRPr="00147D4D">
        <w:rPr>
          <w:rFonts w:eastAsia="Fira Sans Light"/>
          <w:color w:val="auto"/>
          <w:lang w:eastAsia="en-US"/>
        </w:rPr>
        <w:t>Consumers</w:t>
      </w:r>
      <w:r>
        <w:rPr>
          <w:rFonts w:eastAsia="Fira Sans Light"/>
          <w:color w:val="auto"/>
          <w:lang w:eastAsia="en-US"/>
        </w:rPr>
        <w:t xml:space="preserve"> said they feel respected and valued by support workers and management at the service. </w:t>
      </w:r>
    </w:p>
    <w:p w14:paraId="1E16A21C" w14:textId="5A04F9BF" w:rsidR="006729A7" w:rsidRDefault="006729A7" w:rsidP="00742CDF">
      <w:pPr>
        <w:rPr>
          <w:rFonts w:eastAsia="Fira Sans Light"/>
          <w:color w:val="auto"/>
          <w:lang w:eastAsia="en-US"/>
        </w:rPr>
      </w:pPr>
      <w:r>
        <w:rPr>
          <w:rFonts w:eastAsia="Fira Sans Light"/>
          <w:color w:val="auto"/>
          <w:lang w:eastAsia="en-US"/>
        </w:rPr>
        <w:t>Care documentation identifies each consumer’s culture, identity and diversity with respect to how services are delivered.</w:t>
      </w:r>
      <w:r w:rsidR="00742CDF" w:rsidRPr="001C4E5D">
        <w:rPr>
          <w:rFonts w:eastAsiaTheme="minorHAnsi"/>
          <w:color w:val="auto"/>
        </w:rPr>
        <w:t xml:space="preserve"> </w:t>
      </w:r>
      <w:r>
        <w:rPr>
          <w:rFonts w:eastAsia="Fira Sans Light"/>
          <w:color w:val="auto"/>
          <w:lang w:eastAsia="en-US"/>
        </w:rPr>
        <w:t>Staff and management demonstrated they are familiar with the identity, culture and diversity of each consumer and spoke about consumers in a respectful way.</w:t>
      </w:r>
      <w:r w:rsidR="00507DDC">
        <w:rPr>
          <w:rFonts w:eastAsia="Fira Sans Light"/>
          <w:color w:val="auto"/>
          <w:lang w:eastAsia="en-US"/>
        </w:rPr>
        <w:t xml:space="preserve"> </w:t>
      </w:r>
      <w:r>
        <w:rPr>
          <w:rFonts w:eastAsia="Fira Sans Light"/>
          <w:color w:val="auto"/>
          <w:lang w:eastAsia="en-US"/>
        </w:rPr>
        <w:t>Consumers said the service understands their cultural and linguistic needs and care is delivered in accordance with their preferences and values</w:t>
      </w:r>
      <w:r w:rsidR="009D3BCE">
        <w:rPr>
          <w:rFonts w:eastAsia="Fira Sans Light"/>
          <w:color w:val="auto"/>
          <w:lang w:eastAsia="en-US"/>
        </w:rPr>
        <w:t>.</w:t>
      </w:r>
    </w:p>
    <w:p w14:paraId="0A35398A" w14:textId="55E33E0A" w:rsidR="006729A7" w:rsidRDefault="006729A7" w:rsidP="006729A7">
      <w:pPr>
        <w:rPr>
          <w:rFonts w:eastAsia="Arial"/>
          <w:color w:val="auto"/>
        </w:rPr>
      </w:pPr>
      <w:r>
        <w:rPr>
          <w:rFonts w:eastAsia="Arial"/>
          <w:color w:val="auto"/>
        </w:rPr>
        <w:t>Care documentation identifies each consumer</w:t>
      </w:r>
      <w:r w:rsidR="009D3BCE">
        <w:rPr>
          <w:rFonts w:eastAsia="Arial"/>
          <w:color w:val="auto"/>
        </w:rPr>
        <w:t>’</w:t>
      </w:r>
      <w:r>
        <w:rPr>
          <w:rFonts w:eastAsia="Arial"/>
          <w:color w:val="auto"/>
        </w:rPr>
        <w:t xml:space="preserve">s social supports, relationships of importance and the level of involvement </w:t>
      </w:r>
      <w:r w:rsidR="00F01501">
        <w:rPr>
          <w:rFonts w:eastAsia="Arial"/>
          <w:color w:val="auto"/>
        </w:rPr>
        <w:t xml:space="preserve">they wish </w:t>
      </w:r>
      <w:r>
        <w:rPr>
          <w:rFonts w:eastAsia="Arial"/>
          <w:color w:val="auto"/>
        </w:rPr>
        <w:t xml:space="preserve">family </w:t>
      </w:r>
      <w:r w:rsidR="00F01501">
        <w:rPr>
          <w:rFonts w:eastAsia="Arial"/>
          <w:color w:val="auto"/>
        </w:rPr>
        <w:t xml:space="preserve">members </w:t>
      </w:r>
      <w:r>
        <w:rPr>
          <w:rFonts w:eastAsia="Arial"/>
          <w:color w:val="auto"/>
        </w:rPr>
        <w:t xml:space="preserve">or friends </w:t>
      </w:r>
      <w:r w:rsidR="00F01501">
        <w:rPr>
          <w:rFonts w:eastAsia="Arial"/>
          <w:color w:val="auto"/>
        </w:rPr>
        <w:t xml:space="preserve">to </w:t>
      </w:r>
      <w:r>
        <w:rPr>
          <w:rFonts w:eastAsia="Arial"/>
          <w:color w:val="auto"/>
        </w:rPr>
        <w:t>have in their care</w:t>
      </w:r>
      <w:r w:rsidRPr="00507DDC">
        <w:rPr>
          <w:rFonts w:eastAsia="Arial"/>
          <w:color w:val="auto"/>
        </w:rPr>
        <w:t>.</w:t>
      </w:r>
    </w:p>
    <w:p w14:paraId="6B897A92" w14:textId="41BE6782" w:rsidR="00507DDC" w:rsidRPr="00507DDC" w:rsidRDefault="00507DDC" w:rsidP="006729A7">
      <w:pPr>
        <w:rPr>
          <w:rFonts w:eastAsia="Arial"/>
          <w:color w:val="auto"/>
        </w:rPr>
      </w:pPr>
      <w:r>
        <w:rPr>
          <w:rFonts w:eastAsia="Arial"/>
          <w:color w:val="auto"/>
        </w:rPr>
        <w:t xml:space="preserve">Consumers receive information in a variety of formats </w:t>
      </w:r>
      <w:r w:rsidR="00F01501">
        <w:rPr>
          <w:rFonts w:eastAsia="Arial"/>
          <w:color w:val="auto"/>
        </w:rPr>
        <w:t>and</w:t>
      </w:r>
      <w:r>
        <w:rPr>
          <w:rFonts w:eastAsia="Arial"/>
          <w:color w:val="auto"/>
        </w:rPr>
        <w:t xml:space="preserve"> report items such as invoices are easy to read. </w:t>
      </w:r>
    </w:p>
    <w:p w14:paraId="3B624BBA" w14:textId="77777777" w:rsidR="006729A7" w:rsidRDefault="006729A7" w:rsidP="006729A7">
      <w:pPr>
        <w:rPr>
          <w:rFonts w:eastAsiaTheme="minorHAnsi"/>
          <w:color w:val="auto"/>
        </w:rPr>
      </w:pPr>
      <w:r w:rsidRPr="001C4E5D">
        <w:rPr>
          <w:rFonts w:eastAsiaTheme="minorHAnsi"/>
          <w:color w:val="auto"/>
        </w:rPr>
        <w:t xml:space="preserve">This Quality Standard for the Home care packages service is assessed as Compliant as all relevant requirements have been assessed as Compliant. </w:t>
      </w:r>
    </w:p>
    <w:p w14:paraId="2BFBBBC7" w14:textId="77777777" w:rsidR="004530B1" w:rsidRDefault="004530B1">
      <w:pPr>
        <w:spacing w:before="0" w:after="160" w:line="259" w:lineRule="auto"/>
        <w:rPr>
          <w:rFonts w:cs="Times New Roman"/>
          <w:b/>
          <w:color w:val="auto"/>
          <w:sz w:val="28"/>
          <w:szCs w:val="28"/>
        </w:rPr>
      </w:pPr>
      <w:r>
        <w:rPr>
          <w:rFonts w:cs="Times New Roman"/>
          <w:b/>
          <w:color w:val="auto"/>
          <w:sz w:val="28"/>
          <w:szCs w:val="28"/>
        </w:rPr>
        <w:br w:type="page"/>
      </w:r>
    </w:p>
    <w:p w14:paraId="3FB56D2B" w14:textId="5A02797E" w:rsidR="00742CDF" w:rsidRDefault="00742CDF" w:rsidP="00742CDF">
      <w:pPr>
        <w:pStyle w:val="ListParagraph"/>
        <w:numPr>
          <w:ilvl w:val="0"/>
          <w:numId w:val="0"/>
        </w:numPr>
        <w:tabs>
          <w:tab w:val="left" w:pos="0"/>
        </w:tabs>
        <w:rPr>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34384" w:rsidRPr="001C4E5D" w14:paraId="3FB56D2F" w14:textId="77777777" w:rsidTr="00742CDF">
        <w:tc>
          <w:tcPr>
            <w:tcW w:w="4531" w:type="dxa"/>
            <w:shd w:val="clear" w:color="auto" w:fill="E7E6E6" w:themeFill="background2"/>
          </w:tcPr>
          <w:p w14:paraId="3FB56D2C" w14:textId="77777777" w:rsidR="00742CDF" w:rsidRPr="002B61BB" w:rsidRDefault="00742CDF" w:rsidP="00742CDF">
            <w:pPr>
              <w:pStyle w:val="Heading3"/>
              <w:spacing w:before="120" w:after="0"/>
              <w:ind w:hanging="106"/>
              <w:outlineLvl w:val="2"/>
            </w:pPr>
            <w:r w:rsidRPr="00163FEE">
              <w:t>Requirement 1(3)(a)</w:t>
            </w:r>
          </w:p>
        </w:tc>
        <w:tc>
          <w:tcPr>
            <w:tcW w:w="993" w:type="dxa"/>
            <w:shd w:val="clear" w:color="auto" w:fill="E7E6E6" w:themeFill="background2"/>
          </w:tcPr>
          <w:p w14:paraId="3FB56D2D" w14:textId="77777777" w:rsidR="00742CDF" w:rsidRPr="002B61BB" w:rsidRDefault="00742CDF" w:rsidP="00742CDF">
            <w:pPr>
              <w:pStyle w:val="Heading3"/>
              <w:spacing w:before="120" w:after="0"/>
              <w:outlineLvl w:val="2"/>
            </w:pPr>
            <w:r w:rsidRPr="002B61BB">
              <w:t xml:space="preserve">HCP   </w:t>
            </w:r>
          </w:p>
        </w:tc>
        <w:tc>
          <w:tcPr>
            <w:tcW w:w="3548" w:type="dxa"/>
            <w:shd w:val="clear" w:color="auto" w:fill="E7E6E6" w:themeFill="background2"/>
          </w:tcPr>
          <w:p w14:paraId="3FB56D2E" w14:textId="64AF96C8" w:rsidR="00742CDF" w:rsidRPr="006107BF" w:rsidRDefault="00742CDF" w:rsidP="00742CDF">
            <w:pPr>
              <w:pStyle w:val="Heading3"/>
              <w:spacing w:before="120" w:after="0"/>
              <w:jc w:val="right"/>
              <w:outlineLvl w:val="2"/>
            </w:pPr>
            <w:r w:rsidRPr="001C4E5D">
              <w:t>Compliant</w:t>
            </w:r>
          </w:p>
        </w:tc>
      </w:tr>
      <w:tr w:rsidR="00034384" w14:paraId="3FB56D33" w14:textId="77777777" w:rsidTr="00742CDF">
        <w:tc>
          <w:tcPr>
            <w:tcW w:w="4531" w:type="dxa"/>
            <w:shd w:val="clear" w:color="auto" w:fill="E7E6E6" w:themeFill="background2"/>
          </w:tcPr>
          <w:p w14:paraId="3FB56D30" w14:textId="77777777" w:rsidR="00742CDF" w:rsidRPr="002B61BB" w:rsidRDefault="00742CDF" w:rsidP="00742CDF">
            <w:pPr>
              <w:pStyle w:val="Heading3"/>
              <w:spacing w:before="0" w:after="0"/>
              <w:outlineLvl w:val="2"/>
            </w:pPr>
          </w:p>
        </w:tc>
        <w:tc>
          <w:tcPr>
            <w:tcW w:w="993" w:type="dxa"/>
            <w:shd w:val="clear" w:color="auto" w:fill="E7E6E6" w:themeFill="background2"/>
          </w:tcPr>
          <w:p w14:paraId="3FB56D31" w14:textId="72EA1677" w:rsidR="00742CDF" w:rsidRPr="002B61BB" w:rsidRDefault="00742CDF" w:rsidP="00742CDF">
            <w:pPr>
              <w:pStyle w:val="Heading3"/>
              <w:spacing w:before="0" w:after="0"/>
              <w:outlineLvl w:val="2"/>
            </w:pPr>
          </w:p>
        </w:tc>
        <w:tc>
          <w:tcPr>
            <w:tcW w:w="3548" w:type="dxa"/>
            <w:shd w:val="clear" w:color="auto" w:fill="E7E6E6" w:themeFill="background2"/>
          </w:tcPr>
          <w:p w14:paraId="3FB56D32" w14:textId="3F386E3E" w:rsidR="00742CDF" w:rsidRPr="006107BF" w:rsidRDefault="00742CDF" w:rsidP="00742CDF">
            <w:pPr>
              <w:pStyle w:val="Heading3"/>
              <w:spacing w:before="0" w:after="0"/>
              <w:jc w:val="right"/>
              <w:outlineLvl w:val="2"/>
            </w:pPr>
          </w:p>
        </w:tc>
      </w:tr>
    </w:tbl>
    <w:p w14:paraId="3FB56D34" w14:textId="77777777" w:rsidR="00742CDF" w:rsidRPr="00215FC3" w:rsidRDefault="00742CDF" w:rsidP="00742CDF">
      <w:pPr>
        <w:rPr>
          <w:i/>
        </w:rPr>
      </w:pPr>
      <w:r w:rsidRPr="00215FC3">
        <w:rPr>
          <w:i/>
        </w:rPr>
        <w:t>Each consumer is treated with dignity and respect, with their identity, culture and diversity valued.</w:t>
      </w:r>
    </w:p>
    <w:p w14:paraId="3FB56D37" w14:textId="34942B16"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3B" w14:textId="77777777" w:rsidTr="00742CDF">
        <w:tc>
          <w:tcPr>
            <w:tcW w:w="4531" w:type="dxa"/>
            <w:shd w:val="clear" w:color="auto" w:fill="E7E6E6" w:themeFill="background2"/>
          </w:tcPr>
          <w:p w14:paraId="3FB56D38" w14:textId="77777777" w:rsidR="001C4E5D" w:rsidRPr="002B61BB" w:rsidRDefault="001C4E5D" w:rsidP="001C4E5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FB56D39" w14:textId="3D20E4A2"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3A" w14:textId="5CB085CD" w:rsidR="001C4E5D" w:rsidRPr="006107BF" w:rsidRDefault="001C4E5D" w:rsidP="001C4E5D">
            <w:pPr>
              <w:pStyle w:val="Heading3"/>
              <w:spacing w:before="120" w:after="0"/>
              <w:jc w:val="right"/>
              <w:outlineLvl w:val="2"/>
            </w:pPr>
            <w:r w:rsidRPr="001C4E5D">
              <w:t>Compliant</w:t>
            </w:r>
          </w:p>
        </w:tc>
      </w:tr>
      <w:tr w:rsidR="001C4E5D" w14:paraId="3FB56D3F" w14:textId="77777777" w:rsidTr="00742CDF">
        <w:tc>
          <w:tcPr>
            <w:tcW w:w="4531" w:type="dxa"/>
            <w:shd w:val="clear" w:color="auto" w:fill="E7E6E6" w:themeFill="background2"/>
          </w:tcPr>
          <w:p w14:paraId="3FB56D3C"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3D" w14:textId="7B09E927" w:rsidR="001C4E5D" w:rsidRPr="002B61BB" w:rsidRDefault="001C4E5D" w:rsidP="001C4E5D">
            <w:pPr>
              <w:pStyle w:val="Heading3"/>
              <w:spacing w:before="0" w:after="0"/>
              <w:outlineLvl w:val="2"/>
            </w:pPr>
          </w:p>
        </w:tc>
        <w:tc>
          <w:tcPr>
            <w:tcW w:w="3548" w:type="dxa"/>
            <w:shd w:val="clear" w:color="auto" w:fill="E7E6E6" w:themeFill="background2"/>
          </w:tcPr>
          <w:p w14:paraId="3FB56D3E" w14:textId="46427BA6" w:rsidR="001C4E5D" w:rsidRPr="006107BF" w:rsidRDefault="001C4E5D" w:rsidP="001C4E5D">
            <w:pPr>
              <w:pStyle w:val="Heading3"/>
              <w:spacing w:before="0" w:after="0"/>
              <w:jc w:val="right"/>
              <w:outlineLvl w:val="2"/>
            </w:pPr>
          </w:p>
        </w:tc>
      </w:tr>
    </w:tbl>
    <w:p w14:paraId="3FB56D40" w14:textId="77777777" w:rsidR="00742CDF" w:rsidRDefault="00742CDF" w:rsidP="00742CDF">
      <w:pPr>
        <w:pStyle w:val="Heading3"/>
        <w:tabs>
          <w:tab w:val="left" w:pos="4111"/>
        </w:tabs>
        <w:rPr>
          <w:b w:val="0"/>
          <w:i/>
          <w:color w:val="000000"/>
          <w:sz w:val="24"/>
        </w:rPr>
      </w:pPr>
      <w:r w:rsidRPr="00E46D0C">
        <w:rPr>
          <w:b w:val="0"/>
          <w:i/>
          <w:color w:val="000000"/>
          <w:sz w:val="24"/>
        </w:rPr>
        <w:t>Care and services are culturally safe.</w:t>
      </w:r>
    </w:p>
    <w:p w14:paraId="77486215" w14:textId="10663B2C"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47" w14:textId="77777777" w:rsidTr="00742CDF">
        <w:tc>
          <w:tcPr>
            <w:tcW w:w="4531" w:type="dxa"/>
            <w:shd w:val="clear" w:color="auto" w:fill="E7E6E6" w:themeFill="background2"/>
          </w:tcPr>
          <w:p w14:paraId="3FB56D44" w14:textId="1A973496" w:rsidR="001C4E5D" w:rsidRPr="002B61BB" w:rsidRDefault="00A7619A" w:rsidP="001C4E5D">
            <w:pPr>
              <w:pStyle w:val="Heading3"/>
              <w:spacing w:before="120" w:after="0"/>
              <w:ind w:hanging="106"/>
              <w:outlineLvl w:val="2"/>
            </w:pPr>
            <w:r>
              <w:t>R</w:t>
            </w:r>
            <w:r w:rsidR="001C4E5D" w:rsidRPr="00163FEE">
              <w:t>equirement 1(3)(</w:t>
            </w:r>
            <w:r w:rsidR="001C4E5D">
              <w:t>c</w:t>
            </w:r>
            <w:r w:rsidR="001C4E5D" w:rsidRPr="00163FEE">
              <w:t>)</w:t>
            </w:r>
          </w:p>
        </w:tc>
        <w:tc>
          <w:tcPr>
            <w:tcW w:w="993" w:type="dxa"/>
            <w:shd w:val="clear" w:color="auto" w:fill="E7E6E6" w:themeFill="background2"/>
          </w:tcPr>
          <w:p w14:paraId="3FB56D45" w14:textId="3E200615"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46" w14:textId="3321FFE0" w:rsidR="001C4E5D" w:rsidRPr="006107BF" w:rsidRDefault="001C4E5D" w:rsidP="001C4E5D">
            <w:pPr>
              <w:pStyle w:val="Heading3"/>
              <w:spacing w:before="120" w:after="0"/>
              <w:jc w:val="right"/>
              <w:outlineLvl w:val="2"/>
            </w:pPr>
            <w:r w:rsidRPr="001C4E5D">
              <w:t>Compliant</w:t>
            </w:r>
          </w:p>
        </w:tc>
      </w:tr>
      <w:tr w:rsidR="001C4E5D" w14:paraId="3FB56D4B" w14:textId="77777777" w:rsidTr="00742CDF">
        <w:tc>
          <w:tcPr>
            <w:tcW w:w="4531" w:type="dxa"/>
            <w:shd w:val="clear" w:color="auto" w:fill="E7E6E6" w:themeFill="background2"/>
          </w:tcPr>
          <w:p w14:paraId="3FB56D48"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49" w14:textId="3A61F1BE" w:rsidR="001C4E5D" w:rsidRPr="002B61BB" w:rsidRDefault="001C4E5D" w:rsidP="001C4E5D">
            <w:pPr>
              <w:pStyle w:val="Heading3"/>
              <w:spacing w:before="0" w:after="0"/>
              <w:outlineLvl w:val="2"/>
            </w:pPr>
          </w:p>
        </w:tc>
        <w:tc>
          <w:tcPr>
            <w:tcW w:w="3548" w:type="dxa"/>
            <w:shd w:val="clear" w:color="auto" w:fill="E7E6E6" w:themeFill="background2"/>
          </w:tcPr>
          <w:p w14:paraId="3FB56D4A" w14:textId="5A83D6CB" w:rsidR="001C4E5D" w:rsidRPr="006107BF" w:rsidRDefault="001C4E5D" w:rsidP="001C4E5D">
            <w:pPr>
              <w:pStyle w:val="Heading3"/>
              <w:spacing w:before="0" w:after="0"/>
              <w:jc w:val="right"/>
              <w:outlineLvl w:val="2"/>
            </w:pPr>
          </w:p>
        </w:tc>
      </w:tr>
    </w:tbl>
    <w:p w14:paraId="3FB56D4C" w14:textId="77777777" w:rsidR="00742CDF" w:rsidRPr="008D114F" w:rsidRDefault="00742CDF" w:rsidP="00742CDF">
      <w:pPr>
        <w:tabs>
          <w:tab w:val="right" w:pos="9026"/>
        </w:tabs>
        <w:spacing w:after="0"/>
        <w:outlineLvl w:val="4"/>
        <w:rPr>
          <w:i/>
        </w:rPr>
      </w:pPr>
      <w:r w:rsidRPr="008D114F">
        <w:rPr>
          <w:i/>
        </w:rPr>
        <w:t xml:space="preserve">Each consumer is supported to exercise choice and independence, including to: </w:t>
      </w:r>
    </w:p>
    <w:p w14:paraId="3FB56D4D" w14:textId="77777777" w:rsidR="00742CDF" w:rsidRPr="008D114F" w:rsidRDefault="00742CDF" w:rsidP="00742CD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B56D4E" w14:textId="77777777" w:rsidR="00742CDF" w:rsidRPr="008D114F" w:rsidRDefault="00742CDF" w:rsidP="00742CD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FB56D4F" w14:textId="77777777" w:rsidR="00742CDF" w:rsidRPr="008D114F" w:rsidRDefault="00742CDF" w:rsidP="00742CDF">
      <w:pPr>
        <w:numPr>
          <w:ilvl w:val="0"/>
          <w:numId w:val="12"/>
        </w:numPr>
        <w:tabs>
          <w:tab w:val="right" w:pos="9026"/>
        </w:tabs>
        <w:spacing w:before="0" w:after="0"/>
        <w:ind w:left="567" w:hanging="425"/>
        <w:outlineLvl w:val="4"/>
        <w:rPr>
          <w:i/>
        </w:rPr>
      </w:pPr>
      <w:r w:rsidRPr="008D114F">
        <w:rPr>
          <w:i/>
        </w:rPr>
        <w:t xml:space="preserve">communicate their decisions; and </w:t>
      </w:r>
    </w:p>
    <w:p w14:paraId="3FB56D50" w14:textId="77777777" w:rsidR="00742CDF" w:rsidRDefault="00742CDF" w:rsidP="00742CD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FB56D53" w14:textId="4A2F2748"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57" w14:textId="77777777" w:rsidTr="00742CDF">
        <w:tc>
          <w:tcPr>
            <w:tcW w:w="4531" w:type="dxa"/>
            <w:shd w:val="clear" w:color="auto" w:fill="E7E6E6" w:themeFill="background2"/>
          </w:tcPr>
          <w:p w14:paraId="3FB56D54" w14:textId="77777777" w:rsidR="001C4E5D" w:rsidRPr="002B61BB" w:rsidRDefault="001C4E5D" w:rsidP="001C4E5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FB56D55" w14:textId="3CB69073"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56" w14:textId="4CA6D4CC" w:rsidR="001C4E5D" w:rsidRPr="006107BF" w:rsidRDefault="001C4E5D" w:rsidP="001C4E5D">
            <w:pPr>
              <w:pStyle w:val="Heading3"/>
              <w:spacing w:before="120" w:after="0"/>
              <w:jc w:val="right"/>
              <w:outlineLvl w:val="2"/>
            </w:pPr>
            <w:r w:rsidRPr="001C4E5D">
              <w:t>Compliant</w:t>
            </w:r>
          </w:p>
        </w:tc>
      </w:tr>
      <w:tr w:rsidR="001C4E5D" w14:paraId="3FB56D5B" w14:textId="77777777" w:rsidTr="00742CDF">
        <w:tc>
          <w:tcPr>
            <w:tcW w:w="4531" w:type="dxa"/>
            <w:shd w:val="clear" w:color="auto" w:fill="E7E6E6" w:themeFill="background2"/>
          </w:tcPr>
          <w:p w14:paraId="3FB56D58"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59" w14:textId="373E82FB" w:rsidR="001C4E5D" w:rsidRPr="002B61BB" w:rsidRDefault="001C4E5D" w:rsidP="001C4E5D">
            <w:pPr>
              <w:pStyle w:val="Heading3"/>
              <w:spacing w:before="0" w:after="0"/>
              <w:outlineLvl w:val="2"/>
            </w:pPr>
          </w:p>
        </w:tc>
        <w:tc>
          <w:tcPr>
            <w:tcW w:w="3548" w:type="dxa"/>
            <w:shd w:val="clear" w:color="auto" w:fill="E7E6E6" w:themeFill="background2"/>
          </w:tcPr>
          <w:p w14:paraId="3FB56D5A" w14:textId="7433AE19" w:rsidR="001C4E5D" w:rsidRPr="006107BF" w:rsidRDefault="001C4E5D" w:rsidP="001C4E5D">
            <w:pPr>
              <w:pStyle w:val="Heading3"/>
              <w:spacing w:before="0" w:after="0"/>
              <w:jc w:val="right"/>
              <w:outlineLvl w:val="2"/>
            </w:pPr>
          </w:p>
        </w:tc>
      </w:tr>
    </w:tbl>
    <w:p w14:paraId="3FB56D5C" w14:textId="77777777" w:rsidR="00742CDF" w:rsidRDefault="00742CDF" w:rsidP="00742CDF">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FB56D5F" w14:textId="0E02CE66"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63" w14:textId="77777777" w:rsidTr="00742CDF">
        <w:tc>
          <w:tcPr>
            <w:tcW w:w="4531" w:type="dxa"/>
            <w:shd w:val="clear" w:color="auto" w:fill="E7E6E6" w:themeFill="background2"/>
          </w:tcPr>
          <w:p w14:paraId="3FB56D60" w14:textId="77777777" w:rsidR="001C4E5D" w:rsidRPr="002B61BB" w:rsidRDefault="001C4E5D" w:rsidP="001C4E5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FB56D61" w14:textId="5C44D360"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62" w14:textId="2F1EA5A2" w:rsidR="001C4E5D" w:rsidRPr="006107BF" w:rsidRDefault="001C4E5D" w:rsidP="001C4E5D">
            <w:pPr>
              <w:pStyle w:val="Heading3"/>
              <w:spacing w:before="120" w:after="0"/>
              <w:jc w:val="right"/>
              <w:outlineLvl w:val="2"/>
            </w:pPr>
            <w:r w:rsidRPr="001C4E5D">
              <w:t>Compliant</w:t>
            </w:r>
          </w:p>
        </w:tc>
      </w:tr>
      <w:tr w:rsidR="001C4E5D" w14:paraId="3FB56D67" w14:textId="77777777" w:rsidTr="00742CDF">
        <w:tc>
          <w:tcPr>
            <w:tcW w:w="4531" w:type="dxa"/>
            <w:shd w:val="clear" w:color="auto" w:fill="E7E6E6" w:themeFill="background2"/>
          </w:tcPr>
          <w:p w14:paraId="3FB56D64"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65" w14:textId="45C51570" w:rsidR="001C4E5D" w:rsidRPr="002B61BB" w:rsidRDefault="001C4E5D" w:rsidP="001C4E5D">
            <w:pPr>
              <w:pStyle w:val="Heading3"/>
              <w:spacing w:before="0" w:after="0"/>
              <w:outlineLvl w:val="2"/>
            </w:pPr>
          </w:p>
        </w:tc>
        <w:tc>
          <w:tcPr>
            <w:tcW w:w="3548" w:type="dxa"/>
            <w:shd w:val="clear" w:color="auto" w:fill="E7E6E6" w:themeFill="background2"/>
          </w:tcPr>
          <w:p w14:paraId="3FB56D66" w14:textId="34D43E82" w:rsidR="001C4E5D" w:rsidRPr="006107BF" w:rsidRDefault="001C4E5D" w:rsidP="001C4E5D">
            <w:pPr>
              <w:pStyle w:val="Heading3"/>
              <w:spacing w:before="0" w:after="0"/>
              <w:jc w:val="right"/>
              <w:outlineLvl w:val="2"/>
            </w:pPr>
          </w:p>
        </w:tc>
      </w:tr>
    </w:tbl>
    <w:p w14:paraId="3FB56D68" w14:textId="77777777" w:rsidR="00742CDF" w:rsidRDefault="00742CDF" w:rsidP="00742CDF">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6F" w14:textId="77777777" w:rsidTr="00742CDF">
        <w:tc>
          <w:tcPr>
            <w:tcW w:w="4531" w:type="dxa"/>
            <w:shd w:val="clear" w:color="auto" w:fill="E7E6E6" w:themeFill="background2"/>
          </w:tcPr>
          <w:p w14:paraId="3FB56D6C" w14:textId="77777777" w:rsidR="001C4E5D" w:rsidRPr="002B61BB" w:rsidRDefault="001C4E5D" w:rsidP="001C4E5D">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3FB56D6D" w14:textId="0E961362"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6E" w14:textId="72542A24" w:rsidR="001C4E5D" w:rsidRPr="006107BF" w:rsidRDefault="001C4E5D" w:rsidP="001C4E5D">
            <w:pPr>
              <w:pStyle w:val="Heading3"/>
              <w:spacing w:before="120" w:after="0"/>
              <w:jc w:val="right"/>
              <w:outlineLvl w:val="2"/>
            </w:pPr>
            <w:r w:rsidRPr="001C4E5D">
              <w:t>Compliant</w:t>
            </w:r>
          </w:p>
        </w:tc>
      </w:tr>
      <w:tr w:rsidR="001C4E5D" w14:paraId="3FB56D73" w14:textId="77777777" w:rsidTr="00742CDF">
        <w:tc>
          <w:tcPr>
            <w:tcW w:w="4531" w:type="dxa"/>
            <w:shd w:val="clear" w:color="auto" w:fill="E7E6E6" w:themeFill="background2"/>
          </w:tcPr>
          <w:p w14:paraId="3FB56D70"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71" w14:textId="21E19B25" w:rsidR="001C4E5D" w:rsidRPr="002B61BB" w:rsidRDefault="001C4E5D" w:rsidP="001C4E5D">
            <w:pPr>
              <w:pStyle w:val="Heading3"/>
              <w:spacing w:before="0" w:after="0"/>
              <w:outlineLvl w:val="2"/>
            </w:pPr>
          </w:p>
        </w:tc>
        <w:tc>
          <w:tcPr>
            <w:tcW w:w="3548" w:type="dxa"/>
            <w:shd w:val="clear" w:color="auto" w:fill="E7E6E6" w:themeFill="background2"/>
          </w:tcPr>
          <w:p w14:paraId="3FB56D72" w14:textId="67099BDA" w:rsidR="001C4E5D" w:rsidRPr="006107BF" w:rsidRDefault="001C4E5D" w:rsidP="001C4E5D">
            <w:pPr>
              <w:pStyle w:val="Heading3"/>
              <w:spacing w:before="0" w:after="0"/>
              <w:jc w:val="right"/>
              <w:outlineLvl w:val="2"/>
            </w:pPr>
          </w:p>
        </w:tc>
      </w:tr>
    </w:tbl>
    <w:p w14:paraId="3FB56D74" w14:textId="77777777" w:rsidR="00742CDF" w:rsidRDefault="00742CDF" w:rsidP="00742CDF">
      <w:pPr>
        <w:rPr>
          <w:i/>
        </w:rPr>
      </w:pPr>
      <w:r w:rsidRPr="008D114F">
        <w:rPr>
          <w:i/>
        </w:rPr>
        <w:t>Each consumer’s privacy is respected and personal information is kept confidential.</w:t>
      </w:r>
    </w:p>
    <w:p w14:paraId="3FB56D78" w14:textId="77777777" w:rsidR="00742CDF" w:rsidRPr="00154403" w:rsidRDefault="00742CDF" w:rsidP="00742CDF"/>
    <w:p w14:paraId="3FB56D79" w14:textId="77777777" w:rsidR="00742CDF" w:rsidRDefault="00742CDF" w:rsidP="00742CDF">
      <w:pPr>
        <w:sectPr w:rsidR="00742CDF" w:rsidSect="00742CDF">
          <w:type w:val="continuous"/>
          <w:pgSz w:w="11906" w:h="16838"/>
          <w:pgMar w:top="1701" w:right="1418" w:bottom="1418" w:left="1418" w:header="568" w:footer="397" w:gutter="0"/>
          <w:cols w:space="708"/>
          <w:titlePg/>
          <w:docGrid w:linePitch="360"/>
        </w:sectPr>
      </w:pPr>
    </w:p>
    <w:p w14:paraId="3FB56D7A" w14:textId="77777777" w:rsidR="00742CDF" w:rsidRDefault="00742CD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FB56D7B" w14:textId="77777777" w:rsidR="00742CDF" w:rsidRDefault="00742CDF" w:rsidP="00742CDF">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FB56FC1" wp14:editId="3FB56FC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20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45FE129C" w14:textId="481C617C" w:rsidR="004174E0" w:rsidRPr="00162F6A" w:rsidRDefault="00742CDF" w:rsidP="004174E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174E0" w:rsidRPr="00CF4FAC">
        <w:rPr>
          <w:color w:val="FFFFFF" w:themeColor="background1"/>
          <w:sz w:val="36"/>
        </w:rPr>
        <w:t>HCP</w:t>
      </w:r>
      <w:r w:rsidR="004174E0" w:rsidRPr="00162F6A">
        <w:rPr>
          <w:color w:val="FFFFFF" w:themeColor="background1"/>
          <w:sz w:val="36"/>
        </w:rPr>
        <w:tab/>
      </w:r>
      <w:r w:rsidR="001C4E5D">
        <w:rPr>
          <w:color w:val="FFFFFF" w:themeColor="background1"/>
          <w:sz w:val="36"/>
        </w:rPr>
        <w:t xml:space="preserve">Not </w:t>
      </w:r>
      <w:r w:rsidR="004174E0" w:rsidRPr="004174E0">
        <w:rPr>
          <w:color w:val="FFFFFF" w:themeColor="background1"/>
          <w:sz w:val="36"/>
        </w:rPr>
        <w:t>Compliant</w:t>
      </w:r>
      <w:r w:rsidR="004174E0" w:rsidRPr="004174E0">
        <w:rPr>
          <w:color w:val="FFFFFF" w:themeColor="background1"/>
          <w:sz w:val="36"/>
        </w:rPr>
        <w:br/>
      </w:r>
      <w:r w:rsidR="004174E0" w:rsidRPr="00162F6A">
        <w:rPr>
          <w:color w:val="FFFFFF" w:themeColor="background1"/>
          <w:sz w:val="36"/>
        </w:rPr>
        <w:tab/>
      </w:r>
    </w:p>
    <w:p w14:paraId="3FB56D7C" w14:textId="1806552B" w:rsidR="00742CDF" w:rsidRPr="00162F6A" w:rsidRDefault="00742CDF" w:rsidP="00742CDF">
      <w:pPr>
        <w:pStyle w:val="Heading1"/>
        <w:tabs>
          <w:tab w:val="left" w:pos="2835"/>
          <w:tab w:val="right" w:pos="9070"/>
        </w:tabs>
        <w:spacing w:before="0" w:after="0" w:line="240" w:lineRule="auto"/>
        <w:rPr>
          <w:color w:val="FFFFFF" w:themeColor="background1"/>
          <w:sz w:val="36"/>
        </w:rPr>
      </w:pPr>
    </w:p>
    <w:p w14:paraId="3FB56D7E" w14:textId="77777777" w:rsidR="00742CDF" w:rsidRPr="00ED6B57" w:rsidRDefault="00742CDF" w:rsidP="00742CDF">
      <w:pPr>
        <w:pStyle w:val="Heading3"/>
        <w:shd w:val="clear" w:color="auto" w:fill="F2F2F2" w:themeFill="background1" w:themeFillShade="F2"/>
      </w:pPr>
      <w:r w:rsidRPr="00ED6B57">
        <w:t>Consumer outcome:</w:t>
      </w:r>
    </w:p>
    <w:p w14:paraId="3FB56D7F" w14:textId="77777777" w:rsidR="00742CDF" w:rsidRPr="00ED6B57" w:rsidRDefault="00742CDF" w:rsidP="00742CD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B56D80" w14:textId="77777777" w:rsidR="00742CDF" w:rsidRPr="00ED6B57" w:rsidRDefault="00742CDF" w:rsidP="00742CDF">
      <w:pPr>
        <w:pStyle w:val="Heading3"/>
        <w:shd w:val="clear" w:color="auto" w:fill="F2F2F2" w:themeFill="background1" w:themeFillShade="F2"/>
      </w:pPr>
      <w:r w:rsidRPr="00ED6B57">
        <w:t>Organisation statement:</w:t>
      </w:r>
    </w:p>
    <w:p w14:paraId="3FB56D81" w14:textId="77777777" w:rsidR="00742CDF" w:rsidRPr="00ED6B57" w:rsidRDefault="00742CDF" w:rsidP="00742CD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B56D82" w14:textId="77777777" w:rsidR="00742CDF" w:rsidRDefault="00742CDF" w:rsidP="00742CDF">
      <w:pPr>
        <w:pStyle w:val="Heading2"/>
      </w:pPr>
      <w:r>
        <w:t xml:space="preserve">Assessment </w:t>
      </w:r>
      <w:r w:rsidRPr="002B2C0F">
        <w:t>of Standard</w:t>
      </w:r>
      <w:r>
        <w:t xml:space="preserve"> 2</w:t>
      </w:r>
    </w:p>
    <w:p w14:paraId="7F65E3DD" w14:textId="488AACA0" w:rsidR="00507DDC" w:rsidRDefault="00507DDC" w:rsidP="001C4E5D">
      <w:pPr>
        <w:rPr>
          <w:rFonts w:eastAsiaTheme="minorHAnsi"/>
          <w:color w:val="auto"/>
        </w:rPr>
      </w:pPr>
      <w:r>
        <w:rPr>
          <w:color w:val="000000" w:themeColor="text1"/>
          <w:szCs w:val="22"/>
        </w:rPr>
        <w:t>The service did not demonstrate assessment and planning is used to inform and support the delivery of safe and effective care including consideration of risks</w:t>
      </w:r>
      <w:r w:rsidRPr="001C4E5D">
        <w:rPr>
          <w:rFonts w:eastAsiaTheme="minorHAnsi"/>
          <w:color w:val="auto"/>
        </w:rPr>
        <w:t xml:space="preserve"> </w:t>
      </w:r>
    </w:p>
    <w:p w14:paraId="6F2736F3" w14:textId="14855DC9" w:rsidR="00507DDC" w:rsidRDefault="00507DDC" w:rsidP="001C4E5D">
      <w:pPr>
        <w:rPr>
          <w:rFonts w:eastAsiaTheme="minorHAnsi"/>
          <w:color w:val="auto"/>
        </w:rPr>
      </w:pPr>
      <w:r>
        <w:rPr>
          <w:rFonts w:eastAsiaTheme="minorHAnsi"/>
          <w:color w:val="auto"/>
        </w:rPr>
        <w:t>Assessment process</w:t>
      </w:r>
      <w:r w:rsidR="00F01501">
        <w:rPr>
          <w:rFonts w:eastAsiaTheme="minorHAnsi"/>
          <w:color w:val="auto"/>
        </w:rPr>
        <w:t>es</w:t>
      </w:r>
      <w:r>
        <w:rPr>
          <w:rFonts w:eastAsiaTheme="minorHAnsi"/>
          <w:color w:val="auto"/>
        </w:rPr>
        <w:t xml:space="preserve"> did not </w:t>
      </w:r>
      <w:r w:rsidR="00A7619A">
        <w:rPr>
          <w:rFonts w:eastAsiaTheme="minorHAnsi"/>
          <w:color w:val="auto"/>
        </w:rPr>
        <w:t>consistently</w:t>
      </w:r>
      <w:r>
        <w:rPr>
          <w:rFonts w:eastAsiaTheme="minorHAnsi"/>
          <w:color w:val="auto"/>
        </w:rPr>
        <w:t xml:space="preserve"> identify risks such as falls. Clinical assessment tools are not used to inform strategies to support known health needs</w:t>
      </w:r>
      <w:r w:rsidR="00F01501">
        <w:rPr>
          <w:rFonts w:eastAsiaTheme="minorHAnsi"/>
          <w:color w:val="auto"/>
        </w:rPr>
        <w:t xml:space="preserve"> such as diabetes</w:t>
      </w:r>
      <w:r>
        <w:rPr>
          <w:rFonts w:eastAsiaTheme="minorHAnsi"/>
          <w:color w:val="auto"/>
        </w:rPr>
        <w:t xml:space="preserve">. Care planning was not </w:t>
      </w:r>
      <w:r w:rsidR="00A7619A">
        <w:rPr>
          <w:rFonts w:eastAsiaTheme="minorHAnsi"/>
          <w:color w:val="auto"/>
        </w:rPr>
        <w:t>consistent</w:t>
      </w:r>
      <w:r w:rsidR="00F01501">
        <w:rPr>
          <w:rFonts w:eastAsiaTheme="minorHAnsi"/>
          <w:color w:val="auto"/>
        </w:rPr>
        <w:t>ly</w:t>
      </w:r>
      <w:r>
        <w:rPr>
          <w:rFonts w:eastAsiaTheme="minorHAnsi"/>
          <w:color w:val="auto"/>
        </w:rPr>
        <w:t xml:space="preserve"> tailored to </w:t>
      </w:r>
      <w:r w:rsidR="00130265">
        <w:rPr>
          <w:rFonts w:eastAsiaTheme="minorHAnsi"/>
          <w:color w:val="auto"/>
        </w:rPr>
        <w:t>each</w:t>
      </w:r>
      <w:r>
        <w:rPr>
          <w:rFonts w:eastAsiaTheme="minorHAnsi"/>
          <w:color w:val="auto"/>
        </w:rPr>
        <w:t xml:space="preserve"> consumer</w:t>
      </w:r>
      <w:r w:rsidR="00130265">
        <w:rPr>
          <w:rFonts w:eastAsiaTheme="minorHAnsi"/>
          <w:color w:val="auto"/>
        </w:rPr>
        <w:t>’</w:t>
      </w:r>
      <w:r>
        <w:rPr>
          <w:rFonts w:eastAsiaTheme="minorHAnsi"/>
          <w:color w:val="auto"/>
        </w:rPr>
        <w:t xml:space="preserve">s </w:t>
      </w:r>
      <w:r w:rsidR="00F01501">
        <w:rPr>
          <w:rFonts w:eastAsiaTheme="minorHAnsi"/>
          <w:color w:val="auto"/>
        </w:rPr>
        <w:t>health status.</w:t>
      </w:r>
      <w:r>
        <w:rPr>
          <w:rFonts w:eastAsiaTheme="minorHAnsi"/>
          <w:color w:val="auto"/>
        </w:rPr>
        <w:t xml:space="preserve"> </w:t>
      </w:r>
      <w:r w:rsidR="00F01501">
        <w:rPr>
          <w:rFonts w:eastAsiaTheme="minorHAnsi"/>
          <w:color w:val="auto"/>
        </w:rPr>
        <w:t xml:space="preserve">The Assessment Team found, </w:t>
      </w:r>
      <w:r w:rsidR="00130265">
        <w:rPr>
          <w:rFonts w:eastAsiaTheme="minorHAnsi"/>
          <w:color w:val="auto"/>
        </w:rPr>
        <w:t>overall</w:t>
      </w:r>
      <w:r w:rsidR="00F01501">
        <w:rPr>
          <w:rFonts w:eastAsiaTheme="minorHAnsi"/>
          <w:color w:val="auto"/>
        </w:rPr>
        <w:t xml:space="preserve">, documented </w:t>
      </w:r>
      <w:r>
        <w:rPr>
          <w:rFonts w:eastAsiaTheme="minorHAnsi"/>
          <w:color w:val="auto"/>
        </w:rPr>
        <w:t xml:space="preserve">needs and interventions recorded were generic. </w:t>
      </w:r>
    </w:p>
    <w:p w14:paraId="51710239" w14:textId="2A12CBD4" w:rsidR="00507DDC" w:rsidRDefault="00F01501" w:rsidP="001C4E5D">
      <w:pPr>
        <w:rPr>
          <w:rFonts w:eastAsiaTheme="minorHAnsi"/>
          <w:color w:val="auto"/>
        </w:rPr>
      </w:pPr>
      <w:r>
        <w:rPr>
          <w:color w:val="000000" w:themeColor="text1"/>
          <w:szCs w:val="22"/>
        </w:rPr>
        <w:t>S</w:t>
      </w:r>
      <w:r w:rsidR="00130265">
        <w:rPr>
          <w:color w:val="000000" w:themeColor="text1"/>
          <w:szCs w:val="22"/>
        </w:rPr>
        <w:t>taff interviews were consistent with consumer interviews about the</w:t>
      </w:r>
      <w:r>
        <w:rPr>
          <w:color w:val="000000" w:themeColor="text1"/>
          <w:szCs w:val="22"/>
        </w:rPr>
        <w:t xml:space="preserve"> consumer’s</w:t>
      </w:r>
      <w:r w:rsidR="00130265">
        <w:rPr>
          <w:color w:val="000000" w:themeColor="text1"/>
          <w:szCs w:val="22"/>
        </w:rPr>
        <w:t xml:space="preserve"> current needs, goals and preferences.</w:t>
      </w:r>
    </w:p>
    <w:p w14:paraId="7BF99DC7" w14:textId="727687A4" w:rsidR="00507DDC" w:rsidRDefault="00130265" w:rsidP="001C4E5D">
      <w:pPr>
        <w:rPr>
          <w:rFonts w:eastAsiaTheme="minorHAnsi"/>
          <w:color w:val="auto"/>
        </w:rPr>
      </w:pPr>
      <w:r>
        <w:rPr>
          <w:rFonts w:eastAsiaTheme="minorHAnsi"/>
          <w:color w:val="auto"/>
        </w:rPr>
        <w:t xml:space="preserve">Consumers are </w:t>
      </w:r>
      <w:r w:rsidR="00A7619A">
        <w:rPr>
          <w:rFonts w:eastAsiaTheme="minorHAnsi"/>
          <w:color w:val="auto"/>
        </w:rPr>
        <w:t>satisfied</w:t>
      </w:r>
      <w:r>
        <w:rPr>
          <w:rFonts w:eastAsiaTheme="minorHAnsi"/>
          <w:color w:val="auto"/>
        </w:rPr>
        <w:t xml:space="preserve"> their choices are respected and they and others they wish to be involved in their day to day care are kept informed. </w:t>
      </w:r>
    </w:p>
    <w:p w14:paraId="19ADD2A4" w14:textId="243EC8FD" w:rsidR="00507DDC" w:rsidRDefault="00130265" w:rsidP="001C4E5D">
      <w:pPr>
        <w:rPr>
          <w:rFonts w:eastAsiaTheme="minorHAnsi"/>
          <w:color w:val="auto"/>
        </w:rPr>
      </w:pPr>
      <w:r>
        <w:rPr>
          <w:rFonts w:eastAsiaTheme="minorHAnsi"/>
          <w:color w:val="auto"/>
        </w:rPr>
        <w:t xml:space="preserve">Care plans are provided to consumers when finalised. </w:t>
      </w:r>
    </w:p>
    <w:p w14:paraId="704AA071" w14:textId="39925606" w:rsidR="001C4E5D" w:rsidRPr="001C4E5D" w:rsidRDefault="001C4E5D" w:rsidP="001C4E5D">
      <w:pPr>
        <w:rPr>
          <w:rFonts w:eastAsiaTheme="minorHAnsi"/>
          <w:color w:val="auto"/>
        </w:rPr>
      </w:pPr>
      <w:r w:rsidRPr="001C4E5D">
        <w:rPr>
          <w:rFonts w:eastAsiaTheme="minorHAnsi"/>
          <w:color w:val="auto"/>
        </w:rPr>
        <w:t xml:space="preserve">This Quality Standard for the Home care packages service is assessed as </w:t>
      </w:r>
      <w:r w:rsidR="00130265">
        <w:rPr>
          <w:rFonts w:eastAsiaTheme="minorHAnsi"/>
          <w:color w:val="auto"/>
        </w:rPr>
        <w:t>Non-c</w:t>
      </w:r>
      <w:r w:rsidRPr="001C4E5D">
        <w:rPr>
          <w:rFonts w:eastAsiaTheme="minorHAnsi"/>
          <w:color w:val="auto"/>
        </w:rPr>
        <w:t xml:space="preserve">ompliant as </w:t>
      </w:r>
      <w:r w:rsidR="00130265">
        <w:rPr>
          <w:rFonts w:eastAsiaTheme="minorHAnsi"/>
          <w:color w:val="auto"/>
        </w:rPr>
        <w:t xml:space="preserve">one of the </w:t>
      </w:r>
      <w:r w:rsidRPr="001C4E5D">
        <w:rPr>
          <w:rFonts w:eastAsiaTheme="minorHAnsi"/>
          <w:color w:val="auto"/>
        </w:rPr>
        <w:t>relevant requirements ha</w:t>
      </w:r>
      <w:r w:rsidR="00130265">
        <w:rPr>
          <w:rFonts w:eastAsiaTheme="minorHAnsi"/>
          <w:color w:val="auto"/>
        </w:rPr>
        <w:t>s</w:t>
      </w:r>
      <w:r w:rsidRPr="001C4E5D">
        <w:rPr>
          <w:rFonts w:eastAsiaTheme="minorHAnsi"/>
          <w:color w:val="auto"/>
        </w:rPr>
        <w:t xml:space="preserve"> been assessed as Compliant. </w:t>
      </w:r>
    </w:p>
    <w:p w14:paraId="34F4C2DA" w14:textId="77777777" w:rsidR="004530B1" w:rsidRDefault="004530B1">
      <w:pPr>
        <w:spacing w:before="0" w:after="160" w:line="259" w:lineRule="auto"/>
        <w:rPr>
          <w:rFonts w:cs="Times New Roman"/>
          <w:b/>
          <w:color w:val="auto"/>
          <w:sz w:val="28"/>
          <w:szCs w:val="28"/>
        </w:rPr>
      </w:pPr>
      <w:r>
        <w:rPr>
          <w:rFonts w:cs="Times New Roman"/>
          <w:b/>
          <w:color w:val="auto"/>
          <w:sz w:val="28"/>
          <w:szCs w:val="28"/>
        </w:rPr>
        <w:br w:type="page"/>
      </w:r>
    </w:p>
    <w:p w14:paraId="3FB56D86" w14:textId="735F956F" w:rsidR="00742CDF" w:rsidRPr="00806FAB" w:rsidRDefault="00742CDF" w:rsidP="00742CD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8A" w14:textId="77777777" w:rsidTr="00742CDF">
        <w:tc>
          <w:tcPr>
            <w:tcW w:w="4531" w:type="dxa"/>
            <w:shd w:val="clear" w:color="auto" w:fill="E7E6E6" w:themeFill="background2"/>
          </w:tcPr>
          <w:p w14:paraId="3FB56D87" w14:textId="77777777" w:rsidR="001C4E5D" w:rsidRPr="002B61BB" w:rsidRDefault="001C4E5D" w:rsidP="001C4E5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FB56D88" w14:textId="6E87C120"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89" w14:textId="0B1212CC" w:rsidR="001C4E5D" w:rsidRPr="006107BF" w:rsidRDefault="00D0618B" w:rsidP="001C4E5D">
            <w:pPr>
              <w:pStyle w:val="Heading3"/>
              <w:spacing w:before="120" w:after="0"/>
              <w:jc w:val="right"/>
              <w:outlineLvl w:val="2"/>
            </w:pPr>
            <w:r>
              <w:t xml:space="preserve">Not </w:t>
            </w:r>
            <w:r w:rsidR="001C4E5D" w:rsidRPr="001C4E5D">
              <w:t>Compliant</w:t>
            </w:r>
          </w:p>
        </w:tc>
      </w:tr>
      <w:tr w:rsidR="001C4E5D" w14:paraId="3FB56D8E" w14:textId="77777777" w:rsidTr="00742CDF">
        <w:tc>
          <w:tcPr>
            <w:tcW w:w="4531" w:type="dxa"/>
            <w:shd w:val="clear" w:color="auto" w:fill="E7E6E6" w:themeFill="background2"/>
          </w:tcPr>
          <w:p w14:paraId="3FB56D8B"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8C" w14:textId="0F2F58E0" w:rsidR="001C4E5D" w:rsidRPr="002B61BB" w:rsidRDefault="001C4E5D" w:rsidP="001C4E5D">
            <w:pPr>
              <w:pStyle w:val="Heading3"/>
              <w:spacing w:before="0" w:after="0"/>
              <w:outlineLvl w:val="2"/>
            </w:pPr>
          </w:p>
        </w:tc>
        <w:tc>
          <w:tcPr>
            <w:tcW w:w="3548" w:type="dxa"/>
            <w:shd w:val="clear" w:color="auto" w:fill="E7E6E6" w:themeFill="background2"/>
          </w:tcPr>
          <w:p w14:paraId="3FB56D8D" w14:textId="2671532E" w:rsidR="001C4E5D" w:rsidRPr="006107BF" w:rsidRDefault="001C4E5D" w:rsidP="001C4E5D">
            <w:pPr>
              <w:pStyle w:val="Heading3"/>
              <w:spacing w:before="0" w:after="0"/>
              <w:jc w:val="right"/>
              <w:outlineLvl w:val="2"/>
            </w:pPr>
          </w:p>
        </w:tc>
      </w:tr>
    </w:tbl>
    <w:p w14:paraId="27328258" w14:textId="33032DDF" w:rsidR="00130265" w:rsidRPr="00130265" w:rsidRDefault="00742CDF" w:rsidP="00130265">
      <w:pPr>
        <w:rPr>
          <w:i/>
        </w:rPr>
      </w:pPr>
      <w:r w:rsidRPr="00F234FF">
        <w:rPr>
          <w:i/>
        </w:rPr>
        <w:t>Assessment and planning, including consideration of risks to the consumer’s health and well-being, informs the delivery of safe and effective care and services.</w:t>
      </w:r>
    </w:p>
    <w:p w14:paraId="5B7D1D34" w14:textId="2A9AEA21" w:rsidR="00130265" w:rsidRPr="00F234FF" w:rsidRDefault="00130265" w:rsidP="00F234FF">
      <w:pPr>
        <w:rPr>
          <w:color w:val="000000" w:themeColor="text1"/>
          <w:szCs w:val="22"/>
        </w:rPr>
      </w:pPr>
      <w:r w:rsidRPr="00F234FF">
        <w:rPr>
          <w:color w:val="000000" w:themeColor="text1"/>
          <w:szCs w:val="22"/>
        </w:rPr>
        <w:t>The Assessment Team found care planning processes did not consistently identify and/or address risks to consumers</w:t>
      </w:r>
      <w:r w:rsidR="00F234FF">
        <w:rPr>
          <w:color w:val="000000" w:themeColor="text1"/>
          <w:szCs w:val="22"/>
        </w:rPr>
        <w:t>’</w:t>
      </w:r>
      <w:r w:rsidRPr="00F234FF">
        <w:rPr>
          <w:color w:val="000000" w:themeColor="text1"/>
          <w:szCs w:val="22"/>
        </w:rPr>
        <w:t xml:space="preserve"> health and wellbeing. Deficits in </w:t>
      </w:r>
      <w:r w:rsidR="00F234FF">
        <w:rPr>
          <w:color w:val="000000" w:themeColor="text1"/>
          <w:szCs w:val="22"/>
        </w:rPr>
        <w:t xml:space="preserve">assessment </w:t>
      </w:r>
      <w:r w:rsidRPr="00F234FF">
        <w:rPr>
          <w:color w:val="000000" w:themeColor="text1"/>
          <w:szCs w:val="22"/>
        </w:rPr>
        <w:t xml:space="preserve">included </w:t>
      </w:r>
      <w:r w:rsidR="00F234FF">
        <w:rPr>
          <w:color w:val="000000" w:themeColor="text1"/>
          <w:szCs w:val="22"/>
        </w:rPr>
        <w:t xml:space="preserve">a lack of assessment </w:t>
      </w:r>
      <w:r w:rsidRPr="00F234FF">
        <w:rPr>
          <w:color w:val="000000" w:themeColor="text1"/>
          <w:szCs w:val="22"/>
        </w:rPr>
        <w:t xml:space="preserve">for consumers at risk of falls, </w:t>
      </w:r>
      <w:r w:rsidR="00F234FF">
        <w:rPr>
          <w:color w:val="000000" w:themeColor="text1"/>
          <w:szCs w:val="22"/>
        </w:rPr>
        <w:t xml:space="preserve">those with </w:t>
      </w:r>
      <w:r w:rsidRPr="00F234FF">
        <w:rPr>
          <w:color w:val="000000" w:themeColor="text1"/>
          <w:szCs w:val="22"/>
        </w:rPr>
        <w:t xml:space="preserve">low vision, low blood pressure, poor mobility and </w:t>
      </w:r>
      <w:r w:rsidR="00F234FF">
        <w:rPr>
          <w:color w:val="000000" w:themeColor="text1"/>
          <w:szCs w:val="22"/>
        </w:rPr>
        <w:t xml:space="preserve">those </w:t>
      </w:r>
      <w:r w:rsidRPr="00F234FF">
        <w:rPr>
          <w:color w:val="000000" w:themeColor="text1"/>
          <w:szCs w:val="22"/>
        </w:rPr>
        <w:t xml:space="preserve">living with diabetes.  </w:t>
      </w:r>
    </w:p>
    <w:p w14:paraId="3FB56D92" w14:textId="2DDFF94F" w:rsidR="00742CDF" w:rsidRPr="00F234FF" w:rsidRDefault="00130265" w:rsidP="00F234FF">
      <w:pPr>
        <w:rPr>
          <w:color w:val="000000" w:themeColor="text1"/>
          <w:szCs w:val="22"/>
        </w:rPr>
      </w:pPr>
      <w:r w:rsidRPr="00F234FF">
        <w:rPr>
          <w:color w:val="000000" w:themeColor="text1"/>
          <w:szCs w:val="22"/>
        </w:rPr>
        <w:t xml:space="preserve">The approved provider has instigated several </w:t>
      </w:r>
      <w:r w:rsidR="00A7619A" w:rsidRPr="00F234FF">
        <w:rPr>
          <w:color w:val="000000" w:themeColor="text1"/>
          <w:szCs w:val="22"/>
        </w:rPr>
        <w:t>improvements</w:t>
      </w:r>
      <w:r w:rsidRPr="00F234FF">
        <w:rPr>
          <w:color w:val="000000" w:themeColor="text1"/>
          <w:szCs w:val="22"/>
        </w:rPr>
        <w:t xml:space="preserve"> including the introduction of </w:t>
      </w:r>
      <w:r w:rsidR="00F234FF" w:rsidRPr="00F234FF">
        <w:rPr>
          <w:color w:val="000000" w:themeColor="text1"/>
          <w:szCs w:val="22"/>
        </w:rPr>
        <w:t>risk assessment tools for falls and pain</w:t>
      </w:r>
      <w:r w:rsidR="00F234FF">
        <w:rPr>
          <w:color w:val="000000" w:themeColor="text1"/>
          <w:szCs w:val="22"/>
        </w:rPr>
        <w:t>,</w:t>
      </w:r>
      <w:r w:rsidR="00F234FF" w:rsidRPr="00F234FF">
        <w:rPr>
          <w:color w:val="000000" w:themeColor="text1"/>
          <w:szCs w:val="22"/>
        </w:rPr>
        <w:t xml:space="preserve"> </w:t>
      </w:r>
      <w:r w:rsidRPr="00F234FF">
        <w:rPr>
          <w:color w:val="000000" w:themeColor="text1"/>
          <w:szCs w:val="22"/>
        </w:rPr>
        <w:t xml:space="preserve">and </w:t>
      </w:r>
      <w:r w:rsidR="00F234FF">
        <w:rPr>
          <w:color w:val="000000" w:themeColor="text1"/>
          <w:szCs w:val="22"/>
        </w:rPr>
        <w:t xml:space="preserve">has </w:t>
      </w:r>
      <w:r w:rsidRPr="00F234FF">
        <w:rPr>
          <w:color w:val="000000" w:themeColor="text1"/>
          <w:szCs w:val="22"/>
        </w:rPr>
        <w:t xml:space="preserve">amended assessments to capture information </w:t>
      </w:r>
      <w:r w:rsidR="00F234FF" w:rsidRPr="00F234FF">
        <w:rPr>
          <w:color w:val="000000" w:themeColor="text1"/>
          <w:szCs w:val="22"/>
        </w:rPr>
        <w:t xml:space="preserve">such as dietary requirements and allergies. </w:t>
      </w:r>
    </w:p>
    <w:p w14:paraId="7D898691" w14:textId="1C327985" w:rsidR="00F234FF" w:rsidRDefault="00F234FF" w:rsidP="00F234FF">
      <w:pPr>
        <w:rPr>
          <w:color w:val="000000" w:themeColor="text1"/>
          <w:szCs w:val="22"/>
        </w:rPr>
      </w:pPr>
      <w:r w:rsidRPr="00F234FF">
        <w:rPr>
          <w:color w:val="000000" w:themeColor="text1"/>
          <w:szCs w:val="22"/>
        </w:rPr>
        <w:t xml:space="preserve">Care plans have been made available electronically by email and a smart ‘App’ to ensure staff have the most up to date information. </w:t>
      </w:r>
    </w:p>
    <w:p w14:paraId="576CA2B4" w14:textId="1F222259" w:rsidR="00F234FF" w:rsidRPr="00F234FF" w:rsidRDefault="00F234FF" w:rsidP="00F234FF">
      <w:pPr>
        <w:rPr>
          <w:color w:val="000000" w:themeColor="text1"/>
          <w:szCs w:val="22"/>
        </w:rPr>
      </w:pPr>
      <w:r>
        <w:rPr>
          <w:color w:val="000000" w:themeColor="text1"/>
          <w:szCs w:val="22"/>
        </w:rPr>
        <w:t xml:space="preserve">Deficits in individual care plans have been addressed for named consumers. </w:t>
      </w:r>
    </w:p>
    <w:p w14:paraId="24DE1994" w14:textId="77777777" w:rsidR="00640DD2" w:rsidRDefault="00F234FF" w:rsidP="00F234FF">
      <w:pPr>
        <w:rPr>
          <w:color w:val="000000" w:themeColor="text1"/>
          <w:szCs w:val="22"/>
        </w:rPr>
      </w:pPr>
      <w:r w:rsidRPr="00F234FF">
        <w:rPr>
          <w:color w:val="000000" w:themeColor="text1"/>
          <w:szCs w:val="22"/>
        </w:rPr>
        <w:t>While I acknowledge the continuous improvement actions of the approved provider, I am satisfied</w:t>
      </w:r>
      <w:r>
        <w:rPr>
          <w:color w:val="000000" w:themeColor="text1"/>
          <w:szCs w:val="22"/>
        </w:rPr>
        <w:t>,</w:t>
      </w:r>
      <w:r w:rsidRPr="00F234FF">
        <w:rPr>
          <w:color w:val="000000" w:themeColor="text1"/>
          <w:szCs w:val="22"/>
        </w:rPr>
        <w:t xml:space="preserve"> at the time of the audit the service did not comply with this requirement.</w:t>
      </w:r>
    </w:p>
    <w:p w14:paraId="57DD01B1" w14:textId="7787FD82" w:rsidR="00130265" w:rsidRPr="00F234FF" w:rsidRDefault="00130265" w:rsidP="00F234FF">
      <w:pPr>
        <w:rPr>
          <w:color w:val="000000" w:themeColor="text1"/>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96" w14:textId="77777777" w:rsidTr="00742CDF">
        <w:tc>
          <w:tcPr>
            <w:tcW w:w="4531" w:type="dxa"/>
            <w:shd w:val="clear" w:color="auto" w:fill="E7E6E6" w:themeFill="background2"/>
          </w:tcPr>
          <w:p w14:paraId="3FB56D93" w14:textId="77777777" w:rsidR="001C4E5D" w:rsidRPr="002B61BB" w:rsidRDefault="001C4E5D" w:rsidP="001C4E5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FB56D94" w14:textId="09BCC791"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95" w14:textId="10877948" w:rsidR="001C4E5D" w:rsidRPr="006107BF" w:rsidRDefault="001C4E5D" w:rsidP="001C4E5D">
            <w:pPr>
              <w:pStyle w:val="Heading3"/>
              <w:spacing w:before="120" w:after="0"/>
              <w:jc w:val="right"/>
              <w:outlineLvl w:val="2"/>
            </w:pPr>
            <w:r w:rsidRPr="001C4E5D">
              <w:t>Compliant</w:t>
            </w:r>
          </w:p>
        </w:tc>
      </w:tr>
      <w:tr w:rsidR="001C4E5D" w14:paraId="3FB56D9A" w14:textId="77777777" w:rsidTr="00742CDF">
        <w:tc>
          <w:tcPr>
            <w:tcW w:w="4531" w:type="dxa"/>
            <w:shd w:val="clear" w:color="auto" w:fill="E7E6E6" w:themeFill="background2"/>
          </w:tcPr>
          <w:p w14:paraId="3FB56D97"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98" w14:textId="384480CB" w:rsidR="001C4E5D" w:rsidRPr="002B61BB" w:rsidRDefault="001C4E5D" w:rsidP="001C4E5D">
            <w:pPr>
              <w:pStyle w:val="Heading3"/>
              <w:spacing w:before="0" w:after="0"/>
              <w:outlineLvl w:val="2"/>
            </w:pPr>
          </w:p>
        </w:tc>
        <w:tc>
          <w:tcPr>
            <w:tcW w:w="3548" w:type="dxa"/>
            <w:shd w:val="clear" w:color="auto" w:fill="E7E6E6" w:themeFill="background2"/>
          </w:tcPr>
          <w:p w14:paraId="3FB56D99" w14:textId="370DCA15" w:rsidR="001C4E5D" w:rsidRPr="006107BF" w:rsidRDefault="001C4E5D" w:rsidP="001C4E5D">
            <w:pPr>
              <w:pStyle w:val="Heading3"/>
              <w:spacing w:before="0" w:after="0"/>
              <w:jc w:val="right"/>
              <w:outlineLvl w:val="2"/>
            </w:pPr>
          </w:p>
        </w:tc>
      </w:tr>
    </w:tbl>
    <w:p w14:paraId="3FB56D9B" w14:textId="77777777" w:rsidR="00742CDF" w:rsidRDefault="00742CDF" w:rsidP="00742CDF">
      <w:pPr>
        <w:rPr>
          <w:i/>
        </w:rPr>
      </w:pPr>
      <w:r w:rsidRPr="008D114F">
        <w:rPr>
          <w:i/>
        </w:rPr>
        <w:t>Assessment and planning identifies and addresses the consumer’s current needs, goals and preferences, including advance care planning and end of life planning if the consumer wishes.</w:t>
      </w:r>
    </w:p>
    <w:p w14:paraId="3FB56D9E" w14:textId="43BCFCF5"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A2" w14:textId="77777777" w:rsidTr="00742CDF">
        <w:tc>
          <w:tcPr>
            <w:tcW w:w="4531" w:type="dxa"/>
            <w:shd w:val="clear" w:color="auto" w:fill="E7E6E6" w:themeFill="background2"/>
          </w:tcPr>
          <w:p w14:paraId="3FB56D9F" w14:textId="77777777" w:rsidR="001C4E5D" w:rsidRPr="002B61BB" w:rsidRDefault="001C4E5D" w:rsidP="001C4E5D">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FB56DA0" w14:textId="2D18C5F2"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A1" w14:textId="706A13DB" w:rsidR="001C4E5D" w:rsidRPr="006107BF" w:rsidRDefault="001C4E5D" w:rsidP="001C4E5D">
            <w:pPr>
              <w:pStyle w:val="Heading3"/>
              <w:spacing w:before="120" w:after="0"/>
              <w:jc w:val="right"/>
              <w:outlineLvl w:val="2"/>
            </w:pPr>
            <w:r w:rsidRPr="001C4E5D">
              <w:t>Compliant</w:t>
            </w:r>
          </w:p>
        </w:tc>
      </w:tr>
      <w:tr w:rsidR="001C4E5D" w14:paraId="3FB56DA6" w14:textId="77777777" w:rsidTr="00742CDF">
        <w:tc>
          <w:tcPr>
            <w:tcW w:w="4531" w:type="dxa"/>
            <w:shd w:val="clear" w:color="auto" w:fill="E7E6E6" w:themeFill="background2"/>
          </w:tcPr>
          <w:p w14:paraId="3FB56DA3"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A4" w14:textId="3088AA87" w:rsidR="001C4E5D" w:rsidRPr="002B61BB" w:rsidRDefault="001C4E5D" w:rsidP="001C4E5D">
            <w:pPr>
              <w:pStyle w:val="Heading3"/>
              <w:spacing w:before="0" w:after="0"/>
              <w:outlineLvl w:val="2"/>
            </w:pPr>
          </w:p>
        </w:tc>
        <w:tc>
          <w:tcPr>
            <w:tcW w:w="3548" w:type="dxa"/>
            <w:shd w:val="clear" w:color="auto" w:fill="E7E6E6" w:themeFill="background2"/>
          </w:tcPr>
          <w:p w14:paraId="3FB56DA5" w14:textId="0602BB2A" w:rsidR="001C4E5D" w:rsidRPr="006107BF" w:rsidRDefault="001C4E5D" w:rsidP="001C4E5D">
            <w:pPr>
              <w:pStyle w:val="Heading3"/>
              <w:spacing w:before="0" w:after="0"/>
              <w:jc w:val="right"/>
              <w:outlineLvl w:val="2"/>
            </w:pPr>
          </w:p>
        </w:tc>
      </w:tr>
    </w:tbl>
    <w:p w14:paraId="3FB56DA7" w14:textId="77777777" w:rsidR="00742CDF" w:rsidRPr="008D114F" w:rsidRDefault="00742CDF" w:rsidP="00742CDF">
      <w:pPr>
        <w:rPr>
          <w:i/>
        </w:rPr>
      </w:pPr>
      <w:r w:rsidRPr="008D114F">
        <w:rPr>
          <w:i/>
        </w:rPr>
        <w:t>The organisation demonstrates that assessment and planning:</w:t>
      </w:r>
    </w:p>
    <w:p w14:paraId="3FB56DA8" w14:textId="77777777" w:rsidR="00742CDF" w:rsidRPr="008D114F" w:rsidRDefault="00742CDF" w:rsidP="00742CD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B56DA9" w14:textId="77777777" w:rsidR="00742CDF" w:rsidRDefault="00742CDF" w:rsidP="00742CD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B0" w14:textId="77777777" w:rsidTr="00742CDF">
        <w:tc>
          <w:tcPr>
            <w:tcW w:w="4531" w:type="dxa"/>
            <w:shd w:val="clear" w:color="auto" w:fill="E7E6E6" w:themeFill="background2"/>
          </w:tcPr>
          <w:p w14:paraId="3FB56DAD" w14:textId="77777777" w:rsidR="001C4E5D" w:rsidRPr="002B61BB" w:rsidRDefault="001C4E5D" w:rsidP="001C4E5D">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3FB56DAE" w14:textId="69D72750"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AF" w14:textId="31B3FE6C" w:rsidR="001C4E5D" w:rsidRPr="006107BF" w:rsidRDefault="001C4E5D" w:rsidP="001C4E5D">
            <w:pPr>
              <w:pStyle w:val="Heading3"/>
              <w:spacing w:before="120" w:after="0"/>
              <w:jc w:val="right"/>
              <w:outlineLvl w:val="2"/>
            </w:pPr>
            <w:r w:rsidRPr="001C4E5D">
              <w:t>Compliant</w:t>
            </w:r>
          </w:p>
        </w:tc>
      </w:tr>
      <w:tr w:rsidR="001C4E5D" w14:paraId="3FB56DB4" w14:textId="77777777" w:rsidTr="00742CDF">
        <w:tc>
          <w:tcPr>
            <w:tcW w:w="4531" w:type="dxa"/>
            <w:shd w:val="clear" w:color="auto" w:fill="E7E6E6" w:themeFill="background2"/>
          </w:tcPr>
          <w:p w14:paraId="3FB56DB1"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B2" w14:textId="61344149" w:rsidR="001C4E5D" w:rsidRPr="002B61BB" w:rsidRDefault="001C4E5D" w:rsidP="001C4E5D">
            <w:pPr>
              <w:pStyle w:val="Heading3"/>
              <w:spacing w:before="0" w:after="0"/>
              <w:outlineLvl w:val="2"/>
            </w:pPr>
          </w:p>
        </w:tc>
        <w:tc>
          <w:tcPr>
            <w:tcW w:w="3548" w:type="dxa"/>
            <w:shd w:val="clear" w:color="auto" w:fill="E7E6E6" w:themeFill="background2"/>
          </w:tcPr>
          <w:p w14:paraId="3FB56DB3" w14:textId="2CB9755F" w:rsidR="001C4E5D" w:rsidRPr="006107BF" w:rsidRDefault="001C4E5D" w:rsidP="001C4E5D">
            <w:pPr>
              <w:pStyle w:val="Heading3"/>
              <w:spacing w:before="0" w:after="0"/>
              <w:jc w:val="right"/>
              <w:outlineLvl w:val="2"/>
            </w:pPr>
          </w:p>
        </w:tc>
      </w:tr>
    </w:tbl>
    <w:p w14:paraId="3FB56DB5" w14:textId="77777777" w:rsidR="00742CDF" w:rsidRDefault="00742CDF" w:rsidP="00742CD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FB56DB8" w14:textId="1318C3D5"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BC" w14:textId="77777777" w:rsidTr="00742CDF">
        <w:tc>
          <w:tcPr>
            <w:tcW w:w="4531" w:type="dxa"/>
            <w:shd w:val="clear" w:color="auto" w:fill="E7E6E6" w:themeFill="background2"/>
          </w:tcPr>
          <w:p w14:paraId="3FB56DB9" w14:textId="77777777" w:rsidR="001C4E5D" w:rsidRPr="002B61BB" w:rsidRDefault="001C4E5D" w:rsidP="001C4E5D">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FB56DBA" w14:textId="3EEF93BB"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BB" w14:textId="7DCAED9C" w:rsidR="001C4E5D" w:rsidRPr="006107BF" w:rsidRDefault="001C4E5D" w:rsidP="001C4E5D">
            <w:pPr>
              <w:pStyle w:val="Heading3"/>
              <w:spacing w:before="120" w:after="0"/>
              <w:jc w:val="right"/>
              <w:outlineLvl w:val="2"/>
            </w:pPr>
            <w:r w:rsidRPr="001C4E5D">
              <w:t>Compliant</w:t>
            </w:r>
          </w:p>
        </w:tc>
      </w:tr>
      <w:tr w:rsidR="001C4E5D" w14:paraId="3FB56DC0" w14:textId="77777777" w:rsidTr="00742CDF">
        <w:tc>
          <w:tcPr>
            <w:tcW w:w="4531" w:type="dxa"/>
            <w:shd w:val="clear" w:color="auto" w:fill="E7E6E6" w:themeFill="background2"/>
          </w:tcPr>
          <w:p w14:paraId="3FB56DBD"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BE" w14:textId="6D0A8317" w:rsidR="001C4E5D" w:rsidRPr="002B61BB" w:rsidRDefault="001C4E5D" w:rsidP="001C4E5D">
            <w:pPr>
              <w:pStyle w:val="Heading3"/>
              <w:spacing w:before="0" w:after="0"/>
              <w:outlineLvl w:val="2"/>
            </w:pPr>
          </w:p>
        </w:tc>
        <w:tc>
          <w:tcPr>
            <w:tcW w:w="3548" w:type="dxa"/>
            <w:shd w:val="clear" w:color="auto" w:fill="E7E6E6" w:themeFill="background2"/>
          </w:tcPr>
          <w:p w14:paraId="3FB56DBF" w14:textId="4753E84A" w:rsidR="001C4E5D" w:rsidRPr="006107BF" w:rsidRDefault="001C4E5D" w:rsidP="001C4E5D">
            <w:pPr>
              <w:pStyle w:val="Heading3"/>
              <w:spacing w:before="0" w:after="0"/>
              <w:jc w:val="right"/>
              <w:outlineLvl w:val="2"/>
            </w:pPr>
          </w:p>
        </w:tc>
      </w:tr>
    </w:tbl>
    <w:p w14:paraId="3FB56DC1" w14:textId="77777777" w:rsidR="00742CDF" w:rsidRDefault="00742CDF" w:rsidP="00742CDF">
      <w:pPr>
        <w:rPr>
          <w:i/>
        </w:rPr>
      </w:pPr>
      <w:r w:rsidRPr="008D114F">
        <w:rPr>
          <w:i/>
        </w:rPr>
        <w:t>Care and services are reviewed regularly for effectiveness, and when circumstances change or when incidents impact on the needs, goals or preferences of the consumer.</w:t>
      </w:r>
    </w:p>
    <w:p w14:paraId="3FB56DC5" w14:textId="77777777" w:rsidR="00742CDF" w:rsidRDefault="00742CDF" w:rsidP="00742CDF">
      <w:pPr>
        <w:sectPr w:rsidR="00742CDF" w:rsidSect="00742CDF">
          <w:headerReference w:type="first" r:id="rId17"/>
          <w:type w:val="continuous"/>
          <w:pgSz w:w="11906" w:h="16838"/>
          <w:pgMar w:top="1701" w:right="1418" w:bottom="1418" w:left="1418" w:header="709" w:footer="397" w:gutter="0"/>
          <w:cols w:space="708"/>
          <w:titlePg/>
          <w:docGrid w:linePitch="360"/>
        </w:sectPr>
      </w:pPr>
    </w:p>
    <w:p w14:paraId="3FB56DC6" w14:textId="77777777" w:rsidR="00742CDF" w:rsidRDefault="00742CDF" w:rsidP="00742CD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FB56FC3" wp14:editId="3FB56FC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367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FB56DC7" w14:textId="37154DA7" w:rsidR="00742CDF" w:rsidRPr="00162F6A" w:rsidRDefault="00742CDF" w:rsidP="00742CD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E5D" w:rsidRPr="00CF4FAC">
        <w:rPr>
          <w:color w:val="FFFFFF" w:themeColor="background1"/>
          <w:sz w:val="36"/>
        </w:rPr>
        <w:t>HCP</w:t>
      </w:r>
      <w:r w:rsidR="001C4E5D" w:rsidRPr="00162F6A">
        <w:rPr>
          <w:color w:val="FFFFFF" w:themeColor="background1"/>
          <w:sz w:val="36"/>
        </w:rPr>
        <w:tab/>
      </w:r>
      <w:r w:rsidR="001C4E5D" w:rsidRPr="004174E0">
        <w:rPr>
          <w:color w:val="FFFFFF" w:themeColor="background1"/>
          <w:sz w:val="36"/>
        </w:rPr>
        <w:t>Compliant</w:t>
      </w:r>
      <w:r w:rsidR="001C4E5D" w:rsidRPr="004174E0">
        <w:rPr>
          <w:color w:val="FFFFFF" w:themeColor="background1"/>
          <w:sz w:val="36"/>
        </w:rPr>
        <w:br/>
      </w:r>
      <w:r w:rsidR="001C4E5D" w:rsidRPr="00162F6A">
        <w:rPr>
          <w:color w:val="FFFFFF" w:themeColor="background1"/>
          <w:sz w:val="36"/>
        </w:rPr>
        <w:tab/>
      </w:r>
    </w:p>
    <w:p w14:paraId="3FB56DC8" w14:textId="77777777" w:rsidR="00742CDF" w:rsidRPr="00443B18" w:rsidRDefault="00742CDF" w:rsidP="00742CDF"/>
    <w:p w14:paraId="3FB56DC9" w14:textId="77777777" w:rsidR="00742CDF" w:rsidRPr="00443B18" w:rsidRDefault="00742CDF" w:rsidP="00742CDF">
      <w:pPr>
        <w:sectPr w:rsidR="00742CDF" w:rsidRPr="00443B18" w:rsidSect="00742CDF">
          <w:headerReference w:type="first" r:id="rId18"/>
          <w:pgSz w:w="11906" w:h="16838"/>
          <w:pgMar w:top="1701" w:right="1418" w:bottom="1418" w:left="1418" w:header="709" w:footer="397" w:gutter="0"/>
          <w:cols w:space="708"/>
          <w:docGrid w:linePitch="360"/>
        </w:sectPr>
      </w:pPr>
    </w:p>
    <w:p w14:paraId="3FB56DCA" w14:textId="77777777" w:rsidR="00742CDF" w:rsidRPr="00FD1B02" w:rsidRDefault="00742CDF" w:rsidP="00742CDF">
      <w:pPr>
        <w:pStyle w:val="Heading3"/>
        <w:shd w:val="clear" w:color="auto" w:fill="F2F2F2" w:themeFill="background1" w:themeFillShade="F2"/>
      </w:pPr>
      <w:r w:rsidRPr="00FD1B02">
        <w:t>Consumer outcome:</w:t>
      </w:r>
    </w:p>
    <w:p w14:paraId="3FB56DCB" w14:textId="77777777" w:rsidR="00742CDF" w:rsidRDefault="00742CDF" w:rsidP="00742CDF">
      <w:pPr>
        <w:numPr>
          <w:ilvl w:val="0"/>
          <w:numId w:val="3"/>
        </w:numPr>
        <w:shd w:val="clear" w:color="auto" w:fill="F2F2F2" w:themeFill="background1" w:themeFillShade="F2"/>
      </w:pPr>
      <w:r>
        <w:t>I get personal care, clinical care, or both personal care and clinical care, that is safe and right for me.</w:t>
      </w:r>
    </w:p>
    <w:p w14:paraId="3FB56DCC" w14:textId="77777777" w:rsidR="00742CDF" w:rsidRDefault="00742CDF" w:rsidP="00742CDF">
      <w:pPr>
        <w:pStyle w:val="Heading3"/>
        <w:shd w:val="clear" w:color="auto" w:fill="F2F2F2" w:themeFill="background1" w:themeFillShade="F2"/>
      </w:pPr>
      <w:r>
        <w:t>Organisation statement:</w:t>
      </w:r>
    </w:p>
    <w:p w14:paraId="3FB56DCD" w14:textId="77777777" w:rsidR="00742CDF" w:rsidRDefault="00742CDF" w:rsidP="00742CD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B56DCE" w14:textId="77777777" w:rsidR="00742CDF" w:rsidRDefault="00742CDF" w:rsidP="00742CDF">
      <w:pPr>
        <w:pStyle w:val="Heading2"/>
      </w:pPr>
      <w:r>
        <w:t>Assessment of Standard 3</w:t>
      </w:r>
    </w:p>
    <w:p w14:paraId="2C013D05" w14:textId="42243111" w:rsidR="00F234FF" w:rsidRDefault="00F234FF" w:rsidP="00F234FF">
      <w:pPr>
        <w:rPr>
          <w:color w:val="000000" w:themeColor="text1"/>
          <w:szCs w:val="22"/>
        </w:rPr>
      </w:pPr>
      <w:bookmarkStart w:id="4" w:name="_Hlk75950982"/>
      <w:r w:rsidRPr="00F234FF">
        <w:rPr>
          <w:color w:val="000000" w:themeColor="text1"/>
          <w:szCs w:val="22"/>
        </w:rPr>
        <w:t xml:space="preserve">Consumers receiving personal care reported they get the care they need, </w:t>
      </w:r>
      <w:r w:rsidR="00803B86">
        <w:rPr>
          <w:color w:val="000000" w:themeColor="text1"/>
          <w:szCs w:val="22"/>
        </w:rPr>
        <w:t xml:space="preserve">and this is delivered in a way that </w:t>
      </w:r>
      <w:r w:rsidRPr="00F234FF">
        <w:rPr>
          <w:color w:val="000000" w:themeColor="text1"/>
          <w:szCs w:val="22"/>
        </w:rPr>
        <w:t xml:space="preserve">optimises their health and well-being </w:t>
      </w:r>
      <w:r>
        <w:rPr>
          <w:color w:val="000000" w:themeColor="text1"/>
          <w:szCs w:val="22"/>
        </w:rPr>
        <w:t>and</w:t>
      </w:r>
      <w:r w:rsidRPr="00F234FF">
        <w:rPr>
          <w:color w:val="000000" w:themeColor="text1"/>
          <w:szCs w:val="22"/>
        </w:rPr>
        <w:t xml:space="preserve"> support</w:t>
      </w:r>
      <w:r>
        <w:rPr>
          <w:color w:val="000000" w:themeColor="text1"/>
          <w:szCs w:val="22"/>
        </w:rPr>
        <w:t>s</w:t>
      </w:r>
      <w:r w:rsidRPr="00F234FF">
        <w:rPr>
          <w:color w:val="000000" w:themeColor="text1"/>
          <w:szCs w:val="22"/>
        </w:rPr>
        <w:t xml:space="preserve"> their independence</w:t>
      </w:r>
      <w:r>
        <w:rPr>
          <w:color w:val="000000" w:themeColor="text1"/>
          <w:szCs w:val="22"/>
        </w:rPr>
        <w:t>.</w:t>
      </w:r>
      <w:r w:rsidRPr="00F234FF">
        <w:rPr>
          <w:color w:val="000000" w:themeColor="text1"/>
          <w:szCs w:val="22"/>
        </w:rPr>
        <w:t xml:space="preserve"> </w:t>
      </w:r>
    </w:p>
    <w:p w14:paraId="07D22398" w14:textId="41D9EB09" w:rsidR="00F234FF" w:rsidRDefault="00F234FF" w:rsidP="00F234FF">
      <w:pPr>
        <w:rPr>
          <w:color w:val="000000" w:themeColor="text1"/>
          <w:szCs w:val="22"/>
        </w:rPr>
      </w:pPr>
      <w:r>
        <w:rPr>
          <w:color w:val="000000" w:themeColor="text1"/>
          <w:szCs w:val="22"/>
        </w:rPr>
        <w:t xml:space="preserve">Consumers said </w:t>
      </w:r>
      <w:r w:rsidR="00803B86">
        <w:rPr>
          <w:color w:val="000000" w:themeColor="text1"/>
          <w:szCs w:val="22"/>
        </w:rPr>
        <w:t xml:space="preserve">the type of care </w:t>
      </w:r>
      <w:r w:rsidR="00A7619A">
        <w:rPr>
          <w:color w:val="000000" w:themeColor="text1"/>
          <w:szCs w:val="22"/>
        </w:rPr>
        <w:t>delivered</w:t>
      </w:r>
      <w:r w:rsidR="00803B86">
        <w:rPr>
          <w:color w:val="000000" w:themeColor="text1"/>
          <w:szCs w:val="22"/>
        </w:rPr>
        <w:t xml:space="preserve"> and</w:t>
      </w:r>
      <w:r>
        <w:rPr>
          <w:color w:val="000000" w:themeColor="text1"/>
          <w:szCs w:val="22"/>
        </w:rPr>
        <w:t xml:space="preserve"> level of support </w:t>
      </w:r>
      <w:r w:rsidR="00803B86">
        <w:rPr>
          <w:color w:val="000000" w:themeColor="text1"/>
          <w:szCs w:val="22"/>
        </w:rPr>
        <w:t>from staff</w:t>
      </w:r>
      <w:r>
        <w:rPr>
          <w:color w:val="000000" w:themeColor="text1"/>
          <w:szCs w:val="22"/>
        </w:rPr>
        <w:t xml:space="preserve"> aligns with their needs. Requests for </w:t>
      </w:r>
      <w:r w:rsidR="00803B86">
        <w:rPr>
          <w:color w:val="000000" w:themeColor="text1"/>
          <w:szCs w:val="22"/>
        </w:rPr>
        <w:t xml:space="preserve">tailored care, such as preferences for the bi-lingual staff </w:t>
      </w:r>
      <w:r w:rsidR="00A7619A">
        <w:rPr>
          <w:color w:val="000000" w:themeColor="text1"/>
          <w:szCs w:val="22"/>
        </w:rPr>
        <w:t>or</w:t>
      </w:r>
      <w:r w:rsidR="00803B86">
        <w:rPr>
          <w:color w:val="000000" w:themeColor="text1"/>
          <w:szCs w:val="22"/>
        </w:rPr>
        <w:t xml:space="preserve"> cultural </w:t>
      </w:r>
      <w:r w:rsidR="00A7619A">
        <w:rPr>
          <w:color w:val="000000" w:themeColor="text1"/>
          <w:szCs w:val="22"/>
        </w:rPr>
        <w:t>preferences</w:t>
      </w:r>
      <w:r w:rsidR="00803B86">
        <w:rPr>
          <w:color w:val="000000" w:themeColor="text1"/>
          <w:szCs w:val="22"/>
        </w:rPr>
        <w:t xml:space="preserve"> </w:t>
      </w:r>
      <w:r w:rsidR="00F01501">
        <w:rPr>
          <w:color w:val="000000" w:themeColor="text1"/>
          <w:szCs w:val="22"/>
        </w:rPr>
        <w:t xml:space="preserve">on how care is delivered </w:t>
      </w:r>
      <w:r w:rsidR="00803B86">
        <w:rPr>
          <w:color w:val="000000" w:themeColor="text1"/>
          <w:szCs w:val="22"/>
        </w:rPr>
        <w:t xml:space="preserve">are actioned and respected. </w:t>
      </w:r>
    </w:p>
    <w:p w14:paraId="3DD6FE36" w14:textId="2E4C0B30" w:rsidR="00803B86" w:rsidRPr="00F234FF" w:rsidRDefault="00F01501" w:rsidP="00F234FF">
      <w:pPr>
        <w:rPr>
          <w:color w:val="000000" w:themeColor="text1"/>
          <w:szCs w:val="22"/>
        </w:rPr>
      </w:pPr>
      <w:r>
        <w:rPr>
          <w:color w:val="000000" w:themeColor="text1"/>
          <w:szCs w:val="22"/>
        </w:rPr>
        <w:t>Clinical care is not being directly delivered by the service.</w:t>
      </w:r>
    </w:p>
    <w:p w14:paraId="208BB7E9" w14:textId="276C2F1C" w:rsidR="00F234FF" w:rsidRDefault="00F234FF" w:rsidP="001C4E5D">
      <w:pPr>
        <w:rPr>
          <w:color w:val="000000" w:themeColor="text1"/>
          <w:szCs w:val="22"/>
        </w:rPr>
      </w:pPr>
      <w:bookmarkStart w:id="5" w:name="_Hlk100756314"/>
      <w:r w:rsidRPr="00F234FF">
        <w:rPr>
          <w:color w:val="000000" w:themeColor="text1"/>
          <w:szCs w:val="22"/>
        </w:rPr>
        <w:t xml:space="preserve">Information about the consumer’s condition, needs and preferences is communicated with others where responsibility for care is shared, such as </w:t>
      </w:r>
      <w:r w:rsidR="00A7619A">
        <w:rPr>
          <w:color w:val="000000" w:themeColor="text1"/>
          <w:szCs w:val="22"/>
        </w:rPr>
        <w:t xml:space="preserve">with </w:t>
      </w:r>
      <w:r w:rsidRPr="00F234FF">
        <w:rPr>
          <w:color w:val="000000" w:themeColor="text1"/>
          <w:szCs w:val="22"/>
        </w:rPr>
        <w:t>allied health services.</w:t>
      </w:r>
      <w:bookmarkEnd w:id="5"/>
    </w:p>
    <w:p w14:paraId="7C5816EA" w14:textId="43298027" w:rsidR="00A7619A" w:rsidRPr="00F234FF" w:rsidRDefault="00A7619A" w:rsidP="001C4E5D">
      <w:pPr>
        <w:rPr>
          <w:color w:val="000000" w:themeColor="text1"/>
          <w:szCs w:val="22"/>
        </w:rPr>
      </w:pPr>
      <w:r>
        <w:rPr>
          <w:color w:val="000000" w:themeColor="text1"/>
          <w:szCs w:val="22"/>
        </w:rPr>
        <w:t>Management described that staff are aware to monitor consumers for signs of deterioration and report any changes to the consumer’s wellbeing to care coordination staff</w:t>
      </w:r>
      <w:r w:rsidR="00F01501">
        <w:rPr>
          <w:color w:val="000000" w:themeColor="text1"/>
          <w:szCs w:val="22"/>
        </w:rPr>
        <w:t xml:space="preserve"> for follow up.</w:t>
      </w:r>
    </w:p>
    <w:p w14:paraId="5E11E94B" w14:textId="178C9280" w:rsidR="00F234FF" w:rsidRPr="00F234FF" w:rsidRDefault="00F234FF" w:rsidP="00F234FF">
      <w:pPr>
        <w:rPr>
          <w:color w:val="000000" w:themeColor="text1"/>
          <w:szCs w:val="22"/>
        </w:rPr>
      </w:pPr>
      <w:r w:rsidRPr="00F234FF">
        <w:rPr>
          <w:color w:val="000000" w:themeColor="text1"/>
          <w:szCs w:val="22"/>
        </w:rPr>
        <w:t xml:space="preserve">The service demonstrated preparedness in the event of an infectious outbreak including for COVID-19. </w:t>
      </w:r>
    </w:p>
    <w:p w14:paraId="09A39CE1" w14:textId="013CBE5B" w:rsidR="00640DD2" w:rsidRDefault="001C4E5D" w:rsidP="001C4E5D">
      <w:pPr>
        <w:rPr>
          <w:rFonts w:eastAsiaTheme="minorHAnsi"/>
          <w:color w:val="auto"/>
        </w:rPr>
      </w:pPr>
      <w:r w:rsidRPr="001C4E5D">
        <w:rPr>
          <w:rFonts w:eastAsiaTheme="minorHAnsi"/>
          <w:color w:val="auto"/>
        </w:rPr>
        <w:t xml:space="preserve">This Quality Standard for the Home care packages service is assessed as Compliant as all relevant requirements have been assessed as Compliant. </w:t>
      </w:r>
      <w:r w:rsidR="00640DD2">
        <w:rPr>
          <w:rFonts w:eastAsiaTheme="minorHAnsi"/>
          <w:color w:val="auto"/>
        </w:rPr>
        <w:br w:type="page"/>
      </w:r>
    </w:p>
    <w:p w14:paraId="3FB56DD2" w14:textId="64C60D06" w:rsidR="00742CDF" w:rsidRPr="00507CBC" w:rsidRDefault="00742CDF" w:rsidP="00742CD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D6" w14:textId="77777777" w:rsidTr="00742CDF">
        <w:tc>
          <w:tcPr>
            <w:tcW w:w="4531" w:type="dxa"/>
            <w:shd w:val="clear" w:color="auto" w:fill="E7E6E6" w:themeFill="background2"/>
          </w:tcPr>
          <w:bookmarkEnd w:id="4"/>
          <w:p w14:paraId="3FB56DD3" w14:textId="77777777" w:rsidR="001C4E5D" w:rsidRPr="002B61BB" w:rsidRDefault="001C4E5D" w:rsidP="001C4E5D">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FB56DD4" w14:textId="56D2722D"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D5" w14:textId="75605303" w:rsidR="001C4E5D" w:rsidRPr="006107BF" w:rsidRDefault="001C4E5D" w:rsidP="001C4E5D">
            <w:pPr>
              <w:pStyle w:val="Heading3"/>
              <w:spacing w:before="120" w:after="0"/>
              <w:jc w:val="right"/>
              <w:outlineLvl w:val="2"/>
            </w:pPr>
            <w:r w:rsidRPr="001C4E5D">
              <w:t>Compliant</w:t>
            </w:r>
          </w:p>
        </w:tc>
      </w:tr>
      <w:tr w:rsidR="001C4E5D" w14:paraId="3FB56DDA" w14:textId="77777777" w:rsidTr="00742CDF">
        <w:tc>
          <w:tcPr>
            <w:tcW w:w="4531" w:type="dxa"/>
            <w:shd w:val="clear" w:color="auto" w:fill="E7E6E6" w:themeFill="background2"/>
          </w:tcPr>
          <w:p w14:paraId="3FB56DD7"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D8" w14:textId="0B5D7EA6" w:rsidR="001C4E5D" w:rsidRPr="002B61BB" w:rsidRDefault="001C4E5D" w:rsidP="001C4E5D">
            <w:pPr>
              <w:pStyle w:val="Heading3"/>
              <w:spacing w:before="0" w:after="0"/>
              <w:outlineLvl w:val="2"/>
            </w:pPr>
          </w:p>
        </w:tc>
        <w:tc>
          <w:tcPr>
            <w:tcW w:w="3548" w:type="dxa"/>
            <w:shd w:val="clear" w:color="auto" w:fill="E7E6E6" w:themeFill="background2"/>
          </w:tcPr>
          <w:p w14:paraId="3FB56DD9" w14:textId="1CD050CB" w:rsidR="001C4E5D" w:rsidRPr="006107BF" w:rsidRDefault="001C4E5D" w:rsidP="001C4E5D">
            <w:pPr>
              <w:pStyle w:val="Heading3"/>
              <w:spacing w:before="0" w:after="0"/>
              <w:jc w:val="right"/>
              <w:outlineLvl w:val="2"/>
            </w:pPr>
          </w:p>
        </w:tc>
      </w:tr>
    </w:tbl>
    <w:p w14:paraId="3FB56DDB" w14:textId="77777777" w:rsidR="00742CDF" w:rsidRPr="008D114F" w:rsidRDefault="00742CDF" w:rsidP="00742CDF">
      <w:pPr>
        <w:rPr>
          <w:i/>
        </w:rPr>
      </w:pPr>
      <w:r w:rsidRPr="008D114F">
        <w:rPr>
          <w:i/>
        </w:rPr>
        <w:t>Each consumer gets safe and effective personal care, clinical care, or both personal care and clinical care, that:</w:t>
      </w:r>
    </w:p>
    <w:p w14:paraId="3FB56DDC" w14:textId="77777777" w:rsidR="00742CDF" w:rsidRPr="008D114F" w:rsidRDefault="00742CDF" w:rsidP="00742CDF">
      <w:pPr>
        <w:numPr>
          <w:ilvl w:val="0"/>
          <w:numId w:val="24"/>
        </w:numPr>
        <w:tabs>
          <w:tab w:val="right" w:pos="9026"/>
        </w:tabs>
        <w:spacing w:before="0" w:after="0"/>
        <w:ind w:left="567" w:hanging="425"/>
        <w:outlineLvl w:val="4"/>
        <w:rPr>
          <w:i/>
        </w:rPr>
      </w:pPr>
      <w:r w:rsidRPr="008D114F">
        <w:rPr>
          <w:i/>
        </w:rPr>
        <w:t>is best practice; and</w:t>
      </w:r>
    </w:p>
    <w:p w14:paraId="3FB56DDD" w14:textId="77777777" w:rsidR="00742CDF" w:rsidRPr="008D114F" w:rsidRDefault="00742CDF" w:rsidP="00742CDF">
      <w:pPr>
        <w:numPr>
          <w:ilvl w:val="0"/>
          <w:numId w:val="24"/>
        </w:numPr>
        <w:tabs>
          <w:tab w:val="right" w:pos="9026"/>
        </w:tabs>
        <w:spacing w:before="0" w:after="0"/>
        <w:ind w:left="567" w:hanging="425"/>
        <w:outlineLvl w:val="4"/>
        <w:rPr>
          <w:i/>
        </w:rPr>
      </w:pPr>
      <w:r w:rsidRPr="008D114F">
        <w:rPr>
          <w:i/>
        </w:rPr>
        <w:t>is tailored to their needs; and</w:t>
      </w:r>
    </w:p>
    <w:p w14:paraId="3FB56DDE" w14:textId="77777777" w:rsidR="00742CDF" w:rsidRDefault="00742CDF" w:rsidP="00742CDF">
      <w:pPr>
        <w:numPr>
          <w:ilvl w:val="0"/>
          <w:numId w:val="24"/>
        </w:numPr>
        <w:tabs>
          <w:tab w:val="right" w:pos="9026"/>
        </w:tabs>
        <w:spacing w:before="0" w:after="0"/>
        <w:ind w:left="567" w:hanging="425"/>
        <w:outlineLvl w:val="4"/>
        <w:rPr>
          <w:i/>
        </w:rPr>
      </w:pPr>
      <w:r w:rsidRPr="008D114F">
        <w:rPr>
          <w:i/>
        </w:rPr>
        <w:t>optimises their health and well-being.</w:t>
      </w:r>
    </w:p>
    <w:p w14:paraId="3FB56DE1" w14:textId="381D6DEA"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E5" w14:textId="77777777" w:rsidTr="00742CDF">
        <w:tc>
          <w:tcPr>
            <w:tcW w:w="4531" w:type="dxa"/>
            <w:shd w:val="clear" w:color="auto" w:fill="E7E6E6" w:themeFill="background2"/>
          </w:tcPr>
          <w:p w14:paraId="3FB56DE2" w14:textId="77777777" w:rsidR="001C4E5D" w:rsidRPr="002B61BB" w:rsidRDefault="001C4E5D" w:rsidP="001C4E5D">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3FB56DE3" w14:textId="18E2FCDC"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E4" w14:textId="6350A19F" w:rsidR="001C4E5D" w:rsidRPr="006107BF" w:rsidRDefault="001C4E5D" w:rsidP="001C4E5D">
            <w:pPr>
              <w:pStyle w:val="Heading3"/>
              <w:spacing w:before="120" w:after="0"/>
              <w:jc w:val="right"/>
              <w:outlineLvl w:val="2"/>
            </w:pPr>
            <w:r w:rsidRPr="001C4E5D">
              <w:t>Compliant</w:t>
            </w:r>
          </w:p>
        </w:tc>
      </w:tr>
      <w:tr w:rsidR="001C4E5D" w14:paraId="3FB56DE9" w14:textId="77777777" w:rsidTr="00742CDF">
        <w:tc>
          <w:tcPr>
            <w:tcW w:w="4531" w:type="dxa"/>
            <w:shd w:val="clear" w:color="auto" w:fill="E7E6E6" w:themeFill="background2"/>
          </w:tcPr>
          <w:p w14:paraId="3FB56DE6"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E7" w14:textId="27554C05" w:rsidR="001C4E5D" w:rsidRPr="002B61BB" w:rsidRDefault="001C4E5D" w:rsidP="001C4E5D">
            <w:pPr>
              <w:pStyle w:val="Heading3"/>
              <w:spacing w:before="0" w:after="0"/>
              <w:outlineLvl w:val="2"/>
            </w:pPr>
          </w:p>
        </w:tc>
        <w:tc>
          <w:tcPr>
            <w:tcW w:w="3548" w:type="dxa"/>
            <w:shd w:val="clear" w:color="auto" w:fill="E7E6E6" w:themeFill="background2"/>
          </w:tcPr>
          <w:p w14:paraId="3FB56DE8" w14:textId="0E522DF1" w:rsidR="001C4E5D" w:rsidRPr="006107BF" w:rsidRDefault="001C4E5D" w:rsidP="001C4E5D">
            <w:pPr>
              <w:pStyle w:val="Heading3"/>
              <w:spacing w:before="0" w:after="0"/>
              <w:jc w:val="right"/>
              <w:outlineLvl w:val="2"/>
            </w:pPr>
          </w:p>
        </w:tc>
      </w:tr>
    </w:tbl>
    <w:p w14:paraId="3FB56DEA" w14:textId="77777777" w:rsidR="00742CDF" w:rsidRDefault="00742CDF" w:rsidP="00742CDF">
      <w:pPr>
        <w:rPr>
          <w:i/>
          <w:szCs w:val="22"/>
        </w:rPr>
      </w:pPr>
      <w:r w:rsidRPr="008D114F">
        <w:rPr>
          <w:i/>
          <w:szCs w:val="22"/>
        </w:rPr>
        <w:t>Effective management of high impact or high prevalence risks associated with the care of each consumer.</w:t>
      </w:r>
    </w:p>
    <w:p w14:paraId="3FB56DED" w14:textId="5C0E71F0"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F1" w14:textId="77777777" w:rsidTr="00742CDF">
        <w:tc>
          <w:tcPr>
            <w:tcW w:w="4531" w:type="dxa"/>
            <w:shd w:val="clear" w:color="auto" w:fill="E7E6E6" w:themeFill="background2"/>
          </w:tcPr>
          <w:p w14:paraId="3FB56DEE" w14:textId="77777777" w:rsidR="001C4E5D" w:rsidRPr="002B61BB" w:rsidRDefault="001C4E5D" w:rsidP="001C4E5D">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FB56DEF" w14:textId="6C034591"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F0" w14:textId="18F6A2E9" w:rsidR="001C4E5D" w:rsidRPr="006107BF" w:rsidRDefault="004E4B9F" w:rsidP="001C4E5D">
            <w:pPr>
              <w:pStyle w:val="Heading3"/>
              <w:spacing w:before="120" w:after="0"/>
              <w:jc w:val="right"/>
              <w:outlineLvl w:val="2"/>
            </w:pPr>
            <w:r w:rsidRPr="001C4E5D">
              <w:t>Compliant</w:t>
            </w:r>
          </w:p>
        </w:tc>
      </w:tr>
      <w:tr w:rsidR="001C4E5D" w14:paraId="3FB56DF5" w14:textId="77777777" w:rsidTr="00742CDF">
        <w:tc>
          <w:tcPr>
            <w:tcW w:w="4531" w:type="dxa"/>
            <w:shd w:val="clear" w:color="auto" w:fill="E7E6E6" w:themeFill="background2"/>
          </w:tcPr>
          <w:p w14:paraId="3FB56DF2"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F3" w14:textId="73886BED" w:rsidR="001C4E5D" w:rsidRPr="002B61BB" w:rsidRDefault="001C4E5D" w:rsidP="001C4E5D">
            <w:pPr>
              <w:pStyle w:val="Heading3"/>
              <w:spacing w:before="0" w:after="0"/>
              <w:outlineLvl w:val="2"/>
            </w:pPr>
          </w:p>
        </w:tc>
        <w:tc>
          <w:tcPr>
            <w:tcW w:w="3548" w:type="dxa"/>
            <w:shd w:val="clear" w:color="auto" w:fill="E7E6E6" w:themeFill="background2"/>
          </w:tcPr>
          <w:p w14:paraId="3FB56DF4" w14:textId="53A1688B" w:rsidR="001C4E5D" w:rsidRPr="006107BF" w:rsidRDefault="001C4E5D" w:rsidP="001C4E5D">
            <w:pPr>
              <w:pStyle w:val="Heading3"/>
              <w:spacing w:before="0" w:after="0"/>
              <w:jc w:val="right"/>
              <w:outlineLvl w:val="2"/>
            </w:pPr>
          </w:p>
        </w:tc>
      </w:tr>
    </w:tbl>
    <w:p w14:paraId="3FB56DF6" w14:textId="77777777" w:rsidR="00742CDF" w:rsidRDefault="00742CDF" w:rsidP="00742CDF">
      <w:pPr>
        <w:rPr>
          <w:i/>
          <w:szCs w:val="22"/>
        </w:rPr>
      </w:pPr>
      <w:r w:rsidRPr="008D114F">
        <w:rPr>
          <w:i/>
          <w:szCs w:val="22"/>
        </w:rPr>
        <w:t>The needs, goals and preferences of consumers nearing the end of life are recognised and addressed, their comfort maximised and their dignity preserved.</w:t>
      </w:r>
    </w:p>
    <w:p w14:paraId="3FB56DF9" w14:textId="7CBB6B62"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DFD" w14:textId="77777777" w:rsidTr="00742CDF">
        <w:tc>
          <w:tcPr>
            <w:tcW w:w="4531" w:type="dxa"/>
            <w:shd w:val="clear" w:color="auto" w:fill="E7E6E6" w:themeFill="background2"/>
          </w:tcPr>
          <w:p w14:paraId="3FB56DFA" w14:textId="77777777" w:rsidR="001C4E5D" w:rsidRPr="002B61BB" w:rsidRDefault="001C4E5D" w:rsidP="001C4E5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3FB56DFB" w14:textId="5A58188F"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DFC" w14:textId="6DD51C82" w:rsidR="001C4E5D" w:rsidRPr="006107BF" w:rsidRDefault="001C4E5D" w:rsidP="001C4E5D">
            <w:pPr>
              <w:pStyle w:val="Heading3"/>
              <w:spacing w:before="120" w:after="0"/>
              <w:jc w:val="right"/>
              <w:outlineLvl w:val="2"/>
            </w:pPr>
            <w:r w:rsidRPr="001C4E5D">
              <w:t>Compliant</w:t>
            </w:r>
          </w:p>
        </w:tc>
      </w:tr>
      <w:tr w:rsidR="001C4E5D" w14:paraId="3FB56E01" w14:textId="77777777" w:rsidTr="00742CDF">
        <w:tc>
          <w:tcPr>
            <w:tcW w:w="4531" w:type="dxa"/>
            <w:shd w:val="clear" w:color="auto" w:fill="E7E6E6" w:themeFill="background2"/>
          </w:tcPr>
          <w:p w14:paraId="3FB56DFE"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DFF" w14:textId="23B3A88E" w:rsidR="001C4E5D" w:rsidRPr="002B61BB" w:rsidRDefault="001C4E5D" w:rsidP="001C4E5D">
            <w:pPr>
              <w:pStyle w:val="Heading3"/>
              <w:spacing w:before="0" w:after="0"/>
              <w:outlineLvl w:val="2"/>
            </w:pPr>
          </w:p>
        </w:tc>
        <w:tc>
          <w:tcPr>
            <w:tcW w:w="3548" w:type="dxa"/>
            <w:shd w:val="clear" w:color="auto" w:fill="E7E6E6" w:themeFill="background2"/>
          </w:tcPr>
          <w:p w14:paraId="3FB56E00" w14:textId="3E56223B" w:rsidR="001C4E5D" w:rsidRPr="006107BF" w:rsidRDefault="001C4E5D" w:rsidP="001C4E5D">
            <w:pPr>
              <w:pStyle w:val="Heading3"/>
              <w:spacing w:before="0" w:after="0"/>
              <w:jc w:val="right"/>
              <w:outlineLvl w:val="2"/>
            </w:pPr>
          </w:p>
        </w:tc>
      </w:tr>
    </w:tbl>
    <w:p w14:paraId="3FB56E02" w14:textId="77777777" w:rsidR="00742CDF" w:rsidRDefault="00742CDF" w:rsidP="00742CDF">
      <w:pPr>
        <w:rPr>
          <w:i/>
          <w:szCs w:val="22"/>
        </w:rPr>
      </w:pPr>
      <w:r w:rsidRPr="008D114F">
        <w:rPr>
          <w:i/>
          <w:szCs w:val="22"/>
        </w:rPr>
        <w:t>Deterioration or change of a consumer’s mental health, cognitive or physical function, capacity or condition is recognised and responded to in a timely manner.</w:t>
      </w:r>
    </w:p>
    <w:p w14:paraId="3FB56E05" w14:textId="3D137661"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09" w14:textId="77777777" w:rsidTr="00742CDF">
        <w:tc>
          <w:tcPr>
            <w:tcW w:w="4531" w:type="dxa"/>
            <w:shd w:val="clear" w:color="auto" w:fill="E7E6E6" w:themeFill="background2"/>
          </w:tcPr>
          <w:p w14:paraId="3FB56E06" w14:textId="77777777" w:rsidR="001C4E5D" w:rsidRPr="002B61BB" w:rsidRDefault="001C4E5D" w:rsidP="001C4E5D">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FB56E07" w14:textId="09DEFFCE"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08" w14:textId="12ECA704" w:rsidR="001C4E5D" w:rsidRPr="006107BF" w:rsidRDefault="001C4E5D" w:rsidP="001C4E5D">
            <w:pPr>
              <w:pStyle w:val="Heading3"/>
              <w:spacing w:before="120" w:after="0"/>
              <w:jc w:val="right"/>
              <w:outlineLvl w:val="2"/>
            </w:pPr>
            <w:r w:rsidRPr="001C4E5D">
              <w:t>Compliant</w:t>
            </w:r>
          </w:p>
        </w:tc>
      </w:tr>
      <w:tr w:rsidR="001C4E5D" w14:paraId="3FB56E0D" w14:textId="77777777" w:rsidTr="00742CDF">
        <w:tc>
          <w:tcPr>
            <w:tcW w:w="4531" w:type="dxa"/>
            <w:shd w:val="clear" w:color="auto" w:fill="E7E6E6" w:themeFill="background2"/>
          </w:tcPr>
          <w:p w14:paraId="3FB56E0A"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0B" w14:textId="1BD0045F" w:rsidR="001C4E5D" w:rsidRPr="002B61BB" w:rsidRDefault="001C4E5D" w:rsidP="001C4E5D">
            <w:pPr>
              <w:pStyle w:val="Heading3"/>
              <w:spacing w:before="0" w:after="0"/>
              <w:outlineLvl w:val="2"/>
            </w:pPr>
          </w:p>
        </w:tc>
        <w:tc>
          <w:tcPr>
            <w:tcW w:w="3548" w:type="dxa"/>
            <w:shd w:val="clear" w:color="auto" w:fill="E7E6E6" w:themeFill="background2"/>
          </w:tcPr>
          <w:p w14:paraId="3FB56E0C" w14:textId="164461AB" w:rsidR="001C4E5D" w:rsidRPr="006107BF" w:rsidRDefault="001C4E5D" w:rsidP="001C4E5D">
            <w:pPr>
              <w:pStyle w:val="Heading3"/>
              <w:spacing w:before="0" w:after="0"/>
              <w:jc w:val="right"/>
              <w:outlineLvl w:val="2"/>
            </w:pPr>
          </w:p>
        </w:tc>
      </w:tr>
    </w:tbl>
    <w:p w14:paraId="3FB56E0E" w14:textId="77777777" w:rsidR="00742CDF" w:rsidRDefault="00742CDF" w:rsidP="00742CDF">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15" w14:textId="77777777" w:rsidTr="00742CDF">
        <w:tc>
          <w:tcPr>
            <w:tcW w:w="4531" w:type="dxa"/>
            <w:shd w:val="clear" w:color="auto" w:fill="E7E6E6" w:themeFill="background2"/>
          </w:tcPr>
          <w:p w14:paraId="3FB56E12" w14:textId="77777777" w:rsidR="001C4E5D" w:rsidRPr="002B61BB" w:rsidRDefault="001C4E5D" w:rsidP="001C4E5D">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3FB56E13" w14:textId="7EF2810D"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14" w14:textId="1CC12254" w:rsidR="001C4E5D" w:rsidRPr="006107BF" w:rsidRDefault="001C4E5D" w:rsidP="001C4E5D">
            <w:pPr>
              <w:pStyle w:val="Heading3"/>
              <w:spacing w:before="120" w:after="0"/>
              <w:jc w:val="right"/>
              <w:outlineLvl w:val="2"/>
            </w:pPr>
            <w:r w:rsidRPr="001C4E5D">
              <w:t>Compliant</w:t>
            </w:r>
          </w:p>
        </w:tc>
      </w:tr>
      <w:tr w:rsidR="001C4E5D" w14:paraId="3FB56E19" w14:textId="77777777" w:rsidTr="00742CDF">
        <w:tc>
          <w:tcPr>
            <w:tcW w:w="4531" w:type="dxa"/>
            <w:shd w:val="clear" w:color="auto" w:fill="E7E6E6" w:themeFill="background2"/>
          </w:tcPr>
          <w:p w14:paraId="3FB56E16"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17" w14:textId="384E9F1F" w:rsidR="001C4E5D" w:rsidRPr="002B61BB" w:rsidRDefault="001C4E5D" w:rsidP="001C4E5D">
            <w:pPr>
              <w:pStyle w:val="Heading3"/>
              <w:spacing w:before="0" w:after="0"/>
              <w:outlineLvl w:val="2"/>
            </w:pPr>
          </w:p>
        </w:tc>
        <w:tc>
          <w:tcPr>
            <w:tcW w:w="3548" w:type="dxa"/>
            <w:shd w:val="clear" w:color="auto" w:fill="E7E6E6" w:themeFill="background2"/>
          </w:tcPr>
          <w:p w14:paraId="3FB56E18" w14:textId="3B3B415A" w:rsidR="001C4E5D" w:rsidRPr="006107BF" w:rsidRDefault="001C4E5D" w:rsidP="001C4E5D">
            <w:pPr>
              <w:pStyle w:val="Heading3"/>
              <w:spacing w:before="0" w:after="0"/>
              <w:jc w:val="right"/>
              <w:outlineLvl w:val="2"/>
            </w:pPr>
          </w:p>
        </w:tc>
      </w:tr>
    </w:tbl>
    <w:p w14:paraId="3FB56E1A" w14:textId="77777777" w:rsidR="00742CDF" w:rsidRDefault="00742CDF" w:rsidP="00742CDF">
      <w:pPr>
        <w:rPr>
          <w:i/>
          <w:szCs w:val="22"/>
        </w:rPr>
      </w:pPr>
      <w:r w:rsidRPr="008D114F">
        <w:rPr>
          <w:i/>
          <w:szCs w:val="22"/>
        </w:rPr>
        <w:t>Timely and appropriate referrals to individuals, other organisations and providers of other care and services.</w:t>
      </w:r>
    </w:p>
    <w:p w14:paraId="3FB56E1D" w14:textId="3135EC6A"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21" w14:textId="77777777" w:rsidTr="00742CDF">
        <w:tc>
          <w:tcPr>
            <w:tcW w:w="4531" w:type="dxa"/>
            <w:shd w:val="clear" w:color="auto" w:fill="E7E6E6" w:themeFill="background2"/>
          </w:tcPr>
          <w:p w14:paraId="3FB56E1E" w14:textId="77777777" w:rsidR="001C4E5D" w:rsidRPr="002B61BB" w:rsidRDefault="001C4E5D" w:rsidP="001C4E5D">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3FB56E1F" w14:textId="5E506B71"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20" w14:textId="23E48FB5" w:rsidR="001C4E5D" w:rsidRPr="006107BF" w:rsidRDefault="001C4E5D" w:rsidP="001C4E5D">
            <w:pPr>
              <w:pStyle w:val="Heading3"/>
              <w:spacing w:before="120" w:after="0"/>
              <w:jc w:val="right"/>
              <w:outlineLvl w:val="2"/>
            </w:pPr>
            <w:r w:rsidRPr="001C4E5D">
              <w:t>Compliant</w:t>
            </w:r>
          </w:p>
        </w:tc>
      </w:tr>
      <w:tr w:rsidR="001C4E5D" w14:paraId="3FB56E25" w14:textId="77777777" w:rsidTr="00742CDF">
        <w:tc>
          <w:tcPr>
            <w:tcW w:w="4531" w:type="dxa"/>
            <w:shd w:val="clear" w:color="auto" w:fill="E7E6E6" w:themeFill="background2"/>
          </w:tcPr>
          <w:p w14:paraId="3FB56E22"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23" w14:textId="1269CEC6" w:rsidR="001C4E5D" w:rsidRPr="002B61BB" w:rsidRDefault="001C4E5D" w:rsidP="001C4E5D">
            <w:pPr>
              <w:pStyle w:val="Heading3"/>
              <w:spacing w:before="0" w:after="0"/>
              <w:outlineLvl w:val="2"/>
            </w:pPr>
          </w:p>
        </w:tc>
        <w:tc>
          <w:tcPr>
            <w:tcW w:w="3548" w:type="dxa"/>
            <w:shd w:val="clear" w:color="auto" w:fill="E7E6E6" w:themeFill="background2"/>
          </w:tcPr>
          <w:p w14:paraId="3FB56E24" w14:textId="002E485E" w:rsidR="001C4E5D" w:rsidRPr="006107BF" w:rsidRDefault="001C4E5D" w:rsidP="001C4E5D">
            <w:pPr>
              <w:pStyle w:val="Heading3"/>
              <w:spacing w:before="0" w:after="0"/>
              <w:jc w:val="right"/>
              <w:outlineLvl w:val="2"/>
            </w:pPr>
          </w:p>
        </w:tc>
      </w:tr>
    </w:tbl>
    <w:p w14:paraId="3FB56E26" w14:textId="77777777" w:rsidR="00742CDF" w:rsidRPr="008D114F" w:rsidRDefault="00742CDF" w:rsidP="00742CDF">
      <w:pPr>
        <w:tabs>
          <w:tab w:val="right" w:pos="9026"/>
        </w:tabs>
        <w:spacing w:after="0"/>
        <w:outlineLvl w:val="4"/>
        <w:rPr>
          <w:i/>
          <w:szCs w:val="22"/>
        </w:rPr>
      </w:pPr>
      <w:r w:rsidRPr="008D114F">
        <w:rPr>
          <w:i/>
          <w:szCs w:val="22"/>
        </w:rPr>
        <w:t>Minimisation of infection related risks through implementing:</w:t>
      </w:r>
    </w:p>
    <w:p w14:paraId="3FB56E27" w14:textId="77777777" w:rsidR="00742CDF" w:rsidRPr="008D114F" w:rsidRDefault="00742CDF" w:rsidP="00742CD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FB56E28" w14:textId="77777777" w:rsidR="00742CDF" w:rsidRDefault="00742CDF" w:rsidP="00742CD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B56E2D" w14:textId="77777777" w:rsidR="00742CDF" w:rsidRDefault="00742CDF" w:rsidP="00742CDF"/>
    <w:p w14:paraId="3FB56E2E" w14:textId="77777777" w:rsidR="00742CDF" w:rsidRDefault="00742CDF" w:rsidP="00742CDF">
      <w:pPr>
        <w:sectPr w:rsidR="00742CDF" w:rsidSect="00742CDF">
          <w:type w:val="continuous"/>
          <w:pgSz w:w="11906" w:h="16838"/>
          <w:pgMar w:top="1701" w:right="1418" w:bottom="1418" w:left="1418" w:header="709" w:footer="397" w:gutter="0"/>
          <w:cols w:space="708"/>
          <w:titlePg/>
          <w:docGrid w:linePitch="360"/>
        </w:sectPr>
      </w:pPr>
    </w:p>
    <w:p w14:paraId="3FB56E2F" w14:textId="77777777" w:rsidR="00742CDF" w:rsidRDefault="00742CDF" w:rsidP="00742CD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FB56FC5" wp14:editId="3FB56FC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26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CB874CF" w14:textId="77777777" w:rsidR="001C4E5D" w:rsidRPr="00162F6A" w:rsidRDefault="00742CDF" w:rsidP="001C4E5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E5D" w:rsidRPr="00CF4FAC">
        <w:rPr>
          <w:color w:val="FFFFFF" w:themeColor="background1"/>
          <w:sz w:val="36"/>
        </w:rPr>
        <w:t>HCP</w:t>
      </w:r>
      <w:r w:rsidR="001C4E5D" w:rsidRPr="00162F6A">
        <w:rPr>
          <w:color w:val="FFFFFF" w:themeColor="background1"/>
          <w:sz w:val="36"/>
        </w:rPr>
        <w:tab/>
      </w:r>
      <w:r w:rsidR="001C4E5D" w:rsidRPr="004174E0">
        <w:rPr>
          <w:color w:val="FFFFFF" w:themeColor="background1"/>
          <w:sz w:val="36"/>
        </w:rPr>
        <w:t>Compliant</w:t>
      </w:r>
      <w:r w:rsidR="001C4E5D" w:rsidRPr="004174E0">
        <w:rPr>
          <w:color w:val="FFFFFF" w:themeColor="background1"/>
          <w:sz w:val="36"/>
        </w:rPr>
        <w:br/>
      </w:r>
      <w:r w:rsidR="001C4E5D" w:rsidRPr="00162F6A">
        <w:rPr>
          <w:color w:val="FFFFFF" w:themeColor="background1"/>
          <w:sz w:val="36"/>
        </w:rPr>
        <w:tab/>
      </w:r>
    </w:p>
    <w:p w14:paraId="3FB56E31" w14:textId="77777777" w:rsidR="00742CDF" w:rsidRPr="006716D8" w:rsidRDefault="00742CDF" w:rsidP="00742CDF"/>
    <w:p w14:paraId="3FB56E32" w14:textId="77777777" w:rsidR="00742CDF" w:rsidRPr="006716D8" w:rsidRDefault="00742CDF" w:rsidP="00742CDF">
      <w:pPr>
        <w:sectPr w:rsidR="00742CDF" w:rsidRPr="006716D8" w:rsidSect="00742CDF">
          <w:headerReference w:type="first" r:id="rId19"/>
          <w:pgSz w:w="11906" w:h="16838"/>
          <w:pgMar w:top="1701" w:right="1418" w:bottom="1418" w:left="1418" w:header="709" w:footer="397" w:gutter="0"/>
          <w:cols w:space="708"/>
          <w:docGrid w:linePitch="360"/>
        </w:sectPr>
      </w:pPr>
    </w:p>
    <w:p w14:paraId="3FB56E33" w14:textId="77777777" w:rsidR="00742CDF" w:rsidRPr="00FD1B02" w:rsidRDefault="00742CDF" w:rsidP="00742CDF">
      <w:pPr>
        <w:pStyle w:val="Heading3"/>
        <w:shd w:val="clear" w:color="auto" w:fill="F2F2F2" w:themeFill="background1" w:themeFillShade="F2"/>
      </w:pPr>
      <w:r w:rsidRPr="00FD1B02">
        <w:t>Consumer outcome:</w:t>
      </w:r>
    </w:p>
    <w:p w14:paraId="3FB56E34" w14:textId="77777777" w:rsidR="00742CDF" w:rsidRDefault="00742CDF" w:rsidP="00742CD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FB56E35" w14:textId="77777777" w:rsidR="00742CDF" w:rsidRDefault="00742CDF" w:rsidP="00742CDF">
      <w:pPr>
        <w:pStyle w:val="Heading3"/>
        <w:shd w:val="clear" w:color="auto" w:fill="F2F2F2" w:themeFill="background1" w:themeFillShade="F2"/>
      </w:pPr>
      <w:r>
        <w:t>Organisation statement:</w:t>
      </w:r>
    </w:p>
    <w:p w14:paraId="3FB56E36" w14:textId="77777777" w:rsidR="00742CDF" w:rsidRDefault="00742CDF" w:rsidP="00742CD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B56E37" w14:textId="77777777" w:rsidR="00742CDF" w:rsidRDefault="00742CDF" w:rsidP="00742CDF">
      <w:pPr>
        <w:pStyle w:val="Heading2"/>
      </w:pPr>
      <w:r>
        <w:t>Assessment of Standard 4</w:t>
      </w:r>
    </w:p>
    <w:p w14:paraId="58393D02" w14:textId="73E2156A" w:rsidR="005B7577" w:rsidRPr="007E2BD1" w:rsidRDefault="005B7577" w:rsidP="001C4E5D">
      <w:pPr>
        <w:rPr>
          <w:color w:val="000000" w:themeColor="text1"/>
          <w:szCs w:val="22"/>
        </w:rPr>
      </w:pPr>
      <w:bookmarkStart w:id="6" w:name="_Hlk75951207"/>
      <w:r w:rsidRPr="007E2BD1">
        <w:rPr>
          <w:color w:val="000000" w:themeColor="text1"/>
          <w:szCs w:val="22"/>
        </w:rPr>
        <w:t>Consumers and their representatives described how the services receive</w:t>
      </w:r>
      <w:r w:rsidR="005765A3">
        <w:rPr>
          <w:color w:val="000000" w:themeColor="text1"/>
          <w:szCs w:val="22"/>
        </w:rPr>
        <w:t>d</w:t>
      </w:r>
      <w:r w:rsidRPr="007E2BD1">
        <w:rPr>
          <w:color w:val="000000" w:themeColor="text1"/>
          <w:szCs w:val="22"/>
        </w:rPr>
        <w:t xml:space="preserve"> help consumers to maintain their independence and quality of life. Staff explained the supports that are important to individual consumers. Documentation evidenced how the service identifies what is important to the consumer in their day to day life and how care and services support consumers to maintain their independence. </w:t>
      </w:r>
    </w:p>
    <w:p w14:paraId="35B82358" w14:textId="6066A833" w:rsidR="005B7577" w:rsidRDefault="005B7577" w:rsidP="001C4E5D">
      <w:pPr>
        <w:rPr>
          <w:color w:val="000000" w:themeColor="text1"/>
          <w:szCs w:val="22"/>
        </w:rPr>
      </w:pPr>
      <w:r w:rsidRPr="007E2BD1">
        <w:rPr>
          <w:color w:val="000000" w:themeColor="text1"/>
          <w:szCs w:val="22"/>
        </w:rPr>
        <w:t xml:space="preserve">Consumers are satisfied support workers would know what to do to support them if they </w:t>
      </w:r>
      <w:r w:rsidR="005765A3">
        <w:rPr>
          <w:color w:val="000000" w:themeColor="text1"/>
          <w:szCs w:val="22"/>
        </w:rPr>
        <w:t>are</w:t>
      </w:r>
      <w:r w:rsidRPr="007E2BD1">
        <w:rPr>
          <w:color w:val="000000" w:themeColor="text1"/>
          <w:szCs w:val="22"/>
        </w:rPr>
        <w:t xml:space="preserve"> feeling low. Staff described interventions to address a consumer’s low mood. Documentation </w:t>
      </w:r>
      <w:r w:rsidR="005765A3">
        <w:rPr>
          <w:color w:val="000000" w:themeColor="text1"/>
          <w:szCs w:val="22"/>
        </w:rPr>
        <w:t>i</w:t>
      </w:r>
      <w:r w:rsidRPr="007E2BD1">
        <w:rPr>
          <w:color w:val="000000" w:themeColor="text1"/>
          <w:szCs w:val="22"/>
        </w:rPr>
        <w:t>de</w:t>
      </w:r>
      <w:r w:rsidR="005765A3">
        <w:rPr>
          <w:color w:val="000000" w:themeColor="text1"/>
          <w:szCs w:val="22"/>
        </w:rPr>
        <w:t>nti</w:t>
      </w:r>
      <w:r w:rsidRPr="007E2BD1">
        <w:rPr>
          <w:color w:val="000000" w:themeColor="text1"/>
          <w:szCs w:val="22"/>
        </w:rPr>
        <w:t>fied supports to assist spiritual connection</w:t>
      </w:r>
      <w:r w:rsidR="005765A3">
        <w:rPr>
          <w:color w:val="000000" w:themeColor="text1"/>
          <w:szCs w:val="22"/>
        </w:rPr>
        <w:t>s</w:t>
      </w:r>
      <w:r w:rsidRPr="007E2BD1">
        <w:rPr>
          <w:color w:val="000000" w:themeColor="text1"/>
          <w:szCs w:val="22"/>
        </w:rPr>
        <w:t xml:space="preserve"> and emotional support.</w:t>
      </w:r>
    </w:p>
    <w:p w14:paraId="5D4F8C36" w14:textId="46C6AD6C" w:rsidR="005765A3" w:rsidRDefault="005765A3" w:rsidP="001C4E5D">
      <w:pPr>
        <w:rPr>
          <w:color w:val="000000" w:themeColor="text1"/>
          <w:szCs w:val="22"/>
        </w:rPr>
      </w:pPr>
      <w:r>
        <w:rPr>
          <w:color w:val="000000" w:themeColor="text1"/>
          <w:szCs w:val="22"/>
        </w:rPr>
        <w:t xml:space="preserve">Meal preparation is undertaken by suitably qualified staff with regard to the consumers’ dietary needs and cultural </w:t>
      </w:r>
      <w:r w:rsidR="003E7DE3">
        <w:rPr>
          <w:color w:val="000000" w:themeColor="text1"/>
          <w:szCs w:val="22"/>
        </w:rPr>
        <w:t xml:space="preserve">or religious </w:t>
      </w:r>
      <w:r>
        <w:rPr>
          <w:color w:val="000000" w:themeColor="text1"/>
          <w:szCs w:val="22"/>
        </w:rPr>
        <w:t>requirements.</w:t>
      </w:r>
    </w:p>
    <w:p w14:paraId="4EF7D6E9" w14:textId="2AE1EAC9" w:rsidR="003E7DE3" w:rsidRPr="007E2BD1" w:rsidRDefault="003E7DE3" w:rsidP="001C4E5D">
      <w:pPr>
        <w:rPr>
          <w:color w:val="000000" w:themeColor="text1"/>
          <w:szCs w:val="22"/>
        </w:rPr>
      </w:pPr>
      <w:r>
        <w:rPr>
          <w:color w:val="000000" w:themeColor="text1"/>
          <w:szCs w:val="22"/>
        </w:rPr>
        <w:t xml:space="preserve">Consumers said equipment that has been purchased meets their needs and support is provided to assemble and maintain equipment as required. </w:t>
      </w:r>
    </w:p>
    <w:p w14:paraId="1CEE7C3E" w14:textId="4FE02627" w:rsidR="00640DD2" w:rsidRDefault="001C4E5D" w:rsidP="001C4E5D">
      <w:pPr>
        <w:rPr>
          <w:color w:val="000000" w:themeColor="text1"/>
          <w:szCs w:val="22"/>
        </w:rPr>
      </w:pPr>
      <w:r w:rsidRPr="007E2BD1">
        <w:rPr>
          <w:color w:val="000000" w:themeColor="text1"/>
          <w:szCs w:val="22"/>
        </w:rPr>
        <w:t xml:space="preserve">This Quality Standard for the Home care packages service is assessed as Compliant as all relevant requirements have been assessed as Compliant. </w:t>
      </w:r>
      <w:r w:rsidR="00640DD2">
        <w:rPr>
          <w:color w:val="000000" w:themeColor="text1"/>
          <w:szCs w:val="22"/>
        </w:rPr>
        <w:br w:type="page"/>
      </w:r>
    </w:p>
    <w:p w14:paraId="3FB56E3B" w14:textId="042120EE" w:rsidR="00742CDF" w:rsidRPr="00507CBC" w:rsidRDefault="00742CDF" w:rsidP="00742CD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3F" w14:textId="77777777" w:rsidTr="00742CDF">
        <w:tc>
          <w:tcPr>
            <w:tcW w:w="4531" w:type="dxa"/>
            <w:shd w:val="clear" w:color="auto" w:fill="E7E6E6" w:themeFill="background2"/>
          </w:tcPr>
          <w:p w14:paraId="3FB56E3C" w14:textId="77777777" w:rsidR="001C4E5D" w:rsidRPr="002B61BB" w:rsidRDefault="001C4E5D" w:rsidP="001C4E5D">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FB56E3D" w14:textId="551F4072"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3E" w14:textId="1086E7C7" w:rsidR="001C4E5D" w:rsidRPr="006107BF" w:rsidRDefault="001C4E5D" w:rsidP="001C4E5D">
            <w:pPr>
              <w:pStyle w:val="Heading3"/>
              <w:spacing w:before="120" w:after="0"/>
              <w:jc w:val="right"/>
              <w:outlineLvl w:val="2"/>
            </w:pPr>
            <w:r w:rsidRPr="001C4E5D">
              <w:t>Compliant</w:t>
            </w:r>
          </w:p>
        </w:tc>
      </w:tr>
      <w:tr w:rsidR="001C4E5D" w14:paraId="3FB56E43" w14:textId="77777777" w:rsidTr="00742CDF">
        <w:tc>
          <w:tcPr>
            <w:tcW w:w="4531" w:type="dxa"/>
            <w:shd w:val="clear" w:color="auto" w:fill="E7E6E6" w:themeFill="background2"/>
          </w:tcPr>
          <w:p w14:paraId="3FB56E40"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41" w14:textId="22766F7F" w:rsidR="001C4E5D" w:rsidRPr="002B61BB" w:rsidRDefault="001C4E5D" w:rsidP="001C4E5D">
            <w:pPr>
              <w:pStyle w:val="Heading3"/>
              <w:spacing w:before="0" w:after="0"/>
              <w:outlineLvl w:val="2"/>
            </w:pPr>
          </w:p>
        </w:tc>
        <w:tc>
          <w:tcPr>
            <w:tcW w:w="3548" w:type="dxa"/>
            <w:shd w:val="clear" w:color="auto" w:fill="E7E6E6" w:themeFill="background2"/>
          </w:tcPr>
          <w:p w14:paraId="3FB56E42" w14:textId="34A02970" w:rsidR="001C4E5D" w:rsidRPr="006107BF" w:rsidRDefault="001C4E5D" w:rsidP="001C4E5D">
            <w:pPr>
              <w:pStyle w:val="Heading3"/>
              <w:spacing w:before="0" w:after="0"/>
              <w:jc w:val="right"/>
              <w:outlineLvl w:val="2"/>
            </w:pPr>
          </w:p>
        </w:tc>
      </w:tr>
    </w:tbl>
    <w:p w14:paraId="3FB56E44" w14:textId="77777777" w:rsidR="00742CDF" w:rsidRDefault="00742CDF" w:rsidP="00742CDF">
      <w:pPr>
        <w:rPr>
          <w:i/>
        </w:rPr>
      </w:pPr>
      <w:r w:rsidRPr="008D114F">
        <w:rPr>
          <w:i/>
        </w:rPr>
        <w:t>Each consumer gets safe and effective services and supports for daily living that meet the consumer’s needs, goals and preferences and optimise their independence, health, well-being and quality of life.</w:t>
      </w:r>
    </w:p>
    <w:p w14:paraId="3FB56E47" w14:textId="5EA7CA21"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4B" w14:textId="77777777" w:rsidTr="00742CDF">
        <w:tc>
          <w:tcPr>
            <w:tcW w:w="4531" w:type="dxa"/>
            <w:shd w:val="clear" w:color="auto" w:fill="E7E6E6" w:themeFill="background2"/>
          </w:tcPr>
          <w:p w14:paraId="3FB56E48" w14:textId="77777777" w:rsidR="001C4E5D" w:rsidRPr="002B61BB" w:rsidRDefault="001C4E5D" w:rsidP="001C4E5D">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FB56E49" w14:textId="7DBE950F"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4A" w14:textId="4C3D9D62" w:rsidR="001C4E5D" w:rsidRPr="006107BF" w:rsidRDefault="001C4E5D" w:rsidP="001C4E5D">
            <w:pPr>
              <w:pStyle w:val="Heading3"/>
              <w:spacing w:before="120" w:after="0"/>
              <w:jc w:val="right"/>
              <w:outlineLvl w:val="2"/>
            </w:pPr>
            <w:r w:rsidRPr="001C4E5D">
              <w:t>Compliant</w:t>
            </w:r>
          </w:p>
        </w:tc>
      </w:tr>
      <w:tr w:rsidR="001C4E5D" w14:paraId="3FB56E4F" w14:textId="77777777" w:rsidTr="00742CDF">
        <w:tc>
          <w:tcPr>
            <w:tcW w:w="4531" w:type="dxa"/>
            <w:shd w:val="clear" w:color="auto" w:fill="E7E6E6" w:themeFill="background2"/>
          </w:tcPr>
          <w:p w14:paraId="3FB56E4C"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4D" w14:textId="72CB9942" w:rsidR="001C4E5D" w:rsidRPr="002B61BB" w:rsidRDefault="001C4E5D" w:rsidP="001C4E5D">
            <w:pPr>
              <w:pStyle w:val="Heading3"/>
              <w:spacing w:before="0" w:after="0"/>
              <w:outlineLvl w:val="2"/>
            </w:pPr>
          </w:p>
        </w:tc>
        <w:tc>
          <w:tcPr>
            <w:tcW w:w="3548" w:type="dxa"/>
            <w:shd w:val="clear" w:color="auto" w:fill="E7E6E6" w:themeFill="background2"/>
          </w:tcPr>
          <w:p w14:paraId="3FB56E4E" w14:textId="07C35EF5" w:rsidR="001C4E5D" w:rsidRPr="006107BF" w:rsidRDefault="001C4E5D" w:rsidP="001C4E5D">
            <w:pPr>
              <w:pStyle w:val="Heading3"/>
              <w:spacing w:before="0" w:after="0"/>
              <w:jc w:val="right"/>
              <w:outlineLvl w:val="2"/>
            </w:pPr>
          </w:p>
        </w:tc>
      </w:tr>
    </w:tbl>
    <w:p w14:paraId="3FB56E50" w14:textId="77777777" w:rsidR="00742CDF" w:rsidRDefault="00742CDF" w:rsidP="00742CDF">
      <w:pPr>
        <w:rPr>
          <w:i/>
        </w:rPr>
      </w:pPr>
      <w:r w:rsidRPr="008D114F">
        <w:rPr>
          <w:i/>
        </w:rPr>
        <w:t>Services and supports for daily living promote each consumer’s emotional, spiritual and psychological well-being.</w:t>
      </w:r>
    </w:p>
    <w:p w14:paraId="3FB56E53" w14:textId="66023D69"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57" w14:textId="77777777" w:rsidTr="00742CDF">
        <w:tc>
          <w:tcPr>
            <w:tcW w:w="4531" w:type="dxa"/>
            <w:shd w:val="clear" w:color="auto" w:fill="E7E6E6" w:themeFill="background2"/>
          </w:tcPr>
          <w:p w14:paraId="3FB56E54" w14:textId="77777777" w:rsidR="001C4E5D" w:rsidRPr="002B61BB" w:rsidRDefault="001C4E5D" w:rsidP="001C4E5D">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FB56E55" w14:textId="5F4CCA95"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56" w14:textId="6D444A09" w:rsidR="001C4E5D" w:rsidRPr="006107BF" w:rsidRDefault="001C4E5D" w:rsidP="001C4E5D">
            <w:pPr>
              <w:pStyle w:val="Heading3"/>
              <w:spacing w:before="120" w:after="0"/>
              <w:jc w:val="right"/>
              <w:outlineLvl w:val="2"/>
            </w:pPr>
            <w:r w:rsidRPr="001C4E5D">
              <w:t>Compliant</w:t>
            </w:r>
          </w:p>
        </w:tc>
      </w:tr>
      <w:tr w:rsidR="001C4E5D" w14:paraId="3FB56E5B" w14:textId="77777777" w:rsidTr="00742CDF">
        <w:tc>
          <w:tcPr>
            <w:tcW w:w="4531" w:type="dxa"/>
            <w:shd w:val="clear" w:color="auto" w:fill="E7E6E6" w:themeFill="background2"/>
          </w:tcPr>
          <w:p w14:paraId="3FB56E58"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59" w14:textId="6FD9278A" w:rsidR="001C4E5D" w:rsidRPr="002B61BB" w:rsidRDefault="001C4E5D" w:rsidP="001C4E5D">
            <w:pPr>
              <w:pStyle w:val="Heading3"/>
              <w:spacing w:before="0" w:after="0"/>
              <w:outlineLvl w:val="2"/>
            </w:pPr>
          </w:p>
        </w:tc>
        <w:tc>
          <w:tcPr>
            <w:tcW w:w="3548" w:type="dxa"/>
            <w:shd w:val="clear" w:color="auto" w:fill="E7E6E6" w:themeFill="background2"/>
          </w:tcPr>
          <w:p w14:paraId="3FB56E5A" w14:textId="78CEC51A" w:rsidR="001C4E5D" w:rsidRPr="006107BF" w:rsidRDefault="001C4E5D" w:rsidP="001C4E5D">
            <w:pPr>
              <w:pStyle w:val="Heading3"/>
              <w:spacing w:before="0" w:after="0"/>
              <w:jc w:val="right"/>
              <w:outlineLvl w:val="2"/>
            </w:pPr>
          </w:p>
        </w:tc>
      </w:tr>
    </w:tbl>
    <w:p w14:paraId="3FB56E5C" w14:textId="77777777" w:rsidR="00742CDF" w:rsidRPr="008D114F" w:rsidRDefault="00742CDF" w:rsidP="00742CDF">
      <w:pPr>
        <w:rPr>
          <w:i/>
        </w:rPr>
      </w:pPr>
      <w:r w:rsidRPr="008D114F">
        <w:rPr>
          <w:i/>
        </w:rPr>
        <w:t>Services and supports for daily living assist each consumer to:</w:t>
      </w:r>
    </w:p>
    <w:p w14:paraId="3FB56E5D" w14:textId="77777777" w:rsidR="00742CDF" w:rsidRPr="008D114F" w:rsidRDefault="00742CDF" w:rsidP="00742CD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FB56E5E" w14:textId="77777777" w:rsidR="00742CDF" w:rsidRPr="008D114F" w:rsidRDefault="00742CDF" w:rsidP="00742CDF">
      <w:pPr>
        <w:numPr>
          <w:ilvl w:val="0"/>
          <w:numId w:val="26"/>
        </w:numPr>
        <w:tabs>
          <w:tab w:val="right" w:pos="9026"/>
        </w:tabs>
        <w:spacing w:before="0" w:after="0"/>
        <w:ind w:left="567" w:hanging="425"/>
        <w:outlineLvl w:val="4"/>
        <w:rPr>
          <w:i/>
        </w:rPr>
      </w:pPr>
      <w:r w:rsidRPr="008D114F">
        <w:rPr>
          <w:i/>
        </w:rPr>
        <w:t>have social and personal relationships; and</w:t>
      </w:r>
    </w:p>
    <w:p w14:paraId="3FB56E5F" w14:textId="77777777" w:rsidR="00742CDF" w:rsidRPr="00F5173F" w:rsidRDefault="00742CDF" w:rsidP="00742CDF">
      <w:pPr>
        <w:numPr>
          <w:ilvl w:val="0"/>
          <w:numId w:val="26"/>
        </w:numPr>
        <w:tabs>
          <w:tab w:val="right" w:pos="9026"/>
        </w:tabs>
        <w:spacing w:before="0" w:after="0"/>
        <w:ind w:left="567" w:hanging="425"/>
        <w:outlineLvl w:val="4"/>
        <w:rPr>
          <w:i/>
        </w:rPr>
      </w:pPr>
      <w:r w:rsidRPr="008D114F">
        <w:rPr>
          <w:i/>
        </w:rPr>
        <w:t>do the things of interest to them.</w:t>
      </w:r>
    </w:p>
    <w:p w14:paraId="3FB56E62" w14:textId="7EFAD4C9" w:rsidR="00742CDF" w:rsidRPr="00215FC3"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66" w14:textId="77777777" w:rsidTr="00742CDF">
        <w:tc>
          <w:tcPr>
            <w:tcW w:w="4531" w:type="dxa"/>
            <w:shd w:val="clear" w:color="auto" w:fill="E7E6E6" w:themeFill="background2"/>
          </w:tcPr>
          <w:p w14:paraId="3FB56E63" w14:textId="77777777" w:rsidR="001C4E5D" w:rsidRPr="002B61BB" w:rsidRDefault="001C4E5D" w:rsidP="001C4E5D">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FB56E64" w14:textId="796E9236"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65" w14:textId="7C92132C" w:rsidR="001C4E5D" w:rsidRPr="006107BF" w:rsidRDefault="001C4E5D" w:rsidP="001C4E5D">
            <w:pPr>
              <w:pStyle w:val="Heading3"/>
              <w:spacing w:before="120" w:after="0"/>
              <w:jc w:val="right"/>
              <w:outlineLvl w:val="2"/>
            </w:pPr>
            <w:r w:rsidRPr="001C4E5D">
              <w:t>Compliant</w:t>
            </w:r>
          </w:p>
        </w:tc>
      </w:tr>
      <w:tr w:rsidR="001C4E5D" w14:paraId="3FB56E6A" w14:textId="77777777" w:rsidTr="00742CDF">
        <w:tc>
          <w:tcPr>
            <w:tcW w:w="4531" w:type="dxa"/>
            <w:shd w:val="clear" w:color="auto" w:fill="E7E6E6" w:themeFill="background2"/>
          </w:tcPr>
          <w:p w14:paraId="3FB56E67"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68" w14:textId="0AF66E08" w:rsidR="001C4E5D" w:rsidRPr="002B61BB" w:rsidRDefault="001C4E5D" w:rsidP="001C4E5D">
            <w:pPr>
              <w:pStyle w:val="Heading3"/>
              <w:spacing w:before="0" w:after="0"/>
              <w:outlineLvl w:val="2"/>
            </w:pPr>
          </w:p>
        </w:tc>
        <w:tc>
          <w:tcPr>
            <w:tcW w:w="3548" w:type="dxa"/>
            <w:shd w:val="clear" w:color="auto" w:fill="E7E6E6" w:themeFill="background2"/>
          </w:tcPr>
          <w:p w14:paraId="3FB56E69" w14:textId="2AE7E3E0" w:rsidR="001C4E5D" w:rsidRPr="006107BF" w:rsidRDefault="001C4E5D" w:rsidP="001C4E5D">
            <w:pPr>
              <w:pStyle w:val="Heading3"/>
              <w:spacing w:before="0" w:after="0"/>
              <w:jc w:val="right"/>
              <w:outlineLvl w:val="2"/>
            </w:pPr>
          </w:p>
        </w:tc>
      </w:tr>
    </w:tbl>
    <w:p w14:paraId="3FB56E6B" w14:textId="77777777" w:rsidR="00742CDF" w:rsidRDefault="00742CDF" w:rsidP="00742CDF">
      <w:pPr>
        <w:rPr>
          <w:i/>
        </w:rPr>
      </w:pPr>
      <w:r w:rsidRPr="008D114F">
        <w:rPr>
          <w:i/>
        </w:rPr>
        <w:t>Information about the consumer’s condition, needs and preferences is communicated within the organisation, and with others where responsibility for care is shared.</w:t>
      </w:r>
    </w:p>
    <w:p w14:paraId="3FB56E6E" w14:textId="515EE753"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72" w14:textId="77777777" w:rsidTr="00742CDF">
        <w:tc>
          <w:tcPr>
            <w:tcW w:w="4531" w:type="dxa"/>
            <w:shd w:val="clear" w:color="auto" w:fill="E7E6E6" w:themeFill="background2"/>
          </w:tcPr>
          <w:p w14:paraId="3FB56E6F" w14:textId="77777777" w:rsidR="001C4E5D" w:rsidRPr="002B61BB" w:rsidRDefault="001C4E5D" w:rsidP="001C4E5D">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FB56E70" w14:textId="6A8C3D69"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71" w14:textId="68B7A59E" w:rsidR="001C4E5D" w:rsidRPr="006107BF" w:rsidRDefault="001C4E5D" w:rsidP="001C4E5D">
            <w:pPr>
              <w:pStyle w:val="Heading3"/>
              <w:spacing w:before="120" w:after="0"/>
              <w:jc w:val="right"/>
              <w:outlineLvl w:val="2"/>
            </w:pPr>
            <w:r w:rsidRPr="001C4E5D">
              <w:t>Compliant</w:t>
            </w:r>
          </w:p>
        </w:tc>
      </w:tr>
      <w:tr w:rsidR="001C4E5D" w14:paraId="3FB56E76" w14:textId="77777777" w:rsidTr="00742CDF">
        <w:tc>
          <w:tcPr>
            <w:tcW w:w="4531" w:type="dxa"/>
            <w:shd w:val="clear" w:color="auto" w:fill="E7E6E6" w:themeFill="background2"/>
          </w:tcPr>
          <w:p w14:paraId="3FB56E73"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74" w14:textId="6859A079" w:rsidR="001C4E5D" w:rsidRPr="002B61BB" w:rsidRDefault="001C4E5D" w:rsidP="001C4E5D">
            <w:pPr>
              <w:pStyle w:val="Heading3"/>
              <w:spacing w:before="0" w:after="0"/>
              <w:outlineLvl w:val="2"/>
            </w:pPr>
          </w:p>
        </w:tc>
        <w:tc>
          <w:tcPr>
            <w:tcW w:w="3548" w:type="dxa"/>
            <w:shd w:val="clear" w:color="auto" w:fill="E7E6E6" w:themeFill="background2"/>
          </w:tcPr>
          <w:p w14:paraId="3FB56E75" w14:textId="516E2862" w:rsidR="001C4E5D" w:rsidRPr="006107BF" w:rsidRDefault="001C4E5D" w:rsidP="001C4E5D">
            <w:pPr>
              <w:pStyle w:val="Heading3"/>
              <w:spacing w:before="0" w:after="0"/>
              <w:jc w:val="right"/>
              <w:outlineLvl w:val="2"/>
            </w:pPr>
          </w:p>
        </w:tc>
      </w:tr>
    </w:tbl>
    <w:p w14:paraId="3FB56E77" w14:textId="77777777" w:rsidR="00742CDF" w:rsidRDefault="00742CDF" w:rsidP="00742CDF">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7E" w14:textId="77777777" w:rsidTr="00742CDF">
        <w:tc>
          <w:tcPr>
            <w:tcW w:w="4531" w:type="dxa"/>
            <w:shd w:val="clear" w:color="auto" w:fill="E7E6E6" w:themeFill="background2"/>
          </w:tcPr>
          <w:p w14:paraId="3FB56E7B" w14:textId="77777777" w:rsidR="001C4E5D" w:rsidRPr="002B61BB" w:rsidRDefault="001C4E5D" w:rsidP="001C4E5D">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3FB56E7C" w14:textId="5CC3991D"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7D" w14:textId="66A12DC1" w:rsidR="001C4E5D" w:rsidRPr="006107BF" w:rsidRDefault="001C4E5D" w:rsidP="001C4E5D">
            <w:pPr>
              <w:pStyle w:val="Heading3"/>
              <w:spacing w:before="120" w:after="0"/>
              <w:jc w:val="right"/>
              <w:outlineLvl w:val="2"/>
            </w:pPr>
            <w:r w:rsidRPr="001C4E5D">
              <w:t>Compliant</w:t>
            </w:r>
          </w:p>
        </w:tc>
      </w:tr>
      <w:tr w:rsidR="001C4E5D" w14:paraId="3FB56E82" w14:textId="77777777" w:rsidTr="00742CDF">
        <w:tc>
          <w:tcPr>
            <w:tcW w:w="4531" w:type="dxa"/>
            <w:shd w:val="clear" w:color="auto" w:fill="E7E6E6" w:themeFill="background2"/>
          </w:tcPr>
          <w:p w14:paraId="3FB56E7F"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80" w14:textId="50653727" w:rsidR="001C4E5D" w:rsidRPr="002B61BB" w:rsidRDefault="001C4E5D" w:rsidP="001C4E5D">
            <w:pPr>
              <w:pStyle w:val="Heading3"/>
              <w:spacing w:before="0" w:after="0"/>
              <w:outlineLvl w:val="2"/>
            </w:pPr>
          </w:p>
        </w:tc>
        <w:tc>
          <w:tcPr>
            <w:tcW w:w="3548" w:type="dxa"/>
            <w:shd w:val="clear" w:color="auto" w:fill="E7E6E6" w:themeFill="background2"/>
          </w:tcPr>
          <w:p w14:paraId="3FB56E81" w14:textId="5601BE8A" w:rsidR="001C4E5D" w:rsidRPr="006107BF" w:rsidRDefault="001C4E5D" w:rsidP="001C4E5D">
            <w:pPr>
              <w:pStyle w:val="Heading3"/>
              <w:spacing w:before="0" w:after="0"/>
              <w:jc w:val="right"/>
              <w:outlineLvl w:val="2"/>
            </w:pPr>
          </w:p>
        </w:tc>
      </w:tr>
    </w:tbl>
    <w:p w14:paraId="3FB56E83" w14:textId="77777777" w:rsidR="00742CDF" w:rsidRDefault="00742CDF" w:rsidP="00742CDF">
      <w:pPr>
        <w:rPr>
          <w:i/>
        </w:rPr>
      </w:pPr>
      <w:r w:rsidRPr="008D114F">
        <w:rPr>
          <w:i/>
        </w:rPr>
        <w:t>Where meals are provided, they are varied and of suitable quality and quantity.</w:t>
      </w:r>
    </w:p>
    <w:p w14:paraId="3FB56E86" w14:textId="02B99544"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8A" w14:textId="77777777" w:rsidTr="00742CDF">
        <w:tc>
          <w:tcPr>
            <w:tcW w:w="4531" w:type="dxa"/>
            <w:shd w:val="clear" w:color="auto" w:fill="E7E6E6" w:themeFill="background2"/>
          </w:tcPr>
          <w:p w14:paraId="3FB56E87" w14:textId="77777777" w:rsidR="001C4E5D" w:rsidRPr="002B61BB" w:rsidRDefault="001C4E5D" w:rsidP="001C4E5D">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FB56E88" w14:textId="69903195"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89" w14:textId="17B12F3F" w:rsidR="001C4E5D" w:rsidRPr="006107BF" w:rsidRDefault="001C4E5D" w:rsidP="001C4E5D">
            <w:pPr>
              <w:pStyle w:val="Heading3"/>
              <w:spacing w:before="120" w:after="0"/>
              <w:jc w:val="right"/>
              <w:outlineLvl w:val="2"/>
            </w:pPr>
            <w:r w:rsidRPr="001C4E5D">
              <w:t>Compliant</w:t>
            </w:r>
          </w:p>
        </w:tc>
      </w:tr>
      <w:tr w:rsidR="001C4E5D" w14:paraId="3FB56E8E" w14:textId="77777777" w:rsidTr="00742CDF">
        <w:tc>
          <w:tcPr>
            <w:tcW w:w="4531" w:type="dxa"/>
            <w:shd w:val="clear" w:color="auto" w:fill="E7E6E6" w:themeFill="background2"/>
          </w:tcPr>
          <w:p w14:paraId="3FB56E8B"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8C" w14:textId="036E4FCB" w:rsidR="001C4E5D" w:rsidRPr="002B61BB" w:rsidRDefault="001C4E5D" w:rsidP="001C4E5D">
            <w:pPr>
              <w:pStyle w:val="Heading3"/>
              <w:spacing w:before="0" w:after="0"/>
              <w:outlineLvl w:val="2"/>
            </w:pPr>
          </w:p>
        </w:tc>
        <w:tc>
          <w:tcPr>
            <w:tcW w:w="3548" w:type="dxa"/>
            <w:shd w:val="clear" w:color="auto" w:fill="E7E6E6" w:themeFill="background2"/>
          </w:tcPr>
          <w:p w14:paraId="3FB56E8D" w14:textId="39F7D24C" w:rsidR="001C4E5D" w:rsidRPr="006107BF" w:rsidRDefault="001C4E5D" w:rsidP="001C4E5D">
            <w:pPr>
              <w:pStyle w:val="Heading3"/>
              <w:spacing w:before="0" w:after="0"/>
              <w:jc w:val="right"/>
              <w:outlineLvl w:val="2"/>
            </w:pPr>
          </w:p>
        </w:tc>
      </w:tr>
    </w:tbl>
    <w:p w14:paraId="3FB56E8F" w14:textId="77777777" w:rsidR="00742CDF" w:rsidRDefault="00742CDF" w:rsidP="00742CDF">
      <w:pPr>
        <w:rPr>
          <w:i/>
        </w:rPr>
      </w:pPr>
      <w:r w:rsidRPr="008D114F">
        <w:rPr>
          <w:i/>
        </w:rPr>
        <w:t>Where equipment is provided, it is safe, suitable, clean and well maintained.</w:t>
      </w:r>
    </w:p>
    <w:p w14:paraId="3FB56E93" w14:textId="77777777" w:rsidR="00742CDF" w:rsidRDefault="00742CDF" w:rsidP="00742CDF">
      <w:pPr>
        <w:rPr>
          <w:color w:val="0000FF"/>
        </w:rPr>
      </w:pPr>
    </w:p>
    <w:p w14:paraId="3FB56E94" w14:textId="77777777" w:rsidR="00742CDF" w:rsidRDefault="00742CDF" w:rsidP="00742CDF"/>
    <w:p w14:paraId="3FB56E95" w14:textId="77777777" w:rsidR="00742CDF" w:rsidRDefault="00742CDF" w:rsidP="00742CDF">
      <w:pPr>
        <w:sectPr w:rsidR="00742CDF" w:rsidSect="00742CDF">
          <w:headerReference w:type="first" r:id="rId20"/>
          <w:type w:val="continuous"/>
          <w:pgSz w:w="11906" w:h="16838"/>
          <w:pgMar w:top="1701" w:right="1418" w:bottom="1418" w:left="1418" w:header="709" w:footer="397" w:gutter="0"/>
          <w:cols w:space="708"/>
          <w:docGrid w:linePitch="360"/>
        </w:sectPr>
      </w:pPr>
    </w:p>
    <w:p w14:paraId="3FB56E96" w14:textId="77777777" w:rsidR="00742CDF" w:rsidRDefault="00742CDF" w:rsidP="00742CD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FB56FC7" wp14:editId="3FB56FC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56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6AE846E" w14:textId="02A54C3B" w:rsidR="001C4E5D" w:rsidRPr="00162F6A" w:rsidRDefault="00742CDF" w:rsidP="001C4E5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E5D" w:rsidRPr="00CF4FAC">
        <w:rPr>
          <w:color w:val="FFFFFF" w:themeColor="background1"/>
          <w:sz w:val="36"/>
        </w:rPr>
        <w:t>HCP</w:t>
      </w:r>
      <w:r w:rsidR="001C4E5D" w:rsidRPr="00162F6A">
        <w:rPr>
          <w:color w:val="FFFFFF" w:themeColor="background1"/>
          <w:sz w:val="36"/>
        </w:rPr>
        <w:tab/>
      </w:r>
      <w:r w:rsidR="00BA1124">
        <w:rPr>
          <w:color w:val="FFFFFF" w:themeColor="background1"/>
          <w:sz w:val="36"/>
        </w:rPr>
        <w:t>Not Assessed</w:t>
      </w:r>
      <w:r w:rsidR="001C4E5D" w:rsidRPr="004174E0">
        <w:rPr>
          <w:color w:val="FFFFFF" w:themeColor="background1"/>
          <w:sz w:val="36"/>
        </w:rPr>
        <w:br/>
      </w:r>
      <w:r w:rsidR="001C4E5D" w:rsidRPr="00162F6A">
        <w:rPr>
          <w:color w:val="FFFFFF" w:themeColor="background1"/>
          <w:sz w:val="36"/>
        </w:rPr>
        <w:tab/>
      </w:r>
    </w:p>
    <w:p w14:paraId="3FB56E98" w14:textId="77777777" w:rsidR="00742CDF" w:rsidRPr="006716D8" w:rsidRDefault="00742CDF" w:rsidP="00742CDF"/>
    <w:p w14:paraId="3FB56E99" w14:textId="77777777" w:rsidR="00742CDF" w:rsidRPr="006716D8" w:rsidRDefault="00742CDF" w:rsidP="00742CDF">
      <w:pPr>
        <w:sectPr w:rsidR="00742CDF" w:rsidRPr="006716D8" w:rsidSect="00742CDF">
          <w:pgSz w:w="11906" w:h="16838"/>
          <w:pgMar w:top="1701" w:right="1418" w:bottom="1418" w:left="1418" w:header="709" w:footer="397" w:gutter="0"/>
          <w:cols w:space="708"/>
          <w:docGrid w:linePitch="360"/>
        </w:sectPr>
      </w:pPr>
    </w:p>
    <w:p w14:paraId="3FB56E9A" w14:textId="77777777" w:rsidR="00742CDF" w:rsidRPr="00FD1B02" w:rsidRDefault="00742CDF" w:rsidP="00742CDF">
      <w:pPr>
        <w:pStyle w:val="Heading3"/>
        <w:shd w:val="clear" w:color="auto" w:fill="F2F2F2" w:themeFill="background1" w:themeFillShade="F2"/>
      </w:pPr>
      <w:r w:rsidRPr="00FD1B02">
        <w:t>Consumer outcome:</w:t>
      </w:r>
    </w:p>
    <w:p w14:paraId="3FB56E9B" w14:textId="77777777" w:rsidR="00742CDF" w:rsidRDefault="00742CDF" w:rsidP="00742CDF">
      <w:pPr>
        <w:numPr>
          <w:ilvl w:val="0"/>
          <w:numId w:val="5"/>
        </w:numPr>
        <w:shd w:val="clear" w:color="auto" w:fill="F2F2F2" w:themeFill="background1" w:themeFillShade="F2"/>
      </w:pPr>
      <w:r>
        <w:t>I feel I belong and I am safe and comfortable in the organisation’s service environment.</w:t>
      </w:r>
    </w:p>
    <w:p w14:paraId="3FB56E9C" w14:textId="77777777" w:rsidR="00742CDF" w:rsidRDefault="00742CDF" w:rsidP="00742CDF">
      <w:pPr>
        <w:pStyle w:val="Heading3"/>
        <w:shd w:val="clear" w:color="auto" w:fill="F2F2F2" w:themeFill="background1" w:themeFillShade="F2"/>
      </w:pPr>
      <w:r>
        <w:t>Organisation statement:</w:t>
      </w:r>
    </w:p>
    <w:p w14:paraId="3FB56E9D" w14:textId="77777777" w:rsidR="00742CDF" w:rsidRDefault="00742CDF" w:rsidP="00742CD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B56E9E" w14:textId="77777777" w:rsidR="00742CDF" w:rsidRDefault="00742CDF" w:rsidP="00742CDF">
      <w:pPr>
        <w:pStyle w:val="Heading2"/>
      </w:pPr>
      <w:r>
        <w:t>Assessment of Standard 5</w:t>
      </w:r>
    </w:p>
    <w:p w14:paraId="05F90C1A" w14:textId="43A5B824" w:rsidR="001C4E5D" w:rsidRPr="007E2BD1" w:rsidRDefault="001C4E5D" w:rsidP="001C4E5D">
      <w:pPr>
        <w:rPr>
          <w:color w:val="000000" w:themeColor="text1"/>
          <w:szCs w:val="22"/>
        </w:rPr>
      </w:pPr>
      <w:r w:rsidRPr="007E2BD1">
        <w:rPr>
          <w:color w:val="000000" w:themeColor="text1"/>
          <w:szCs w:val="22"/>
        </w:rPr>
        <w:t xml:space="preserve">This Quality Standard for the Home care packages </w:t>
      </w:r>
      <w:r w:rsidR="007E2BD1" w:rsidRPr="007E2BD1">
        <w:rPr>
          <w:color w:val="000000" w:themeColor="text1"/>
          <w:szCs w:val="22"/>
        </w:rPr>
        <w:t xml:space="preserve">has not been assessed as the service does not have a location which consumers attend to receive services. </w:t>
      </w:r>
    </w:p>
    <w:p w14:paraId="3FB56EA2" w14:textId="3E51F96B" w:rsidR="00742CDF" w:rsidRPr="0028516B" w:rsidRDefault="00742CDF" w:rsidP="00742CDF">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1124" w14:paraId="3FB56EA6" w14:textId="77777777" w:rsidTr="00742CDF">
        <w:tc>
          <w:tcPr>
            <w:tcW w:w="4531" w:type="dxa"/>
            <w:shd w:val="clear" w:color="auto" w:fill="E7E6E6" w:themeFill="background2"/>
          </w:tcPr>
          <w:p w14:paraId="3FB56EA3" w14:textId="77777777" w:rsidR="00BA1124" w:rsidRPr="002B61BB" w:rsidRDefault="00BA1124" w:rsidP="00BA1124">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FB56EA4" w14:textId="5CFCA49F" w:rsidR="00BA1124" w:rsidRPr="002B61BB" w:rsidRDefault="00BA1124" w:rsidP="00BA1124">
            <w:pPr>
              <w:pStyle w:val="Heading3"/>
              <w:spacing w:before="120" w:after="0"/>
              <w:outlineLvl w:val="2"/>
            </w:pPr>
            <w:r w:rsidRPr="002B61BB">
              <w:t xml:space="preserve">HCP   </w:t>
            </w:r>
          </w:p>
        </w:tc>
        <w:tc>
          <w:tcPr>
            <w:tcW w:w="3548" w:type="dxa"/>
            <w:shd w:val="clear" w:color="auto" w:fill="E7E6E6" w:themeFill="background2"/>
          </w:tcPr>
          <w:p w14:paraId="3FB56EA5" w14:textId="7AC01FDE" w:rsidR="00BA1124" w:rsidRPr="006107BF" w:rsidRDefault="00BA1124" w:rsidP="00BA1124">
            <w:pPr>
              <w:pStyle w:val="Heading3"/>
              <w:spacing w:before="120" w:after="0"/>
              <w:jc w:val="right"/>
              <w:outlineLvl w:val="2"/>
            </w:pPr>
            <w:r>
              <w:t>Not Assessed</w:t>
            </w:r>
          </w:p>
        </w:tc>
      </w:tr>
      <w:tr w:rsidR="00BA1124" w14:paraId="3FB56EAA" w14:textId="77777777" w:rsidTr="00742CDF">
        <w:tc>
          <w:tcPr>
            <w:tcW w:w="4531" w:type="dxa"/>
            <w:shd w:val="clear" w:color="auto" w:fill="E7E6E6" w:themeFill="background2"/>
          </w:tcPr>
          <w:p w14:paraId="3FB56EA7" w14:textId="77777777" w:rsidR="00BA1124" w:rsidRPr="002B61BB" w:rsidRDefault="00BA1124" w:rsidP="00BA1124">
            <w:pPr>
              <w:pStyle w:val="Heading3"/>
              <w:spacing w:before="0" w:after="0"/>
              <w:outlineLvl w:val="2"/>
            </w:pPr>
          </w:p>
        </w:tc>
        <w:tc>
          <w:tcPr>
            <w:tcW w:w="993" w:type="dxa"/>
            <w:shd w:val="clear" w:color="auto" w:fill="E7E6E6" w:themeFill="background2"/>
          </w:tcPr>
          <w:p w14:paraId="3FB56EA8" w14:textId="70B31A49" w:rsidR="00BA1124" w:rsidRPr="002B61BB" w:rsidRDefault="00BA1124" w:rsidP="00BA1124">
            <w:pPr>
              <w:pStyle w:val="Heading3"/>
              <w:spacing w:before="0" w:after="0"/>
              <w:outlineLvl w:val="2"/>
            </w:pPr>
          </w:p>
        </w:tc>
        <w:tc>
          <w:tcPr>
            <w:tcW w:w="3548" w:type="dxa"/>
            <w:shd w:val="clear" w:color="auto" w:fill="E7E6E6" w:themeFill="background2"/>
          </w:tcPr>
          <w:p w14:paraId="3FB56EA9" w14:textId="22045623" w:rsidR="00BA1124" w:rsidRPr="006107BF" w:rsidRDefault="00BA1124" w:rsidP="00BA1124">
            <w:pPr>
              <w:pStyle w:val="Heading3"/>
              <w:spacing w:before="0" w:after="0"/>
              <w:jc w:val="right"/>
              <w:outlineLvl w:val="2"/>
            </w:pPr>
          </w:p>
        </w:tc>
      </w:tr>
    </w:tbl>
    <w:p w14:paraId="3FB56EAB" w14:textId="77777777" w:rsidR="00742CDF" w:rsidRDefault="00742CDF" w:rsidP="00742CDF">
      <w:pPr>
        <w:rPr>
          <w:i/>
        </w:rPr>
      </w:pPr>
      <w:r w:rsidRPr="008D114F">
        <w:rPr>
          <w:i/>
        </w:rPr>
        <w:t>The service environment is welcoming and easy to understand, and optimises each consumer’s sense of belonging, independence, interaction and function.</w:t>
      </w:r>
    </w:p>
    <w:p w14:paraId="3FB56EAE" w14:textId="3793800F" w:rsidR="00742CDF" w:rsidRPr="00215FC3"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1124" w14:paraId="3FB56EB2" w14:textId="77777777" w:rsidTr="00742CDF">
        <w:tc>
          <w:tcPr>
            <w:tcW w:w="4531" w:type="dxa"/>
            <w:shd w:val="clear" w:color="auto" w:fill="E7E6E6" w:themeFill="background2"/>
          </w:tcPr>
          <w:p w14:paraId="3FB56EAF" w14:textId="77777777" w:rsidR="00BA1124" w:rsidRPr="002B61BB" w:rsidRDefault="00BA1124" w:rsidP="00BA1124">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3FB56EB0" w14:textId="475C2545" w:rsidR="00BA1124" w:rsidRPr="002B61BB" w:rsidRDefault="00BA1124" w:rsidP="00BA1124">
            <w:pPr>
              <w:pStyle w:val="Heading3"/>
              <w:spacing w:before="120" w:after="0"/>
              <w:outlineLvl w:val="2"/>
            </w:pPr>
            <w:r w:rsidRPr="002B61BB">
              <w:t xml:space="preserve">HCP   </w:t>
            </w:r>
          </w:p>
        </w:tc>
        <w:tc>
          <w:tcPr>
            <w:tcW w:w="3548" w:type="dxa"/>
            <w:shd w:val="clear" w:color="auto" w:fill="E7E6E6" w:themeFill="background2"/>
          </w:tcPr>
          <w:p w14:paraId="3FB56EB1" w14:textId="247BC445" w:rsidR="00BA1124" w:rsidRPr="006107BF" w:rsidRDefault="00BA1124" w:rsidP="00BA1124">
            <w:pPr>
              <w:pStyle w:val="Heading3"/>
              <w:spacing w:before="120" w:after="0"/>
              <w:jc w:val="right"/>
              <w:outlineLvl w:val="2"/>
            </w:pPr>
            <w:r>
              <w:t>Not Assessed</w:t>
            </w:r>
          </w:p>
        </w:tc>
      </w:tr>
      <w:tr w:rsidR="00BA1124" w14:paraId="3FB56EB6" w14:textId="77777777" w:rsidTr="00742CDF">
        <w:tc>
          <w:tcPr>
            <w:tcW w:w="4531" w:type="dxa"/>
            <w:shd w:val="clear" w:color="auto" w:fill="E7E6E6" w:themeFill="background2"/>
          </w:tcPr>
          <w:p w14:paraId="3FB56EB3" w14:textId="77777777" w:rsidR="00BA1124" w:rsidRPr="002B61BB" w:rsidRDefault="00BA1124" w:rsidP="00BA1124">
            <w:pPr>
              <w:pStyle w:val="Heading3"/>
              <w:spacing w:before="0" w:after="0"/>
              <w:outlineLvl w:val="2"/>
            </w:pPr>
          </w:p>
        </w:tc>
        <w:tc>
          <w:tcPr>
            <w:tcW w:w="993" w:type="dxa"/>
            <w:shd w:val="clear" w:color="auto" w:fill="E7E6E6" w:themeFill="background2"/>
          </w:tcPr>
          <w:p w14:paraId="3FB56EB4" w14:textId="6EB216EF" w:rsidR="00BA1124" w:rsidRPr="002B61BB" w:rsidRDefault="00BA1124" w:rsidP="00BA1124">
            <w:pPr>
              <w:pStyle w:val="Heading3"/>
              <w:spacing w:before="0" w:after="0"/>
              <w:outlineLvl w:val="2"/>
            </w:pPr>
          </w:p>
        </w:tc>
        <w:tc>
          <w:tcPr>
            <w:tcW w:w="3548" w:type="dxa"/>
            <w:shd w:val="clear" w:color="auto" w:fill="E7E6E6" w:themeFill="background2"/>
          </w:tcPr>
          <w:p w14:paraId="3FB56EB5" w14:textId="4126C729" w:rsidR="00BA1124" w:rsidRPr="006107BF" w:rsidRDefault="00BA1124" w:rsidP="00BA1124">
            <w:pPr>
              <w:pStyle w:val="Heading3"/>
              <w:spacing w:before="0" w:after="0"/>
              <w:jc w:val="right"/>
              <w:outlineLvl w:val="2"/>
            </w:pPr>
          </w:p>
        </w:tc>
      </w:tr>
    </w:tbl>
    <w:p w14:paraId="3FB56EB7" w14:textId="77777777" w:rsidR="00742CDF" w:rsidRPr="008D114F" w:rsidRDefault="00742CDF" w:rsidP="00742CDF">
      <w:pPr>
        <w:rPr>
          <w:i/>
        </w:rPr>
      </w:pPr>
      <w:r w:rsidRPr="008D114F">
        <w:rPr>
          <w:i/>
        </w:rPr>
        <w:t>The service environment:</w:t>
      </w:r>
    </w:p>
    <w:p w14:paraId="3FB56EB8" w14:textId="77777777" w:rsidR="00742CDF" w:rsidRPr="008D114F" w:rsidRDefault="00742CDF" w:rsidP="00742CDF">
      <w:pPr>
        <w:numPr>
          <w:ilvl w:val="0"/>
          <w:numId w:val="27"/>
        </w:numPr>
        <w:tabs>
          <w:tab w:val="right" w:pos="9026"/>
        </w:tabs>
        <w:spacing w:before="0" w:after="0"/>
        <w:ind w:left="567" w:hanging="425"/>
        <w:outlineLvl w:val="4"/>
        <w:rPr>
          <w:i/>
        </w:rPr>
      </w:pPr>
      <w:r w:rsidRPr="008D114F">
        <w:rPr>
          <w:i/>
        </w:rPr>
        <w:t>is safe, clean, well maintained and comfortable; and</w:t>
      </w:r>
    </w:p>
    <w:p w14:paraId="3FB56EB9" w14:textId="77777777" w:rsidR="00742CDF" w:rsidRPr="00F5173F" w:rsidRDefault="00742CDF" w:rsidP="00742CDF">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1124" w14:paraId="3FB56EC0" w14:textId="77777777" w:rsidTr="00742CDF">
        <w:tc>
          <w:tcPr>
            <w:tcW w:w="4531" w:type="dxa"/>
            <w:shd w:val="clear" w:color="auto" w:fill="E7E6E6" w:themeFill="background2"/>
          </w:tcPr>
          <w:p w14:paraId="3FB56EBD" w14:textId="77777777" w:rsidR="00BA1124" w:rsidRPr="002B61BB" w:rsidRDefault="00BA1124" w:rsidP="00BA1124">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3FB56EBE" w14:textId="4C321DD2" w:rsidR="00BA1124" w:rsidRPr="002B61BB" w:rsidRDefault="00BA1124" w:rsidP="00BA1124">
            <w:pPr>
              <w:pStyle w:val="Heading3"/>
              <w:spacing w:before="120" w:after="0"/>
              <w:outlineLvl w:val="2"/>
            </w:pPr>
            <w:r w:rsidRPr="002B61BB">
              <w:t xml:space="preserve">HCP   </w:t>
            </w:r>
          </w:p>
        </w:tc>
        <w:tc>
          <w:tcPr>
            <w:tcW w:w="3548" w:type="dxa"/>
            <w:shd w:val="clear" w:color="auto" w:fill="E7E6E6" w:themeFill="background2"/>
          </w:tcPr>
          <w:p w14:paraId="3FB56EBF" w14:textId="6361F349" w:rsidR="00BA1124" w:rsidRPr="006107BF" w:rsidRDefault="00BA1124" w:rsidP="00BA1124">
            <w:pPr>
              <w:pStyle w:val="Heading3"/>
              <w:spacing w:before="120" w:after="0"/>
              <w:jc w:val="right"/>
              <w:outlineLvl w:val="2"/>
            </w:pPr>
            <w:r>
              <w:t>Not Assessed</w:t>
            </w:r>
          </w:p>
        </w:tc>
      </w:tr>
      <w:tr w:rsidR="00BA1124" w14:paraId="3FB56EC4" w14:textId="77777777" w:rsidTr="00742CDF">
        <w:tc>
          <w:tcPr>
            <w:tcW w:w="4531" w:type="dxa"/>
            <w:shd w:val="clear" w:color="auto" w:fill="E7E6E6" w:themeFill="background2"/>
          </w:tcPr>
          <w:p w14:paraId="3FB56EC1" w14:textId="77777777" w:rsidR="00BA1124" w:rsidRPr="002B61BB" w:rsidRDefault="00BA1124" w:rsidP="00BA1124">
            <w:pPr>
              <w:pStyle w:val="Heading3"/>
              <w:spacing w:before="0" w:after="0"/>
              <w:outlineLvl w:val="2"/>
            </w:pPr>
          </w:p>
        </w:tc>
        <w:tc>
          <w:tcPr>
            <w:tcW w:w="993" w:type="dxa"/>
            <w:shd w:val="clear" w:color="auto" w:fill="E7E6E6" w:themeFill="background2"/>
          </w:tcPr>
          <w:p w14:paraId="3FB56EC2" w14:textId="30FFC70E" w:rsidR="00BA1124" w:rsidRPr="002B61BB" w:rsidRDefault="00BA1124" w:rsidP="00BA1124">
            <w:pPr>
              <w:pStyle w:val="Heading3"/>
              <w:spacing w:before="0" w:after="0"/>
              <w:outlineLvl w:val="2"/>
            </w:pPr>
          </w:p>
        </w:tc>
        <w:tc>
          <w:tcPr>
            <w:tcW w:w="3548" w:type="dxa"/>
            <w:shd w:val="clear" w:color="auto" w:fill="E7E6E6" w:themeFill="background2"/>
          </w:tcPr>
          <w:p w14:paraId="3FB56EC3" w14:textId="5F842D4A" w:rsidR="00BA1124" w:rsidRPr="006107BF" w:rsidRDefault="00BA1124" w:rsidP="00BA1124">
            <w:pPr>
              <w:pStyle w:val="Heading3"/>
              <w:spacing w:before="0" w:after="0"/>
              <w:jc w:val="right"/>
              <w:outlineLvl w:val="2"/>
            </w:pPr>
          </w:p>
        </w:tc>
      </w:tr>
    </w:tbl>
    <w:p w14:paraId="3FB56EC5" w14:textId="77777777" w:rsidR="00742CDF" w:rsidRDefault="00742CDF" w:rsidP="00742CDF">
      <w:pPr>
        <w:rPr>
          <w:i/>
        </w:rPr>
      </w:pPr>
      <w:r w:rsidRPr="008D114F">
        <w:rPr>
          <w:i/>
        </w:rPr>
        <w:t>Furniture, fittings and equipment are safe, clean, well maintained and suitable for the consumer.</w:t>
      </w:r>
    </w:p>
    <w:p w14:paraId="3BFAB183" w14:textId="77777777" w:rsidR="001C4E5D" w:rsidRDefault="001C4E5D">
      <w:pPr>
        <w:spacing w:before="0" w:after="160" w:line="259" w:lineRule="auto"/>
        <w:rPr>
          <w:color w:val="0000FF"/>
        </w:rPr>
      </w:pPr>
      <w:r>
        <w:rPr>
          <w:color w:val="0000FF"/>
        </w:rPr>
        <w:br w:type="page"/>
      </w:r>
    </w:p>
    <w:p w14:paraId="3FB56ECB" w14:textId="77777777" w:rsidR="00742CDF" w:rsidRDefault="00742CDF" w:rsidP="00742CDF">
      <w:pPr>
        <w:sectPr w:rsidR="00742CDF" w:rsidSect="00742CDF">
          <w:headerReference w:type="first" r:id="rId21"/>
          <w:type w:val="continuous"/>
          <w:pgSz w:w="11906" w:h="16838"/>
          <w:pgMar w:top="1701" w:right="1418" w:bottom="1418" w:left="1418" w:header="709" w:footer="397" w:gutter="0"/>
          <w:cols w:space="708"/>
          <w:docGrid w:linePitch="360"/>
        </w:sectPr>
      </w:pPr>
    </w:p>
    <w:p w14:paraId="3FB56ECC" w14:textId="77777777" w:rsidR="00742CDF" w:rsidRDefault="00742CDF" w:rsidP="00742CD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FB56FC9" wp14:editId="3FB56FCA">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905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DEE9D0D" w14:textId="77777777" w:rsidR="001C4E5D" w:rsidRPr="00162F6A" w:rsidRDefault="00742CDF" w:rsidP="001C4E5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E5D" w:rsidRPr="00CF4FAC">
        <w:rPr>
          <w:color w:val="FFFFFF" w:themeColor="background1"/>
          <w:sz w:val="36"/>
        </w:rPr>
        <w:t>HCP</w:t>
      </w:r>
      <w:r w:rsidR="001C4E5D" w:rsidRPr="00162F6A">
        <w:rPr>
          <w:color w:val="FFFFFF" w:themeColor="background1"/>
          <w:sz w:val="36"/>
        </w:rPr>
        <w:tab/>
      </w:r>
      <w:r w:rsidR="001C4E5D" w:rsidRPr="004174E0">
        <w:rPr>
          <w:color w:val="FFFFFF" w:themeColor="background1"/>
          <w:sz w:val="36"/>
        </w:rPr>
        <w:t>Compliant</w:t>
      </w:r>
      <w:r w:rsidR="001C4E5D" w:rsidRPr="004174E0">
        <w:rPr>
          <w:color w:val="FFFFFF" w:themeColor="background1"/>
          <w:sz w:val="36"/>
        </w:rPr>
        <w:br/>
      </w:r>
      <w:r w:rsidR="001C4E5D" w:rsidRPr="00162F6A">
        <w:rPr>
          <w:color w:val="FFFFFF" w:themeColor="background1"/>
          <w:sz w:val="36"/>
        </w:rPr>
        <w:tab/>
      </w:r>
    </w:p>
    <w:p w14:paraId="3FB56ECD" w14:textId="101B2F34" w:rsidR="00742CDF" w:rsidRPr="00162F6A" w:rsidRDefault="00742CDF" w:rsidP="00742CDF">
      <w:pPr>
        <w:pStyle w:val="Heading1"/>
        <w:tabs>
          <w:tab w:val="left" w:pos="2835"/>
          <w:tab w:val="right" w:pos="9070"/>
        </w:tabs>
        <w:spacing w:before="0" w:after="0" w:line="240" w:lineRule="auto"/>
        <w:rPr>
          <w:color w:val="FFFFFF" w:themeColor="background1"/>
          <w:sz w:val="36"/>
        </w:rPr>
      </w:pPr>
    </w:p>
    <w:p w14:paraId="3FB56ECF" w14:textId="77777777" w:rsidR="00742CDF" w:rsidRDefault="00742CDF" w:rsidP="00742CDF"/>
    <w:p w14:paraId="3FB56ED0" w14:textId="77777777" w:rsidR="00742CDF" w:rsidRPr="006716D8" w:rsidRDefault="00742CDF" w:rsidP="00742CDF">
      <w:pPr>
        <w:spacing w:before="0" w:line="240" w:lineRule="auto"/>
        <w:sectPr w:rsidR="00742CDF" w:rsidRPr="006716D8" w:rsidSect="00742CDF">
          <w:type w:val="continuous"/>
          <w:pgSz w:w="11906" w:h="16838" w:code="9"/>
          <w:pgMar w:top="1701" w:right="1418" w:bottom="1418" w:left="1418" w:header="709" w:footer="397" w:gutter="0"/>
          <w:cols w:space="708"/>
          <w:docGrid w:linePitch="360"/>
        </w:sectPr>
      </w:pPr>
    </w:p>
    <w:p w14:paraId="3FB56ED1" w14:textId="77777777" w:rsidR="00742CDF" w:rsidRPr="00FD1B02" w:rsidRDefault="00742CDF" w:rsidP="00742CDF">
      <w:pPr>
        <w:pStyle w:val="Heading3"/>
        <w:shd w:val="clear" w:color="auto" w:fill="F2F2F2" w:themeFill="background1" w:themeFillShade="F2"/>
        <w:spacing w:before="0" w:line="240" w:lineRule="auto"/>
      </w:pPr>
      <w:r w:rsidRPr="00FD1B02">
        <w:t>Consumer outcome:</w:t>
      </w:r>
    </w:p>
    <w:p w14:paraId="3FB56ED2" w14:textId="77777777" w:rsidR="00742CDF" w:rsidRDefault="00742CDF" w:rsidP="00742CD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B56ED3" w14:textId="77777777" w:rsidR="00742CDF" w:rsidRDefault="00742CDF" w:rsidP="00742CDF">
      <w:pPr>
        <w:pStyle w:val="Heading3"/>
        <w:shd w:val="clear" w:color="auto" w:fill="F2F2F2" w:themeFill="background1" w:themeFillShade="F2"/>
      </w:pPr>
      <w:r>
        <w:t>Organisation statement:</w:t>
      </w:r>
    </w:p>
    <w:p w14:paraId="3FB56ED4" w14:textId="77777777" w:rsidR="00742CDF" w:rsidRDefault="00742CDF" w:rsidP="00742CD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B56ED5" w14:textId="77777777" w:rsidR="00742CDF" w:rsidRDefault="00742CDF" w:rsidP="00742CDF">
      <w:pPr>
        <w:pStyle w:val="Heading2"/>
      </w:pPr>
      <w:r>
        <w:t>Assessment of Standard 6</w:t>
      </w:r>
    </w:p>
    <w:p w14:paraId="34B7E68F" w14:textId="23FF3889" w:rsidR="00A70F4E" w:rsidRPr="007E0CD7" w:rsidRDefault="00A70F4E" w:rsidP="00A70F4E">
      <w:pPr>
        <w:rPr>
          <w:color w:val="000000" w:themeColor="text1"/>
          <w:szCs w:val="22"/>
        </w:rPr>
      </w:pPr>
      <w:r w:rsidRPr="007E0CD7">
        <w:rPr>
          <w:color w:val="000000" w:themeColor="text1"/>
          <w:szCs w:val="22"/>
        </w:rPr>
        <w:t>Consumers</w:t>
      </w:r>
      <w:r>
        <w:rPr>
          <w:color w:val="000000" w:themeColor="text1"/>
          <w:szCs w:val="22"/>
        </w:rPr>
        <w:t xml:space="preserve"> said in various ways they would be comfortable raising any concern with a staff member and they feel safe to do so.</w:t>
      </w:r>
    </w:p>
    <w:p w14:paraId="045CF22B" w14:textId="77777777" w:rsidR="00A70F4E" w:rsidRDefault="00CA7A12" w:rsidP="007E0CD7">
      <w:pPr>
        <w:rPr>
          <w:color w:val="000000" w:themeColor="text1"/>
          <w:szCs w:val="22"/>
        </w:rPr>
      </w:pPr>
      <w:r w:rsidRPr="007E0CD7">
        <w:rPr>
          <w:color w:val="000000" w:themeColor="text1"/>
          <w:szCs w:val="22"/>
        </w:rPr>
        <w:t xml:space="preserve">Support workers described the feedback procedures and how they support </w:t>
      </w:r>
      <w:r w:rsidR="00A70F4E">
        <w:rPr>
          <w:color w:val="000000" w:themeColor="text1"/>
          <w:szCs w:val="22"/>
        </w:rPr>
        <w:t xml:space="preserve">vulnerable </w:t>
      </w:r>
      <w:r w:rsidRPr="007E0CD7">
        <w:rPr>
          <w:color w:val="000000" w:themeColor="text1"/>
          <w:szCs w:val="22"/>
        </w:rPr>
        <w:t xml:space="preserve">consumers to provide feedback. </w:t>
      </w:r>
    </w:p>
    <w:p w14:paraId="392C65C5" w14:textId="40130114" w:rsidR="00CA7A12" w:rsidRDefault="00CA7A12" w:rsidP="007E0CD7">
      <w:pPr>
        <w:rPr>
          <w:color w:val="000000" w:themeColor="text1"/>
          <w:szCs w:val="22"/>
        </w:rPr>
      </w:pPr>
      <w:r w:rsidRPr="007E0CD7">
        <w:rPr>
          <w:color w:val="000000" w:themeColor="text1"/>
          <w:szCs w:val="22"/>
        </w:rPr>
        <w:t xml:space="preserve">Management described </w:t>
      </w:r>
      <w:r w:rsidR="00A70F4E">
        <w:rPr>
          <w:color w:val="000000" w:themeColor="text1"/>
          <w:szCs w:val="22"/>
        </w:rPr>
        <w:t xml:space="preserve">that </w:t>
      </w:r>
      <w:r w:rsidRPr="007E0CD7">
        <w:rPr>
          <w:color w:val="000000" w:themeColor="text1"/>
          <w:szCs w:val="22"/>
        </w:rPr>
        <w:t>the</w:t>
      </w:r>
      <w:r w:rsidR="00A70F4E">
        <w:rPr>
          <w:color w:val="000000" w:themeColor="text1"/>
          <w:szCs w:val="22"/>
        </w:rPr>
        <w:t xml:space="preserve">y have </w:t>
      </w:r>
      <w:r w:rsidRPr="007E0CD7">
        <w:rPr>
          <w:color w:val="000000" w:themeColor="text1"/>
          <w:szCs w:val="22"/>
        </w:rPr>
        <w:t xml:space="preserve">multiple touch points with consumers to encourage feedback </w:t>
      </w:r>
      <w:r w:rsidR="00A70F4E">
        <w:rPr>
          <w:color w:val="000000" w:themeColor="text1"/>
          <w:szCs w:val="22"/>
        </w:rPr>
        <w:t>and</w:t>
      </w:r>
      <w:r w:rsidRPr="007E0CD7">
        <w:rPr>
          <w:color w:val="000000" w:themeColor="text1"/>
          <w:szCs w:val="22"/>
        </w:rPr>
        <w:t xml:space="preserve"> various avenues </w:t>
      </w:r>
      <w:r w:rsidR="00A70F4E">
        <w:rPr>
          <w:color w:val="000000" w:themeColor="text1"/>
          <w:szCs w:val="22"/>
        </w:rPr>
        <w:t xml:space="preserve">including </w:t>
      </w:r>
      <w:r w:rsidRPr="007E0CD7">
        <w:rPr>
          <w:color w:val="000000" w:themeColor="text1"/>
          <w:szCs w:val="22"/>
        </w:rPr>
        <w:t>anonymous surveys, feedback forms</w:t>
      </w:r>
      <w:r w:rsidR="00A70F4E">
        <w:rPr>
          <w:color w:val="000000" w:themeColor="text1"/>
          <w:szCs w:val="22"/>
        </w:rPr>
        <w:t xml:space="preserve"> and care consultation</w:t>
      </w:r>
      <w:r w:rsidR="008932C8">
        <w:rPr>
          <w:color w:val="000000" w:themeColor="text1"/>
          <w:szCs w:val="22"/>
        </w:rPr>
        <w:t>s,</w:t>
      </w:r>
      <w:r w:rsidR="00A70F4E">
        <w:rPr>
          <w:color w:val="000000" w:themeColor="text1"/>
          <w:szCs w:val="22"/>
        </w:rPr>
        <w:t xml:space="preserve"> where any concerns can be raised and addressed.</w:t>
      </w:r>
    </w:p>
    <w:p w14:paraId="790458E1" w14:textId="683F7444" w:rsidR="004530B1" w:rsidRPr="007E0CD7" w:rsidRDefault="004530B1" w:rsidP="007E0CD7">
      <w:pPr>
        <w:rPr>
          <w:color w:val="000000" w:themeColor="text1"/>
          <w:szCs w:val="22"/>
        </w:rPr>
      </w:pPr>
      <w:r>
        <w:rPr>
          <w:color w:val="000000" w:themeColor="text1"/>
          <w:szCs w:val="22"/>
        </w:rPr>
        <w:t xml:space="preserve">The Assessment Team reviewed </w:t>
      </w:r>
      <w:r w:rsidR="009D3BCE">
        <w:rPr>
          <w:color w:val="000000" w:themeColor="text1"/>
          <w:szCs w:val="22"/>
        </w:rPr>
        <w:t>complaints</w:t>
      </w:r>
      <w:r>
        <w:rPr>
          <w:color w:val="000000" w:themeColor="text1"/>
          <w:szCs w:val="22"/>
        </w:rPr>
        <w:t xml:space="preserve"> held on file and found management were responsive to concerns raised and the consumer’s satisfaction with the outcome of a complaint is part of the process prior to the complaint being closed</w:t>
      </w:r>
    </w:p>
    <w:p w14:paraId="1B78B1E1" w14:textId="12B12A95" w:rsidR="001C4E5D" w:rsidRPr="001851B2" w:rsidRDefault="001C4E5D" w:rsidP="001C4E5D">
      <w:pPr>
        <w:rPr>
          <w:color w:val="000000" w:themeColor="text1"/>
          <w:szCs w:val="22"/>
        </w:rPr>
      </w:pPr>
      <w:r w:rsidRPr="001851B2">
        <w:rPr>
          <w:color w:val="000000" w:themeColor="text1"/>
          <w:szCs w:val="22"/>
        </w:rPr>
        <w:t xml:space="preserve">This Quality Standard for the Home care packages service is assessed as Compliant as all relevant requirements have been assessed as Compliant. </w:t>
      </w:r>
    </w:p>
    <w:p w14:paraId="3FB56ED9" w14:textId="004CBC90" w:rsidR="00742CDF" w:rsidRPr="0028516B" w:rsidRDefault="00742CDF" w:rsidP="00742CDF">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DD" w14:textId="77777777" w:rsidTr="00742CDF">
        <w:tc>
          <w:tcPr>
            <w:tcW w:w="4531" w:type="dxa"/>
            <w:shd w:val="clear" w:color="auto" w:fill="E7E6E6" w:themeFill="background2"/>
          </w:tcPr>
          <w:p w14:paraId="3FB56EDA" w14:textId="77777777" w:rsidR="001C4E5D" w:rsidRPr="002B61BB" w:rsidRDefault="001C4E5D" w:rsidP="001C4E5D">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FB56EDB" w14:textId="32F0B929"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DC" w14:textId="00D54AEC" w:rsidR="001C4E5D" w:rsidRPr="006107BF" w:rsidRDefault="001C4E5D" w:rsidP="001C4E5D">
            <w:pPr>
              <w:pStyle w:val="Heading3"/>
              <w:spacing w:before="120" w:after="0"/>
              <w:jc w:val="right"/>
              <w:outlineLvl w:val="2"/>
            </w:pPr>
            <w:r w:rsidRPr="001C4E5D">
              <w:t>Compliant</w:t>
            </w:r>
          </w:p>
        </w:tc>
      </w:tr>
      <w:tr w:rsidR="001C4E5D" w14:paraId="3FB56EE1" w14:textId="77777777" w:rsidTr="00742CDF">
        <w:tc>
          <w:tcPr>
            <w:tcW w:w="4531" w:type="dxa"/>
            <w:shd w:val="clear" w:color="auto" w:fill="E7E6E6" w:themeFill="background2"/>
          </w:tcPr>
          <w:p w14:paraId="3FB56EDE"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DF" w14:textId="11A7F084" w:rsidR="001C4E5D" w:rsidRPr="002B61BB" w:rsidRDefault="001C4E5D" w:rsidP="001C4E5D">
            <w:pPr>
              <w:pStyle w:val="Heading3"/>
              <w:spacing w:before="0" w:after="0"/>
              <w:outlineLvl w:val="2"/>
            </w:pPr>
          </w:p>
        </w:tc>
        <w:tc>
          <w:tcPr>
            <w:tcW w:w="3548" w:type="dxa"/>
            <w:shd w:val="clear" w:color="auto" w:fill="E7E6E6" w:themeFill="background2"/>
          </w:tcPr>
          <w:p w14:paraId="3FB56EE0" w14:textId="72C2B4F1" w:rsidR="001C4E5D" w:rsidRPr="006107BF" w:rsidRDefault="001C4E5D" w:rsidP="001C4E5D">
            <w:pPr>
              <w:pStyle w:val="Heading3"/>
              <w:spacing w:before="0" w:after="0"/>
              <w:jc w:val="right"/>
              <w:outlineLvl w:val="2"/>
            </w:pPr>
          </w:p>
        </w:tc>
      </w:tr>
    </w:tbl>
    <w:p w14:paraId="3FB56EE2" w14:textId="77777777" w:rsidR="00742CDF" w:rsidRDefault="00742CDF" w:rsidP="00742CDF">
      <w:pPr>
        <w:rPr>
          <w:i/>
        </w:rPr>
      </w:pPr>
      <w:r w:rsidRPr="008D114F">
        <w:rPr>
          <w:i/>
        </w:rPr>
        <w:t>Consumers, their family, friends, carers and others are encouraged and supported to provide feedback and make complaints.</w:t>
      </w:r>
    </w:p>
    <w:p w14:paraId="3FB56EE5" w14:textId="3FBF1721"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1124" w14:paraId="3FB56EE9" w14:textId="77777777" w:rsidTr="00742CDF">
        <w:tc>
          <w:tcPr>
            <w:tcW w:w="4531" w:type="dxa"/>
            <w:shd w:val="clear" w:color="auto" w:fill="E7E6E6" w:themeFill="background2"/>
          </w:tcPr>
          <w:p w14:paraId="3FB56EE6" w14:textId="77777777" w:rsidR="00BA1124" w:rsidRPr="002B61BB" w:rsidRDefault="00BA1124" w:rsidP="00BA1124">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B56EE7" w14:textId="417C5261" w:rsidR="00BA1124" w:rsidRPr="002B61BB" w:rsidRDefault="00BA1124" w:rsidP="00BA1124">
            <w:pPr>
              <w:pStyle w:val="Heading3"/>
              <w:spacing w:before="120" w:after="0"/>
              <w:outlineLvl w:val="2"/>
            </w:pPr>
            <w:r w:rsidRPr="002B61BB">
              <w:t xml:space="preserve">HCP   </w:t>
            </w:r>
          </w:p>
        </w:tc>
        <w:tc>
          <w:tcPr>
            <w:tcW w:w="3548" w:type="dxa"/>
            <w:shd w:val="clear" w:color="auto" w:fill="E7E6E6" w:themeFill="background2"/>
          </w:tcPr>
          <w:p w14:paraId="3FB56EE8" w14:textId="64F81427" w:rsidR="00BA1124" w:rsidRPr="006107BF" w:rsidRDefault="00BA1124" w:rsidP="00BA1124">
            <w:pPr>
              <w:pStyle w:val="Heading3"/>
              <w:spacing w:before="120" w:after="0"/>
              <w:jc w:val="right"/>
              <w:outlineLvl w:val="2"/>
            </w:pPr>
            <w:r w:rsidRPr="001C4E5D">
              <w:t>Compliant</w:t>
            </w:r>
          </w:p>
        </w:tc>
      </w:tr>
      <w:tr w:rsidR="00BA1124" w14:paraId="3FB56EED" w14:textId="77777777" w:rsidTr="00742CDF">
        <w:tc>
          <w:tcPr>
            <w:tcW w:w="4531" w:type="dxa"/>
            <w:shd w:val="clear" w:color="auto" w:fill="E7E6E6" w:themeFill="background2"/>
          </w:tcPr>
          <w:p w14:paraId="3FB56EEA" w14:textId="77777777" w:rsidR="00BA1124" w:rsidRPr="002B61BB" w:rsidRDefault="00BA1124" w:rsidP="00BA1124">
            <w:pPr>
              <w:pStyle w:val="Heading3"/>
              <w:spacing w:before="0" w:after="0"/>
              <w:outlineLvl w:val="2"/>
            </w:pPr>
          </w:p>
        </w:tc>
        <w:tc>
          <w:tcPr>
            <w:tcW w:w="993" w:type="dxa"/>
            <w:shd w:val="clear" w:color="auto" w:fill="E7E6E6" w:themeFill="background2"/>
          </w:tcPr>
          <w:p w14:paraId="3FB56EEB" w14:textId="1C2A0838" w:rsidR="00BA1124" w:rsidRPr="002B61BB" w:rsidRDefault="00BA1124" w:rsidP="00BA1124">
            <w:pPr>
              <w:pStyle w:val="Heading3"/>
              <w:spacing w:before="0" w:after="0"/>
              <w:outlineLvl w:val="2"/>
            </w:pPr>
          </w:p>
        </w:tc>
        <w:tc>
          <w:tcPr>
            <w:tcW w:w="3548" w:type="dxa"/>
            <w:shd w:val="clear" w:color="auto" w:fill="E7E6E6" w:themeFill="background2"/>
          </w:tcPr>
          <w:p w14:paraId="3FB56EEC" w14:textId="1389FCFA" w:rsidR="00BA1124" w:rsidRPr="006107BF" w:rsidRDefault="00BA1124" w:rsidP="00BA1124">
            <w:pPr>
              <w:pStyle w:val="Heading3"/>
              <w:spacing w:before="0" w:after="0"/>
              <w:jc w:val="right"/>
              <w:outlineLvl w:val="2"/>
            </w:pPr>
          </w:p>
        </w:tc>
      </w:tr>
    </w:tbl>
    <w:p w14:paraId="3FB56EEE" w14:textId="77777777" w:rsidR="00742CDF" w:rsidRDefault="00742CDF" w:rsidP="00742CDF">
      <w:pPr>
        <w:rPr>
          <w:i/>
        </w:rPr>
      </w:pPr>
      <w:r w:rsidRPr="008D114F">
        <w:rPr>
          <w:i/>
        </w:rPr>
        <w:t>Consumers are made aware of and have access to advocates, language services and other methods for raising and resolving complaints.</w:t>
      </w:r>
    </w:p>
    <w:p w14:paraId="3FB56EF1" w14:textId="20E71E23"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EF5" w14:textId="77777777" w:rsidTr="00742CDF">
        <w:tc>
          <w:tcPr>
            <w:tcW w:w="4531" w:type="dxa"/>
            <w:shd w:val="clear" w:color="auto" w:fill="E7E6E6" w:themeFill="background2"/>
          </w:tcPr>
          <w:p w14:paraId="3FB56EF2" w14:textId="77777777" w:rsidR="001C4E5D" w:rsidRPr="002B61BB" w:rsidRDefault="001C4E5D" w:rsidP="001C4E5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FB56EF3" w14:textId="46D2DACC"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EF4" w14:textId="56F6B4DB" w:rsidR="001C4E5D" w:rsidRPr="006107BF" w:rsidRDefault="001C4E5D" w:rsidP="001C4E5D">
            <w:pPr>
              <w:pStyle w:val="Heading3"/>
              <w:spacing w:before="120" w:after="0"/>
              <w:jc w:val="right"/>
              <w:outlineLvl w:val="2"/>
            </w:pPr>
            <w:r w:rsidRPr="001C4E5D">
              <w:t>Compliant</w:t>
            </w:r>
          </w:p>
        </w:tc>
      </w:tr>
      <w:tr w:rsidR="001C4E5D" w14:paraId="3FB56EF9" w14:textId="77777777" w:rsidTr="00742CDF">
        <w:tc>
          <w:tcPr>
            <w:tcW w:w="4531" w:type="dxa"/>
            <w:shd w:val="clear" w:color="auto" w:fill="E7E6E6" w:themeFill="background2"/>
          </w:tcPr>
          <w:p w14:paraId="3FB56EF6"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EF7" w14:textId="5185171D" w:rsidR="001C4E5D" w:rsidRPr="002B61BB" w:rsidRDefault="001C4E5D" w:rsidP="001C4E5D">
            <w:pPr>
              <w:pStyle w:val="Heading3"/>
              <w:spacing w:before="0" w:after="0"/>
              <w:outlineLvl w:val="2"/>
            </w:pPr>
          </w:p>
        </w:tc>
        <w:tc>
          <w:tcPr>
            <w:tcW w:w="3548" w:type="dxa"/>
            <w:shd w:val="clear" w:color="auto" w:fill="E7E6E6" w:themeFill="background2"/>
          </w:tcPr>
          <w:p w14:paraId="3FB56EF8" w14:textId="79D4A067" w:rsidR="001C4E5D" w:rsidRPr="006107BF" w:rsidRDefault="001C4E5D" w:rsidP="001C4E5D">
            <w:pPr>
              <w:pStyle w:val="Heading3"/>
              <w:spacing w:before="0" w:after="0"/>
              <w:jc w:val="right"/>
              <w:outlineLvl w:val="2"/>
            </w:pPr>
          </w:p>
        </w:tc>
      </w:tr>
    </w:tbl>
    <w:p w14:paraId="3FB56EFA" w14:textId="77777777" w:rsidR="00742CDF" w:rsidRDefault="00742CDF" w:rsidP="00742CDF">
      <w:pPr>
        <w:rPr>
          <w:i/>
        </w:rPr>
      </w:pPr>
      <w:r w:rsidRPr="008D114F">
        <w:rPr>
          <w:i/>
        </w:rPr>
        <w:t>Appropriate action is taken in response to complaints and an open disclosure process is used when things go wrong.</w:t>
      </w:r>
    </w:p>
    <w:p w14:paraId="3FB56EFD" w14:textId="5D7BF3B0"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01" w14:textId="77777777" w:rsidTr="00742CDF">
        <w:tc>
          <w:tcPr>
            <w:tcW w:w="4531" w:type="dxa"/>
            <w:shd w:val="clear" w:color="auto" w:fill="E7E6E6" w:themeFill="background2"/>
          </w:tcPr>
          <w:p w14:paraId="3FB56EFE" w14:textId="77777777" w:rsidR="001C4E5D" w:rsidRPr="002B61BB" w:rsidRDefault="001C4E5D" w:rsidP="001C4E5D">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FB56EFF" w14:textId="4B53504E"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00" w14:textId="708E6403" w:rsidR="001C4E5D" w:rsidRPr="006107BF" w:rsidRDefault="001C4E5D" w:rsidP="001C4E5D">
            <w:pPr>
              <w:pStyle w:val="Heading3"/>
              <w:spacing w:before="120" w:after="0"/>
              <w:jc w:val="right"/>
              <w:outlineLvl w:val="2"/>
            </w:pPr>
            <w:r w:rsidRPr="001C4E5D">
              <w:t>Compliant</w:t>
            </w:r>
          </w:p>
        </w:tc>
      </w:tr>
      <w:tr w:rsidR="001C4E5D" w14:paraId="3FB56F05" w14:textId="77777777" w:rsidTr="00742CDF">
        <w:tc>
          <w:tcPr>
            <w:tcW w:w="4531" w:type="dxa"/>
            <w:shd w:val="clear" w:color="auto" w:fill="E7E6E6" w:themeFill="background2"/>
          </w:tcPr>
          <w:p w14:paraId="3FB56F02"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03" w14:textId="219FC9D8" w:rsidR="001C4E5D" w:rsidRPr="002B61BB" w:rsidRDefault="001C4E5D" w:rsidP="001C4E5D">
            <w:pPr>
              <w:pStyle w:val="Heading3"/>
              <w:spacing w:before="0" w:after="0"/>
              <w:outlineLvl w:val="2"/>
            </w:pPr>
          </w:p>
        </w:tc>
        <w:tc>
          <w:tcPr>
            <w:tcW w:w="3548" w:type="dxa"/>
            <w:shd w:val="clear" w:color="auto" w:fill="E7E6E6" w:themeFill="background2"/>
          </w:tcPr>
          <w:p w14:paraId="3FB56F04" w14:textId="0A0F1599" w:rsidR="001C4E5D" w:rsidRPr="006107BF" w:rsidRDefault="001C4E5D" w:rsidP="001C4E5D">
            <w:pPr>
              <w:pStyle w:val="Heading3"/>
              <w:spacing w:before="0" w:after="0"/>
              <w:jc w:val="right"/>
              <w:outlineLvl w:val="2"/>
            </w:pPr>
          </w:p>
        </w:tc>
      </w:tr>
    </w:tbl>
    <w:p w14:paraId="3FB56F06" w14:textId="77777777" w:rsidR="00742CDF" w:rsidRDefault="00742CDF" w:rsidP="00742CDF">
      <w:pPr>
        <w:rPr>
          <w:i/>
        </w:rPr>
      </w:pPr>
      <w:r w:rsidRPr="008D114F">
        <w:rPr>
          <w:i/>
        </w:rPr>
        <w:t>Feedback and complaints are reviewed and used to improve the quality of care and services.</w:t>
      </w:r>
    </w:p>
    <w:p w14:paraId="3FB56F0B" w14:textId="77777777" w:rsidR="00742CDF" w:rsidRPr="001B3DE8" w:rsidRDefault="00742CDF" w:rsidP="00742CDF"/>
    <w:p w14:paraId="3FB56F0C" w14:textId="77777777" w:rsidR="00742CDF" w:rsidRDefault="00742CDF" w:rsidP="00742CDF">
      <w:pPr>
        <w:sectPr w:rsidR="00742CDF" w:rsidSect="00742CDF">
          <w:headerReference w:type="first" r:id="rId22"/>
          <w:type w:val="continuous"/>
          <w:pgSz w:w="11906" w:h="16838"/>
          <w:pgMar w:top="1701" w:right="1418" w:bottom="1418" w:left="1418" w:header="709" w:footer="397" w:gutter="0"/>
          <w:cols w:space="708"/>
          <w:titlePg/>
          <w:docGrid w:linePitch="360"/>
        </w:sectPr>
      </w:pPr>
    </w:p>
    <w:p w14:paraId="3FB56F0D" w14:textId="77777777" w:rsidR="00742CDF" w:rsidRDefault="00742CDF" w:rsidP="00742CD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FB56FCB" wp14:editId="3FB56FC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1567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FB56F0E" w14:textId="1AEAA027" w:rsidR="00742CDF" w:rsidRPr="00162F6A" w:rsidRDefault="00742CDF" w:rsidP="00742CD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E5D" w:rsidRPr="00CF4FAC">
        <w:rPr>
          <w:color w:val="FFFFFF" w:themeColor="background1"/>
          <w:sz w:val="36"/>
        </w:rPr>
        <w:t>HCP</w:t>
      </w:r>
      <w:r w:rsidR="001C4E5D" w:rsidRPr="00162F6A">
        <w:rPr>
          <w:color w:val="FFFFFF" w:themeColor="background1"/>
          <w:sz w:val="36"/>
        </w:rPr>
        <w:tab/>
      </w:r>
      <w:r w:rsidR="001C4E5D" w:rsidRPr="004174E0">
        <w:rPr>
          <w:color w:val="FFFFFF" w:themeColor="background1"/>
          <w:sz w:val="36"/>
        </w:rPr>
        <w:t>Compliant</w:t>
      </w:r>
      <w:r w:rsidR="001C4E5D" w:rsidRPr="004174E0">
        <w:rPr>
          <w:color w:val="FFFFFF" w:themeColor="background1"/>
          <w:sz w:val="36"/>
        </w:rPr>
        <w:br/>
      </w:r>
      <w:r w:rsidR="001C4E5D" w:rsidRPr="00162F6A">
        <w:rPr>
          <w:color w:val="FFFFFF" w:themeColor="background1"/>
          <w:sz w:val="36"/>
        </w:rPr>
        <w:tab/>
      </w:r>
    </w:p>
    <w:p w14:paraId="3FB56F0F" w14:textId="77777777" w:rsidR="00742CDF" w:rsidRDefault="00742CDF" w:rsidP="00742CDF">
      <w:pPr>
        <w:tabs>
          <w:tab w:val="left" w:pos="7620"/>
        </w:tabs>
      </w:pPr>
    </w:p>
    <w:p w14:paraId="3FB56F10" w14:textId="77777777" w:rsidR="00742CDF" w:rsidRPr="00F34225" w:rsidRDefault="00742CDF" w:rsidP="00742CDF">
      <w:pPr>
        <w:tabs>
          <w:tab w:val="left" w:pos="7620"/>
        </w:tabs>
        <w:sectPr w:rsidR="00742CDF" w:rsidRPr="00F34225" w:rsidSect="00742CDF">
          <w:headerReference w:type="first" r:id="rId24"/>
          <w:pgSz w:w="11906" w:h="16838"/>
          <w:pgMar w:top="1701" w:right="1418" w:bottom="1418" w:left="1418" w:header="709" w:footer="397" w:gutter="0"/>
          <w:cols w:space="708"/>
          <w:docGrid w:linePitch="360"/>
        </w:sectPr>
      </w:pPr>
    </w:p>
    <w:p w14:paraId="3FB56F11" w14:textId="77777777" w:rsidR="00742CDF" w:rsidRPr="000E654D" w:rsidRDefault="00742CDF" w:rsidP="00742CDF">
      <w:pPr>
        <w:pStyle w:val="Heading3"/>
        <w:shd w:val="clear" w:color="auto" w:fill="F2F2F2" w:themeFill="background1" w:themeFillShade="F2"/>
      </w:pPr>
      <w:r w:rsidRPr="000E654D">
        <w:t>Consumer outcome:</w:t>
      </w:r>
    </w:p>
    <w:p w14:paraId="3FB56F12" w14:textId="77777777" w:rsidR="00742CDF" w:rsidRDefault="00742CDF" w:rsidP="00742CDF">
      <w:pPr>
        <w:numPr>
          <w:ilvl w:val="0"/>
          <w:numId w:val="7"/>
        </w:numPr>
        <w:shd w:val="clear" w:color="auto" w:fill="F2F2F2" w:themeFill="background1" w:themeFillShade="F2"/>
      </w:pPr>
      <w:r>
        <w:t>I get quality care and services when I need them from people who are knowledgeable, capable and caring.</w:t>
      </w:r>
    </w:p>
    <w:p w14:paraId="3FB56F13" w14:textId="77777777" w:rsidR="00742CDF" w:rsidRDefault="00742CDF" w:rsidP="00742CDF">
      <w:pPr>
        <w:pStyle w:val="Heading3"/>
        <w:shd w:val="clear" w:color="auto" w:fill="F2F2F2" w:themeFill="background1" w:themeFillShade="F2"/>
      </w:pPr>
      <w:r>
        <w:t>Organisation statement:</w:t>
      </w:r>
    </w:p>
    <w:p w14:paraId="3FB56F14" w14:textId="77777777" w:rsidR="00742CDF" w:rsidRDefault="00742CDF" w:rsidP="00742CD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B56F15" w14:textId="77777777" w:rsidR="00742CDF" w:rsidRDefault="00742CDF" w:rsidP="00742CDF">
      <w:pPr>
        <w:pStyle w:val="Heading2"/>
      </w:pPr>
      <w:r>
        <w:t>Assessment of Standard 7</w:t>
      </w:r>
    </w:p>
    <w:p w14:paraId="39D0C2C5" w14:textId="7984F997" w:rsidR="001851B2" w:rsidRDefault="001851B2" w:rsidP="001C4E5D">
      <w:pPr>
        <w:rPr>
          <w:color w:val="000000" w:themeColor="text1"/>
          <w:szCs w:val="22"/>
        </w:rPr>
      </w:pPr>
      <w:r>
        <w:rPr>
          <w:color w:val="000000" w:themeColor="text1"/>
          <w:szCs w:val="22"/>
        </w:rPr>
        <w:t xml:space="preserve">Consumers reported staff are punctual and they do not feel rushed </w:t>
      </w:r>
      <w:r w:rsidR="00385827">
        <w:rPr>
          <w:color w:val="000000" w:themeColor="text1"/>
          <w:szCs w:val="22"/>
        </w:rPr>
        <w:t>when staff are providing care. Consumers found staff</w:t>
      </w:r>
      <w:r>
        <w:rPr>
          <w:color w:val="000000" w:themeColor="text1"/>
          <w:szCs w:val="22"/>
        </w:rPr>
        <w:t xml:space="preserve"> kind and respectful</w:t>
      </w:r>
      <w:r w:rsidR="00385827">
        <w:rPr>
          <w:color w:val="000000" w:themeColor="text1"/>
          <w:szCs w:val="22"/>
        </w:rPr>
        <w:t xml:space="preserve"> and said overall </w:t>
      </w:r>
      <w:r>
        <w:rPr>
          <w:color w:val="000000" w:themeColor="text1"/>
          <w:szCs w:val="22"/>
        </w:rPr>
        <w:t xml:space="preserve">staff are competent and know how to do their job. </w:t>
      </w:r>
    </w:p>
    <w:p w14:paraId="7E1C1019" w14:textId="5DE9DF55" w:rsidR="001851B2" w:rsidRPr="0059552D" w:rsidRDefault="001851B2" w:rsidP="001C4E5D">
      <w:pPr>
        <w:rPr>
          <w:color w:val="000000" w:themeColor="text1"/>
          <w:szCs w:val="22"/>
        </w:rPr>
      </w:pPr>
      <w:r w:rsidRPr="0059552D">
        <w:rPr>
          <w:color w:val="000000" w:themeColor="text1"/>
          <w:szCs w:val="22"/>
        </w:rPr>
        <w:t xml:space="preserve">Management described the recruitment processes and the Assessment Team undertook a roster review which evidence sufficient staff to undertake the scheduled workload. </w:t>
      </w:r>
    </w:p>
    <w:p w14:paraId="101A0F0D" w14:textId="77777777" w:rsidR="00385827" w:rsidRDefault="001851B2" w:rsidP="001C4E5D">
      <w:pPr>
        <w:rPr>
          <w:color w:val="000000" w:themeColor="text1"/>
          <w:szCs w:val="22"/>
        </w:rPr>
      </w:pPr>
      <w:r w:rsidRPr="0059552D">
        <w:rPr>
          <w:color w:val="000000" w:themeColor="text1"/>
          <w:szCs w:val="22"/>
        </w:rPr>
        <w:t>Staff described how they are supported to develop their skills and discuss t</w:t>
      </w:r>
      <w:r w:rsidR="00385827">
        <w:rPr>
          <w:color w:val="000000" w:themeColor="text1"/>
          <w:szCs w:val="22"/>
        </w:rPr>
        <w:t>heir development needs</w:t>
      </w:r>
      <w:r w:rsidRPr="0059552D">
        <w:rPr>
          <w:color w:val="000000" w:themeColor="text1"/>
          <w:szCs w:val="22"/>
        </w:rPr>
        <w:t xml:space="preserve"> at performance appraisals</w:t>
      </w:r>
      <w:r w:rsidR="00385827">
        <w:rPr>
          <w:color w:val="000000" w:themeColor="text1"/>
          <w:szCs w:val="22"/>
        </w:rPr>
        <w:t xml:space="preserve"> with management</w:t>
      </w:r>
      <w:r w:rsidRPr="0059552D">
        <w:rPr>
          <w:color w:val="000000" w:themeColor="text1"/>
          <w:szCs w:val="22"/>
        </w:rPr>
        <w:t>.</w:t>
      </w:r>
      <w:r w:rsidR="001871F1" w:rsidRPr="0059552D">
        <w:rPr>
          <w:color w:val="000000" w:themeColor="text1"/>
          <w:szCs w:val="22"/>
        </w:rPr>
        <w:t xml:space="preserve"> </w:t>
      </w:r>
    </w:p>
    <w:p w14:paraId="702999DB" w14:textId="74184360" w:rsidR="001851B2" w:rsidRPr="0059552D" w:rsidRDefault="001871F1" w:rsidP="001C4E5D">
      <w:pPr>
        <w:rPr>
          <w:color w:val="000000" w:themeColor="text1"/>
          <w:szCs w:val="22"/>
        </w:rPr>
      </w:pPr>
      <w:r w:rsidRPr="0059552D">
        <w:rPr>
          <w:color w:val="000000" w:themeColor="text1"/>
          <w:szCs w:val="22"/>
        </w:rPr>
        <w:t xml:space="preserve">New staff undertake an induction </w:t>
      </w:r>
      <w:r w:rsidR="00F2623B" w:rsidRPr="0059552D">
        <w:rPr>
          <w:color w:val="000000" w:themeColor="text1"/>
          <w:szCs w:val="22"/>
        </w:rPr>
        <w:t xml:space="preserve">program </w:t>
      </w:r>
      <w:r w:rsidRPr="0059552D">
        <w:rPr>
          <w:color w:val="000000" w:themeColor="text1"/>
          <w:szCs w:val="22"/>
        </w:rPr>
        <w:t>and mandatory training modules</w:t>
      </w:r>
      <w:r w:rsidR="00385827">
        <w:rPr>
          <w:color w:val="000000" w:themeColor="text1"/>
          <w:szCs w:val="22"/>
        </w:rPr>
        <w:t>.</w:t>
      </w:r>
    </w:p>
    <w:p w14:paraId="4922EBAB" w14:textId="6843C958" w:rsidR="001851B2" w:rsidRPr="0059552D" w:rsidRDefault="001851B2" w:rsidP="001C4E5D">
      <w:pPr>
        <w:rPr>
          <w:color w:val="000000" w:themeColor="text1"/>
          <w:szCs w:val="22"/>
        </w:rPr>
      </w:pPr>
      <w:r w:rsidRPr="0059552D">
        <w:rPr>
          <w:color w:val="000000" w:themeColor="text1"/>
          <w:szCs w:val="22"/>
        </w:rPr>
        <w:t xml:space="preserve">Discussions with staff, feedback from consumers and </w:t>
      </w:r>
      <w:r w:rsidR="001871F1" w:rsidRPr="0059552D">
        <w:rPr>
          <w:color w:val="000000" w:themeColor="text1"/>
          <w:szCs w:val="22"/>
        </w:rPr>
        <w:t>updates to legislation inform the service’s training calendar.</w:t>
      </w:r>
      <w:r w:rsidRPr="0059552D">
        <w:rPr>
          <w:color w:val="000000" w:themeColor="text1"/>
          <w:szCs w:val="22"/>
        </w:rPr>
        <w:t xml:space="preserve"> </w:t>
      </w:r>
    </w:p>
    <w:p w14:paraId="360EC8B8" w14:textId="7D40CBA0" w:rsidR="001C4E5D" w:rsidRPr="0059552D" w:rsidRDefault="001C4E5D" w:rsidP="001C4E5D">
      <w:pPr>
        <w:rPr>
          <w:color w:val="000000" w:themeColor="text1"/>
          <w:szCs w:val="22"/>
        </w:rPr>
      </w:pPr>
      <w:r w:rsidRPr="0059552D">
        <w:rPr>
          <w:color w:val="000000" w:themeColor="text1"/>
          <w:szCs w:val="22"/>
        </w:rPr>
        <w:t xml:space="preserve">This Quality Standard for the Home care packages service is assessed as Compliant as all relevant requirements have been assessed as Compliant. </w:t>
      </w:r>
    </w:p>
    <w:p w14:paraId="3FB56F19" w14:textId="703706D2" w:rsidR="00742CDF" w:rsidRPr="0028516B" w:rsidRDefault="00742CDF" w:rsidP="00742CDF">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1D" w14:textId="77777777" w:rsidTr="00742CDF">
        <w:tc>
          <w:tcPr>
            <w:tcW w:w="4531" w:type="dxa"/>
            <w:shd w:val="clear" w:color="auto" w:fill="E7E6E6" w:themeFill="background2"/>
          </w:tcPr>
          <w:p w14:paraId="3FB56F1A" w14:textId="77777777" w:rsidR="001C4E5D" w:rsidRPr="002B61BB" w:rsidRDefault="001C4E5D" w:rsidP="001C4E5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FB56F1B" w14:textId="77C81D57"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1C" w14:textId="3A122877" w:rsidR="001C4E5D" w:rsidRPr="006107BF" w:rsidRDefault="001C4E5D" w:rsidP="001C4E5D">
            <w:pPr>
              <w:pStyle w:val="Heading3"/>
              <w:spacing w:before="120" w:after="0"/>
              <w:jc w:val="right"/>
              <w:outlineLvl w:val="2"/>
            </w:pPr>
            <w:r w:rsidRPr="001C4E5D">
              <w:t>Compliant</w:t>
            </w:r>
          </w:p>
        </w:tc>
      </w:tr>
      <w:tr w:rsidR="001C4E5D" w14:paraId="3FB56F21" w14:textId="77777777" w:rsidTr="00742CDF">
        <w:tc>
          <w:tcPr>
            <w:tcW w:w="4531" w:type="dxa"/>
            <w:shd w:val="clear" w:color="auto" w:fill="E7E6E6" w:themeFill="background2"/>
          </w:tcPr>
          <w:p w14:paraId="3FB56F1E"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1F" w14:textId="65A73B7D" w:rsidR="001C4E5D" w:rsidRPr="002B61BB" w:rsidRDefault="001C4E5D" w:rsidP="001C4E5D">
            <w:pPr>
              <w:pStyle w:val="Heading3"/>
              <w:spacing w:before="0" w:after="0"/>
              <w:outlineLvl w:val="2"/>
            </w:pPr>
          </w:p>
        </w:tc>
        <w:tc>
          <w:tcPr>
            <w:tcW w:w="3548" w:type="dxa"/>
            <w:shd w:val="clear" w:color="auto" w:fill="E7E6E6" w:themeFill="background2"/>
          </w:tcPr>
          <w:p w14:paraId="3FB56F20" w14:textId="5BA21794" w:rsidR="001C4E5D" w:rsidRPr="006107BF" w:rsidRDefault="001C4E5D" w:rsidP="001C4E5D">
            <w:pPr>
              <w:pStyle w:val="Heading3"/>
              <w:spacing w:before="0" w:after="0"/>
              <w:jc w:val="right"/>
              <w:outlineLvl w:val="2"/>
            </w:pPr>
          </w:p>
        </w:tc>
      </w:tr>
    </w:tbl>
    <w:p w14:paraId="3FB56F22" w14:textId="77777777" w:rsidR="00742CDF" w:rsidRDefault="00742CDF" w:rsidP="00742CDF">
      <w:pPr>
        <w:rPr>
          <w:i/>
        </w:rPr>
      </w:pPr>
      <w:r w:rsidRPr="008D114F">
        <w:rPr>
          <w:i/>
        </w:rPr>
        <w:t>The workforce is planned to enable, and the number and mix of members of the workforce deployed enables, the delivery and management of safe and quality care and services.</w:t>
      </w:r>
    </w:p>
    <w:p w14:paraId="3FB56F25" w14:textId="77409202"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29" w14:textId="77777777" w:rsidTr="00742CDF">
        <w:tc>
          <w:tcPr>
            <w:tcW w:w="4531" w:type="dxa"/>
            <w:shd w:val="clear" w:color="auto" w:fill="E7E6E6" w:themeFill="background2"/>
          </w:tcPr>
          <w:p w14:paraId="3FB56F26" w14:textId="77777777" w:rsidR="001C4E5D" w:rsidRPr="002B61BB" w:rsidRDefault="001C4E5D" w:rsidP="001C4E5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FB56F27" w14:textId="73D5D496"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28" w14:textId="35F8F6B9" w:rsidR="001C4E5D" w:rsidRPr="006107BF" w:rsidRDefault="001C4E5D" w:rsidP="001C4E5D">
            <w:pPr>
              <w:pStyle w:val="Heading3"/>
              <w:spacing w:before="120" w:after="0"/>
              <w:jc w:val="right"/>
              <w:outlineLvl w:val="2"/>
            </w:pPr>
            <w:r w:rsidRPr="001C4E5D">
              <w:t>Compliant</w:t>
            </w:r>
          </w:p>
        </w:tc>
      </w:tr>
      <w:tr w:rsidR="001C4E5D" w14:paraId="3FB56F2D" w14:textId="77777777" w:rsidTr="00742CDF">
        <w:tc>
          <w:tcPr>
            <w:tcW w:w="4531" w:type="dxa"/>
            <w:shd w:val="clear" w:color="auto" w:fill="E7E6E6" w:themeFill="background2"/>
          </w:tcPr>
          <w:p w14:paraId="3FB56F2A"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2B" w14:textId="2B1DDDDE" w:rsidR="001C4E5D" w:rsidRPr="002B61BB" w:rsidRDefault="001C4E5D" w:rsidP="001C4E5D">
            <w:pPr>
              <w:pStyle w:val="Heading3"/>
              <w:spacing w:before="0" w:after="0"/>
              <w:outlineLvl w:val="2"/>
            </w:pPr>
          </w:p>
        </w:tc>
        <w:tc>
          <w:tcPr>
            <w:tcW w:w="3548" w:type="dxa"/>
            <w:shd w:val="clear" w:color="auto" w:fill="E7E6E6" w:themeFill="background2"/>
          </w:tcPr>
          <w:p w14:paraId="3FB56F2C" w14:textId="33D54C24" w:rsidR="001C4E5D" w:rsidRPr="006107BF" w:rsidRDefault="001C4E5D" w:rsidP="001C4E5D">
            <w:pPr>
              <w:pStyle w:val="Heading3"/>
              <w:spacing w:before="0" w:after="0"/>
              <w:jc w:val="right"/>
              <w:outlineLvl w:val="2"/>
            </w:pPr>
          </w:p>
        </w:tc>
      </w:tr>
    </w:tbl>
    <w:p w14:paraId="3FB56F2E" w14:textId="77777777" w:rsidR="00742CDF" w:rsidRDefault="00742CDF" w:rsidP="00742CDF">
      <w:pPr>
        <w:rPr>
          <w:i/>
        </w:rPr>
      </w:pPr>
      <w:r w:rsidRPr="008D114F">
        <w:rPr>
          <w:i/>
        </w:rPr>
        <w:t>Workforce interactions with consumers are kind, caring and respectful of each consumer’s identity, culture and diversity.</w:t>
      </w:r>
    </w:p>
    <w:p w14:paraId="3FB56F31" w14:textId="032E4639"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35" w14:textId="77777777" w:rsidTr="00742CDF">
        <w:tc>
          <w:tcPr>
            <w:tcW w:w="4531" w:type="dxa"/>
            <w:shd w:val="clear" w:color="auto" w:fill="E7E6E6" w:themeFill="background2"/>
          </w:tcPr>
          <w:p w14:paraId="3FB56F32" w14:textId="77777777" w:rsidR="001C4E5D" w:rsidRPr="002B61BB" w:rsidRDefault="001C4E5D" w:rsidP="001C4E5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FB56F33" w14:textId="068CD75D"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34" w14:textId="7256CA37" w:rsidR="001C4E5D" w:rsidRPr="006107BF" w:rsidRDefault="001C4E5D" w:rsidP="001C4E5D">
            <w:pPr>
              <w:pStyle w:val="Heading3"/>
              <w:spacing w:before="120" w:after="0"/>
              <w:jc w:val="right"/>
              <w:outlineLvl w:val="2"/>
            </w:pPr>
            <w:r w:rsidRPr="001C4E5D">
              <w:t>Compliant</w:t>
            </w:r>
          </w:p>
        </w:tc>
      </w:tr>
      <w:tr w:rsidR="001C4E5D" w14:paraId="3FB56F39" w14:textId="77777777" w:rsidTr="00742CDF">
        <w:tc>
          <w:tcPr>
            <w:tcW w:w="4531" w:type="dxa"/>
            <w:shd w:val="clear" w:color="auto" w:fill="E7E6E6" w:themeFill="background2"/>
          </w:tcPr>
          <w:p w14:paraId="3FB56F36"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37" w14:textId="0698825D" w:rsidR="001C4E5D" w:rsidRPr="002B61BB" w:rsidRDefault="001C4E5D" w:rsidP="001C4E5D">
            <w:pPr>
              <w:pStyle w:val="Heading3"/>
              <w:spacing w:before="0" w:after="0"/>
              <w:outlineLvl w:val="2"/>
            </w:pPr>
          </w:p>
        </w:tc>
        <w:tc>
          <w:tcPr>
            <w:tcW w:w="3548" w:type="dxa"/>
            <w:shd w:val="clear" w:color="auto" w:fill="E7E6E6" w:themeFill="background2"/>
          </w:tcPr>
          <w:p w14:paraId="3FB56F38" w14:textId="23CDF04B" w:rsidR="001C4E5D" w:rsidRPr="006107BF" w:rsidRDefault="001C4E5D" w:rsidP="001C4E5D">
            <w:pPr>
              <w:pStyle w:val="Heading3"/>
              <w:spacing w:before="0" w:after="0"/>
              <w:jc w:val="right"/>
              <w:outlineLvl w:val="2"/>
            </w:pPr>
          </w:p>
        </w:tc>
      </w:tr>
    </w:tbl>
    <w:p w14:paraId="3FB56F3A" w14:textId="77777777" w:rsidR="00742CDF" w:rsidRDefault="00742CDF" w:rsidP="00742CDF">
      <w:pPr>
        <w:rPr>
          <w:i/>
        </w:rPr>
      </w:pPr>
      <w:r w:rsidRPr="008D114F">
        <w:rPr>
          <w:i/>
        </w:rPr>
        <w:t>The workforce is competent and the members of the workforce have the qualifications and knowledge to effectively perform their roles.</w:t>
      </w:r>
    </w:p>
    <w:p w14:paraId="3FB56F3D" w14:textId="2148B6FA"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41" w14:textId="77777777" w:rsidTr="00742CDF">
        <w:tc>
          <w:tcPr>
            <w:tcW w:w="4531" w:type="dxa"/>
            <w:shd w:val="clear" w:color="auto" w:fill="E7E6E6" w:themeFill="background2"/>
          </w:tcPr>
          <w:p w14:paraId="3FB56F3E" w14:textId="77777777" w:rsidR="001C4E5D" w:rsidRPr="002B61BB" w:rsidRDefault="001C4E5D" w:rsidP="001C4E5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FB56F3F" w14:textId="6519BB05"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40" w14:textId="5AAD5414" w:rsidR="001C4E5D" w:rsidRPr="006107BF" w:rsidRDefault="001C4E5D" w:rsidP="001C4E5D">
            <w:pPr>
              <w:pStyle w:val="Heading3"/>
              <w:spacing w:before="120" w:after="0"/>
              <w:jc w:val="right"/>
              <w:outlineLvl w:val="2"/>
            </w:pPr>
            <w:r w:rsidRPr="001C4E5D">
              <w:t>Compliant</w:t>
            </w:r>
          </w:p>
        </w:tc>
      </w:tr>
      <w:tr w:rsidR="001C4E5D" w14:paraId="3FB56F45" w14:textId="77777777" w:rsidTr="00742CDF">
        <w:tc>
          <w:tcPr>
            <w:tcW w:w="4531" w:type="dxa"/>
            <w:shd w:val="clear" w:color="auto" w:fill="E7E6E6" w:themeFill="background2"/>
          </w:tcPr>
          <w:p w14:paraId="3FB56F42"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43" w14:textId="467F7109" w:rsidR="001C4E5D" w:rsidRPr="002B61BB" w:rsidRDefault="001C4E5D" w:rsidP="001C4E5D">
            <w:pPr>
              <w:pStyle w:val="Heading3"/>
              <w:spacing w:before="0" w:after="0"/>
              <w:outlineLvl w:val="2"/>
            </w:pPr>
          </w:p>
        </w:tc>
        <w:tc>
          <w:tcPr>
            <w:tcW w:w="3548" w:type="dxa"/>
            <w:shd w:val="clear" w:color="auto" w:fill="E7E6E6" w:themeFill="background2"/>
          </w:tcPr>
          <w:p w14:paraId="3FB56F44" w14:textId="22204415" w:rsidR="001C4E5D" w:rsidRPr="006107BF" w:rsidRDefault="001C4E5D" w:rsidP="001C4E5D">
            <w:pPr>
              <w:pStyle w:val="Heading3"/>
              <w:spacing w:before="0" w:after="0"/>
              <w:jc w:val="right"/>
              <w:outlineLvl w:val="2"/>
            </w:pPr>
          </w:p>
        </w:tc>
      </w:tr>
    </w:tbl>
    <w:p w14:paraId="3FB56F46" w14:textId="77777777" w:rsidR="00742CDF" w:rsidRDefault="00742CDF" w:rsidP="00742CDF">
      <w:pPr>
        <w:rPr>
          <w:i/>
        </w:rPr>
      </w:pPr>
      <w:r w:rsidRPr="008D114F">
        <w:rPr>
          <w:i/>
        </w:rPr>
        <w:t>The workforce is recruited, trained, equipped and supported to deliver the outcomes required by these standards.</w:t>
      </w:r>
    </w:p>
    <w:p w14:paraId="3FB56F49" w14:textId="7DA0461F" w:rsidR="00742CDF" w:rsidRDefault="00742CDF" w:rsidP="00742CD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4D" w14:textId="77777777" w:rsidTr="00742CDF">
        <w:tc>
          <w:tcPr>
            <w:tcW w:w="4531" w:type="dxa"/>
            <w:shd w:val="clear" w:color="auto" w:fill="E7E6E6" w:themeFill="background2"/>
          </w:tcPr>
          <w:p w14:paraId="3FB56F4A" w14:textId="77777777" w:rsidR="001C4E5D" w:rsidRPr="002B61BB" w:rsidRDefault="001C4E5D" w:rsidP="001C4E5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FB56F4B" w14:textId="4EE7D32A"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4C" w14:textId="53624951" w:rsidR="001C4E5D" w:rsidRPr="006107BF" w:rsidRDefault="001C4E5D" w:rsidP="001C4E5D">
            <w:pPr>
              <w:pStyle w:val="Heading3"/>
              <w:spacing w:before="120" w:after="0"/>
              <w:jc w:val="right"/>
              <w:outlineLvl w:val="2"/>
            </w:pPr>
            <w:r w:rsidRPr="001C4E5D">
              <w:t>Compliant</w:t>
            </w:r>
          </w:p>
        </w:tc>
      </w:tr>
      <w:tr w:rsidR="001C4E5D" w14:paraId="3FB56F51" w14:textId="77777777" w:rsidTr="00742CDF">
        <w:tc>
          <w:tcPr>
            <w:tcW w:w="4531" w:type="dxa"/>
            <w:shd w:val="clear" w:color="auto" w:fill="E7E6E6" w:themeFill="background2"/>
          </w:tcPr>
          <w:p w14:paraId="3FB56F4E"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4F" w14:textId="7CA3978B" w:rsidR="001C4E5D" w:rsidRPr="002B61BB" w:rsidRDefault="001C4E5D" w:rsidP="001C4E5D">
            <w:pPr>
              <w:pStyle w:val="Heading3"/>
              <w:spacing w:before="0" w:after="0"/>
              <w:outlineLvl w:val="2"/>
            </w:pPr>
          </w:p>
        </w:tc>
        <w:tc>
          <w:tcPr>
            <w:tcW w:w="3548" w:type="dxa"/>
            <w:shd w:val="clear" w:color="auto" w:fill="E7E6E6" w:themeFill="background2"/>
          </w:tcPr>
          <w:p w14:paraId="3FB56F50" w14:textId="2AF997A6" w:rsidR="001C4E5D" w:rsidRPr="006107BF" w:rsidRDefault="001C4E5D" w:rsidP="001C4E5D">
            <w:pPr>
              <w:pStyle w:val="Heading3"/>
              <w:spacing w:before="0" w:after="0"/>
              <w:jc w:val="right"/>
              <w:outlineLvl w:val="2"/>
            </w:pPr>
          </w:p>
        </w:tc>
      </w:tr>
    </w:tbl>
    <w:p w14:paraId="3FB56F52" w14:textId="77777777" w:rsidR="00742CDF" w:rsidRDefault="00742CDF" w:rsidP="00742CDF">
      <w:pPr>
        <w:rPr>
          <w:i/>
        </w:rPr>
      </w:pPr>
      <w:r w:rsidRPr="008D114F">
        <w:rPr>
          <w:i/>
        </w:rPr>
        <w:t>Regular assessment, monitoring and review of the performance of each member of the workforce is undertaken.</w:t>
      </w:r>
    </w:p>
    <w:p w14:paraId="3FB56F56" w14:textId="77777777" w:rsidR="00742CDF" w:rsidRPr="00506F7F" w:rsidRDefault="00742CDF" w:rsidP="00742CDF"/>
    <w:p w14:paraId="3FB56F57" w14:textId="77777777" w:rsidR="00742CDF" w:rsidRDefault="00742CDF" w:rsidP="00742CDF">
      <w:pPr>
        <w:sectPr w:rsidR="00742CDF" w:rsidSect="00742CDF">
          <w:type w:val="continuous"/>
          <w:pgSz w:w="11906" w:h="16838"/>
          <w:pgMar w:top="1701" w:right="1418" w:bottom="1418" w:left="1418" w:header="709" w:footer="397" w:gutter="0"/>
          <w:cols w:space="708"/>
          <w:titlePg/>
          <w:docGrid w:linePitch="360"/>
        </w:sectPr>
      </w:pPr>
    </w:p>
    <w:p w14:paraId="3FB56F58" w14:textId="77777777" w:rsidR="00742CDF" w:rsidRDefault="00742CD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FB56F59" w14:textId="77777777" w:rsidR="00742CDF" w:rsidRDefault="00742CDF" w:rsidP="00742CD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FB56FCD" wp14:editId="29403AEC">
            <wp:simplePos x="0" y="0"/>
            <wp:positionH relativeFrom="margin">
              <wp:posOffset>-890905</wp:posOffset>
            </wp:positionH>
            <wp:positionV relativeFrom="paragraph">
              <wp:posOffset>-3809</wp:posOffset>
            </wp:positionV>
            <wp:extent cx="7623175" cy="12001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02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6" cy="1200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62EDBF" w14:textId="766BDA3C" w:rsidR="001C4E5D" w:rsidRPr="00162F6A" w:rsidRDefault="00742CDF" w:rsidP="001C4E5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C4E5D" w:rsidRPr="00CF4FAC">
        <w:rPr>
          <w:color w:val="FFFFFF" w:themeColor="background1"/>
          <w:sz w:val="36"/>
        </w:rPr>
        <w:t>HCP</w:t>
      </w:r>
      <w:r w:rsidR="001C4E5D" w:rsidRPr="00162F6A">
        <w:rPr>
          <w:color w:val="FFFFFF" w:themeColor="background1"/>
          <w:sz w:val="36"/>
        </w:rPr>
        <w:tab/>
      </w:r>
      <w:r w:rsidR="001C4E5D">
        <w:rPr>
          <w:color w:val="FFFFFF" w:themeColor="background1"/>
          <w:sz w:val="36"/>
        </w:rPr>
        <w:t xml:space="preserve">Not </w:t>
      </w:r>
      <w:r w:rsidR="001C4E5D" w:rsidRPr="004174E0">
        <w:rPr>
          <w:color w:val="FFFFFF" w:themeColor="background1"/>
          <w:sz w:val="36"/>
        </w:rPr>
        <w:t>Compliant</w:t>
      </w:r>
      <w:r w:rsidR="001C4E5D" w:rsidRPr="004174E0">
        <w:rPr>
          <w:color w:val="FFFFFF" w:themeColor="background1"/>
          <w:sz w:val="36"/>
        </w:rPr>
        <w:br/>
      </w:r>
      <w:r w:rsidR="001C4E5D" w:rsidRPr="00162F6A">
        <w:rPr>
          <w:color w:val="FFFFFF" w:themeColor="background1"/>
          <w:sz w:val="36"/>
        </w:rPr>
        <w:tab/>
      </w:r>
    </w:p>
    <w:p w14:paraId="3FB56F5C" w14:textId="77777777" w:rsidR="00742CDF" w:rsidRDefault="00742CDF" w:rsidP="00742CDF"/>
    <w:p w14:paraId="3FB56F5D" w14:textId="77777777" w:rsidR="00742CDF" w:rsidRPr="00FD1B02" w:rsidRDefault="00742CDF" w:rsidP="00742CDF">
      <w:pPr>
        <w:pStyle w:val="Heading3"/>
        <w:shd w:val="clear" w:color="auto" w:fill="F2F2F2" w:themeFill="background1" w:themeFillShade="F2"/>
      </w:pPr>
      <w:r w:rsidRPr="008312AC">
        <w:t>Consumer</w:t>
      </w:r>
      <w:r w:rsidRPr="00FD1B02">
        <w:t xml:space="preserve"> outcome:</w:t>
      </w:r>
    </w:p>
    <w:p w14:paraId="3FB56F5E" w14:textId="77777777" w:rsidR="00742CDF" w:rsidRDefault="00742CDF" w:rsidP="00742CDF">
      <w:pPr>
        <w:numPr>
          <w:ilvl w:val="0"/>
          <w:numId w:val="8"/>
        </w:numPr>
        <w:shd w:val="clear" w:color="auto" w:fill="F2F2F2" w:themeFill="background1" w:themeFillShade="F2"/>
      </w:pPr>
      <w:r>
        <w:t>I am confident the organisation is well run. I can partner in improving the delivery of care and services.</w:t>
      </w:r>
    </w:p>
    <w:p w14:paraId="3FB56F5F" w14:textId="77777777" w:rsidR="00742CDF" w:rsidRDefault="00742CDF" w:rsidP="00742CDF">
      <w:pPr>
        <w:pStyle w:val="Heading3"/>
        <w:shd w:val="clear" w:color="auto" w:fill="F2F2F2" w:themeFill="background1" w:themeFillShade="F2"/>
      </w:pPr>
      <w:r>
        <w:t>Organisation statement:</w:t>
      </w:r>
    </w:p>
    <w:p w14:paraId="3FB56F60" w14:textId="77777777" w:rsidR="00742CDF" w:rsidRDefault="00742CDF" w:rsidP="00742CDF">
      <w:pPr>
        <w:numPr>
          <w:ilvl w:val="0"/>
          <w:numId w:val="8"/>
        </w:numPr>
        <w:shd w:val="clear" w:color="auto" w:fill="F2F2F2" w:themeFill="background1" w:themeFillShade="F2"/>
      </w:pPr>
      <w:r>
        <w:t>The organisation’s governing body is accountable for the delivery of safe and quality care and services.</w:t>
      </w:r>
    </w:p>
    <w:p w14:paraId="3FB56F61" w14:textId="77777777" w:rsidR="00742CDF" w:rsidRDefault="00742CDF" w:rsidP="00742CDF">
      <w:pPr>
        <w:pStyle w:val="Heading2"/>
      </w:pPr>
      <w:r>
        <w:t>Assessment of Standard 8</w:t>
      </w:r>
    </w:p>
    <w:p w14:paraId="18272329" w14:textId="086314B8" w:rsidR="0059552D" w:rsidRDefault="0059552D" w:rsidP="001C4E5D">
      <w:pPr>
        <w:rPr>
          <w:color w:val="000000" w:themeColor="text1"/>
          <w:szCs w:val="22"/>
        </w:rPr>
      </w:pPr>
      <w:r>
        <w:rPr>
          <w:color w:val="000000" w:themeColor="text1"/>
          <w:szCs w:val="22"/>
        </w:rPr>
        <w:t xml:space="preserve">Consumers described participating in activities to evaluate the </w:t>
      </w:r>
      <w:r w:rsidR="008932C8">
        <w:rPr>
          <w:color w:val="000000" w:themeColor="text1"/>
          <w:szCs w:val="22"/>
        </w:rPr>
        <w:t xml:space="preserve">organisations </w:t>
      </w:r>
      <w:r>
        <w:rPr>
          <w:color w:val="000000" w:themeColor="text1"/>
          <w:szCs w:val="22"/>
        </w:rPr>
        <w:t>service</w:t>
      </w:r>
      <w:r w:rsidR="008932C8">
        <w:rPr>
          <w:color w:val="000000" w:themeColor="text1"/>
          <w:szCs w:val="22"/>
        </w:rPr>
        <w:t xml:space="preserve"> offering</w:t>
      </w:r>
      <w:r w:rsidR="00385827">
        <w:rPr>
          <w:color w:val="000000" w:themeColor="text1"/>
          <w:szCs w:val="22"/>
        </w:rPr>
        <w:t xml:space="preserve">, including participating in </w:t>
      </w:r>
      <w:r>
        <w:rPr>
          <w:color w:val="000000" w:themeColor="text1"/>
          <w:szCs w:val="22"/>
        </w:rPr>
        <w:t>annual surveys.</w:t>
      </w:r>
    </w:p>
    <w:p w14:paraId="21308735" w14:textId="7D3C0E8A" w:rsidR="0059552D" w:rsidRDefault="0059552D" w:rsidP="001C4E5D">
      <w:pPr>
        <w:rPr>
          <w:rFonts w:eastAsiaTheme="minorHAnsi"/>
          <w:color w:val="auto"/>
        </w:rPr>
      </w:pPr>
      <w:r>
        <w:rPr>
          <w:rFonts w:eastAsiaTheme="minorHAnsi"/>
          <w:color w:val="auto"/>
        </w:rPr>
        <w:t xml:space="preserve">The Board meets six times a year and has a continuous improvement focus. Senior management are clear on their responsibilities and accountabilities. Organisational risks </w:t>
      </w:r>
      <w:r w:rsidR="00003024">
        <w:rPr>
          <w:rFonts w:eastAsiaTheme="minorHAnsi"/>
          <w:color w:val="auto"/>
        </w:rPr>
        <w:t xml:space="preserve">such as workforce and finances </w:t>
      </w:r>
      <w:r>
        <w:rPr>
          <w:rFonts w:eastAsiaTheme="minorHAnsi"/>
          <w:color w:val="auto"/>
        </w:rPr>
        <w:t>are monitored</w:t>
      </w:r>
      <w:r w:rsidR="00385827">
        <w:rPr>
          <w:rFonts w:eastAsiaTheme="minorHAnsi"/>
          <w:color w:val="auto"/>
        </w:rPr>
        <w:t xml:space="preserve"> during Board meetings.</w:t>
      </w:r>
    </w:p>
    <w:p w14:paraId="37ABA921" w14:textId="1D425FB8" w:rsidR="0059552D" w:rsidRDefault="00385827" w:rsidP="001C4E5D">
      <w:pPr>
        <w:rPr>
          <w:rFonts w:eastAsiaTheme="minorHAnsi"/>
          <w:color w:val="auto"/>
        </w:rPr>
      </w:pPr>
      <w:r>
        <w:rPr>
          <w:rFonts w:eastAsiaTheme="minorHAnsi"/>
          <w:color w:val="auto"/>
        </w:rPr>
        <w:t xml:space="preserve">Action items from Board meetings are delegated to the relevant manager. Recent </w:t>
      </w:r>
      <w:r w:rsidR="009D3BCE">
        <w:rPr>
          <w:rFonts w:eastAsiaTheme="minorHAnsi"/>
          <w:color w:val="auto"/>
        </w:rPr>
        <w:t>items</w:t>
      </w:r>
      <w:r>
        <w:rPr>
          <w:rFonts w:eastAsiaTheme="minorHAnsi"/>
          <w:color w:val="auto"/>
        </w:rPr>
        <w:t xml:space="preserve"> included simplified feedback forms, </w:t>
      </w:r>
      <w:r w:rsidR="008932C8">
        <w:rPr>
          <w:rFonts w:eastAsiaTheme="minorHAnsi"/>
          <w:color w:val="auto"/>
        </w:rPr>
        <w:t xml:space="preserve">a </w:t>
      </w:r>
      <w:r>
        <w:rPr>
          <w:rFonts w:eastAsiaTheme="minorHAnsi"/>
          <w:color w:val="auto"/>
        </w:rPr>
        <w:t xml:space="preserve">revised investigation process for incidents and </w:t>
      </w:r>
      <w:r w:rsidR="009D3BCE">
        <w:rPr>
          <w:rFonts w:eastAsiaTheme="minorHAnsi"/>
          <w:color w:val="auto"/>
        </w:rPr>
        <w:t>complaints</w:t>
      </w:r>
      <w:r>
        <w:rPr>
          <w:rFonts w:eastAsiaTheme="minorHAnsi"/>
          <w:color w:val="auto"/>
        </w:rPr>
        <w:t xml:space="preserve"> and </w:t>
      </w:r>
      <w:r w:rsidR="00FA7A11">
        <w:rPr>
          <w:rFonts w:eastAsiaTheme="minorHAnsi"/>
          <w:color w:val="auto"/>
        </w:rPr>
        <w:t xml:space="preserve">a directive that </w:t>
      </w:r>
      <w:r>
        <w:rPr>
          <w:rFonts w:eastAsiaTheme="minorHAnsi"/>
          <w:color w:val="auto"/>
        </w:rPr>
        <w:t xml:space="preserve">training </w:t>
      </w:r>
      <w:r w:rsidR="00FA7A11">
        <w:rPr>
          <w:rFonts w:eastAsiaTheme="minorHAnsi"/>
          <w:color w:val="auto"/>
        </w:rPr>
        <w:t xml:space="preserve">is </w:t>
      </w:r>
      <w:r>
        <w:rPr>
          <w:rFonts w:eastAsiaTheme="minorHAnsi"/>
          <w:color w:val="auto"/>
        </w:rPr>
        <w:t>to be focused on dementia support and medication management.</w:t>
      </w:r>
    </w:p>
    <w:p w14:paraId="1D5D862C" w14:textId="64EFEBED" w:rsidR="0059552D" w:rsidRDefault="00385827" w:rsidP="001C4E5D">
      <w:pPr>
        <w:rPr>
          <w:rFonts w:eastAsiaTheme="minorHAnsi"/>
          <w:color w:val="auto"/>
        </w:rPr>
      </w:pPr>
      <w:r>
        <w:rPr>
          <w:rFonts w:eastAsiaTheme="minorHAnsi"/>
          <w:color w:val="auto"/>
        </w:rPr>
        <w:t xml:space="preserve">Policies and procedures guide staff practices in relation to known risks in aged care such as elder abuse. </w:t>
      </w:r>
    </w:p>
    <w:p w14:paraId="633AD74F" w14:textId="782B2352" w:rsidR="00E15263" w:rsidRDefault="004530B1" w:rsidP="001C4E5D">
      <w:pPr>
        <w:rPr>
          <w:rFonts w:eastAsiaTheme="minorHAnsi"/>
          <w:color w:val="auto"/>
        </w:rPr>
      </w:pPr>
      <w:r>
        <w:rPr>
          <w:rFonts w:eastAsiaTheme="minorHAnsi"/>
          <w:color w:val="auto"/>
        </w:rPr>
        <w:t xml:space="preserve">The </w:t>
      </w:r>
      <w:r w:rsidR="009D3BCE">
        <w:rPr>
          <w:rFonts w:eastAsiaTheme="minorHAnsi"/>
          <w:color w:val="auto"/>
        </w:rPr>
        <w:t>organisation’s</w:t>
      </w:r>
      <w:r>
        <w:rPr>
          <w:rFonts w:eastAsiaTheme="minorHAnsi"/>
          <w:color w:val="auto"/>
        </w:rPr>
        <w:t xml:space="preserve"> governance framework is under review. </w:t>
      </w:r>
      <w:r w:rsidR="00FA7A11">
        <w:rPr>
          <w:rFonts w:eastAsiaTheme="minorHAnsi"/>
          <w:color w:val="auto"/>
        </w:rPr>
        <w:t>T</w:t>
      </w:r>
      <w:r>
        <w:rPr>
          <w:rFonts w:eastAsiaTheme="minorHAnsi"/>
          <w:color w:val="auto"/>
        </w:rPr>
        <w:t xml:space="preserve">he organisation </w:t>
      </w:r>
      <w:r w:rsidR="00FA7A11">
        <w:rPr>
          <w:rFonts w:eastAsiaTheme="minorHAnsi"/>
          <w:color w:val="auto"/>
        </w:rPr>
        <w:t xml:space="preserve">has less than ten consumers </w:t>
      </w:r>
      <w:r>
        <w:rPr>
          <w:rFonts w:eastAsiaTheme="minorHAnsi"/>
          <w:color w:val="auto"/>
        </w:rPr>
        <w:t xml:space="preserve">at this time </w:t>
      </w:r>
      <w:r w:rsidR="00FA7A11">
        <w:rPr>
          <w:rFonts w:eastAsiaTheme="minorHAnsi"/>
          <w:color w:val="auto"/>
        </w:rPr>
        <w:t xml:space="preserve">and does not </w:t>
      </w:r>
      <w:r w:rsidR="009D3BCE">
        <w:rPr>
          <w:rFonts w:eastAsiaTheme="minorHAnsi"/>
          <w:color w:val="auto"/>
        </w:rPr>
        <w:t>deliver</w:t>
      </w:r>
      <w:r>
        <w:rPr>
          <w:rFonts w:eastAsiaTheme="minorHAnsi"/>
          <w:color w:val="auto"/>
        </w:rPr>
        <w:t xml:space="preserve"> clinical care</w:t>
      </w:r>
      <w:r w:rsidR="00FA7A11">
        <w:rPr>
          <w:rFonts w:eastAsiaTheme="minorHAnsi"/>
          <w:color w:val="auto"/>
        </w:rPr>
        <w:t>. T</w:t>
      </w:r>
      <w:r>
        <w:rPr>
          <w:rFonts w:eastAsiaTheme="minorHAnsi"/>
          <w:color w:val="auto"/>
        </w:rPr>
        <w:t xml:space="preserve">he approved provider is aware that clinical care management whether directly delivered or delivered via another organisation remains the responsibility of </w:t>
      </w:r>
      <w:r w:rsidR="008932C8">
        <w:rPr>
          <w:rFonts w:eastAsiaTheme="minorHAnsi"/>
          <w:color w:val="auto"/>
        </w:rPr>
        <w:t>this service</w:t>
      </w:r>
      <w:r>
        <w:rPr>
          <w:rFonts w:eastAsiaTheme="minorHAnsi"/>
          <w:color w:val="auto"/>
        </w:rPr>
        <w:t xml:space="preserve"> provider. The review of the service’s </w:t>
      </w:r>
      <w:r w:rsidR="009D3BCE">
        <w:rPr>
          <w:rFonts w:eastAsiaTheme="minorHAnsi"/>
          <w:color w:val="auto"/>
        </w:rPr>
        <w:t>governance</w:t>
      </w:r>
      <w:r>
        <w:rPr>
          <w:rFonts w:eastAsiaTheme="minorHAnsi"/>
          <w:color w:val="auto"/>
        </w:rPr>
        <w:t xml:space="preserve"> framework will </w:t>
      </w:r>
      <w:r w:rsidR="00FA7A11">
        <w:rPr>
          <w:rFonts w:eastAsiaTheme="minorHAnsi"/>
          <w:color w:val="auto"/>
        </w:rPr>
        <w:t xml:space="preserve">formalise how it will fulfil its responsibilities as the organisation grows. </w:t>
      </w:r>
    </w:p>
    <w:p w14:paraId="6D834560" w14:textId="0D892DB6" w:rsidR="001C4E5D" w:rsidRPr="001C4E5D" w:rsidRDefault="001C4E5D" w:rsidP="001C4E5D">
      <w:pPr>
        <w:rPr>
          <w:rFonts w:eastAsiaTheme="minorHAnsi"/>
          <w:color w:val="auto"/>
        </w:rPr>
      </w:pPr>
      <w:r w:rsidRPr="001C4E5D">
        <w:rPr>
          <w:rFonts w:eastAsiaTheme="minorHAnsi"/>
          <w:color w:val="auto"/>
        </w:rPr>
        <w:t xml:space="preserve">This Quality Standard for the Home care packages service is assessed as </w:t>
      </w:r>
      <w:r w:rsidR="009D3BCE">
        <w:rPr>
          <w:rFonts w:eastAsiaTheme="minorHAnsi"/>
          <w:color w:val="auto"/>
        </w:rPr>
        <w:t>Non-</w:t>
      </w:r>
      <w:r w:rsidR="009D3BCE" w:rsidRPr="001C4E5D">
        <w:rPr>
          <w:rFonts w:eastAsiaTheme="minorHAnsi"/>
          <w:color w:val="auto"/>
        </w:rPr>
        <w:t>Compliant</w:t>
      </w:r>
      <w:r w:rsidRPr="001C4E5D">
        <w:rPr>
          <w:rFonts w:eastAsiaTheme="minorHAnsi"/>
          <w:color w:val="auto"/>
        </w:rPr>
        <w:t xml:space="preserve"> as </w:t>
      </w:r>
      <w:r w:rsidR="00E15263">
        <w:rPr>
          <w:rFonts w:eastAsiaTheme="minorHAnsi"/>
          <w:color w:val="auto"/>
        </w:rPr>
        <w:t xml:space="preserve">one of the </w:t>
      </w:r>
      <w:r w:rsidRPr="001C4E5D">
        <w:rPr>
          <w:rFonts w:eastAsiaTheme="minorHAnsi"/>
          <w:color w:val="auto"/>
        </w:rPr>
        <w:t>relevant requirements h</w:t>
      </w:r>
      <w:r w:rsidR="00E15263">
        <w:rPr>
          <w:rFonts w:eastAsiaTheme="minorHAnsi"/>
          <w:color w:val="auto"/>
        </w:rPr>
        <w:t>as</w:t>
      </w:r>
      <w:r w:rsidRPr="001C4E5D">
        <w:rPr>
          <w:rFonts w:eastAsiaTheme="minorHAnsi"/>
          <w:color w:val="auto"/>
        </w:rPr>
        <w:t xml:space="preserve"> been assessed as </w:t>
      </w:r>
      <w:r w:rsidR="009D3BCE">
        <w:rPr>
          <w:rFonts w:eastAsiaTheme="minorHAnsi"/>
          <w:color w:val="auto"/>
        </w:rPr>
        <w:t>Non-</w:t>
      </w:r>
      <w:r w:rsidR="009D3BCE" w:rsidRPr="001C4E5D">
        <w:rPr>
          <w:rFonts w:eastAsiaTheme="minorHAnsi"/>
          <w:color w:val="auto"/>
        </w:rPr>
        <w:t>Compliant</w:t>
      </w:r>
      <w:r w:rsidRPr="001C4E5D">
        <w:rPr>
          <w:rFonts w:eastAsiaTheme="minorHAnsi"/>
          <w:color w:val="auto"/>
        </w:rPr>
        <w:t xml:space="preserve">. </w:t>
      </w:r>
    </w:p>
    <w:p w14:paraId="3FB56F65" w14:textId="60096132" w:rsidR="00742CDF" w:rsidRPr="0028516B" w:rsidRDefault="00742CDF" w:rsidP="00742CDF">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69" w14:textId="77777777" w:rsidTr="00742CDF">
        <w:tc>
          <w:tcPr>
            <w:tcW w:w="4531" w:type="dxa"/>
            <w:shd w:val="clear" w:color="auto" w:fill="E7E6E6" w:themeFill="background2"/>
          </w:tcPr>
          <w:p w14:paraId="3FB56F66" w14:textId="77777777" w:rsidR="001C4E5D" w:rsidRPr="002B61BB" w:rsidRDefault="001C4E5D" w:rsidP="001C4E5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FB56F67" w14:textId="64BD3508"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68" w14:textId="5B75EAA2" w:rsidR="001C4E5D" w:rsidRPr="006107BF" w:rsidRDefault="001C4E5D" w:rsidP="001C4E5D">
            <w:pPr>
              <w:pStyle w:val="Heading3"/>
              <w:spacing w:before="120" w:after="0"/>
              <w:jc w:val="right"/>
              <w:outlineLvl w:val="2"/>
            </w:pPr>
            <w:r w:rsidRPr="001C4E5D">
              <w:t>Compliant</w:t>
            </w:r>
          </w:p>
        </w:tc>
      </w:tr>
      <w:tr w:rsidR="001C4E5D" w14:paraId="3FB56F6D" w14:textId="77777777" w:rsidTr="00742CDF">
        <w:tc>
          <w:tcPr>
            <w:tcW w:w="4531" w:type="dxa"/>
            <w:shd w:val="clear" w:color="auto" w:fill="E7E6E6" w:themeFill="background2"/>
          </w:tcPr>
          <w:p w14:paraId="3FB56F6A"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6B" w14:textId="55B71E45" w:rsidR="001C4E5D" w:rsidRPr="002B61BB" w:rsidRDefault="001C4E5D" w:rsidP="001C4E5D">
            <w:pPr>
              <w:pStyle w:val="Heading3"/>
              <w:spacing w:before="0" w:after="0"/>
              <w:outlineLvl w:val="2"/>
            </w:pPr>
          </w:p>
        </w:tc>
        <w:tc>
          <w:tcPr>
            <w:tcW w:w="3548" w:type="dxa"/>
            <w:shd w:val="clear" w:color="auto" w:fill="E7E6E6" w:themeFill="background2"/>
          </w:tcPr>
          <w:p w14:paraId="3FB56F6C" w14:textId="6D11199A" w:rsidR="001C4E5D" w:rsidRPr="006107BF" w:rsidRDefault="001C4E5D" w:rsidP="001C4E5D">
            <w:pPr>
              <w:pStyle w:val="Heading3"/>
              <w:spacing w:before="0" w:after="0"/>
              <w:jc w:val="right"/>
              <w:outlineLvl w:val="2"/>
            </w:pPr>
          </w:p>
        </w:tc>
      </w:tr>
    </w:tbl>
    <w:p w14:paraId="3FB56F6E" w14:textId="77777777" w:rsidR="00742CDF" w:rsidRDefault="00742CDF" w:rsidP="00742CDF">
      <w:pPr>
        <w:rPr>
          <w:i/>
        </w:rPr>
      </w:pPr>
      <w:r w:rsidRPr="008D114F">
        <w:rPr>
          <w:i/>
        </w:rPr>
        <w:t>Consumers are engaged in the development, delivery and evaluation of care and services and are supported in that engagement.</w:t>
      </w:r>
    </w:p>
    <w:p w14:paraId="3FB56F71" w14:textId="08AF180A" w:rsidR="00742CDF" w:rsidRDefault="00742CDF" w:rsidP="00742CDF"/>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75" w14:textId="77777777" w:rsidTr="00742CDF">
        <w:tc>
          <w:tcPr>
            <w:tcW w:w="4531" w:type="dxa"/>
            <w:shd w:val="clear" w:color="auto" w:fill="E7E6E6" w:themeFill="background2"/>
          </w:tcPr>
          <w:p w14:paraId="3FB56F72" w14:textId="77777777" w:rsidR="001C4E5D" w:rsidRPr="002B61BB" w:rsidRDefault="001C4E5D" w:rsidP="001C4E5D">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FB56F73" w14:textId="57CF7933"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74" w14:textId="62FFBD5C" w:rsidR="001C4E5D" w:rsidRPr="006107BF" w:rsidRDefault="001C4E5D" w:rsidP="001C4E5D">
            <w:pPr>
              <w:pStyle w:val="Heading3"/>
              <w:spacing w:before="120" w:after="0"/>
              <w:jc w:val="right"/>
              <w:outlineLvl w:val="2"/>
            </w:pPr>
            <w:r w:rsidRPr="001C4E5D">
              <w:t>Compliant</w:t>
            </w:r>
          </w:p>
        </w:tc>
      </w:tr>
      <w:tr w:rsidR="001C4E5D" w14:paraId="3FB56F79" w14:textId="77777777" w:rsidTr="00742CDF">
        <w:tc>
          <w:tcPr>
            <w:tcW w:w="4531" w:type="dxa"/>
            <w:shd w:val="clear" w:color="auto" w:fill="E7E6E6" w:themeFill="background2"/>
          </w:tcPr>
          <w:p w14:paraId="3FB56F76"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77" w14:textId="08105EEC" w:rsidR="001C4E5D" w:rsidRPr="002B61BB" w:rsidRDefault="001C4E5D" w:rsidP="001C4E5D">
            <w:pPr>
              <w:pStyle w:val="Heading3"/>
              <w:spacing w:before="0" w:after="0"/>
              <w:outlineLvl w:val="2"/>
            </w:pPr>
          </w:p>
        </w:tc>
        <w:tc>
          <w:tcPr>
            <w:tcW w:w="3548" w:type="dxa"/>
            <w:shd w:val="clear" w:color="auto" w:fill="E7E6E6" w:themeFill="background2"/>
          </w:tcPr>
          <w:p w14:paraId="3FB56F78" w14:textId="771637CE" w:rsidR="001C4E5D" w:rsidRPr="006107BF" w:rsidRDefault="001C4E5D" w:rsidP="001C4E5D">
            <w:pPr>
              <w:pStyle w:val="Heading3"/>
              <w:spacing w:before="0" w:after="0"/>
              <w:jc w:val="right"/>
              <w:outlineLvl w:val="2"/>
            </w:pPr>
          </w:p>
        </w:tc>
      </w:tr>
    </w:tbl>
    <w:p w14:paraId="3FB56F7A" w14:textId="77777777" w:rsidR="00742CDF" w:rsidRDefault="00742CDF" w:rsidP="00742CDF">
      <w:pPr>
        <w:rPr>
          <w:i/>
        </w:rPr>
      </w:pPr>
      <w:r w:rsidRPr="008D114F">
        <w:rPr>
          <w:i/>
        </w:rPr>
        <w:t>The organisation’s governing body promotes a culture of safe, inclusive and quality care and services and is accountable for their delivery.</w:t>
      </w:r>
    </w:p>
    <w:p w14:paraId="3FB56F7D" w14:textId="4039E604" w:rsidR="00742CDF" w:rsidRDefault="00742CDF" w:rsidP="00742CDF"/>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81" w14:textId="77777777" w:rsidTr="00742CDF">
        <w:tc>
          <w:tcPr>
            <w:tcW w:w="4531" w:type="dxa"/>
            <w:shd w:val="clear" w:color="auto" w:fill="E7E6E6" w:themeFill="background2"/>
          </w:tcPr>
          <w:p w14:paraId="3FB56F7E" w14:textId="77777777" w:rsidR="001C4E5D" w:rsidRPr="002B61BB" w:rsidRDefault="001C4E5D" w:rsidP="001C4E5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FB56F7F" w14:textId="535CD06C"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80" w14:textId="3DD5CE4C" w:rsidR="001C4E5D" w:rsidRPr="006107BF" w:rsidRDefault="00D0618B" w:rsidP="001C4E5D">
            <w:pPr>
              <w:pStyle w:val="Heading3"/>
              <w:spacing w:before="120" w:after="0"/>
              <w:jc w:val="right"/>
              <w:outlineLvl w:val="2"/>
            </w:pPr>
            <w:r>
              <w:t xml:space="preserve">Not </w:t>
            </w:r>
            <w:r w:rsidR="001C4E5D" w:rsidRPr="001C4E5D">
              <w:t>Compliant</w:t>
            </w:r>
          </w:p>
        </w:tc>
      </w:tr>
      <w:tr w:rsidR="001C4E5D" w14:paraId="3FB56F85" w14:textId="77777777" w:rsidTr="00742CDF">
        <w:tc>
          <w:tcPr>
            <w:tcW w:w="4531" w:type="dxa"/>
            <w:shd w:val="clear" w:color="auto" w:fill="E7E6E6" w:themeFill="background2"/>
          </w:tcPr>
          <w:p w14:paraId="3FB56F82"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83" w14:textId="0D3AA7CE" w:rsidR="001C4E5D" w:rsidRPr="002B61BB" w:rsidRDefault="001C4E5D" w:rsidP="001C4E5D">
            <w:pPr>
              <w:pStyle w:val="Heading3"/>
              <w:spacing w:before="0" w:after="0"/>
              <w:outlineLvl w:val="2"/>
            </w:pPr>
          </w:p>
        </w:tc>
        <w:tc>
          <w:tcPr>
            <w:tcW w:w="3548" w:type="dxa"/>
            <w:shd w:val="clear" w:color="auto" w:fill="E7E6E6" w:themeFill="background2"/>
          </w:tcPr>
          <w:p w14:paraId="3FB56F84" w14:textId="1E4444F5" w:rsidR="001C4E5D" w:rsidRPr="006107BF" w:rsidRDefault="001C4E5D" w:rsidP="001C4E5D">
            <w:pPr>
              <w:pStyle w:val="Heading3"/>
              <w:spacing w:before="0" w:after="0"/>
              <w:jc w:val="right"/>
              <w:outlineLvl w:val="2"/>
            </w:pPr>
          </w:p>
        </w:tc>
      </w:tr>
    </w:tbl>
    <w:p w14:paraId="3FB56F86" w14:textId="77777777" w:rsidR="00742CDF" w:rsidRPr="008D114F" w:rsidRDefault="00742CDF" w:rsidP="00742CDF">
      <w:pPr>
        <w:rPr>
          <w:i/>
        </w:rPr>
      </w:pPr>
      <w:r w:rsidRPr="008D114F">
        <w:rPr>
          <w:i/>
        </w:rPr>
        <w:t>Effective organisation wide governance systems relating to the following:</w:t>
      </w:r>
    </w:p>
    <w:p w14:paraId="3FB56F87" w14:textId="77777777" w:rsidR="00742CDF" w:rsidRPr="008D114F" w:rsidRDefault="00742CDF" w:rsidP="00742CDF">
      <w:pPr>
        <w:numPr>
          <w:ilvl w:val="0"/>
          <w:numId w:val="28"/>
        </w:numPr>
        <w:tabs>
          <w:tab w:val="right" w:pos="9026"/>
        </w:tabs>
        <w:spacing w:before="0" w:after="0"/>
        <w:ind w:left="567" w:hanging="425"/>
        <w:outlineLvl w:val="4"/>
        <w:rPr>
          <w:i/>
        </w:rPr>
      </w:pPr>
      <w:r w:rsidRPr="008D114F">
        <w:rPr>
          <w:i/>
        </w:rPr>
        <w:t>information management;</w:t>
      </w:r>
    </w:p>
    <w:p w14:paraId="3FB56F88" w14:textId="77777777" w:rsidR="00742CDF" w:rsidRPr="008D114F" w:rsidRDefault="00742CDF" w:rsidP="00742CDF">
      <w:pPr>
        <w:numPr>
          <w:ilvl w:val="0"/>
          <w:numId w:val="28"/>
        </w:numPr>
        <w:tabs>
          <w:tab w:val="right" w:pos="9026"/>
        </w:tabs>
        <w:spacing w:before="0" w:after="0"/>
        <w:ind w:left="567" w:hanging="425"/>
        <w:outlineLvl w:val="4"/>
        <w:rPr>
          <w:i/>
        </w:rPr>
      </w:pPr>
      <w:r w:rsidRPr="008D114F">
        <w:rPr>
          <w:i/>
        </w:rPr>
        <w:t>continuous improvement;</w:t>
      </w:r>
    </w:p>
    <w:p w14:paraId="3FB56F89" w14:textId="77777777" w:rsidR="00742CDF" w:rsidRPr="008D114F" w:rsidRDefault="00742CDF" w:rsidP="00742CDF">
      <w:pPr>
        <w:numPr>
          <w:ilvl w:val="0"/>
          <w:numId w:val="28"/>
        </w:numPr>
        <w:tabs>
          <w:tab w:val="right" w:pos="9026"/>
        </w:tabs>
        <w:spacing w:before="0" w:after="0"/>
        <w:ind w:left="567" w:hanging="425"/>
        <w:outlineLvl w:val="4"/>
        <w:rPr>
          <w:i/>
        </w:rPr>
      </w:pPr>
      <w:r w:rsidRPr="008D114F">
        <w:rPr>
          <w:i/>
        </w:rPr>
        <w:t>financial governance;</w:t>
      </w:r>
    </w:p>
    <w:p w14:paraId="3FB56F8A" w14:textId="77777777" w:rsidR="00742CDF" w:rsidRPr="008D114F" w:rsidRDefault="00742CDF" w:rsidP="00742CD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B56F8B" w14:textId="77777777" w:rsidR="00742CDF" w:rsidRPr="008D114F" w:rsidRDefault="00742CDF" w:rsidP="00742CDF">
      <w:pPr>
        <w:numPr>
          <w:ilvl w:val="0"/>
          <w:numId w:val="28"/>
        </w:numPr>
        <w:tabs>
          <w:tab w:val="right" w:pos="9026"/>
        </w:tabs>
        <w:spacing w:before="0" w:after="0"/>
        <w:ind w:left="567" w:hanging="425"/>
        <w:outlineLvl w:val="4"/>
        <w:rPr>
          <w:i/>
        </w:rPr>
      </w:pPr>
      <w:r w:rsidRPr="008D114F">
        <w:rPr>
          <w:i/>
        </w:rPr>
        <w:t>regulatory compliance;</w:t>
      </w:r>
    </w:p>
    <w:p w14:paraId="3FB56F8C" w14:textId="77777777" w:rsidR="00742CDF" w:rsidRDefault="00742CDF" w:rsidP="00742CDF">
      <w:pPr>
        <w:numPr>
          <w:ilvl w:val="0"/>
          <w:numId w:val="28"/>
        </w:numPr>
        <w:tabs>
          <w:tab w:val="right" w:pos="9026"/>
        </w:tabs>
        <w:spacing w:before="0" w:after="0"/>
        <w:ind w:left="567" w:hanging="425"/>
        <w:outlineLvl w:val="4"/>
        <w:rPr>
          <w:i/>
        </w:rPr>
      </w:pPr>
      <w:r w:rsidRPr="008D114F">
        <w:rPr>
          <w:i/>
        </w:rPr>
        <w:t>feedback and complaints.</w:t>
      </w:r>
    </w:p>
    <w:p w14:paraId="3FB56F8F" w14:textId="48664CD3" w:rsidR="00742CDF" w:rsidRPr="004E4B9F" w:rsidRDefault="00E15263" w:rsidP="00742CDF">
      <w:pPr>
        <w:rPr>
          <w:rFonts w:eastAsiaTheme="minorHAnsi"/>
          <w:color w:val="auto"/>
        </w:rPr>
      </w:pPr>
      <w:r w:rsidRPr="004E4B9F">
        <w:rPr>
          <w:rFonts w:eastAsiaTheme="minorHAnsi"/>
          <w:color w:val="auto"/>
        </w:rPr>
        <w:t xml:space="preserve">The service’s governance system did not </w:t>
      </w:r>
      <w:r w:rsidR="009D3BCE" w:rsidRPr="004E4B9F">
        <w:rPr>
          <w:rFonts w:eastAsiaTheme="minorHAnsi"/>
          <w:color w:val="auto"/>
        </w:rPr>
        <w:t>self-identify</w:t>
      </w:r>
      <w:r w:rsidRPr="004E4B9F">
        <w:rPr>
          <w:rFonts w:eastAsiaTheme="minorHAnsi"/>
          <w:color w:val="auto"/>
        </w:rPr>
        <w:t xml:space="preserve"> that care planning has not captured risks relating to each consumer. It is not clear how the </w:t>
      </w:r>
      <w:r w:rsidR="008932C8">
        <w:rPr>
          <w:rFonts w:eastAsiaTheme="minorHAnsi"/>
          <w:color w:val="auto"/>
        </w:rPr>
        <w:t>Board</w:t>
      </w:r>
      <w:r w:rsidRPr="004E4B9F">
        <w:rPr>
          <w:rFonts w:eastAsiaTheme="minorHAnsi"/>
          <w:color w:val="auto"/>
        </w:rPr>
        <w:t xml:space="preserve"> is monitoring information to ensure it is used to provide safe and effective care.</w:t>
      </w:r>
    </w:p>
    <w:p w14:paraId="65DA8F5B" w14:textId="0999C249" w:rsidR="00E15263" w:rsidRPr="004E4B9F" w:rsidRDefault="00E15263" w:rsidP="00742CDF">
      <w:pPr>
        <w:rPr>
          <w:rFonts w:eastAsiaTheme="minorHAnsi"/>
          <w:color w:val="auto"/>
        </w:rPr>
      </w:pPr>
      <w:r w:rsidRPr="004E4B9F">
        <w:rPr>
          <w:rFonts w:eastAsiaTheme="minorHAnsi"/>
          <w:color w:val="auto"/>
        </w:rPr>
        <w:t xml:space="preserve">While care workers described </w:t>
      </w:r>
      <w:r w:rsidR="00FA7A11">
        <w:rPr>
          <w:rFonts w:eastAsiaTheme="minorHAnsi"/>
          <w:color w:val="auto"/>
        </w:rPr>
        <w:t xml:space="preserve">the </w:t>
      </w:r>
      <w:r w:rsidRPr="004E4B9F">
        <w:rPr>
          <w:rFonts w:eastAsiaTheme="minorHAnsi"/>
          <w:color w:val="auto"/>
        </w:rPr>
        <w:t>care needs of consum</w:t>
      </w:r>
      <w:r w:rsidR="004E4B9F" w:rsidRPr="004E4B9F">
        <w:rPr>
          <w:rFonts w:eastAsiaTheme="minorHAnsi"/>
          <w:color w:val="auto"/>
        </w:rPr>
        <w:t>e</w:t>
      </w:r>
      <w:r w:rsidRPr="004E4B9F">
        <w:rPr>
          <w:rFonts w:eastAsiaTheme="minorHAnsi"/>
          <w:color w:val="auto"/>
        </w:rPr>
        <w:t xml:space="preserve">rs in detail, their knowledge base is mostly </w:t>
      </w:r>
      <w:r w:rsidR="008932C8">
        <w:rPr>
          <w:rFonts w:eastAsiaTheme="minorHAnsi"/>
          <w:color w:val="auto"/>
        </w:rPr>
        <w:t xml:space="preserve">as </w:t>
      </w:r>
      <w:r w:rsidRPr="004E4B9F">
        <w:rPr>
          <w:rFonts w:eastAsiaTheme="minorHAnsi"/>
          <w:color w:val="auto"/>
        </w:rPr>
        <w:t>a result of their relationship with the consumer. Replacement care workers may not be able to del</w:t>
      </w:r>
      <w:r w:rsidR="00FA7A11">
        <w:rPr>
          <w:rFonts w:eastAsiaTheme="minorHAnsi"/>
          <w:color w:val="auto"/>
        </w:rPr>
        <w:t>i</w:t>
      </w:r>
      <w:r w:rsidRPr="004E4B9F">
        <w:rPr>
          <w:rFonts w:eastAsiaTheme="minorHAnsi"/>
          <w:color w:val="auto"/>
        </w:rPr>
        <w:t>ver the service to a similar level without the consumer having to inform them of their needs and preferences and how to avoid risks</w:t>
      </w:r>
      <w:r w:rsidR="004E4B9F" w:rsidRPr="004E4B9F">
        <w:rPr>
          <w:rFonts w:eastAsiaTheme="minorHAnsi"/>
          <w:color w:val="auto"/>
        </w:rPr>
        <w:t xml:space="preserve"> of poor health outcomes.</w:t>
      </w:r>
      <w:r w:rsidRPr="004E4B9F">
        <w:rPr>
          <w:rFonts w:eastAsiaTheme="minorHAnsi"/>
          <w:color w:val="auto"/>
        </w:rPr>
        <w:t xml:space="preserve"> </w:t>
      </w:r>
    </w:p>
    <w:p w14:paraId="5B03222A" w14:textId="7458672F" w:rsidR="004E4B9F" w:rsidRDefault="004E4B9F" w:rsidP="00742CDF">
      <w:pPr>
        <w:rPr>
          <w:rFonts w:eastAsiaTheme="minorHAnsi"/>
          <w:color w:val="auto"/>
        </w:rPr>
      </w:pPr>
      <w:r w:rsidRPr="004E4B9F">
        <w:rPr>
          <w:rFonts w:eastAsiaTheme="minorHAnsi"/>
          <w:color w:val="auto"/>
        </w:rPr>
        <w:t xml:space="preserve">The approved provider’s response outlines that it is reviewing its care planning systems with a view to strengthening the collection of relevant information to inform safe care. </w:t>
      </w:r>
    </w:p>
    <w:p w14:paraId="5F3F0D17" w14:textId="77777777" w:rsidR="00F01501" w:rsidRPr="00F234FF" w:rsidRDefault="00F01501" w:rsidP="00F01501">
      <w:pPr>
        <w:rPr>
          <w:color w:val="000000" w:themeColor="text1"/>
          <w:szCs w:val="22"/>
        </w:rPr>
      </w:pPr>
      <w:r w:rsidRPr="00F234FF">
        <w:rPr>
          <w:color w:val="000000" w:themeColor="text1"/>
          <w:szCs w:val="22"/>
        </w:rPr>
        <w:lastRenderedPageBreak/>
        <w:t>While I acknowledge the continuous improvement actions of the approved provider, I am satisfied</w:t>
      </w:r>
      <w:r>
        <w:rPr>
          <w:color w:val="000000" w:themeColor="text1"/>
          <w:szCs w:val="22"/>
        </w:rPr>
        <w:t>,</w:t>
      </w:r>
      <w:r w:rsidRPr="00F234FF">
        <w:rPr>
          <w:color w:val="000000" w:themeColor="text1"/>
          <w:szCs w:val="22"/>
        </w:rPr>
        <w:t xml:space="preserve"> at the time of the audit the service did not comply with this requirement. </w:t>
      </w:r>
    </w:p>
    <w:p w14:paraId="7E7B6783" w14:textId="77777777" w:rsidR="00F01501" w:rsidRPr="004E4B9F" w:rsidRDefault="00F01501" w:rsidP="00742CDF">
      <w:pPr>
        <w:rPr>
          <w:rFonts w:eastAsiaTheme="minorHAnsi"/>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93" w14:textId="77777777" w:rsidTr="00742CDF">
        <w:tc>
          <w:tcPr>
            <w:tcW w:w="4531" w:type="dxa"/>
            <w:shd w:val="clear" w:color="auto" w:fill="E7E6E6" w:themeFill="background2"/>
          </w:tcPr>
          <w:p w14:paraId="3FB56F90" w14:textId="77777777" w:rsidR="001C4E5D" w:rsidRPr="002B61BB" w:rsidRDefault="001C4E5D" w:rsidP="001C4E5D">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FB56F91" w14:textId="372294D0"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92" w14:textId="4084631E" w:rsidR="001C4E5D" w:rsidRPr="006107BF" w:rsidRDefault="001C4E5D" w:rsidP="001C4E5D">
            <w:pPr>
              <w:pStyle w:val="Heading3"/>
              <w:spacing w:before="120" w:after="0"/>
              <w:jc w:val="right"/>
              <w:outlineLvl w:val="2"/>
            </w:pPr>
            <w:r w:rsidRPr="001C4E5D">
              <w:t>Compliant</w:t>
            </w:r>
          </w:p>
        </w:tc>
      </w:tr>
      <w:tr w:rsidR="001C4E5D" w14:paraId="3FB56F97" w14:textId="77777777" w:rsidTr="00742CDF">
        <w:tc>
          <w:tcPr>
            <w:tcW w:w="4531" w:type="dxa"/>
            <w:shd w:val="clear" w:color="auto" w:fill="E7E6E6" w:themeFill="background2"/>
          </w:tcPr>
          <w:p w14:paraId="3FB56F94"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95" w14:textId="31DB3D3B" w:rsidR="001C4E5D" w:rsidRPr="002B61BB" w:rsidRDefault="001C4E5D" w:rsidP="001C4E5D">
            <w:pPr>
              <w:pStyle w:val="Heading3"/>
              <w:spacing w:before="0" w:after="0"/>
              <w:outlineLvl w:val="2"/>
            </w:pPr>
          </w:p>
        </w:tc>
        <w:tc>
          <w:tcPr>
            <w:tcW w:w="3548" w:type="dxa"/>
            <w:shd w:val="clear" w:color="auto" w:fill="E7E6E6" w:themeFill="background2"/>
          </w:tcPr>
          <w:p w14:paraId="3FB56F96" w14:textId="26E4C95D" w:rsidR="001C4E5D" w:rsidRPr="006107BF" w:rsidRDefault="001C4E5D" w:rsidP="001C4E5D">
            <w:pPr>
              <w:pStyle w:val="Heading3"/>
              <w:spacing w:before="0" w:after="0"/>
              <w:jc w:val="right"/>
              <w:outlineLvl w:val="2"/>
            </w:pPr>
          </w:p>
        </w:tc>
      </w:tr>
    </w:tbl>
    <w:p w14:paraId="3FB56F98" w14:textId="77777777" w:rsidR="00742CDF" w:rsidRPr="008D114F" w:rsidRDefault="00742CDF" w:rsidP="00742CDF">
      <w:pPr>
        <w:rPr>
          <w:i/>
        </w:rPr>
      </w:pPr>
      <w:r w:rsidRPr="008D114F">
        <w:rPr>
          <w:i/>
        </w:rPr>
        <w:t>Effective risk management systems and practices, including but not limited to the following:</w:t>
      </w:r>
    </w:p>
    <w:p w14:paraId="3FB56F99" w14:textId="77777777" w:rsidR="00742CDF" w:rsidRPr="008D114F" w:rsidRDefault="00742CDF" w:rsidP="00742CD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B56F9A" w14:textId="77777777" w:rsidR="00742CDF" w:rsidRPr="008D114F" w:rsidRDefault="00742CDF" w:rsidP="00742CD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B56F9B" w14:textId="77777777" w:rsidR="00742CDF" w:rsidRDefault="00742CDF" w:rsidP="00742CDF">
      <w:pPr>
        <w:numPr>
          <w:ilvl w:val="0"/>
          <w:numId w:val="29"/>
        </w:numPr>
        <w:tabs>
          <w:tab w:val="right" w:pos="9026"/>
        </w:tabs>
        <w:spacing w:before="0" w:after="0"/>
        <w:ind w:left="567" w:hanging="425"/>
        <w:outlineLvl w:val="4"/>
        <w:rPr>
          <w:i/>
        </w:rPr>
      </w:pPr>
      <w:r w:rsidRPr="008D114F">
        <w:rPr>
          <w:i/>
        </w:rPr>
        <w:t>supporting consumers to live the best life they can</w:t>
      </w:r>
    </w:p>
    <w:p w14:paraId="3FB56F9C" w14:textId="77777777" w:rsidR="00742CDF" w:rsidRPr="00B76A21" w:rsidRDefault="00742CDF" w:rsidP="00742CD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B56F9F" w14:textId="3111B14B" w:rsidR="00742CDF" w:rsidRPr="00506F7F" w:rsidRDefault="00742CDF" w:rsidP="00742CDF">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4E5D" w14:paraId="3FB56FA3" w14:textId="77777777" w:rsidTr="00742CDF">
        <w:tc>
          <w:tcPr>
            <w:tcW w:w="4531" w:type="dxa"/>
            <w:shd w:val="clear" w:color="auto" w:fill="E7E6E6" w:themeFill="background2"/>
          </w:tcPr>
          <w:p w14:paraId="3FB56FA0" w14:textId="77777777" w:rsidR="001C4E5D" w:rsidRPr="002B61BB" w:rsidRDefault="001C4E5D" w:rsidP="001C4E5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FB56FA1" w14:textId="55E932E7" w:rsidR="001C4E5D" w:rsidRPr="002B61BB" w:rsidRDefault="001C4E5D" w:rsidP="001C4E5D">
            <w:pPr>
              <w:pStyle w:val="Heading3"/>
              <w:spacing w:before="120" w:after="0"/>
              <w:outlineLvl w:val="2"/>
            </w:pPr>
            <w:r w:rsidRPr="002B61BB">
              <w:t xml:space="preserve">HCP   </w:t>
            </w:r>
          </w:p>
        </w:tc>
        <w:tc>
          <w:tcPr>
            <w:tcW w:w="3548" w:type="dxa"/>
            <w:shd w:val="clear" w:color="auto" w:fill="E7E6E6" w:themeFill="background2"/>
          </w:tcPr>
          <w:p w14:paraId="3FB56FA2" w14:textId="74594989" w:rsidR="001C4E5D" w:rsidRPr="006107BF" w:rsidRDefault="001C4E5D" w:rsidP="001C4E5D">
            <w:pPr>
              <w:pStyle w:val="Heading3"/>
              <w:spacing w:before="120" w:after="0"/>
              <w:jc w:val="right"/>
              <w:outlineLvl w:val="2"/>
            </w:pPr>
            <w:r w:rsidRPr="001C4E5D">
              <w:t>Compliant</w:t>
            </w:r>
          </w:p>
        </w:tc>
      </w:tr>
      <w:tr w:rsidR="001C4E5D" w14:paraId="3FB56FA7" w14:textId="77777777" w:rsidTr="00742CDF">
        <w:tc>
          <w:tcPr>
            <w:tcW w:w="4531" w:type="dxa"/>
            <w:shd w:val="clear" w:color="auto" w:fill="E7E6E6" w:themeFill="background2"/>
          </w:tcPr>
          <w:p w14:paraId="3FB56FA4" w14:textId="77777777" w:rsidR="001C4E5D" w:rsidRPr="002B61BB" w:rsidRDefault="001C4E5D" w:rsidP="001C4E5D">
            <w:pPr>
              <w:pStyle w:val="Heading3"/>
              <w:spacing w:before="0" w:after="0"/>
              <w:outlineLvl w:val="2"/>
            </w:pPr>
          </w:p>
        </w:tc>
        <w:tc>
          <w:tcPr>
            <w:tcW w:w="993" w:type="dxa"/>
            <w:shd w:val="clear" w:color="auto" w:fill="E7E6E6" w:themeFill="background2"/>
          </w:tcPr>
          <w:p w14:paraId="3FB56FA5" w14:textId="2066FE4A" w:rsidR="001C4E5D" w:rsidRPr="002B61BB" w:rsidRDefault="001C4E5D" w:rsidP="001C4E5D">
            <w:pPr>
              <w:pStyle w:val="Heading3"/>
              <w:spacing w:before="0" w:after="0"/>
              <w:outlineLvl w:val="2"/>
            </w:pPr>
          </w:p>
        </w:tc>
        <w:tc>
          <w:tcPr>
            <w:tcW w:w="3548" w:type="dxa"/>
            <w:shd w:val="clear" w:color="auto" w:fill="E7E6E6" w:themeFill="background2"/>
          </w:tcPr>
          <w:p w14:paraId="3FB56FA6" w14:textId="2A36178E" w:rsidR="001C4E5D" w:rsidRPr="006107BF" w:rsidRDefault="001C4E5D" w:rsidP="001C4E5D">
            <w:pPr>
              <w:pStyle w:val="Heading3"/>
              <w:spacing w:before="0" w:after="0"/>
              <w:jc w:val="right"/>
              <w:outlineLvl w:val="2"/>
            </w:pPr>
          </w:p>
        </w:tc>
      </w:tr>
    </w:tbl>
    <w:p w14:paraId="3FB56FA8" w14:textId="77777777" w:rsidR="00742CDF" w:rsidRPr="008D114F" w:rsidRDefault="00742CDF" w:rsidP="00742CDF">
      <w:pPr>
        <w:rPr>
          <w:i/>
        </w:rPr>
      </w:pPr>
      <w:r w:rsidRPr="008D114F">
        <w:rPr>
          <w:i/>
        </w:rPr>
        <w:t>Where clinical care is provided—a clinical governance framework, including but not limited to the following:</w:t>
      </w:r>
    </w:p>
    <w:p w14:paraId="3FB56FA9" w14:textId="77777777" w:rsidR="00742CDF" w:rsidRPr="008D114F" w:rsidRDefault="00742CDF" w:rsidP="00742CDF">
      <w:pPr>
        <w:numPr>
          <w:ilvl w:val="0"/>
          <w:numId w:val="30"/>
        </w:numPr>
        <w:tabs>
          <w:tab w:val="right" w:pos="9026"/>
        </w:tabs>
        <w:spacing w:before="0" w:after="0"/>
        <w:ind w:left="567" w:hanging="425"/>
        <w:outlineLvl w:val="4"/>
        <w:rPr>
          <w:i/>
        </w:rPr>
      </w:pPr>
      <w:r w:rsidRPr="008D114F">
        <w:rPr>
          <w:i/>
        </w:rPr>
        <w:t>antimicrobial stewardship;</w:t>
      </w:r>
    </w:p>
    <w:p w14:paraId="3FB56FAA" w14:textId="77777777" w:rsidR="00742CDF" w:rsidRPr="008D114F" w:rsidRDefault="00742CDF" w:rsidP="00742CDF">
      <w:pPr>
        <w:numPr>
          <w:ilvl w:val="0"/>
          <w:numId w:val="30"/>
        </w:numPr>
        <w:tabs>
          <w:tab w:val="right" w:pos="9026"/>
        </w:tabs>
        <w:spacing w:before="0" w:after="0"/>
        <w:ind w:left="567" w:hanging="425"/>
        <w:outlineLvl w:val="4"/>
        <w:rPr>
          <w:i/>
        </w:rPr>
      </w:pPr>
      <w:r w:rsidRPr="008D114F">
        <w:rPr>
          <w:i/>
        </w:rPr>
        <w:t>minimising the use of restraint;</w:t>
      </w:r>
    </w:p>
    <w:p w14:paraId="3FB56FAB" w14:textId="77777777" w:rsidR="00742CDF" w:rsidRPr="00B76A21" w:rsidRDefault="00742CDF" w:rsidP="00742CDF">
      <w:pPr>
        <w:numPr>
          <w:ilvl w:val="0"/>
          <w:numId w:val="30"/>
        </w:numPr>
        <w:tabs>
          <w:tab w:val="right" w:pos="9026"/>
        </w:tabs>
        <w:spacing w:before="0" w:after="0"/>
        <w:ind w:left="567" w:hanging="425"/>
        <w:outlineLvl w:val="4"/>
        <w:rPr>
          <w:i/>
        </w:rPr>
      </w:pPr>
      <w:r w:rsidRPr="008D114F">
        <w:rPr>
          <w:i/>
        </w:rPr>
        <w:t>open disclosure.</w:t>
      </w:r>
    </w:p>
    <w:p w14:paraId="3FB56FAF" w14:textId="77777777" w:rsidR="00742CDF" w:rsidRPr="00154403" w:rsidRDefault="00742CDF" w:rsidP="00742CDF"/>
    <w:p w14:paraId="3FB56FB0" w14:textId="77777777" w:rsidR="00742CDF" w:rsidRDefault="00742CDF" w:rsidP="00742CDF">
      <w:pPr>
        <w:tabs>
          <w:tab w:val="right" w:pos="9026"/>
        </w:tabs>
        <w:sectPr w:rsidR="00742CDF" w:rsidSect="00742CDF">
          <w:headerReference w:type="first" r:id="rId25"/>
          <w:type w:val="continuous"/>
          <w:pgSz w:w="11906" w:h="16838"/>
          <w:pgMar w:top="1701" w:right="1418" w:bottom="1418" w:left="1418" w:header="709" w:footer="397" w:gutter="0"/>
          <w:cols w:space="708"/>
          <w:docGrid w:linePitch="360"/>
        </w:sectPr>
      </w:pPr>
    </w:p>
    <w:p w14:paraId="3FB56FB1" w14:textId="77777777" w:rsidR="00742CDF" w:rsidRPr="00872DF6" w:rsidRDefault="00742CDF" w:rsidP="00742CDF">
      <w:pPr>
        <w:pStyle w:val="Heading1"/>
      </w:pPr>
      <w:r w:rsidRPr="00872DF6">
        <w:lastRenderedPageBreak/>
        <w:t>Areas for improvement</w:t>
      </w:r>
    </w:p>
    <w:p w14:paraId="3FB56FB5" w14:textId="77777777" w:rsidR="00742CDF" w:rsidRPr="00872DF6" w:rsidRDefault="00742CDF" w:rsidP="00742CDF">
      <w:r w:rsidRPr="00872DF6">
        <w:t>Areas have been identified in which improvements must be made to ensure compliance with the Quality Standards. This is based on non-compliance with the Quality Standards as described in this performance report.</w:t>
      </w:r>
    </w:p>
    <w:p w14:paraId="3FB56FB7" w14:textId="7AF13740" w:rsidR="00742CDF" w:rsidRPr="00FA7A11" w:rsidRDefault="00FA7A11" w:rsidP="00FA7A11">
      <w:pPr>
        <w:pStyle w:val="ListBullet"/>
        <w:numPr>
          <w:ilvl w:val="0"/>
          <w:numId w:val="0"/>
        </w:numPr>
        <w:ind w:left="425" w:hanging="425"/>
        <w:rPr>
          <w:b/>
          <w:sz w:val="28"/>
          <w:szCs w:val="28"/>
        </w:rPr>
      </w:pPr>
      <w:r w:rsidRPr="00FA7A11">
        <w:rPr>
          <w:b/>
          <w:sz w:val="28"/>
          <w:szCs w:val="28"/>
        </w:rPr>
        <w:t>Standard 2</w:t>
      </w:r>
    </w:p>
    <w:p w14:paraId="12E17994" w14:textId="289F9503" w:rsidR="00FA7A11" w:rsidRPr="00FA7A11" w:rsidRDefault="00FA7A11" w:rsidP="00FA7A11">
      <w:pPr>
        <w:pStyle w:val="ListBullet"/>
        <w:numPr>
          <w:ilvl w:val="0"/>
          <w:numId w:val="0"/>
        </w:numPr>
        <w:ind w:left="425" w:hanging="425"/>
        <w:rPr>
          <w:b/>
        </w:rPr>
      </w:pPr>
      <w:r w:rsidRPr="00FA7A11">
        <w:rPr>
          <w:b/>
        </w:rPr>
        <w:t>Requirement 2(3)(a)</w:t>
      </w:r>
    </w:p>
    <w:p w14:paraId="47556F42" w14:textId="6B4D51F1" w:rsidR="00FA7A11" w:rsidRPr="00130265" w:rsidRDefault="00FA7A11" w:rsidP="00FA7A11">
      <w:r w:rsidRPr="00F234FF">
        <w:t>Assessment and planning, including consideration of risks to the consumer’s health</w:t>
      </w:r>
      <w:r>
        <w:t xml:space="preserve"> </w:t>
      </w:r>
      <w:r w:rsidRPr="00F234FF">
        <w:t>and well-being, informs the delivery of safe and effective care and services.</w:t>
      </w:r>
    </w:p>
    <w:p w14:paraId="6CC2C49E" w14:textId="72CA4C48" w:rsidR="00FA7A11" w:rsidRPr="00FA7A11" w:rsidRDefault="00FA7A11" w:rsidP="00FA7A11">
      <w:pPr>
        <w:pStyle w:val="ListBullet"/>
        <w:numPr>
          <w:ilvl w:val="0"/>
          <w:numId w:val="0"/>
        </w:numPr>
        <w:ind w:left="425" w:hanging="425"/>
        <w:rPr>
          <w:b/>
          <w:sz w:val="28"/>
          <w:szCs w:val="28"/>
        </w:rPr>
      </w:pPr>
      <w:r w:rsidRPr="00FA7A11">
        <w:rPr>
          <w:b/>
          <w:sz w:val="28"/>
          <w:szCs w:val="28"/>
        </w:rPr>
        <w:t>Standard 3</w:t>
      </w:r>
    </w:p>
    <w:p w14:paraId="55DD5D4B" w14:textId="4DB91036" w:rsidR="00FA7A11" w:rsidRPr="00FA7A11" w:rsidRDefault="00FA7A11" w:rsidP="00FA7A11">
      <w:pPr>
        <w:pStyle w:val="ListBullet"/>
        <w:numPr>
          <w:ilvl w:val="0"/>
          <w:numId w:val="0"/>
        </w:numPr>
        <w:ind w:left="425" w:hanging="425"/>
        <w:rPr>
          <w:b/>
        </w:rPr>
      </w:pPr>
      <w:r w:rsidRPr="00FA7A11">
        <w:rPr>
          <w:b/>
        </w:rPr>
        <w:t>Requirement 8(3)(c)</w:t>
      </w:r>
    </w:p>
    <w:p w14:paraId="2FC8E1CC" w14:textId="202BCC58" w:rsidR="00FA7A11" w:rsidRPr="00FA7A11" w:rsidRDefault="00FA7A11" w:rsidP="00FA7A11">
      <w:r w:rsidRPr="00FA7A11">
        <w:t>Effective organisation wide governance systems specificall</w:t>
      </w:r>
      <w:r>
        <w:t>y</w:t>
      </w:r>
      <w:r w:rsidRPr="00FA7A11">
        <w:t xml:space="preserve"> relating to </w:t>
      </w:r>
      <w:r>
        <w:t xml:space="preserve">sub-requirement (i) </w:t>
      </w:r>
      <w:r w:rsidRPr="00FA7A11">
        <w:t>information management</w:t>
      </w:r>
      <w:r>
        <w:t>.</w:t>
      </w:r>
      <w:bookmarkStart w:id="7" w:name="_GoBack"/>
      <w:bookmarkEnd w:id="7"/>
    </w:p>
    <w:sectPr w:rsidR="00FA7A11" w:rsidRPr="00FA7A11" w:rsidSect="00742CD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6FE4" w14:textId="77777777" w:rsidR="00385827" w:rsidRDefault="00385827">
      <w:pPr>
        <w:spacing w:before="0" w:after="0" w:line="240" w:lineRule="auto"/>
      </w:pPr>
      <w:r>
        <w:separator/>
      </w:r>
    </w:p>
  </w:endnote>
  <w:endnote w:type="continuationSeparator" w:id="0">
    <w:p w14:paraId="3FB56FE6" w14:textId="77777777" w:rsidR="00385827" w:rsidRDefault="003858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0" w14:textId="77777777" w:rsidR="00385827" w:rsidRPr="009A1F1B" w:rsidRDefault="00385827" w:rsidP="00742C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56FD1" w14:textId="77777777" w:rsidR="00385827" w:rsidRPr="007E1990" w:rsidRDefault="00385827" w:rsidP="00742C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Olive Tree Home 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FB56FD2" w14:textId="77777777" w:rsidR="00385827" w:rsidRPr="00C72FFB" w:rsidRDefault="00385827" w:rsidP="00742CDF">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301070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3" w14:textId="77777777" w:rsidR="00385827" w:rsidRPr="009A1F1B" w:rsidRDefault="00385827" w:rsidP="00742C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56FD4" w14:textId="77777777" w:rsidR="00385827" w:rsidRPr="00C72FFB" w:rsidRDefault="00385827" w:rsidP="00742C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Tree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B56FD5" w14:textId="77777777" w:rsidR="00385827" w:rsidRPr="00A3716D" w:rsidRDefault="00385827" w:rsidP="00742C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56FE0" w14:textId="77777777" w:rsidR="00385827" w:rsidRDefault="00385827">
      <w:pPr>
        <w:spacing w:before="0" w:after="0" w:line="240" w:lineRule="auto"/>
      </w:pPr>
      <w:r>
        <w:separator/>
      </w:r>
    </w:p>
  </w:footnote>
  <w:footnote w:type="continuationSeparator" w:id="0">
    <w:p w14:paraId="3FB56FE2" w14:textId="77777777" w:rsidR="00385827" w:rsidRDefault="003858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CF" w14:textId="77777777" w:rsidR="00385827" w:rsidRDefault="00385827" w:rsidP="00742CD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FB56FE0" wp14:editId="3FB56F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14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E" w14:textId="77777777" w:rsidR="00385827" w:rsidRDefault="00385827" w:rsidP="00742CDF">
    <w:pPr>
      <w:tabs>
        <w:tab w:val="left" w:pos="3624"/>
      </w:tabs>
    </w:pPr>
    <w:r>
      <w:rPr>
        <w:noProof/>
        <w:color w:val="auto"/>
        <w:sz w:val="20"/>
        <w:lang w:val="en-US" w:eastAsia="en-US"/>
      </w:rPr>
      <w:drawing>
        <wp:anchor distT="0" distB="0" distL="114300" distR="114300" simplePos="0" relativeHeight="251665408" behindDoc="1" locked="0" layoutInCell="1" allowOverlap="1" wp14:anchorId="3FB56FF2" wp14:editId="3FB56FF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52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F" w14:textId="77777777" w:rsidR="00385827" w:rsidRDefault="00385827" w:rsidP="00742CDF">
    <w:pPr>
      <w:tabs>
        <w:tab w:val="left" w:pos="3624"/>
      </w:tabs>
    </w:pPr>
    <w:r>
      <w:rPr>
        <w:noProof/>
        <w:color w:val="auto"/>
        <w:sz w:val="20"/>
        <w:lang w:val="en-US" w:eastAsia="en-US"/>
      </w:rPr>
      <w:drawing>
        <wp:anchor distT="0" distB="0" distL="114300" distR="114300" simplePos="0" relativeHeight="251666432" behindDoc="1" locked="0" layoutInCell="1" allowOverlap="1" wp14:anchorId="3FB56FF4" wp14:editId="3FB56F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04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6" w14:textId="77777777" w:rsidR="00385827" w:rsidRDefault="00385827" w:rsidP="00742CDF">
    <w:r>
      <w:rPr>
        <w:noProof/>
        <w:color w:val="auto"/>
        <w:sz w:val="20"/>
        <w:lang w:val="en-US" w:eastAsia="en-US"/>
      </w:rPr>
      <w:drawing>
        <wp:anchor distT="0" distB="0" distL="114300" distR="114300" simplePos="0" relativeHeight="251659264" behindDoc="1" locked="0" layoutInCell="1" allowOverlap="1" wp14:anchorId="3FB56FE2" wp14:editId="3FB56FE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63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7" w14:textId="77777777" w:rsidR="00385827" w:rsidRDefault="00385827" w:rsidP="00742CDF">
    <w:r>
      <w:rPr>
        <w:noProof/>
        <w:color w:val="auto"/>
        <w:sz w:val="20"/>
        <w:lang w:val="en-US" w:eastAsia="en-US"/>
      </w:rPr>
      <w:drawing>
        <wp:anchor distT="0" distB="0" distL="114300" distR="114300" simplePos="0" relativeHeight="251660288" behindDoc="1" locked="0" layoutInCell="1" allowOverlap="1" wp14:anchorId="3FB56FE4" wp14:editId="3FB56FE5">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92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8" w14:textId="77777777" w:rsidR="00385827" w:rsidRDefault="00385827" w:rsidP="00742CDF">
    <w:r>
      <w:rPr>
        <w:noProof/>
        <w:color w:val="auto"/>
        <w:sz w:val="20"/>
        <w:lang w:val="en-US" w:eastAsia="en-US"/>
      </w:rPr>
      <w:drawing>
        <wp:anchor distT="0" distB="0" distL="114300" distR="114300" simplePos="0" relativeHeight="251661312" behindDoc="1" locked="0" layoutInCell="1" allowOverlap="1" wp14:anchorId="3FB56FE6" wp14:editId="3FB56FE7">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44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9" w14:textId="77777777" w:rsidR="00385827" w:rsidRDefault="00385827" w:rsidP="00742CDF">
    <w:r>
      <w:rPr>
        <w:noProof/>
        <w:color w:val="auto"/>
        <w:sz w:val="20"/>
        <w:lang w:val="en-US" w:eastAsia="en-US"/>
      </w:rPr>
      <w:drawing>
        <wp:anchor distT="0" distB="0" distL="114300" distR="114300" simplePos="0" relativeHeight="251662336" behindDoc="1" locked="0" layoutInCell="1" allowOverlap="1" wp14:anchorId="3FB56FE8" wp14:editId="3FB56FE9">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66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A" w14:textId="77777777" w:rsidR="00385827" w:rsidRDefault="00385827" w:rsidP="00742CDF">
    <w:r>
      <w:rPr>
        <w:noProof/>
        <w:color w:val="auto"/>
        <w:sz w:val="20"/>
        <w:lang w:val="en-US" w:eastAsia="en-US"/>
      </w:rPr>
      <w:drawing>
        <wp:anchor distT="0" distB="0" distL="114300" distR="114300" simplePos="0" relativeHeight="251667456" behindDoc="1" locked="0" layoutInCell="1" allowOverlap="1" wp14:anchorId="3FB56FEA" wp14:editId="3FB56FEB">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5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B" w14:textId="77777777" w:rsidR="00385827" w:rsidRDefault="00385827" w:rsidP="00742CDF">
    <w:r>
      <w:rPr>
        <w:noProof/>
        <w:color w:val="auto"/>
        <w:sz w:val="20"/>
        <w:lang w:val="en-US" w:eastAsia="en-US"/>
      </w:rPr>
      <w:drawing>
        <wp:anchor distT="0" distB="0" distL="114300" distR="114300" simplePos="0" relativeHeight="251668480" behindDoc="1" locked="0" layoutInCell="1" allowOverlap="1" wp14:anchorId="3FB56FEC" wp14:editId="3FB56FED">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78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C" w14:textId="77777777" w:rsidR="00385827" w:rsidRDefault="00385827" w:rsidP="00742CDF">
    <w:pPr>
      <w:tabs>
        <w:tab w:val="left" w:pos="3624"/>
      </w:tabs>
    </w:pPr>
    <w:r>
      <w:rPr>
        <w:noProof/>
        <w:color w:val="auto"/>
        <w:sz w:val="20"/>
        <w:lang w:val="en-US" w:eastAsia="en-US"/>
      </w:rPr>
      <w:drawing>
        <wp:anchor distT="0" distB="0" distL="114300" distR="114300" simplePos="0" relativeHeight="251663360" behindDoc="1" locked="0" layoutInCell="1" allowOverlap="1" wp14:anchorId="3FB56FEE" wp14:editId="3FB56FEF">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2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6FDD" w14:textId="77777777" w:rsidR="00385827" w:rsidRDefault="00385827" w:rsidP="00742CDF">
    <w:pPr>
      <w:tabs>
        <w:tab w:val="left" w:pos="3624"/>
      </w:tabs>
    </w:pPr>
    <w:r>
      <w:rPr>
        <w:noProof/>
        <w:color w:val="auto"/>
        <w:sz w:val="20"/>
        <w:lang w:val="en-US" w:eastAsia="en-US"/>
      </w:rPr>
      <w:drawing>
        <wp:anchor distT="0" distB="0" distL="114300" distR="114300" simplePos="0" relativeHeight="251664384" behindDoc="1" locked="0" layoutInCell="1" allowOverlap="1" wp14:anchorId="3FB56FF0" wp14:editId="3FB56FF1">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55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B1411AE">
      <w:start w:val="1"/>
      <w:numFmt w:val="lowerRoman"/>
      <w:lvlText w:val="(%1)"/>
      <w:lvlJc w:val="left"/>
      <w:pPr>
        <w:ind w:left="1080" w:hanging="720"/>
      </w:pPr>
      <w:rPr>
        <w:rFonts w:hint="default"/>
        <w:b w:val="0"/>
      </w:rPr>
    </w:lvl>
    <w:lvl w:ilvl="1" w:tplc="7F8CB074" w:tentative="1">
      <w:start w:val="1"/>
      <w:numFmt w:val="lowerLetter"/>
      <w:lvlText w:val="%2."/>
      <w:lvlJc w:val="left"/>
      <w:pPr>
        <w:ind w:left="1440" w:hanging="360"/>
      </w:pPr>
    </w:lvl>
    <w:lvl w:ilvl="2" w:tplc="E0E65560" w:tentative="1">
      <w:start w:val="1"/>
      <w:numFmt w:val="lowerRoman"/>
      <w:lvlText w:val="%3."/>
      <w:lvlJc w:val="right"/>
      <w:pPr>
        <w:ind w:left="2160" w:hanging="180"/>
      </w:pPr>
    </w:lvl>
    <w:lvl w:ilvl="3" w:tplc="BF5E256C" w:tentative="1">
      <w:start w:val="1"/>
      <w:numFmt w:val="decimal"/>
      <w:lvlText w:val="%4."/>
      <w:lvlJc w:val="left"/>
      <w:pPr>
        <w:ind w:left="2880" w:hanging="360"/>
      </w:pPr>
    </w:lvl>
    <w:lvl w:ilvl="4" w:tplc="094879EE" w:tentative="1">
      <w:start w:val="1"/>
      <w:numFmt w:val="lowerLetter"/>
      <w:lvlText w:val="%5."/>
      <w:lvlJc w:val="left"/>
      <w:pPr>
        <w:ind w:left="3600" w:hanging="360"/>
      </w:pPr>
    </w:lvl>
    <w:lvl w:ilvl="5" w:tplc="1F66F546" w:tentative="1">
      <w:start w:val="1"/>
      <w:numFmt w:val="lowerRoman"/>
      <w:lvlText w:val="%6."/>
      <w:lvlJc w:val="right"/>
      <w:pPr>
        <w:ind w:left="4320" w:hanging="180"/>
      </w:pPr>
    </w:lvl>
    <w:lvl w:ilvl="6" w:tplc="2DD4932A" w:tentative="1">
      <w:start w:val="1"/>
      <w:numFmt w:val="decimal"/>
      <w:lvlText w:val="%7."/>
      <w:lvlJc w:val="left"/>
      <w:pPr>
        <w:ind w:left="5040" w:hanging="360"/>
      </w:pPr>
    </w:lvl>
    <w:lvl w:ilvl="7" w:tplc="19949D2E" w:tentative="1">
      <w:start w:val="1"/>
      <w:numFmt w:val="lowerLetter"/>
      <w:lvlText w:val="%8."/>
      <w:lvlJc w:val="left"/>
      <w:pPr>
        <w:ind w:left="5760" w:hanging="360"/>
      </w:pPr>
    </w:lvl>
    <w:lvl w:ilvl="8" w:tplc="8F3ED5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CCB8AC">
      <w:start w:val="1"/>
      <w:numFmt w:val="bullet"/>
      <w:pStyle w:val="ListParagraph"/>
      <w:lvlText w:val=""/>
      <w:lvlJc w:val="left"/>
      <w:pPr>
        <w:ind w:left="1440" w:hanging="360"/>
      </w:pPr>
      <w:rPr>
        <w:rFonts w:ascii="Symbol" w:hAnsi="Symbol" w:hint="default"/>
        <w:color w:val="auto"/>
      </w:rPr>
    </w:lvl>
    <w:lvl w:ilvl="1" w:tplc="4D06390C" w:tentative="1">
      <w:start w:val="1"/>
      <w:numFmt w:val="bullet"/>
      <w:lvlText w:val="o"/>
      <w:lvlJc w:val="left"/>
      <w:pPr>
        <w:ind w:left="2160" w:hanging="360"/>
      </w:pPr>
      <w:rPr>
        <w:rFonts w:ascii="Courier New" w:hAnsi="Courier New" w:cs="Courier New" w:hint="default"/>
      </w:rPr>
    </w:lvl>
    <w:lvl w:ilvl="2" w:tplc="C9D453F8" w:tentative="1">
      <w:start w:val="1"/>
      <w:numFmt w:val="bullet"/>
      <w:lvlText w:val=""/>
      <w:lvlJc w:val="left"/>
      <w:pPr>
        <w:ind w:left="2880" w:hanging="360"/>
      </w:pPr>
      <w:rPr>
        <w:rFonts w:ascii="Wingdings" w:hAnsi="Wingdings" w:hint="default"/>
      </w:rPr>
    </w:lvl>
    <w:lvl w:ilvl="3" w:tplc="D6B6845A" w:tentative="1">
      <w:start w:val="1"/>
      <w:numFmt w:val="bullet"/>
      <w:lvlText w:val=""/>
      <w:lvlJc w:val="left"/>
      <w:pPr>
        <w:ind w:left="3600" w:hanging="360"/>
      </w:pPr>
      <w:rPr>
        <w:rFonts w:ascii="Symbol" w:hAnsi="Symbol" w:hint="default"/>
      </w:rPr>
    </w:lvl>
    <w:lvl w:ilvl="4" w:tplc="D7E05894" w:tentative="1">
      <w:start w:val="1"/>
      <w:numFmt w:val="bullet"/>
      <w:lvlText w:val="o"/>
      <w:lvlJc w:val="left"/>
      <w:pPr>
        <w:ind w:left="4320" w:hanging="360"/>
      </w:pPr>
      <w:rPr>
        <w:rFonts w:ascii="Courier New" w:hAnsi="Courier New" w:cs="Courier New" w:hint="default"/>
      </w:rPr>
    </w:lvl>
    <w:lvl w:ilvl="5" w:tplc="95AA4912" w:tentative="1">
      <w:start w:val="1"/>
      <w:numFmt w:val="bullet"/>
      <w:lvlText w:val=""/>
      <w:lvlJc w:val="left"/>
      <w:pPr>
        <w:ind w:left="5040" w:hanging="360"/>
      </w:pPr>
      <w:rPr>
        <w:rFonts w:ascii="Wingdings" w:hAnsi="Wingdings" w:hint="default"/>
      </w:rPr>
    </w:lvl>
    <w:lvl w:ilvl="6" w:tplc="B9FCABBA" w:tentative="1">
      <w:start w:val="1"/>
      <w:numFmt w:val="bullet"/>
      <w:lvlText w:val=""/>
      <w:lvlJc w:val="left"/>
      <w:pPr>
        <w:ind w:left="5760" w:hanging="360"/>
      </w:pPr>
      <w:rPr>
        <w:rFonts w:ascii="Symbol" w:hAnsi="Symbol" w:hint="default"/>
      </w:rPr>
    </w:lvl>
    <w:lvl w:ilvl="7" w:tplc="8AD0C606" w:tentative="1">
      <w:start w:val="1"/>
      <w:numFmt w:val="bullet"/>
      <w:lvlText w:val="o"/>
      <w:lvlJc w:val="left"/>
      <w:pPr>
        <w:ind w:left="6480" w:hanging="360"/>
      </w:pPr>
      <w:rPr>
        <w:rFonts w:ascii="Courier New" w:hAnsi="Courier New" w:cs="Courier New" w:hint="default"/>
      </w:rPr>
    </w:lvl>
    <w:lvl w:ilvl="8" w:tplc="475285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7E04484">
      <w:start w:val="1"/>
      <w:numFmt w:val="lowerRoman"/>
      <w:lvlText w:val="(%1)"/>
      <w:lvlJc w:val="left"/>
      <w:pPr>
        <w:ind w:left="1004" w:hanging="720"/>
      </w:pPr>
      <w:rPr>
        <w:rFonts w:hint="default"/>
        <w:b w:val="0"/>
      </w:rPr>
    </w:lvl>
    <w:lvl w:ilvl="1" w:tplc="E8D495E0" w:tentative="1">
      <w:start w:val="1"/>
      <w:numFmt w:val="lowerLetter"/>
      <w:lvlText w:val="%2."/>
      <w:lvlJc w:val="left"/>
      <w:pPr>
        <w:ind w:left="1364" w:hanging="360"/>
      </w:pPr>
    </w:lvl>
    <w:lvl w:ilvl="2" w:tplc="4C0CED7C" w:tentative="1">
      <w:start w:val="1"/>
      <w:numFmt w:val="lowerRoman"/>
      <w:lvlText w:val="%3."/>
      <w:lvlJc w:val="right"/>
      <w:pPr>
        <w:ind w:left="2084" w:hanging="180"/>
      </w:pPr>
    </w:lvl>
    <w:lvl w:ilvl="3" w:tplc="32C40E10" w:tentative="1">
      <w:start w:val="1"/>
      <w:numFmt w:val="decimal"/>
      <w:lvlText w:val="%4."/>
      <w:lvlJc w:val="left"/>
      <w:pPr>
        <w:ind w:left="2804" w:hanging="360"/>
      </w:pPr>
    </w:lvl>
    <w:lvl w:ilvl="4" w:tplc="F6FE1B4A" w:tentative="1">
      <w:start w:val="1"/>
      <w:numFmt w:val="lowerLetter"/>
      <w:lvlText w:val="%5."/>
      <w:lvlJc w:val="left"/>
      <w:pPr>
        <w:ind w:left="3524" w:hanging="360"/>
      </w:pPr>
    </w:lvl>
    <w:lvl w:ilvl="5" w:tplc="471C9490" w:tentative="1">
      <w:start w:val="1"/>
      <w:numFmt w:val="lowerRoman"/>
      <w:lvlText w:val="%6."/>
      <w:lvlJc w:val="right"/>
      <w:pPr>
        <w:ind w:left="4244" w:hanging="180"/>
      </w:pPr>
    </w:lvl>
    <w:lvl w:ilvl="6" w:tplc="FC1EB042" w:tentative="1">
      <w:start w:val="1"/>
      <w:numFmt w:val="decimal"/>
      <w:lvlText w:val="%7."/>
      <w:lvlJc w:val="left"/>
      <w:pPr>
        <w:ind w:left="4964" w:hanging="360"/>
      </w:pPr>
    </w:lvl>
    <w:lvl w:ilvl="7" w:tplc="51B6342E" w:tentative="1">
      <w:start w:val="1"/>
      <w:numFmt w:val="lowerLetter"/>
      <w:lvlText w:val="%8."/>
      <w:lvlJc w:val="left"/>
      <w:pPr>
        <w:ind w:left="5684" w:hanging="360"/>
      </w:pPr>
    </w:lvl>
    <w:lvl w:ilvl="8" w:tplc="13F2A1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BB27424">
      <w:start w:val="1"/>
      <w:numFmt w:val="lowerRoman"/>
      <w:lvlText w:val="(%1)"/>
      <w:lvlJc w:val="left"/>
      <w:pPr>
        <w:ind w:left="1080" w:hanging="720"/>
      </w:pPr>
      <w:rPr>
        <w:rFonts w:hint="default"/>
      </w:rPr>
    </w:lvl>
    <w:lvl w:ilvl="1" w:tplc="1E7CE002" w:tentative="1">
      <w:start w:val="1"/>
      <w:numFmt w:val="lowerLetter"/>
      <w:lvlText w:val="%2."/>
      <w:lvlJc w:val="left"/>
      <w:pPr>
        <w:ind w:left="1440" w:hanging="360"/>
      </w:pPr>
    </w:lvl>
    <w:lvl w:ilvl="2" w:tplc="3A6CB0AC" w:tentative="1">
      <w:start w:val="1"/>
      <w:numFmt w:val="lowerRoman"/>
      <w:lvlText w:val="%3."/>
      <w:lvlJc w:val="right"/>
      <w:pPr>
        <w:ind w:left="2160" w:hanging="180"/>
      </w:pPr>
    </w:lvl>
    <w:lvl w:ilvl="3" w:tplc="49B4E94E" w:tentative="1">
      <w:start w:val="1"/>
      <w:numFmt w:val="decimal"/>
      <w:lvlText w:val="%4."/>
      <w:lvlJc w:val="left"/>
      <w:pPr>
        <w:ind w:left="2880" w:hanging="360"/>
      </w:pPr>
    </w:lvl>
    <w:lvl w:ilvl="4" w:tplc="E48A4876" w:tentative="1">
      <w:start w:val="1"/>
      <w:numFmt w:val="lowerLetter"/>
      <w:lvlText w:val="%5."/>
      <w:lvlJc w:val="left"/>
      <w:pPr>
        <w:ind w:left="3600" w:hanging="360"/>
      </w:pPr>
    </w:lvl>
    <w:lvl w:ilvl="5" w:tplc="5B0418B2" w:tentative="1">
      <w:start w:val="1"/>
      <w:numFmt w:val="lowerRoman"/>
      <w:lvlText w:val="%6."/>
      <w:lvlJc w:val="right"/>
      <w:pPr>
        <w:ind w:left="4320" w:hanging="180"/>
      </w:pPr>
    </w:lvl>
    <w:lvl w:ilvl="6" w:tplc="C9B000B2" w:tentative="1">
      <w:start w:val="1"/>
      <w:numFmt w:val="decimal"/>
      <w:lvlText w:val="%7."/>
      <w:lvlJc w:val="left"/>
      <w:pPr>
        <w:ind w:left="5040" w:hanging="360"/>
      </w:pPr>
    </w:lvl>
    <w:lvl w:ilvl="7" w:tplc="1C28B0DA" w:tentative="1">
      <w:start w:val="1"/>
      <w:numFmt w:val="lowerLetter"/>
      <w:lvlText w:val="%8."/>
      <w:lvlJc w:val="left"/>
      <w:pPr>
        <w:ind w:left="5760" w:hanging="360"/>
      </w:pPr>
    </w:lvl>
    <w:lvl w:ilvl="8" w:tplc="2944627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F8390C">
      <w:start w:val="1"/>
      <w:numFmt w:val="lowerRoman"/>
      <w:lvlText w:val="(%1)"/>
      <w:lvlJc w:val="left"/>
      <w:pPr>
        <w:ind w:left="1080" w:hanging="720"/>
      </w:pPr>
      <w:rPr>
        <w:rFonts w:hint="default"/>
      </w:rPr>
    </w:lvl>
    <w:lvl w:ilvl="1" w:tplc="1250C7EA" w:tentative="1">
      <w:start w:val="1"/>
      <w:numFmt w:val="lowerLetter"/>
      <w:lvlText w:val="%2."/>
      <w:lvlJc w:val="left"/>
      <w:pPr>
        <w:ind w:left="1440" w:hanging="360"/>
      </w:pPr>
    </w:lvl>
    <w:lvl w:ilvl="2" w:tplc="06D4473C" w:tentative="1">
      <w:start w:val="1"/>
      <w:numFmt w:val="lowerRoman"/>
      <w:lvlText w:val="%3."/>
      <w:lvlJc w:val="right"/>
      <w:pPr>
        <w:ind w:left="2160" w:hanging="180"/>
      </w:pPr>
    </w:lvl>
    <w:lvl w:ilvl="3" w:tplc="509E4E9A" w:tentative="1">
      <w:start w:val="1"/>
      <w:numFmt w:val="decimal"/>
      <w:lvlText w:val="%4."/>
      <w:lvlJc w:val="left"/>
      <w:pPr>
        <w:ind w:left="2880" w:hanging="360"/>
      </w:pPr>
    </w:lvl>
    <w:lvl w:ilvl="4" w:tplc="E54638DA" w:tentative="1">
      <w:start w:val="1"/>
      <w:numFmt w:val="lowerLetter"/>
      <w:lvlText w:val="%5."/>
      <w:lvlJc w:val="left"/>
      <w:pPr>
        <w:ind w:left="3600" w:hanging="360"/>
      </w:pPr>
    </w:lvl>
    <w:lvl w:ilvl="5" w:tplc="6CCEBD46" w:tentative="1">
      <w:start w:val="1"/>
      <w:numFmt w:val="lowerRoman"/>
      <w:lvlText w:val="%6."/>
      <w:lvlJc w:val="right"/>
      <w:pPr>
        <w:ind w:left="4320" w:hanging="180"/>
      </w:pPr>
    </w:lvl>
    <w:lvl w:ilvl="6" w:tplc="B7B65BB0" w:tentative="1">
      <w:start w:val="1"/>
      <w:numFmt w:val="decimal"/>
      <w:lvlText w:val="%7."/>
      <w:lvlJc w:val="left"/>
      <w:pPr>
        <w:ind w:left="5040" w:hanging="360"/>
      </w:pPr>
    </w:lvl>
    <w:lvl w:ilvl="7" w:tplc="CC44E6F6" w:tentative="1">
      <w:start w:val="1"/>
      <w:numFmt w:val="lowerLetter"/>
      <w:lvlText w:val="%8."/>
      <w:lvlJc w:val="left"/>
      <w:pPr>
        <w:ind w:left="5760" w:hanging="360"/>
      </w:pPr>
    </w:lvl>
    <w:lvl w:ilvl="8" w:tplc="F8B6E21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4842562">
      <w:start w:val="1"/>
      <w:numFmt w:val="lowerRoman"/>
      <w:lvlText w:val="(%1)"/>
      <w:lvlJc w:val="left"/>
      <w:pPr>
        <w:ind w:left="1080" w:hanging="720"/>
      </w:pPr>
      <w:rPr>
        <w:rFonts w:hint="default"/>
        <w:b w:val="0"/>
      </w:rPr>
    </w:lvl>
    <w:lvl w:ilvl="1" w:tplc="849E208E" w:tentative="1">
      <w:start w:val="1"/>
      <w:numFmt w:val="lowerLetter"/>
      <w:lvlText w:val="%2."/>
      <w:lvlJc w:val="left"/>
      <w:pPr>
        <w:ind w:left="1440" w:hanging="360"/>
      </w:pPr>
    </w:lvl>
    <w:lvl w:ilvl="2" w:tplc="6442BA42" w:tentative="1">
      <w:start w:val="1"/>
      <w:numFmt w:val="lowerRoman"/>
      <w:lvlText w:val="%3."/>
      <w:lvlJc w:val="right"/>
      <w:pPr>
        <w:ind w:left="2160" w:hanging="180"/>
      </w:pPr>
    </w:lvl>
    <w:lvl w:ilvl="3" w:tplc="144ABE1A" w:tentative="1">
      <w:start w:val="1"/>
      <w:numFmt w:val="decimal"/>
      <w:lvlText w:val="%4."/>
      <w:lvlJc w:val="left"/>
      <w:pPr>
        <w:ind w:left="2880" w:hanging="360"/>
      </w:pPr>
    </w:lvl>
    <w:lvl w:ilvl="4" w:tplc="A1C22D94" w:tentative="1">
      <w:start w:val="1"/>
      <w:numFmt w:val="lowerLetter"/>
      <w:lvlText w:val="%5."/>
      <w:lvlJc w:val="left"/>
      <w:pPr>
        <w:ind w:left="3600" w:hanging="360"/>
      </w:pPr>
    </w:lvl>
    <w:lvl w:ilvl="5" w:tplc="FD3CA07A" w:tentative="1">
      <w:start w:val="1"/>
      <w:numFmt w:val="lowerRoman"/>
      <w:lvlText w:val="%6."/>
      <w:lvlJc w:val="right"/>
      <w:pPr>
        <w:ind w:left="4320" w:hanging="180"/>
      </w:pPr>
    </w:lvl>
    <w:lvl w:ilvl="6" w:tplc="DBFAC356" w:tentative="1">
      <w:start w:val="1"/>
      <w:numFmt w:val="decimal"/>
      <w:lvlText w:val="%7."/>
      <w:lvlJc w:val="left"/>
      <w:pPr>
        <w:ind w:left="5040" w:hanging="360"/>
      </w:pPr>
    </w:lvl>
    <w:lvl w:ilvl="7" w:tplc="72B87650" w:tentative="1">
      <w:start w:val="1"/>
      <w:numFmt w:val="lowerLetter"/>
      <w:lvlText w:val="%8."/>
      <w:lvlJc w:val="left"/>
      <w:pPr>
        <w:ind w:left="5760" w:hanging="360"/>
      </w:pPr>
    </w:lvl>
    <w:lvl w:ilvl="8" w:tplc="45E848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A20B90C">
      <w:start w:val="1"/>
      <w:numFmt w:val="lowerLetter"/>
      <w:lvlText w:val="(%1)"/>
      <w:lvlJc w:val="left"/>
      <w:pPr>
        <w:ind w:left="360" w:hanging="360"/>
      </w:pPr>
      <w:rPr>
        <w:rFonts w:hint="default"/>
      </w:rPr>
    </w:lvl>
    <w:lvl w:ilvl="1" w:tplc="A3C8A460" w:tentative="1">
      <w:start w:val="1"/>
      <w:numFmt w:val="lowerLetter"/>
      <w:lvlText w:val="%2."/>
      <w:lvlJc w:val="left"/>
      <w:pPr>
        <w:ind w:left="1080" w:hanging="360"/>
      </w:pPr>
    </w:lvl>
    <w:lvl w:ilvl="2" w:tplc="A24826B4" w:tentative="1">
      <w:start w:val="1"/>
      <w:numFmt w:val="lowerRoman"/>
      <w:lvlText w:val="%3."/>
      <w:lvlJc w:val="right"/>
      <w:pPr>
        <w:ind w:left="1800" w:hanging="180"/>
      </w:pPr>
    </w:lvl>
    <w:lvl w:ilvl="3" w:tplc="4FD86F8C" w:tentative="1">
      <w:start w:val="1"/>
      <w:numFmt w:val="decimal"/>
      <w:lvlText w:val="%4."/>
      <w:lvlJc w:val="left"/>
      <w:pPr>
        <w:ind w:left="2520" w:hanging="360"/>
      </w:pPr>
    </w:lvl>
    <w:lvl w:ilvl="4" w:tplc="BD42FEFA" w:tentative="1">
      <w:start w:val="1"/>
      <w:numFmt w:val="lowerLetter"/>
      <w:lvlText w:val="%5."/>
      <w:lvlJc w:val="left"/>
      <w:pPr>
        <w:ind w:left="3240" w:hanging="360"/>
      </w:pPr>
    </w:lvl>
    <w:lvl w:ilvl="5" w:tplc="57DADD0C" w:tentative="1">
      <w:start w:val="1"/>
      <w:numFmt w:val="lowerRoman"/>
      <w:lvlText w:val="%6."/>
      <w:lvlJc w:val="right"/>
      <w:pPr>
        <w:ind w:left="3960" w:hanging="180"/>
      </w:pPr>
    </w:lvl>
    <w:lvl w:ilvl="6" w:tplc="C29C5A26" w:tentative="1">
      <w:start w:val="1"/>
      <w:numFmt w:val="decimal"/>
      <w:lvlText w:val="%7."/>
      <w:lvlJc w:val="left"/>
      <w:pPr>
        <w:ind w:left="4680" w:hanging="360"/>
      </w:pPr>
    </w:lvl>
    <w:lvl w:ilvl="7" w:tplc="F4A04924" w:tentative="1">
      <w:start w:val="1"/>
      <w:numFmt w:val="lowerLetter"/>
      <w:lvlText w:val="%8."/>
      <w:lvlJc w:val="left"/>
      <w:pPr>
        <w:ind w:left="5400" w:hanging="360"/>
      </w:pPr>
    </w:lvl>
    <w:lvl w:ilvl="8" w:tplc="6166FF5C" w:tentative="1">
      <w:start w:val="1"/>
      <w:numFmt w:val="lowerRoman"/>
      <w:lvlText w:val="%9."/>
      <w:lvlJc w:val="right"/>
      <w:pPr>
        <w:ind w:left="6120" w:hanging="180"/>
      </w:pPr>
    </w:lvl>
  </w:abstractNum>
  <w:abstractNum w:abstractNumId="14" w15:restartNumberingAfterBreak="0">
    <w:nsid w:val="320F34BC"/>
    <w:multiLevelType w:val="multilevel"/>
    <w:tmpl w:val="A7A2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05F60"/>
    <w:multiLevelType w:val="hybridMultilevel"/>
    <w:tmpl w:val="49A21BE0"/>
    <w:lvl w:ilvl="0" w:tplc="14182F72">
      <w:start w:val="1"/>
      <w:numFmt w:val="decimal"/>
      <w:lvlText w:val="%1."/>
      <w:lvlJc w:val="left"/>
      <w:pPr>
        <w:ind w:left="360" w:hanging="360"/>
      </w:pPr>
      <w:rPr>
        <w:rFonts w:hint="default"/>
      </w:rPr>
    </w:lvl>
    <w:lvl w:ilvl="1" w:tplc="B3A428FC" w:tentative="1">
      <w:start w:val="1"/>
      <w:numFmt w:val="lowerLetter"/>
      <w:lvlText w:val="%2."/>
      <w:lvlJc w:val="left"/>
      <w:pPr>
        <w:ind w:left="1080" w:hanging="360"/>
      </w:pPr>
    </w:lvl>
    <w:lvl w:ilvl="2" w:tplc="9926E900" w:tentative="1">
      <w:start w:val="1"/>
      <w:numFmt w:val="lowerRoman"/>
      <w:lvlText w:val="%3."/>
      <w:lvlJc w:val="right"/>
      <w:pPr>
        <w:ind w:left="1800" w:hanging="180"/>
      </w:pPr>
    </w:lvl>
    <w:lvl w:ilvl="3" w:tplc="3BF0C77E" w:tentative="1">
      <w:start w:val="1"/>
      <w:numFmt w:val="decimal"/>
      <w:lvlText w:val="%4."/>
      <w:lvlJc w:val="left"/>
      <w:pPr>
        <w:ind w:left="2520" w:hanging="360"/>
      </w:pPr>
    </w:lvl>
    <w:lvl w:ilvl="4" w:tplc="DA20B44E" w:tentative="1">
      <w:start w:val="1"/>
      <w:numFmt w:val="lowerLetter"/>
      <w:lvlText w:val="%5."/>
      <w:lvlJc w:val="left"/>
      <w:pPr>
        <w:ind w:left="3240" w:hanging="360"/>
      </w:pPr>
    </w:lvl>
    <w:lvl w:ilvl="5" w:tplc="AA8C5466" w:tentative="1">
      <w:start w:val="1"/>
      <w:numFmt w:val="lowerRoman"/>
      <w:lvlText w:val="%6."/>
      <w:lvlJc w:val="right"/>
      <w:pPr>
        <w:ind w:left="3960" w:hanging="180"/>
      </w:pPr>
    </w:lvl>
    <w:lvl w:ilvl="6" w:tplc="4E12737E" w:tentative="1">
      <w:start w:val="1"/>
      <w:numFmt w:val="decimal"/>
      <w:lvlText w:val="%7."/>
      <w:lvlJc w:val="left"/>
      <w:pPr>
        <w:ind w:left="4680" w:hanging="360"/>
      </w:pPr>
    </w:lvl>
    <w:lvl w:ilvl="7" w:tplc="46CED2D6" w:tentative="1">
      <w:start w:val="1"/>
      <w:numFmt w:val="lowerLetter"/>
      <w:lvlText w:val="%8."/>
      <w:lvlJc w:val="left"/>
      <w:pPr>
        <w:ind w:left="5400" w:hanging="360"/>
      </w:pPr>
    </w:lvl>
    <w:lvl w:ilvl="8" w:tplc="EA0A3DF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C6A5008">
      <w:start w:val="1"/>
      <w:numFmt w:val="decimal"/>
      <w:lvlText w:val="%1."/>
      <w:lvlJc w:val="left"/>
      <w:pPr>
        <w:ind w:left="360" w:hanging="360"/>
      </w:pPr>
      <w:rPr>
        <w:rFonts w:hint="default"/>
      </w:rPr>
    </w:lvl>
    <w:lvl w:ilvl="1" w:tplc="C3CC236C" w:tentative="1">
      <w:start w:val="1"/>
      <w:numFmt w:val="lowerLetter"/>
      <w:lvlText w:val="%2."/>
      <w:lvlJc w:val="left"/>
      <w:pPr>
        <w:ind w:left="1080" w:hanging="360"/>
      </w:pPr>
    </w:lvl>
    <w:lvl w:ilvl="2" w:tplc="50ECF350" w:tentative="1">
      <w:start w:val="1"/>
      <w:numFmt w:val="lowerRoman"/>
      <w:lvlText w:val="%3."/>
      <w:lvlJc w:val="right"/>
      <w:pPr>
        <w:ind w:left="1800" w:hanging="180"/>
      </w:pPr>
    </w:lvl>
    <w:lvl w:ilvl="3" w:tplc="0BF61E92" w:tentative="1">
      <w:start w:val="1"/>
      <w:numFmt w:val="decimal"/>
      <w:lvlText w:val="%4."/>
      <w:lvlJc w:val="left"/>
      <w:pPr>
        <w:ind w:left="2520" w:hanging="360"/>
      </w:pPr>
    </w:lvl>
    <w:lvl w:ilvl="4" w:tplc="15689340" w:tentative="1">
      <w:start w:val="1"/>
      <w:numFmt w:val="lowerLetter"/>
      <w:lvlText w:val="%5."/>
      <w:lvlJc w:val="left"/>
      <w:pPr>
        <w:ind w:left="3240" w:hanging="360"/>
      </w:pPr>
    </w:lvl>
    <w:lvl w:ilvl="5" w:tplc="A24CE8D0" w:tentative="1">
      <w:start w:val="1"/>
      <w:numFmt w:val="lowerRoman"/>
      <w:lvlText w:val="%6."/>
      <w:lvlJc w:val="right"/>
      <w:pPr>
        <w:ind w:left="3960" w:hanging="180"/>
      </w:pPr>
    </w:lvl>
    <w:lvl w:ilvl="6" w:tplc="16B6B124" w:tentative="1">
      <w:start w:val="1"/>
      <w:numFmt w:val="decimal"/>
      <w:lvlText w:val="%7."/>
      <w:lvlJc w:val="left"/>
      <w:pPr>
        <w:ind w:left="4680" w:hanging="360"/>
      </w:pPr>
    </w:lvl>
    <w:lvl w:ilvl="7" w:tplc="3984028A" w:tentative="1">
      <w:start w:val="1"/>
      <w:numFmt w:val="lowerLetter"/>
      <w:lvlText w:val="%8."/>
      <w:lvlJc w:val="left"/>
      <w:pPr>
        <w:ind w:left="5400" w:hanging="360"/>
      </w:pPr>
    </w:lvl>
    <w:lvl w:ilvl="8" w:tplc="A6DE0D3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CD43300">
      <w:start w:val="1"/>
      <w:numFmt w:val="lowerRoman"/>
      <w:lvlText w:val="(%1)"/>
      <w:lvlJc w:val="left"/>
      <w:pPr>
        <w:ind w:left="1080" w:hanging="720"/>
      </w:pPr>
      <w:rPr>
        <w:rFonts w:hint="default"/>
        <w:b w:val="0"/>
      </w:rPr>
    </w:lvl>
    <w:lvl w:ilvl="1" w:tplc="EE34E666" w:tentative="1">
      <w:start w:val="1"/>
      <w:numFmt w:val="lowerLetter"/>
      <w:lvlText w:val="%2."/>
      <w:lvlJc w:val="left"/>
      <w:pPr>
        <w:ind w:left="1440" w:hanging="360"/>
      </w:pPr>
    </w:lvl>
    <w:lvl w:ilvl="2" w:tplc="919215F4" w:tentative="1">
      <w:start w:val="1"/>
      <w:numFmt w:val="lowerRoman"/>
      <w:lvlText w:val="%3."/>
      <w:lvlJc w:val="right"/>
      <w:pPr>
        <w:ind w:left="2160" w:hanging="180"/>
      </w:pPr>
    </w:lvl>
    <w:lvl w:ilvl="3" w:tplc="AB1A8550" w:tentative="1">
      <w:start w:val="1"/>
      <w:numFmt w:val="decimal"/>
      <w:lvlText w:val="%4."/>
      <w:lvlJc w:val="left"/>
      <w:pPr>
        <w:ind w:left="2880" w:hanging="360"/>
      </w:pPr>
    </w:lvl>
    <w:lvl w:ilvl="4" w:tplc="AC62BC72" w:tentative="1">
      <w:start w:val="1"/>
      <w:numFmt w:val="lowerLetter"/>
      <w:lvlText w:val="%5."/>
      <w:lvlJc w:val="left"/>
      <w:pPr>
        <w:ind w:left="3600" w:hanging="360"/>
      </w:pPr>
    </w:lvl>
    <w:lvl w:ilvl="5" w:tplc="E5F6B0D4" w:tentative="1">
      <w:start w:val="1"/>
      <w:numFmt w:val="lowerRoman"/>
      <w:lvlText w:val="%6."/>
      <w:lvlJc w:val="right"/>
      <w:pPr>
        <w:ind w:left="4320" w:hanging="180"/>
      </w:pPr>
    </w:lvl>
    <w:lvl w:ilvl="6" w:tplc="3E106A30" w:tentative="1">
      <w:start w:val="1"/>
      <w:numFmt w:val="decimal"/>
      <w:lvlText w:val="%7."/>
      <w:lvlJc w:val="left"/>
      <w:pPr>
        <w:ind w:left="5040" w:hanging="360"/>
      </w:pPr>
    </w:lvl>
    <w:lvl w:ilvl="7" w:tplc="50B23E4C" w:tentative="1">
      <w:start w:val="1"/>
      <w:numFmt w:val="lowerLetter"/>
      <w:lvlText w:val="%8."/>
      <w:lvlJc w:val="left"/>
      <w:pPr>
        <w:ind w:left="5760" w:hanging="360"/>
      </w:pPr>
    </w:lvl>
    <w:lvl w:ilvl="8" w:tplc="6292EF5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85E0AA2">
      <w:start w:val="1"/>
      <w:numFmt w:val="lowerRoman"/>
      <w:lvlText w:val="(%1)"/>
      <w:lvlJc w:val="left"/>
      <w:pPr>
        <w:ind w:left="1080" w:hanging="720"/>
      </w:pPr>
      <w:rPr>
        <w:rFonts w:hint="default"/>
      </w:rPr>
    </w:lvl>
    <w:lvl w:ilvl="1" w:tplc="3B1269F6" w:tentative="1">
      <w:start w:val="1"/>
      <w:numFmt w:val="lowerLetter"/>
      <w:lvlText w:val="%2."/>
      <w:lvlJc w:val="left"/>
      <w:pPr>
        <w:ind w:left="1440" w:hanging="360"/>
      </w:pPr>
    </w:lvl>
    <w:lvl w:ilvl="2" w:tplc="6600912A" w:tentative="1">
      <w:start w:val="1"/>
      <w:numFmt w:val="lowerRoman"/>
      <w:lvlText w:val="%3."/>
      <w:lvlJc w:val="right"/>
      <w:pPr>
        <w:ind w:left="2160" w:hanging="180"/>
      </w:pPr>
    </w:lvl>
    <w:lvl w:ilvl="3" w:tplc="6A1637FC" w:tentative="1">
      <w:start w:val="1"/>
      <w:numFmt w:val="decimal"/>
      <w:lvlText w:val="%4."/>
      <w:lvlJc w:val="left"/>
      <w:pPr>
        <w:ind w:left="2880" w:hanging="360"/>
      </w:pPr>
    </w:lvl>
    <w:lvl w:ilvl="4" w:tplc="3E6619B6" w:tentative="1">
      <w:start w:val="1"/>
      <w:numFmt w:val="lowerLetter"/>
      <w:lvlText w:val="%5."/>
      <w:lvlJc w:val="left"/>
      <w:pPr>
        <w:ind w:left="3600" w:hanging="360"/>
      </w:pPr>
    </w:lvl>
    <w:lvl w:ilvl="5" w:tplc="A4C0EC44" w:tentative="1">
      <w:start w:val="1"/>
      <w:numFmt w:val="lowerRoman"/>
      <w:lvlText w:val="%6."/>
      <w:lvlJc w:val="right"/>
      <w:pPr>
        <w:ind w:left="4320" w:hanging="180"/>
      </w:pPr>
    </w:lvl>
    <w:lvl w:ilvl="6" w:tplc="AC8C26FC" w:tentative="1">
      <w:start w:val="1"/>
      <w:numFmt w:val="decimal"/>
      <w:lvlText w:val="%7."/>
      <w:lvlJc w:val="left"/>
      <w:pPr>
        <w:ind w:left="5040" w:hanging="360"/>
      </w:pPr>
    </w:lvl>
    <w:lvl w:ilvl="7" w:tplc="087499E0" w:tentative="1">
      <w:start w:val="1"/>
      <w:numFmt w:val="lowerLetter"/>
      <w:lvlText w:val="%8."/>
      <w:lvlJc w:val="left"/>
      <w:pPr>
        <w:ind w:left="5760" w:hanging="360"/>
      </w:pPr>
    </w:lvl>
    <w:lvl w:ilvl="8" w:tplc="AB7E8AD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A9E8F42">
      <w:start w:val="1"/>
      <w:numFmt w:val="bullet"/>
      <w:pStyle w:val="ListBullet"/>
      <w:lvlText w:val=""/>
      <w:lvlJc w:val="left"/>
      <w:pPr>
        <w:ind w:left="720" w:hanging="360"/>
      </w:pPr>
      <w:rPr>
        <w:rFonts w:ascii="Symbol" w:hAnsi="Symbol" w:hint="default"/>
      </w:rPr>
    </w:lvl>
    <w:lvl w:ilvl="1" w:tplc="767ABFE8">
      <w:start w:val="1"/>
      <w:numFmt w:val="bullet"/>
      <w:pStyle w:val="ListBullet2"/>
      <w:lvlText w:val="o"/>
      <w:lvlJc w:val="left"/>
      <w:pPr>
        <w:ind w:left="1440" w:hanging="360"/>
      </w:pPr>
      <w:rPr>
        <w:rFonts w:ascii="Courier New" w:hAnsi="Courier New" w:cs="Courier New" w:hint="default"/>
      </w:rPr>
    </w:lvl>
    <w:lvl w:ilvl="2" w:tplc="B18A8918">
      <w:start w:val="1"/>
      <w:numFmt w:val="bullet"/>
      <w:lvlText w:val=""/>
      <w:lvlJc w:val="left"/>
      <w:pPr>
        <w:ind w:left="2160" w:hanging="360"/>
      </w:pPr>
      <w:rPr>
        <w:rFonts w:ascii="Wingdings" w:hAnsi="Wingdings" w:hint="default"/>
      </w:rPr>
    </w:lvl>
    <w:lvl w:ilvl="3" w:tplc="E76CAB88">
      <w:start w:val="1"/>
      <w:numFmt w:val="bullet"/>
      <w:lvlText w:val=""/>
      <w:lvlJc w:val="left"/>
      <w:pPr>
        <w:ind w:left="2880" w:hanging="360"/>
      </w:pPr>
      <w:rPr>
        <w:rFonts w:ascii="Symbol" w:hAnsi="Symbol" w:hint="default"/>
      </w:rPr>
    </w:lvl>
    <w:lvl w:ilvl="4" w:tplc="1B0AAF90">
      <w:start w:val="1"/>
      <w:numFmt w:val="bullet"/>
      <w:lvlText w:val="o"/>
      <w:lvlJc w:val="left"/>
      <w:pPr>
        <w:ind w:left="3600" w:hanging="360"/>
      </w:pPr>
      <w:rPr>
        <w:rFonts w:ascii="Courier New" w:hAnsi="Courier New" w:cs="Courier New" w:hint="default"/>
      </w:rPr>
    </w:lvl>
    <w:lvl w:ilvl="5" w:tplc="9A24EA6A">
      <w:start w:val="1"/>
      <w:numFmt w:val="bullet"/>
      <w:pStyle w:val="ListBullet3"/>
      <w:lvlText w:val=""/>
      <w:lvlJc w:val="left"/>
      <w:pPr>
        <w:ind w:left="4320" w:hanging="360"/>
      </w:pPr>
      <w:rPr>
        <w:rFonts w:ascii="Wingdings" w:hAnsi="Wingdings" w:hint="default"/>
      </w:rPr>
    </w:lvl>
    <w:lvl w:ilvl="6" w:tplc="8278AEB0">
      <w:start w:val="1"/>
      <w:numFmt w:val="bullet"/>
      <w:lvlText w:val=""/>
      <w:lvlJc w:val="left"/>
      <w:pPr>
        <w:ind w:left="5040" w:hanging="360"/>
      </w:pPr>
      <w:rPr>
        <w:rFonts w:ascii="Symbol" w:hAnsi="Symbol" w:hint="default"/>
      </w:rPr>
    </w:lvl>
    <w:lvl w:ilvl="7" w:tplc="3D2409E4">
      <w:start w:val="1"/>
      <w:numFmt w:val="bullet"/>
      <w:lvlText w:val="o"/>
      <w:lvlJc w:val="left"/>
      <w:pPr>
        <w:ind w:left="5760" w:hanging="360"/>
      </w:pPr>
      <w:rPr>
        <w:rFonts w:ascii="Courier New" w:hAnsi="Courier New" w:cs="Courier New" w:hint="default"/>
      </w:rPr>
    </w:lvl>
    <w:lvl w:ilvl="8" w:tplc="DA824C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F66BF12">
      <w:start w:val="1"/>
      <w:numFmt w:val="bullet"/>
      <w:lvlText w:val=""/>
      <w:lvlJc w:val="left"/>
      <w:pPr>
        <w:ind w:left="360" w:hanging="360"/>
      </w:pPr>
      <w:rPr>
        <w:rFonts w:ascii="Symbol" w:hAnsi="Symbol" w:hint="default"/>
      </w:rPr>
    </w:lvl>
    <w:lvl w:ilvl="1" w:tplc="8FF08EB0" w:tentative="1">
      <w:start w:val="1"/>
      <w:numFmt w:val="bullet"/>
      <w:lvlText w:val="o"/>
      <w:lvlJc w:val="left"/>
      <w:pPr>
        <w:ind w:left="1080" w:hanging="360"/>
      </w:pPr>
      <w:rPr>
        <w:rFonts w:ascii="Courier New" w:hAnsi="Courier New" w:cs="Courier New" w:hint="default"/>
      </w:rPr>
    </w:lvl>
    <w:lvl w:ilvl="2" w:tplc="8A44C858" w:tentative="1">
      <w:start w:val="1"/>
      <w:numFmt w:val="bullet"/>
      <w:lvlText w:val=""/>
      <w:lvlJc w:val="left"/>
      <w:pPr>
        <w:ind w:left="1800" w:hanging="360"/>
      </w:pPr>
      <w:rPr>
        <w:rFonts w:ascii="Wingdings" w:hAnsi="Wingdings" w:hint="default"/>
      </w:rPr>
    </w:lvl>
    <w:lvl w:ilvl="3" w:tplc="7D9C3626" w:tentative="1">
      <w:start w:val="1"/>
      <w:numFmt w:val="bullet"/>
      <w:lvlText w:val=""/>
      <w:lvlJc w:val="left"/>
      <w:pPr>
        <w:ind w:left="2520" w:hanging="360"/>
      </w:pPr>
      <w:rPr>
        <w:rFonts w:ascii="Symbol" w:hAnsi="Symbol" w:hint="default"/>
      </w:rPr>
    </w:lvl>
    <w:lvl w:ilvl="4" w:tplc="B4468BEE" w:tentative="1">
      <w:start w:val="1"/>
      <w:numFmt w:val="bullet"/>
      <w:lvlText w:val="o"/>
      <w:lvlJc w:val="left"/>
      <w:pPr>
        <w:ind w:left="3240" w:hanging="360"/>
      </w:pPr>
      <w:rPr>
        <w:rFonts w:ascii="Courier New" w:hAnsi="Courier New" w:cs="Courier New" w:hint="default"/>
      </w:rPr>
    </w:lvl>
    <w:lvl w:ilvl="5" w:tplc="BC8CF33C" w:tentative="1">
      <w:start w:val="1"/>
      <w:numFmt w:val="bullet"/>
      <w:lvlText w:val=""/>
      <w:lvlJc w:val="left"/>
      <w:pPr>
        <w:ind w:left="3960" w:hanging="360"/>
      </w:pPr>
      <w:rPr>
        <w:rFonts w:ascii="Wingdings" w:hAnsi="Wingdings" w:hint="default"/>
      </w:rPr>
    </w:lvl>
    <w:lvl w:ilvl="6" w:tplc="0D1C62EA" w:tentative="1">
      <w:start w:val="1"/>
      <w:numFmt w:val="bullet"/>
      <w:lvlText w:val=""/>
      <w:lvlJc w:val="left"/>
      <w:pPr>
        <w:ind w:left="4680" w:hanging="360"/>
      </w:pPr>
      <w:rPr>
        <w:rFonts w:ascii="Symbol" w:hAnsi="Symbol" w:hint="default"/>
      </w:rPr>
    </w:lvl>
    <w:lvl w:ilvl="7" w:tplc="11C2ABB8" w:tentative="1">
      <w:start w:val="1"/>
      <w:numFmt w:val="bullet"/>
      <w:lvlText w:val="o"/>
      <w:lvlJc w:val="left"/>
      <w:pPr>
        <w:ind w:left="5400" w:hanging="360"/>
      </w:pPr>
      <w:rPr>
        <w:rFonts w:ascii="Courier New" w:hAnsi="Courier New" w:cs="Courier New" w:hint="default"/>
      </w:rPr>
    </w:lvl>
    <w:lvl w:ilvl="8" w:tplc="479CB3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F10D580">
      <w:start w:val="1"/>
      <w:numFmt w:val="lowerRoman"/>
      <w:lvlText w:val="(%1)"/>
      <w:lvlJc w:val="left"/>
      <w:pPr>
        <w:ind w:left="1080" w:hanging="720"/>
      </w:pPr>
      <w:rPr>
        <w:rFonts w:hint="default"/>
      </w:rPr>
    </w:lvl>
    <w:lvl w:ilvl="1" w:tplc="0810898E" w:tentative="1">
      <w:start w:val="1"/>
      <w:numFmt w:val="lowerLetter"/>
      <w:lvlText w:val="%2."/>
      <w:lvlJc w:val="left"/>
      <w:pPr>
        <w:ind w:left="1440" w:hanging="360"/>
      </w:pPr>
    </w:lvl>
    <w:lvl w:ilvl="2" w:tplc="8B164940" w:tentative="1">
      <w:start w:val="1"/>
      <w:numFmt w:val="lowerRoman"/>
      <w:lvlText w:val="%3."/>
      <w:lvlJc w:val="right"/>
      <w:pPr>
        <w:ind w:left="2160" w:hanging="180"/>
      </w:pPr>
    </w:lvl>
    <w:lvl w:ilvl="3" w:tplc="742EACD2" w:tentative="1">
      <w:start w:val="1"/>
      <w:numFmt w:val="decimal"/>
      <w:lvlText w:val="%4."/>
      <w:lvlJc w:val="left"/>
      <w:pPr>
        <w:ind w:left="2880" w:hanging="360"/>
      </w:pPr>
    </w:lvl>
    <w:lvl w:ilvl="4" w:tplc="A37AF0C8" w:tentative="1">
      <w:start w:val="1"/>
      <w:numFmt w:val="lowerLetter"/>
      <w:lvlText w:val="%5."/>
      <w:lvlJc w:val="left"/>
      <w:pPr>
        <w:ind w:left="3600" w:hanging="360"/>
      </w:pPr>
    </w:lvl>
    <w:lvl w:ilvl="5" w:tplc="EAD6CE1E" w:tentative="1">
      <w:start w:val="1"/>
      <w:numFmt w:val="lowerRoman"/>
      <w:lvlText w:val="%6."/>
      <w:lvlJc w:val="right"/>
      <w:pPr>
        <w:ind w:left="4320" w:hanging="180"/>
      </w:pPr>
    </w:lvl>
    <w:lvl w:ilvl="6" w:tplc="DAE62B88" w:tentative="1">
      <w:start w:val="1"/>
      <w:numFmt w:val="decimal"/>
      <w:lvlText w:val="%7."/>
      <w:lvlJc w:val="left"/>
      <w:pPr>
        <w:ind w:left="5040" w:hanging="360"/>
      </w:pPr>
    </w:lvl>
    <w:lvl w:ilvl="7" w:tplc="6884FF5A" w:tentative="1">
      <w:start w:val="1"/>
      <w:numFmt w:val="lowerLetter"/>
      <w:lvlText w:val="%8."/>
      <w:lvlJc w:val="left"/>
      <w:pPr>
        <w:ind w:left="5760" w:hanging="360"/>
      </w:pPr>
    </w:lvl>
    <w:lvl w:ilvl="8" w:tplc="B3FC80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85E412E">
      <w:start w:val="1"/>
      <w:numFmt w:val="lowerRoman"/>
      <w:lvlText w:val="(%1)"/>
      <w:lvlJc w:val="left"/>
      <w:pPr>
        <w:ind w:left="1080" w:hanging="720"/>
      </w:pPr>
      <w:rPr>
        <w:rFonts w:hint="default"/>
      </w:rPr>
    </w:lvl>
    <w:lvl w:ilvl="1" w:tplc="15A83C18" w:tentative="1">
      <w:start w:val="1"/>
      <w:numFmt w:val="lowerLetter"/>
      <w:lvlText w:val="%2."/>
      <w:lvlJc w:val="left"/>
      <w:pPr>
        <w:ind w:left="1440" w:hanging="360"/>
      </w:pPr>
    </w:lvl>
    <w:lvl w:ilvl="2" w:tplc="ED264A46" w:tentative="1">
      <w:start w:val="1"/>
      <w:numFmt w:val="lowerRoman"/>
      <w:lvlText w:val="%3."/>
      <w:lvlJc w:val="right"/>
      <w:pPr>
        <w:ind w:left="2160" w:hanging="180"/>
      </w:pPr>
    </w:lvl>
    <w:lvl w:ilvl="3" w:tplc="BFA0E728" w:tentative="1">
      <w:start w:val="1"/>
      <w:numFmt w:val="decimal"/>
      <w:lvlText w:val="%4."/>
      <w:lvlJc w:val="left"/>
      <w:pPr>
        <w:ind w:left="2880" w:hanging="360"/>
      </w:pPr>
    </w:lvl>
    <w:lvl w:ilvl="4" w:tplc="AAA2B180" w:tentative="1">
      <w:start w:val="1"/>
      <w:numFmt w:val="lowerLetter"/>
      <w:lvlText w:val="%5."/>
      <w:lvlJc w:val="left"/>
      <w:pPr>
        <w:ind w:left="3600" w:hanging="360"/>
      </w:pPr>
    </w:lvl>
    <w:lvl w:ilvl="5" w:tplc="2E78FBAE" w:tentative="1">
      <w:start w:val="1"/>
      <w:numFmt w:val="lowerRoman"/>
      <w:lvlText w:val="%6."/>
      <w:lvlJc w:val="right"/>
      <w:pPr>
        <w:ind w:left="4320" w:hanging="180"/>
      </w:pPr>
    </w:lvl>
    <w:lvl w:ilvl="6" w:tplc="D4C2A7A6" w:tentative="1">
      <w:start w:val="1"/>
      <w:numFmt w:val="decimal"/>
      <w:lvlText w:val="%7."/>
      <w:lvlJc w:val="left"/>
      <w:pPr>
        <w:ind w:left="5040" w:hanging="360"/>
      </w:pPr>
    </w:lvl>
    <w:lvl w:ilvl="7" w:tplc="20445778" w:tentative="1">
      <w:start w:val="1"/>
      <w:numFmt w:val="lowerLetter"/>
      <w:lvlText w:val="%8."/>
      <w:lvlJc w:val="left"/>
      <w:pPr>
        <w:ind w:left="5760" w:hanging="360"/>
      </w:pPr>
    </w:lvl>
    <w:lvl w:ilvl="8" w:tplc="10D4EBF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09271DC">
      <w:start w:val="1"/>
      <w:numFmt w:val="lowerRoman"/>
      <w:lvlText w:val="(%1)"/>
      <w:lvlJc w:val="left"/>
      <w:pPr>
        <w:ind w:left="1080" w:hanging="720"/>
      </w:pPr>
      <w:rPr>
        <w:rFonts w:hint="default"/>
        <w:b w:val="0"/>
      </w:rPr>
    </w:lvl>
    <w:lvl w:ilvl="1" w:tplc="A6B27F20" w:tentative="1">
      <w:start w:val="1"/>
      <w:numFmt w:val="lowerLetter"/>
      <w:lvlText w:val="%2."/>
      <w:lvlJc w:val="left"/>
      <w:pPr>
        <w:ind w:left="1440" w:hanging="360"/>
      </w:pPr>
    </w:lvl>
    <w:lvl w:ilvl="2" w:tplc="75DCFFEC" w:tentative="1">
      <w:start w:val="1"/>
      <w:numFmt w:val="lowerRoman"/>
      <w:lvlText w:val="%3."/>
      <w:lvlJc w:val="right"/>
      <w:pPr>
        <w:ind w:left="2160" w:hanging="180"/>
      </w:pPr>
    </w:lvl>
    <w:lvl w:ilvl="3" w:tplc="CCEE60AA" w:tentative="1">
      <w:start w:val="1"/>
      <w:numFmt w:val="decimal"/>
      <w:lvlText w:val="%4."/>
      <w:lvlJc w:val="left"/>
      <w:pPr>
        <w:ind w:left="2880" w:hanging="360"/>
      </w:pPr>
    </w:lvl>
    <w:lvl w:ilvl="4" w:tplc="D5F8295A" w:tentative="1">
      <w:start w:val="1"/>
      <w:numFmt w:val="lowerLetter"/>
      <w:lvlText w:val="%5."/>
      <w:lvlJc w:val="left"/>
      <w:pPr>
        <w:ind w:left="3600" w:hanging="360"/>
      </w:pPr>
    </w:lvl>
    <w:lvl w:ilvl="5" w:tplc="AFCA7658" w:tentative="1">
      <w:start w:val="1"/>
      <w:numFmt w:val="lowerRoman"/>
      <w:lvlText w:val="%6."/>
      <w:lvlJc w:val="right"/>
      <w:pPr>
        <w:ind w:left="4320" w:hanging="180"/>
      </w:pPr>
    </w:lvl>
    <w:lvl w:ilvl="6" w:tplc="6A0824B6" w:tentative="1">
      <w:start w:val="1"/>
      <w:numFmt w:val="decimal"/>
      <w:lvlText w:val="%7."/>
      <w:lvlJc w:val="left"/>
      <w:pPr>
        <w:ind w:left="5040" w:hanging="360"/>
      </w:pPr>
    </w:lvl>
    <w:lvl w:ilvl="7" w:tplc="9FD4190C" w:tentative="1">
      <w:start w:val="1"/>
      <w:numFmt w:val="lowerLetter"/>
      <w:lvlText w:val="%8."/>
      <w:lvlJc w:val="left"/>
      <w:pPr>
        <w:ind w:left="5760" w:hanging="360"/>
      </w:pPr>
    </w:lvl>
    <w:lvl w:ilvl="8" w:tplc="2CD69BD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1D0E526">
      <w:start w:val="1"/>
      <w:numFmt w:val="lowerRoman"/>
      <w:lvlText w:val="(%1)"/>
      <w:lvlJc w:val="left"/>
      <w:pPr>
        <w:ind w:left="1080" w:hanging="720"/>
      </w:pPr>
      <w:rPr>
        <w:rFonts w:hint="default"/>
        <w:b w:val="0"/>
      </w:rPr>
    </w:lvl>
    <w:lvl w:ilvl="1" w:tplc="78B0602A" w:tentative="1">
      <w:start w:val="1"/>
      <w:numFmt w:val="lowerLetter"/>
      <w:lvlText w:val="%2."/>
      <w:lvlJc w:val="left"/>
      <w:pPr>
        <w:ind w:left="1440" w:hanging="360"/>
      </w:pPr>
    </w:lvl>
    <w:lvl w:ilvl="2" w:tplc="B09867A2" w:tentative="1">
      <w:start w:val="1"/>
      <w:numFmt w:val="lowerRoman"/>
      <w:lvlText w:val="%3."/>
      <w:lvlJc w:val="right"/>
      <w:pPr>
        <w:ind w:left="2160" w:hanging="180"/>
      </w:pPr>
    </w:lvl>
    <w:lvl w:ilvl="3" w:tplc="43627FB4" w:tentative="1">
      <w:start w:val="1"/>
      <w:numFmt w:val="decimal"/>
      <w:lvlText w:val="%4."/>
      <w:lvlJc w:val="left"/>
      <w:pPr>
        <w:ind w:left="2880" w:hanging="360"/>
      </w:pPr>
    </w:lvl>
    <w:lvl w:ilvl="4" w:tplc="981AAC9E" w:tentative="1">
      <w:start w:val="1"/>
      <w:numFmt w:val="lowerLetter"/>
      <w:lvlText w:val="%5."/>
      <w:lvlJc w:val="left"/>
      <w:pPr>
        <w:ind w:left="3600" w:hanging="360"/>
      </w:pPr>
    </w:lvl>
    <w:lvl w:ilvl="5" w:tplc="A1EC6114" w:tentative="1">
      <w:start w:val="1"/>
      <w:numFmt w:val="lowerRoman"/>
      <w:lvlText w:val="%6."/>
      <w:lvlJc w:val="right"/>
      <w:pPr>
        <w:ind w:left="4320" w:hanging="180"/>
      </w:pPr>
    </w:lvl>
    <w:lvl w:ilvl="6" w:tplc="C0A86876" w:tentative="1">
      <w:start w:val="1"/>
      <w:numFmt w:val="decimal"/>
      <w:lvlText w:val="%7."/>
      <w:lvlJc w:val="left"/>
      <w:pPr>
        <w:ind w:left="5040" w:hanging="360"/>
      </w:pPr>
    </w:lvl>
    <w:lvl w:ilvl="7" w:tplc="0B448CDC" w:tentative="1">
      <w:start w:val="1"/>
      <w:numFmt w:val="lowerLetter"/>
      <w:lvlText w:val="%8."/>
      <w:lvlJc w:val="left"/>
      <w:pPr>
        <w:ind w:left="5760" w:hanging="360"/>
      </w:pPr>
    </w:lvl>
    <w:lvl w:ilvl="8" w:tplc="5E16DF6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DFA340C">
      <w:start w:val="1"/>
      <w:numFmt w:val="decimal"/>
      <w:lvlText w:val="%1."/>
      <w:lvlJc w:val="left"/>
      <w:pPr>
        <w:ind w:left="360" w:hanging="360"/>
      </w:pPr>
      <w:rPr>
        <w:rFonts w:hint="default"/>
      </w:rPr>
    </w:lvl>
    <w:lvl w:ilvl="1" w:tplc="2562956E" w:tentative="1">
      <w:start w:val="1"/>
      <w:numFmt w:val="lowerLetter"/>
      <w:lvlText w:val="%2."/>
      <w:lvlJc w:val="left"/>
      <w:pPr>
        <w:ind w:left="1080" w:hanging="360"/>
      </w:pPr>
    </w:lvl>
    <w:lvl w:ilvl="2" w:tplc="0F522224" w:tentative="1">
      <w:start w:val="1"/>
      <w:numFmt w:val="lowerRoman"/>
      <w:lvlText w:val="%3."/>
      <w:lvlJc w:val="right"/>
      <w:pPr>
        <w:ind w:left="1800" w:hanging="180"/>
      </w:pPr>
    </w:lvl>
    <w:lvl w:ilvl="3" w:tplc="178EE3CC" w:tentative="1">
      <w:start w:val="1"/>
      <w:numFmt w:val="decimal"/>
      <w:lvlText w:val="%4."/>
      <w:lvlJc w:val="left"/>
      <w:pPr>
        <w:ind w:left="2520" w:hanging="360"/>
      </w:pPr>
    </w:lvl>
    <w:lvl w:ilvl="4" w:tplc="9DD69D16" w:tentative="1">
      <w:start w:val="1"/>
      <w:numFmt w:val="lowerLetter"/>
      <w:lvlText w:val="%5."/>
      <w:lvlJc w:val="left"/>
      <w:pPr>
        <w:ind w:left="3240" w:hanging="360"/>
      </w:pPr>
    </w:lvl>
    <w:lvl w:ilvl="5" w:tplc="BC66190E" w:tentative="1">
      <w:start w:val="1"/>
      <w:numFmt w:val="lowerRoman"/>
      <w:lvlText w:val="%6."/>
      <w:lvlJc w:val="right"/>
      <w:pPr>
        <w:ind w:left="3960" w:hanging="180"/>
      </w:pPr>
    </w:lvl>
    <w:lvl w:ilvl="6" w:tplc="75C2F52A" w:tentative="1">
      <w:start w:val="1"/>
      <w:numFmt w:val="decimal"/>
      <w:lvlText w:val="%7."/>
      <w:lvlJc w:val="left"/>
      <w:pPr>
        <w:ind w:left="4680" w:hanging="360"/>
      </w:pPr>
    </w:lvl>
    <w:lvl w:ilvl="7" w:tplc="08249850" w:tentative="1">
      <w:start w:val="1"/>
      <w:numFmt w:val="lowerLetter"/>
      <w:lvlText w:val="%8."/>
      <w:lvlJc w:val="left"/>
      <w:pPr>
        <w:ind w:left="5400" w:hanging="360"/>
      </w:pPr>
    </w:lvl>
    <w:lvl w:ilvl="8" w:tplc="AA02887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5A2CDA2">
      <w:start w:val="1"/>
      <w:numFmt w:val="lowerRoman"/>
      <w:lvlText w:val="(%1)"/>
      <w:lvlJc w:val="left"/>
      <w:pPr>
        <w:ind w:left="1080" w:hanging="720"/>
      </w:pPr>
      <w:rPr>
        <w:rFonts w:hint="default"/>
      </w:rPr>
    </w:lvl>
    <w:lvl w:ilvl="1" w:tplc="3EAE0330" w:tentative="1">
      <w:start w:val="1"/>
      <w:numFmt w:val="lowerLetter"/>
      <w:lvlText w:val="%2."/>
      <w:lvlJc w:val="left"/>
      <w:pPr>
        <w:ind w:left="1440" w:hanging="360"/>
      </w:pPr>
    </w:lvl>
    <w:lvl w:ilvl="2" w:tplc="8A766F5A" w:tentative="1">
      <w:start w:val="1"/>
      <w:numFmt w:val="lowerRoman"/>
      <w:lvlText w:val="%3."/>
      <w:lvlJc w:val="right"/>
      <w:pPr>
        <w:ind w:left="2160" w:hanging="180"/>
      </w:pPr>
    </w:lvl>
    <w:lvl w:ilvl="3" w:tplc="5DB2FAEC" w:tentative="1">
      <w:start w:val="1"/>
      <w:numFmt w:val="decimal"/>
      <w:lvlText w:val="%4."/>
      <w:lvlJc w:val="left"/>
      <w:pPr>
        <w:ind w:left="2880" w:hanging="360"/>
      </w:pPr>
    </w:lvl>
    <w:lvl w:ilvl="4" w:tplc="B524D2A4" w:tentative="1">
      <w:start w:val="1"/>
      <w:numFmt w:val="lowerLetter"/>
      <w:lvlText w:val="%5."/>
      <w:lvlJc w:val="left"/>
      <w:pPr>
        <w:ind w:left="3600" w:hanging="360"/>
      </w:pPr>
    </w:lvl>
    <w:lvl w:ilvl="5" w:tplc="866081B8" w:tentative="1">
      <w:start w:val="1"/>
      <w:numFmt w:val="lowerRoman"/>
      <w:lvlText w:val="%6."/>
      <w:lvlJc w:val="right"/>
      <w:pPr>
        <w:ind w:left="4320" w:hanging="180"/>
      </w:pPr>
    </w:lvl>
    <w:lvl w:ilvl="6" w:tplc="D25E115C" w:tentative="1">
      <w:start w:val="1"/>
      <w:numFmt w:val="decimal"/>
      <w:lvlText w:val="%7."/>
      <w:lvlJc w:val="left"/>
      <w:pPr>
        <w:ind w:left="5040" w:hanging="360"/>
      </w:pPr>
    </w:lvl>
    <w:lvl w:ilvl="7" w:tplc="3C90BE22" w:tentative="1">
      <w:start w:val="1"/>
      <w:numFmt w:val="lowerLetter"/>
      <w:lvlText w:val="%8."/>
      <w:lvlJc w:val="left"/>
      <w:pPr>
        <w:ind w:left="5760" w:hanging="360"/>
      </w:pPr>
    </w:lvl>
    <w:lvl w:ilvl="8" w:tplc="BE00B15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928ED0E">
      <w:start w:val="1"/>
      <w:numFmt w:val="decimal"/>
      <w:lvlText w:val="%1."/>
      <w:lvlJc w:val="left"/>
      <w:pPr>
        <w:ind w:left="360" w:hanging="360"/>
      </w:pPr>
    </w:lvl>
    <w:lvl w:ilvl="1" w:tplc="E7DA183A" w:tentative="1">
      <w:start w:val="1"/>
      <w:numFmt w:val="lowerLetter"/>
      <w:lvlText w:val="%2."/>
      <w:lvlJc w:val="left"/>
      <w:pPr>
        <w:ind w:left="1080" w:hanging="360"/>
      </w:pPr>
    </w:lvl>
    <w:lvl w:ilvl="2" w:tplc="DBCA94A4" w:tentative="1">
      <w:start w:val="1"/>
      <w:numFmt w:val="lowerRoman"/>
      <w:lvlText w:val="%3."/>
      <w:lvlJc w:val="right"/>
      <w:pPr>
        <w:ind w:left="1800" w:hanging="180"/>
      </w:pPr>
    </w:lvl>
    <w:lvl w:ilvl="3" w:tplc="01509A98" w:tentative="1">
      <w:start w:val="1"/>
      <w:numFmt w:val="decimal"/>
      <w:lvlText w:val="%4."/>
      <w:lvlJc w:val="left"/>
      <w:pPr>
        <w:ind w:left="2520" w:hanging="360"/>
      </w:pPr>
    </w:lvl>
    <w:lvl w:ilvl="4" w:tplc="5C5E0B2E" w:tentative="1">
      <w:start w:val="1"/>
      <w:numFmt w:val="lowerLetter"/>
      <w:lvlText w:val="%5."/>
      <w:lvlJc w:val="left"/>
      <w:pPr>
        <w:ind w:left="3240" w:hanging="360"/>
      </w:pPr>
    </w:lvl>
    <w:lvl w:ilvl="5" w:tplc="47CCD756" w:tentative="1">
      <w:start w:val="1"/>
      <w:numFmt w:val="lowerRoman"/>
      <w:lvlText w:val="%6."/>
      <w:lvlJc w:val="right"/>
      <w:pPr>
        <w:ind w:left="3960" w:hanging="180"/>
      </w:pPr>
    </w:lvl>
    <w:lvl w:ilvl="6" w:tplc="93FE0FBA" w:tentative="1">
      <w:start w:val="1"/>
      <w:numFmt w:val="decimal"/>
      <w:lvlText w:val="%7."/>
      <w:lvlJc w:val="left"/>
      <w:pPr>
        <w:ind w:left="4680" w:hanging="360"/>
      </w:pPr>
    </w:lvl>
    <w:lvl w:ilvl="7" w:tplc="955A0F10" w:tentative="1">
      <w:start w:val="1"/>
      <w:numFmt w:val="lowerLetter"/>
      <w:lvlText w:val="%8."/>
      <w:lvlJc w:val="left"/>
      <w:pPr>
        <w:ind w:left="5400" w:hanging="360"/>
      </w:pPr>
    </w:lvl>
    <w:lvl w:ilvl="8" w:tplc="3E08343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5F08B2A">
      <w:start w:val="1"/>
      <w:numFmt w:val="lowerRoman"/>
      <w:lvlText w:val="(%1)"/>
      <w:lvlJc w:val="left"/>
      <w:pPr>
        <w:ind w:left="1080" w:hanging="720"/>
      </w:pPr>
      <w:rPr>
        <w:rFonts w:hint="default"/>
        <w:b w:val="0"/>
      </w:rPr>
    </w:lvl>
    <w:lvl w:ilvl="1" w:tplc="40C67EB8" w:tentative="1">
      <w:start w:val="1"/>
      <w:numFmt w:val="lowerLetter"/>
      <w:lvlText w:val="%2."/>
      <w:lvlJc w:val="left"/>
      <w:pPr>
        <w:ind w:left="1440" w:hanging="360"/>
      </w:pPr>
    </w:lvl>
    <w:lvl w:ilvl="2" w:tplc="F44E1A38" w:tentative="1">
      <w:start w:val="1"/>
      <w:numFmt w:val="lowerRoman"/>
      <w:lvlText w:val="%3."/>
      <w:lvlJc w:val="right"/>
      <w:pPr>
        <w:ind w:left="2160" w:hanging="180"/>
      </w:pPr>
    </w:lvl>
    <w:lvl w:ilvl="3" w:tplc="41640576" w:tentative="1">
      <w:start w:val="1"/>
      <w:numFmt w:val="decimal"/>
      <w:lvlText w:val="%4."/>
      <w:lvlJc w:val="left"/>
      <w:pPr>
        <w:ind w:left="2880" w:hanging="360"/>
      </w:pPr>
    </w:lvl>
    <w:lvl w:ilvl="4" w:tplc="CF0E03D4" w:tentative="1">
      <w:start w:val="1"/>
      <w:numFmt w:val="lowerLetter"/>
      <w:lvlText w:val="%5."/>
      <w:lvlJc w:val="left"/>
      <w:pPr>
        <w:ind w:left="3600" w:hanging="360"/>
      </w:pPr>
    </w:lvl>
    <w:lvl w:ilvl="5" w:tplc="27426684" w:tentative="1">
      <w:start w:val="1"/>
      <w:numFmt w:val="lowerRoman"/>
      <w:lvlText w:val="%6."/>
      <w:lvlJc w:val="right"/>
      <w:pPr>
        <w:ind w:left="4320" w:hanging="180"/>
      </w:pPr>
    </w:lvl>
    <w:lvl w:ilvl="6" w:tplc="2DFC99F2" w:tentative="1">
      <w:start w:val="1"/>
      <w:numFmt w:val="decimal"/>
      <w:lvlText w:val="%7."/>
      <w:lvlJc w:val="left"/>
      <w:pPr>
        <w:ind w:left="5040" w:hanging="360"/>
      </w:pPr>
    </w:lvl>
    <w:lvl w:ilvl="7" w:tplc="82F4362C" w:tentative="1">
      <w:start w:val="1"/>
      <w:numFmt w:val="lowerLetter"/>
      <w:lvlText w:val="%8."/>
      <w:lvlJc w:val="left"/>
      <w:pPr>
        <w:ind w:left="5760" w:hanging="360"/>
      </w:pPr>
    </w:lvl>
    <w:lvl w:ilvl="8" w:tplc="B06465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7D66E18">
      <w:start w:val="1"/>
      <w:numFmt w:val="lowerRoman"/>
      <w:lvlText w:val="(%1)"/>
      <w:lvlJc w:val="left"/>
      <w:pPr>
        <w:ind w:left="1080" w:hanging="720"/>
      </w:pPr>
      <w:rPr>
        <w:rFonts w:hint="default"/>
      </w:rPr>
    </w:lvl>
    <w:lvl w:ilvl="1" w:tplc="01B86B5A" w:tentative="1">
      <w:start w:val="1"/>
      <w:numFmt w:val="lowerLetter"/>
      <w:lvlText w:val="%2."/>
      <w:lvlJc w:val="left"/>
      <w:pPr>
        <w:ind w:left="1440" w:hanging="360"/>
      </w:pPr>
    </w:lvl>
    <w:lvl w:ilvl="2" w:tplc="D838585A" w:tentative="1">
      <w:start w:val="1"/>
      <w:numFmt w:val="lowerRoman"/>
      <w:lvlText w:val="%3."/>
      <w:lvlJc w:val="right"/>
      <w:pPr>
        <w:ind w:left="2160" w:hanging="180"/>
      </w:pPr>
    </w:lvl>
    <w:lvl w:ilvl="3" w:tplc="E182DBBC" w:tentative="1">
      <w:start w:val="1"/>
      <w:numFmt w:val="decimal"/>
      <w:lvlText w:val="%4."/>
      <w:lvlJc w:val="left"/>
      <w:pPr>
        <w:ind w:left="2880" w:hanging="360"/>
      </w:pPr>
    </w:lvl>
    <w:lvl w:ilvl="4" w:tplc="782488F8" w:tentative="1">
      <w:start w:val="1"/>
      <w:numFmt w:val="lowerLetter"/>
      <w:lvlText w:val="%5."/>
      <w:lvlJc w:val="left"/>
      <w:pPr>
        <w:ind w:left="3600" w:hanging="360"/>
      </w:pPr>
    </w:lvl>
    <w:lvl w:ilvl="5" w:tplc="1076F4D6" w:tentative="1">
      <w:start w:val="1"/>
      <w:numFmt w:val="lowerRoman"/>
      <w:lvlText w:val="%6."/>
      <w:lvlJc w:val="right"/>
      <w:pPr>
        <w:ind w:left="4320" w:hanging="180"/>
      </w:pPr>
    </w:lvl>
    <w:lvl w:ilvl="6" w:tplc="52FAC604" w:tentative="1">
      <w:start w:val="1"/>
      <w:numFmt w:val="decimal"/>
      <w:lvlText w:val="%7."/>
      <w:lvlJc w:val="left"/>
      <w:pPr>
        <w:ind w:left="5040" w:hanging="360"/>
      </w:pPr>
    </w:lvl>
    <w:lvl w:ilvl="7" w:tplc="24B0E8A6" w:tentative="1">
      <w:start w:val="1"/>
      <w:numFmt w:val="lowerLetter"/>
      <w:lvlText w:val="%8."/>
      <w:lvlJc w:val="left"/>
      <w:pPr>
        <w:ind w:left="5760" w:hanging="360"/>
      </w:pPr>
    </w:lvl>
    <w:lvl w:ilvl="8" w:tplc="CECE479A" w:tentative="1">
      <w:start w:val="1"/>
      <w:numFmt w:val="lowerRoman"/>
      <w:lvlText w:val="%9."/>
      <w:lvlJc w:val="right"/>
      <w:pPr>
        <w:ind w:left="6480" w:hanging="180"/>
      </w:pPr>
    </w:lvl>
  </w:abstractNum>
  <w:abstractNum w:abstractNumId="30" w15:restartNumberingAfterBreak="0">
    <w:nsid w:val="5F102CA7"/>
    <w:multiLevelType w:val="hybridMultilevel"/>
    <w:tmpl w:val="5504F770"/>
    <w:lvl w:ilvl="0" w:tplc="B106B406">
      <w:start w:val="1"/>
      <w:numFmt w:val="lowerRoman"/>
      <w:lvlText w:val="(%1)"/>
      <w:lvlJc w:val="left"/>
      <w:pPr>
        <w:ind w:left="1080" w:hanging="720"/>
      </w:pPr>
      <w:rPr>
        <w:rFonts w:hint="default"/>
      </w:rPr>
    </w:lvl>
    <w:lvl w:ilvl="1" w:tplc="F3467B52" w:tentative="1">
      <w:start w:val="1"/>
      <w:numFmt w:val="lowerLetter"/>
      <w:lvlText w:val="%2."/>
      <w:lvlJc w:val="left"/>
      <w:pPr>
        <w:ind w:left="1440" w:hanging="360"/>
      </w:pPr>
    </w:lvl>
    <w:lvl w:ilvl="2" w:tplc="61F424DC" w:tentative="1">
      <w:start w:val="1"/>
      <w:numFmt w:val="lowerRoman"/>
      <w:lvlText w:val="%3."/>
      <w:lvlJc w:val="right"/>
      <w:pPr>
        <w:ind w:left="2160" w:hanging="180"/>
      </w:pPr>
    </w:lvl>
    <w:lvl w:ilvl="3" w:tplc="5628AF4A" w:tentative="1">
      <w:start w:val="1"/>
      <w:numFmt w:val="decimal"/>
      <w:lvlText w:val="%4."/>
      <w:lvlJc w:val="left"/>
      <w:pPr>
        <w:ind w:left="2880" w:hanging="360"/>
      </w:pPr>
    </w:lvl>
    <w:lvl w:ilvl="4" w:tplc="5B5EAE74" w:tentative="1">
      <w:start w:val="1"/>
      <w:numFmt w:val="lowerLetter"/>
      <w:lvlText w:val="%5."/>
      <w:lvlJc w:val="left"/>
      <w:pPr>
        <w:ind w:left="3600" w:hanging="360"/>
      </w:pPr>
    </w:lvl>
    <w:lvl w:ilvl="5" w:tplc="22684BD0" w:tentative="1">
      <w:start w:val="1"/>
      <w:numFmt w:val="lowerRoman"/>
      <w:lvlText w:val="%6."/>
      <w:lvlJc w:val="right"/>
      <w:pPr>
        <w:ind w:left="4320" w:hanging="180"/>
      </w:pPr>
    </w:lvl>
    <w:lvl w:ilvl="6" w:tplc="BC6E7D18" w:tentative="1">
      <w:start w:val="1"/>
      <w:numFmt w:val="decimal"/>
      <w:lvlText w:val="%7."/>
      <w:lvlJc w:val="left"/>
      <w:pPr>
        <w:ind w:left="5040" w:hanging="360"/>
      </w:pPr>
    </w:lvl>
    <w:lvl w:ilvl="7" w:tplc="89BC8452" w:tentative="1">
      <w:start w:val="1"/>
      <w:numFmt w:val="lowerLetter"/>
      <w:lvlText w:val="%8."/>
      <w:lvlJc w:val="left"/>
      <w:pPr>
        <w:ind w:left="5760" w:hanging="360"/>
      </w:pPr>
    </w:lvl>
    <w:lvl w:ilvl="8" w:tplc="AA7AA1F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BD8DABA">
      <w:start w:val="1"/>
      <w:numFmt w:val="lowerRoman"/>
      <w:lvlText w:val="(%1)"/>
      <w:lvlJc w:val="left"/>
      <w:pPr>
        <w:ind w:left="1080" w:hanging="720"/>
      </w:pPr>
      <w:rPr>
        <w:rFonts w:hint="default"/>
      </w:rPr>
    </w:lvl>
    <w:lvl w:ilvl="1" w:tplc="8A9AB02E" w:tentative="1">
      <w:start w:val="1"/>
      <w:numFmt w:val="lowerLetter"/>
      <w:lvlText w:val="%2."/>
      <w:lvlJc w:val="left"/>
      <w:pPr>
        <w:ind w:left="1440" w:hanging="360"/>
      </w:pPr>
    </w:lvl>
    <w:lvl w:ilvl="2" w:tplc="85D8540A" w:tentative="1">
      <w:start w:val="1"/>
      <w:numFmt w:val="lowerRoman"/>
      <w:lvlText w:val="%3."/>
      <w:lvlJc w:val="right"/>
      <w:pPr>
        <w:ind w:left="2160" w:hanging="180"/>
      </w:pPr>
    </w:lvl>
    <w:lvl w:ilvl="3" w:tplc="75748824" w:tentative="1">
      <w:start w:val="1"/>
      <w:numFmt w:val="decimal"/>
      <w:lvlText w:val="%4."/>
      <w:lvlJc w:val="left"/>
      <w:pPr>
        <w:ind w:left="2880" w:hanging="360"/>
      </w:pPr>
    </w:lvl>
    <w:lvl w:ilvl="4" w:tplc="4EBCFE2E" w:tentative="1">
      <w:start w:val="1"/>
      <w:numFmt w:val="lowerLetter"/>
      <w:lvlText w:val="%5."/>
      <w:lvlJc w:val="left"/>
      <w:pPr>
        <w:ind w:left="3600" w:hanging="360"/>
      </w:pPr>
    </w:lvl>
    <w:lvl w:ilvl="5" w:tplc="B2B0ADCC" w:tentative="1">
      <w:start w:val="1"/>
      <w:numFmt w:val="lowerRoman"/>
      <w:lvlText w:val="%6."/>
      <w:lvlJc w:val="right"/>
      <w:pPr>
        <w:ind w:left="4320" w:hanging="180"/>
      </w:pPr>
    </w:lvl>
    <w:lvl w:ilvl="6" w:tplc="1B06073C" w:tentative="1">
      <w:start w:val="1"/>
      <w:numFmt w:val="decimal"/>
      <w:lvlText w:val="%7."/>
      <w:lvlJc w:val="left"/>
      <w:pPr>
        <w:ind w:left="5040" w:hanging="360"/>
      </w:pPr>
    </w:lvl>
    <w:lvl w:ilvl="7" w:tplc="032E425A" w:tentative="1">
      <w:start w:val="1"/>
      <w:numFmt w:val="lowerLetter"/>
      <w:lvlText w:val="%8."/>
      <w:lvlJc w:val="left"/>
      <w:pPr>
        <w:ind w:left="5760" w:hanging="360"/>
      </w:pPr>
    </w:lvl>
    <w:lvl w:ilvl="8" w:tplc="CCC2D4B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126A1D8">
      <w:start w:val="1"/>
      <w:numFmt w:val="lowerRoman"/>
      <w:lvlText w:val="(%1)"/>
      <w:lvlJc w:val="left"/>
      <w:pPr>
        <w:ind w:left="1004" w:hanging="720"/>
      </w:pPr>
      <w:rPr>
        <w:rFonts w:hint="default"/>
        <w:b w:val="0"/>
      </w:rPr>
    </w:lvl>
    <w:lvl w:ilvl="1" w:tplc="760C1614" w:tentative="1">
      <w:start w:val="1"/>
      <w:numFmt w:val="lowerLetter"/>
      <w:lvlText w:val="%2."/>
      <w:lvlJc w:val="left"/>
      <w:pPr>
        <w:ind w:left="1364" w:hanging="360"/>
      </w:pPr>
    </w:lvl>
    <w:lvl w:ilvl="2" w:tplc="3D6A553E" w:tentative="1">
      <w:start w:val="1"/>
      <w:numFmt w:val="lowerRoman"/>
      <w:lvlText w:val="%3."/>
      <w:lvlJc w:val="right"/>
      <w:pPr>
        <w:ind w:left="2084" w:hanging="180"/>
      </w:pPr>
    </w:lvl>
    <w:lvl w:ilvl="3" w:tplc="B17ED916" w:tentative="1">
      <w:start w:val="1"/>
      <w:numFmt w:val="decimal"/>
      <w:lvlText w:val="%4."/>
      <w:lvlJc w:val="left"/>
      <w:pPr>
        <w:ind w:left="2804" w:hanging="360"/>
      </w:pPr>
    </w:lvl>
    <w:lvl w:ilvl="4" w:tplc="C2605792" w:tentative="1">
      <w:start w:val="1"/>
      <w:numFmt w:val="lowerLetter"/>
      <w:lvlText w:val="%5."/>
      <w:lvlJc w:val="left"/>
      <w:pPr>
        <w:ind w:left="3524" w:hanging="360"/>
      </w:pPr>
    </w:lvl>
    <w:lvl w:ilvl="5" w:tplc="E804970C" w:tentative="1">
      <w:start w:val="1"/>
      <w:numFmt w:val="lowerRoman"/>
      <w:lvlText w:val="%6."/>
      <w:lvlJc w:val="right"/>
      <w:pPr>
        <w:ind w:left="4244" w:hanging="180"/>
      </w:pPr>
    </w:lvl>
    <w:lvl w:ilvl="6" w:tplc="4954981E" w:tentative="1">
      <w:start w:val="1"/>
      <w:numFmt w:val="decimal"/>
      <w:lvlText w:val="%7."/>
      <w:lvlJc w:val="left"/>
      <w:pPr>
        <w:ind w:left="4964" w:hanging="360"/>
      </w:pPr>
    </w:lvl>
    <w:lvl w:ilvl="7" w:tplc="369C7DAA" w:tentative="1">
      <w:start w:val="1"/>
      <w:numFmt w:val="lowerLetter"/>
      <w:lvlText w:val="%8."/>
      <w:lvlJc w:val="left"/>
      <w:pPr>
        <w:ind w:left="5684" w:hanging="360"/>
      </w:pPr>
    </w:lvl>
    <w:lvl w:ilvl="8" w:tplc="70B68A3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140D4B6">
      <w:start w:val="1"/>
      <w:numFmt w:val="decimal"/>
      <w:lvlText w:val="%1."/>
      <w:lvlJc w:val="left"/>
      <w:pPr>
        <w:ind w:left="360" w:hanging="360"/>
      </w:pPr>
      <w:rPr>
        <w:rFonts w:hint="default"/>
      </w:rPr>
    </w:lvl>
    <w:lvl w:ilvl="1" w:tplc="07908F94" w:tentative="1">
      <w:start w:val="1"/>
      <w:numFmt w:val="lowerLetter"/>
      <w:lvlText w:val="%2."/>
      <w:lvlJc w:val="left"/>
      <w:pPr>
        <w:ind w:left="1080" w:hanging="360"/>
      </w:pPr>
    </w:lvl>
    <w:lvl w:ilvl="2" w:tplc="899ED38A" w:tentative="1">
      <w:start w:val="1"/>
      <w:numFmt w:val="lowerRoman"/>
      <w:lvlText w:val="%3."/>
      <w:lvlJc w:val="right"/>
      <w:pPr>
        <w:ind w:left="1800" w:hanging="180"/>
      </w:pPr>
    </w:lvl>
    <w:lvl w:ilvl="3" w:tplc="CAD4D3F2" w:tentative="1">
      <w:start w:val="1"/>
      <w:numFmt w:val="decimal"/>
      <w:lvlText w:val="%4."/>
      <w:lvlJc w:val="left"/>
      <w:pPr>
        <w:ind w:left="2520" w:hanging="360"/>
      </w:pPr>
    </w:lvl>
    <w:lvl w:ilvl="4" w:tplc="87A64ADA" w:tentative="1">
      <w:start w:val="1"/>
      <w:numFmt w:val="lowerLetter"/>
      <w:lvlText w:val="%5."/>
      <w:lvlJc w:val="left"/>
      <w:pPr>
        <w:ind w:left="3240" w:hanging="360"/>
      </w:pPr>
    </w:lvl>
    <w:lvl w:ilvl="5" w:tplc="1250FAEE" w:tentative="1">
      <w:start w:val="1"/>
      <w:numFmt w:val="lowerRoman"/>
      <w:lvlText w:val="%6."/>
      <w:lvlJc w:val="right"/>
      <w:pPr>
        <w:ind w:left="3960" w:hanging="180"/>
      </w:pPr>
    </w:lvl>
    <w:lvl w:ilvl="6" w:tplc="FFCA80CC" w:tentative="1">
      <w:start w:val="1"/>
      <w:numFmt w:val="decimal"/>
      <w:lvlText w:val="%7."/>
      <w:lvlJc w:val="left"/>
      <w:pPr>
        <w:ind w:left="4680" w:hanging="360"/>
      </w:pPr>
    </w:lvl>
    <w:lvl w:ilvl="7" w:tplc="A3546E1E" w:tentative="1">
      <w:start w:val="1"/>
      <w:numFmt w:val="lowerLetter"/>
      <w:lvlText w:val="%8."/>
      <w:lvlJc w:val="left"/>
      <w:pPr>
        <w:ind w:left="5400" w:hanging="360"/>
      </w:pPr>
    </w:lvl>
    <w:lvl w:ilvl="8" w:tplc="05CE19E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9FE9E1A">
      <w:start w:val="1"/>
      <w:numFmt w:val="lowerRoman"/>
      <w:lvlText w:val="(%1)"/>
      <w:lvlJc w:val="left"/>
      <w:pPr>
        <w:ind w:left="1080" w:hanging="720"/>
      </w:pPr>
      <w:rPr>
        <w:rFonts w:hint="default"/>
      </w:rPr>
    </w:lvl>
    <w:lvl w:ilvl="1" w:tplc="F1CCE406" w:tentative="1">
      <w:start w:val="1"/>
      <w:numFmt w:val="lowerLetter"/>
      <w:lvlText w:val="%2."/>
      <w:lvlJc w:val="left"/>
      <w:pPr>
        <w:ind w:left="1440" w:hanging="360"/>
      </w:pPr>
    </w:lvl>
    <w:lvl w:ilvl="2" w:tplc="5D8EA38E" w:tentative="1">
      <w:start w:val="1"/>
      <w:numFmt w:val="lowerRoman"/>
      <w:lvlText w:val="%3."/>
      <w:lvlJc w:val="right"/>
      <w:pPr>
        <w:ind w:left="2160" w:hanging="180"/>
      </w:pPr>
    </w:lvl>
    <w:lvl w:ilvl="3" w:tplc="F054787E" w:tentative="1">
      <w:start w:val="1"/>
      <w:numFmt w:val="decimal"/>
      <w:lvlText w:val="%4."/>
      <w:lvlJc w:val="left"/>
      <w:pPr>
        <w:ind w:left="2880" w:hanging="360"/>
      </w:pPr>
    </w:lvl>
    <w:lvl w:ilvl="4" w:tplc="1F5693E2" w:tentative="1">
      <w:start w:val="1"/>
      <w:numFmt w:val="lowerLetter"/>
      <w:lvlText w:val="%5."/>
      <w:lvlJc w:val="left"/>
      <w:pPr>
        <w:ind w:left="3600" w:hanging="360"/>
      </w:pPr>
    </w:lvl>
    <w:lvl w:ilvl="5" w:tplc="CEAEA644" w:tentative="1">
      <w:start w:val="1"/>
      <w:numFmt w:val="lowerRoman"/>
      <w:lvlText w:val="%6."/>
      <w:lvlJc w:val="right"/>
      <w:pPr>
        <w:ind w:left="4320" w:hanging="180"/>
      </w:pPr>
    </w:lvl>
    <w:lvl w:ilvl="6" w:tplc="2D0470B4" w:tentative="1">
      <w:start w:val="1"/>
      <w:numFmt w:val="decimal"/>
      <w:lvlText w:val="%7."/>
      <w:lvlJc w:val="left"/>
      <w:pPr>
        <w:ind w:left="5040" w:hanging="360"/>
      </w:pPr>
    </w:lvl>
    <w:lvl w:ilvl="7" w:tplc="33DE3D0E" w:tentative="1">
      <w:start w:val="1"/>
      <w:numFmt w:val="lowerLetter"/>
      <w:lvlText w:val="%8."/>
      <w:lvlJc w:val="left"/>
      <w:pPr>
        <w:ind w:left="5760" w:hanging="360"/>
      </w:pPr>
    </w:lvl>
    <w:lvl w:ilvl="8" w:tplc="8D9C40F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EC2C1EC">
      <w:start w:val="1"/>
      <w:numFmt w:val="decimal"/>
      <w:lvlText w:val="%1."/>
      <w:lvlJc w:val="left"/>
      <w:pPr>
        <w:ind w:left="360" w:hanging="360"/>
      </w:pPr>
      <w:rPr>
        <w:rFonts w:hint="default"/>
      </w:rPr>
    </w:lvl>
    <w:lvl w:ilvl="1" w:tplc="33C2051C" w:tentative="1">
      <w:start w:val="1"/>
      <w:numFmt w:val="lowerLetter"/>
      <w:lvlText w:val="%2."/>
      <w:lvlJc w:val="left"/>
      <w:pPr>
        <w:ind w:left="1080" w:hanging="360"/>
      </w:pPr>
    </w:lvl>
    <w:lvl w:ilvl="2" w:tplc="808CF348" w:tentative="1">
      <w:start w:val="1"/>
      <w:numFmt w:val="lowerRoman"/>
      <w:lvlText w:val="%3."/>
      <w:lvlJc w:val="right"/>
      <w:pPr>
        <w:ind w:left="1800" w:hanging="180"/>
      </w:pPr>
    </w:lvl>
    <w:lvl w:ilvl="3" w:tplc="B0043262" w:tentative="1">
      <w:start w:val="1"/>
      <w:numFmt w:val="decimal"/>
      <w:lvlText w:val="%4."/>
      <w:lvlJc w:val="left"/>
      <w:pPr>
        <w:ind w:left="2520" w:hanging="360"/>
      </w:pPr>
    </w:lvl>
    <w:lvl w:ilvl="4" w:tplc="5EFC77E2" w:tentative="1">
      <w:start w:val="1"/>
      <w:numFmt w:val="lowerLetter"/>
      <w:lvlText w:val="%5."/>
      <w:lvlJc w:val="left"/>
      <w:pPr>
        <w:ind w:left="3240" w:hanging="360"/>
      </w:pPr>
    </w:lvl>
    <w:lvl w:ilvl="5" w:tplc="9098C072" w:tentative="1">
      <w:start w:val="1"/>
      <w:numFmt w:val="lowerRoman"/>
      <w:lvlText w:val="%6."/>
      <w:lvlJc w:val="right"/>
      <w:pPr>
        <w:ind w:left="3960" w:hanging="180"/>
      </w:pPr>
    </w:lvl>
    <w:lvl w:ilvl="6" w:tplc="4A365120" w:tentative="1">
      <w:start w:val="1"/>
      <w:numFmt w:val="decimal"/>
      <w:lvlText w:val="%7."/>
      <w:lvlJc w:val="left"/>
      <w:pPr>
        <w:ind w:left="4680" w:hanging="360"/>
      </w:pPr>
    </w:lvl>
    <w:lvl w:ilvl="7" w:tplc="B1C42EEC" w:tentative="1">
      <w:start w:val="1"/>
      <w:numFmt w:val="lowerLetter"/>
      <w:lvlText w:val="%8."/>
      <w:lvlJc w:val="left"/>
      <w:pPr>
        <w:ind w:left="5400" w:hanging="360"/>
      </w:pPr>
    </w:lvl>
    <w:lvl w:ilvl="8" w:tplc="966E80E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106B406">
      <w:start w:val="1"/>
      <w:numFmt w:val="lowerRoman"/>
      <w:lvlText w:val="(%1)"/>
      <w:lvlJc w:val="left"/>
      <w:pPr>
        <w:ind w:left="1080" w:hanging="720"/>
      </w:pPr>
      <w:rPr>
        <w:rFonts w:hint="default"/>
      </w:rPr>
    </w:lvl>
    <w:lvl w:ilvl="1" w:tplc="F3467B52" w:tentative="1">
      <w:start w:val="1"/>
      <w:numFmt w:val="lowerLetter"/>
      <w:lvlText w:val="%2."/>
      <w:lvlJc w:val="left"/>
      <w:pPr>
        <w:ind w:left="1440" w:hanging="360"/>
      </w:pPr>
    </w:lvl>
    <w:lvl w:ilvl="2" w:tplc="61F424DC" w:tentative="1">
      <w:start w:val="1"/>
      <w:numFmt w:val="lowerRoman"/>
      <w:lvlText w:val="%3."/>
      <w:lvlJc w:val="right"/>
      <w:pPr>
        <w:ind w:left="2160" w:hanging="180"/>
      </w:pPr>
    </w:lvl>
    <w:lvl w:ilvl="3" w:tplc="5628AF4A" w:tentative="1">
      <w:start w:val="1"/>
      <w:numFmt w:val="decimal"/>
      <w:lvlText w:val="%4."/>
      <w:lvlJc w:val="left"/>
      <w:pPr>
        <w:ind w:left="2880" w:hanging="360"/>
      </w:pPr>
    </w:lvl>
    <w:lvl w:ilvl="4" w:tplc="5B5EAE74" w:tentative="1">
      <w:start w:val="1"/>
      <w:numFmt w:val="lowerLetter"/>
      <w:lvlText w:val="%5."/>
      <w:lvlJc w:val="left"/>
      <w:pPr>
        <w:ind w:left="3600" w:hanging="360"/>
      </w:pPr>
    </w:lvl>
    <w:lvl w:ilvl="5" w:tplc="22684BD0" w:tentative="1">
      <w:start w:val="1"/>
      <w:numFmt w:val="lowerRoman"/>
      <w:lvlText w:val="%6."/>
      <w:lvlJc w:val="right"/>
      <w:pPr>
        <w:ind w:left="4320" w:hanging="180"/>
      </w:pPr>
    </w:lvl>
    <w:lvl w:ilvl="6" w:tplc="BC6E7D18" w:tentative="1">
      <w:start w:val="1"/>
      <w:numFmt w:val="decimal"/>
      <w:lvlText w:val="%7."/>
      <w:lvlJc w:val="left"/>
      <w:pPr>
        <w:ind w:left="5040" w:hanging="360"/>
      </w:pPr>
    </w:lvl>
    <w:lvl w:ilvl="7" w:tplc="89BC8452" w:tentative="1">
      <w:start w:val="1"/>
      <w:numFmt w:val="lowerLetter"/>
      <w:lvlText w:val="%8."/>
      <w:lvlJc w:val="left"/>
      <w:pPr>
        <w:ind w:left="5760" w:hanging="360"/>
      </w:pPr>
    </w:lvl>
    <w:lvl w:ilvl="8" w:tplc="AA7AA1F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1C40418">
      <w:start w:val="1"/>
      <w:numFmt w:val="decimal"/>
      <w:lvlText w:val="%1."/>
      <w:lvlJc w:val="left"/>
      <w:pPr>
        <w:ind w:left="360" w:hanging="360"/>
      </w:pPr>
      <w:rPr>
        <w:rFonts w:hint="default"/>
      </w:rPr>
    </w:lvl>
    <w:lvl w:ilvl="1" w:tplc="8000FC6A" w:tentative="1">
      <w:start w:val="1"/>
      <w:numFmt w:val="lowerLetter"/>
      <w:lvlText w:val="%2."/>
      <w:lvlJc w:val="left"/>
      <w:pPr>
        <w:ind w:left="1080" w:hanging="360"/>
      </w:pPr>
    </w:lvl>
    <w:lvl w:ilvl="2" w:tplc="F2381434" w:tentative="1">
      <w:start w:val="1"/>
      <w:numFmt w:val="lowerRoman"/>
      <w:lvlText w:val="%3."/>
      <w:lvlJc w:val="right"/>
      <w:pPr>
        <w:ind w:left="1800" w:hanging="180"/>
      </w:pPr>
    </w:lvl>
    <w:lvl w:ilvl="3" w:tplc="8F2C2CD6" w:tentative="1">
      <w:start w:val="1"/>
      <w:numFmt w:val="decimal"/>
      <w:lvlText w:val="%4."/>
      <w:lvlJc w:val="left"/>
      <w:pPr>
        <w:ind w:left="2520" w:hanging="360"/>
      </w:pPr>
    </w:lvl>
    <w:lvl w:ilvl="4" w:tplc="8614224E" w:tentative="1">
      <w:start w:val="1"/>
      <w:numFmt w:val="lowerLetter"/>
      <w:lvlText w:val="%5."/>
      <w:lvlJc w:val="left"/>
      <w:pPr>
        <w:ind w:left="3240" w:hanging="360"/>
      </w:pPr>
    </w:lvl>
    <w:lvl w:ilvl="5" w:tplc="89FCF580" w:tentative="1">
      <w:start w:val="1"/>
      <w:numFmt w:val="lowerRoman"/>
      <w:lvlText w:val="%6."/>
      <w:lvlJc w:val="right"/>
      <w:pPr>
        <w:ind w:left="3960" w:hanging="180"/>
      </w:pPr>
    </w:lvl>
    <w:lvl w:ilvl="6" w:tplc="CDDAB4C8" w:tentative="1">
      <w:start w:val="1"/>
      <w:numFmt w:val="decimal"/>
      <w:lvlText w:val="%7."/>
      <w:lvlJc w:val="left"/>
      <w:pPr>
        <w:ind w:left="4680" w:hanging="360"/>
      </w:pPr>
    </w:lvl>
    <w:lvl w:ilvl="7" w:tplc="EAAC90E8" w:tentative="1">
      <w:start w:val="1"/>
      <w:numFmt w:val="lowerLetter"/>
      <w:lvlText w:val="%8."/>
      <w:lvlJc w:val="left"/>
      <w:pPr>
        <w:ind w:left="5400" w:hanging="360"/>
      </w:pPr>
    </w:lvl>
    <w:lvl w:ilvl="8" w:tplc="9C8AE48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F16D176">
      <w:start w:val="1"/>
      <w:numFmt w:val="decimal"/>
      <w:lvlText w:val="%1."/>
      <w:lvlJc w:val="left"/>
      <w:pPr>
        <w:ind w:left="360" w:hanging="360"/>
      </w:pPr>
      <w:rPr>
        <w:rFonts w:hint="default"/>
      </w:rPr>
    </w:lvl>
    <w:lvl w:ilvl="1" w:tplc="28547EE2" w:tentative="1">
      <w:start w:val="1"/>
      <w:numFmt w:val="lowerLetter"/>
      <w:lvlText w:val="%2."/>
      <w:lvlJc w:val="left"/>
      <w:pPr>
        <w:ind w:left="1080" w:hanging="360"/>
      </w:pPr>
    </w:lvl>
    <w:lvl w:ilvl="2" w:tplc="27AC433E" w:tentative="1">
      <w:start w:val="1"/>
      <w:numFmt w:val="lowerRoman"/>
      <w:lvlText w:val="%3."/>
      <w:lvlJc w:val="right"/>
      <w:pPr>
        <w:ind w:left="1800" w:hanging="180"/>
      </w:pPr>
    </w:lvl>
    <w:lvl w:ilvl="3" w:tplc="EC6C6DC8" w:tentative="1">
      <w:start w:val="1"/>
      <w:numFmt w:val="decimal"/>
      <w:lvlText w:val="%4."/>
      <w:lvlJc w:val="left"/>
      <w:pPr>
        <w:ind w:left="2520" w:hanging="360"/>
      </w:pPr>
    </w:lvl>
    <w:lvl w:ilvl="4" w:tplc="2AFEDFF8" w:tentative="1">
      <w:start w:val="1"/>
      <w:numFmt w:val="lowerLetter"/>
      <w:lvlText w:val="%5."/>
      <w:lvlJc w:val="left"/>
      <w:pPr>
        <w:ind w:left="3240" w:hanging="360"/>
      </w:pPr>
    </w:lvl>
    <w:lvl w:ilvl="5" w:tplc="DA161072" w:tentative="1">
      <w:start w:val="1"/>
      <w:numFmt w:val="lowerRoman"/>
      <w:lvlText w:val="%6."/>
      <w:lvlJc w:val="right"/>
      <w:pPr>
        <w:ind w:left="3960" w:hanging="180"/>
      </w:pPr>
    </w:lvl>
    <w:lvl w:ilvl="6" w:tplc="48B22616" w:tentative="1">
      <w:start w:val="1"/>
      <w:numFmt w:val="decimal"/>
      <w:lvlText w:val="%7."/>
      <w:lvlJc w:val="left"/>
      <w:pPr>
        <w:ind w:left="4680" w:hanging="360"/>
      </w:pPr>
    </w:lvl>
    <w:lvl w:ilvl="7" w:tplc="8ECA730C" w:tentative="1">
      <w:start w:val="1"/>
      <w:numFmt w:val="lowerLetter"/>
      <w:lvlText w:val="%8."/>
      <w:lvlJc w:val="left"/>
      <w:pPr>
        <w:ind w:left="5400" w:hanging="360"/>
      </w:pPr>
    </w:lvl>
    <w:lvl w:ilvl="8" w:tplc="2DA0C326"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8FAC2164">
      <w:start w:val="1"/>
      <w:numFmt w:val="bullet"/>
      <w:lvlText w:val=""/>
      <w:lvlJc w:val="left"/>
      <w:pPr>
        <w:tabs>
          <w:tab w:val="num" w:pos="720"/>
        </w:tabs>
        <w:ind w:left="720" w:hanging="360"/>
      </w:pPr>
      <w:rPr>
        <w:rFonts w:ascii="Symbol" w:hAnsi="Symbol"/>
      </w:rPr>
    </w:lvl>
    <w:lvl w:ilvl="1" w:tplc="7B9C7046">
      <w:start w:val="1"/>
      <w:numFmt w:val="bullet"/>
      <w:lvlText w:val="o"/>
      <w:lvlJc w:val="left"/>
      <w:pPr>
        <w:tabs>
          <w:tab w:val="num" w:pos="1440"/>
        </w:tabs>
        <w:ind w:left="1440" w:hanging="360"/>
      </w:pPr>
      <w:rPr>
        <w:rFonts w:ascii="Courier New" w:hAnsi="Courier New"/>
      </w:rPr>
    </w:lvl>
    <w:lvl w:ilvl="2" w:tplc="8814EA2A">
      <w:start w:val="1"/>
      <w:numFmt w:val="bullet"/>
      <w:lvlText w:val=""/>
      <w:lvlJc w:val="left"/>
      <w:pPr>
        <w:tabs>
          <w:tab w:val="num" w:pos="2160"/>
        </w:tabs>
        <w:ind w:left="2160" w:hanging="360"/>
      </w:pPr>
      <w:rPr>
        <w:rFonts w:ascii="Wingdings" w:hAnsi="Wingdings"/>
      </w:rPr>
    </w:lvl>
    <w:lvl w:ilvl="3" w:tplc="F0FEC222">
      <w:start w:val="1"/>
      <w:numFmt w:val="bullet"/>
      <w:lvlText w:val=""/>
      <w:lvlJc w:val="left"/>
      <w:pPr>
        <w:tabs>
          <w:tab w:val="num" w:pos="2880"/>
        </w:tabs>
        <w:ind w:left="2880" w:hanging="360"/>
      </w:pPr>
      <w:rPr>
        <w:rFonts w:ascii="Symbol" w:hAnsi="Symbol"/>
      </w:rPr>
    </w:lvl>
    <w:lvl w:ilvl="4" w:tplc="3CCCE266">
      <w:start w:val="1"/>
      <w:numFmt w:val="bullet"/>
      <w:lvlText w:val="o"/>
      <w:lvlJc w:val="left"/>
      <w:pPr>
        <w:tabs>
          <w:tab w:val="num" w:pos="3600"/>
        </w:tabs>
        <w:ind w:left="3600" w:hanging="360"/>
      </w:pPr>
      <w:rPr>
        <w:rFonts w:ascii="Courier New" w:hAnsi="Courier New"/>
      </w:rPr>
    </w:lvl>
    <w:lvl w:ilvl="5" w:tplc="25ACAC2A">
      <w:start w:val="1"/>
      <w:numFmt w:val="bullet"/>
      <w:lvlText w:val=""/>
      <w:lvlJc w:val="left"/>
      <w:pPr>
        <w:tabs>
          <w:tab w:val="num" w:pos="4320"/>
        </w:tabs>
        <w:ind w:left="4320" w:hanging="360"/>
      </w:pPr>
      <w:rPr>
        <w:rFonts w:ascii="Wingdings" w:hAnsi="Wingdings"/>
      </w:rPr>
    </w:lvl>
    <w:lvl w:ilvl="6" w:tplc="3356E762">
      <w:start w:val="1"/>
      <w:numFmt w:val="bullet"/>
      <w:lvlText w:val=""/>
      <w:lvlJc w:val="left"/>
      <w:pPr>
        <w:tabs>
          <w:tab w:val="num" w:pos="5040"/>
        </w:tabs>
        <w:ind w:left="5040" w:hanging="360"/>
      </w:pPr>
      <w:rPr>
        <w:rFonts w:ascii="Symbol" w:hAnsi="Symbol"/>
      </w:rPr>
    </w:lvl>
    <w:lvl w:ilvl="7" w:tplc="42DC7A10">
      <w:start w:val="1"/>
      <w:numFmt w:val="bullet"/>
      <w:lvlText w:val="o"/>
      <w:lvlJc w:val="left"/>
      <w:pPr>
        <w:tabs>
          <w:tab w:val="num" w:pos="5760"/>
        </w:tabs>
        <w:ind w:left="5760" w:hanging="360"/>
      </w:pPr>
      <w:rPr>
        <w:rFonts w:ascii="Courier New" w:hAnsi="Courier New"/>
      </w:rPr>
    </w:lvl>
    <w:lvl w:ilvl="8" w:tplc="1FBA973A">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4"/>
  </w:num>
  <w:num w:numId="40">
    <w:abstractNumId w:val="30"/>
  </w:num>
  <w:num w:numId="41">
    <w:abstractNumId w:val="19"/>
  </w:num>
  <w:num w:numId="42">
    <w:abstractNumId w:val="19"/>
  </w:num>
  <w:num w:numId="43">
    <w:abstractNumId w:val="19"/>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84"/>
    <w:rsid w:val="00003024"/>
    <w:rsid w:val="00034384"/>
    <w:rsid w:val="00130265"/>
    <w:rsid w:val="00164C64"/>
    <w:rsid w:val="001851B2"/>
    <w:rsid w:val="001871F1"/>
    <w:rsid w:val="001C4E5D"/>
    <w:rsid w:val="002D642F"/>
    <w:rsid w:val="00336573"/>
    <w:rsid w:val="00385827"/>
    <w:rsid w:val="003E7DE3"/>
    <w:rsid w:val="004174E0"/>
    <w:rsid w:val="00425031"/>
    <w:rsid w:val="004530B1"/>
    <w:rsid w:val="004E4B9F"/>
    <w:rsid w:val="00507DDC"/>
    <w:rsid w:val="005765A3"/>
    <w:rsid w:val="0059552D"/>
    <w:rsid w:val="005B7577"/>
    <w:rsid w:val="005E1FBB"/>
    <w:rsid w:val="00640DD2"/>
    <w:rsid w:val="006729A7"/>
    <w:rsid w:val="00742CDF"/>
    <w:rsid w:val="007E0CD7"/>
    <w:rsid w:val="007E2BD1"/>
    <w:rsid w:val="00803B86"/>
    <w:rsid w:val="0081448A"/>
    <w:rsid w:val="008932C8"/>
    <w:rsid w:val="009D3BCE"/>
    <w:rsid w:val="00A70F4E"/>
    <w:rsid w:val="00A7619A"/>
    <w:rsid w:val="00BA1124"/>
    <w:rsid w:val="00BD6B5B"/>
    <w:rsid w:val="00CA7A12"/>
    <w:rsid w:val="00D0618B"/>
    <w:rsid w:val="00E15263"/>
    <w:rsid w:val="00F01501"/>
    <w:rsid w:val="00F234FF"/>
    <w:rsid w:val="00F2623B"/>
    <w:rsid w:val="00FA7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6970"/>
  <w15:docId w15:val="{3D7E3F6D-ADF6-4018-A2C6-58FB5316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5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xs1">
    <w:name w:val="x_s1"/>
    <w:basedOn w:val="DefaultParagraphFont"/>
    <w:rsid w:val="00130265"/>
  </w:style>
  <w:style w:type="paragraph" w:customStyle="1" w:styleId="xli2">
    <w:name w:val="x_li2"/>
    <w:basedOn w:val="Normal"/>
    <w:rsid w:val="00130265"/>
    <w:pPr>
      <w:spacing w:before="100" w:beforeAutospacing="1" w:after="100" w:afterAutospacing="1" w:line="240" w:lineRule="auto"/>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301070</RACS_x0020_ID>
    <Approved_x0020_Provider xmlns="a8338b6e-77a6-4851-82b6-98166143ffdd">Olive Tree Home Care Pty Ltd</Approved_x0020_Provider>
    <Management_x0020_Company_x0020_ID xmlns="a8338b6e-77a6-4851-82b6-98166143ffdd" xsi:nil="true"/>
    <Home xmlns="a8338b6e-77a6-4851-82b6-98166143ffdd">Olive Tree Home Care</Home>
    <Signed xmlns="a8338b6e-77a6-4851-82b6-98166143ffdd" xsi:nil="true"/>
    <Uploaded xmlns="a8338b6e-77a6-4851-82b6-98166143ffdd">False</Uploaded>
    <Management_x0020_Company xmlns="a8338b6e-77a6-4851-82b6-98166143ffdd" xsi:nil="true"/>
    <Doc_x0020_Date xmlns="a8338b6e-77a6-4851-82b6-98166143ffdd">2022-07-14T03:25:00+00:00</Doc_x0020_Date>
    <CSI_x0020_ID xmlns="a8338b6e-77a6-4851-82b6-98166143ffdd" xsi:nil="true"/>
    <Case_x0020_ID xmlns="a8338b6e-77a6-4851-82b6-98166143ffdd" xsi:nil="true"/>
    <Approved_x0020_Provider_x0020_ID xmlns="a8338b6e-77a6-4851-82b6-98166143ffdd">1C263135-FB32-E811-8C25-005056922186</Approved_x0020_Provider_x0020_ID>
    <Location xmlns="a8338b6e-77a6-4851-82b6-98166143ffdd" xsi:nil="true"/>
    <Home_x0020_ID xmlns="a8338b6e-77a6-4851-82b6-98166143ffdd">897485AA-F3A5-EA11-8E5D-005056922186</Home_x0020_ID>
    <State xmlns="a8338b6e-77a6-4851-82b6-98166143ffdd">VIC</State>
    <Doc_x0020_Sent_Received_x0020_Date xmlns="a8338b6e-77a6-4851-82b6-98166143ffdd">2022-07-14T00:00:00+00:00</Doc_x0020_Sent_Received_x0020_Date>
    <Activity_x0020_ID xmlns="a8338b6e-77a6-4851-82b6-98166143ffdd">E641547A-5EF0-EC11-A3DB-005056922186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5E2882-BD86-4FA8-B2B8-331A2A43B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2868DF-5D2A-4BD7-BDC2-7AC4C4C8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2022-09-08T04:02:00Z</dcterms:created>
  <dcterms:modified xsi:type="dcterms:W3CDTF">2022-09-08T04:02:00Z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