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20577" w14:textId="77777777" w:rsidR="00D2559D" w:rsidRPr="002C3EBF" w:rsidRDefault="00F84F85" w:rsidP="007F0E79">
      <w:pPr>
        <w:tabs>
          <w:tab w:val="left" w:pos="4569"/>
        </w:tabs>
        <w:spacing w:before="544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64206B3" wp14:editId="564206B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4542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6420578" w14:textId="77777777" w:rsidR="00D2559D" w:rsidRDefault="00F84F8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6420579" w14:textId="77777777" w:rsidR="00D2559D" w:rsidRDefault="00F84F8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642057A" w14:textId="77777777" w:rsidR="00D2559D" w:rsidRPr="002C3EBF" w:rsidRDefault="00F84F8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3697" w14:paraId="5642057D" w14:textId="77777777" w:rsidTr="00663697">
        <w:tc>
          <w:tcPr>
            <w:cnfStyle w:val="001000000000" w:firstRow="0" w:lastRow="0" w:firstColumn="1" w:lastColumn="0" w:oddVBand="0" w:evenVBand="0" w:oddHBand="0" w:evenHBand="0" w:firstRowFirstColumn="0" w:firstRowLastColumn="0" w:lastRowFirstColumn="0" w:lastRowLastColumn="0"/>
            <w:tcW w:w="3227" w:type="dxa"/>
          </w:tcPr>
          <w:p w14:paraId="5642057B" w14:textId="77777777" w:rsidR="00D2559D" w:rsidRPr="00996FAF" w:rsidRDefault="00F84F8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642057C" w14:textId="77777777" w:rsidR="00D2559D" w:rsidRPr="00996FAF" w:rsidRDefault="00F84F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Osboine Contemporary Aged Care</w:t>
            </w:r>
          </w:p>
        </w:tc>
      </w:tr>
      <w:tr w:rsidR="00663697" w14:paraId="56420580" w14:textId="77777777" w:rsidTr="0066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2057E" w14:textId="77777777" w:rsidR="00CA37CB" w:rsidRPr="00996FAF" w:rsidRDefault="00F84F8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642057F" w14:textId="77777777" w:rsidR="00CA37CB" w:rsidRPr="00996FAF" w:rsidRDefault="00F84F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39 Newton Street</w:t>
            </w:r>
            <w:r w:rsidRPr="00602258">
              <w:rPr>
                <w:rFonts w:ascii="Arial" w:hAnsi="Arial" w:cs="Arial"/>
                <w:color w:val="auto"/>
              </w:rPr>
              <w:t xml:space="preserve"> BAYSWATER WA 6053</w:t>
            </w:r>
          </w:p>
        </w:tc>
      </w:tr>
      <w:tr w:rsidR="00663697" w14:paraId="56420583" w14:textId="77777777" w:rsidTr="006636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20581" w14:textId="77777777" w:rsidR="00CA37CB" w:rsidRPr="00996FAF" w:rsidRDefault="00F84F8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6420582" w14:textId="77777777" w:rsidR="00CA37CB" w:rsidRPr="00996FAF" w:rsidRDefault="00F84F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7274</w:t>
            </w:r>
          </w:p>
        </w:tc>
      </w:tr>
      <w:tr w:rsidR="00663697" w14:paraId="56420586" w14:textId="77777777" w:rsidTr="0066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20584" w14:textId="77777777" w:rsidR="00D2559D" w:rsidRPr="00996FAF" w:rsidRDefault="00F84F8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420585" w14:textId="77777777" w:rsidR="00D2559D" w:rsidRPr="00996FAF" w:rsidRDefault="00F84F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Alinea Inc.</w:t>
            </w:r>
          </w:p>
        </w:tc>
      </w:tr>
      <w:tr w:rsidR="00663697" w14:paraId="56420589" w14:textId="77777777" w:rsidTr="006636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20587" w14:textId="77777777" w:rsidR="00D2559D" w:rsidRPr="00996FAF" w:rsidRDefault="00F84F8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420588" w14:textId="77777777" w:rsidR="00D2559D" w:rsidRPr="00996FAF" w:rsidRDefault="00F84F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63697" w14:paraId="5642058C" w14:textId="77777777" w:rsidTr="006636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42058A" w14:textId="77777777" w:rsidR="00D2559D" w:rsidRPr="00996FAF" w:rsidRDefault="00F84F8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642058B" w14:textId="77777777" w:rsidR="00D2559D" w:rsidRPr="00996FAF" w:rsidRDefault="00F84F8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July 2023</w:t>
            </w:r>
          </w:p>
        </w:tc>
      </w:tr>
      <w:tr w:rsidR="00663697" w14:paraId="5642058F" w14:textId="77777777" w:rsidTr="006636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42058D" w14:textId="77777777" w:rsidR="00D2559D" w:rsidRPr="00996FAF" w:rsidRDefault="00F84F8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642058E" w14:textId="0AF94612" w:rsidR="00D2559D" w:rsidRPr="00996FAF" w:rsidRDefault="00F84F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84F85">
              <w:rPr>
                <w:rFonts w:ascii="Arial" w:hAnsi="Arial" w:cs="Arial"/>
                <w:color w:val="auto"/>
              </w:rPr>
              <w:t>23 August 2023</w:t>
            </w:r>
          </w:p>
        </w:tc>
      </w:tr>
    </w:tbl>
    <w:bookmarkEnd w:id="0"/>
    <w:p w14:paraId="56420590" w14:textId="7B850CB4" w:rsidR="00FA0A5B" w:rsidRPr="00996FAF" w:rsidRDefault="00F84F8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7F0E79">
        <w:rPr>
          <w:rFonts w:ascii="Arial" w:hAnsi="Arial" w:cs="Arial"/>
        </w:rPr>
        <w:t xml:space="preserve"> </w:t>
      </w:r>
      <w:r w:rsidRPr="00996FAF">
        <w:rPr>
          <w:rFonts w:ascii="Arial" w:hAnsi="Arial" w:cs="Arial"/>
        </w:rPr>
        <w:t>2018.</w:t>
      </w:r>
      <w:r w:rsidRPr="00996FAF">
        <w:rPr>
          <w:rFonts w:ascii="Arial" w:hAnsi="Arial" w:cs="Arial"/>
        </w:rPr>
        <w:br w:type="page"/>
      </w:r>
    </w:p>
    <w:p w14:paraId="56420591" w14:textId="77777777" w:rsidR="000078F8" w:rsidRPr="00996FAF" w:rsidRDefault="00F84F8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6420592" w14:textId="3A4549C1" w:rsidR="000078F8" w:rsidRPr="00996FAF" w:rsidRDefault="00F84F85" w:rsidP="0036130C">
      <w:pPr>
        <w:pStyle w:val="NormalArial"/>
      </w:pPr>
      <w:r w:rsidRPr="00996FAF">
        <w:t xml:space="preserve">This performance report for </w:t>
      </w:r>
      <w:r w:rsidRPr="00996FAF">
        <w:rPr>
          <w:color w:val="auto"/>
        </w:rPr>
        <w:t>Osboine Contemporary Aged Care (</w:t>
      </w:r>
      <w:r w:rsidRPr="00996FAF">
        <w:rPr>
          <w:b/>
          <w:color w:val="auto"/>
        </w:rPr>
        <w:t>the service</w:t>
      </w:r>
      <w:r w:rsidRPr="00996FAF">
        <w:rPr>
          <w:color w:val="auto"/>
        </w:rPr>
        <w:t xml:space="preserve">) has been prepared </w:t>
      </w:r>
      <w:r w:rsidRPr="00F84F85">
        <w:rPr>
          <w:color w:val="auto"/>
        </w:rPr>
        <w:t xml:space="preserve">by M Glenn, delegate </w:t>
      </w:r>
      <w:r w:rsidRPr="00996FAF">
        <w:t>of the Aged Care Quality and Safety Commissioner (Commissioner)</w:t>
      </w:r>
      <w:r>
        <w:rPr>
          <w:rStyle w:val="FootnoteReference"/>
        </w:rPr>
        <w:footnoteReference w:id="1"/>
      </w:r>
      <w:r w:rsidRPr="00996FAF">
        <w:t>.</w:t>
      </w:r>
    </w:p>
    <w:p w14:paraId="56420593" w14:textId="77777777" w:rsidR="000078F8" w:rsidRPr="00996FAF" w:rsidRDefault="00F84F8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6420595" w14:textId="77777777" w:rsidR="00DF37F2" w:rsidRPr="00996FAF" w:rsidRDefault="00F84F85" w:rsidP="00712752">
      <w:pPr>
        <w:pStyle w:val="Heading1"/>
        <w:spacing w:before="240" w:after="240" w:line="22" w:lineRule="atLeast"/>
        <w:rPr>
          <w:rFonts w:ascii="Arial" w:hAnsi="Arial" w:cs="Arial"/>
        </w:rPr>
      </w:pPr>
      <w:r w:rsidRPr="00996FAF">
        <w:rPr>
          <w:rFonts w:ascii="Arial" w:hAnsi="Arial" w:cs="Arial"/>
        </w:rPr>
        <w:t>Material relied on</w:t>
      </w:r>
    </w:p>
    <w:p w14:paraId="56420596" w14:textId="77777777" w:rsidR="00DF37F2" w:rsidRPr="00996FAF" w:rsidRDefault="00F84F85" w:rsidP="0036130C">
      <w:pPr>
        <w:pStyle w:val="NormalArial"/>
      </w:pPr>
      <w:r w:rsidRPr="00996FAF">
        <w:t>The following information has been considered in preparing the performance report:</w:t>
      </w:r>
    </w:p>
    <w:p w14:paraId="5093F63F" w14:textId="77777777" w:rsidR="00F84F85" w:rsidRPr="00B15DDC" w:rsidRDefault="00F84F85" w:rsidP="00F84F85">
      <w:pPr>
        <w:pStyle w:val="ListBullet"/>
        <w:spacing w:before="0" w:after="120" w:line="22" w:lineRule="atLeast"/>
        <w:ind w:left="425" w:hanging="425"/>
        <w:rPr>
          <w:rFonts w:ascii="Arial" w:hAnsi="Arial" w:cs="Arial"/>
          <w:color w:val="auto"/>
        </w:rPr>
      </w:pPr>
      <w:r w:rsidRPr="00B15DDC">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 and</w:t>
      </w:r>
    </w:p>
    <w:p w14:paraId="3D1FD415" w14:textId="77777777" w:rsidR="00F84F85" w:rsidRDefault="00F84F85" w:rsidP="00F84F85">
      <w:pPr>
        <w:pStyle w:val="ListBullet"/>
        <w:spacing w:before="0" w:after="120" w:line="22" w:lineRule="atLeast"/>
        <w:ind w:left="425" w:hanging="425"/>
        <w:rPr>
          <w:rFonts w:ascii="Arial" w:hAnsi="Arial" w:cs="Arial"/>
          <w:color w:val="auto"/>
        </w:rPr>
      </w:pPr>
      <w:r w:rsidRPr="00B15DDC">
        <w:rPr>
          <w:rFonts w:ascii="Arial" w:hAnsi="Arial" w:cs="Arial"/>
          <w:color w:val="auto"/>
        </w:rPr>
        <w:t>a Performance Report dated 4 November 2022 for an Assessment Contact undertaken 29 September 2022.</w:t>
      </w:r>
    </w:p>
    <w:p w14:paraId="5642059B" w14:textId="0F2B4E67" w:rsidR="003B1763" w:rsidRPr="00F84F85" w:rsidRDefault="00F84F85" w:rsidP="00F84F85">
      <w:pPr>
        <w:pStyle w:val="ListBullet"/>
        <w:numPr>
          <w:ilvl w:val="0"/>
          <w:numId w:val="0"/>
        </w:numPr>
        <w:spacing w:before="0" w:after="120" w:line="22" w:lineRule="atLeast"/>
        <w:rPr>
          <w:rFonts w:ascii="Arial" w:hAnsi="Arial" w:cs="Arial"/>
          <w:color w:val="auto"/>
        </w:rPr>
      </w:pPr>
      <w:r w:rsidRPr="00F84F85">
        <w:rPr>
          <w:rFonts w:ascii="Arial" w:hAnsi="Arial" w:cs="Arial"/>
        </w:rPr>
        <w:t>The provider did not submit a response to the Assessment Team’s report.</w:t>
      </w:r>
      <w:r w:rsidRPr="00F84F85">
        <w:rPr>
          <w:rFonts w:ascii="Arial" w:hAnsi="Arial" w:cs="Arial"/>
        </w:rPr>
        <w:br w:type="page"/>
      </w:r>
    </w:p>
    <w:p w14:paraId="5642059C" w14:textId="77777777" w:rsidR="00FC045E" w:rsidRPr="00996FAF" w:rsidRDefault="00F84F8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63697" w14:paraId="564205A5" w14:textId="77777777" w:rsidTr="006636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205A3" w14:textId="77777777" w:rsidR="00FC045E" w:rsidRPr="00996FAF" w:rsidRDefault="00F84F85" w:rsidP="009767BC">
            <w:pPr>
              <w:keepNext/>
              <w:spacing w:before="0" w:line="22" w:lineRule="atLeast"/>
              <w:rPr>
                <w:rFonts w:ascii="Arial" w:hAnsi="Arial" w:cs="Arial"/>
              </w:rPr>
            </w:pPr>
            <w:r w:rsidRPr="00996FAF">
              <w:rPr>
                <w:rFonts w:ascii="Arial" w:hAnsi="Arial" w:cs="Arial"/>
              </w:rPr>
              <w:t xml:space="preserve">Standard 3 </w:t>
            </w:r>
            <w:r w:rsidRPr="00F84F85">
              <w:rPr>
                <w:rFonts w:ascii="Arial" w:hAnsi="Arial" w:cs="Arial"/>
                <w:b w:val="0"/>
                <w:bCs/>
              </w:rPr>
              <w:t>Personal care and clinical care</w:t>
            </w:r>
          </w:p>
        </w:tc>
        <w:tc>
          <w:tcPr>
            <w:tcW w:w="1583" w:type="pct"/>
            <w:shd w:val="clear" w:color="auto" w:fill="auto"/>
          </w:tcPr>
          <w:p w14:paraId="564205A4" w14:textId="13085336" w:rsidR="00FC045E" w:rsidRPr="00996FAF" w:rsidRDefault="0048671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F85" w:rsidRPr="00F84F85">
                  <w:rPr>
                    <w:rFonts w:ascii="Arial" w:hAnsi="Arial" w:cs="Arial"/>
                    <w:bCs/>
                  </w:rPr>
                  <w:t>Not applicable as not all requirements have been assessed</w:t>
                </w:r>
              </w:sdtContent>
            </w:sdt>
            <w:r w:rsidR="00F84F85" w:rsidRPr="00996FAF">
              <w:rPr>
                <w:rFonts w:ascii="Arial" w:hAnsi="Arial" w:cs="Arial"/>
              </w:rPr>
              <w:t xml:space="preserve"> </w:t>
            </w:r>
          </w:p>
        </w:tc>
      </w:tr>
      <w:tr w:rsidR="00663697" w14:paraId="564205B1" w14:textId="77777777" w:rsidTr="006636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205AF" w14:textId="77777777" w:rsidR="00FC045E" w:rsidRPr="00996FAF" w:rsidRDefault="00F84F8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64205B0" w14:textId="0FA3C573" w:rsidR="00FC045E" w:rsidRPr="00996FAF" w:rsidRDefault="0048671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4F85">
                  <w:rPr>
                    <w:rFonts w:ascii="Arial" w:hAnsi="Arial" w:cs="Arial"/>
                    <w:b/>
                  </w:rPr>
                  <w:t>Not applicable as not all requirements have been assessed</w:t>
                </w:r>
              </w:sdtContent>
            </w:sdt>
            <w:r w:rsidR="00F84F85" w:rsidRPr="00996FAF">
              <w:rPr>
                <w:rFonts w:ascii="Arial" w:hAnsi="Arial" w:cs="Arial"/>
                <w:b/>
              </w:rPr>
              <w:t xml:space="preserve"> </w:t>
            </w:r>
          </w:p>
        </w:tc>
      </w:tr>
    </w:tbl>
    <w:p w14:paraId="564205B5" w14:textId="77777777" w:rsidR="00FC045E" w:rsidRPr="00996FAF" w:rsidRDefault="00F84F8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4205B6" w14:textId="77777777" w:rsidR="00FC045E" w:rsidRPr="00996FAF" w:rsidRDefault="00F84F85" w:rsidP="00712752">
      <w:pPr>
        <w:pStyle w:val="Heading1"/>
        <w:spacing w:before="0" w:after="240" w:line="22" w:lineRule="atLeast"/>
        <w:rPr>
          <w:rFonts w:ascii="Arial" w:hAnsi="Arial" w:cs="Arial"/>
        </w:rPr>
      </w:pPr>
      <w:r w:rsidRPr="00996FAF">
        <w:rPr>
          <w:rFonts w:ascii="Arial" w:hAnsi="Arial" w:cs="Arial"/>
        </w:rPr>
        <w:t>Areas for improvement</w:t>
      </w:r>
    </w:p>
    <w:p w14:paraId="564205B8" w14:textId="35DB916C" w:rsidR="00FC045E" w:rsidRPr="00996FAF" w:rsidRDefault="00F84F8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564205BD" w14:textId="18DA8008" w:rsidR="00FC045E" w:rsidRPr="00996FAF" w:rsidRDefault="00F84F85" w:rsidP="0036130C">
      <w:pPr>
        <w:pStyle w:val="NormalArial"/>
      </w:pPr>
      <w:r w:rsidRPr="00996FAF">
        <w:br w:type="page"/>
      </w:r>
    </w:p>
    <w:p w14:paraId="6D64D97F" w14:textId="77777777" w:rsidR="00F84F85" w:rsidRPr="00996FAF" w:rsidRDefault="00F84F85" w:rsidP="00F84F8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84F85" w14:paraId="13B58221" w14:textId="77777777" w:rsidTr="007F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F8C822" w14:textId="77777777" w:rsidR="00F84F85" w:rsidRPr="00996FAF" w:rsidRDefault="00F84F85" w:rsidP="00331E9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322A8E0" w14:textId="77777777" w:rsidR="00F84F85" w:rsidRPr="00996FAF" w:rsidRDefault="00F84F85" w:rsidP="00331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F85" w14:paraId="10D28A70" w14:textId="77777777" w:rsidTr="007F0E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4DDD11" w14:textId="77777777" w:rsidR="00F84F85" w:rsidRPr="00996FAF" w:rsidRDefault="00F84F85" w:rsidP="00331E9A">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726AE0B" w14:textId="77777777" w:rsidR="00F84F85" w:rsidRPr="00996FAF" w:rsidRDefault="00F84F85" w:rsidP="00331E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71EF9FCE" w14:textId="77777777" w:rsidR="00F84F85" w:rsidRPr="00996FAF" w:rsidRDefault="0048671C" w:rsidP="00331E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B758F9204A3347F69450956FB963DAD9"/>
                </w:placeholder>
                <w:dropDownList>
                  <w:listItem w:displayText="choose a rating" w:value="choose a rating"/>
                  <w:listItem w:displayText="Compliant" w:value="Compliant"/>
                  <w:listItem w:displayText="Non-compliant" w:value="Non-compliant"/>
                </w:dropDownList>
              </w:sdtPr>
              <w:sdtEndPr/>
              <w:sdtContent>
                <w:r w:rsidR="00F84F85">
                  <w:rPr>
                    <w:rFonts w:ascii="Arial" w:hAnsi="Arial" w:cs="Arial"/>
                    <w:color w:val="auto"/>
                  </w:rPr>
                  <w:t>Compliant</w:t>
                </w:r>
              </w:sdtContent>
            </w:sdt>
            <w:r w:rsidR="00F84F85" w:rsidRPr="00996FAF">
              <w:rPr>
                <w:rFonts w:ascii="Arial" w:hAnsi="Arial" w:cs="Arial"/>
                <w:color w:val="0000FF"/>
              </w:rPr>
              <w:t xml:space="preserve"> </w:t>
            </w:r>
          </w:p>
        </w:tc>
      </w:tr>
      <w:tr w:rsidR="00F84F85" w14:paraId="29D95D72" w14:textId="77777777" w:rsidTr="007F0E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15B40A" w14:textId="77777777" w:rsidR="00F84F85" w:rsidRPr="00996FAF" w:rsidRDefault="00F84F85" w:rsidP="00331E9A">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3A8DD2A" w14:textId="77777777" w:rsidR="00F84F85" w:rsidRPr="00996FAF" w:rsidRDefault="00F84F85" w:rsidP="00331E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30398613" w14:textId="77777777" w:rsidR="00F84F85" w:rsidRPr="00996FAF" w:rsidRDefault="0048671C" w:rsidP="00331E9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90E2C240127E4886B8CAA2E180CAE871"/>
                </w:placeholder>
                <w:dropDownList>
                  <w:listItem w:displayText="choose a rating" w:value="choose a rating"/>
                  <w:listItem w:displayText="Compliant" w:value="Compliant"/>
                  <w:listItem w:displayText="Non-compliant" w:value="Non-compliant"/>
                </w:dropDownList>
              </w:sdtPr>
              <w:sdtEndPr/>
              <w:sdtContent>
                <w:r w:rsidR="00F84F85">
                  <w:rPr>
                    <w:rFonts w:ascii="Arial" w:hAnsi="Arial" w:cs="Arial"/>
                    <w:color w:val="auto"/>
                  </w:rPr>
                  <w:t>Compliant</w:t>
                </w:r>
              </w:sdtContent>
            </w:sdt>
            <w:r w:rsidR="00F84F85" w:rsidRPr="00996FAF">
              <w:rPr>
                <w:rFonts w:ascii="Arial" w:hAnsi="Arial" w:cs="Arial"/>
                <w:color w:val="0000FF"/>
              </w:rPr>
              <w:t xml:space="preserve"> </w:t>
            </w:r>
          </w:p>
        </w:tc>
      </w:tr>
      <w:tr w:rsidR="00F84F85" w14:paraId="63D3B794" w14:textId="77777777" w:rsidTr="007F0E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E2B064" w14:textId="77777777" w:rsidR="00F84F85" w:rsidRPr="00996FAF" w:rsidRDefault="00F84F85" w:rsidP="00331E9A">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1D9594DE" w14:textId="77777777" w:rsidR="00F84F85" w:rsidRPr="00996FAF" w:rsidRDefault="00F84F85" w:rsidP="00331E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0E7CC665" w14:textId="77777777" w:rsidR="00F84F85" w:rsidRPr="00996FAF" w:rsidRDefault="0048671C" w:rsidP="00331E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1EA5181270444C185FF861E72CEA48C"/>
                </w:placeholder>
                <w:dropDownList>
                  <w:listItem w:displayText="choose a rating" w:value="choose a rating"/>
                  <w:listItem w:displayText="Compliant" w:value="Compliant"/>
                  <w:listItem w:displayText="Non-compliant" w:value="Non-compliant"/>
                </w:dropDownList>
              </w:sdtPr>
              <w:sdtEndPr/>
              <w:sdtContent>
                <w:r w:rsidR="00F84F85">
                  <w:rPr>
                    <w:rFonts w:ascii="Arial" w:hAnsi="Arial" w:cs="Arial"/>
                    <w:color w:val="auto"/>
                  </w:rPr>
                  <w:t>Compliant</w:t>
                </w:r>
              </w:sdtContent>
            </w:sdt>
            <w:r w:rsidR="00F84F85" w:rsidRPr="00996FAF">
              <w:rPr>
                <w:rFonts w:ascii="Arial" w:hAnsi="Arial" w:cs="Arial"/>
                <w:color w:val="0000FF"/>
              </w:rPr>
              <w:t xml:space="preserve"> </w:t>
            </w:r>
          </w:p>
        </w:tc>
      </w:tr>
    </w:tbl>
    <w:p w14:paraId="4C368D05" w14:textId="77777777" w:rsidR="00F84F85" w:rsidRDefault="00F84F85" w:rsidP="007F0E79">
      <w:pPr>
        <w:pStyle w:val="Heading20"/>
        <w:spacing w:before="240"/>
      </w:pPr>
      <w:r w:rsidRPr="00996FAF">
        <w:t>Findings</w:t>
      </w:r>
    </w:p>
    <w:p w14:paraId="63CCD401" w14:textId="637691F8" w:rsidR="00F84F85" w:rsidRPr="00320ABD" w:rsidRDefault="00F84F85" w:rsidP="00F84F85">
      <w:pPr>
        <w:rPr>
          <w:rFonts w:ascii="Arial" w:hAnsi="Arial" w:cs="Arial"/>
        </w:rPr>
      </w:pPr>
      <w:r w:rsidRPr="006A775C">
        <w:rPr>
          <w:rFonts w:ascii="Arial" w:hAnsi="Arial" w:cs="Arial"/>
        </w:rPr>
        <w:t xml:space="preserve">Requirement </w:t>
      </w:r>
      <w:r>
        <w:rPr>
          <w:rFonts w:ascii="Arial" w:hAnsi="Arial" w:cs="Arial"/>
        </w:rPr>
        <w:t>(3)(b) was</w:t>
      </w:r>
      <w:r w:rsidRPr="006A775C">
        <w:rPr>
          <w:rFonts w:ascii="Arial" w:hAnsi="Arial" w:cs="Arial"/>
        </w:rPr>
        <w:t xml:space="preserve"> found non-compliant following </w:t>
      </w:r>
      <w:r>
        <w:rPr>
          <w:rFonts w:ascii="Arial" w:hAnsi="Arial" w:cs="Arial"/>
        </w:rPr>
        <w:t xml:space="preserve">an </w:t>
      </w:r>
      <w:r w:rsidRPr="00B15DDC">
        <w:rPr>
          <w:rFonts w:ascii="Arial" w:hAnsi="Arial" w:cs="Arial"/>
          <w:color w:val="auto"/>
        </w:rPr>
        <w:t xml:space="preserve">Assessment Contact undertaken </w:t>
      </w:r>
      <w:r>
        <w:rPr>
          <w:rFonts w:ascii="Arial" w:hAnsi="Arial" w:cs="Arial"/>
          <w:color w:val="auto"/>
        </w:rPr>
        <w:t xml:space="preserve">on the </w:t>
      </w:r>
      <w:r w:rsidRPr="00B15DDC">
        <w:rPr>
          <w:rFonts w:ascii="Arial" w:hAnsi="Arial" w:cs="Arial"/>
          <w:color w:val="auto"/>
        </w:rPr>
        <w:t>29 September 2022</w:t>
      </w:r>
      <w:r>
        <w:rPr>
          <w:rFonts w:ascii="Arial" w:hAnsi="Arial" w:cs="Arial"/>
        </w:rPr>
        <w:t xml:space="preserve"> </w:t>
      </w:r>
      <w:r w:rsidRPr="006A775C">
        <w:rPr>
          <w:rFonts w:ascii="Arial" w:hAnsi="Arial" w:cs="Arial"/>
        </w:rPr>
        <w:t xml:space="preserve">where </w:t>
      </w:r>
      <w:r w:rsidRPr="00B4485B">
        <w:rPr>
          <w:rFonts w:ascii="Arial" w:eastAsia="Calibri" w:hAnsi="Arial" w:cs="Arial"/>
          <w:color w:val="auto"/>
          <w:szCs w:val="22"/>
        </w:rPr>
        <w:t xml:space="preserve">effective management of high impact or high prevalence risks, specifically in relation </w:t>
      </w:r>
      <w:r>
        <w:rPr>
          <w:rFonts w:ascii="Arial" w:eastAsia="Calibri" w:hAnsi="Arial" w:cs="Arial"/>
          <w:color w:val="auto"/>
          <w:szCs w:val="22"/>
        </w:rPr>
        <w:t>one consumer’s wound, was not demonstrated</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xml:space="preserve">, </w:t>
      </w:r>
      <w:proofErr w:type="gramStart"/>
      <w:r>
        <w:rPr>
          <w:rFonts w:ascii="Arial" w:hAnsi="Arial" w:cs="Arial"/>
        </w:rPr>
        <w:t>d</w:t>
      </w:r>
      <w:r w:rsidRPr="00320ABD">
        <w:rPr>
          <w:rFonts w:ascii="Arial" w:eastAsia="Calibri" w:hAnsi="Arial" w:cs="Arial"/>
          <w:color w:val="000000"/>
        </w:rPr>
        <w:t>evelop</w:t>
      </w:r>
      <w:r>
        <w:rPr>
          <w:rFonts w:ascii="Arial" w:eastAsia="Calibri" w:hAnsi="Arial" w:cs="Arial"/>
          <w:color w:val="000000"/>
        </w:rPr>
        <w:t>ed</w:t>
      </w:r>
      <w:proofErr w:type="gramEnd"/>
      <w:r w:rsidRPr="00320ABD">
        <w:rPr>
          <w:rFonts w:ascii="Arial" w:eastAsia="Calibri" w:hAnsi="Arial" w:cs="Arial"/>
          <w:color w:val="000000"/>
        </w:rPr>
        <w:t xml:space="preserve"> and implemen</w:t>
      </w:r>
      <w:r>
        <w:rPr>
          <w:rFonts w:ascii="Arial" w:eastAsia="Calibri" w:hAnsi="Arial" w:cs="Arial"/>
          <w:color w:val="000000"/>
        </w:rPr>
        <w:t>ted</w:t>
      </w:r>
      <w:r w:rsidRPr="00320ABD">
        <w:rPr>
          <w:rFonts w:ascii="Arial" w:eastAsia="Calibri" w:hAnsi="Arial" w:cs="Arial"/>
          <w:color w:val="000000"/>
        </w:rPr>
        <w:t xml:space="preserve"> a clinical risk and care matrix that is updated monthly and discussed at clinical risk meetings</w:t>
      </w:r>
      <w:r>
        <w:rPr>
          <w:rFonts w:ascii="Arial" w:eastAsia="Calibri" w:hAnsi="Arial" w:cs="Arial"/>
          <w:color w:val="000000"/>
        </w:rPr>
        <w:t>; p</w:t>
      </w:r>
      <w:r>
        <w:rPr>
          <w:rFonts w:ascii="Arial" w:eastAsia="Times New Roman" w:hAnsi="Arial" w:cs="Arial"/>
          <w:lang w:eastAsia="en-AU"/>
        </w:rPr>
        <w:t xml:space="preserve">rovided training to staff on </w:t>
      </w:r>
      <w:r w:rsidRPr="00320ABD">
        <w:rPr>
          <w:rFonts w:ascii="Arial" w:eastAsia="Times New Roman" w:hAnsi="Arial" w:cs="Arial"/>
          <w:lang w:eastAsia="en-AU"/>
        </w:rPr>
        <w:t>wound management</w:t>
      </w:r>
      <w:r>
        <w:rPr>
          <w:rFonts w:ascii="Arial" w:eastAsia="Times New Roman" w:hAnsi="Arial" w:cs="Arial"/>
          <w:lang w:eastAsia="en-AU"/>
        </w:rPr>
        <w:t xml:space="preserve">; </w:t>
      </w:r>
      <w:r w:rsidRPr="00320ABD">
        <w:rPr>
          <w:rFonts w:ascii="Arial" w:eastAsia="Times New Roman" w:hAnsi="Arial" w:cs="Arial"/>
          <w:lang w:eastAsia="en-AU"/>
        </w:rPr>
        <w:t xml:space="preserve">and </w:t>
      </w:r>
      <w:r>
        <w:rPr>
          <w:rFonts w:ascii="Arial" w:eastAsia="Times New Roman" w:hAnsi="Arial" w:cs="Arial"/>
          <w:lang w:eastAsia="en-AU"/>
        </w:rPr>
        <w:t xml:space="preserve">review of </w:t>
      </w:r>
      <w:r w:rsidRPr="00320ABD">
        <w:rPr>
          <w:rFonts w:ascii="Arial" w:eastAsia="Times New Roman" w:hAnsi="Arial" w:cs="Arial"/>
          <w:lang w:eastAsia="en-AU"/>
        </w:rPr>
        <w:t>consumer wounds weekly by the clinical manager to support nursing staff.</w:t>
      </w:r>
    </w:p>
    <w:p w14:paraId="43EE0660" w14:textId="56CACE87" w:rsidR="00F84F85" w:rsidRPr="00C9413D" w:rsidRDefault="00F84F85" w:rsidP="00F84F85">
      <w:pPr>
        <w:rPr>
          <w:rFonts w:ascii="Arial" w:hAnsi="Arial" w:cs="Arial"/>
        </w:rPr>
      </w:pPr>
      <w:r w:rsidRPr="000B1021">
        <w:rPr>
          <w:rFonts w:ascii="Arial" w:hAnsi="Arial" w:cs="Arial"/>
        </w:rPr>
        <w:t xml:space="preserve">At the Assessment Contact undertaken on </w:t>
      </w:r>
      <w:r>
        <w:rPr>
          <w:rFonts w:ascii="Arial" w:hAnsi="Arial" w:cs="Arial"/>
        </w:rPr>
        <w:t>24 July</w:t>
      </w:r>
      <w:r w:rsidRPr="000B1021">
        <w:rPr>
          <w:rFonts w:ascii="Arial" w:hAnsi="Arial" w:cs="Arial"/>
        </w:rPr>
        <w:t xml:space="preserve"> 2023, </w:t>
      </w:r>
      <w:r>
        <w:rPr>
          <w:rFonts w:ascii="Arial" w:hAnsi="Arial" w:cs="Arial"/>
        </w:rPr>
        <w:t xml:space="preserve">high impact or high prevalence risks were found to be </w:t>
      </w:r>
      <w:r w:rsidRPr="00A70CF4">
        <w:rPr>
          <w:rFonts w:ascii="Arial" w:hAnsi="Arial" w:cs="Arial"/>
        </w:rPr>
        <w:t>identified and management strategies developed and documented in care plans to ensure care and services are delivered in line with consumers’ assessed needs and preferences.</w:t>
      </w:r>
      <w:r w:rsidRPr="00FA7D5D">
        <w:rPr>
          <w:rFonts w:ascii="Arial" w:hAnsi="Arial" w:cs="Arial"/>
        </w:rPr>
        <w:t xml:space="preserve"> </w:t>
      </w:r>
      <w:r w:rsidRPr="00A70CF4">
        <w:rPr>
          <w:rFonts w:ascii="Arial" w:hAnsi="Arial" w:cs="Arial"/>
        </w:rPr>
        <w:t xml:space="preserve">Care files demonstrated appropriate assessment and management of risks related to </w:t>
      </w:r>
      <w:r>
        <w:rPr>
          <w:rFonts w:ascii="Arial" w:hAnsi="Arial" w:cs="Arial"/>
        </w:rPr>
        <w:t>weight loss, wounds, behaviours and restrictive practices</w:t>
      </w:r>
      <w:r w:rsidRPr="002A2038">
        <w:rPr>
          <w:rFonts w:ascii="Arial" w:hAnsi="Arial" w:cs="Arial"/>
        </w:rPr>
        <w:t>,</w:t>
      </w:r>
      <w:r w:rsidRPr="00A70CF4">
        <w:rPr>
          <w:rFonts w:ascii="Arial" w:hAnsi="Arial" w:cs="Arial"/>
        </w:rPr>
        <w:t xml:space="preserve"> and evidence</w:t>
      </w:r>
      <w:r w:rsidRPr="002A2038">
        <w:rPr>
          <w:rFonts w:ascii="Arial" w:hAnsi="Arial" w:cs="Arial"/>
        </w:rPr>
        <w:t>d</w:t>
      </w:r>
      <w:r w:rsidRPr="00A70CF4">
        <w:rPr>
          <w:rFonts w:ascii="Arial" w:hAnsi="Arial" w:cs="Arial"/>
        </w:rPr>
        <w:t xml:space="preserve"> involvement of </w:t>
      </w:r>
      <w:r>
        <w:rPr>
          <w:rFonts w:ascii="Arial" w:hAnsi="Arial" w:cs="Arial"/>
        </w:rPr>
        <w:t>General practitioners</w:t>
      </w:r>
      <w:r w:rsidRPr="00A70CF4">
        <w:rPr>
          <w:rFonts w:ascii="Arial" w:hAnsi="Arial" w:cs="Arial"/>
        </w:rPr>
        <w:t xml:space="preserve"> and </w:t>
      </w:r>
      <w:r>
        <w:rPr>
          <w:rFonts w:ascii="Arial" w:hAnsi="Arial" w:cs="Arial"/>
        </w:rPr>
        <w:t>A</w:t>
      </w:r>
      <w:r w:rsidRPr="00A70CF4">
        <w:rPr>
          <w:rFonts w:ascii="Arial" w:hAnsi="Arial" w:cs="Arial"/>
        </w:rPr>
        <w:t>llied health specialists in consumers’ care</w:t>
      </w:r>
      <w:r>
        <w:rPr>
          <w:rFonts w:ascii="Arial" w:hAnsi="Arial" w:cs="Arial"/>
        </w:rPr>
        <w:t xml:space="preserve">. </w:t>
      </w:r>
      <w:r w:rsidRPr="006E53B3">
        <w:rPr>
          <w:rFonts w:ascii="Arial" w:hAnsi="Arial" w:cs="Arial"/>
        </w:rPr>
        <w:t>Staff said they have received education to support them in identifying and managing consumer risks</w:t>
      </w:r>
      <w:r w:rsidRPr="00C9413D">
        <w:rPr>
          <w:rFonts w:ascii="Arial" w:hAnsi="Arial" w:cs="Arial"/>
        </w:rPr>
        <w:t xml:space="preserve"> and there are</w:t>
      </w:r>
      <w:r w:rsidRPr="006E53B3">
        <w:rPr>
          <w:rFonts w:ascii="Arial" w:hAnsi="Arial" w:cs="Arial"/>
        </w:rPr>
        <w:t xml:space="preserve"> organisational policies</w:t>
      </w:r>
      <w:r w:rsidRPr="00C9413D">
        <w:rPr>
          <w:rFonts w:ascii="Arial" w:hAnsi="Arial" w:cs="Arial"/>
        </w:rPr>
        <w:t xml:space="preserve"> to guide staff practice</w:t>
      </w:r>
      <w:r w:rsidRPr="006E53B3">
        <w:rPr>
          <w:rFonts w:ascii="Arial" w:hAnsi="Arial" w:cs="Arial"/>
        </w:rPr>
        <w:t xml:space="preserve">. Consumers and representatives said </w:t>
      </w:r>
      <w:r w:rsidRPr="00C9413D">
        <w:rPr>
          <w:rFonts w:ascii="Arial" w:hAnsi="Arial" w:cs="Arial"/>
        </w:rPr>
        <w:t>consumers’</w:t>
      </w:r>
      <w:r w:rsidRPr="006E53B3">
        <w:rPr>
          <w:rFonts w:ascii="Arial" w:hAnsi="Arial" w:cs="Arial"/>
        </w:rPr>
        <w:t xml:space="preserve"> care is safe and right for them</w:t>
      </w:r>
      <w:r w:rsidRPr="00C9413D">
        <w:rPr>
          <w:rFonts w:ascii="Arial" w:hAnsi="Arial" w:cs="Arial"/>
        </w:rPr>
        <w:t xml:space="preserve"> and expressed satisfaction with management of specific aspects of care, including weight loss, </w:t>
      </w:r>
      <w:proofErr w:type="gramStart"/>
      <w:r w:rsidRPr="00C9413D">
        <w:rPr>
          <w:rFonts w:ascii="Arial" w:hAnsi="Arial" w:cs="Arial"/>
        </w:rPr>
        <w:t>oedema</w:t>
      </w:r>
      <w:proofErr w:type="gramEnd"/>
      <w:r w:rsidRPr="00C9413D">
        <w:rPr>
          <w:rFonts w:ascii="Arial" w:hAnsi="Arial" w:cs="Arial"/>
        </w:rPr>
        <w:t xml:space="preserve"> and behaviour</w:t>
      </w:r>
      <w:r>
        <w:rPr>
          <w:rFonts w:ascii="Arial" w:hAnsi="Arial" w:cs="Arial"/>
        </w:rPr>
        <w:t>s</w:t>
      </w:r>
      <w:r w:rsidRPr="006E53B3">
        <w:rPr>
          <w:rFonts w:ascii="Arial" w:hAnsi="Arial" w:cs="Arial"/>
        </w:rPr>
        <w:t>.</w:t>
      </w:r>
    </w:p>
    <w:p w14:paraId="1D776CD0" w14:textId="3D61FF6A" w:rsidR="00F84F85" w:rsidRPr="00225E4C" w:rsidRDefault="00F84F85" w:rsidP="00F84F85">
      <w:pPr>
        <w:rPr>
          <w:rFonts w:ascii="Arial" w:hAnsi="Arial" w:cs="Arial"/>
        </w:rPr>
      </w:pPr>
      <w:r>
        <w:rPr>
          <w:rFonts w:ascii="Arial" w:hAnsi="Arial" w:cs="Arial"/>
        </w:rPr>
        <w:t xml:space="preserve">In relation to requirements (3)(d) and (3)(e), </w:t>
      </w:r>
      <w:r w:rsidRPr="00225E4C">
        <w:rPr>
          <w:rFonts w:ascii="Arial" w:hAnsi="Arial" w:cs="Arial"/>
        </w:rPr>
        <w:t>care files sampled demonstrated appropriate and timely actions had been taken in response to changes in consumers’ condition, including referral to General practitioners and/or Allied health specialists</w:t>
      </w:r>
      <w:r>
        <w:rPr>
          <w:rFonts w:ascii="Arial" w:hAnsi="Arial" w:cs="Arial"/>
        </w:rPr>
        <w:t>, and implementation of resulting recommendations</w:t>
      </w:r>
      <w:r w:rsidRPr="00225E4C">
        <w:rPr>
          <w:rFonts w:ascii="Arial" w:hAnsi="Arial" w:cs="Arial"/>
        </w:rPr>
        <w:t xml:space="preserve">. </w:t>
      </w:r>
      <w:r w:rsidRPr="00393FD3">
        <w:rPr>
          <w:rFonts w:ascii="Arial" w:hAnsi="Arial" w:cs="Arial"/>
        </w:rPr>
        <w:t>Staff describe</w:t>
      </w:r>
      <w:r w:rsidRPr="00225E4C">
        <w:rPr>
          <w:rFonts w:ascii="Arial" w:hAnsi="Arial" w:cs="Arial"/>
        </w:rPr>
        <w:t xml:space="preserve">d changes they observe for in </w:t>
      </w:r>
      <w:r w:rsidRPr="00393FD3">
        <w:rPr>
          <w:rFonts w:ascii="Arial" w:hAnsi="Arial" w:cs="Arial"/>
        </w:rPr>
        <w:t xml:space="preserve">consumers </w:t>
      </w:r>
      <w:r w:rsidRPr="00225E4C">
        <w:rPr>
          <w:rFonts w:ascii="Arial" w:hAnsi="Arial" w:cs="Arial"/>
        </w:rPr>
        <w:t>and</w:t>
      </w:r>
      <w:r w:rsidRPr="00393FD3">
        <w:rPr>
          <w:rFonts w:ascii="Arial" w:hAnsi="Arial" w:cs="Arial"/>
        </w:rPr>
        <w:t xml:space="preserve"> provide</w:t>
      </w:r>
      <w:r w:rsidRPr="00225E4C">
        <w:rPr>
          <w:rFonts w:ascii="Arial" w:hAnsi="Arial" w:cs="Arial"/>
        </w:rPr>
        <w:t>d</w:t>
      </w:r>
      <w:r w:rsidRPr="00393FD3">
        <w:rPr>
          <w:rFonts w:ascii="Arial" w:hAnsi="Arial" w:cs="Arial"/>
        </w:rPr>
        <w:t xml:space="preserve"> examples </w:t>
      </w:r>
      <w:r w:rsidRPr="00225E4C">
        <w:rPr>
          <w:rFonts w:ascii="Arial" w:hAnsi="Arial" w:cs="Arial"/>
        </w:rPr>
        <w:t xml:space="preserve">of </w:t>
      </w:r>
      <w:r w:rsidRPr="00393FD3">
        <w:rPr>
          <w:rFonts w:ascii="Arial" w:hAnsi="Arial" w:cs="Arial"/>
        </w:rPr>
        <w:t>where they ha</w:t>
      </w:r>
      <w:r w:rsidRPr="00225E4C">
        <w:rPr>
          <w:rFonts w:ascii="Arial" w:hAnsi="Arial" w:cs="Arial"/>
        </w:rPr>
        <w:t>d</w:t>
      </w:r>
      <w:r w:rsidRPr="00393FD3">
        <w:rPr>
          <w:rFonts w:ascii="Arial" w:hAnsi="Arial" w:cs="Arial"/>
        </w:rPr>
        <w:t xml:space="preserve"> responded. Management provided examples of education provided to staff, including wound care, and consumers who are experiencing deterioration, and </w:t>
      </w:r>
      <w:r w:rsidRPr="00225E4C">
        <w:rPr>
          <w:rFonts w:ascii="Arial" w:hAnsi="Arial" w:cs="Arial"/>
        </w:rPr>
        <w:t>there are</w:t>
      </w:r>
      <w:r w:rsidRPr="00393FD3">
        <w:rPr>
          <w:rFonts w:ascii="Arial" w:hAnsi="Arial" w:cs="Arial"/>
        </w:rPr>
        <w:t xml:space="preserve"> organisational policies </w:t>
      </w:r>
      <w:r w:rsidRPr="00225E4C">
        <w:rPr>
          <w:rFonts w:ascii="Arial" w:hAnsi="Arial" w:cs="Arial"/>
        </w:rPr>
        <w:t>to</w:t>
      </w:r>
      <w:r w:rsidRPr="00393FD3">
        <w:rPr>
          <w:rFonts w:ascii="Arial" w:hAnsi="Arial" w:cs="Arial"/>
        </w:rPr>
        <w:t xml:space="preserve"> guide staff</w:t>
      </w:r>
      <w:r w:rsidRPr="00225E4C">
        <w:rPr>
          <w:rFonts w:ascii="Arial" w:hAnsi="Arial" w:cs="Arial"/>
        </w:rPr>
        <w:t xml:space="preserve"> practice</w:t>
      </w:r>
      <w:r w:rsidRPr="00393FD3">
        <w:rPr>
          <w:rFonts w:ascii="Arial" w:hAnsi="Arial" w:cs="Arial"/>
        </w:rPr>
        <w:t>.</w:t>
      </w:r>
      <w:r w:rsidRPr="00225E4C">
        <w:rPr>
          <w:rFonts w:ascii="Arial" w:hAnsi="Arial" w:cs="Arial"/>
        </w:rPr>
        <w:t xml:space="preserve"> C</w:t>
      </w:r>
      <w:r w:rsidRPr="00393FD3">
        <w:rPr>
          <w:rFonts w:ascii="Arial" w:hAnsi="Arial" w:cs="Arial"/>
        </w:rPr>
        <w:t xml:space="preserve">onsumers and representatives </w:t>
      </w:r>
      <w:proofErr w:type="gramStart"/>
      <w:r w:rsidRPr="00225E4C">
        <w:rPr>
          <w:rFonts w:ascii="Arial" w:hAnsi="Arial" w:cs="Arial"/>
        </w:rPr>
        <w:t>were</w:t>
      </w:r>
      <w:proofErr w:type="gramEnd"/>
      <w:r w:rsidRPr="00393FD3">
        <w:rPr>
          <w:rFonts w:ascii="Arial" w:hAnsi="Arial" w:cs="Arial"/>
        </w:rPr>
        <w:t xml:space="preserve"> confident staff </w:t>
      </w:r>
      <w:r w:rsidRPr="00225E4C">
        <w:rPr>
          <w:rFonts w:ascii="Arial" w:hAnsi="Arial" w:cs="Arial"/>
        </w:rPr>
        <w:t>would</w:t>
      </w:r>
      <w:r w:rsidRPr="00393FD3">
        <w:rPr>
          <w:rFonts w:ascii="Arial" w:hAnsi="Arial" w:cs="Arial"/>
        </w:rPr>
        <w:t xml:space="preserve"> pick up a change in </w:t>
      </w:r>
      <w:r w:rsidRPr="00225E4C">
        <w:rPr>
          <w:rFonts w:ascii="Arial" w:hAnsi="Arial" w:cs="Arial"/>
        </w:rPr>
        <w:t>consumers’</w:t>
      </w:r>
      <w:r w:rsidRPr="00393FD3">
        <w:rPr>
          <w:rFonts w:ascii="Arial" w:hAnsi="Arial" w:cs="Arial"/>
        </w:rPr>
        <w:t xml:space="preserve"> condition and will know what to do </w:t>
      </w:r>
      <w:r w:rsidRPr="00225E4C">
        <w:rPr>
          <w:rFonts w:ascii="Arial" w:hAnsi="Arial" w:cs="Arial"/>
        </w:rPr>
        <w:t>in response</w:t>
      </w:r>
      <w:r w:rsidRPr="00393FD3">
        <w:rPr>
          <w:rFonts w:ascii="Arial" w:hAnsi="Arial" w:cs="Arial"/>
        </w:rPr>
        <w:t>.</w:t>
      </w:r>
    </w:p>
    <w:p w14:paraId="09963C89" w14:textId="73904E56" w:rsidR="00F84F85" w:rsidRPr="00592E5C" w:rsidRDefault="00F84F85" w:rsidP="00F84F85">
      <w:pPr>
        <w:rPr>
          <w:rFonts w:ascii="Arial" w:hAnsi="Arial" w:cs="Arial"/>
        </w:rPr>
      </w:pPr>
      <w:r w:rsidRPr="00BA59BE">
        <w:rPr>
          <w:rFonts w:ascii="Arial" w:hAnsi="Arial" w:cs="Arial"/>
        </w:rPr>
        <w:t xml:space="preserve">Care files demonstrated </w:t>
      </w:r>
      <w:r w:rsidRPr="00592E5C">
        <w:rPr>
          <w:rFonts w:ascii="Arial" w:hAnsi="Arial" w:cs="Arial"/>
        </w:rPr>
        <w:t xml:space="preserve">active communication with others, </w:t>
      </w:r>
      <w:r w:rsidRPr="00BA59BE">
        <w:rPr>
          <w:rFonts w:ascii="Arial" w:hAnsi="Arial" w:cs="Arial"/>
        </w:rPr>
        <w:t xml:space="preserve">both </w:t>
      </w:r>
      <w:r w:rsidRPr="00592E5C">
        <w:rPr>
          <w:rFonts w:ascii="Arial" w:hAnsi="Arial" w:cs="Arial"/>
        </w:rPr>
        <w:t>internally and externally</w:t>
      </w:r>
      <w:r w:rsidRPr="00BA59BE">
        <w:rPr>
          <w:rFonts w:ascii="Arial" w:hAnsi="Arial" w:cs="Arial"/>
        </w:rPr>
        <w:t>. I</w:t>
      </w:r>
      <w:r w:rsidRPr="00592E5C">
        <w:rPr>
          <w:rFonts w:ascii="Arial" w:hAnsi="Arial" w:cs="Arial"/>
        </w:rPr>
        <w:t>nternal and external health specialists have access</w:t>
      </w:r>
      <w:r w:rsidRPr="00BA59BE">
        <w:rPr>
          <w:rFonts w:ascii="Arial" w:hAnsi="Arial" w:cs="Arial"/>
        </w:rPr>
        <w:t xml:space="preserve"> to </w:t>
      </w:r>
      <w:r w:rsidRPr="00592E5C">
        <w:rPr>
          <w:rFonts w:ascii="Arial" w:hAnsi="Arial" w:cs="Arial"/>
        </w:rPr>
        <w:t xml:space="preserve">and record their findings in </w:t>
      </w:r>
      <w:r>
        <w:rPr>
          <w:rFonts w:ascii="Arial" w:hAnsi="Arial" w:cs="Arial"/>
        </w:rPr>
        <w:t>care</w:t>
      </w:r>
      <w:r w:rsidRPr="00592E5C">
        <w:rPr>
          <w:rFonts w:ascii="Arial" w:hAnsi="Arial" w:cs="Arial"/>
        </w:rPr>
        <w:t xml:space="preserve"> file</w:t>
      </w:r>
      <w:r>
        <w:rPr>
          <w:rFonts w:ascii="Arial" w:hAnsi="Arial" w:cs="Arial"/>
        </w:rPr>
        <w:t>s</w:t>
      </w:r>
      <w:r w:rsidRPr="00592E5C">
        <w:rPr>
          <w:rFonts w:ascii="Arial" w:hAnsi="Arial" w:cs="Arial"/>
        </w:rPr>
        <w:t>, including updating assessments and care plans. Documents</w:t>
      </w:r>
      <w:r w:rsidRPr="00BA59BE">
        <w:rPr>
          <w:rFonts w:ascii="Arial" w:hAnsi="Arial" w:cs="Arial"/>
        </w:rPr>
        <w:t xml:space="preserve">, such as </w:t>
      </w:r>
      <w:r w:rsidRPr="00592E5C">
        <w:rPr>
          <w:rFonts w:ascii="Arial" w:hAnsi="Arial" w:cs="Arial"/>
        </w:rPr>
        <w:t>hospital discharge letters</w:t>
      </w:r>
      <w:r w:rsidRPr="00BA59BE">
        <w:rPr>
          <w:rFonts w:ascii="Arial" w:hAnsi="Arial" w:cs="Arial"/>
        </w:rPr>
        <w:t xml:space="preserve"> and</w:t>
      </w:r>
      <w:r w:rsidRPr="00592E5C">
        <w:rPr>
          <w:rFonts w:ascii="Arial" w:hAnsi="Arial" w:cs="Arial"/>
        </w:rPr>
        <w:t xml:space="preserve"> pathology results are </w:t>
      </w:r>
      <w:r w:rsidRPr="00BA59BE">
        <w:rPr>
          <w:rFonts w:ascii="Arial" w:hAnsi="Arial" w:cs="Arial"/>
        </w:rPr>
        <w:t xml:space="preserve">also </w:t>
      </w:r>
      <w:r w:rsidRPr="00592E5C">
        <w:rPr>
          <w:rFonts w:ascii="Arial" w:hAnsi="Arial" w:cs="Arial"/>
        </w:rPr>
        <w:t xml:space="preserve">uploaded </w:t>
      </w:r>
      <w:r w:rsidRPr="00BA59BE">
        <w:rPr>
          <w:rFonts w:ascii="Arial" w:hAnsi="Arial" w:cs="Arial"/>
        </w:rPr>
        <w:t>into</w:t>
      </w:r>
      <w:r w:rsidRPr="00592E5C">
        <w:rPr>
          <w:rFonts w:ascii="Arial" w:hAnsi="Arial" w:cs="Arial"/>
        </w:rPr>
        <w:t xml:space="preserve"> care file</w:t>
      </w:r>
      <w:r w:rsidRPr="00BA59BE">
        <w:rPr>
          <w:rFonts w:ascii="Arial" w:hAnsi="Arial" w:cs="Arial"/>
        </w:rPr>
        <w:t>s</w:t>
      </w:r>
      <w:r w:rsidRPr="00592E5C">
        <w:rPr>
          <w:rFonts w:ascii="Arial" w:hAnsi="Arial" w:cs="Arial"/>
        </w:rPr>
        <w:t>. Staff said they receive information about consumer</w:t>
      </w:r>
      <w:r>
        <w:rPr>
          <w:rFonts w:ascii="Arial" w:hAnsi="Arial" w:cs="Arial"/>
        </w:rPr>
        <w:t>s</w:t>
      </w:r>
      <w:r w:rsidRPr="00592E5C">
        <w:rPr>
          <w:rFonts w:ascii="Arial" w:hAnsi="Arial" w:cs="Arial"/>
        </w:rPr>
        <w:t xml:space="preserve"> from handover, consumer’s care records</w:t>
      </w:r>
      <w:r>
        <w:rPr>
          <w:rFonts w:ascii="Arial" w:hAnsi="Arial" w:cs="Arial"/>
        </w:rPr>
        <w:t xml:space="preserve"> </w:t>
      </w:r>
      <w:r w:rsidRPr="00592E5C">
        <w:rPr>
          <w:rFonts w:ascii="Arial" w:hAnsi="Arial" w:cs="Arial"/>
        </w:rPr>
        <w:t xml:space="preserve">and from toolboxes and daily huddles. </w:t>
      </w:r>
      <w:r w:rsidRPr="00BA59BE">
        <w:rPr>
          <w:rFonts w:ascii="Arial" w:hAnsi="Arial" w:cs="Arial"/>
        </w:rPr>
        <w:t>Three</w:t>
      </w:r>
      <w:r w:rsidRPr="00592E5C">
        <w:rPr>
          <w:rFonts w:ascii="Arial" w:hAnsi="Arial" w:cs="Arial"/>
        </w:rPr>
        <w:t xml:space="preserve"> representatives said the service maintains regular and open communication and provides information about consumer</w:t>
      </w:r>
      <w:r>
        <w:rPr>
          <w:rFonts w:ascii="Arial" w:hAnsi="Arial" w:cs="Arial"/>
        </w:rPr>
        <w:t>s</w:t>
      </w:r>
      <w:r w:rsidRPr="00592E5C">
        <w:rPr>
          <w:rFonts w:ascii="Arial" w:hAnsi="Arial" w:cs="Arial"/>
        </w:rPr>
        <w:t xml:space="preserve">. </w:t>
      </w:r>
      <w:r w:rsidRPr="00BA59BE">
        <w:rPr>
          <w:rFonts w:ascii="Arial" w:hAnsi="Arial" w:cs="Arial"/>
        </w:rPr>
        <w:t xml:space="preserve">They felt </w:t>
      </w:r>
      <w:r w:rsidRPr="00592E5C">
        <w:rPr>
          <w:rFonts w:ascii="Arial" w:hAnsi="Arial" w:cs="Arial"/>
        </w:rPr>
        <w:t>grateful as staff always call them to update and inform them of any changes with consumer</w:t>
      </w:r>
      <w:r w:rsidRPr="00BA59BE">
        <w:rPr>
          <w:rFonts w:ascii="Arial" w:hAnsi="Arial" w:cs="Arial"/>
        </w:rPr>
        <w:t>s</w:t>
      </w:r>
      <w:r w:rsidRPr="00592E5C">
        <w:rPr>
          <w:rFonts w:ascii="Arial" w:hAnsi="Arial" w:cs="Arial"/>
        </w:rPr>
        <w:t>.</w:t>
      </w:r>
    </w:p>
    <w:p w14:paraId="639D067F" w14:textId="021A285D" w:rsidR="00F84F85" w:rsidRPr="00262C0B" w:rsidRDefault="00F84F85" w:rsidP="00F84F85">
      <w:pPr>
        <w:pStyle w:val="NormalArial"/>
      </w:pPr>
      <w:r w:rsidRPr="00181CA5">
        <w:lastRenderedPageBreak/>
        <w:t>For the reasons detailed above, I find requirement</w:t>
      </w:r>
      <w:r>
        <w:t>s</w:t>
      </w:r>
      <w:r w:rsidRPr="00181CA5">
        <w:t xml:space="preserve"> (3)(b</w:t>
      </w:r>
      <w:r>
        <w:t>), (3)(d) and (3)(e)</w:t>
      </w:r>
      <w:r w:rsidRPr="00181CA5">
        <w:t xml:space="preserve"> in Standard </w:t>
      </w:r>
      <w:r>
        <w:t>3 Personal care and clinical care</w:t>
      </w:r>
      <w:r w:rsidRPr="00181CA5">
        <w:t xml:space="preserve"> compliant.</w:t>
      </w:r>
      <w:r>
        <w:br w:type="page"/>
      </w:r>
    </w:p>
    <w:p w14:paraId="1A0F0EDB" w14:textId="77777777" w:rsidR="00F84F85" w:rsidRPr="00996FAF" w:rsidRDefault="00F84F85" w:rsidP="00F84F8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84F85" w14:paraId="4E892871" w14:textId="77777777" w:rsidTr="007F0E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EB99D6E" w14:textId="77777777" w:rsidR="00F84F85" w:rsidRPr="00996FAF" w:rsidRDefault="00F84F85" w:rsidP="00331E9A">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41D975CE" w14:textId="77777777" w:rsidR="00F84F85" w:rsidRPr="00996FAF" w:rsidRDefault="00F84F85" w:rsidP="00331E9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84F85" w14:paraId="443260F0" w14:textId="77777777" w:rsidTr="007F0E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E15143" w14:textId="77777777" w:rsidR="00F84F85" w:rsidRPr="00996FAF" w:rsidRDefault="00F84F85" w:rsidP="00331E9A">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24F76BDB" w14:textId="77777777" w:rsidR="00F84F85" w:rsidRPr="00996FAF" w:rsidRDefault="00F84F85" w:rsidP="00331E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42F1756B" w14:textId="77777777" w:rsidR="00F84F85" w:rsidRPr="00996FAF" w:rsidRDefault="0048671C" w:rsidP="00331E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1F60A4A528443E197FC7A327BB01651"/>
                </w:placeholder>
                <w:dropDownList>
                  <w:listItem w:displayText="choose a rating" w:value="choose a rating"/>
                  <w:listItem w:displayText="Compliant" w:value="Compliant"/>
                  <w:listItem w:displayText="Non-compliant" w:value="Non-compliant"/>
                </w:dropDownList>
              </w:sdtPr>
              <w:sdtEndPr/>
              <w:sdtContent>
                <w:r w:rsidR="00F84F85">
                  <w:rPr>
                    <w:rFonts w:ascii="Arial" w:hAnsi="Arial" w:cs="Arial"/>
                    <w:color w:val="auto"/>
                  </w:rPr>
                  <w:t>Compliant</w:t>
                </w:r>
              </w:sdtContent>
            </w:sdt>
            <w:r w:rsidR="00F84F85" w:rsidRPr="00996FAF">
              <w:rPr>
                <w:rFonts w:ascii="Arial" w:hAnsi="Arial" w:cs="Arial"/>
                <w:color w:val="0000FF"/>
              </w:rPr>
              <w:t xml:space="preserve"> </w:t>
            </w:r>
          </w:p>
        </w:tc>
      </w:tr>
    </w:tbl>
    <w:p w14:paraId="5BBDB393" w14:textId="77777777" w:rsidR="00F84F85" w:rsidRDefault="00F84F85" w:rsidP="007F0E79">
      <w:pPr>
        <w:pStyle w:val="Heading20"/>
        <w:spacing w:before="240"/>
      </w:pPr>
      <w:r>
        <w:t>Findings</w:t>
      </w:r>
    </w:p>
    <w:p w14:paraId="179EE6D2" w14:textId="4BA9310B" w:rsidR="00F84F85" w:rsidRPr="00B73705" w:rsidRDefault="00F84F85" w:rsidP="00F84F85">
      <w:pPr>
        <w:rPr>
          <w:rFonts w:ascii="Arial" w:hAnsi="Arial" w:cs="Arial"/>
        </w:rPr>
      </w:pPr>
      <w:r>
        <w:rPr>
          <w:rFonts w:ascii="Arial" w:hAnsi="Arial" w:cs="Arial"/>
        </w:rPr>
        <w:t>There are</w:t>
      </w:r>
      <w:r w:rsidRPr="00B73705">
        <w:rPr>
          <w:rFonts w:ascii="Arial" w:hAnsi="Arial" w:cs="Arial"/>
        </w:rPr>
        <w:t xml:space="preserve"> processes and systems to ensure the number and mix of the workforce is sufficient to enable the delivery and management of safe and quality care and services.</w:t>
      </w:r>
      <w:r w:rsidRPr="00C1629E">
        <w:rPr>
          <w:rFonts w:ascii="Arial" w:hAnsi="Arial" w:cs="Arial"/>
        </w:rPr>
        <w:t xml:space="preserve"> A</w:t>
      </w:r>
      <w:r w:rsidRPr="00B73705">
        <w:rPr>
          <w:rFonts w:ascii="Arial" w:hAnsi="Arial" w:cs="Arial"/>
        </w:rPr>
        <w:t xml:space="preserve"> master roster is </w:t>
      </w:r>
      <w:r w:rsidRPr="00C1629E">
        <w:rPr>
          <w:rFonts w:ascii="Arial" w:hAnsi="Arial" w:cs="Arial"/>
        </w:rPr>
        <w:t xml:space="preserve">maintained and </w:t>
      </w:r>
      <w:r w:rsidRPr="00B73705">
        <w:rPr>
          <w:rFonts w:ascii="Arial" w:hAnsi="Arial" w:cs="Arial"/>
        </w:rPr>
        <w:t xml:space="preserve">is </w:t>
      </w:r>
      <w:r w:rsidRPr="00C1629E">
        <w:rPr>
          <w:rFonts w:ascii="Arial" w:hAnsi="Arial" w:cs="Arial"/>
        </w:rPr>
        <w:t xml:space="preserve">regularly </w:t>
      </w:r>
      <w:r w:rsidRPr="00B73705">
        <w:rPr>
          <w:rFonts w:ascii="Arial" w:hAnsi="Arial" w:cs="Arial"/>
        </w:rPr>
        <w:t>reviewed to ensure care minutes and any changes to consumer</w:t>
      </w:r>
      <w:r>
        <w:rPr>
          <w:rFonts w:ascii="Arial" w:hAnsi="Arial" w:cs="Arial"/>
        </w:rPr>
        <w:t>s’</w:t>
      </w:r>
      <w:r w:rsidRPr="00B73705">
        <w:rPr>
          <w:rFonts w:ascii="Arial" w:hAnsi="Arial" w:cs="Arial"/>
        </w:rPr>
        <w:t xml:space="preserve"> needs are met. </w:t>
      </w:r>
      <w:r w:rsidRPr="00C1629E">
        <w:rPr>
          <w:rFonts w:ascii="Arial" w:hAnsi="Arial" w:cs="Arial"/>
        </w:rPr>
        <w:t>There are processes for planned and unplanned leave. F</w:t>
      </w:r>
      <w:r w:rsidRPr="00B73705">
        <w:rPr>
          <w:rFonts w:ascii="Arial" w:hAnsi="Arial" w:cs="Arial"/>
        </w:rPr>
        <w:t>eedback from staff, consumers and representatives about workforce number and mix</w:t>
      </w:r>
      <w:r w:rsidRPr="00C1629E">
        <w:rPr>
          <w:rFonts w:ascii="Arial" w:hAnsi="Arial" w:cs="Arial"/>
        </w:rPr>
        <w:t xml:space="preserve"> is sought and a </w:t>
      </w:r>
      <w:r w:rsidRPr="00B73705">
        <w:rPr>
          <w:rFonts w:ascii="Arial" w:hAnsi="Arial" w:cs="Arial"/>
        </w:rPr>
        <w:t>number of improvements</w:t>
      </w:r>
      <w:r w:rsidRPr="00C1629E">
        <w:rPr>
          <w:rFonts w:ascii="Arial" w:hAnsi="Arial" w:cs="Arial"/>
        </w:rPr>
        <w:t xml:space="preserve"> have been made over the past six months</w:t>
      </w:r>
      <w:r w:rsidRPr="00B73705">
        <w:rPr>
          <w:rFonts w:ascii="Arial" w:hAnsi="Arial" w:cs="Arial"/>
        </w:rPr>
        <w:t xml:space="preserve"> based on this feedback.</w:t>
      </w:r>
      <w:r w:rsidRPr="00C1629E">
        <w:rPr>
          <w:rFonts w:ascii="Arial" w:hAnsi="Arial" w:cs="Arial"/>
        </w:rPr>
        <w:t xml:space="preserve"> S</w:t>
      </w:r>
      <w:r w:rsidRPr="00B73705">
        <w:rPr>
          <w:rFonts w:ascii="Arial" w:hAnsi="Arial" w:cs="Arial"/>
        </w:rPr>
        <w:t xml:space="preserve">taff from various disciplines said there were enough staff available to meet the needs of consumers and they have enough time to do their job. </w:t>
      </w:r>
      <w:r w:rsidRPr="00C1629E">
        <w:rPr>
          <w:rFonts w:ascii="Arial" w:hAnsi="Arial" w:cs="Arial"/>
        </w:rPr>
        <w:t>Staff were observed assisting c</w:t>
      </w:r>
      <w:r w:rsidRPr="00B73705">
        <w:rPr>
          <w:rFonts w:ascii="Arial" w:hAnsi="Arial" w:cs="Arial"/>
        </w:rPr>
        <w:t xml:space="preserve">onsumers with activities of daily living in a calm and unrushed manner, call bells were attended to in a timely manner, </w:t>
      </w:r>
      <w:r w:rsidRPr="00C1629E">
        <w:rPr>
          <w:rFonts w:ascii="Arial" w:hAnsi="Arial" w:cs="Arial"/>
        </w:rPr>
        <w:t xml:space="preserve">and </w:t>
      </w:r>
      <w:r w:rsidRPr="00B73705">
        <w:rPr>
          <w:rFonts w:ascii="Arial" w:hAnsi="Arial" w:cs="Arial"/>
        </w:rPr>
        <w:t>a suitable number of therapy assistants were available to provide group and one on one support</w:t>
      </w:r>
      <w:r w:rsidRPr="00C1629E">
        <w:rPr>
          <w:rFonts w:ascii="Arial" w:hAnsi="Arial" w:cs="Arial"/>
        </w:rPr>
        <w:t xml:space="preserve">. </w:t>
      </w:r>
      <w:r w:rsidRPr="00B73705">
        <w:rPr>
          <w:rFonts w:ascii="Arial" w:hAnsi="Arial" w:cs="Arial"/>
        </w:rPr>
        <w:t xml:space="preserve">Consumers and representatives said there were enough staff, care and services are unrushed and </w:t>
      </w:r>
      <w:r w:rsidRPr="00C1629E">
        <w:rPr>
          <w:rFonts w:ascii="Arial" w:hAnsi="Arial" w:cs="Arial"/>
        </w:rPr>
        <w:t>consumers</w:t>
      </w:r>
      <w:r w:rsidRPr="00B73705">
        <w:rPr>
          <w:rFonts w:ascii="Arial" w:hAnsi="Arial" w:cs="Arial"/>
        </w:rPr>
        <w:t xml:space="preserve"> do not have to wait a long time for their call bell to be answered.</w:t>
      </w:r>
    </w:p>
    <w:p w14:paraId="6B227AE0" w14:textId="05BD566C" w:rsidR="00EA3714" w:rsidRPr="00C1629E" w:rsidRDefault="00F84F85" w:rsidP="00F84F85">
      <w:pPr>
        <w:rPr>
          <w:rFonts w:ascii="Arial" w:hAnsi="Arial" w:cs="Arial"/>
        </w:rPr>
      </w:pPr>
      <w:r w:rsidRPr="00181CA5">
        <w:rPr>
          <w:rFonts w:ascii="Arial" w:hAnsi="Arial" w:cs="Arial"/>
        </w:rPr>
        <w:t>For the reasons detailed above, I find requirement (3)(</w:t>
      </w:r>
      <w:r>
        <w:rPr>
          <w:rFonts w:ascii="Arial" w:hAnsi="Arial" w:cs="Arial"/>
        </w:rPr>
        <w:t>a</w:t>
      </w:r>
      <w:r>
        <w:t>)</w:t>
      </w:r>
      <w:r w:rsidRPr="00181CA5">
        <w:rPr>
          <w:rFonts w:ascii="Arial" w:hAnsi="Arial" w:cs="Arial"/>
        </w:rPr>
        <w:t xml:space="preserve"> in Standard </w:t>
      </w:r>
      <w:r w:rsidRPr="00C1629E">
        <w:rPr>
          <w:rFonts w:ascii="Arial" w:hAnsi="Arial" w:cs="Arial"/>
        </w:rPr>
        <w:t>7 Human resources</w:t>
      </w:r>
      <w:r w:rsidRPr="00181CA5">
        <w:rPr>
          <w:rFonts w:ascii="Arial" w:hAnsi="Arial" w:cs="Arial"/>
        </w:rPr>
        <w:t xml:space="preserve"> compliant.</w:t>
      </w:r>
    </w:p>
    <w:sectPr w:rsidR="00EA3714" w:rsidRPr="00C1629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206BF" w14:textId="77777777" w:rsidR="00BD141C" w:rsidRDefault="00F84F85">
      <w:pPr>
        <w:spacing w:after="0"/>
      </w:pPr>
      <w:r>
        <w:separator/>
      </w:r>
    </w:p>
  </w:endnote>
  <w:endnote w:type="continuationSeparator" w:id="0">
    <w:p w14:paraId="564206C1" w14:textId="77777777" w:rsidR="00BD141C" w:rsidRDefault="00F84F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06B8" w14:textId="77777777" w:rsidR="00DF37F2" w:rsidRPr="00DF37F2" w:rsidRDefault="00F84F85" w:rsidP="00DF37F2">
    <w:pPr>
      <w:pStyle w:val="FooterArial9"/>
      <w:rPr>
        <w:rStyle w:val="FooterBold"/>
        <w:rFonts w:ascii="Arial" w:hAnsi="Arial"/>
        <w:b w:val="0"/>
      </w:rPr>
    </w:pPr>
    <w:r w:rsidRPr="00DF37F2">
      <w:rPr>
        <w:rStyle w:val="FooterBold"/>
        <w:rFonts w:ascii="Arial" w:hAnsi="Arial"/>
        <w:b w:val="0"/>
      </w:rPr>
      <w:t>Name of service: Osboine Contemporary Aged Care</w:t>
    </w:r>
    <w:r w:rsidRPr="00DF37F2">
      <w:rPr>
        <w:rStyle w:val="FooterBold"/>
        <w:rFonts w:ascii="Arial" w:hAnsi="Arial"/>
        <w:b w:val="0"/>
      </w:rPr>
      <w:tab/>
      <w:t xml:space="preserve">RPT-ACC-0122 v3.0 </w:t>
    </w:r>
  </w:p>
  <w:p w14:paraId="564206B9" w14:textId="77777777" w:rsidR="00DF37F2" w:rsidRPr="00DF37F2" w:rsidRDefault="00F84F85" w:rsidP="00DF37F2">
    <w:pPr>
      <w:pStyle w:val="FooterArial9"/>
      <w:rPr>
        <w:rStyle w:val="FooterBold"/>
        <w:rFonts w:ascii="Arial" w:hAnsi="Arial"/>
        <w:b w:val="0"/>
      </w:rPr>
    </w:pPr>
    <w:r w:rsidRPr="00DF37F2">
      <w:rPr>
        <w:rStyle w:val="FooterBold"/>
        <w:rFonts w:ascii="Arial" w:hAnsi="Arial"/>
        <w:b w:val="0"/>
      </w:rPr>
      <w:t>Commission ID: 7274</w:t>
    </w:r>
    <w:r w:rsidRPr="00DF37F2">
      <w:rPr>
        <w:rStyle w:val="FooterBold"/>
        <w:rFonts w:ascii="Arial" w:hAnsi="Arial"/>
        <w:b w:val="0"/>
      </w:rPr>
      <w:tab/>
      <w:t xml:space="preserve">OFFICIAL: Sensitive </w:t>
    </w:r>
  </w:p>
  <w:p w14:paraId="564206BA" w14:textId="77777777" w:rsidR="00DF37F2" w:rsidRPr="00DF37F2" w:rsidRDefault="00F84F8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06BC" w14:textId="77777777" w:rsidR="00E2364A" w:rsidRDefault="0048671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206B5" w14:textId="77777777" w:rsidR="00D3157C" w:rsidRDefault="00F84F85" w:rsidP="00D71F88">
      <w:pPr>
        <w:spacing w:after="0"/>
      </w:pPr>
      <w:r>
        <w:separator/>
      </w:r>
    </w:p>
  </w:footnote>
  <w:footnote w:type="continuationSeparator" w:id="0">
    <w:p w14:paraId="564206B6" w14:textId="77777777" w:rsidR="00D3157C" w:rsidRDefault="00F84F85" w:rsidP="00D71F88">
      <w:pPr>
        <w:spacing w:after="0"/>
      </w:pPr>
      <w:r>
        <w:continuationSeparator/>
      </w:r>
    </w:p>
  </w:footnote>
  <w:footnote w:id="1">
    <w:p w14:paraId="564206C2" w14:textId="0B6B7E5E" w:rsidR="002B0884" w:rsidRPr="007F0E79" w:rsidRDefault="00F84F85" w:rsidP="007F0E7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84F85">
        <w:rPr>
          <w:rFonts w:ascii="Arial" w:hAnsi="Arial" w:cs="Arial"/>
          <w:color w:val="auto"/>
          <w:sz w:val="20"/>
          <w:szCs w:val="20"/>
        </w:rPr>
        <w:t>section 68A</w:t>
      </w:r>
      <w:r w:rsidRPr="00F84F85">
        <w:rPr>
          <w:rFonts w:ascii="Arial" w:hAnsi="Arial" w:cs="Arial"/>
          <w:b/>
          <w:color w:val="auto"/>
          <w:sz w:val="20"/>
          <w:szCs w:val="20"/>
        </w:rPr>
        <w:t xml:space="preserve"> </w:t>
      </w:r>
      <w:r w:rsidRPr="00F84F8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06B7" w14:textId="77777777" w:rsidR="00D71F88" w:rsidRDefault="00F84F85">
    <w:pPr>
      <w:pStyle w:val="Header"/>
    </w:pPr>
    <w:r>
      <w:rPr>
        <w:noProof/>
        <w:color w:val="2B579A"/>
        <w:shd w:val="clear" w:color="auto" w:fill="E6E6E6"/>
        <w:lang w:val="en-US"/>
      </w:rPr>
      <w:drawing>
        <wp:anchor distT="0" distB="0" distL="114300" distR="114300" simplePos="0" relativeHeight="251659264" behindDoc="1" locked="0" layoutInCell="1" allowOverlap="1" wp14:anchorId="564206BD" wp14:editId="564206B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127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06BB" w14:textId="77777777" w:rsidR="00FA0A5B" w:rsidRDefault="00F84F85">
    <w:pPr>
      <w:pStyle w:val="Header"/>
    </w:pPr>
    <w:r>
      <w:rPr>
        <w:noProof/>
      </w:rPr>
      <w:drawing>
        <wp:anchor distT="0" distB="0" distL="114300" distR="114300" simplePos="0" relativeHeight="251658240" behindDoc="0" locked="0" layoutInCell="1" allowOverlap="1" wp14:anchorId="564206BF" wp14:editId="564206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75CF0E0">
      <w:start w:val="1"/>
      <w:numFmt w:val="lowerRoman"/>
      <w:lvlText w:val="(%1)"/>
      <w:lvlJc w:val="left"/>
      <w:pPr>
        <w:ind w:left="1080" w:hanging="720"/>
      </w:pPr>
      <w:rPr>
        <w:rFonts w:hint="default"/>
      </w:rPr>
    </w:lvl>
    <w:lvl w:ilvl="1" w:tplc="7E2E19F2" w:tentative="1">
      <w:start w:val="1"/>
      <w:numFmt w:val="lowerLetter"/>
      <w:lvlText w:val="%2."/>
      <w:lvlJc w:val="left"/>
      <w:pPr>
        <w:ind w:left="1440" w:hanging="360"/>
      </w:pPr>
    </w:lvl>
    <w:lvl w:ilvl="2" w:tplc="E2BCCB16" w:tentative="1">
      <w:start w:val="1"/>
      <w:numFmt w:val="lowerRoman"/>
      <w:lvlText w:val="%3."/>
      <w:lvlJc w:val="right"/>
      <w:pPr>
        <w:ind w:left="2160" w:hanging="180"/>
      </w:pPr>
    </w:lvl>
    <w:lvl w:ilvl="3" w:tplc="9D4ACDFC" w:tentative="1">
      <w:start w:val="1"/>
      <w:numFmt w:val="decimal"/>
      <w:lvlText w:val="%4."/>
      <w:lvlJc w:val="left"/>
      <w:pPr>
        <w:ind w:left="2880" w:hanging="360"/>
      </w:pPr>
    </w:lvl>
    <w:lvl w:ilvl="4" w:tplc="CE22A266" w:tentative="1">
      <w:start w:val="1"/>
      <w:numFmt w:val="lowerLetter"/>
      <w:lvlText w:val="%5."/>
      <w:lvlJc w:val="left"/>
      <w:pPr>
        <w:ind w:left="3600" w:hanging="360"/>
      </w:pPr>
    </w:lvl>
    <w:lvl w:ilvl="5" w:tplc="9C3C4FC6" w:tentative="1">
      <w:start w:val="1"/>
      <w:numFmt w:val="lowerRoman"/>
      <w:lvlText w:val="%6."/>
      <w:lvlJc w:val="right"/>
      <w:pPr>
        <w:ind w:left="4320" w:hanging="180"/>
      </w:pPr>
    </w:lvl>
    <w:lvl w:ilvl="6" w:tplc="DDEEA3EA" w:tentative="1">
      <w:start w:val="1"/>
      <w:numFmt w:val="decimal"/>
      <w:lvlText w:val="%7."/>
      <w:lvlJc w:val="left"/>
      <w:pPr>
        <w:ind w:left="5040" w:hanging="360"/>
      </w:pPr>
    </w:lvl>
    <w:lvl w:ilvl="7" w:tplc="F8B4C772" w:tentative="1">
      <w:start w:val="1"/>
      <w:numFmt w:val="lowerLetter"/>
      <w:lvlText w:val="%8."/>
      <w:lvlJc w:val="left"/>
      <w:pPr>
        <w:ind w:left="5760" w:hanging="360"/>
      </w:pPr>
    </w:lvl>
    <w:lvl w:ilvl="8" w:tplc="DCC658A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DD6A9D4">
      <w:start w:val="1"/>
      <w:numFmt w:val="lowerRoman"/>
      <w:lvlText w:val="(%1)"/>
      <w:lvlJc w:val="left"/>
      <w:pPr>
        <w:ind w:left="1080" w:hanging="720"/>
      </w:pPr>
      <w:rPr>
        <w:rFonts w:hint="default"/>
      </w:rPr>
    </w:lvl>
    <w:lvl w:ilvl="1" w:tplc="AB789E04" w:tentative="1">
      <w:start w:val="1"/>
      <w:numFmt w:val="lowerLetter"/>
      <w:lvlText w:val="%2."/>
      <w:lvlJc w:val="left"/>
      <w:pPr>
        <w:ind w:left="1440" w:hanging="360"/>
      </w:pPr>
    </w:lvl>
    <w:lvl w:ilvl="2" w:tplc="70E6C562" w:tentative="1">
      <w:start w:val="1"/>
      <w:numFmt w:val="lowerRoman"/>
      <w:lvlText w:val="%3."/>
      <w:lvlJc w:val="right"/>
      <w:pPr>
        <w:ind w:left="2160" w:hanging="180"/>
      </w:pPr>
    </w:lvl>
    <w:lvl w:ilvl="3" w:tplc="E950247C" w:tentative="1">
      <w:start w:val="1"/>
      <w:numFmt w:val="decimal"/>
      <w:lvlText w:val="%4."/>
      <w:lvlJc w:val="left"/>
      <w:pPr>
        <w:ind w:left="2880" w:hanging="360"/>
      </w:pPr>
    </w:lvl>
    <w:lvl w:ilvl="4" w:tplc="EC287C6C" w:tentative="1">
      <w:start w:val="1"/>
      <w:numFmt w:val="lowerLetter"/>
      <w:lvlText w:val="%5."/>
      <w:lvlJc w:val="left"/>
      <w:pPr>
        <w:ind w:left="3600" w:hanging="360"/>
      </w:pPr>
    </w:lvl>
    <w:lvl w:ilvl="5" w:tplc="B9220126" w:tentative="1">
      <w:start w:val="1"/>
      <w:numFmt w:val="lowerRoman"/>
      <w:lvlText w:val="%6."/>
      <w:lvlJc w:val="right"/>
      <w:pPr>
        <w:ind w:left="4320" w:hanging="180"/>
      </w:pPr>
    </w:lvl>
    <w:lvl w:ilvl="6" w:tplc="890C20F0" w:tentative="1">
      <w:start w:val="1"/>
      <w:numFmt w:val="decimal"/>
      <w:lvlText w:val="%7."/>
      <w:lvlJc w:val="left"/>
      <w:pPr>
        <w:ind w:left="5040" w:hanging="360"/>
      </w:pPr>
    </w:lvl>
    <w:lvl w:ilvl="7" w:tplc="DE121B16" w:tentative="1">
      <w:start w:val="1"/>
      <w:numFmt w:val="lowerLetter"/>
      <w:lvlText w:val="%8."/>
      <w:lvlJc w:val="left"/>
      <w:pPr>
        <w:ind w:left="5760" w:hanging="360"/>
      </w:pPr>
    </w:lvl>
    <w:lvl w:ilvl="8" w:tplc="6F0CB32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1B0D0CC">
      <w:start w:val="1"/>
      <w:numFmt w:val="lowerRoman"/>
      <w:lvlText w:val="(%1)"/>
      <w:lvlJc w:val="left"/>
      <w:pPr>
        <w:ind w:left="1080" w:hanging="720"/>
      </w:pPr>
      <w:rPr>
        <w:rFonts w:hint="default"/>
      </w:rPr>
    </w:lvl>
    <w:lvl w:ilvl="1" w:tplc="AD841C06" w:tentative="1">
      <w:start w:val="1"/>
      <w:numFmt w:val="lowerLetter"/>
      <w:lvlText w:val="%2."/>
      <w:lvlJc w:val="left"/>
      <w:pPr>
        <w:ind w:left="1440" w:hanging="360"/>
      </w:pPr>
    </w:lvl>
    <w:lvl w:ilvl="2" w:tplc="8EBE708E" w:tentative="1">
      <w:start w:val="1"/>
      <w:numFmt w:val="lowerRoman"/>
      <w:lvlText w:val="%3."/>
      <w:lvlJc w:val="right"/>
      <w:pPr>
        <w:ind w:left="2160" w:hanging="180"/>
      </w:pPr>
    </w:lvl>
    <w:lvl w:ilvl="3" w:tplc="5E5445E6" w:tentative="1">
      <w:start w:val="1"/>
      <w:numFmt w:val="decimal"/>
      <w:lvlText w:val="%4."/>
      <w:lvlJc w:val="left"/>
      <w:pPr>
        <w:ind w:left="2880" w:hanging="360"/>
      </w:pPr>
    </w:lvl>
    <w:lvl w:ilvl="4" w:tplc="1A2438E4" w:tentative="1">
      <w:start w:val="1"/>
      <w:numFmt w:val="lowerLetter"/>
      <w:lvlText w:val="%5."/>
      <w:lvlJc w:val="left"/>
      <w:pPr>
        <w:ind w:left="3600" w:hanging="360"/>
      </w:pPr>
    </w:lvl>
    <w:lvl w:ilvl="5" w:tplc="DD50008A" w:tentative="1">
      <w:start w:val="1"/>
      <w:numFmt w:val="lowerRoman"/>
      <w:lvlText w:val="%6."/>
      <w:lvlJc w:val="right"/>
      <w:pPr>
        <w:ind w:left="4320" w:hanging="180"/>
      </w:pPr>
    </w:lvl>
    <w:lvl w:ilvl="6" w:tplc="18002C30" w:tentative="1">
      <w:start w:val="1"/>
      <w:numFmt w:val="decimal"/>
      <w:lvlText w:val="%7."/>
      <w:lvlJc w:val="left"/>
      <w:pPr>
        <w:ind w:left="5040" w:hanging="360"/>
      </w:pPr>
    </w:lvl>
    <w:lvl w:ilvl="7" w:tplc="78583E9A" w:tentative="1">
      <w:start w:val="1"/>
      <w:numFmt w:val="lowerLetter"/>
      <w:lvlText w:val="%8."/>
      <w:lvlJc w:val="left"/>
      <w:pPr>
        <w:ind w:left="5760" w:hanging="360"/>
      </w:pPr>
    </w:lvl>
    <w:lvl w:ilvl="8" w:tplc="07C442E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3CA1C2C">
      <w:start w:val="1"/>
      <w:numFmt w:val="bullet"/>
      <w:lvlText w:val=""/>
      <w:lvlJc w:val="left"/>
      <w:pPr>
        <w:ind w:left="720" w:hanging="360"/>
      </w:pPr>
      <w:rPr>
        <w:rFonts w:ascii="Symbol" w:hAnsi="Symbol" w:hint="default"/>
        <w:color w:val="auto"/>
        <w:sz w:val="24"/>
        <w:szCs w:val="24"/>
      </w:rPr>
    </w:lvl>
    <w:lvl w:ilvl="1" w:tplc="405A2DAE" w:tentative="1">
      <w:start w:val="1"/>
      <w:numFmt w:val="bullet"/>
      <w:lvlText w:val="o"/>
      <w:lvlJc w:val="left"/>
      <w:pPr>
        <w:ind w:left="1440" w:hanging="360"/>
      </w:pPr>
      <w:rPr>
        <w:rFonts w:ascii="Courier New" w:hAnsi="Courier New" w:cs="Courier New" w:hint="default"/>
      </w:rPr>
    </w:lvl>
    <w:lvl w:ilvl="2" w:tplc="BA3292E4" w:tentative="1">
      <w:start w:val="1"/>
      <w:numFmt w:val="bullet"/>
      <w:lvlText w:val=""/>
      <w:lvlJc w:val="left"/>
      <w:pPr>
        <w:ind w:left="2160" w:hanging="360"/>
      </w:pPr>
      <w:rPr>
        <w:rFonts w:ascii="Wingdings" w:hAnsi="Wingdings" w:hint="default"/>
      </w:rPr>
    </w:lvl>
    <w:lvl w:ilvl="3" w:tplc="AFB2C2C6" w:tentative="1">
      <w:start w:val="1"/>
      <w:numFmt w:val="bullet"/>
      <w:lvlText w:val=""/>
      <w:lvlJc w:val="left"/>
      <w:pPr>
        <w:ind w:left="2880" w:hanging="360"/>
      </w:pPr>
      <w:rPr>
        <w:rFonts w:ascii="Symbol" w:hAnsi="Symbol" w:hint="default"/>
      </w:rPr>
    </w:lvl>
    <w:lvl w:ilvl="4" w:tplc="98FEE65E" w:tentative="1">
      <w:start w:val="1"/>
      <w:numFmt w:val="bullet"/>
      <w:lvlText w:val="o"/>
      <w:lvlJc w:val="left"/>
      <w:pPr>
        <w:ind w:left="3600" w:hanging="360"/>
      </w:pPr>
      <w:rPr>
        <w:rFonts w:ascii="Courier New" w:hAnsi="Courier New" w:cs="Courier New" w:hint="default"/>
      </w:rPr>
    </w:lvl>
    <w:lvl w:ilvl="5" w:tplc="36D8706A" w:tentative="1">
      <w:start w:val="1"/>
      <w:numFmt w:val="bullet"/>
      <w:lvlText w:val=""/>
      <w:lvlJc w:val="left"/>
      <w:pPr>
        <w:ind w:left="4320" w:hanging="360"/>
      </w:pPr>
      <w:rPr>
        <w:rFonts w:ascii="Wingdings" w:hAnsi="Wingdings" w:hint="default"/>
      </w:rPr>
    </w:lvl>
    <w:lvl w:ilvl="6" w:tplc="303A94C4" w:tentative="1">
      <w:start w:val="1"/>
      <w:numFmt w:val="bullet"/>
      <w:lvlText w:val=""/>
      <w:lvlJc w:val="left"/>
      <w:pPr>
        <w:ind w:left="5040" w:hanging="360"/>
      </w:pPr>
      <w:rPr>
        <w:rFonts w:ascii="Symbol" w:hAnsi="Symbol" w:hint="default"/>
      </w:rPr>
    </w:lvl>
    <w:lvl w:ilvl="7" w:tplc="CA8E57FC" w:tentative="1">
      <w:start w:val="1"/>
      <w:numFmt w:val="bullet"/>
      <w:lvlText w:val="o"/>
      <w:lvlJc w:val="left"/>
      <w:pPr>
        <w:ind w:left="5760" w:hanging="360"/>
      </w:pPr>
      <w:rPr>
        <w:rFonts w:ascii="Courier New" w:hAnsi="Courier New" w:cs="Courier New" w:hint="default"/>
      </w:rPr>
    </w:lvl>
    <w:lvl w:ilvl="8" w:tplc="CE74DC7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67E237C">
      <w:start w:val="1"/>
      <w:numFmt w:val="lowerRoman"/>
      <w:lvlText w:val="(%1)"/>
      <w:lvlJc w:val="left"/>
      <w:pPr>
        <w:ind w:left="1080" w:hanging="720"/>
      </w:pPr>
      <w:rPr>
        <w:rFonts w:hint="default"/>
      </w:rPr>
    </w:lvl>
    <w:lvl w:ilvl="1" w:tplc="91B094AC" w:tentative="1">
      <w:start w:val="1"/>
      <w:numFmt w:val="lowerLetter"/>
      <w:lvlText w:val="%2."/>
      <w:lvlJc w:val="left"/>
      <w:pPr>
        <w:ind w:left="1440" w:hanging="360"/>
      </w:pPr>
    </w:lvl>
    <w:lvl w:ilvl="2" w:tplc="2BBC5036" w:tentative="1">
      <w:start w:val="1"/>
      <w:numFmt w:val="lowerRoman"/>
      <w:lvlText w:val="%3."/>
      <w:lvlJc w:val="right"/>
      <w:pPr>
        <w:ind w:left="2160" w:hanging="180"/>
      </w:pPr>
    </w:lvl>
    <w:lvl w:ilvl="3" w:tplc="B8F062E2" w:tentative="1">
      <w:start w:val="1"/>
      <w:numFmt w:val="decimal"/>
      <w:lvlText w:val="%4."/>
      <w:lvlJc w:val="left"/>
      <w:pPr>
        <w:ind w:left="2880" w:hanging="360"/>
      </w:pPr>
    </w:lvl>
    <w:lvl w:ilvl="4" w:tplc="F416B54E" w:tentative="1">
      <w:start w:val="1"/>
      <w:numFmt w:val="lowerLetter"/>
      <w:lvlText w:val="%5."/>
      <w:lvlJc w:val="left"/>
      <w:pPr>
        <w:ind w:left="3600" w:hanging="360"/>
      </w:pPr>
    </w:lvl>
    <w:lvl w:ilvl="5" w:tplc="066CA6FE" w:tentative="1">
      <w:start w:val="1"/>
      <w:numFmt w:val="lowerRoman"/>
      <w:lvlText w:val="%6."/>
      <w:lvlJc w:val="right"/>
      <w:pPr>
        <w:ind w:left="4320" w:hanging="180"/>
      </w:pPr>
    </w:lvl>
    <w:lvl w:ilvl="6" w:tplc="E2963404" w:tentative="1">
      <w:start w:val="1"/>
      <w:numFmt w:val="decimal"/>
      <w:lvlText w:val="%7."/>
      <w:lvlJc w:val="left"/>
      <w:pPr>
        <w:ind w:left="5040" w:hanging="360"/>
      </w:pPr>
    </w:lvl>
    <w:lvl w:ilvl="7" w:tplc="E4CE5636" w:tentative="1">
      <w:start w:val="1"/>
      <w:numFmt w:val="lowerLetter"/>
      <w:lvlText w:val="%8."/>
      <w:lvlJc w:val="left"/>
      <w:pPr>
        <w:ind w:left="5760" w:hanging="360"/>
      </w:pPr>
    </w:lvl>
    <w:lvl w:ilvl="8" w:tplc="B08EB3B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810F4CC">
      <w:start w:val="1"/>
      <w:numFmt w:val="lowerRoman"/>
      <w:lvlText w:val="(%1)"/>
      <w:lvlJc w:val="left"/>
      <w:pPr>
        <w:ind w:left="1080" w:hanging="720"/>
      </w:pPr>
      <w:rPr>
        <w:rFonts w:hint="default"/>
      </w:rPr>
    </w:lvl>
    <w:lvl w:ilvl="1" w:tplc="FD66ECA4" w:tentative="1">
      <w:start w:val="1"/>
      <w:numFmt w:val="lowerLetter"/>
      <w:lvlText w:val="%2."/>
      <w:lvlJc w:val="left"/>
      <w:pPr>
        <w:ind w:left="1440" w:hanging="360"/>
      </w:pPr>
    </w:lvl>
    <w:lvl w:ilvl="2" w:tplc="D14E320C" w:tentative="1">
      <w:start w:val="1"/>
      <w:numFmt w:val="lowerRoman"/>
      <w:lvlText w:val="%3."/>
      <w:lvlJc w:val="right"/>
      <w:pPr>
        <w:ind w:left="2160" w:hanging="180"/>
      </w:pPr>
    </w:lvl>
    <w:lvl w:ilvl="3" w:tplc="80DCE0BA" w:tentative="1">
      <w:start w:val="1"/>
      <w:numFmt w:val="decimal"/>
      <w:lvlText w:val="%4."/>
      <w:lvlJc w:val="left"/>
      <w:pPr>
        <w:ind w:left="2880" w:hanging="360"/>
      </w:pPr>
    </w:lvl>
    <w:lvl w:ilvl="4" w:tplc="BC3CBE7C" w:tentative="1">
      <w:start w:val="1"/>
      <w:numFmt w:val="lowerLetter"/>
      <w:lvlText w:val="%5."/>
      <w:lvlJc w:val="left"/>
      <w:pPr>
        <w:ind w:left="3600" w:hanging="360"/>
      </w:pPr>
    </w:lvl>
    <w:lvl w:ilvl="5" w:tplc="28AA6D3A" w:tentative="1">
      <w:start w:val="1"/>
      <w:numFmt w:val="lowerRoman"/>
      <w:lvlText w:val="%6."/>
      <w:lvlJc w:val="right"/>
      <w:pPr>
        <w:ind w:left="4320" w:hanging="180"/>
      </w:pPr>
    </w:lvl>
    <w:lvl w:ilvl="6" w:tplc="A1C0DF24" w:tentative="1">
      <w:start w:val="1"/>
      <w:numFmt w:val="decimal"/>
      <w:lvlText w:val="%7."/>
      <w:lvlJc w:val="left"/>
      <w:pPr>
        <w:ind w:left="5040" w:hanging="360"/>
      </w:pPr>
    </w:lvl>
    <w:lvl w:ilvl="7" w:tplc="066EF7EA" w:tentative="1">
      <w:start w:val="1"/>
      <w:numFmt w:val="lowerLetter"/>
      <w:lvlText w:val="%8."/>
      <w:lvlJc w:val="left"/>
      <w:pPr>
        <w:ind w:left="5760" w:hanging="360"/>
      </w:pPr>
    </w:lvl>
    <w:lvl w:ilvl="8" w:tplc="76BEB56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9BE0E2C">
      <w:start w:val="1"/>
      <w:numFmt w:val="lowerRoman"/>
      <w:lvlText w:val="(%1)"/>
      <w:lvlJc w:val="left"/>
      <w:pPr>
        <w:ind w:left="1080" w:hanging="720"/>
      </w:pPr>
      <w:rPr>
        <w:rFonts w:hint="default"/>
      </w:rPr>
    </w:lvl>
    <w:lvl w:ilvl="1" w:tplc="197C1AF2" w:tentative="1">
      <w:start w:val="1"/>
      <w:numFmt w:val="lowerLetter"/>
      <w:lvlText w:val="%2."/>
      <w:lvlJc w:val="left"/>
      <w:pPr>
        <w:ind w:left="1440" w:hanging="360"/>
      </w:pPr>
    </w:lvl>
    <w:lvl w:ilvl="2" w:tplc="FE34C2B8" w:tentative="1">
      <w:start w:val="1"/>
      <w:numFmt w:val="lowerRoman"/>
      <w:lvlText w:val="%3."/>
      <w:lvlJc w:val="right"/>
      <w:pPr>
        <w:ind w:left="2160" w:hanging="180"/>
      </w:pPr>
    </w:lvl>
    <w:lvl w:ilvl="3" w:tplc="BCB87798" w:tentative="1">
      <w:start w:val="1"/>
      <w:numFmt w:val="decimal"/>
      <w:lvlText w:val="%4."/>
      <w:lvlJc w:val="left"/>
      <w:pPr>
        <w:ind w:left="2880" w:hanging="360"/>
      </w:pPr>
    </w:lvl>
    <w:lvl w:ilvl="4" w:tplc="760C3D02" w:tentative="1">
      <w:start w:val="1"/>
      <w:numFmt w:val="lowerLetter"/>
      <w:lvlText w:val="%5."/>
      <w:lvlJc w:val="left"/>
      <w:pPr>
        <w:ind w:left="3600" w:hanging="360"/>
      </w:pPr>
    </w:lvl>
    <w:lvl w:ilvl="5" w:tplc="E0E8B2DA" w:tentative="1">
      <w:start w:val="1"/>
      <w:numFmt w:val="lowerRoman"/>
      <w:lvlText w:val="%6."/>
      <w:lvlJc w:val="right"/>
      <w:pPr>
        <w:ind w:left="4320" w:hanging="180"/>
      </w:pPr>
    </w:lvl>
    <w:lvl w:ilvl="6" w:tplc="E828C7B2" w:tentative="1">
      <w:start w:val="1"/>
      <w:numFmt w:val="decimal"/>
      <w:lvlText w:val="%7."/>
      <w:lvlJc w:val="left"/>
      <w:pPr>
        <w:ind w:left="5040" w:hanging="360"/>
      </w:pPr>
    </w:lvl>
    <w:lvl w:ilvl="7" w:tplc="8D30FECE" w:tentative="1">
      <w:start w:val="1"/>
      <w:numFmt w:val="lowerLetter"/>
      <w:lvlText w:val="%8."/>
      <w:lvlJc w:val="left"/>
      <w:pPr>
        <w:ind w:left="5760" w:hanging="360"/>
      </w:pPr>
    </w:lvl>
    <w:lvl w:ilvl="8" w:tplc="B5E0EEB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E0EB488">
      <w:start w:val="1"/>
      <w:numFmt w:val="lowerRoman"/>
      <w:lvlText w:val="(%1)"/>
      <w:lvlJc w:val="left"/>
      <w:pPr>
        <w:ind w:left="1080" w:hanging="720"/>
      </w:pPr>
      <w:rPr>
        <w:rFonts w:hint="default"/>
      </w:rPr>
    </w:lvl>
    <w:lvl w:ilvl="1" w:tplc="44C80C64" w:tentative="1">
      <w:start w:val="1"/>
      <w:numFmt w:val="lowerLetter"/>
      <w:lvlText w:val="%2."/>
      <w:lvlJc w:val="left"/>
      <w:pPr>
        <w:ind w:left="1440" w:hanging="360"/>
      </w:pPr>
    </w:lvl>
    <w:lvl w:ilvl="2" w:tplc="A6AE1312" w:tentative="1">
      <w:start w:val="1"/>
      <w:numFmt w:val="lowerRoman"/>
      <w:lvlText w:val="%3."/>
      <w:lvlJc w:val="right"/>
      <w:pPr>
        <w:ind w:left="2160" w:hanging="180"/>
      </w:pPr>
    </w:lvl>
    <w:lvl w:ilvl="3" w:tplc="10087630" w:tentative="1">
      <w:start w:val="1"/>
      <w:numFmt w:val="decimal"/>
      <w:lvlText w:val="%4."/>
      <w:lvlJc w:val="left"/>
      <w:pPr>
        <w:ind w:left="2880" w:hanging="360"/>
      </w:pPr>
    </w:lvl>
    <w:lvl w:ilvl="4" w:tplc="85742522" w:tentative="1">
      <w:start w:val="1"/>
      <w:numFmt w:val="lowerLetter"/>
      <w:lvlText w:val="%5."/>
      <w:lvlJc w:val="left"/>
      <w:pPr>
        <w:ind w:left="3600" w:hanging="360"/>
      </w:pPr>
    </w:lvl>
    <w:lvl w:ilvl="5" w:tplc="04569D50" w:tentative="1">
      <w:start w:val="1"/>
      <w:numFmt w:val="lowerRoman"/>
      <w:lvlText w:val="%6."/>
      <w:lvlJc w:val="right"/>
      <w:pPr>
        <w:ind w:left="4320" w:hanging="180"/>
      </w:pPr>
    </w:lvl>
    <w:lvl w:ilvl="6" w:tplc="816CB50C" w:tentative="1">
      <w:start w:val="1"/>
      <w:numFmt w:val="decimal"/>
      <w:lvlText w:val="%7."/>
      <w:lvlJc w:val="left"/>
      <w:pPr>
        <w:ind w:left="5040" w:hanging="360"/>
      </w:pPr>
    </w:lvl>
    <w:lvl w:ilvl="7" w:tplc="43DCB996" w:tentative="1">
      <w:start w:val="1"/>
      <w:numFmt w:val="lowerLetter"/>
      <w:lvlText w:val="%8."/>
      <w:lvlJc w:val="left"/>
      <w:pPr>
        <w:ind w:left="5760" w:hanging="360"/>
      </w:pPr>
    </w:lvl>
    <w:lvl w:ilvl="8" w:tplc="37DC63C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B5EA8AF8">
      <w:start w:val="1"/>
      <w:numFmt w:val="lowerRoman"/>
      <w:lvlText w:val="(%1)"/>
      <w:lvlJc w:val="left"/>
      <w:pPr>
        <w:ind w:left="1080" w:hanging="720"/>
      </w:pPr>
      <w:rPr>
        <w:rFonts w:hint="default"/>
      </w:rPr>
    </w:lvl>
    <w:lvl w:ilvl="1" w:tplc="D73A643E" w:tentative="1">
      <w:start w:val="1"/>
      <w:numFmt w:val="lowerLetter"/>
      <w:lvlText w:val="%2."/>
      <w:lvlJc w:val="left"/>
      <w:pPr>
        <w:ind w:left="1440" w:hanging="360"/>
      </w:pPr>
    </w:lvl>
    <w:lvl w:ilvl="2" w:tplc="38405B44" w:tentative="1">
      <w:start w:val="1"/>
      <w:numFmt w:val="lowerRoman"/>
      <w:lvlText w:val="%3."/>
      <w:lvlJc w:val="right"/>
      <w:pPr>
        <w:ind w:left="2160" w:hanging="180"/>
      </w:pPr>
    </w:lvl>
    <w:lvl w:ilvl="3" w:tplc="AFEEC6EA" w:tentative="1">
      <w:start w:val="1"/>
      <w:numFmt w:val="decimal"/>
      <w:lvlText w:val="%4."/>
      <w:lvlJc w:val="left"/>
      <w:pPr>
        <w:ind w:left="2880" w:hanging="360"/>
      </w:pPr>
    </w:lvl>
    <w:lvl w:ilvl="4" w:tplc="9B56CB9E" w:tentative="1">
      <w:start w:val="1"/>
      <w:numFmt w:val="lowerLetter"/>
      <w:lvlText w:val="%5."/>
      <w:lvlJc w:val="left"/>
      <w:pPr>
        <w:ind w:left="3600" w:hanging="360"/>
      </w:pPr>
    </w:lvl>
    <w:lvl w:ilvl="5" w:tplc="141CBC5A" w:tentative="1">
      <w:start w:val="1"/>
      <w:numFmt w:val="lowerRoman"/>
      <w:lvlText w:val="%6."/>
      <w:lvlJc w:val="right"/>
      <w:pPr>
        <w:ind w:left="4320" w:hanging="180"/>
      </w:pPr>
    </w:lvl>
    <w:lvl w:ilvl="6" w:tplc="649C5246" w:tentative="1">
      <w:start w:val="1"/>
      <w:numFmt w:val="decimal"/>
      <w:lvlText w:val="%7."/>
      <w:lvlJc w:val="left"/>
      <w:pPr>
        <w:ind w:left="5040" w:hanging="360"/>
      </w:pPr>
    </w:lvl>
    <w:lvl w:ilvl="7" w:tplc="996C3D6C" w:tentative="1">
      <w:start w:val="1"/>
      <w:numFmt w:val="lowerLetter"/>
      <w:lvlText w:val="%8."/>
      <w:lvlJc w:val="left"/>
      <w:pPr>
        <w:ind w:left="5760" w:hanging="360"/>
      </w:pPr>
    </w:lvl>
    <w:lvl w:ilvl="8" w:tplc="A560048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B940A7E">
      <w:start w:val="1"/>
      <w:numFmt w:val="lowerRoman"/>
      <w:lvlText w:val="(%1)"/>
      <w:lvlJc w:val="left"/>
      <w:pPr>
        <w:ind w:left="1080" w:hanging="720"/>
      </w:pPr>
      <w:rPr>
        <w:rFonts w:hint="default"/>
      </w:rPr>
    </w:lvl>
    <w:lvl w:ilvl="1" w:tplc="C67E4A12" w:tentative="1">
      <w:start w:val="1"/>
      <w:numFmt w:val="lowerLetter"/>
      <w:lvlText w:val="%2."/>
      <w:lvlJc w:val="left"/>
      <w:pPr>
        <w:ind w:left="1440" w:hanging="360"/>
      </w:pPr>
    </w:lvl>
    <w:lvl w:ilvl="2" w:tplc="1EBEC5AA" w:tentative="1">
      <w:start w:val="1"/>
      <w:numFmt w:val="lowerRoman"/>
      <w:lvlText w:val="%3."/>
      <w:lvlJc w:val="right"/>
      <w:pPr>
        <w:ind w:left="2160" w:hanging="180"/>
      </w:pPr>
    </w:lvl>
    <w:lvl w:ilvl="3" w:tplc="AEA8053A" w:tentative="1">
      <w:start w:val="1"/>
      <w:numFmt w:val="decimal"/>
      <w:lvlText w:val="%4."/>
      <w:lvlJc w:val="left"/>
      <w:pPr>
        <w:ind w:left="2880" w:hanging="360"/>
      </w:pPr>
    </w:lvl>
    <w:lvl w:ilvl="4" w:tplc="BB7883D8" w:tentative="1">
      <w:start w:val="1"/>
      <w:numFmt w:val="lowerLetter"/>
      <w:lvlText w:val="%5."/>
      <w:lvlJc w:val="left"/>
      <w:pPr>
        <w:ind w:left="3600" w:hanging="360"/>
      </w:pPr>
    </w:lvl>
    <w:lvl w:ilvl="5" w:tplc="660EB5D4" w:tentative="1">
      <w:start w:val="1"/>
      <w:numFmt w:val="lowerRoman"/>
      <w:lvlText w:val="%6."/>
      <w:lvlJc w:val="right"/>
      <w:pPr>
        <w:ind w:left="4320" w:hanging="180"/>
      </w:pPr>
    </w:lvl>
    <w:lvl w:ilvl="6" w:tplc="0474135C" w:tentative="1">
      <w:start w:val="1"/>
      <w:numFmt w:val="decimal"/>
      <w:lvlText w:val="%7."/>
      <w:lvlJc w:val="left"/>
      <w:pPr>
        <w:ind w:left="5040" w:hanging="360"/>
      </w:pPr>
    </w:lvl>
    <w:lvl w:ilvl="7" w:tplc="00621786" w:tentative="1">
      <w:start w:val="1"/>
      <w:numFmt w:val="lowerLetter"/>
      <w:lvlText w:val="%8."/>
      <w:lvlJc w:val="left"/>
      <w:pPr>
        <w:ind w:left="5760" w:hanging="360"/>
      </w:pPr>
    </w:lvl>
    <w:lvl w:ilvl="8" w:tplc="B23C5E7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697"/>
    <w:rsid w:val="0000203E"/>
    <w:rsid w:val="0048671C"/>
    <w:rsid w:val="00663697"/>
    <w:rsid w:val="00694D01"/>
    <w:rsid w:val="007F0E79"/>
    <w:rsid w:val="00BD141C"/>
    <w:rsid w:val="00EA3714"/>
    <w:rsid w:val="00F84F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20577"/>
  <w15:docId w15:val="{820208C1-F95B-47E9-B9BD-66067260D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A2B1A"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A2B1A" w:rsidP="00BF58F7">
          <w:pPr>
            <w:pStyle w:val="8F35DD72676C4968804A78859020A7E8"/>
          </w:pPr>
          <w:r w:rsidRPr="00D858FE">
            <w:rPr>
              <w:rStyle w:val="PlaceholderText"/>
            </w:rPr>
            <w:t>Choose an item.</w:t>
          </w:r>
        </w:p>
      </w:docPartBody>
    </w:docPart>
    <w:docPart>
      <w:docPartPr>
        <w:name w:val="B758F9204A3347F69450956FB963DAD9"/>
        <w:category>
          <w:name w:val="General"/>
          <w:gallery w:val="placeholder"/>
        </w:category>
        <w:types>
          <w:type w:val="bbPlcHdr"/>
        </w:types>
        <w:behaviors>
          <w:behavior w:val="content"/>
        </w:behaviors>
        <w:guid w:val="{3865D88F-8652-4BEE-84BD-2E47FDAA7A1B}"/>
      </w:docPartPr>
      <w:docPartBody>
        <w:p w:rsidR="00E55509" w:rsidRDefault="001A2B1A" w:rsidP="001A2B1A">
          <w:pPr>
            <w:pStyle w:val="B758F9204A3347F69450956FB963DAD9"/>
          </w:pPr>
          <w:r w:rsidRPr="00D858FE">
            <w:rPr>
              <w:rStyle w:val="PlaceholderText"/>
            </w:rPr>
            <w:t>Choose an item.</w:t>
          </w:r>
        </w:p>
      </w:docPartBody>
    </w:docPart>
    <w:docPart>
      <w:docPartPr>
        <w:name w:val="90E2C240127E4886B8CAA2E180CAE871"/>
        <w:category>
          <w:name w:val="General"/>
          <w:gallery w:val="placeholder"/>
        </w:category>
        <w:types>
          <w:type w:val="bbPlcHdr"/>
        </w:types>
        <w:behaviors>
          <w:behavior w:val="content"/>
        </w:behaviors>
        <w:guid w:val="{73856645-50F0-4609-A116-12292AC625C7}"/>
      </w:docPartPr>
      <w:docPartBody>
        <w:p w:rsidR="00E55509" w:rsidRDefault="001A2B1A" w:rsidP="001A2B1A">
          <w:pPr>
            <w:pStyle w:val="90E2C240127E4886B8CAA2E180CAE871"/>
          </w:pPr>
          <w:r w:rsidRPr="00D858FE">
            <w:rPr>
              <w:rStyle w:val="PlaceholderText"/>
            </w:rPr>
            <w:t>Choose an item.</w:t>
          </w:r>
        </w:p>
      </w:docPartBody>
    </w:docPart>
    <w:docPart>
      <w:docPartPr>
        <w:name w:val="11EA5181270444C185FF861E72CEA48C"/>
        <w:category>
          <w:name w:val="General"/>
          <w:gallery w:val="placeholder"/>
        </w:category>
        <w:types>
          <w:type w:val="bbPlcHdr"/>
        </w:types>
        <w:behaviors>
          <w:behavior w:val="content"/>
        </w:behaviors>
        <w:guid w:val="{C4C5A8FB-DFC6-4400-BBF8-9D47BAC0C816}"/>
      </w:docPartPr>
      <w:docPartBody>
        <w:p w:rsidR="00E55509" w:rsidRDefault="001A2B1A" w:rsidP="001A2B1A">
          <w:pPr>
            <w:pStyle w:val="11EA5181270444C185FF861E72CEA48C"/>
          </w:pPr>
          <w:r w:rsidRPr="00D858FE">
            <w:rPr>
              <w:rStyle w:val="PlaceholderText"/>
            </w:rPr>
            <w:t>Choose an item.</w:t>
          </w:r>
        </w:p>
      </w:docPartBody>
    </w:docPart>
    <w:docPart>
      <w:docPartPr>
        <w:name w:val="51F60A4A528443E197FC7A327BB01651"/>
        <w:category>
          <w:name w:val="General"/>
          <w:gallery w:val="placeholder"/>
        </w:category>
        <w:types>
          <w:type w:val="bbPlcHdr"/>
        </w:types>
        <w:behaviors>
          <w:behavior w:val="content"/>
        </w:behaviors>
        <w:guid w:val="{321D4429-26DA-4736-AD25-07BB8D8F5E29}"/>
      </w:docPartPr>
      <w:docPartBody>
        <w:p w:rsidR="00E55509" w:rsidRDefault="001A2B1A" w:rsidP="001A2B1A">
          <w:pPr>
            <w:pStyle w:val="51F60A4A528443E197FC7A327BB0165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B1A"/>
    <w:rsid w:val="001A2B1A"/>
    <w:rsid w:val="00C32CB1"/>
    <w:rsid w:val="00E555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2B1A"/>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B758F9204A3347F69450956FB963DAD9">
    <w:name w:val="B758F9204A3347F69450956FB963DAD9"/>
    <w:rsid w:val="001A2B1A"/>
  </w:style>
  <w:style w:type="paragraph" w:customStyle="1" w:styleId="90E2C240127E4886B8CAA2E180CAE871">
    <w:name w:val="90E2C240127E4886B8CAA2E180CAE871"/>
    <w:rsid w:val="001A2B1A"/>
  </w:style>
  <w:style w:type="paragraph" w:customStyle="1" w:styleId="11EA5181270444C185FF861E72CEA48C">
    <w:name w:val="11EA5181270444C185FF861E72CEA48C"/>
    <w:rsid w:val="001A2B1A"/>
  </w:style>
  <w:style w:type="paragraph" w:customStyle="1" w:styleId="51F60A4A528443E197FC7A327BB01651">
    <w:name w:val="51F60A4A528443E197FC7A327BB01651"/>
    <w:rsid w:val="001A2B1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7274</RACS_x0020_ID>
    <Approved_x0020_Provider xmlns="a8338b6e-77a6-4851-82b6-98166143ffdd">Alinea Inc.</Approved_x0020_Provider>
    <Management_x0020_Company_x0020_ID xmlns="a8338b6e-77a6-4851-82b6-98166143ffdd" xsi:nil="true"/>
    <Home xmlns="a8338b6e-77a6-4851-82b6-98166143ffdd">Osboine Contemporary Aged Care</Home>
    <Signed xmlns="a8338b6e-77a6-4851-82b6-98166143ffdd" xsi:nil="true"/>
    <Uploaded xmlns="a8338b6e-77a6-4851-82b6-98166143ffdd">False</Uploaded>
    <Management_x0020_Company xmlns="a8338b6e-77a6-4851-82b6-98166143ffdd" xsi:nil="true"/>
    <Doc_x0020_Date xmlns="a8338b6e-77a6-4851-82b6-98166143ffdd">2023-07-26T08:52:00+00:00</Doc_x0020_Date>
    <CSI_x0020_ID xmlns="a8338b6e-77a6-4851-82b6-98166143ffdd" xsi:nil="true"/>
    <Case_x0020_ID xmlns="a8338b6e-77a6-4851-82b6-98166143ffdd" xsi:nil="true"/>
    <Approved_x0020_Provider_x0020_ID xmlns="a8338b6e-77a6-4851-82b6-98166143ffdd">99FF2B54-77F4-DC11-AD41-005056922186</Approved_x0020_Provider_x0020_ID>
    <Location xmlns="a8338b6e-77a6-4851-82b6-98166143ffdd" xsi:nil="true"/>
    <Home_x0020_ID xmlns="a8338b6e-77a6-4851-82b6-98166143ffdd">2304BD33-7CF4-DC11-AD41-005056922186</Home_x0020_ID>
    <State xmlns="a8338b6e-77a6-4851-82b6-98166143ffdd">WA</State>
    <Doc_x0020_Sent_Received_x0020_Date xmlns="a8338b6e-77a6-4851-82b6-98166143ffdd">2023-07-26T00:00:00+00:00</Doc_x0020_Sent_Received_x0020_Date>
    <Activity_x0020_ID xmlns="a8338b6e-77a6-4851-82b6-98166143ffdd">F006EBB4-6019-EE11-AFBD-005056922186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3FADB-7E9E-4DA8-ACC0-65318A2C4A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dcmitype/"/>
    <ds:schemaRef ds:uri="http://purl.org/dc/terms/"/>
    <ds:schemaRef ds:uri="a8338b6e-77a6-4851-82b6-98166143ffdd"/>
    <ds:schemaRef ds:uri="http://schemas.microsoft.com/office/2006/documentManagement/types"/>
    <ds:schemaRef ds:uri="http://schemas.microsoft.com/office/2006/metadata/properties"/>
    <ds:schemaRef ds:uri="http://www.w3.org/XML/1998/namespace"/>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1082</Words>
  <Characters>6168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2023-08-24T02:40:00Z</dcterms:created>
  <dcterms:modified xsi:type="dcterms:W3CDTF">2023-08-24T02:40:00Z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