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C020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Hlk115874355"/>
      <w:r w:rsidRPr="00443A9E">
        <w:rPr>
          <w:rFonts w:asciiTheme="majorHAnsi" w:hAnsiTheme="majorHAnsi"/>
          <w:noProof/>
          <w:lang w:val="en-US"/>
        </w:rPr>
        <w:drawing>
          <wp:anchor distT="360045" distB="648335" distL="114300" distR="114300" simplePos="0" relativeHeight="251659264" behindDoc="1" locked="0" layoutInCell="1" allowOverlap="1" wp14:anchorId="34DC0351" wp14:editId="34DC035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4DC020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DC020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DC021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4DC021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4DC0211"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34DC0212" w14:textId="77777777" w:rsidR="00D2559D" w:rsidRPr="00996FAF" w:rsidRDefault="00881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Ozcare Magdalene Villa Aged Care Facility</w:t>
            </w:r>
          </w:p>
        </w:tc>
      </w:tr>
      <w:tr w:rsidR="00CA37CB" w:rsidRPr="00996FAF" w14:paraId="34DC021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C021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DC0215" w14:textId="77777777" w:rsidR="00CA37CB" w:rsidRPr="00996FAF" w:rsidRDefault="00881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 Stone River Road</w:t>
            </w:r>
            <w:r w:rsidR="00F045F4" w:rsidRPr="00602258">
              <w:rPr>
                <w:rFonts w:ascii="Arial" w:hAnsi="Arial" w:cs="Arial"/>
                <w:color w:val="auto"/>
              </w:rPr>
              <w:t xml:space="preserve"> </w:t>
            </w:r>
            <w:proofErr w:type="spellStart"/>
            <w:r>
              <w:rPr>
                <w:rFonts w:ascii="Arial" w:hAnsi="Arial" w:cs="Arial"/>
                <w:color w:val="auto"/>
              </w:rPr>
              <w:t>Trebonne</w:t>
            </w:r>
            <w:proofErr w:type="spellEnd"/>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4850</w:t>
            </w:r>
          </w:p>
        </w:tc>
      </w:tr>
      <w:tr w:rsidR="00CA37CB" w:rsidRPr="00996FAF" w14:paraId="34DC021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C021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DC0218" w14:textId="77777777" w:rsidR="00CA37CB" w:rsidRPr="00996FAF" w:rsidRDefault="00881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5861</w:t>
            </w:r>
          </w:p>
        </w:tc>
      </w:tr>
      <w:tr w:rsidR="00D2559D" w:rsidRPr="00996FAF" w14:paraId="34DC021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C021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DC021B" w14:textId="77777777" w:rsidR="00D2559D" w:rsidRPr="00996FAF" w:rsidRDefault="00881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Ozcare</w:t>
            </w:r>
          </w:p>
        </w:tc>
      </w:tr>
      <w:tr w:rsidR="00D2559D" w:rsidRPr="00996FAF" w14:paraId="34DC021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C021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DC021E" w14:textId="77777777" w:rsidR="00D2559D" w:rsidRPr="00996FAF" w:rsidRDefault="00881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4DC022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C022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DC0221" w14:textId="77777777" w:rsidR="00D2559D" w:rsidRPr="00996FAF" w:rsidRDefault="00881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34DC022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DC022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4DC0224" w14:textId="3EC7E636" w:rsidR="00D2559D" w:rsidRPr="00996FAF" w:rsidRDefault="00AE5C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5CD9">
              <w:rPr>
                <w:rFonts w:ascii="Arial" w:hAnsi="Arial" w:cs="Arial"/>
                <w:color w:val="auto"/>
              </w:rPr>
              <w:t>27 October 2022</w:t>
            </w:r>
          </w:p>
        </w:tc>
      </w:tr>
    </w:tbl>
    <w:bookmarkEnd w:id="1"/>
    <w:p w14:paraId="34DC022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4DC022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4DC0228" w14:textId="0516B624" w:rsidR="000078F8" w:rsidRPr="00996FAF" w:rsidRDefault="000078F8" w:rsidP="0036130C">
      <w:pPr>
        <w:pStyle w:val="NormalArial"/>
      </w:pPr>
      <w:r w:rsidRPr="00996FAF">
        <w:t xml:space="preserve">This performance report for </w:t>
      </w:r>
      <w:r w:rsidR="00881745">
        <w:rPr>
          <w:color w:val="auto"/>
        </w:rPr>
        <w:t>Ozcare Magdalene Villa Aged Care Facility</w:t>
      </w:r>
      <w:r w:rsidRPr="00996FAF">
        <w:rPr>
          <w:color w:val="auto"/>
        </w:rPr>
        <w:t xml:space="preserve"> (</w:t>
      </w:r>
      <w:r w:rsidRPr="00996FAF">
        <w:rPr>
          <w:b/>
          <w:color w:val="auto"/>
        </w:rPr>
        <w:t>the service</w:t>
      </w:r>
      <w:r w:rsidRPr="00996FAF">
        <w:rPr>
          <w:color w:val="auto"/>
        </w:rPr>
        <w:t>) has been prepared by</w:t>
      </w:r>
      <w:r w:rsidR="00C22A1B">
        <w:rPr>
          <w:color w:val="auto"/>
        </w:rPr>
        <w:t xml:space="preserve"> K</w:t>
      </w:r>
      <w:r w:rsidR="00AE5CD9">
        <w:rPr>
          <w:color w:val="auto"/>
        </w:rPr>
        <w:t>.</w:t>
      </w:r>
      <w:r w:rsidR="00C22A1B">
        <w:rPr>
          <w:color w:val="auto"/>
        </w:rPr>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34DC022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DC022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4DC022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4DC022C" w14:textId="77777777" w:rsidR="00DF37F2" w:rsidRPr="00996FAF" w:rsidRDefault="00DF37F2" w:rsidP="0036130C">
      <w:pPr>
        <w:pStyle w:val="NormalArial"/>
      </w:pPr>
      <w:r w:rsidRPr="00996FAF">
        <w:t>The following information has been considered in preparing the performance report:</w:t>
      </w:r>
    </w:p>
    <w:p w14:paraId="34DC022D" w14:textId="11BAA1FA" w:rsidR="00DF37F2" w:rsidRPr="00C22A1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22A1B">
        <w:rPr>
          <w:rFonts w:ascii="Arial" w:hAnsi="Arial" w:cs="Arial"/>
          <w:color w:val="auto"/>
        </w:rPr>
        <w:t xml:space="preserve">the assessment team’s report for the </w:t>
      </w:r>
      <w:r w:rsidR="00881745" w:rsidRPr="00C22A1B">
        <w:rPr>
          <w:rFonts w:ascii="Arial" w:hAnsi="Arial" w:cs="Arial"/>
          <w:color w:val="auto"/>
        </w:rPr>
        <w:t>Site Audit</w:t>
      </w:r>
      <w:r w:rsidRPr="00C22A1B">
        <w:rPr>
          <w:rFonts w:ascii="Arial" w:hAnsi="Arial" w:cs="Arial"/>
          <w:color w:val="auto"/>
        </w:rPr>
        <w:t xml:space="preserve">; the </w:t>
      </w:r>
      <w:r w:rsidR="00881745" w:rsidRPr="00C22A1B">
        <w:rPr>
          <w:rFonts w:ascii="Arial" w:hAnsi="Arial" w:cs="Arial"/>
          <w:color w:val="auto"/>
        </w:rPr>
        <w:t>Site Audit</w:t>
      </w:r>
      <w:r w:rsidRPr="00C22A1B">
        <w:rPr>
          <w:rFonts w:ascii="Arial" w:hAnsi="Arial" w:cs="Arial"/>
          <w:color w:val="auto"/>
        </w:rPr>
        <w:t xml:space="preserve"> report was informed by a site assessment, observations at the service, review of documents and interviews with staff, consumers/</w:t>
      </w:r>
      <w:proofErr w:type="gramStart"/>
      <w:r w:rsidRPr="00C22A1B">
        <w:rPr>
          <w:rFonts w:ascii="Arial" w:hAnsi="Arial" w:cs="Arial"/>
          <w:color w:val="auto"/>
        </w:rPr>
        <w:t>representatives</w:t>
      </w:r>
      <w:proofErr w:type="gramEnd"/>
      <w:r w:rsidRPr="00C22A1B">
        <w:rPr>
          <w:rFonts w:ascii="Arial" w:hAnsi="Arial" w:cs="Arial"/>
          <w:color w:val="auto"/>
        </w:rPr>
        <w:t xml:space="preserve"> and others</w:t>
      </w:r>
      <w:r w:rsidR="00C22A1B" w:rsidRPr="00C22A1B">
        <w:rPr>
          <w:rFonts w:ascii="Arial" w:hAnsi="Arial" w:cs="Arial"/>
          <w:color w:val="auto"/>
        </w:rPr>
        <w:t>.</w:t>
      </w:r>
    </w:p>
    <w:p w14:paraId="22ABEC54" w14:textId="77777777" w:rsidR="00C22A1B" w:rsidRPr="002A584A" w:rsidRDefault="00C22A1B" w:rsidP="00C22A1B">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34DC0231" w14:textId="325930A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DC023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4DC023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DC0233"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4DC0234" w14:textId="039F7601" w:rsidR="00FC045E" w:rsidRPr="00996FAF" w:rsidRDefault="00007F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rPr>
                  <w:t>Compliant</w:t>
                </w:r>
              </w:sdtContent>
            </w:sdt>
          </w:p>
        </w:tc>
      </w:tr>
      <w:tr w:rsidR="00996FAF" w:rsidRPr="00996FAF" w14:paraId="34DC023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023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DC0237" w14:textId="75876BF2" w:rsidR="00FC045E" w:rsidRPr="00996FAF" w:rsidRDefault="00007F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b/>
                  </w:rPr>
                  <w:t>Compliant</w:t>
                </w:r>
              </w:sdtContent>
            </w:sdt>
            <w:r w:rsidR="00FC045E" w:rsidRPr="00996FAF" w:rsidDel="00BA10E1">
              <w:rPr>
                <w:rFonts w:ascii="Arial" w:hAnsi="Arial" w:cs="Arial"/>
                <w:b/>
              </w:rPr>
              <w:t xml:space="preserve"> </w:t>
            </w:r>
          </w:p>
        </w:tc>
      </w:tr>
      <w:tr w:rsidR="00996FAF" w:rsidRPr="00996FAF" w14:paraId="34DC023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023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DC023A" w14:textId="5EB7F1CE" w:rsidR="00FC045E" w:rsidRPr="00996FAF" w:rsidRDefault="00007F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34DC023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023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DC023D" w14:textId="72C8A2F9" w:rsidR="00FC045E" w:rsidRPr="00996FAF" w:rsidRDefault="00007F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34DC024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023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DC0240" w14:textId="0EF323CD" w:rsidR="00FC045E" w:rsidRPr="00996FAF" w:rsidRDefault="00007F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34DC024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024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4DC0243" w14:textId="471DAFDF" w:rsidR="00FC045E" w:rsidRPr="00996FAF" w:rsidRDefault="00007F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34DC024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024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DC0246" w14:textId="2A3C7BE1" w:rsidR="00FC045E" w:rsidRPr="00996FAF" w:rsidRDefault="00007F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34DC024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C024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DC0249" w14:textId="75F40C92" w:rsidR="00FC045E" w:rsidRPr="00996FAF" w:rsidRDefault="00007F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2A1B">
                  <w:rPr>
                    <w:rFonts w:ascii="Arial" w:hAnsi="Arial" w:cs="Arial"/>
                    <w:b/>
                  </w:rPr>
                  <w:t>Compliant</w:t>
                </w:r>
              </w:sdtContent>
            </w:sdt>
            <w:r w:rsidR="00FC045E" w:rsidRPr="00996FAF" w:rsidDel="00D03094">
              <w:rPr>
                <w:rFonts w:ascii="Arial" w:hAnsi="Arial" w:cs="Arial"/>
                <w:b/>
              </w:rPr>
              <w:t xml:space="preserve"> </w:t>
            </w:r>
          </w:p>
        </w:tc>
      </w:tr>
    </w:tbl>
    <w:p w14:paraId="34DC024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DC024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4DC024E"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4DC0253" w14:textId="2E932950" w:rsidR="00FC045E" w:rsidRPr="00996FAF" w:rsidRDefault="00FC045E" w:rsidP="0036130C">
      <w:pPr>
        <w:pStyle w:val="NormalArial"/>
      </w:pPr>
      <w:r w:rsidRPr="00996FAF">
        <w:br w:type="page"/>
      </w:r>
    </w:p>
    <w:p w14:paraId="34DC025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4DC025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4DC0255" w14:textId="77777777" w:rsidR="00FC045E" w:rsidRPr="00C22A1B" w:rsidRDefault="00FC045E" w:rsidP="009767BC">
            <w:pPr>
              <w:spacing w:before="0" w:line="22" w:lineRule="atLeast"/>
              <w:rPr>
                <w:rFonts w:ascii="Arial" w:hAnsi="Arial" w:cs="Arial"/>
                <w:color w:val="FFFFFF" w:themeColor="background1"/>
              </w:rPr>
            </w:pPr>
            <w:r w:rsidRPr="00C22A1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4DC0256" w14:textId="2BDCA9C1" w:rsidR="00FC045E" w:rsidRPr="00C22A1B"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4DC025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5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DC025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4DC025A" w14:textId="6DC14181" w:rsidR="00FC045E" w:rsidRPr="00996FAF" w:rsidRDefault="00007F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22A1B">
                  <w:rPr>
                    <w:rFonts w:ascii="Arial" w:hAnsi="Arial" w:cs="Arial"/>
                    <w:color w:val="auto"/>
                  </w:rPr>
                  <w:t>Compliant</w:t>
                </w:r>
              </w:sdtContent>
            </w:sdt>
          </w:p>
        </w:tc>
      </w:tr>
      <w:tr w:rsidR="00FC045E" w:rsidRPr="00996FAF" w14:paraId="34DC025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5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4DC025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4DC025E" w14:textId="1B19C871" w:rsidR="00FC045E" w:rsidRPr="00996FAF" w:rsidRDefault="00007F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22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6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4DC026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DC026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DC026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4DC026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DC026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4DC0266" w14:textId="66496702" w:rsidR="00FC045E" w:rsidRPr="00996FAF" w:rsidRDefault="00007F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22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6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6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4DC026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4DC026A" w14:textId="4208567D" w:rsidR="00FC045E" w:rsidRPr="00996FAF" w:rsidRDefault="00007F7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22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6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6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DC026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4DC026E" w14:textId="4C8F5443" w:rsidR="00FC045E" w:rsidRPr="00996FAF" w:rsidRDefault="00007F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22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7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7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4DC02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4DC0272" w14:textId="1D914C72" w:rsidR="00FC045E" w:rsidRPr="00996FAF" w:rsidRDefault="00007F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22A1B">
                  <w:rPr>
                    <w:rFonts w:ascii="Arial" w:hAnsi="Arial" w:cs="Arial"/>
                    <w:color w:val="auto"/>
                  </w:rPr>
                  <w:t>Compliant</w:t>
                </w:r>
              </w:sdtContent>
            </w:sdt>
            <w:r w:rsidR="00FC045E" w:rsidRPr="00996FAF" w:rsidDel="00201C79">
              <w:rPr>
                <w:rFonts w:ascii="Arial" w:hAnsi="Arial" w:cs="Arial"/>
                <w:color w:val="0000FF"/>
              </w:rPr>
              <w:t xml:space="preserve"> </w:t>
            </w:r>
          </w:p>
        </w:tc>
      </w:tr>
    </w:tbl>
    <w:p w14:paraId="34DC0274" w14:textId="77777777" w:rsidR="001A5684" w:rsidRDefault="001A5684" w:rsidP="001A5684">
      <w:pPr>
        <w:pStyle w:val="Heading20"/>
      </w:pPr>
      <w:r w:rsidRPr="00996FAF">
        <w:t>Findings</w:t>
      </w:r>
    </w:p>
    <w:p w14:paraId="03DE055D" w14:textId="18E46F61" w:rsidR="004D6F23" w:rsidRDefault="00510562" w:rsidP="0036130C">
      <w:pPr>
        <w:pStyle w:val="NormalArial"/>
      </w:pPr>
      <w:r>
        <w:t xml:space="preserve">Consumers said staff treat them with respect and felt their individual identity, diversity and dignity was valued. </w:t>
      </w:r>
      <w:r w:rsidR="00062FD3">
        <w:t>Staff</w:t>
      </w:r>
      <w:r>
        <w:t xml:space="preserve"> are </w:t>
      </w:r>
      <w:r w:rsidR="0086068E">
        <w:t>provided</w:t>
      </w:r>
      <w:r>
        <w:t xml:space="preserve"> cultural diversity training</w:t>
      </w:r>
      <w:r w:rsidR="004D6F23">
        <w:t xml:space="preserve"> and </w:t>
      </w:r>
      <w:r w:rsidR="0086068E">
        <w:t xml:space="preserve">guided by </w:t>
      </w:r>
      <w:r w:rsidR="004D6F23">
        <w:t xml:space="preserve">policies, </w:t>
      </w:r>
      <w:proofErr w:type="gramStart"/>
      <w:r w:rsidR="004D6F23">
        <w:t>procedures</w:t>
      </w:r>
      <w:proofErr w:type="gramEnd"/>
      <w:r w:rsidR="004D6F23">
        <w:t xml:space="preserve"> and guidelines with an inclusive and consumer-centred approach to care and service delivery.</w:t>
      </w:r>
    </w:p>
    <w:p w14:paraId="3643D552" w14:textId="05A15ED9" w:rsidR="003C642D" w:rsidRDefault="0086068E" w:rsidP="0036130C">
      <w:pPr>
        <w:pStyle w:val="NormalArial"/>
      </w:pPr>
      <w:r>
        <w:t>Consumers</w:t>
      </w:r>
      <w:r w:rsidR="004D6F23">
        <w:t xml:space="preserve"> and representatives confirmed the service recognises and respects consumers’ cultural backgrounds and provide</w:t>
      </w:r>
      <w:r w:rsidR="00AE5CD9">
        <w:t>s</w:t>
      </w:r>
      <w:r w:rsidR="004D6F23">
        <w:t xml:space="preserve"> care that is consistent with their cultural traditions and preferences. </w:t>
      </w:r>
      <w:r w:rsidR="003C642D">
        <w:t>Consumers expressed that they were supported to make decisions about their own care</w:t>
      </w:r>
      <w:r w:rsidR="00084485">
        <w:t>,</w:t>
      </w:r>
      <w:r w:rsidR="003C642D">
        <w:t xml:space="preserve"> the way care and services are delivered and when other people are involved in their care. </w:t>
      </w:r>
      <w:r w:rsidR="009E4554">
        <w:t xml:space="preserve">The service demonstrated that consumers are supported to make connections and maintain relationships of choice. </w:t>
      </w:r>
    </w:p>
    <w:p w14:paraId="52749649" w14:textId="15AB66DB" w:rsidR="00C0315D" w:rsidRDefault="00C0315D" w:rsidP="0036130C">
      <w:pPr>
        <w:pStyle w:val="NormalArial"/>
      </w:pPr>
      <w:r>
        <w:t>Consumers</w:t>
      </w:r>
      <w:r w:rsidR="008D3750">
        <w:t xml:space="preserve"> said they are supported to take risks to enable them to live the best life they can and confirmed staff assist them to understand risks and discuss risk mitigation strategies with them. Care planning documentation evidenced examples of consumers being supported to take risks and appropriate risks assessments being completed. </w:t>
      </w:r>
    </w:p>
    <w:p w14:paraId="6B9590DC" w14:textId="3A408B8C" w:rsidR="00E21F36" w:rsidRDefault="00E21F36" w:rsidP="0036130C">
      <w:pPr>
        <w:pStyle w:val="NormalArial"/>
      </w:pPr>
      <w:r>
        <w:t xml:space="preserve">Consumers and representatives reported that they receive information that is current, accurate and timely, which is communicated clearly and enables them to exercise choice. Staff described </w:t>
      </w:r>
      <w:r>
        <w:lastRenderedPageBreak/>
        <w:t>how they effectively provide consumers of diverse cognitive function</w:t>
      </w:r>
      <w:r w:rsidR="0086068E">
        <w:t xml:space="preserve"> with</w:t>
      </w:r>
      <w:r>
        <w:t xml:space="preserve"> information in an accessible way which enables them to understand. </w:t>
      </w:r>
    </w:p>
    <w:p w14:paraId="44D6E8DC" w14:textId="760CFF98" w:rsidR="00E21F36" w:rsidRDefault="00E21F36" w:rsidP="0036130C">
      <w:pPr>
        <w:pStyle w:val="NormalArial"/>
      </w:pPr>
      <w:r>
        <w:t>Consumers said the service protects their privacy</w:t>
      </w:r>
      <w:r w:rsidR="0086068E">
        <w:t xml:space="preserve"> and </w:t>
      </w:r>
      <w:r>
        <w:t xml:space="preserve">confidentiality </w:t>
      </w:r>
      <w:r w:rsidR="00062FD3">
        <w:t xml:space="preserve">and ensure they are afforded space when friends and family visit. Care planning documentation </w:t>
      </w:r>
      <w:r w:rsidR="00F20D22">
        <w:t>contained consumers’ preferences relating to privacy</w:t>
      </w:r>
      <w:r w:rsidR="00062FD3">
        <w:t xml:space="preserve"> and the Assessment Team observed staff maintaining consumers’ privacy and confidentiality</w:t>
      </w:r>
      <w:r w:rsidR="00F20D22">
        <w:t xml:space="preserve"> during the site audit.</w:t>
      </w:r>
    </w:p>
    <w:p w14:paraId="34DC0276" w14:textId="77777777" w:rsidR="001A5684" w:rsidRPr="00712752" w:rsidRDefault="001A5684" w:rsidP="0036130C">
      <w:pPr>
        <w:pStyle w:val="NormalArial"/>
      </w:pPr>
      <w:r w:rsidRPr="00996FAF">
        <w:br w:type="page"/>
      </w:r>
    </w:p>
    <w:p w14:paraId="34DC027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4DC027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DC0278" w14:textId="77777777" w:rsidR="00FC045E" w:rsidRPr="00430F78" w:rsidRDefault="00FC045E" w:rsidP="009767BC">
            <w:pPr>
              <w:spacing w:before="0" w:line="22" w:lineRule="atLeast"/>
              <w:rPr>
                <w:rFonts w:ascii="Arial" w:hAnsi="Arial" w:cs="Arial"/>
                <w:color w:val="FFFFFF" w:themeColor="background1"/>
              </w:rPr>
            </w:pPr>
            <w:r w:rsidRPr="00430F78">
              <w:rPr>
                <w:rFonts w:ascii="Arial" w:hAnsi="Arial" w:cs="Arial"/>
                <w:color w:val="FFFFFF" w:themeColor="background1"/>
              </w:rPr>
              <w:t>Ongoing assessment and planning with consumers</w:t>
            </w:r>
          </w:p>
        </w:tc>
        <w:tc>
          <w:tcPr>
            <w:tcW w:w="1035" w:type="pct"/>
          </w:tcPr>
          <w:p w14:paraId="34DC0279" w14:textId="61DB0EF4" w:rsidR="00FC045E" w:rsidRPr="00430F78"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4DC027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DC027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4DC027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DC027D" w14:textId="75EAF397" w:rsidR="00FC045E" w:rsidRPr="00996FAF" w:rsidRDefault="00007F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30F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8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DC027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4DC028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4DC0281" w14:textId="14B5C804" w:rsidR="00FC045E" w:rsidRPr="00996FAF" w:rsidRDefault="00007F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30F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8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DC028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4DC028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DC028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4DC028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4DC0287" w14:textId="18027C63" w:rsidR="00FC045E" w:rsidRPr="00996FAF" w:rsidRDefault="00007F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30F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8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DC028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4DC028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4DC028B" w14:textId="3D390A21" w:rsidR="00FC045E" w:rsidRPr="00996FAF" w:rsidRDefault="00007F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30F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DC029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DC028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DC028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4DC028F" w14:textId="38C511A1" w:rsidR="00FC045E" w:rsidRPr="00996FAF" w:rsidRDefault="00007F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30F78">
                  <w:rPr>
                    <w:rFonts w:ascii="Arial" w:hAnsi="Arial" w:cs="Arial"/>
                    <w:color w:val="auto"/>
                  </w:rPr>
                  <w:t>Compliant</w:t>
                </w:r>
              </w:sdtContent>
            </w:sdt>
            <w:r w:rsidR="00FC045E" w:rsidRPr="00996FAF" w:rsidDel="00201C79">
              <w:rPr>
                <w:rFonts w:ascii="Arial" w:hAnsi="Arial" w:cs="Arial"/>
                <w:color w:val="0000FF"/>
              </w:rPr>
              <w:t xml:space="preserve"> </w:t>
            </w:r>
          </w:p>
        </w:tc>
      </w:tr>
    </w:tbl>
    <w:p w14:paraId="34DC0291" w14:textId="77777777" w:rsidR="00D87E7C" w:rsidRDefault="00D87E7C" w:rsidP="00D87E7C">
      <w:pPr>
        <w:pStyle w:val="Heading20"/>
      </w:pPr>
      <w:r w:rsidRPr="00996FAF">
        <w:t>Findings</w:t>
      </w:r>
    </w:p>
    <w:p w14:paraId="34DC0292" w14:textId="635204F9" w:rsidR="00117022" w:rsidRDefault="00FA2953" w:rsidP="0036130C">
      <w:pPr>
        <w:pStyle w:val="NormalArial"/>
      </w:pPr>
      <w:r>
        <w:t>Consumers confirmed their involvement and consultation in the care planning and assessment process, which includes consideration of potential risks relating to consumers’ diagnoses and their preferred activities. Care planning documentation demonstrated comprehensive assessment</w:t>
      </w:r>
      <w:r w:rsidR="00177030">
        <w:t xml:space="preserve"> and </w:t>
      </w:r>
      <w:r>
        <w:t xml:space="preserve">planning and consideration of risks inform the delivery of safe and effective care and services.  </w:t>
      </w:r>
    </w:p>
    <w:p w14:paraId="56EB7E0E" w14:textId="724CB7EE" w:rsidR="00512C2F" w:rsidRDefault="0092285A" w:rsidP="0036130C">
      <w:pPr>
        <w:pStyle w:val="NormalArial"/>
      </w:pPr>
      <w:r>
        <w:t>C</w:t>
      </w:r>
      <w:r w:rsidR="009824C8">
        <w:t>onsumer care planning documentation demonstrated assessment and planning identifie</w:t>
      </w:r>
      <w:r w:rsidR="00F20D22">
        <w:t>s</w:t>
      </w:r>
      <w:r w:rsidR="009824C8">
        <w:t xml:space="preserve"> and addresse</w:t>
      </w:r>
      <w:r w:rsidR="00F20D22">
        <w:t>s</w:t>
      </w:r>
      <w:r w:rsidR="009824C8">
        <w:t xml:space="preserve"> consumers’ individual needs, preferences and goals or strategies, including advanced care planning. </w:t>
      </w:r>
      <w:r w:rsidR="00512C2F">
        <w:t xml:space="preserve">Consumers confirmed they are supported with advanced care planning and the service is made aware of their </w:t>
      </w:r>
      <w:r w:rsidR="00A9162F">
        <w:t xml:space="preserve">end of life </w:t>
      </w:r>
      <w:r w:rsidR="00512C2F">
        <w:t>wishes.</w:t>
      </w:r>
    </w:p>
    <w:p w14:paraId="10B07245" w14:textId="64C74AC3" w:rsidR="005914C4" w:rsidRDefault="00177030" w:rsidP="0036130C">
      <w:pPr>
        <w:pStyle w:val="NormalArial"/>
      </w:pPr>
      <w:r>
        <w:t>A r</w:t>
      </w:r>
      <w:r w:rsidR="0092285A">
        <w:t>eview of care planning documentation confirmed an integrated and coordinated assessment and planning</w:t>
      </w:r>
      <w:r w:rsidR="00AE4504">
        <w:t xml:space="preserve"> process which</w:t>
      </w:r>
      <w:r w:rsidR="0092285A">
        <w:t xml:space="preserve"> involv</w:t>
      </w:r>
      <w:r w:rsidR="00AE4504">
        <w:t>es</w:t>
      </w:r>
      <w:r w:rsidR="0092285A">
        <w:t xml:space="preserve"> consumers, representatives, and</w:t>
      </w:r>
      <w:r w:rsidR="00F20D22">
        <w:t xml:space="preserve"> external</w:t>
      </w:r>
      <w:r w:rsidR="0092285A">
        <w:t xml:space="preserve"> service providers. Care planning documentations reflect assessments occur on entry to the service, </w:t>
      </w:r>
      <w:r w:rsidR="005914C4">
        <w:t xml:space="preserve">in accordance with </w:t>
      </w:r>
      <w:r w:rsidR="0092285A">
        <w:t xml:space="preserve">scheduled reviews and where consumers’ care needs change. </w:t>
      </w:r>
    </w:p>
    <w:p w14:paraId="34DC0293" w14:textId="39E838E1" w:rsidR="0087700C" w:rsidRPr="00334B7D" w:rsidRDefault="005914C4" w:rsidP="0036130C">
      <w:pPr>
        <w:pStyle w:val="NormalArial"/>
      </w:pPr>
      <w:r>
        <w:t xml:space="preserve">Consumers and representatives </w:t>
      </w:r>
      <w:r w:rsidR="00F20D22">
        <w:t>said</w:t>
      </w:r>
      <w:r>
        <w:t xml:space="preserve"> that the service regularly communicates with them about care and services</w:t>
      </w:r>
      <w:r w:rsidR="00F20D22">
        <w:t xml:space="preserve"> and</w:t>
      </w:r>
      <w:r>
        <w:t xml:space="preserve"> changes in condition </w:t>
      </w:r>
      <w:r w:rsidR="00806747">
        <w:t xml:space="preserve">or needs, goals or preferences. Consumers and representatives </w:t>
      </w:r>
      <w:r w:rsidR="00F20D22">
        <w:t>confirmed</w:t>
      </w:r>
      <w:r w:rsidR="00806747">
        <w:t xml:space="preserve"> that care planning documentation is made readily available to them. </w:t>
      </w:r>
      <w:r w:rsidR="00D87E7C" w:rsidRPr="00996FAF">
        <w:br w:type="page"/>
      </w:r>
    </w:p>
    <w:p w14:paraId="34DC029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4DC029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4DC029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DC0296" w14:textId="4C8BF4A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DC029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9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DC029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DC029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DC029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DC029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DC029D" w14:textId="5BB4AE29" w:rsidR="00FC045E" w:rsidRPr="00996FAF" w:rsidRDefault="00007F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E45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A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9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4DC02A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4DC02A1" w14:textId="7D829A85" w:rsidR="00FC045E" w:rsidRPr="00996FAF" w:rsidRDefault="00007F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E45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A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A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DC02A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4DC02A5" w14:textId="37F2B144" w:rsidR="00FC045E" w:rsidRPr="00996FAF" w:rsidRDefault="00007F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E45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A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A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4DC02A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4DC02A9" w14:textId="0733614D" w:rsidR="00FC045E" w:rsidRPr="00996FAF" w:rsidRDefault="00007F7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E45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A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A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4DC02A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DC02AD" w14:textId="017E18FD" w:rsidR="00FC045E" w:rsidRPr="00996FAF" w:rsidRDefault="00007F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E45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B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A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4DC02B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DC02B1" w14:textId="295221FD" w:rsidR="00FC045E" w:rsidRPr="00996FAF" w:rsidRDefault="00007F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E45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B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B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4DC02B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DC02B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4DC02B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4DC02B7" w14:textId="349CA301" w:rsidR="00FC045E" w:rsidRPr="00996FAF" w:rsidRDefault="00007F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E450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DC02B9" w14:textId="77777777" w:rsidR="00D87E7C" w:rsidRDefault="00D87E7C" w:rsidP="00D87E7C">
      <w:pPr>
        <w:pStyle w:val="Heading20"/>
      </w:pPr>
      <w:r w:rsidRPr="00996FAF">
        <w:t>Findings</w:t>
      </w:r>
    </w:p>
    <w:p w14:paraId="34DC02BA" w14:textId="1775BEFA" w:rsidR="00117022" w:rsidRDefault="008E61A3" w:rsidP="0036130C">
      <w:pPr>
        <w:pStyle w:val="NormalArial"/>
      </w:pPr>
      <w:r>
        <w:t xml:space="preserve">Consumers confirmed they receive personal and clinical care that is safe, </w:t>
      </w:r>
      <w:proofErr w:type="gramStart"/>
      <w:r>
        <w:t>effective</w:t>
      </w:r>
      <w:proofErr w:type="gramEnd"/>
      <w:r>
        <w:t xml:space="preserve"> and tailored to their individual needs and preferences. </w:t>
      </w:r>
      <w:r w:rsidR="001B5D62">
        <w:t>The service has policies</w:t>
      </w:r>
      <w:r w:rsidR="00006825">
        <w:t>,</w:t>
      </w:r>
      <w:r w:rsidR="001B5D62">
        <w:t xml:space="preserve"> procedures, and systems to drive safe and effective care</w:t>
      </w:r>
      <w:r w:rsidR="00006825">
        <w:t>. Staff described how they are trained</w:t>
      </w:r>
      <w:r w:rsidR="001B5D62">
        <w:t xml:space="preserve"> and supported to deliver personal and clinical care that is best practice.</w:t>
      </w:r>
    </w:p>
    <w:p w14:paraId="6A39F213" w14:textId="1DE1DC77" w:rsidR="001B5D62" w:rsidRDefault="001B5D62" w:rsidP="0036130C">
      <w:pPr>
        <w:pStyle w:val="NormalArial"/>
      </w:pPr>
      <w:r>
        <w:t xml:space="preserve">The service was able to demonstrate </w:t>
      </w:r>
      <w:r w:rsidR="00A53A30">
        <w:t xml:space="preserve">effective management of </w:t>
      </w:r>
      <w:r>
        <w:t>high impact or high prevalence risks associated with the care of each consumer</w:t>
      </w:r>
      <w:r w:rsidR="007B0190">
        <w:t xml:space="preserve">. Consumers expressed confidence in how the service assessed, </w:t>
      </w:r>
      <w:proofErr w:type="gramStart"/>
      <w:r w:rsidR="007B0190">
        <w:t>communicated</w:t>
      </w:r>
      <w:proofErr w:type="gramEnd"/>
      <w:r w:rsidR="007B0190">
        <w:t xml:space="preserve"> and managed risks. </w:t>
      </w:r>
    </w:p>
    <w:p w14:paraId="4C7EA143" w14:textId="2A494A0E" w:rsidR="008426CA" w:rsidRDefault="00223B40" w:rsidP="0036130C">
      <w:pPr>
        <w:pStyle w:val="NormalArial"/>
      </w:pPr>
      <w:r>
        <w:t>Care planning documentation recorded the needs, goals and preferences for consumers nearing the end of their life and provide guidance to staff to ensure comfort and dignity for consumers when providing end of life cares.</w:t>
      </w:r>
      <w:r w:rsidR="00FE2B35">
        <w:t xml:space="preserve"> </w:t>
      </w:r>
      <w:r w:rsidR="003243AF">
        <w:t>The review of consumers’ care planning documentation confirmed d</w:t>
      </w:r>
      <w:r w:rsidR="00686849">
        <w:t xml:space="preserve">eterioration and changes in consumers’ mental health, cognitive or physical function, capacity or condition were identified and responded to in a timely manner. </w:t>
      </w:r>
    </w:p>
    <w:p w14:paraId="5B52AB91" w14:textId="4E5285CC" w:rsidR="00412DC3" w:rsidRDefault="003243AF" w:rsidP="0036130C">
      <w:pPr>
        <w:pStyle w:val="NormalArial"/>
        <w:rPr>
          <w:color w:val="auto"/>
        </w:rPr>
      </w:pPr>
      <w:r>
        <w:lastRenderedPageBreak/>
        <w:t>C</w:t>
      </w:r>
      <w:r w:rsidR="00412DC3">
        <w:t xml:space="preserve">onsumers expressed satisfaction with how information is communicated within the service. </w:t>
      </w:r>
      <w:r w:rsidR="00412DC3">
        <w:rPr>
          <w:color w:val="auto"/>
        </w:rPr>
        <w:t xml:space="preserve">Staff confirmed changes in the care and services of consumers is communicated within the service through various </w:t>
      </w:r>
      <w:r w:rsidR="00177030">
        <w:rPr>
          <w:color w:val="auto"/>
        </w:rPr>
        <w:t>channel</w:t>
      </w:r>
      <w:r w:rsidR="00412DC3">
        <w:rPr>
          <w:color w:val="auto"/>
        </w:rPr>
        <w:t xml:space="preserve">s including the </w:t>
      </w:r>
      <w:r w:rsidR="00347B52">
        <w:rPr>
          <w:color w:val="auto"/>
        </w:rPr>
        <w:t xml:space="preserve">electronic </w:t>
      </w:r>
      <w:r w:rsidR="00412DC3">
        <w:rPr>
          <w:color w:val="auto"/>
        </w:rPr>
        <w:t>case management system, care planning documentation and handover processes.</w:t>
      </w:r>
    </w:p>
    <w:p w14:paraId="083D02D1" w14:textId="7C38E4C9" w:rsidR="00412DC3" w:rsidRDefault="00177030" w:rsidP="0036130C">
      <w:pPr>
        <w:pStyle w:val="NormalArial"/>
      </w:pPr>
      <w:r>
        <w:t>A r</w:t>
      </w:r>
      <w:r w:rsidR="00E82589">
        <w:t xml:space="preserve">eview of care planning documentation demonstrates the service makes timely referrals to health practitioners, allied health professionals, or other services to meet the care needs of consumers. Consumers </w:t>
      </w:r>
      <w:r w:rsidR="00347B52">
        <w:t>reported satisfaction</w:t>
      </w:r>
      <w:r w:rsidR="00E82589">
        <w:t xml:space="preserve"> with the referral process. </w:t>
      </w:r>
    </w:p>
    <w:p w14:paraId="787BF855" w14:textId="46F2C5F2" w:rsidR="004261E6" w:rsidRDefault="004261E6" w:rsidP="0036130C">
      <w:pPr>
        <w:pStyle w:val="NormalArial"/>
      </w:pPr>
      <w:r>
        <w:rPr>
          <w:color w:val="auto"/>
        </w:rPr>
        <w:t xml:space="preserve">The service has documented policies and procedures to support the minimisation of infection-related risks through the implementation of infection control principles and the promotion of antimicrobial stewardship. Staff demonstrated knowledge of key infection control practices relating to COVID-19.  </w:t>
      </w:r>
    </w:p>
    <w:p w14:paraId="34DC02BB" w14:textId="77777777" w:rsidR="002B0C90" w:rsidRPr="00262C0B" w:rsidRDefault="002B0C90" w:rsidP="0036130C">
      <w:pPr>
        <w:pStyle w:val="NormalArial"/>
      </w:pPr>
      <w:r>
        <w:br w:type="page"/>
      </w:r>
    </w:p>
    <w:p w14:paraId="34DC02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4DC02B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4DC02B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DC02BE" w14:textId="04605DD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DC02C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C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4DC02C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4DC02C2" w14:textId="4ED78901" w:rsidR="00FC045E" w:rsidRPr="00996FAF" w:rsidRDefault="00007F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835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C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4DC02C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4DC02C6" w14:textId="19334454" w:rsidR="00FC045E" w:rsidRPr="00996FAF" w:rsidRDefault="00007F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835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C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C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4DC02C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DC02C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DC02C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DC02C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4DC02CD" w14:textId="121191EF" w:rsidR="00FC045E" w:rsidRPr="00996FAF" w:rsidRDefault="00007F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835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D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C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4DC02D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4DC02D1" w14:textId="04F1B69E" w:rsidR="00FC045E" w:rsidRPr="00996FAF" w:rsidRDefault="00007F7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835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D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D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DC02D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4DC02D5" w14:textId="7A6F8434" w:rsidR="00FC045E" w:rsidRPr="00996FAF" w:rsidRDefault="00007F7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835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D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D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4DC02D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4DC02D9" w14:textId="7727EB77" w:rsidR="00FC045E" w:rsidRPr="00996FAF" w:rsidRDefault="00007F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835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D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4DC02D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4DC02DD" w14:textId="654C7211" w:rsidR="00FC045E" w:rsidRPr="00996FAF" w:rsidRDefault="00007F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8350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DC02DF" w14:textId="77777777" w:rsidR="00D87E7C" w:rsidRDefault="00D87E7C" w:rsidP="00D87E7C">
      <w:pPr>
        <w:pStyle w:val="Heading20"/>
      </w:pPr>
      <w:r w:rsidRPr="00996FAF">
        <w:t>Findings</w:t>
      </w:r>
    </w:p>
    <w:p w14:paraId="34DC02E0" w14:textId="6173A13A" w:rsidR="00117022" w:rsidRDefault="00055666" w:rsidP="0036130C">
      <w:pPr>
        <w:pStyle w:val="NormalArial"/>
        <w:rPr>
          <w:color w:val="auto"/>
        </w:rPr>
      </w:pPr>
      <w:r>
        <w:t>Consumers confirmed they receive safe and effective services and supports for daily living that meet their nee</w:t>
      </w:r>
      <w:r w:rsidR="007B16C6">
        <w:t>d</w:t>
      </w:r>
      <w:r>
        <w:t xml:space="preserve">s, goals and preferences and optimise their </w:t>
      </w:r>
      <w:r w:rsidR="007B16C6">
        <w:t xml:space="preserve">independence, health and well-being and quality of life. </w:t>
      </w:r>
      <w:r w:rsidR="00177030">
        <w:t xml:space="preserve">The Assessment Team spoke to consumers who described the ways the service </w:t>
      </w:r>
      <w:proofErr w:type="gramStart"/>
      <w:r w:rsidR="00177030">
        <w:t>support</w:t>
      </w:r>
      <w:proofErr w:type="gramEnd"/>
      <w:r w:rsidR="00177030">
        <w:t xml:space="preserve"> their individual interests, such as painting, social visits and trips out into the community and group activities within the service. </w:t>
      </w:r>
      <w:r w:rsidR="007B16C6">
        <w:rPr>
          <w:color w:val="auto"/>
        </w:rPr>
        <w:t>Care planning documentation identified consumers’ individual needs, goals and preferences and staff demonstrated an understanding of these.</w:t>
      </w:r>
    </w:p>
    <w:p w14:paraId="61268C0F" w14:textId="646128FC" w:rsidR="008F2376" w:rsidRDefault="008F2376" w:rsidP="0036130C">
      <w:pPr>
        <w:pStyle w:val="NormalArial"/>
        <w:rPr>
          <w:color w:val="auto"/>
        </w:rPr>
      </w:pPr>
      <w:r>
        <w:rPr>
          <w:color w:val="auto"/>
        </w:rPr>
        <w:t xml:space="preserve">Consumers expressed that the service supports their emotional, </w:t>
      </w:r>
      <w:proofErr w:type="gramStart"/>
      <w:r>
        <w:rPr>
          <w:color w:val="auto"/>
        </w:rPr>
        <w:t>spiritual</w:t>
      </w:r>
      <w:proofErr w:type="gramEnd"/>
      <w:r>
        <w:rPr>
          <w:color w:val="auto"/>
        </w:rPr>
        <w:t xml:space="preserve"> and psychological well-being and said they are supported to acknowledge and observe sacred, cultural and religious practices. </w:t>
      </w:r>
    </w:p>
    <w:p w14:paraId="3F354EAE" w14:textId="2BFD19D2" w:rsidR="00BA3FD1" w:rsidRDefault="00BA3FD1" w:rsidP="0036130C">
      <w:pPr>
        <w:pStyle w:val="NormalArial"/>
        <w:rPr>
          <w:color w:val="auto"/>
        </w:rPr>
      </w:pPr>
      <w:r>
        <w:rPr>
          <w:color w:val="auto"/>
        </w:rPr>
        <w:t xml:space="preserve">Consumers are supported to participate in their community, within and outside the service and are supported to maintain social and personal relationships. Staff described how they work with other organisations, community members and groups to help consumers follow their interests, social activities and maintain community connections. </w:t>
      </w:r>
    </w:p>
    <w:p w14:paraId="438DB93B" w14:textId="3FCC0888" w:rsidR="00BA3FD1" w:rsidRDefault="00BA3FD1" w:rsidP="0036130C">
      <w:pPr>
        <w:pStyle w:val="NormalArial"/>
      </w:pPr>
      <w:r>
        <w:t xml:space="preserve">Consumers indicated their condition, needs and preferences are effectively communicated within the organisation and with others responsible for care and services and said </w:t>
      </w:r>
      <w:r w:rsidR="00E949B8">
        <w:t xml:space="preserve">they </w:t>
      </w:r>
      <w:r w:rsidR="00347B52">
        <w:t xml:space="preserve">never have to </w:t>
      </w:r>
      <w:r w:rsidR="00E949B8">
        <w:t>repeat their</w:t>
      </w:r>
      <w:r w:rsidR="00347B52">
        <w:t xml:space="preserve"> life</w:t>
      </w:r>
      <w:r w:rsidR="00E949B8">
        <w:t xml:space="preserve"> story or preferences. Care planning documentation demonstrated </w:t>
      </w:r>
      <w:r w:rsidR="00E949B8">
        <w:lastRenderedPageBreak/>
        <w:t xml:space="preserve">updates, reviews and communication from </w:t>
      </w:r>
      <w:r w:rsidR="00347B52">
        <w:t>various</w:t>
      </w:r>
      <w:r w:rsidR="00E949B8">
        <w:t xml:space="preserve"> individuals and organisations involved in</w:t>
      </w:r>
      <w:r w:rsidR="00347B52">
        <w:t xml:space="preserve"> consumers’</w:t>
      </w:r>
      <w:r w:rsidR="00E949B8">
        <w:t xml:space="preserve"> care and services</w:t>
      </w:r>
      <w:r w:rsidR="00177030">
        <w:t xml:space="preserve"> and recorded in care planning records and handover notes</w:t>
      </w:r>
      <w:r w:rsidR="00E949B8">
        <w:t xml:space="preserve">. </w:t>
      </w:r>
    </w:p>
    <w:p w14:paraId="4AFA9536" w14:textId="220DABEB" w:rsidR="00F86418" w:rsidRDefault="00F86418" w:rsidP="0036130C">
      <w:pPr>
        <w:pStyle w:val="NormalArial"/>
      </w:pPr>
      <w:r>
        <w:t xml:space="preserve">Consumers </w:t>
      </w:r>
      <w:r w:rsidR="00D7000F">
        <w:t>receive</w:t>
      </w:r>
      <w:r w:rsidR="00E949B8">
        <w:t xml:space="preserve"> timely and appropriate referrals</w:t>
      </w:r>
      <w:r w:rsidR="002C3CAD">
        <w:t xml:space="preserve"> </w:t>
      </w:r>
      <w:r w:rsidR="00E949B8">
        <w:t>to organisations, individuals and providers of other care and services</w:t>
      </w:r>
      <w:r w:rsidR="00D7000F">
        <w:t xml:space="preserve"> such as volunteer services, hairdressing services and dementia specialist organizations. </w:t>
      </w:r>
      <w:r w:rsidR="00E949B8">
        <w:t xml:space="preserve"> </w:t>
      </w:r>
      <w:r>
        <w:t>Consumers expressed satisfac</w:t>
      </w:r>
      <w:r w:rsidR="00F62D75">
        <w:t>tion with the quantity, quality, and variety of meals</w:t>
      </w:r>
      <w:r w:rsidR="002C3CAD">
        <w:t xml:space="preserve"> provided</w:t>
      </w:r>
      <w:r w:rsidR="00F62D75">
        <w:t xml:space="preserve">. Staff demonstrated that they were aware of consumers’ nutrition and hydration needs and preferences and how they support consumers’ independence </w:t>
      </w:r>
      <w:r w:rsidR="002C3CAD">
        <w:t xml:space="preserve">and preferences </w:t>
      </w:r>
      <w:r w:rsidR="00F62D75">
        <w:t>including preferred meal size</w:t>
      </w:r>
      <w:r w:rsidR="002C3CAD">
        <w:t>s</w:t>
      </w:r>
      <w:r w:rsidR="00F62D75">
        <w:t xml:space="preserve">, dietary or cultural needs and </w:t>
      </w:r>
      <w:r w:rsidR="002C3CAD">
        <w:t xml:space="preserve">any required </w:t>
      </w:r>
      <w:r w:rsidR="00F62D75">
        <w:t xml:space="preserve">physical assistance. </w:t>
      </w:r>
    </w:p>
    <w:p w14:paraId="3476E740" w14:textId="06D3564D" w:rsidR="00F62D75" w:rsidRPr="004412A4" w:rsidRDefault="00F62D75" w:rsidP="00F62D75">
      <w:pPr>
        <w:pStyle w:val="CommentText"/>
        <w:rPr>
          <w:rFonts w:ascii="Arial" w:hAnsi="Arial" w:cs="Arial"/>
          <w:color w:val="auto"/>
        </w:rPr>
      </w:pPr>
      <w:r>
        <w:rPr>
          <w:rFonts w:ascii="Arial" w:hAnsi="Arial" w:cs="Arial"/>
          <w:color w:val="auto"/>
        </w:rPr>
        <w:t>The Assessment team observed</w:t>
      </w:r>
      <w:r w:rsidR="002C3CAD">
        <w:rPr>
          <w:rFonts w:ascii="Arial" w:hAnsi="Arial" w:cs="Arial"/>
          <w:color w:val="auto"/>
        </w:rPr>
        <w:t xml:space="preserve"> that the</w:t>
      </w:r>
      <w:r>
        <w:rPr>
          <w:rFonts w:ascii="Arial" w:hAnsi="Arial" w:cs="Arial"/>
          <w:color w:val="auto"/>
        </w:rPr>
        <w:t xml:space="preserve"> equipment used was safe, suitable, clean, and well maintained. Consumers confirmed they can access equipment to assist them with their activities for daily living. </w:t>
      </w:r>
    </w:p>
    <w:p w14:paraId="34DC02E1" w14:textId="77777777" w:rsidR="002B0C90" w:rsidRPr="00262C0B" w:rsidRDefault="002B0C90" w:rsidP="0036130C">
      <w:pPr>
        <w:pStyle w:val="NormalArial"/>
      </w:pPr>
      <w:r>
        <w:br w:type="page"/>
      </w:r>
    </w:p>
    <w:p w14:paraId="34DC02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4DC02E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4DC02E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DC02E4" w14:textId="052E2EC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DC02E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E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4DC02E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4DC02E8" w14:textId="7A886E00" w:rsidR="00FC045E" w:rsidRPr="00996FAF" w:rsidRDefault="00007F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62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E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DC02E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DC02E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4DC02E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DC02EE" w14:textId="5B9DEC05" w:rsidR="00FC045E" w:rsidRPr="00996FAF" w:rsidRDefault="00007F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62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2F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DC02F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4DC02F2" w14:textId="10D85F3F" w:rsidR="00FC045E" w:rsidRPr="00996FAF" w:rsidRDefault="00007F7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62D7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DC02F4" w14:textId="77777777" w:rsidR="002B0C90" w:rsidRDefault="002B0C90" w:rsidP="002B0C90">
      <w:pPr>
        <w:pStyle w:val="Heading20"/>
      </w:pPr>
      <w:r>
        <w:t>Findings</w:t>
      </w:r>
    </w:p>
    <w:p w14:paraId="34DC02F5" w14:textId="178EA31E" w:rsidR="00117022" w:rsidRDefault="00C20D66" w:rsidP="0036130C">
      <w:pPr>
        <w:pStyle w:val="NormalArial"/>
      </w:pPr>
      <w:r>
        <w:t>Consumers and representatives considered the service environment to be welcoming, easy to navigate, and comfortable</w:t>
      </w:r>
      <w:r w:rsidR="00317C65">
        <w:t xml:space="preserve">. The service has shared areas, including spacious courtyards, clear signage, </w:t>
      </w:r>
      <w:r w:rsidR="002C3CAD">
        <w:t>pictures,</w:t>
      </w:r>
      <w:r w:rsidR="00317C65">
        <w:t xml:space="preserve"> and floor markings to assist navigation. Consumers described personal and sentimental </w:t>
      </w:r>
      <w:r w:rsidR="002C3CAD">
        <w:t xml:space="preserve">décor </w:t>
      </w:r>
      <w:r w:rsidR="00317C65">
        <w:t xml:space="preserve">within their rooms which foster a sense of belonging. </w:t>
      </w:r>
    </w:p>
    <w:p w14:paraId="3F2BB2A4" w14:textId="65144533" w:rsidR="00317C65" w:rsidRDefault="00FE16E9" w:rsidP="0036130C">
      <w:pPr>
        <w:pStyle w:val="NormalArial"/>
      </w:pPr>
      <w:r>
        <w:t xml:space="preserve">Consumers and representative expressed satisfaction with the cleanliness and maintenance of the service and said they </w:t>
      </w:r>
      <w:proofErr w:type="gramStart"/>
      <w:r>
        <w:t>are able to</w:t>
      </w:r>
      <w:proofErr w:type="gramEnd"/>
      <w:r>
        <w:t xml:space="preserve"> freely move inside and outside the service. The cleaning and maintenance staff described the procedure and scheduling of cleaning and maintenance and presented the schedule utilised to ensure </w:t>
      </w:r>
      <w:r w:rsidR="002C3CAD">
        <w:t xml:space="preserve">that </w:t>
      </w:r>
      <w:r>
        <w:t xml:space="preserve">the service is safe, </w:t>
      </w:r>
      <w:proofErr w:type="gramStart"/>
      <w:r>
        <w:t>clean</w:t>
      </w:r>
      <w:proofErr w:type="gramEnd"/>
      <w:r>
        <w:t xml:space="preserve"> and well-maintained. </w:t>
      </w:r>
    </w:p>
    <w:p w14:paraId="517247FB" w14:textId="02496EA1" w:rsidR="00FE16E9" w:rsidRDefault="00FE16E9" w:rsidP="00FE16E9">
      <w:pPr>
        <w:rPr>
          <w:rFonts w:ascii="Arial" w:hAnsi="Arial" w:cs="Arial"/>
          <w:color w:val="auto"/>
        </w:rPr>
      </w:pPr>
      <w:r>
        <w:rPr>
          <w:rFonts w:ascii="Arial" w:hAnsi="Arial" w:cs="Arial"/>
          <w:color w:val="auto"/>
        </w:rPr>
        <w:t xml:space="preserve">Furniture, fittings, and equipment within the service were </w:t>
      </w:r>
      <w:r w:rsidR="00EB5C82">
        <w:rPr>
          <w:rFonts w:ascii="Arial" w:hAnsi="Arial" w:cs="Arial"/>
          <w:color w:val="auto"/>
        </w:rPr>
        <w:t xml:space="preserve">observed to be </w:t>
      </w:r>
      <w:r>
        <w:rPr>
          <w:rFonts w:ascii="Arial" w:hAnsi="Arial" w:cs="Arial"/>
          <w:color w:val="auto"/>
        </w:rPr>
        <w:t xml:space="preserve">safe, clean, and well-maintained. The service ensured preventative and reactive maintenance is conducted regularly by maintenance staff. Consumers confirmed the service’s furniture, fittings and equipment are safe, and suitable for their needs. </w:t>
      </w:r>
    </w:p>
    <w:p w14:paraId="34DC02F6" w14:textId="77777777" w:rsidR="002B0C90" w:rsidRPr="00262C0B" w:rsidRDefault="002B0C90" w:rsidP="0036130C">
      <w:pPr>
        <w:pStyle w:val="NormalArial"/>
      </w:pPr>
      <w:r>
        <w:br w:type="page"/>
      </w:r>
    </w:p>
    <w:p w14:paraId="34DC02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4DC02F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4DC02F8" w14:textId="77777777" w:rsidR="00FC045E" w:rsidRPr="00E00BA0" w:rsidRDefault="00FC045E" w:rsidP="009767BC">
            <w:pPr>
              <w:spacing w:before="0" w:line="22" w:lineRule="atLeast"/>
              <w:rPr>
                <w:rFonts w:ascii="Arial" w:hAnsi="Arial" w:cs="Arial"/>
                <w:color w:val="FFFFFF" w:themeColor="background1"/>
              </w:rPr>
            </w:pPr>
            <w:r w:rsidRPr="00E00BA0">
              <w:rPr>
                <w:rFonts w:ascii="Arial" w:hAnsi="Arial" w:cs="Arial"/>
                <w:color w:val="FFFFFF" w:themeColor="background1"/>
              </w:rPr>
              <w:t>Feedback and complaints</w:t>
            </w:r>
          </w:p>
        </w:tc>
        <w:tc>
          <w:tcPr>
            <w:tcW w:w="2127" w:type="dxa"/>
          </w:tcPr>
          <w:p w14:paraId="34DC02F9" w14:textId="61CF73F0" w:rsidR="00FC045E" w:rsidRPr="00E00BA0"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4DC02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4DC02F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4DC02FD" w14:textId="47A2E6BA" w:rsidR="00FC045E" w:rsidRPr="00996FAF" w:rsidRDefault="00007F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00B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30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2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4DC030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4DC0301" w14:textId="241A75E7" w:rsidR="00FC045E" w:rsidRPr="00996FAF" w:rsidRDefault="00007F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00B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30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3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DC03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4DC0305" w14:textId="4C39BDF3" w:rsidR="00FC045E" w:rsidRPr="00996FAF" w:rsidRDefault="00007F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00B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DC030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3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4DC030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4DC0309" w14:textId="6A4E334E" w:rsidR="00FC045E" w:rsidRPr="00996FAF" w:rsidRDefault="00007F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00BA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DC030B" w14:textId="77777777" w:rsidR="00D87E7C" w:rsidRDefault="00D87E7C" w:rsidP="00D87E7C">
      <w:pPr>
        <w:pStyle w:val="Heading20"/>
      </w:pPr>
      <w:r w:rsidRPr="00996FAF">
        <w:t>Findings</w:t>
      </w:r>
    </w:p>
    <w:p w14:paraId="34DC030C" w14:textId="151482B7" w:rsidR="00117022" w:rsidRDefault="00B51DCE" w:rsidP="0036130C">
      <w:pPr>
        <w:pStyle w:val="NormalArial"/>
      </w:pPr>
      <w:r>
        <w:t xml:space="preserve">Consumers felt comfortable and encouraged to provide feedback or make complaints and confirmed they can receive assistance from staff to do so when required. The service demonstrated a </w:t>
      </w:r>
      <w:r w:rsidR="00EF4CB3">
        <w:t>procedure and system</w:t>
      </w:r>
      <w:r>
        <w:t xml:space="preserve"> for receiving, prioritising and actioning complaints an</w:t>
      </w:r>
      <w:r w:rsidR="00EF4CB3">
        <w:t>d</w:t>
      </w:r>
      <w:r>
        <w:t xml:space="preserve"> feedback from consumers and representatives. </w:t>
      </w:r>
    </w:p>
    <w:p w14:paraId="2E2A2C32" w14:textId="770DE5C9" w:rsidR="00B51DCE" w:rsidRDefault="001211AD" w:rsidP="0036130C">
      <w:pPr>
        <w:pStyle w:val="NormalArial"/>
      </w:pPr>
      <w:r>
        <w:t xml:space="preserve">The service provided </w:t>
      </w:r>
      <w:r w:rsidR="00EF4CB3">
        <w:t xml:space="preserve">consumers and representatives </w:t>
      </w:r>
      <w:r>
        <w:t xml:space="preserve">written </w:t>
      </w:r>
      <w:r w:rsidR="00EF4CB3">
        <w:t>information in relation</w:t>
      </w:r>
      <w:r>
        <w:t xml:space="preserve"> to </w:t>
      </w:r>
      <w:r w:rsidR="00D7000F">
        <w:t xml:space="preserve">various </w:t>
      </w:r>
      <w:r w:rsidR="00EF4CB3">
        <w:t>advocacy and language services available</w:t>
      </w:r>
      <w:r>
        <w:t xml:space="preserve">, and external complaints pathways. </w:t>
      </w:r>
    </w:p>
    <w:p w14:paraId="6AC2979D" w14:textId="6D2B331E" w:rsidR="001211AD" w:rsidRDefault="00DF798F" w:rsidP="0036130C">
      <w:pPr>
        <w:pStyle w:val="NormalArial"/>
      </w:pPr>
      <w:r>
        <w:t>Consumers confirmed the service takes appropriate action in response to feedback and use</w:t>
      </w:r>
      <w:r w:rsidR="00EF4CB3">
        <w:t>s</w:t>
      </w:r>
      <w:r>
        <w:t xml:space="preserve"> an open disclosure process when things go wrong. </w:t>
      </w:r>
      <w:r w:rsidR="008437FF">
        <w:t>The Assessment Team r</w:t>
      </w:r>
      <w:r w:rsidR="00F340F9">
        <w:t>eview</w:t>
      </w:r>
      <w:r w:rsidR="008437FF">
        <w:t>ed</w:t>
      </w:r>
      <w:r w:rsidR="00F340F9">
        <w:t xml:space="preserve"> the complaints register </w:t>
      </w:r>
      <w:r w:rsidR="008437FF">
        <w:t xml:space="preserve">which </w:t>
      </w:r>
      <w:r w:rsidR="00F340F9">
        <w:t>demonstrated appropriate action is taken</w:t>
      </w:r>
      <w:r w:rsidR="008437FF">
        <w:t xml:space="preserve"> in response to complaints</w:t>
      </w:r>
      <w:r w:rsidR="00F340F9">
        <w:t xml:space="preserve"> and open disclosure occurs </w:t>
      </w:r>
      <w:r w:rsidR="001458A9">
        <w:t>when a complaint is made or when things go wrong</w:t>
      </w:r>
      <w:r w:rsidR="00F340F9">
        <w:t xml:space="preserve">. </w:t>
      </w:r>
      <w:r>
        <w:t xml:space="preserve"> </w:t>
      </w:r>
    </w:p>
    <w:p w14:paraId="34DC030D" w14:textId="3A6763B8" w:rsidR="002B0C90" w:rsidRPr="00712752" w:rsidRDefault="00657027" w:rsidP="0036130C">
      <w:pPr>
        <w:pStyle w:val="NormalArial"/>
      </w:pPr>
      <w:r>
        <w:t xml:space="preserve">Consumers and representatives expressed that feedback, and complaints are used to improve the quality of care and services delivered. The Assessment team reviewed records that demonstrated changes </w:t>
      </w:r>
      <w:r w:rsidR="008437FF">
        <w:t xml:space="preserve">are </w:t>
      </w:r>
      <w:r>
        <w:t>implemented in response to feedback and complaints</w:t>
      </w:r>
      <w:r w:rsidR="008437FF">
        <w:t xml:space="preserve"> and included changes to menu choices, the introduction of new and varied activity options and the implementation of new gardens throughout the grounds</w:t>
      </w:r>
      <w:r>
        <w:t xml:space="preserve">. </w:t>
      </w:r>
      <w:r w:rsidR="002B0C90" w:rsidRPr="00712752">
        <w:br w:type="page"/>
      </w:r>
    </w:p>
    <w:p w14:paraId="34DC030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4DC031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4DC030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DC0310" w14:textId="053978B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DC031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3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DC031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DC0314" w14:textId="3FC7E9F2" w:rsidR="00FC045E" w:rsidRPr="00996FAF" w:rsidRDefault="00007F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5702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DC031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31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4DC031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4DC0318" w14:textId="45E5F355" w:rsidR="00FC045E" w:rsidRPr="00996FAF" w:rsidRDefault="00007F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5702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DC031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3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DC031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4DC031C" w14:textId="31ECF60D" w:rsidR="00FC045E" w:rsidRPr="00996FAF" w:rsidRDefault="00007F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5702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DC032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3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4DC031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4DC0320" w14:textId="50E8A2D0" w:rsidR="00FC045E" w:rsidRPr="00996FAF" w:rsidRDefault="00007F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5702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DC032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C03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DC032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DC0324" w14:textId="25531886" w:rsidR="00FC045E" w:rsidRPr="00996FAF" w:rsidRDefault="00007F7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57027">
                  <w:rPr>
                    <w:rFonts w:ascii="Arial" w:hAnsi="Arial" w:cs="Arial"/>
                    <w:color w:val="auto"/>
                  </w:rPr>
                  <w:t>Compliant</w:t>
                </w:r>
              </w:sdtContent>
            </w:sdt>
            <w:r w:rsidR="00FC045E" w:rsidRPr="00996FAF" w:rsidDel="007F3947">
              <w:rPr>
                <w:rFonts w:ascii="Arial" w:hAnsi="Arial" w:cs="Arial"/>
                <w:color w:val="0000FF"/>
              </w:rPr>
              <w:t xml:space="preserve"> </w:t>
            </w:r>
          </w:p>
        </w:tc>
      </w:tr>
    </w:tbl>
    <w:p w14:paraId="34DC0326" w14:textId="77777777" w:rsidR="002B0C90" w:rsidRDefault="002B0C90" w:rsidP="002B0C90">
      <w:pPr>
        <w:pStyle w:val="Heading20"/>
      </w:pPr>
      <w:r>
        <w:t>Findings</w:t>
      </w:r>
    </w:p>
    <w:p w14:paraId="34DC0327" w14:textId="0017F11B" w:rsidR="00117022" w:rsidRDefault="004758A0" w:rsidP="0036130C">
      <w:pPr>
        <w:pStyle w:val="NormalArial"/>
      </w:pPr>
      <w:r>
        <w:t xml:space="preserve">Consumers and representatives </w:t>
      </w:r>
      <w:r w:rsidR="00315532">
        <w:t xml:space="preserve">consider </w:t>
      </w:r>
      <w:r>
        <w:t>the service employ</w:t>
      </w:r>
      <w:r w:rsidR="00315532">
        <w:t>s</w:t>
      </w:r>
      <w:r w:rsidR="008F0A02">
        <w:t xml:space="preserve"> </w:t>
      </w:r>
      <w:proofErr w:type="gramStart"/>
      <w:r w:rsidR="008F0A02">
        <w:t>a sufficient number</w:t>
      </w:r>
      <w:proofErr w:type="gramEnd"/>
      <w:r w:rsidR="008F0A02">
        <w:t xml:space="preserve"> and mix of staff </w:t>
      </w:r>
      <w:r w:rsidR="006B0D1F">
        <w:t xml:space="preserve">to deliver </w:t>
      </w:r>
      <w:r w:rsidR="001458A9">
        <w:t>safe and quality</w:t>
      </w:r>
      <w:r w:rsidR="006B0D1F">
        <w:t xml:space="preserve"> care and services </w:t>
      </w:r>
      <w:r w:rsidR="001458A9">
        <w:t>required by consumers</w:t>
      </w:r>
      <w:r>
        <w:t xml:space="preserve"> and considered interactions with staff to be kind, gentle and caring.  </w:t>
      </w:r>
    </w:p>
    <w:p w14:paraId="388FF778" w14:textId="0BD51B7A" w:rsidR="00347B66" w:rsidRDefault="00347B66" w:rsidP="0036130C">
      <w:pPr>
        <w:pStyle w:val="NormalArial"/>
      </w:pPr>
      <w:r>
        <w:t>Consumers and representatives reported that staff perform their duties effectively and they are confident staff are skilled to meet their care needs</w:t>
      </w:r>
      <w:r w:rsidR="008F0A02">
        <w:t xml:space="preserve">. The service demonstrated </w:t>
      </w:r>
      <w:r w:rsidR="001458A9">
        <w:t xml:space="preserve">monitoring of </w:t>
      </w:r>
      <w:r w:rsidR="008F0A02">
        <w:t>the currency of staff qualifications, police checks, and the completion of mandatory training</w:t>
      </w:r>
      <w:r w:rsidR="001458A9">
        <w:t>.</w:t>
      </w:r>
    </w:p>
    <w:p w14:paraId="40893A62" w14:textId="24FB08F9" w:rsidR="008F0A02" w:rsidRDefault="008F0A02" w:rsidP="0036130C">
      <w:pPr>
        <w:pStyle w:val="NormalArial"/>
      </w:pPr>
      <w:r>
        <w:t xml:space="preserve">The service </w:t>
      </w:r>
      <w:r w:rsidR="009C3AFD">
        <w:t xml:space="preserve">has a system which ensures appropriate staff are recruited and equipped to meet the outcomes required by the Quality Standards, including </w:t>
      </w:r>
      <w:r w:rsidR="001458A9">
        <w:t xml:space="preserve">pre-employment </w:t>
      </w:r>
      <w:r w:rsidR="009C3AFD">
        <w:t xml:space="preserve">screening, onboarding, orientation, regulatory compliance checks and ongoing mandatory training. </w:t>
      </w:r>
    </w:p>
    <w:p w14:paraId="4134CC98" w14:textId="33FF80DB" w:rsidR="008F0A02" w:rsidRDefault="005D193B" w:rsidP="0036130C">
      <w:pPr>
        <w:pStyle w:val="NormalArial"/>
      </w:pPr>
      <w:r>
        <w:t>The service undertakes regular staff performance appraisals, including during probation, and uses this information to</w:t>
      </w:r>
      <w:r w:rsidR="001458A9">
        <w:t xml:space="preserve"> plan</w:t>
      </w:r>
      <w:r>
        <w:t xml:space="preserve"> staff education and development. </w:t>
      </w:r>
      <w:r w:rsidR="00315532">
        <w:t xml:space="preserve">Staff described thorough orientation and onboarding processes and ongoing training and feedback opportunities. </w:t>
      </w:r>
    </w:p>
    <w:p w14:paraId="34DC0328" w14:textId="77777777" w:rsidR="002B0C90" w:rsidRPr="00262C0B" w:rsidRDefault="002B0C90" w:rsidP="0036130C">
      <w:pPr>
        <w:pStyle w:val="NormalArial"/>
      </w:pPr>
      <w:r>
        <w:br w:type="page"/>
      </w:r>
    </w:p>
    <w:p w14:paraId="34DC032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4DC032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4DC032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4DC032B" w14:textId="34569A9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DC03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DC03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4DC03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DC032F" w14:textId="511CAF51" w:rsidR="00FC045E" w:rsidRPr="00996FAF" w:rsidRDefault="00007F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25EC3">
                  <w:rPr>
                    <w:rFonts w:ascii="Arial" w:hAnsi="Arial" w:cs="Arial"/>
                    <w:color w:val="auto"/>
                  </w:rPr>
                  <w:t>Compliant</w:t>
                </w:r>
              </w:sdtContent>
            </w:sdt>
          </w:p>
        </w:tc>
      </w:tr>
      <w:tr w:rsidR="00FC045E" w:rsidRPr="00996FAF" w14:paraId="34DC033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DC03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4DC033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4DC0333" w14:textId="15437FF5" w:rsidR="00FC045E" w:rsidRPr="00996FAF" w:rsidRDefault="00007F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25EC3">
                  <w:rPr>
                    <w:rFonts w:ascii="Arial" w:hAnsi="Arial" w:cs="Arial"/>
                    <w:color w:val="auto"/>
                  </w:rPr>
                  <w:t>Compliant</w:t>
                </w:r>
              </w:sdtContent>
            </w:sdt>
          </w:p>
        </w:tc>
      </w:tr>
      <w:tr w:rsidR="00FC045E" w:rsidRPr="00996FAF" w14:paraId="34DC033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DC03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4DC033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DC033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4DC03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4DC03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4DC033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4DC033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4DC03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DC033D" w14:textId="1B1A47A4" w:rsidR="00FC045E" w:rsidRPr="00996FAF" w:rsidRDefault="00007F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25EC3">
                  <w:rPr>
                    <w:rFonts w:ascii="Arial" w:hAnsi="Arial" w:cs="Arial"/>
                    <w:color w:val="auto"/>
                  </w:rPr>
                  <w:t>Compliant</w:t>
                </w:r>
              </w:sdtContent>
            </w:sdt>
          </w:p>
        </w:tc>
      </w:tr>
      <w:tr w:rsidR="00FC045E" w:rsidRPr="00996FAF" w14:paraId="34DC034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DC03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DC034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DC034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4DC034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DC034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DC034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DC0345" w14:textId="28C002C9" w:rsidR="00FC045E" w:rsidRPr="00996FAF" w:rsidRDefault="00007F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25EC3">
                  <w:rPr>
                    <w:rFonts w:ascii="Arial" w:hAnsi="Arial" w:cs="Arial"/>
                    <w:color w:val="auto"/>
                  </w:rPr>
                  <w:t>Compliant</w:t>
                </w:r>
              </w:sdtContent>
            </w:sdt>
          </w:p>
        </w:tc>
      </w:tr>
      <w:tr w:rsidR="00FC045E" w:rsidRPr="00996FAF" w14:paraId="34DC034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DC03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4DC034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DC034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4DC034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DC034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4DC034C" w14:textId="13691210" w:rsidR="00FC045E" w:rsidRPr="00996FAF" w:rsidRDefault="00007F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25EC3">
                  <w:rPr>
                    <w:rFonts w:ascii="Arial" w:hAnsi="Arial" w:cs="Arial"/>
                    <w:color w:val="auto"/>
                  </w:rPr>
                  <w:t>Compliant</w:t>
                </w:r>
              </w:sdtContent>
            </w:sdt>
          </w:p>
        </w:tc>
      </w:tr>
    </w:tbl>
    <w:p w14:paraId="34DC034E" w14:textId="77777777" w:rsidR="00D87E7C" w:rsidRDefault="00D87E7C" w:rsidP="00D87E7C">
      <w:pPr>
        <w:pStyle w:val="Heading20"/>
      </w:pPr>
      <w:r w:rsidRPr="00996FAF">
        <w:t>Findings</w:t>
      </w:r>
    </w:p>
    <w:p w14:paraId="34DC034F" w14:textId="78C53805" w:rsidR="00117022" w:rsidRDefault="00025EC3" w:rsidP="0036130C">
      <w:pPr>
        <w:pStyle w:val="NormalArial"/>
      </w:pPr>
      <w:r>
        <w:t xml:space="preserve">Consumers and representatives advised the service is run well and expressed satisfaction in their engagement with the development, delivery and evaluation of care and services. Management described ways they engage consumers including the triannual consumer satisfaction survey which is used to drive improvement. </w:t>
      </w:r>
    </w:p>
    <w:p w14:paraId="41031758" w14:textId="44656C3E" w:rsidR="002A1B71" w:rsidRDefault="002A1B71" w:rsidP="0036130C">
      <w:pPr>
        <w:pStyle w:val="NormalArial"/>
      </w:pPr>
      <w:r>
        <w:t xml:space="preserve">The governing body promotes a culture of safe, </w:t>
      </w:r>
      <w:proofErr w:type="gramStart"/>
      <w:r>
        <w:t>inclusive</w:t>
      </w:r>
      <w:proofErr w:type="gramEnd"/>
      <w:r>
        <w:t xml:space="preserve"> and quality care and services and maintains oversight through the organisation’s clinical governance team, </w:t>
      </w:r>
      <w:r w:rsidR="00172CEE">
        <w:t>a clinical governance framework consisting of policies and procedures,</w:t>
      </w:r>
      <w:r>
        <w:t xml:space="preserve"> internal audits, the monitoring of key data</w:t>
      </w:r>
      <w:r w:rsidR="00172CEE">
        <w:t xml:space="preserve"> and consumer satisfaction surveys. </w:t>
      </w:r>
    </w:p>
    <w:p w14:paraId="373B76B8" w14:textId="2F2A7C51" w:rsidR="00172CEE" w:rsidRDefault="00172CEE" w:rsidP="0036130C">
      <w:pPr>
        <w:pStyle w:val="NormalArial"/>
      </w:pPr>
      <w:r>
        <w:lastRenderedPageBreak/>
        <w:t xml:space="preserve">The organisation has effective governance systems in place which guide information management, continuous improvement, financial governance, workforce governance, regulatory compliance and feedback and complaints. </w:t>
      </w:r>
    </w:p>
    <w:p w14:paraId="0BF000F4" w14:textId="1EBBBDC3" w:rsidR="00172CEE" w:rsidRDefault="005C29AC" w:rsidP="0036130C">
      <w:pPr>
        <w:pStyle w:val="NormalArial"/>
      </w:pPr>
      <w:r>
        <w:t xml:space="preserve">The organisation had </w:t>
      </w:r>
      <w:r w:rsidR="0049776A">
        <w:t>implemented effective risk and incident management systems in place to identify and manage risks to the safety and wellbeing of consumers, including high impact and high prevalence risks</w:t>
      </w:r>
      <w:r w:rsidR="001458A9">
        <w:t>,</w:t>
      </w:r>
      <w:r w:rsidR="0049776A">
        <w:t xml:space="preserve"> </w:t>
      </w:r>
      <w:proofErr w:type="gramStart"/>
      <w:r w:rsidR="0049776A">
        <w:t>abuse</w:t>
      </w:r>
      <w:proofErr w:type="gramEnd"/>
      <w:r w:rsidR="0049776A">
        <w:t xml:space="preserve"> and neglect of consumers. Staff </w:t>
      </w:r>
      <w:r w:rsidR="009B1051">
        <w:t>and management</w:t>
      </w:r>
      <w:r w:rsidR="0049776A">
        <w:t xml:space="preserve"> were able to provide examples of how risks are managed within the service. </w:t>
      </w:r>
    </w:p>
    <w:p w14:paraId="7D586207" w14:textId="463A795F" w:rsidR="009B1051" w:rsidRPr="00D246A0" w:rsidRDefault="009B1051" w:rsidP="009B1051">
      <w:pPr>
        <w:rPr>
          <w:rFonts w:ascii="Arial" w:hAnsi="Arial" w:cs="Arial"/>
          <w:color w:val="auto"/>
        </w:rPr>
      </w:pPr>
      <w:r w:rsidRPr="00D246A0">
        <w:rPr>
          <w:rFonts w:ascii="Arial" w:eastAsia="Arial" w:hAnsi="Arial" w:cs="Arial"/>
        </w:rPr>
        <w:t xml:space="preserve">The service demonstrated the organisation’s clinical governance systems and framework ensure the quality and safety of clinical care, </w:t>
      </w:r>
      <w:r w:rsidR="001458A9">
        <w:rPr>
          <w:rFonts w:ascii="Arial" w:eastAsia="Arial" w:hAnsi="Arial" w:cs="Arial"/>
        </w:rPr>
        <w:t>promotion of</w:t>
      </w:r>
      <w:r w:rsidRPr="00D246A0">
        <w:rPr>
          <w:rFonts w:ascii="Arial" w:eastAsia="Arial" w:hAnsi="Arial" w:cs="Arial"/>
        </w:rPr>
        <w:t xml:space="preserve"> antimicrobial stewardship, the minimisation of restrictive practices, and the use of an open disclosure process. </w:t>
      </w:r>
    </w:p>
    <w:bookmarkEnd w:id="0"/>
    <w:sectPr w:rsidR="009B1051" w:rsidRPr="00D246A0"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C0355" w14:textId="77777777" w:rsidR="00D3157C" w:rsidRDefault="00D3157C" w:rsidP="00D71F88">
      <w:pPr>
        <w:spacing w:after="0"/>
      </w:pPr>
      <w:r>
        <w:separator/>
      </w:r>
    </w:p>
  </w:endnote>
  <w:endnote w:type="continuationSeparator" w:id="0">
    <w:p w14:paraId="34DC035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0359" w14:textId="77777777" w:rsidR="00881745" w:rsidRDefault="00881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035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81745">
      <w:rPr>
        <w:rStyle w:val="FooterBold"/>
        <w:rFonts w:ascii="Arial" w:hAnsi="Arial"/>
        <w:b w:val="0"/>
      </w:rPr>
      <w:t>Ozcare Magdalene Villa Aged Care Facility</w:t>
    </w:r>
    <w:r w:rsidRPr="00DF37F2">
      <w:rPr>
        <w:rStyle w:val="FooterBold"/>
        <w:rFonts w:ascii="Arial" w:hAnsi="Arial"/>
        <w:b w:val="0"/>
      </w:rPr>
      <w:tab/>
      <w:t xml:space="preserve">RPT-ACC-0122 v3.0 </w:t>
    </w:r>
  </w:p>
  <w:p w14:paraId="34DC035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81745">
      <w:rPr>
        <w:rStyle w:val="FooterBold"/>
        <w:rFonts w:ascii="Arial" w:hAnsi="Arial"/>
        <w:b w:val="0"/>
      </w:rPr>
      <w:t>5861</w:t>
    </w:r>
    <w:r w:rsidRPr="00DF37F2">
      <w:rPr>
        <w:rStyle w:val="FooterBold"/>
        <w:rFonts w:ascii="Arial" w:hAnsi="Arial"/>
        <w:b w:val="0"/>
      </w:rPr>
      <w:tab/>
      <w:t xml:space="preserve">OFFICIAL: Sensitive </w:t>
    </w:r>
  </w:p>
  <w:p w14:paraId="34DC035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035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C0353" w14:textId="77777777" w:rsidR="00D3157C" w:rsidRDefault="00D3157C" w:rsidP="00D71F88">
      <w:pPr>
        <w:spacing w:after="0"/>
      </w:pPr>
      <w:r>
        <w:separator/>
      </w:r>
    </w:p>
  </w:footnote>
  <w:footnote w:type="continuationSeparator" w:id="0">
    <w:p w14:paraId="34DC0354" w14:textId="77777777" w:rsidR="00D3157C" w:rsidRDefault="00D3157C" w:rsidP="00D71F88">
      <w:pPr>
        <w:spacing w:after="0"/>
      </w:pPr>
      <w:r>
        <w:continuationSeparator/>
      </w:r>
    </w:p>
  </w:footnote>
  <w:footnote w:id="1">
    <w:p w14:paraId="34DC0363" w14:textId="24B680C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22A1B">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34DC0364"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0357" w14:textId="77777777" w:rsidR="00881745" w:rsidRDefault="00881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035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4DC035F" wp14:editId="34DC036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035D" w14:textId="77777777" w:rsidR="00FA0A5B" w:rsidRDefault="00FA0A5B">
    <w:pPr>
      <w:pStyle w:val="Header"/>
    </w:pPr>
    <w:r>
      <w:rPr>
        <w:noProof/>
      </w:rPr>
      <w:drawing>
        <wp:anchor distT="0" distB="0" distL="114300" distR="114300" simplePos="0" relativeHeight="251661312" behindDoc="0" locked="0" layoutInCell="1" allowOverlap="1" wp14:anchorId="34DC0361" wp14:editId="34DC03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62EAE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825"/>
    <w:rsid w:val="000078F8"/>
    <w:rsid w:val="00025EC3"/>
    <w:rsid w:val="00055666"/>
    <w:rsid w:val="00062FD3"/>
    <w:rsid w:val="00084485"/>
    <w:rsid w:val="001051FD"/>
    <w:rsid w:val="00117022"/>
    <w:rsid w:val="001211AD"/>
    <w:rsid w:val="00127C68"/>
    <w:rsid w:val="001458A9"/>
    <w:rsid w:val="00172CEE"/>
    <w:rsid w:val="00177030"/>
    <w:rsid w:val="00187B0B"/>
    <w:rsid w:val="001A5684"/>
    <w:rsid w:val="001B5D62"/>
    <w:rsid w:val="001C05C5"/>
    <w:rsid w:val="00223B40"/>
    <w:rsid w:val="00262C0B"/>
    <w:rsid w:val="002A1B71"/>
    <w:rsid w:val="002B0884"/>
    <w:rsid w:val="002B0C90"/>
    <w:rsid w:val="002C3CAD"/>
    <w:rsid w:val="002F2C7C"/>
    <w:rsid w:val="002F49A8"/>
    <w:rsid w:val="00310BB7"/>
    <w:rsid w:val="00315532"/>
    <w:rsid w:val="00317C65"/>
    <w:rsid w:val="003243AF"/>
    <w:rsid w:val="00334B7D"/>
    <w:rsid w:val="00347B52"/>
    <w:rsid w:val="00347B66"/>
    <w:rsid w:val="003574D0"/>
    <w:rsid w:val="0036130C"/>
    <w:rsid w:val="003B1763"/>
    <w:rsid w:val="003C642D"/>
    <w:rsid w:val="003F124B"/>
    <w:rsid w:val="00412DC3"/>
    <w:rsid w:val="004261E6"/>
    <w:rsid w:val="00430F78"/>
    <w:rsid w:val="004758A0"/>
    <w:rsid w:val="0049776A"/>
    <w:rsid w:val="004A13BF"/>
    <w:rsid w:val="004D6F23"/>
    <w:rsid w:val="00510562"/>
    <w:rsid w:val="00511423"/>
    <w:rsid w:val="00512C2F"/>
    <w:rsid w:val="00550022"/>
    <w:rsid w:val="005914C4"/>
    <w:rsid w:val="005C29AC"/>
    <w:rsid w:val="005D193B"/>
    <w:rsid w:val="005D23EC"/>
    <w:rsid w:val="00602258"/>
    <w:rsid w:val="0061226B"/>
    <w:rsid w:val="00641383"/>
    <w:rsid w:val="00657027"/>
    <w:rsid w:val="00686849"/>
    <w:rsid w:val="006B0D1F"/>
    <w:rsid w:val="007027C7"/>
    <w:rsid w:val="00712752"/>
    <w:rsid w:val="0075021E"/>
    <w:rsid w:val="007B0190"/>
    <w:rsid w:val="007B16C6"/>
    <w:rsid w:val="007F20E4"/>
    <w:rsid w:val="00806747"/>
    <w:rsid w:val="008174C2"/>
    <w:rsid w:val="008426CA"/>
    <w:rsid w:val="008437FF"/>
    <w:rsid w:val="0086068E"/>
    <w:rsid w:val="0087700C"/>
    <w:rsid w:val="00881745"/>
    <w:rsid w:val="008D3750"/>
    <w:rsid w:val="008E61A3"/>
    <w:rsid w:val="008E777B"/>
    <w:rsid w:val="008F0A02"/>
    <w:rsid w:val="008F2376"/>
    <w:rsid w:val="008F61E9"/>
    <w:rsid w:val="0092285A"/>
    <w:rsid w:val="009824C8"/>
    <w:rsid w:val="00996FAF"/>
    <w:rsid w:val="009B1051"/>
    <w:rsid w:val="009C3AFD"/>
    <w:rsid w:val="009E4554"/>
    <w:rsid w:val="00A21758"/>
    <w:rsid w:val="00A53A30"/>
    <w:rsid w:val="00A9162F"/>
    <w:rsid w:val="00AE4504"/>
    <w:rsid w:val="00AE5CD9"/>
    <w:rsid w:val="00B31E03"/>
    <w:rsid w:val="00B51DCE"/>
    <w:rsid w:val="00B53F7A"/>
    <w:rsid w:val="00BA3FD1"/>
    <w:rsid w:val="00BF2C51"/>
    <w:rsid w:val="00C0315D"/>
    <w:rsid w:val="00C12FE6"/>
    <w:rsid w:val="00C20D66"/>
    <w:rsid w:val="00C22A1B"/>
    <w:rsid w:val="00C272D4"/>
    <w:rsid w:val="00C83506"/>
    <w:rsid w:val="00C94172"/>
    <w:rsid w:val="00C94517"/>
    <w:rsid w:val="00CA37CB"/>
    <w:rsid w:val="00D2559D"/>
    <w:rsid w:val="00D3157C"/>
    <w:rsid w:val="00D7000F"/>
    <w:rsid w:val="00D71F88"/>
    <w:rsid w:val="00D87E7C"/>
    <w:rsid w:val="00DE2726"/>
    <w:rsid w:val="00DF37F2"/>
    <w:rsid w:val="00DF798F"/>
    <w:rsid w:val="00E00BA0"/>
    <w:rsid w:val="00E01118"/>
    <w:rsid w:val="00E21F36"/>
    <w:rsid w:val="00E2364A"/>
    <w:rsid w:val="00E82589"/>
    <w:rsid w:val="00E949B8"/>
    <w:rsid w:val="00EB5C82"/>
    <w:rsid w:val="00EB63F6"/>
    <w:rsid w:val="00EF4CB3"/>
    <w:rsid w:val="00F01EF5"/>
    <w:rsid w:val="00F045F4"/>
    <w:rsid w:val="00F20D22"/>
    <w:rsid w:val="00F340F9"/>
    <w:rsid w:val="00F62D75"/>
    <w:rsid w:val="00F86418"/>
    <w:rsid w:val="00FA0A5B"/>
    <w:rsid w:val="00FA2953"/>
    <w:rsid w:val="00FC045E"/>
    <w:rsid w:val="00FC4739"/>
    <w:rsid w:val="00FE16E9"/>
    <w:rsid w:val="00FE2B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4DC020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2A1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637FC"/>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Ozcare Magdalene Villa Aged Care Facility</Home>
    <Signed xmlns="a8338b6e-77a6-4851-82b6-98166143ffdd" xsi:nil="true"/>
    <Uploaded xmlns="a8338b6e-77a6-4851-82b6-98166143ffdd">true</Uploaded>
    <Management_x0020_Company xmlns="a8338b6e-77a6-4851-82b6-98166143ffdd" xsi:nil="true"/>
    <Doc_x0020_Date xmlns="a8338b6e-77a6-4851-82b6-98166143ffdd">2022-09-28T00:08:34+00:00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A2D14F4B-7CF4-DC11-AD41-005056922186</Home_x0020_ID>
    <State xmlns="a8338b6e-77a6-4851-82b6-98166143ffdd" xsi:nil="true"/>
    <Doc_x0020_Sent_Received_x0020_Date xmlns="a8338b6e-77a6-4851-82b6-98166143ffdd">2022-09-28T00:00:00+00:00</Doc_x0020_Sent_Received_x0020_Date>
    <Activity_x0020_ID xmlns="a8338b6e-77a6-4851-82b6-98166143ffdd">7B3D635F-195C-EA11-9E51-005056922186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2006/metadata/properties"/>
    <ds:schemaRef ds:uri="a8338b6e-77a6-4851-82b6-98166143ffdd"/>
  </ds:schemaRefs>
</ds:datastoreItem>
</file>

<file path=customXml/itemProps2.xml><?xml version="1.0" encoding="utf-8"?>
<ds:datastoreItem xmlns:ds="http://schemas.openxmlformats.org/officeDocument/2006/customXml" ds:itemID="{5558A2ED-414C-476B-AD2A-8DAB62EEC3A1}">
  <ds:schemaRefs>
    <ds:schemaRef ds:uri="http://schemas.openxmlformats.org/officeDocument/2006/bibliography"/>
  </ds:schemaRefs>
</ds:datastoreItem>
</file>

<file path=customXml/itemProps3.xml><?xml version="1.0" encoding="utf-8"?>
<ds:datastoreItem xmlns:ds="http://schemas.openxmlformats.org/officeDocument/2006/customXml" ds:itemID="{8B13C408-D31F-4DAB-97F1-D6B48E8FE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3451</Words>
  <Characters>19676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2022-10-27T20:01:00Z</dcterms:created>
  <dcterms:modified xsi:type="dcterms:W3CDTF">2022-10-27T20:02:00Z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