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E6A8C" w14:textId="77777777" w:rsidR="00D2559D" w:rsidRPr="002C3EBF" w:rsidRDefault="00FC6B2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80E6BC8" wp14:editId="480E6BC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2307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80E6A8D" w14:textId="77777777" w:rsidR="00D2559D" w:rsidRDefault="00FC6B2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0E6A8E" w14:textId="77777777" w:rsidR="00D2559D" w:rsidRDefault="00FC6B2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0E6A8F" w14:textId="77777777" w:rsidR="00D2559D" w:rsidRPr="002C3EBF" w:rsidRDefault="00FC6B2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A0332" w14:paraId="480E6A92" w14:textId="77777777" w:rsidTr="001A0332">
        <w:tc>
          <w:tcPr>
            <w:cnfStyle w:val="001000000000" w:firstRow="0" w:lastRow="0" w:firstColumn="1" w:lastColumn="0" w:oddVBand="0" w:evenVBand="0" w:oddHBand="0" w:evenHBand="0" w:firstRowFirstColumn="0" w:firstRowLastColumn="0" w:lastRowFirstColumn="0" w:lastRowLastColumn="0"/>
            <w:tcW w:w="3227" w:type="dxa"/>
          </w:tcPr>
          <w:p w14:paraId="480E6A90" w14:textId="77777777" w:rsidR="00D2559D" w:rsidRPr="00996FAF" w:rsidRDefault="00FC6B2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80E6A91" w14:textId="77777777" w:rsidR="00D2559D" w:rsidRPr="00996FAF" w:rsidRDefault="00FC6B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Ozcare Parkwood Gardens</w:t>
            </w:r>
          </w:p>
        </w:tc>
      </w:tr>
      <w:tr w:rsidR="001A0332" w14:paraId="480E6A95" w14:textId="77777777" w:rsidTr="001A0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0E6A93" w14:textId="77777777" w:rsidR="00CA37CB" w:rsidRPr="00996FAF" w:rsidRDefault="00FC6B2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80E6A94" w14:textId="77777777" w:rsidR="00CA37CB" w:rsidRPr="00996FAF" w:rsidRDefault="00FC6B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100 Usher Avenue</w:t>
            </w:r>
            <w:r w:rsidRPr="00602258">
              <w:rPr>
                <w:rFonts w:ascii="Arial" w:hAnsi="Arial" w:cs="Arial"/>
                <w:color w:val="auto"/>
              </w:rPr>
              <w:t xml:space="preserve"> Labrador QLD 4215</w:t>
            </w:r>
          </w:p>
        </w:tc>
      </w:tr>
      <w:tr w:rsidR="001A0332" w14:paraId="480E6A98" w14:textId="77777777" w:rsidTr="001A03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0E6A96" w14:textId="77777777" w:rsidR="00CA37CB" w:rsidRPr="00996FAF" w:rsidRDefault="00FC6B2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0E6A97" w14:textId="77777777" w:rsidR="00CA37CB" w:rsidRPr="00996FAF" w:rsidRDefault="00FC6B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5635</w:t>
            </w:r>
          </w:p>
        </w:tc>
      </w:tr>
      <w:tr w:rsidR="001A0332" w14:paraId="480E6A9B" w14:textId="77777777" w:rsidTr="001A0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0E6A99" w14:textId="77777777" w:rsidR="00D2559D" w:rsidRPr="00996FAF" w:rsidRDefault="00FC6B2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80E6A9A" w14:textId="77777777" w:rsidR="00D2559D" w:rsidRPr="00996FAF" w:rsidRDefault="00FC6B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Ozcare</w:t>
            </w:r>
          </w:p>
        </w:tc>
      </w:tr>
      <w:tr w:rsidR="001A0332" w14:paraId="480E6A9E" w14:textId="77777777" w:rsidTr="001A03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0E6A9C" w14:textId="77777777" w:rsidR="00D2559D" w:rsidRPr="00996FAF" w:rsidRDefault="00FC6B2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0E6A9D" w14:textId="77777777" w:rsidR="00D2559D" w:rsidRPr="00996FAF" w:rsidRDefault="00FC6B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A0332" w14:paraId="480E6AA1" w14:textId="77777777" w:rsidTr="001A0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0E6A9F" w14:textId="77777777" w:rsidR="00D2559D" w:rsidRPr="00996FAF" w:rsidRDefault="00FC6B2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0E6AA0" w14:textId="77777777" w:rsidR="00D2559D" w:rsidRPr="00996FAF" w:rsidRDefault="00FC6B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2023</w:t>
            </w:r>
          </w:p>
        </w:tc>
      </w:tr>
      <w:tr w:rsidR="001A0332" w14:paraId="480E6AA4" w14:textId="77777777" w:rsidTr="001A033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0E6AA2" w14:textId="77777777" w:rsidR="00D2559D" w:rsidRPr="00996FAF" w:rsidRDefault="00FC6B2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80E6AA3" w14:textId="477DD48F" w:rsidR="00D2559D" w:rsidRPr="00996FAF" w:rsidRDefault="00827D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September 2023</w:t>
            </w:r>
          </w:p>
        </w:tc>
      </w:tr>
    </w:tbl>
    <w:bookmarkEnd w:id="0"/>
    <w:p w14:paraId="480E6AA5" w14:textId="77777777" w:rsidR="00FA0A5B" w:rsidRPr="00996FAF" w:rsidRDefault="00FC6B2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0E6AA6" w14:textId="77777777" w:rsidR="000078F8" w:rsidRPr="00996FAF" w:rsidRDefault="00FC6B2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80E6AA7" w14:textId="4CAC4B1A" w:rsidR="000078F8" w:rsidRPr="00827DE4" w:rsidRDefault="00FC6B28" w:rsidP="0036130C">
      <w:pPr>
        <w:pStyle w:val="NormalArial"/>
        <w:rPr>
          <w:color w:val="auto"/>
        </w:rPr>
      </w:pPr>
      <w:r w:rsidRPr="00996FAF">
        <w:t xml:space="preserve">This performance report for </w:t>
      </w:r>
      <w:r w:rsidRPr="00996FAF">
        <w:rPr>
          <w:color w:val="auto"/>
        </w:rPr>
        <w:t>Ozcare Parkwood Gardens (</w:t>
      </w:r>
      <w:r w:rsidRPr="00996FAF">
        <w:rPr>
          <w:b/>
          <w:color w:val="auto"/>
        </w:rPr>
        <w:t>the service</w:t>
      </w:r>
      <w:r w:rsidRPr="00996FAF">
        <w:rPr>
          <w:color w:val="auto"/>
        </w:rPr>
        <w:t xml:space="preserve">) has been prepared </w:t>
      </w:r>
      <w:r w:rsidRPr="00827DE4">
        <w:rPr>
          <w:color w:val="auto"/>
        </w:rPr>
        <w:t xml:space="preserve">by </w:t>
      </w:r>
      <w:r w:rsidR="00827DE4" w:rsidRPr="00827DE4">
        <w:rPr>
          <w:color w:val="auto"/>
        </w:rPr>
        <w:t>P. Sherin</w:t>
      </w:r>
      <w:r w:rsidRPr="00827DE4">
        <w:rPr>
          <w:color w:val="auto"/>
        </w:rPr>
        <w:t>, delegate of the Aged Care Quality and Safety Commissioner (Commissioner)</w:t>
      </w:r>
      <w:r w:rsidRPr="00827DE4">
        <w:rPr>
          <w:rStyle w:val="FootnoteReference"/>
          <w:color w:val="auto"/>
        </w:rPr>
        <w:footnoteReference w:id="1"/>
      </w:r>
      <w:r w:rsidRPr="00827DE4">
        <w:rPr>
          <w:color w:val="auto"/>
        </w:rPr>
        <w:t xml:space="preserve">. </w:t>
      </w:r>
    </w:p>
    <w:p w14:paraId="480E6AA8" w14:textId="77777777" w:rsidR="000078F8" w:rsidRPr="00996FAF" w:rsidRDefault="00FC6B2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0E6AA9" w14:textId="77777777" w:rsidR="000078F8" w:rsidRPr="00996FAF" w:rsidRDefault="00FC6B28" w:rsidP="0036130C">
      <w:pPr>
        <w:pStyle w:val="NormalArial"/>
      </w:pPr>
      <w:r w:rsidRPr="00996FAF">
        <w:t>The report also specifies any areas in which improvements must be made to ensure the Quality Standards are complied with.</w:t>
      </w:r>
    </w:p>
    <w:p w14:paraId="480E6AAA" w14:textId="77777777" w:rsidR="00DF37F2" w:rsidRPr="00996FAF" w:rsidRDefault="00FC6B28" w:rsidP="00712752">
      <w:pPr>
        <w:pStyle w:val="Heading1"/>
        <w:spacing w:before="240" w:after="240" w:line="22" w:lineRule="atLeast"/>
        <w:rPr>
          <w:rFonts w:ascii="Arial" w:hAnsi="Arial" w:cs="Arial"/>
        </w:rPr>
      </w:pPr>
      <w:r w:rsidRPr="00996FAF">
        <w:rPr>
          <w:rFonts w:ascii="Arial" w:hAnsi="Arial" w:cs="Arial"/>
        </w:rPr>
        <w:t>Material relied on</w:t>
      </w:r>
    </w:p>
    <w:p w14:paraId="480E6AAB" w14:textId="77777777" w:rsidR="00DF37F2" w:rsidRPr="00996FAF" w:rsidRDefault="00FC6B28" w:rsidP="0036130C">
      <w:pPr>
        <w:pStyle w:val="NormalArial"/>
      </w:pPr>
      <w:r w:rsidRPr="00996FAF">
        <w:t>The following information has been considered in preparing the performance report:</w:t>
      </w:r>
    </w:p>
    <w:p w14:paraId="480E6AAC" w14:textId="30FF46C5" w:rsidR="00DF37F2" w:rsidRDefault="00FC6B2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827DE4">
        <w:rPr>
          <w:rFonts w:ascii="Arial" w:hAnsi="Arial" w:cs="Arial"/>
          <w:color w:val="auto"/>
        </w:rPr>
        <w:t>informed by a site assessment, observations at the service, review of documents and interviews with staff, consumers/representatives</w:t>
      </w:r>
      <w:r>
        <w:rPr>
          <w:rFonts w:ascii="Arial" w:hAnsi="Arial" w:cs="Arial"/>
          <w:color w:val="auto"/>
        </w:rPr>
        <w:t>,</w:t>
      </w:r>
      <w:r w:rsidRPr="00827DE4">
        <w:rPr>
          <w:rFonts w:ascii="Arial" w:hAnsi="Arial" w:cs="Arial"/>
          <w:color w:val="auto"/>
        </w:rPr>
        <w:t xml:space="preserve"> and others</w:t>
      </w:r>
      <w:r w:rsidR="00827DE4" w:rsidRPr="00827DE4">
        <w:rPr>
          <w:rFonts w:ascii="Arial" w:hAnsi="Arial" w:cs="Arial"/>
          <w:color w:val="auto"/>
        </w:rPr>
        <w:t>.</w:t>
      </w:r>
    </w:p>
    <w:p w14:paraId="529691B7" w14:textId="77777777" w:rsidR="00827DE4" w:rsidRPr="00996FAF" w:rsidRDefault="00827DE4" w:rsidP="00827DE4">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other information and intelligence held by the Commission in relation to the service. </w:t>
      </w:r>
    </w:p>
    <w:p w14:paraId="37CB71CB" w14:textId="77777777" w:rsidR="00827DE4" w:rsidRPr="00996FAF" w:rsidRDefault="00827DE4" w:rsidP="00827DE4">
      <w:pPr>
        <w:pStyle w:val="ListParagraph"/>
        <w:spacing w:line="240" w:lineRule="atLeast"/>
        <w:ind w:left="714"/>
        <w:contextualSpacing w:val="0"/>
        <w:rPr>
          <w:rFonts w:ascii="Arial" w:hAnsi="Arial" w:cs="Arial"/>
          <w:color w:val="0000FF"/>
        </w:rPr>
      </w:pPr>
    </w:p>
    <w:p w14:paraId="480E6AB0" w14:textId="7B6EF3D3" w:rsidR="003B1763" w:rsidRPr="00712752" w:rsidRDefault="00FC6B2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80E6AB1" w14:textId="77777777" w:rsidR="00FC045E" w:rsidRPr="00996FAF" w:rsidRDefault="00FC6B2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A0332" w14:paraId="480E6AB4" w14:textId="77777777" w:rsidTr="001A033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80E6AB2" w14:textId="77777777" w:rsidR="00FC045E" w:rsidRPr="00996FAF" w:rsidRDefault="00FC6B2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80E6AB3" w14:textId="2B20CB83" w:rsidR="00FC045E" w:rsidRPr="00827DE4" w:rsidRDefault="00094F4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DE4" w:rsidRPr="00827DE4">
                  <w:rPr>
                    <w:rFonts w:ascii="Arial" w:hAnsi="Arial" w:cs="Arial"/>
                    <w:b w:val="0"/>
                    <w:bCs/>
                  </w:rPr>
                  <w:t>Not applicable as not all requirements have been assessed</w:t>
                </w:r>
              </w:sdtContent>
            </w:sdt>
          </w:p>
        </w:tc>
      </w:tr>
      <w:tr w:rsidR="001A0332" w14:paraId="480E6ABA" w14:textId="77777777" w:rsidTr="001A033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0E6AB8" w14:textId="77777777" w:rsidR="00FC045E" w:rsidRPr="00996FAF" w:rsidRDefault="00FC6B2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80E6AB9" w14:textId="40000568" w:rsidR="00FC045E" w:rsidRPr="00827DE4" w:rsidRDefault="00094F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DE4" w:rsidRPr="00827DE4">
                  <w:rPr>
                    <w:rFonts w:ascii="Arial" w:hAnsi="Arial" w:cs="Arial"/>
                    <w:bCs/>
                  </w:rPr>
                  <w:t>Not applicable as not all requirements have been assessed</w:t>
                </w:r>
              </w:sdtContent>
            </w:sdt>
            <w:r w:rsidR="00FC6B28" w:rsidRPr="00827DE4">
              <w:rPr>
                <w:rFonts w:ascii="Arial" w:hAnsi="Arial" w:cs="Arial"/>
                <w:bCs/>
              </w:rPr>
              <w:t xml:space="preserve"> </w:t>
            </w:r>
          </w:p>
        </w:tc>
      </w:tr>
      <w:tr w:rsidR="001A0332" w14:paraId="480E6AC0" w14:textId="77777777" w:rsidTr="001A03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0E6ABE" w14:textId="77777777" w:rsidR="00FC045E" w:rsidRPr="00996FAF" w:rsidRDefault="00FC6B2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80E6ABF" w14:textId="562D1793" w:rsidR="00FC045E" w:rsidRPr="00827DE4" w:rsidRDefault="00094F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DE4" w:rsidRPr="00827DE4">
                  <w:rPr>
                    <w:rFonts w:ascii="Arial" w:hAnsi="Arial" w:cs="Arial"/>
                    <w:bCs/>
                  </w:rPr>
                  <w:t>Not applicable as not all requirements have been assessed</w:t>
                </w:r>
              </w:sdtContent>
            </w:sdt>
            <w:r w:rsidR="00FC6B28" w:rsidRPr="00827DE4">
              <w:rPr>
                <w:rFonts w:ascii="Arial" w:hAnsi="Arial" w:cs="Arial"/>
                <w:bCs/>
              </w:rPr>
              <w:t xml:space="preserve"> </w:t>
            </w:r>
          </w:p>
        </w:tc>
      </w:tr>
      <w:tr w:rsidR="001A0332" w14:paraId="480E6AC6" w14:textId="77777777" w:rsidTr="001A033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0E6AC4" w14:textId="77777777" w:rsidR="00FC045E" w:rsidRPr="00996FAF" w:rsidRDefault="00FC6B2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80E6AC5" w14:textId="3680B306" w:rsidR="00FC045E" w:rsidRPr="00827DE4" w:rsidRDefault="00094F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DE4" w:rsidRPr="00827DE4">
                  <w:rPr>
                    <w:rFonts w:ascii="Arial" w:hAnsi="Arial" w:cs="Arial"/>
                    <w:bCs/>
                  </w:rPr>
                  <w:t>Not applicable as not all requirements have been assessed</w:t>
                </w:r>
              </w:sdtContent>
            </w:sdt>
            <w:r w:rsidR="00FC6B28" w:rsidRPr="00827DE4">
              <w:rPr>
                <w:rFonts w:ascii="Arial" w:hAnsi="Arial" w:cs="Arial"/>
                <w:bCs/>
              </w:rPr>
              <w:t xml:space="preserve"> </w:t>
            </w:r>
          </w:p>
        </w:tc>
      </w:tr>
    </w:tbl>
    <w:p w14:paraId="480E6ACA" w14:textId="77777777" w:rsidR="00FC045E" w:rsidRPr="00996FAF" w:rsidRDefault="00FC6B2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0E6ACB" w14:textId="77777777" w:rsidR="00FC045E" w:rsidRPr="00996FAF" w:rsidRDefault="00FC6B28" w:rsidP="00712752">
      <w:pPr>
        <w:pStyle w:val="Heading1"/>
        <w:spacing w:before="0" w:after="240" w:line="22" w:lineRule="atLeast"/>
        <w:rPr>
          <w:rFonts w:ascii="Arial" w:hAnsi="Arial" w:cs="Arial"/>
        </w:rPr>
      </w:pPr>
      <w:r w:rsidRPr="00996FAF">
        <w:rPr>
          <w:rFonts w:ascii="Arial" w:hAnsi="Arial" w:cs="Arial"/>
        </w:rPr>
        <w:t>Areas for improvement</w:t>
      </w:r>
    </w:p>
    <w:p w14:paraId="480E6ACD" w14:textId="77777777" w:rsidR="00FC045E" w:rsidRPr="00996FAF" w:rsidRDefault="00FC6B2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80E6ACE" w14:textId="57F00BEC" w:rsidR="00827DE4" w:rsidRPr="00996FAF" w:rsidRDefault="00827DE4" w:rsidP="00827DE4">
      <w:pPr>
        <w:pStyle w:val="NormalArial"/>
      </w:pPr>
    </w:p>
    <w:p w14:paraId="480E6AD2" w14:textId="6A5D4725" w:rsidR="00FC045E" w:rsidRPr="00996FAF" w:rsidRDefault="00FC6B28" w:rsidP="0036130C">
      <w:pPr>
        <w:pStyle w:val="NormalArial"/>
      </w:pPr>
      <w:r w:rsidRPr="00996FAF">
        <w:br w:type="page"/>
      </w:r>
    </w:p>
    <w:p w14:paraId="480E6AD3" w14:textId="77777777" w:rsidR="00FC045E" w:rsidRPr="00996FAF" w:rsidRDefault="00FC6B2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A0332" w14:paraId="480E6AD6" w14:textId="77777777" w:rsidTr="00827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80E6AD4" w14:textId="77777777" w:rsidR="00FC045E" w:rsidRPr="00550022" w:rsidRDefault="00FC6B2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80E6AD5" w14:textId="77777777" w:rsidR="00FC045E" w:rsidRPr="00996FAF" w:rsidRDefault="00094F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0332" w14:paraId="480E6ADA" w14:textId="77777777" w:rsidTr="001A03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E6AD7" w14:textId="77777777" w:rsidR="00FC045E" w:rsidRPr="00996FAF" w:rsidRDefault="00FC6B2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80E6AD8" w14:textId="77777777" w:rsidR="00FC045E" w:rsidRPr="00996FAF" w:rsidRDefault="00FC6B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80E6AD9" w14:textId="0D2543B6" w:rsidR="00FC045E" w:rsidRPr="00996FAF" w:rsidRDefault="00094F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27DE4">
                  <w:rPr>
                    <w:rFonts w:ascii="Arial" w:hAnsi="Arial" w:cs="Arial"/>
                    <w:color w:val="auto"/>
                  </w:rPr>
                  <w:t>Compliant</w:t>
                </w:r>
              </w:sdtContent>
            </w:sdt>
          </w:p>
        </w:tc>
      </w:tr>
    </w:tbl>
    <w:p w14:paraId="480E6AF3" w14:textId="77777777" w:rsidR="001A5684" w:rsidRDefault="00FC6B28" w:rsidP="001A5684">
      <w:pPr>
        <w:pStyle w:val="Heading20"/>
      </w:pPr>
      <w:r w:rsidRPr="00996FAF">
        <w:t>Findings</w:t>
      </w:r>
    </w:p>
    <w:p w14:paraId="4EB0139E" w14:textId="77777777" w:rsidR="00827DE4" w:rsidRDefault="00827DE4" w:rsidP="00827DE4">
      <w:pPr>
        <w:pStyle w:val="NormalArial"/>
        <w:rPr>
          <w:lang w:eastAsia="en-AU"/>
        </w:rPr>
      </w:pPr>
      <w:r>
        <w:rPr>
          <w:lang w:eastAsia="en-AU"/>
        </w:rPr>
        <w:t>C</w:t>
      </w:r>
      <w:r w:rsidRPr="008453F4">
        <w:rPr>
          <w:lang w:eastAsia="en-AU"/>
        </w:rPr>
        <w:t>onsumers</w:t>
      </w:r>
      <w:r>
        <w:rPr>
          <w:lang w:eastAsia="en-AU"/>
        </w:rPr>
        <w:t xml:space="preserve"> and </w:t>
      </w:r>
      <w:r w:rsidRPr="008453F4">
        <w:rPr>
          <w:lang w:eastAsia="en-AU"/>
        </w:rPr>
        <w:t xml:space="preserve">representatives said staff treat consumers with dignity and </w:t>
      </w:r>
      <w:r>
        <w:rPr>
          <w:lang w:eastAsia="en-AU"/>
        </w:rPr>
        <w:t xml:space="preserve">respect, </w:t>
      </w:r>
      <w:r w:rsidRPr="008453F4">
        <w:rPr>
          <w:lang w:eastAsia="en-AU"/>
        </w:rPr>
        <w:t>support their identity</w:t>
      </w:r>
      <w:r>
        <w:rPr>
          <w:lang w:eastAsia="en-AU"/>
        </w:rPr>
        <w:t xml:space="preserve"> and </w:t>
      </w:r>
      <w:r w:rsidRPr="008453F4">
        <w:rPr>
          <w:lang w:eastAsia="en-AU"/>
        </w:rPr>
        <w:t>culture</w:t>
      </w:r>
      <w:r>
        <w:rPr>
          <w:lang w:eastAsia="en-AU"/>
        </w:rPr>
        <w:t>, understand their preferences,</w:t>
      </w:r>
      <w:r w:rsidRPr="008453F4">
        <w:rPr>
          <w:lang w:eastAsia="en-AU"/>
        </w:rPr>
        <w:t xml:space="preserve"> and </w:t>
      </w:r>
      <w:r>
        <w:rPr>
          <w:lang w:eastAsia="en-AU"/>
        </w:rPr>
        <w:t xml:space="preserve">ensure their dignity is maintained during care delivery and interactions. </w:t>
      </w:r>
    </w:p>
    <w:p w14:paraId="53ED6A6A" w14:textId="77777777" w:rsidR="00827DE4" w:rsidRDefault="00827DE4" w:rsidP="00827DE4">
      <w:pPr>
        <w:pStyle w:val="NormalArial"/>
        <w:rPr>
          <w:lang w:eastAsia="en-AU"/>
        </w:rPr>
      </w:pPr>
      <w:r>
        <w:rPr>
          <w:lang w:eastAsia="en-AU"/>
        </w:rPr>
        <w:t xml:space="preserve">Care documentation captures information on each consumers’ background, cultural diversity, and individual choices to inform delivery of care and guide staff practice. </w:t>
      </w:r>
    </w:p>
    <w:p w14:paraId="5618526D" w14:textId="77777777" w:rsidR="00827DE4" w:rsidRDefault="00827DE4" w:rsidP="00827DE4">
      <w:pPr>
        <w:pStyle w:val="NormalArial"/>
        <w:rPr>
          <w:color w:val="auto"/>
          <w:lang w:eastAsia="en-AU"/>
        </w:rPr>
      </w:pPr>
      <w:r w:rsidRPr="008453F4">
        <w:rPr>
          <w:lang w:eastAsia="en-AU"/>
        </w:rPr>
        <w:t xml:space="preserve">Staff demonstrated </w:t>
      </w:r>
      <w:r w:rsidRPr="008453F4">
        <w:rPr>
          <w:color w:val="auto"/>
          <w:lang w:eastAsia="en-AU"/>
        </w:rPr>
        <w:t xml:space="preserve">knowledge of </w:t>
      </w:r>
      <w:r>
        <w:rPr>
          <w:color w:val="auto"/>
          <w:lang w:eastAsia="en-AU"/>
        </w:rPr>
        <w:t xml:space="preserve">individual </w:t>
      </w:r>
      <w:r w:rsidRPr="008453F4">
        <w:rPr>
          <w:color w:val="auto"/>
          <w:lang w:eastAsia="en-AU"/>
        </w:rPr>
        <w:t>consumers’ identity</w:t>
      </w:r>
      <w:r>
        <w:rPr>
          <w:color w:val="auto"/>
          <w:lang w:eastAsia="en-AU"/>
        </w:rPr>
        <w:t xml:space="preserve">, </w:t>
      </w:r>
      <w:r w:rsidRPr="008453F4">
        <w:rPr>
          <w:color w:val="auto"/>
          <w:lang w:eastAsia="en-AU"/>
        </w:rPr>
        <w:t>culture</w:t>
      </w:r>
      <w:r>
        <w:rPr>
          <w:color w:val="auto"/>
          <w:lang w:eastAsia="en-AU"/>
        </w:rPr>
        <w:t xml:space="preserve"> and preferences</w:t>
      </w:r>
      <w:r w:rsidRPr="008453F4">
        <w:rPr>
          <w:color w:val="auto"/>
          <w:lang w:eastAsia="en-AU"/>
        </w:rPr>
        <w:t xml:space="preserve">. </w:t>
      </w:r>
      <w:r>
        <w:rPr>
          <w:color w:val="auto"/>
          <w:lang w:eastAsia="en-AU"/>
        </w:rPr>
        <w:t xml:space="preserve">Staff confirmed they receive training on cultural diversity, dignity, and respect. </w:t>
      </w:r>
    </w:p>
    <w:p w14:paraId="7E1F0B57" w14:textId="77777777" w:rsidR="00827DE4" w:rsidRPr="008453F4" w:rsidRDefault="00827DE4" w:rsidP="00827DE4">
      <w:pPr>
        <w:pStyle w:val="NormalArial"/>
        <w:rPr>
          <w:color w:val="auto"/>
          <w:lang w:eastAsia="en-AU"/>
        </w:rPr>
      </w:pPr>
      <w:r w:rsidRPr="008453F4">
        <w:rPr>
          <w:color w:val="auto"/>
          <w:lang w:eastAsia="en-AU"/>
        </w:rPr>
        <w:t>Management</w:t>
      </w:r>
      <w:r>
        <w:rPr>
          <w:color w:val="auto"/>
          <w:lang w:eastAsia="en-AU"/>
        </w:rPr>
        <w:t xml:space="preserve"> said the service conducts regular consumer surveys and audits of </w:t>
      </w:r>
      <w:r w:rsidRPr="008453F4">
        <w:rPr>
          <w:color w:val="auto"/>
          <w:lang w:eastAsia="en-AU"/>
        </w:rPr>
        <w:t>service delivery</w:t>
      </w:r>
      <w:r>
        <w:rPr>
          <w:color w:val="auto"/>
          <w:lang w:eastAsia="en-AU"/>
        </w:rPr>
        <w:t xml:space="preserve"> and </w:t>
      </w:r>
      <w:r w:rsidRPr="008453F4">
        <w:rPr>
          <w:color w:val="auto"/>
          <w:lang w:eastAsia="en-AU"/>
        </w:rPr>
        <w:t>encourage</w:t>
      </w:r>
      <w:r>
        <w:rPr>
          <w:color w:val="auto"/>
          <w:lang w:eastAsia="en-AU"/>
        </w:rPr>
        <w:t>s</w:t>
      </w:r>
      <w:r w:rsidRPr="008453F4">
        <w:rPr>
          <w:color w:val="auto"/>
          <w:lang w:eastAsia="en-AU"/>
        </w:rPr>
        <w:t xml:space="preserve"> consumer feedback to ensure </w:t>
      </w:r>
      <w:r>
        <w:rPr>
          <w:color w:val="auto"/>
          <w:lang w:eastAsia="en-AU"/>
        </w:rPr>
        <w:t xml:space="preserve">respectful and supportive interactions between staff and consumers. </w:t>
      </w:r>
    </w:p>
    <w:p w14:paraId="08031074" w14:textId="77777777" w:rsidR="00827DE4" w:rsidRPr="008453F4" w:rsidRDefault="00827DE4" w:rsidP="00827DE4">
      <w:pPr>
        <w:pStyle w:val="NormalArial"/>
        <w:rPr>
          <w:color w:val="000000"/>
          <w:lang w:eastAsia="en-AU"/>
        </w:rPr>
      </w:pPr>
      <w:r w:rsidRPr="008453F4">
        <w:rPr>
          <w:color w:val="000000"/>
          <w:lang w:eastAsia="en-AU"/>
        </w:rPr>
        <w:t xml:space="preserve">The </w:t>
      </w:r>
      <w:r>
        <w:rPr>
          <w:color w:val="000000"/>
          <w:lang w:eastAsia="en-AU"/>
        </w:rPr>
        <w:t>a</w:t>
      </w:r>
      <w:r w:rsidRPr="008453F4">
        <w:rPr>
          <w:color w:val="000000"/>
          <w:lang w:eastAsia="en-AU"/>
        </w:rPr>
        <w:t xml:space="preserve">ssessment </w:t>
      </w:r>
      <w:r>
        <w:rPr>
          <w:color w:val="000000"/>
          <w:lang w:eastAsia="en-AU"/>
        </w:rPr>
        <w:t>t</w:t>
      </w:r>
      <w:r w:rsidRPr="008453F4">
        <w:rPr>
          <w:color w:val="000000"/>
          <w:lang w:eastAsia="en-AU"/>
        </w:rPr>
        <w:t>eam observed staff engaging positively with consumers, speaking in a kind and respectful manner, knocking before entering consumers’ rooms</w:t>
      </w:r>
      <w:r>
        <w:rPr>
          <w:color w:val="000000"/>
          <w:lang w:eastAsia="en-AU"/>
        </w:rPr>
        <w:t xml:space="preserve">, </w:t>
      </w:r>
      <w:r w:rsidRPr="008453F4">
        <w:rPr>
          <w:color w:val="000000"/>
          <w:lang w:eastAsia="en-AU"/>
        </w:rPr>
        <w:t>and seeking consent before providing care.</w:t>
      </w:r>
    </w:p>
    <w:p w14:paraId="480E6B10" w14:textId="7BD68E53" w:rsidR="0087700C" w:rsidRPr="00334B7D" w:rsidRDefault="00FC6B28" w:rsidP="0036130C">
      <w:pPr>
        <w:pStyle w:val="NormalArial"/>
      </w:pPr>
      <w:r w:rsidRPr="00996FAF">
        <w:br w:type="page"/>
      </w:r>
    </w:p>
    <w:p w14:paraId="480E6B11" w14:textId="77777777" w:rsidR="00FC045E" w:rsidRPr="00996FAF" w:rsidRDefault="00FC6B2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A0332" w14:paraId="480E6B14" w14:textId="77777777" w:rsidTr="00827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80E6B12" w14:textId="77777777" w:rsidR="00FC045E" w:rsidRPr="00996FAF" w:rsidRDefault="00FC6B2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80E6B13" w14:textId="77777777" w:rsidR="00FC045E" w:rsidRPr="00996FAF" w:rsidRDefault="00094F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0332" w14:paraId="480E6B1F" w14:textId="77777777" w:rsidTr="001A03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E6B1C" w14:textId="77777777" w:rsidR="00FC045E" w:rsidRPr="00996FAF" w:rsidRDefault="00FC6B2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80E6B1D" w14:textId="77777777" w:rsidR="00FC045E" w:rsidRPr="00996FAF" w:rsidRDefault="00FC6B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80E6B1E" w14:textId="7BF23606" w:rsidR="00FC045E" w:rsidRPr="00996FAF" w:rsidRDefault="00094F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27DE4">
                  <w:rPr>
                    <w:rFonts w:ascii="Arial" w:hAnsi="Arial" w:cs="Arial"/>
                    <w:color w:val="auto"/>
                  </w:rPr>
                  <w:t>Compliant</w:t>
                </w:r>
              </w:sdtContent>
            </w:sdt>
            <w:r w:rsidR="00FC6B28" w:rsidRPr="00996FAF">
              <w:rPr>
                <w:rFonts w:ascii="Arial" w:hAnsi="Arial" w:cs="Arial"/>
                <w:color w:val="0000FF"/>
              </w:rPr>
              <w:t xml:space="preserve"> </w:t>
            </w:r>
          </w:p>
        </w:tc>
      </w:tr>
    </w:tbl>
    <w:p w14:paraId="480E6B36" w14:textId="77777777" w:rsidR="00D87E7C" w:rsidRDefault="00FC6B28" w:rsidP="00D87E7C">
      <w:pPr>
        <w:pStyle w:val="Heading20"/>
      </w:pPr>
      <w:r w:rsidRPr="00996FAF">
        <w:t>Findings</w:t>
      </w:r>
    </w:p>
    <w:p w14:paraId="4E92B08A" w14:textId="77777777" w:rsidR="00827DE4" w:rsidRDefault="00827DE4" w:rsidP="00827DE4">
      <w:pPr>
        <w:pStyle w:val="NormalArial"/>
        <w:rPr>
          <w:lang w:eastAsia="en-AU"/>
        </w:rPr>
      </w:pPr>
      <w:r w:rsidRPr="008453F4">
        <w:rPr>
          <w:lang w:eastAsia="en-AU"/>
        </w:rPr>
        <w:t>Consumers</w:t>
      </w:r>
      <w:r>
        <w:rPr>
          <w:lang w:eastAsia="en-AU"/>
        </w:rPr>
        <w:t xml:space="preserve"> and </w:t>
      </w:r>
      <w:r w:rsidRPr="008453F4">
        <w:rPr>
          <w:lang w:eastAsia="en-AU"/>
        </w:rPr>
        <w:t xml:space="preserve">representatives </w:t>
      </w:r>
      <w:r>
        <w:rPr>
          <w:lang w:eastAsia="en-AU"/>
        </w:rPr>
        <w:t>confirmed</w:t>
      </w:r>
      <w:r w:rsidRPr="008453F4">
        <w:rPr>
          <w:lang w:eastAsia="en-AU"/>
        </w:rPr>
        <w:t xml:space="preserve"> </w:t>
      </w:r>
      <w:r>
        <w:rPr>
          <w:lang w:eastAsia="en-AU"/>
        </w:rPr>
        <w:t xml:space="preserve">care provided </w:t>
      </w:r>
      <w:r w:rsidRPr="008453F4">
        <w:rPr>
          <w:lang w:eastAsia="en-AU"/>
        </w:rPr>
        <w:t xml:space="preserve">is safe and right for consumers. </w:t>
      </w:r>
    </w:p>
    <w:p w14:paraId="6C8B871B" w14:textId="77777777" w:rsidR="00827DE4" w:rsidRDefault="00827DE4" w:rsidP="00827DE4">
      <w:pPr>
        <w:pStyle w:val="NormalArial"/>
        <w:rPr>
          <w:lang w:eastAsia="en-AU"/>
        </w:rPr>
      </w:pPr>
      <w:r>
        <w:rPr>
          <w:lang w:eastAsia="en-AU"/>
        </w:rPr>
        <w:t xml:space="preserve">Care documentation captured risk assessments, appropriate interventions, and risk mitigation strategies to effectively manage high impact and high prevalence needs of consumers. </w:t>
      </w:r>
    </w:p>
    <w:p w14:paraId="3FCB0301" w14:textId="77777777" w:rsidR="00827DE4" w:rsidRDefault="00827DE4" w:rsidP="00827DE4">
      <w:pPr>
        <w:pStyle w:val="NormalArial"/>
        <w:rPr>
          <w:lang w:eastAsia="en-AU"/>
        </w:rPr>
      </w:pPr>
      <w:r>
        <w:rPr>
          <w:lang w:eastAsia="en-AU"/>
        </w:rPr>
        <w:t xml:space="preserve">Staff demonstrated knowledge of strategies in place to manage and mitigate risks for individual consumers, including but not limited to, falls and pressure injuries. </w:t>
      </w:r>
    </w:p>
    <w:p w14:paraId="6A3F224A" w14:textId="77777777" w:rsidR="00827DE4" w:rsidRDefault="00827DE4" w:rsidP="00827DE4">
      <w:pPr>
        <w:pStyle w:val="NormalArial"/>
        <w:rPr>
          <w:lang w:eastAsia="en-AU"/>
        </w:rPr>
      </w:pPr>
      <w:r>
        <w:rPr>
          <w:lang w:eastAsia="en-AU"/>
        </w:rPr>
        <w:t xml:space="preserve">Registered staff advised they receive regular training from senior clinical staff; review of training records confirmed this occurs. </w:t>
      </w:r>
    </w:p>
    <w:p w14:paraId="1313646D" w14:textId="77777777" w:rsidR="00827DE4" w:rsidRDefault="00827DE4" w:rsidP="00827DE4">
      <w:pPr>
        <w:pStyle w:val="NormalArial"/>
        <w:rPr>
          <w:lang w:eastAsia="en-AU"/>
        </w:rPr>
      </w:pPr>
      <w:r w:rsidRPr="008453F4">
        <w:rPr>
          <w:lang w:eastAsia="en-AU"/>
        </w:rPr>
        <w:t>Management de</w:t>
      </w:r>
      <w:r>
        <w:rPr>
          <w:lang w:eastAsia="en-AU"/>
        </w:rPr>
        <w:t>scribed</w:t>
      </w:r>
      <w:r w:rsidRPr="008453F4">
        <w:rPr>
          <w:lang w:eastAsia="en-AU"/>
        </w:rPr>
        <w:t xml:space="preserve"> processes</w:t>
      </w:r>
      <w:r>
        <w:rPr>
          <w:lang w:eastAsia="en-AU"/>
        </w:rPr>
        <w:t xml:space="preserve"> to monitor high impact and high prevalence risks such as daily review of consumers’ care notes and incidents, monthly analysis of clinical indicator data and implementation of strategies to reduce trends, and education and training for staff. </w:t>
      </w:r>
    </w:p>
    <w:p w14:paraId="480E6B5C" w14:textId="6B7EC662" w:rsidR="002B0C90" w:rsidRPr="00262C0B" w:rsidRDefault="00FC6B28" w:rsidP="0036130C">
      <w:pPr>
        <w:pStyle w:val="NormalArial"/>
      </w:pPr>
      <w:r>
        <w:br w:type="page"/>
      </w:r>
    </w:p>
    <w:p w14:paraId="480E6B5D" w14:textId="77777777" w:rsidR="00FC045E" w:rsidRPr="00996FAF" w:rsidRDefault="00FC6B2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A0332" w14:paraId="480E6B60" w14:textId="77777777" w:rsidTr="00827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80E6B5E" w14:textId="77777777" w:rsidR="00FC045E" w:rsidRPr="00996FAF" w:rsidRDefault="00FC6B2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80E6B5F" w14:textId="77777777" w:rsidR="00FC045E" w:rsidRPr="00996FAF" w:rsidRDefault="00094F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0332" w14:paraId="480E6B6A" w14:textId="77777777" w:rsidTr="001A03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E6B65" w14:textId="77777777" w:rsidR="00FC045E" w:rsidRPr="00996FAF" w:rsidRDefault="00FC6B2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80E6B66" w14:textId="77777777" w:rsidR="00FC045E" w:rsidRPr="00996FAF" w:rsidRDefault="00FC6B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80E6B67" w14:textId="77777777" w:rsidR="00FC045E" w:rsidRPr="00996FAF" w:rsidRDefault="00FC6B2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80E6B68" w14:textId="77777777" w:rsidR="00FC045E" w:rsidRPr="00996FAF" w:rsidRDefault="00FC6B2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80E6B69" w14:textId="3493EBD5" w:rsidR="00FC045E" w:rsidRPr="00996FAF" w:rsidRDefault="00094F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27DE4">
                  <w:rPr>
                    <w:rFonts w:ascii="Arial" w:hAnsi="Arial" w:cs="Arial"/>
                    <w:color w:val="auto"/>
                  </w:rPr>
                  <w:t>Compliant</w:t>
                </w:r>
              </w:sdtContent>
            </w:sdt>
            <w:r w:rsidR="00FC6B28" w:rsidRPr="00996FAF">
              <w:rPr>
                <w:rFonts w:ascii="Arial" w:hAnsi="Arial" w:cs="Arial"/>
                <w:color w:val="0000FF"/>
              </w:rPr>
              <w:t xml:space="preserve"> </w:t>
            </w:r>
          </w:p>
        </w:tc>
      </w:tr>
    </w:tbl>
    <w:p w14:paraId="480E6B6F" w14:textId="77777777" w:rsidR="002B0C90" w:rsidRDefault="00FC6B28" w:rsidP="002B0C90">
      <w:pPr>
        <w:pStyle w:val="Heading20"/>
      </w:pPr>
      <w:r>
        <w:t>Findings</w:t>
      </w:r>
    </w:p>
    <w:p w14:paraId="69B63FB0" w14:textId="77777777" w:rsidR="00827DE4" w:rsidRDefault="00827DE4" w:rsidP="00827DE4">
      <w:pPr>
        <w:pStyle w:val="NormalArial"/>
        <w:rPr>
          <w:lang w:eastAsia="en-AU"/>
        </w:rPr>
      </w:pPr>
      <w:r>
        <w:rPr>
          <w:lang w:eastAsia="en-AU"/>
        </w:rPr>
        <w:t xml:space="preserve">Consumers said the service is clean and well-maintained and they can move around freely. </w:t>
      </w:r>
    </w:p>
    <w:p w14:paraId="0FB63AE7" w14:textId="77777777" w:rsidR="00827DE4" w:rsidRDefault="00827DE4" w:rsidP="00827DE4">
      <w:pPr>
        <w:pStyle w:val="NormalArial"/>
        <w:rPr>
          <w:lang w:eastAsia="en-AU"/>
        </w:rPr>
      </w:pPr>
      <w:r>
        <w:rPr>
          <w:lang w:eastAsia="en-AU"/>
        </w:rPr>
        <w:t xml:space="preserve">Staff demonstrated knowledge of how to report hazards and maintenance requests, and confirmed these are attended to promptly. </w:t>
      </w:r>
    </w:p>
    <w:p w14:paraId="5CFE5BF9" w14:textId="77777777" w:rsidR="00827DE4" w:rsidRDefault="00827DE4" w:rsidP="00827DE4">
      <w:pPr>
        <w:pStyle w:val="NormalArial"/>
        <w:rPr>
          <w:lang w:eastAsia="en-AU"/>
        </w:rPr>
      </w:pPr>
      <w:r>
        <w:rPr>
          <w:lang w:eastAsia="en-AU"/>
        </w:rPr>
        <w:t xml:space="preserve">A regular cleaning program, preventative and reactive maintenance systems and processes are in place. Review of preventative maintenance records evidenced these are current and up to date. </w:t>
      </w:r>
    </w:p>
    <w:p w14:paraId="251B582B" w14:textId="77777777" w:rsidR="00827DE4" w:rsidRPr="008453F4" w:rsidRDefault="00827DE4" w:rsidP="00827DE4">
      <w:pPr>
        <w:pStyle w:val="NormalArial"/>
        <w:rPr>
          <w:lang w:eastAsia="en-AU"/>
        </w:rPr>
      </w:pPr>
      <w:r w:rsidRPr="008453F4">
        <w:rPr>
          <w:lang w:eastAsia="en-AU"/>
        </w:rPr>
        <w:t xml:space="preserve">The </w:t>
      </w:r>
      <w:r>
        <w:rPr>
          <w:lang w:eastAsia="en-AU"/>
        </w:rPr>
        <w:t>assessment team</w:t>
      </w:r>
      <w:r w:rsidRPr="008453F4">
        <w:rPr>
          <w:lang w:eastAsia="en-AU"/>
        </w:rPr>
        <w:t xml:space="preserve"> observed t</w:t>
      </w:r>
      <w:r>
        <w:rPr>
          <w:lang w:eastAsia="en-AU"/>
        </w:rPr>
        <w:t xml:space="preserve">he service to be kept </w:t>
      </w:r>
      <w:r w:rsidRPr="008453F4">
        <w:rPr>
          <w:lang w:eastAsia="en-AU"/>
        </w:rPr>
        <w:t>safe, clean</w:t>
      </w:r>
      <w:r>
        <w:rPr>
          <w:lang w:eastAsia="en-AU"/>
        </w:rPr>
        <w:t xml:space="preserve">, well-maintained, and comfortable for consumer use. Garden areas appeared well-manicured and pathways safe from any hazards. Consumers were observed moving independently and with assistance both indoors and outdoors. </w:t>
      </w:r>
      <w:r w:rsidRPr="008453F4">
        <w:rPr>
          <w:color w:val="auto"/>
          <w:lang w:eastAsia="en-AU"/>
        </w:rPr>
        <w:t xml:space="preserve"> </w:t>
      </w:r>
    </w:p>
    <w:p w14:paraId="480E6B86" w14:textId="5F2762C8" w:rsidR="002B0C90" w:rsidRPr="00712752" w:rsidRDefault="00FC6B28" w:rsidP="0036130C">
      <w:pPr>
        <w:pStyle w:val="NormalArial"/>
      </w:pPr>
      <w:r w:rsidRPr="00712752">
        <w:br w:type="page"/>
      </w:r>
    </w:p>
    <w:p w14:paraId="480E6B87" w14:textId="77777777" w:rsidR="00FC045E" w:rsidRPr="00996FAF" w:rsidRDefault="00FC6B2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A0332" w14:paraId="480E6B8A" w14:textId="77777777" w:rsidTr="00827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80E6B88" w14:textId="77777777" w:rsidR="00FC045E" w:rsidRPr="00996FAF" w:rsidRDefault="00FC6B2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80E6B89" w14:textId="77777777" w:rsidR="00FC045E" w:rsidRPr="00996FAF" w:rsidRDefault="00094F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0332" w14:paraId="480E6B8E" w14:textId="77777777" w:rsidTr="001A03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E6B8B" w14:textId="77777777" w:rsidR="00FC045E" w:rsidRPr="00996FAF" w:rsidRDefault="00FC6B2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80E6B8C" w14:textId="77777777" w:rsidR="00FC045E" w:rsidRPr="00996FAF" w:rsidRDefault="00FC6B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80E6B8D" w14:textId="061C1223" w:rsidR="00FC045E" w:rsidRPr="00996FAF" w:rsidRDefault="00094F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27DE4">
                  <w:rPr>
                    <w:rFonts w:ascii="Arial" w:hAnsi="Arial" w:cs="Arial"/>
                    <w:color w:val="auto"/>
                  </w:rPr>
                  <w:t>Compliant</w:t>
                </w:r>
              </w:sdtContent>
            </w:sdt>
            <w:r w:rsidR="00FC6B28" w:rsidRPr="00996FAF">
              <w:rPr>
                <w:rFonts w:ascii="Arial" w:hAnsi="Arial" w:cs="Arial"/>
                <w:color w:val="0000FF"/>
              </w:rPr>
              <w:t xml:space="preserve"> </w:t>
            </w:r>
          </w:p>
        </w:tc>
      </w:tr>
    </w:tbl>
    <w:p w14:paraId="480E6B9F" w14:textId="77777777" w:rsidR="002B0C90" w:rsidRDefault="00FC6B28" w:rsidP="002B0C90">
      <w:pPr>
        <w:pStyle w:val="Heading20"/>
      </w:pPr>
      <w:r>
        <w:t>Findings</w:t>
      </w:r>
    </w:p>
    <w:p w14:paraId="254B49F6" w14:textId="77777777" w:rsidR="00827DE4" w:rsidRDefault="00827DE4" w:rsidP="00827DE4">
      <w:pPr>
        <w:pStyle w:val="NormalArial"/>
        <w:rPr>
          <w:lang w:eastAsia="en-AU"/>
        </w:rPr>
      </w:pPr>
      <w:r>
        <w:rPr>
          <w:lang w:eastAsia="en-AU"/>
        </w:rPr>
        <w:t xml:space="preserve">Consumers said staff respond to their requests in a timely manner and are available to provide the care and services they need. </w:t>
      </w:r>
    </w:p>
    <w:p w14:paraId="5461167B" w14:textId="477D3696" w:rsidR="00827DE4" w:rsidRDefault="00827DE4" w:rsidP="00827DE4">
      <w:pPr>
        <w:pStyle w:val="NormalArial"/>
        <w:rPr>
          <w:lang w:eastAsia="en-AU"/>
        </w:rPr>
      </w:pPr>
      <w:r>
        <w:rPr>
          <w:lang w:eastAsia="en-AU"/>
        </w:rPr>
        <w:t xml:space="preserve">Staff said they have enough time to complete their allocated duties and shifts are generally filled in cases of unplanned leave. </w:t>
      </w:r>
    </w:p>
    <w:p w14:paraId="2BA8400B" w14:textId="77777777" w:rsidR="00827DE4" w:rsidRDefault="00827DE4" w:rsidP="00827DE4">
      <w:pPr>
        <w:pStyle w:val="NormalArial"/>
        <w:rPr>
          <w:lang w:eastAsia="en-AU"/>
        </w:rPr>
      </w:pPr>
      <w:r>
        <w:rPr>
          <w:lang w:eastAsia="en-AU"/>
        </w:rPr>
        <w:t>Policies and procedures are in place to guide workforce planning and rostering</w:t>
      </w:r>
      <w:r>
        <w:rPr>
          <w:rFonts w:eastAsia="Calibri"/>
        </w:rPr>
        <w:t xml:space="preserve">. </w:t>
      </w:r>
      <w:r>
        <w:rPr>
          <w:lang w:eastAsia="en-AU"/>
        </w:rPr>
        <w:t>A</w:t>
      </w:r>
      <w:r w:rsidRPr="008453F4">
        <w:rPr>
          <w:lang w:eastAsia="en-AU"/>
        </w:rPr>
        <w:t xml:space="preserve"> dedicated rostering team </w:t>
      </w:r>
      <w:r>
        <w:rPr>
          <w:lang w:eastAsia="en-AU"/>
        </w:rPr>
        <w:t>prepares a roster</w:t>
      </w:r>
      <w:r w:rsidRPr="008453F4">
        <w:rPr>
          <w:lang w:eastAsia="en-AU"/>
        </w:rPr>
        <w:t xml:space="preserve"> to match care and service needs</w:t>
      </w:r>
      <w:r>
        <w:rPr>
          <w:lang w:eastAsia="en-AU"/>
        </w:rPr>
        <w:t xml:space="preserve"> of the consumer cohort</w:t>
      </w:r>
      <w:r w:rsidRPr="008453F4">
        <w:rPr>
          <w:lang w:eastAsia="en-AU"/>
        </w:rPr>
        <w:t xml:space="preserve">. </w:t>
      </w:r>
      <w:r>
        <w:rPr>
          <w:rFonts w:eastAsia="Calibri"/>
        </w:rPr>
        <w:t>R</w:t>
      </w:r>
      <w:r w:rsidRPr="008453F4">
        <w:rPr>
          <w:rFonts w:eastAsia="Calibri"/>
        </w:rPr>
        <w:t xml:space="preserve">egistered nurses are rostered 24 hours </w:t>
      </w:r>
      <w:r>
        <w:rPr>
          <w:rFonts w:eastAsia="Calibri"/>
        </w:rPr>
        <w:t>a day,</w:t>
      </w:r>
      <w:r w:rsidRPr="008453F4">
        <w:rPr>
          <w:rFonts w:eastAsia="Calibri"/>
        </w:rPr>
        <w:t xml:space="preserve"> 7 days </w:t>
      </w:r>
      <w:r>
        <w:rPr>
          <w:rFonts w:eastAsia="Calibri"/>
        </w:rPr>
        <w:t xml:space="preserve">a </w:t>
      </w:r>
      <w:r w:rsidRPr="008453F4">
        <w:rPr>
          <w:rFonts w:eastAsia="Calibri"/>
        </w:rPr>
        <w:t>week</w:t>
      </w:r>
      <w:r>
        <w:rPr>
          <w:rFonts w:eastAsia="Calibri"/>
        </w:rPr>
        <w:t xml:space="preserve">. </w:t>
      </w:r>
    </w:p>
    <w:p w14:paraId="70ADAF93" w14:textId="77777777" w:rsidR="00827DE4" w:rsidRDefault="00827DE4" w:rsidP="00827DE4">
      <w:pPr>
        <w:pStyle w:val="NormalArial"/>
        <w:rPr>
          <w:lang w:eastAsia="en-AU"/>
        </w:rPr>
      </w:pPr>
      <w:r>
        <w:rPr>
          <w:lang w:eastAsia="en-AU"/>
        </w:rPr>
        <w:t xml:space="preserve">Management advised the service utilises various methods to ensure appropriate staffing levels and to monitor staff response to requests for assistance. This includes call bell audits, consumer meetings, review of clinical indicator reports, and feedback and complaints. </w:t>
      </w:r>
    </w:p>
    <w:p w14:paraId="5235827A" w14:textId="77777777" w:rsidR="00827DE4" w:rsidRDefault="00827DE4" w:rsidP="00827DE4">
      <w:pPr>
        <w:pStyle w:val="NormalArial"/>
        <w:rPr>
          <w:lang w:eastAsia="en-AU"/>
        </w:rPr>
      </w:pPr>
      <w:r>
        <w:rPr>
          <w:lang w:eastAsia="en-AU"/>
        </w:rPr>
        <w:t xml:space="preserve">The assessment team observed staff responding to call bells promptly and providing care in a calm and unrushed manner. </w:t>
      </w:r>
    </w:p>
    <w:p w14:paraId="480E6BA0" w14:textId="77353C6E" w:rsidR="002B0C90" w:rsidRPr="00262C0B" w:rsidRDefault="00094F48" w:rsidP="0036130C">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E6BD4" w14:textId="77777777" w:rsidR="00057A02" w:rsidRDefault="00FC6B28">
      <w:pPr>
        <w:spacing w:after="0"/>
      </w:pPr>
      <w:r>
        <w:separator/>
      </w:r>
    </w:p>
  </w:endnote>
  <w:endnote w:type="continuationSeparator" w:id="0">
    <w:p w14:paraId="480E6BD6" w14:textId="77777777" w:rsidR="00057A02" w:rsidRDefault="00FC6B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E6BCD" w14:textId="77777777" w:rsidR="00DF37F2" w:rsidRPr="00DF37F2" w:rsidRDefault="00FC6B28" w:rsidP="00DF37F2">
    <w:pPr>
      <w:pStyle w:val="FooterArial9"/>
      <w:rPr>
        <w:rStyle w:val="FooterBold"/>
        <w:rFonts w:ascii="Arial" w:hAnsi="Arial"/>
        <w:b w:val="0"/>
      </w:rPr>
    </w:pPr>
    <w:r w:rsidRPr="00DF37F2">
      <w:rPr>
        <w:rStyle w:val="FooterBold"/>
        <w:rFonts w:ascii="Arial" w:hAnsi="Arial"/>
        <w:b w:val="0"/>
      </w:rPr>
      <w:t>Name of service: Ozcare Parkwood Gardens</w:t>
    </w:r>
    <w:r w:rsidRPr="00DF37F2">
      <w:rPr>
        <w:rStyle w:val="FooterBold"/>
        <w:rFonts w:ascii="Arial" w:hAnsi="Arial"/>
        <w:b w:val="0"/>
      </w:rPr>
      <w:tab/>
      <w:t xml:space="preserve">RPT-ACC-0122 v3.0 </w:t>
    </w:r>
  </w:p>
  <w:p w14:paraId="480E6BCE" w14:textId="77777777" w:rsidR="00DF37F2" w:rsidRPr="00DF37F2" w:rsidRDefault="00FC6B28" w:rsidP="00DF37F2">
    <w:pPr>
      <w:pStyle w:val="FooterArial9"/>
      <w:rPr>
        <w:rStyle w:val="FooterBold"/>
        <w:rFonts w:ascii="Arial" w:hAnsi="Arial"/>
        <w:b w:val="0"/>
      </w:rPr>
    </w:pPr>
    <w:r w:rsidRPr="00DF37F2">
      <w:rPr>
        <w:rStyle w:val="FooterBold"/>
        <w:rFonts w:ascii="Arial" w:hAnsi="Arial"/>
        <w:b w:val="0"/>
      </w:rPr>
      <w:t>Commission ID: 5635</w:t>
    </w:r>
    <w:r w:rsidRPr="00DF37F2">
      <w:rPr>
        <w:rStyle w:val="FooterBold"/>
        <w:rFonts w:ascii="Arial" w:hAnsi="Arial"/>
        <w:b w:val="0"/>
      </w:rPr>
      <w:tab/>
      <w:t xml:space="preserve">OFFICIAL: Sensitive </w:t>
    </w:r>
  </w:p>
  <w:p w14:paraId="480E6BCF" w14:textId="77777777" w:rsidR="00DF37F2" w:rsidRPr="00DF37F2" w:rsidRDefault="00FC6B2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E6BD1" w14:textId="77777777" w:rsidR="00E2364A" w:rsidRDefault="00094F4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E6BCA" w14:textId="77777777" w:rsidR="00D3157C" w:rsidRDefault="00FC6B28" w:rsidP="00D71F88">
      <w:pPr>
        <w:spacing w:after="0"/>
      </w:pPr>
      <w:r>
        <w:separator/>
      </w:r>
    </w:p>
  </w:footnote>
  <w:footnote w:type="continuationSeparator" w:id="0">
    <w:p w14:paraId="480E6BCB" w14:textId="77777777" w:rsidR="00D3157C" w:rsidRDefault="00FC6B28" w:rsidP="00D71F88">
      <w:pPr>
        <w:spacing w:after="0"/>
      </w:pPr>
      <w:r>
        <w:continuationSeparator/>
      </w:r>
    </w:p>
  </w:footnote>
  <w:footnote w:id="1">
    <w:p w14:paraId="480E6BD6" w14:textId="190F28A4" w:rsidR="000078F8" w:rsidRDefault="00FC6B2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27DE4">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480E6BD7" w14:textId="77777777" w:rsidR="002B0884" w:rsidRDefault="00094F4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E6BCC" w14:textId="77777777" w:rsidR="00D71F88" w:rsidRDefault="00FC6B28">
    <w:pPr>
      <w:pStyle w:val="Header"/>
    </w:pPr>
    <w:r>
      <w:rPr>
        <w:noProof/>
        <w:color w:val="2B579A"/>
        <w:shd w:val="clear" w:color="auto" w:fill="E6E6E6"/>
        <w:lang w:val="en-US"/>
      </w:rPr>
      <w:drawing>
        <wp:anchor distT="0" distB="0" distL="114300" distR="114300" simplePos="0" relativeHeight="251659264" behindDoc="1" locked="0" layoutInCell="1" allowOverlap="1" wp14:anchorId="480E6BD2" wp14:editId="480E6BD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9740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E6BD0" w14:textId="77777777" w:rsidR="00FA0A5B" w:rsidRDefault="00FC6B28">
    <w:pPr>
      <w:pStyle w:val="Header"/>
    </w:pPr>
    <w:r>
      <w:rPr>
        <w:noProof/>
      </w:rPr>
      <w:drawing>
        <wp:anchor distT="0" distB="0" distL="114300" distR="114300" simplePos="0" relativeHeight="251658240" behindDoc="0" locked="0" layoutInCell="1" allowOverlap="1" wp14:anchorId="480E6BD4" wp14:editId="480E6BD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0EE21A6">
      <w:start w:val="1"/>
      <w:numFmt w:val="lowerRoman"/>
      <w:lvlText w:val="(%1)"/>
      <w:lvlJc w:val="left"/>
      <w:pPr>
        <w:ind w:left="1080" w:hanging="720"/>
      </w:pPr>
      <w:rPr>
        <w:rFonts w:hint="default"/>
      </w:rPr>
    </w:lvl>
    <w:lvl w:ilvl="1" w:tplc="601ECE2A" w:tentative="1">
      <w:start w:val="1"/>
      <w:numFmt w:val="lowerLetter"/>
      <w:lvlText w:val="%2."/>
      <w:lvlJc w:val="left"/>
      <w:pPr>
        <w:ind w:left="1440" w:hanging="360"/>
      </w:pPr>
    </w:lvl>
    <w:lvl w:ilvl="2" w:tplc="A9BC07CE" w:tentative="1">
      <w:start w:val="1"/>
      <w:numFmt w:val="lowerRoman"/>
      <w:lvlText w:val="%3."/>
      <w:lvlJc w:val="right"/>
      <w:pPr>
        <w:ind w:left="2160" w:hanging="180"/>
      </w:pPr>
    </w:lvl>
    <w:lvl w:ilvl="3" w:tplc="B9683EFC" w:tentative="1">
      <w:start w:val="1"/>
      <w:numFmt w:val="decimal"/>
      <w:lvlText w:val="%4."/>
      <w:lvlJc w:val="left"/>
      <w:pPr>
        <w:ind w:left="2880" w:hanging="360"/>
      </w:pPr>
    </w:lvl>
    <w:lvl w:ilvl="4" w:tplc="A3C8D7EC" w:tentative="1">
      <w:start w:val="1"/>
      <w:numFmt w:val="lowerLetter"/>
      <w:lvlText w:val="%5."/>
      <w:lvlJc w:val="left"/>
      <w:pPr>
        <w:ind w:left="3600" w:hanging="360"/>
      </w:pPr>
    </w:lvl>
    <w:lvl w:ilvl="5" w:tplc="00A4D756" w:tentative="1">
      <w:start w:val="1"/>
      <w:numFmt w:val="lowerRoman"/>
      <w:lvlText w:val="%6."/>
      <w:lvlJc w:val="right"/>
      <w:pPr>
        <w:ind w:left="4320" w:hanging="180"/>
      </w:pPr>
    </w:lvl>
    <w:lvl w:ilvl="6" w:tplc="7A1287B2" w:tentative="1">
      <w:start w:val="1"/>
      <w:numFmt w:val="decimal"/>
      <w:lvlText w:val="%7."/>
      <w:lvlJc w:val="left"/>
      <w:pPr>
        <w:ind w:left="5040" w:hanging="360"/>
      </w:pPr>
    </w:lvl>
    <w:lvl w:ilvl="7" w:tplc="3E803B86" w:tentative="1">
      <w:start w:val="1"/>
      <w:numFmt w:val="lowerLetter"/>
      <w:lvlText w:val="%8."/>
      <w:lvlJc w:val="left"/>
      <w:pPr>
        <w:ind w:left="5760" w:hanging="360"/>
      </w:pPr>
    </w:lvl>
    <w:lvl w:ilvl="8" w:tplc="F1EC6CD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CC09976">
      <w:start w:val="1"/>
      <w:numFmt w:val="lowerRoman"/>
      <w:lvlText w:val="(%1)"/>
      <w:lvlJc w:val="left"/>
      <w:pPr>
        <w:ind w:left="1080" w:hanging="720"/>
      </w:pPr>
      <w:rPr>
        <w:rFonts w:hint="default"/>
      </w:rPr>
    </w:lvl>
    <w:lvl w:ilvl="1" w:tplc="DC66C776" w:tentative="1">
      <w:start w:val="1"/>
      <w:numFmt w:val="lowerLetter"/>
      <w:lvlText w:val="%2."/>
      <w:lvlJc w:val="left"/>
      <w:pPr>
        <w:ind w:left="1440" w:hanging="360"/>
      </w:pPr>
    </w:lvl>
    <w:lvl w:ilvl="2" w:tplc="B404B0D8" w:tentative="1">
      <w:start w:val="1"/>
      <w:numFmt w:val="lowerRoman"/>
      <w:lvlText w:val="%3."/>
      <w:lvlJc w:val="right"/>
      <w:pPr>
        <w:ind w:left="2160" w:hanging="180"/>
      </w:pPr>
    </w:lvl>
    <w:lvl w:ilvl="3" w:tplc="F94A27A8" w:tentative="1">
      <w:start w:val="1"/>
      <w:numFmt w:val="decimal"/>
      <w:lvlText w:val="%4."/>
      <w:lvlJc w:val="left"/>
      <w:pPr>
        <w:ind w:left="2880" w:hanging="360"/>
      </w:pPr>
    </w:lvl>
    <w:lvl w:ilvl="4" w:tplc="9DE85264" w:tentative="1">
      <w:start w:val="1"/>
      <w:numFmt w:val="lowerLetter"/>
      <w:lvlText w:val="%5."/>
      <w:lvlJc w:val="left"/>
      <w:pPr>
        <w:ind w:left="3600" w:hanging="360"/>
      </w:pPr>
    </w:lvl>
    <w:lvl w:ilvl="5" w:tplc="4D0E6970" w:tentative="1">
      <w:start w:val="1"/>
      <w:numFmt w:val="lowerRoman"/>
      <w:lvlText w:val="%6."/>
      <w:lvlJc w:val="right"/>
      <w:pPr>
        <w:ind w:left="4320" w:hanging="180"/>
      </w:pPr>
    </w:lvl>
    <w:lvl w:ilvl="6" w:tplc="8AD45D16" w:tentative="1">
      <w:start w:val="1"/>
      <w:numFmt w:val="decimal"/>
      <w:lvlText w:val="%7."/>
      <w:lvlJc w:val="left"/>
      <w:pPr>
        <w:ind w:left="5040" w:hanging="360"/>
      </w:pPr>
    </w:lvl>
    <w:lvl w:ilvl="7" w:tplc="731A4D0A" w:tentative="1">
      <w:start w:val="1"/>
      <w:numFmt w:val="lowerLetter"/>
      <w:lvlText w:val="%8."/>
      <w:lvlJc w:val="left"/>
      <w:pPr>
        <w:ind w:left="5760" w:hanging="360"/>
      </w:pPr>
    </w:lvl>
    <w:lvl w:ilvl="8" w:tplc="E03AAD6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2167DEA">
      <w:start w:val="1"/>
      <w:numFmt w:val="lowerRoman"/>
      <w:lvlText w:val="(%1)"/>
      <w:lvlJc w:val="left"/>
      <w:pPr>
        <w:ind w:left="1080" w:hanging="720"/>
      </w:pPr>
      <w:rPr>
        <w:rFonts w:hint="default"/>
      </w:rPr>
    </w:lvl>
    <w:lvl w:ilvl="1" w:tplc="E08E402C" w:tentative="1">
      <w:start w:val="1"/>
      <w:numFmt w:val="lowerLetter"/>
      <w:lvlText w:val="%2."/>
      <w:lvlJc w:val="left"/>
      <w:pPr>
        <w:ind w:left="1440" w:hanging="360"/>
      </w:pPr>
    </w:lvl>
    <w:lvl w:ilvl="2" w:tplc="6E02C066" w:tentative="1">
      <w:start w:val="1"/>
      <w:numFmt w:val="lowerRoman"/>
      <w:lvlText w:val="%3."/>
      <w:lvlJc w:val="right"/>
      <w:pPr>
        <w:ind w:left="2160" w:hanging="180"/>
      </w:pPr>
    </w:lvl>
    <w:lvl w:ilvl="3" w:tplc="C40C7BE8" w:tentative="1">
      <w:start w:val="1"/>
      <w:numFmt w:val="decimal"/>
      <w:lvlText w:val="%4."/>
      <w:lvlJc w:val="left"/>
      <w:pPr>
        <w:ind w:left="2880" w:hanging="360"/>
      </w:pPr>
    </w:lvl>
    <w:lvl w:ilvl="4" w:tplc="FF527D96" w:tentative="1">
      <w:start w:val="1"/>
      <w:numFmt w:val="lowerLetter"/>
      <w:lvlText w:val="%5."/>
      <w:lvlJc w:val="left"/>
      <w:pPr>
        <w:ind w:left="3600" w:hanging="360"/>
      </w:pPr>
    </w:lvl>
    <w:lvl w:ilvl="5" w:tplc="497809B0" w:tentative="1">
      <w:start w:val="1"/>
      <w:numFmt w:val="lowerRoman"/>
      <w:lvlText w:val="%6."/>
      <w:lvlJc w:val="right"/>
      <w:pPr>
        <w:ind w:left="4320" w:hanging="180"/>
      </w:pPr>
    </w:lvl>
    <w:lvl w:ilvl="6" w:tplc="F59E759E" w:tentative="1">
      <w:start w:val="1"/>
      <w:numFmt w:val="decimal"/>
      <w:lvlText w:val="%7."/>
      <w:lvlJc w:val="left"/>
      <w:pPr>
        <w:ind w:left="5040" w:hanging="360"/>
      </w:pPr>
    </w:lvl>
    <w:lvl w:ilvl="7" w:tplc="9EFA5102" w:tentative="1">
      <w:start w:val="1"/>
      <w:numFmt w:val="lowerLetter"/>
      <w:lvlText w:val="%8."/>
      <w:lvlJc w:val="left"/>
      <w:pPr>
        <w:ind w:left="5760" w:hanging="360"/>
      </w:pPr>
    </w:lvl>
    <w:lvl w:ilvl="8" w:tplc="4760A01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7F0AB10">
      <w:start w:val="1"/>
      <w:numFmt w:val="bullet"/>
      <w:lvlText w:val=""/>
      <w:lvlJc w:val="left"/>
      <w:pPr>
        <w:ind w:left="720" w:hanging="360"/>
      </w:pPr>
      <w:rPr>
        <w:rFonts w:ascii="Symbol" w:hAnsi="Symbol" w:hint="default"/>
        <w:color w:val="auto"/>
        <w:sz w:val="24"/>
        <w:szCs w:val="24"/>
      </w:rPr>
    </w:lvl>
    <w:lvl w:ilvl="1" w:tplc="32AECAA6" w:tentative="1">
      <w:start w:val="1"/>
      <w:numFmt w:val="bullet"/>
      <w:lvlText w:val="o"/>
      <w:lvlJc w:val="left"/>
      <w:pPr>
        <w:ind w:left="1440" w:hanging="360"/>
      </w:pPr>
      <w:rPr>
        <w:rFonts w:ascii="Courier New" w:hAnsi="Courier New" w:cs="Courier New" w:hint="default"/>
      </w:rPr>
    </w:lvl>
    <w:lvl w:ilvl="2" w:tplc="BCACBF86" w:tentative="1">
      <w:start w:val="1"/>
      <w:numFmt w:val="bullet"/>
      <w:lvlText w:val=""/>
      <w:lvlJc w:val="left"/>
      <w:pPr>
        <w:ind w:left="2160" w:hanging="360"/>
      </w:pPr>
      <w:rPr>
        <w:rFonts w:ascii="Wingdings" w:hAnsi="Wingdings" w:hint="default"/>
      </w:rPr>
    </w:lvl>
    <w:lvl w:ilvl="3" w:tplc="2F727318" w:tentative="1">
      <w:start w:val="1"/>
      <w:numFmt w:val="bullet"/>
      <w:lvlText w:val=""/>
      <w:lvlJc w:val="left"/>
      <w:pPr>
        <w:ind w:left="2880" w:hanging="360"/>
      </w:pPr>
      <w:rPr>
        <w:rFonts w:ascii="Symbol" w:hAnsi="Symbol" w:hint="default"/>
      </w:rPr>
    </w:lvl>
    <w:lvl w:ilvl="4" w:tplc="E6CCC130" w:tentative="1">
      <w:start w:val="1"/>
      <w:numFmt w:val="bullet"/>
      <w:lvlText w:val="o"/>
      <w:lvlJc w:val="left"/>
      <w:pPr>
        <w:ind w:left="3600" w:hanging="360"/>
      </w:pPr>
      <w:rPr>
        <w:rFonts w:ascii="Courier New" w:hAnsi="Courier New" w:cs="Courier New" w:hint="default"/>
      </w:rPr>
    </w:lvl>
    <w:lvl w:ilvl="5" w:tplc="E59294FC" w:tentative="1">
      <w:start w:val="1"/>
      <w:numFmt w:val="bullet"/>
      <w:lvlText w:val=""/>
      <w:lvlJc w:val="left"/>
      <w:pPr>
        <w:ind w:left="4320" w:hanging="360"/>
      </w:pPr>
      <w:rPr>
        <w:rFonts w:ascii="Wingdings" w:hAnsi="Wingdings" w:hint="default"/>
      </w:rPr>
    </w:lvl>
    <w:lvl w:ilvl="6" w:tplc="327039C4" w:tentative="1">
      <w:start w:val="1"/>
      <w:numFmt w:val="bullet"/>
      <w:lvlText w:val=""/>
      <w:lvlJc w:val="left"/>
      <w:pPr>
        <w:ind w:left="5040" w:hanging="360"/>
      </w:pPr>
      <w:rPr>
        <w:rFonts w:ascii="Symbol" w:hAnsi="Symbol" w:hint="default"/>
      </w:rPr>
    </w:lvl>
    <w:lvl w:ilvl="7" w:tplc="63623000" w:tentative="1">
      <w:start w:val="1"/>
      <w:numFmt w:val="bullet"/>
      <w:lvlText w:val="o"/>
      <w:lvlJc w:val="left"/>
      <w:pPr>
        <w:ind w:left="5760" w:hanging="360"/>
      </w:pPr>
      <w:rPr>
        <w:rFonts w:ascii="Courier New" w:hAnsi="Courier New" w:cs="Courier New" w:hint="default"/>
      </w:rPr>
    </w:lvl>
    <w:lvl w:ilvl="8" w:tplc="F630422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24625B6">
      <w:start w:val="1"/>
      <w:numFmt w:val="lowerRoman"/>
      <w:lvlText w:val="(%1)"/>
      <w:lvlJc w:val="left"/>
      <w:pPr>
        <w:ind w:left="1080" w:hanging="720"/>
      </w:pPr>
      <w:rPr>
        <w:rFonts w:hint="default"/>
      </w:rPr>
    </w:lvl>
    <w:lvl w:ilvl="1" w:tplc="1B26FF92" w:tentative="1">
      <w:start w:val="1"/>
      <w:numFmt w:val="lowerLetter"/>
      <w:lvlText w:val="%2."/>
      <w:lvlJc w:val="left"/>
      <w:pPr>
        <w:ind w:left="1440" w:hanging="360"/>
      </w:pPr>
    </w:lvl>
    <w:lvl w:ilvl="2" w:tplc="2B6E6A86" w:tentative="1">
      <w:start w:val="1"/>
      <w:numFmt w:val="lowerRoman"/>
      <w:lvlText w:val="%3."/>
      <w:lvlJc w:val="right"/>
      <w:pPr>
        <w:ind w:left="2160" w:hanging="180"/>
      </w:pPr>
    </w:lvl>
    <w:lvl w:ilvl="3" w:tplc="06DA4BBA" w:tentative="1">
      <w:start w:val="1"/>
      <w:numFmt w:val="decimal"/>
      <w:lvlText w:val="%4."/>
      <w:lvlJc w:val="left"/>
      <w:pPr>
        <w:ind w:left="2880" w:hanging="360"/>
      </w:pPr>
    </w:lvl>
    <w:lvl w:ilvl="4" w:tplc="A59E4520" w:tentative="1">
      <w:start w:val="1"/>
      <w:numFmt w:val="lowerLetter"/>
      <w:lvlText w:val="%5."/>
      <w:lvlJc w:val="left"/>
      <w:pPr>
        <w:ind w:left="3600" w:hanging="360"/>
      </w:pPr>
    </w:lvl>
    <w:lvl w:ilvl="5" w:tplc="590EF734" w:tentative="1">
      <w:start w:val="1"/>
      <w:numFmt w:val="lowerRoman"/>
      <w:lvlText w:val="%6."/>
      <w:lvlJc w:val="right"/>
      <w:pPr>
        <w:ind w:left="4320" w:hanging="180"/>
      </w:pPr>
    </w:lvl>
    <w:lvl w:ilvl="6" w:tplc="526426E0" w:tentative="1">
      <w:start w:val="1"/>
      <w:numFmt w:val="decimal"/>
      <w:lvlText w:val="%7."/>
      <w:lvlJc w:val="left"/>
      <w:pPr>
        <w:ind w:left="5040" w:hanging="360"/>
      </w:pPr>
    </w:lvl>
    <w:lvl w:ilvl="7" w:tplc="DA4C2A3C" w:tentative="1">
      <w:start w:val="1"/>
      <w:numFmt w:val="lowerLetter"/>
      <w:lvlText w:val="%8."/>
      <w:lvlJc w:val="left"/>
      <w:pPr>
        <w:ind w:left="5760" w:hanging="360"/>
      </w:pPr>
    </w:lvl>
    <w:lvl w:ilvl="8" w:tplc="8E586ED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21E3E90">
      <w:start w:val="1"/>
      <w:numFmt w:val="lowerRoman"/>
      <w:lvlText w:val="(%1)"/>
      <w:lvlJc w:val="left"/>
      <w:pPr>
        <w:ind w:left="1080" w:hanging="720"/>
      </w:pPr>
      <w:rPr>
        <w:rFonts w:hint="default"/>
      </w:rPr>
    </w:lvl>
    <w:lvl w:ilvl="1" w:tplc="926A6062" w:tentative="1">
      <w:start w:val="1"/>
      <w:numFmt w:val="lowerLetter"/>
      <w:lvlText w:val="%2."/>
      <w:lvlJc w:val="left"/>
      <w:pPr>
        <w:ind w:left="1440" w:hanging="360"/>
      </w:pPr>
    </w:lvl>
    <w:lvl w:ilvl="2" w:tplc="ED30EC4A" w:tentative="1">
      <w:start w:val="1"/>
      <w:numFmt w:val="lowerRoman"/>
      <w:lvlText w:val="%3."/>
      <w:lvlJc w:val="right"/>
      <w:pPr>
        <w:ind w:left="2160" w:hanging="180"/>
      </w:pPr>
    </w:lvl>
    <w:lvl w:ilvl="3" w:tplc="69882708" w:tentative="1">
      <w:start w:val="1"/>
      <w:numFmt w:val="decimal"/>
      <w:lvlText w:val="%4."/>
      <w:lvlJc w:val="left"/>
      <w:pPr>
        <w:ind w:left="2880" w:hanging="360"/>
      </w:pPr>
    </w:lvl>
    <w:lvl w:ilvl="4" w:tplc="B022B420" w:tentative="1">
      <w:start w:val="1"/>
      <w:numFmt w:val="lowerLetter"/>
      <w:lvlText w:val="%5."/>
      <w:lvlJc w:val="left"/>
      <w:pPr>
        <w:ind w:left="3600" w:hanging="360"/>
      </w:pPr>
    </w:lvl>
    <w:lvl w:ilvl="5" w:tplc="D960D338" w:tentative="1">
      <w:start w:val="1"/>
      <w:numFmt w:val="lowerRoman"/>
      <w:lvlText w:val="%6."/>
      <w:lvlJc w:val="right"/>
      <w:pPr>
        <w:ind w:left="4320" w:hanging="180"/>
      </w:pPr>
    </w:lvl>
    <w:lvl w:ilvl="6" w:tplc="A54CE646" w:tentative="1">
      <w:start w:val="1"/>
      <w:numFmt w:val="decimal"/>
      <w:lvlText w:val="%7."/>
      <w:lvlJc w:val="left"/>
      <w:pPr>
        <w:ind w:left="5040" w:hanging="360"/>
      </w:pPr>
    </w:lvl>
    <w:lvl w:ilvl="7" w:tplc="967222B2" w:tentative="1">
      <w:start w:val="1"/>
      <w:numFmt w:val="lowerLetter"/>
      <w:lvlText w:val="%8."/>
      <w:lvlJc w:val="left"/>
      <w:pPr>
        <w:ind w:left="5760" w:hanging="360"/>
      </w:pPr>
    </w:lvl>
    <w:lvl w:ilvl="8" w:tplc="8A8A6FD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F20BA50">
      <w:start w:val="1"/>
      <w:numFmt w:val="lowerRoman"/>
      <w:lvlText w:val="(%1)"/>
      <w:lvlJc w:val="left"/>
      <w:pPr>
        <w:ind w:left="1080" w:hanging="720"/>
      </w:pPr>
      <w:rPr>
        <w:rFonts w:hint="default"/>
      </w:rPr>
    </w:lvl>
    <w:lvl w:ilvl="1" w:tplc="1456AE22" w:tentative="1">
      <w:start w:val="1"/>
      <w:numFmt w:val="lowerLetter"/>
      <w:lvlText w:val="%2."/>
      <w:lvlJc w:val="left"/>
      <w:pPr>
        <w:ind w:left="1440" w:hanging="360"/>
      </w:pPr>
    </w:lvl>
    <w:lvl w:ilvl="2" w:tplc="B8EA787C" w:tentative="1">
      <w:start w:val="1"/>
      <w:numFmt w:val="lowerRoman"/>
      <w:lvlText w:val="%3."/>
      <w:lvlJc w:val="right"/>
      <w:pPr>
        <w:ind w:left="2160" w:hanging="180"/>
      </w:pPr>
    </w:lvl>
    <w:lvl w:ilvl="3" w:tplc="CFFA6856" w:tentative="1">
      <w:start w:val="1"/>
      <w:numFmt w:val="decimal"/>
      <w:lvlText w:val="%4."/>
      <w:lvlJc w:val="left"/>
      <w:pPr>
        <w:ind w:left="2880" w:hanging="360"/>
      </w:pPr>
    </w:lvl>
    <w:lvl w:ilvl="4" w:tplc="323A5936" w:tentative="1">
      <w:start w:val="1"/>
      <w:numFmt w:val="lowerLetter"/>
      <w:lvlText w:val="%5."/>
      <w:lvlJc w:val="left"/>
      <w:pPr>
        <w:ind w:left="3600" w:hanging="360"/>
      </w:pPr>
    </w:lvl>
    <w:lvl w:ilvl="5" w:tplc="F9FE4160" w:tentative="1">
      <w:start w:val="1"/>
      <w:numFmt w:val="lowerRoman"/>
      <w:lvlText w:val="%6."/>
      <w:lvlJc w:val="right"/>
      <w:pPr>
        <w:ind w:left="4320" w:hanging="180"/>
      </w:pPr>
    </w:lvl>
    <w:lvl w:ilvl="6" w:tplc="664A81B2" w:tentative="1">
      <w:start w:val="1"/>
      <w:numFmt w:val="decimal"/>
      <w:lvlText w:val="%7."/>
      <w:lvlJc w:val="left"/>
      <w:pPr>
        <w:ind w:left="5040" w:hanging="360"/>
      </w:pPr>
    </w:lvl>
    <w:lvl w:ilvl="7" w:tplc="07A6A650" w:tentative="1">
      <w:start w:val="1"/>
      <w:numFmt w:val="lowerLetter"/>
      <w:lvlText w:val="%8."/>
      <w:lvlJc w:val="left"/>
      <w:pPr>
        <w:ind w:left="5760" w:hanging="360"/>
      </w:pPr>
    </w:lvl>
    <w:lvl w:ilvl="8" w:tplc="D70C610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EE4DFD0">
      <w:start w:val="1"/>
      <w:numFmt w:val="lowerRoman"/>
      <w:lvlText w:val="(%1)"/>
      <w:lvlJc w:val="left"/>
      <w:pPr>
        <w:ind w:left="1080" w:hanging="720"/>
      </w:pPr>
      <w:rPr>
        <w:rFonts w:hint="default"/>
      </w:rPr>
    </w:lvl>
    <w:lvl w:ilvl="1" w:tplc="B6F20FCA" w:tentative="1">
      <w:start w:val="1"/>
      <w:numFmt w:val="lowerLetter"/>
      <w:lvlText w:val="%2."/>
      <w:lvlJc w:val="left"/>
      <w:pPr>
        <w:ind w:left="1440" w:hanging="360"/>
      </w:pPr>
    </w:lvl>
    <w:lvl w:ilvl="2" w:tplc="3A228132" w:tentative="1">
      <w:start w:val="1"/>
      <w:numFmt w:val="lowerRoman"/>
      <w:lvlText w:val="%3."/>
      <w:lvlJc w:val="right"/>
      <w:pPr>
        <w:ind w:left="2160" w:hanging="180"/>
      </w:pPr>
    </w:lvl>
    <w:lvl w:ilvl="3" w:tplc="FF9E1EB4" w:tentative="1">
      <w:start w:val="1"/>
      <w:numFmt w:val="decimal"/>
      <w:lvlText w:val="%4."/>
      <w:lvlJc w:val="left"/>
      <w:pPr>
        <w:ind w:left="2880" w:hanging="360"/>
      </w:pPr>
    </w:lvl>
    <w:lvl w:ilvl="4" w:tplc="45D453D8" w:tentative="1">
      <w:start w:val="1"/>
      <w:numFmt w:val="lowerLetter"/>
      <w:lvlText w:val="%5."/>
      <w:lvlJc w:val="left"/>
      <w:pPr>
        <w:ind w:left="3600" w:hanging="360"/>
      </w:pPr>
    </w:lvl>
    <w:lvl w:ilvl="5" w:tplc="09881F54" w:tentative="1">
      <w:start w:val="1"/>
      <w:numFmt w:val="lowerRoman"/>
      <w:lvlText w:val="%6."/>
      <w:lvlJc w:val="right"/>
      <w:pPr>
        <w:ind w:left="4320" w:hanging="180"/>
      </w:pPr>
    </w:lvl>
    <w:lvl w:ilvl="6" w:tplc="54D8518A" w:tentative="1">
      <w:start w:val="1"/>
      <w:numFmt w:val="decimal"/>
      <w:lvlText w:val="%7."/>
      <w:lvlJc w:val="left"/>
      <w:pPr>
        <w:ind w:left="5040" w:hanging="360"/>
      </w:pPr>
    </w:lvl>
    <w:lvl w:ilvl="7" w:tplc="7A6A98EA" w:tentative="1">
      <w:start w:val="1"/>
      <w:numFmt w:val="lowerLetter"/>
      <w:lvlText w:val="%8."/>
      <w:lvlJc w:val="left"/>
      <w:pPr>
        <w:ind w:left="5760" w:hanging="360"/>
      </w:pPr>
    </w:lvl>
    <w:lvl w:ilvl="8" w:tplc="C04EE39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2E01C58">
      <w:start w:val="1"/>
      <w:numFmt w:val="lowerRoman"/>
      <w:lvlText w:val="(%1)"/>
      <w:lvlJc w:val="left"/>
      <w:pPr>
        <w:ind w:left="1080" w:hanging="720"/>
      </w:pPr>
      <w:rPr>
        <w:rFonts w:hint="default"/>
      </w:rPr>
    </w:lvl>
    <w:lvl w:ilvl="1" w:tplc="BB065EC2" w:tentative="1">
      <w:start w:val="1"/>
      <w:numFmt w:val="lowerLetter"/>
      <w:lvlText w:val="%2."/>
      <w:lvlJc w:val="left"/>
      <w:pPr>
        <w:ind w:left="1440" w:hanging="360"/>
      </w:pPr>
    </w:lvl>
    <w:lvl w:ilvl="2" w:tplc="D3A6069C" w:tentative="1">
      <w:start w:val="1"/>
      <w:numFmt w:val="lowerRoman"/>
      <w:lvlText w:val="%3."/>
      <w:lvlJc w:val="right"/>
      <w:pPr>
        <w:ind w:left="2160" w:hanging="180"/>
      </w:pPr>
    </w:lvl>
    <w:lvl w:ilvl="3" w:tplc="FF6EBC06" w:tentative="1">
      <w:start w:val="1"/>
      <w:numFmt w:val="decimal"/>
      <w:lvlText w:val="%4."/>
      <w:lvlJc w:val="left"/>
      <w:pPr>
        <w:ind w:left="2880" w:hanging="360"/>
      </w:pPr>
    </w:lvl>
    <w:lvl w:ilvl="4" w:tplc="CA00E3DA" w:tentative="1">
      <w:start w:val="1"/>
      <w:numFmt w:val="lowerLetter"/>
      <w:lvlText w:val="%5."/>
      <w:lvlJc w:val="left"/>
      <w:pPr>
        <w:ind w:left="3600" w:hanging="360"/>
      </w:pPr>
    </w:lvl>
    <w:lvl w:ilvl="5" w:tplc="B13CCC94" w:tentative="1">
      <w:start w:val="1"/>
      <w:numFmt w:val="lowerRoman"/>
      <w:lvlText w:val="%6."/>
      <w:lvlJc w:val="right"/>
      <w:pPr>
        <w:ind w:left="4320" w:hanging="180"/>
      </w:pPr>
    </w:lvl>
    <w:lvl w:ilvl="6" w:tplc="C734C23E" w:tentative="1">
      <w:start w:val="1"/>
      <w:numFmt w:val="decimal"/>
      <w:lvlText w:val="%7."/>
      <w:lvlJc w:val="left"/>
      <w:pPr>
        <w:ind w:left="5040" w:hanging="360"/>
      </w:pPr>
    </w:lvl>
    <w:lvl w:ilvl="7" w:tplc="354624BC" w:tentative="1">
      <w:start w:val="1"/>
      <w:numFmt w:val="lowerLetter"/>
      <w:lvlText w:val="%8."/>
      <w:lvlJc w:val="left"/>
      <w:pPr>
        <w:ind w:left="5760" w:hanging="360"/>
      </w:pPr>
    </w:lvl>
    <w:lvl w:ilvl="8" w:tplc="CB4A5D7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980F520">
      <w:start w:val="1"/>
      <w:numFmt w:val="lowerRoman"/>
      <w:lvlText w:val="(%1)"/>
      <w:lvlJc w:val="left"/>
      <w:pPr>
        <w:ind w:left="1080" w:hanging="720"/>
      </w:pPr>
      <w:rPr>
        <w:rFonts w:hint="default"/>
      </w:rPr>
    </w:lvl>
    <w:lvl w:ilvl="1" w:tplc="80A84F06" w:tentative="1">
      <w:start w:val="1"/>
      <w:numFmt w:val="lowerLetter"/>
      <w:lvlText w:val="%2."/>
      <w:lvlJc w:val="left"/>
      <w:pPr>
        <w:ind w:left="1440" w:hanging="360"/>
      </w:pPr>
    </w:lvl>
    <w:lvl w:ilvl="2" w:tplc="1B725FE0" w:tentative="1">
      <w:start w:val="1"/>
      <w:numFmt w:val="lowerRoman"/>
      <w:lvlText w:val="%3."/>
      <w:lvlJc w:val="right"/>
      <w:pPr>
        <w:ind w:left="2160" w:hanging="180"/>
      </w:pPr>
    </w:lvl>
    <w:lvl w:ilvl="3" w:tplc="934A1AAA" w:tentative="1">
      <w:start w:val="1"/>
      <w:numFmt w:val="decimal"/>
      <w:lvlText w:val="%4."/>
      <w:lvlJc w:val="left"/>
      <w:pPr>
        <w:ind w:left="2880" w:hanging="360"/>
      </w:pPr>
    </w:lvl>
    <w:lvl w:ilvl="4" w:tplc="40AC6F76" w:tentative="1">
      <w:start w:val="1"/>
      <w:numFmt w:val="lowerLetter"/>
      <w:lvlText w:val="%5."/>
      <w:lvlJc w:val="left"/>
      <w:pPr>
        <w:ind w:left="3600" w:hanging="360"/>
      </w:pPr>
    </w:lvl>
    <w:lvl w:ilvl="5" w:tplc="993AC862" w:tentative="1">
      <w:start w:val="1"/>
      <w:numFmt w:val="lowerRoman"/>
      <w:lvlText w:val="%6."/>
      <w:lvlJc w:val="right"/>
      <w:pPr>
        <w:ind w:left="4320" w:hanging="180"/>
      </w:pPr>
    </w:lvl>
    <w:lvl w:ilvl="6" w:tplc="CF80E806" w:tentative="1">
      <w:start w:val="1"/>
      <w:numFmt w:val="decimal"/>
      <w:lvlText w:val="%7."/>
      <w:lvlJc w:val="left"/>
      <w:pPr>
        <w:ind w:left="5040" w:hanging="360"/>
      </w:pPr>
    </w:lvl>
    <w:lvl w:ilvl="7" w:tplc="B85E76C0" w:tentative="1">
      <w:start w:val="1"/>
      <w:numFmt w:val="lowerLetter"/>
      <w:lvlText w:val="%8."/>
      <w:lvlJc w:val="left"/>
      <w:pPr>
        <w:ind w:left="5760" w:hanging="360"/>
      </w:pPr>
    </w:lvl>
    <w:lvl w:ilvl="8" w:tplc="39500B0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55872553">
    <w:abstractNumId w:val="10"/>
  </w:num>
  <w:num w:numId="2" w16cid:durableId="1834253740">
    <w:abstractNumId w:val="3"/>
  </w:num>
  <w:num w:numId="3" w16cid:durableId="1160806215">
    <w:abstractNumId w:val="1"/>
  </w:num>
  <w:num w:numId="4" w16cid:durableId="521436363">
    <w:abstractNumId w:val="6"/>
  </w:num>
  <w:num w:numId="5" w16cid:durableId="239993115">
    <w:abstractNumId w:val="5"/>
  </w:num>
  <w:num w:numId="6" w16cid:durableId="914508725">
    <w:abstractNumId w:val="0"/>
  </w:num>
  <w:num w:numId="7" w16cid:durableId="686105292">
    <w:abstractNumId w:val="8"/>
  </w:num>
  <w:num w:numId="8" w16cid:durableId="951866318">
    <w:abstractNumId w:val="4"/>
  </w:num>
  <w:num w:numId="9" w16cid:durableId="1984188840">
    <w:abstractNumId w:val="7"/>
  </w:num>
  <w:num w:numId="10" w16cid:durableId="1865286955">
    <w:abstractNumId w:val="2"/>
  </w:num>
  <w:num w:numId="11" w16cid:durableId="18679081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332"/>
    <w:rsid w:val="00057A02"/>
    <w:rsid w:val="00094F48"/>
    <w:rsid w:val="001A0332"/>
    <w:rsid w:val="007574FC"/>
    <w:rsid w:val="00827DE4"/>
    <w:rsid w:val="00FC6B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E6A8C"/>
  <w15:docId w15:val="{830FFD6B-9E66-4246-90BF-F7BC03893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D43B9"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D43B9"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4D43B9"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D43B9"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D43B9" w:rsidP="00BF58F7">
          <w:pPr>
            <w:pStyle w:val="CB816ECE02F54F73806BE3C3BB46350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4D43B9" w:rsidP="00BF58F7">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D43B9"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4D43B9"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3B9"/>
    <w:rsid w:val="004D43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D43B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5635</RACS_x0020_ID>
    <Approved_x0020_Provider xmlns="a8338b6e-77a6-4851-82b6-98166143ffdd">Ozcare</Approved_x0020_Provider>
    <Management_x0020_Company_x0020_ID xmlns="a8338b6e-77a6-4851-82b6-98166143ffdd" xsi:nil="true"/>
    <Home xmlns="a8338b6e-77a6-4851-82b6-98166143ffdd">Ozcare Parkwood Gardens</Home>
    <Signed xmlns="a8338b6e-77a6-4851-82b6-98166143ffdd" xsi:nil="true"/>
    <Uploaded xmlns="a8338b6e-77a6-4851-82b6-98166143ffdd">False</Uploaded>
    <Management_x0020_Company xmlns="a8338b6e-77a6-4851-82b6-98166143ffdd" xsi:nil="true"/>
    <Doc_x0020_Date xmlns="a8338b6e-77a6-4851-82b6-98166143ffdd">2023-08-31T23:35:00+00:00</Doc_x0020_Date>
    <CSI_x0020_ID xmlns="a8338b6e-77a6-4851-82b6-98166143ffdd" xsi:nil="true"/>
    <Case_x0020_ID xmlns="a8338b6e-77a6-4851-82b6-98166143ffdd" xsi:nil="true"/>
    <Approved_x0020_Provider_x0020_ID xmlns="a8338b6e-77a6-4851-82b6-98166143ffdd">B8D2153F-77F4-DC11-AD41-005056922186</Approved_x0020_Provider_x0020_ID>
    <Location xmlns="a8338b6e-77a6-4851-82b6-98166143ffdd" xsi:nil="true"/>
    <Home_x0020_ID xmlns="a8338b6e-77a6-4851-82b6-98166143ffdd">689EF661-D491-DE11-BDD3-005056922186</Home_x0020_ID>
    <State xmlns="a8338b6e-77a6-4851-82b6-98166143ffdd">QLD</State>
    <Doc_x0020_Sent_Received_x0020_Date xmlns="a8338b6e-77a6-4851-82b6-98166143ffdd">2023-09-01T00:00:00+00:00</Doc_x0020_Sent_Received_x0020_Date>
    <Activity_x0020_ID xmlns="a8338b6e-77a6-4851-82b6-98166143ffdd">2CF0BF6A-8D2A-EE11-8390-005056922186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8043D0F-82FA-4002-8DB5-77300158C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elements/1.1/"/>
    <ds:schemaRef ds:uri="http://www.w3.org/XML/1998/namespace"/>
    <ds:schemaRef ds:uri="http://purl.org/dc/dcmitype/"/>
    <ds:schemaRef ds:uri="http://purl.org/dc/terms/"/>
    <ds:schemaRef ds:uri="http://schemas.openxmlformats.org/package/2006/metadata/core-propertie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987</Words>
  <Characters>5629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2023-12-12T00:17:00Z</dcterms:created>
  <dcterms:modified xsi:type="dcterms:W3CDTF">2023-12-12T00:17:00Z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