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86410C" w14:textId="77777777" w:rsidR="009C5C5F" w:rsidRPr="002C3EBF" w:rsidRDefault="009C5C5F">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872D3C8" wp14:editId="083364D2">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97A314B" w14:textId="77777777" w:rsidR="009C5C5F" w:rsidRDefault="009C5C5F">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FC1CC1C" w14:textId="77777777" w:rsidR="009C5C5F" w:rsidRDefault="009C5C5F">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8C01B0D" w14:textId="77777777" w:rsidR="009C5C5F" w:rsidRPr="002C3EBF" w:rsidRDefault="009C5C5F">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979C1" w14:paraId="75172894" w14:textId="77777777" w:rsidTr="00B979C1">
        <w:tc>
          <w:tcPr>
            <w:cnfStyle w:val="001000000000" w:firstRow="0" w:lastRow="0" w:firstColumn="1" w:lastColumn="0" w:oddVBand="0" w:evenVBand="0" w:oddHBand="0" w:evenHBand="0" w:firstRowFirstColumn="0" w:firstRowLastColumn="0" w:lastRowFirstColumn="0" w:lastRowLastColumn="0"/>
            <w:tcW w:w="3227" w:type="dxa"/>
          </w:tcPr>
          <w:p w14:paraId="3CDA8323" w14:textId="77777777" w:rsidR="009C5C5F" w:rsidRPr="00996FAF" w:rsidRDefault="009C5C5F">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5E59F26" w14:textId="77777777" w:rsidR="009C5C5F" w:rsidRPr="00996FAF" w:rsidRDefault="009C5C5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Para Hills Residential Care</w:t>
            </w:r>
          </w:p>
        </w:tc>
      </w:tr>
      <w:tr w:rsidR="00B979C1" w14:paraId="57A8458F" w14:textId="77777777" w:rsidTr="00B979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47CA350" w14:textId="77777777" w:rsidR="009C5C5F" w:rsidRPr="00996FAF" w:rsidRDefault="009C5C5F">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C91FD1F" w14:textId="77777777" w:rsidR="009C5C5F" w:rsidRPr="00C27BE3" w:rsidRDefault="009C5C5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6962</w:t>
            </w:r>
          </w:p>
        </w:tc>
      </w:tr>
      <w:tr w:rsidR="00B979C1" w14:paraId="32CD26A2" w14:textId="77777777" w:rsidTr="00B979C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815ABC" w14:textId="77777777" w:rsidR="009C5C5F" w:rsidRPr="00996FAF" w:rsidRDefault="009C5C5F">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682CBB2" w14:textId="77777777" w:rsidR="009C5C5F" w:rsidRPr="00996FAF" w:rsidRDefault="009C5C5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50 Kesters</w:t>
            </w:r>
            <w:r>
              <w:rPr>
                <w:rFonts w:ascii="Arial" w:eastAsia="Times New Roman" w:hAnsi="Arial" w:cs="Arial"/>
                <w:lang w:eastAsia="en-AU"/>
              </w:rPr>
              <w:t xml:space="preserve"> Road, PARA HILLS WEST, South Australia, 5096</w:t>
            </w:r>
          </w:p>
        </w:tc>
      </w:tr>
      <w:tr w:rsidR="00B979C1" w14:paraId="38FE4B95" w14:textId="77777777" w:rsidTr="00B979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4FECD2" w14:textId="77777777" w:rsidR="009C5C5F" w:rsidRPr="00996FAF" w:rsidRDefault="009C5C5F">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C3CF135" w14:textId="77777777" w:rsidR="009C5C5F" w:rsidRPr="00996FAF" w:rsidRDefault="009C5C5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B979C1" w14:paraId="7B685EA3" w14:textId="77777777" w:rsidTr="00B979C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EA66EFF" w14:textId="77777777" w:rsidR="009C5C5F" w:rsidRPr="00996FAF" w:rsidRDefault="009C5C5F">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1FCD447" w14:textId="77777777" w:rsidR="009C5C5F" w:rsidRPr="00996FAF" w:rsidRDefault="009C5C5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15 October 2024 to 17 October 2024</w:t>
            </w:r>
          </w:p>
        </w:tc>
      </w:tr>
      <w:tr w:rsidR="00B979C1" w14:paraId="50D0E504" w14:textId="77777777" w:rsidTr="00B979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E0391EB" w14:textId="77777777" w:rsidR="009C5C5F" w:rsidRPr="00996FAF" w:rsidRDefault="009C5C5F">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316915199"/>
            <w:placeholder>
              <w:docPart w:val="DefaultPlaceholder_-1854013437"/>
            </w:placeholder>
            <w:date w:fullDate="2024-11-15T00:00:00Z">
              <w:dateFormat w:val="d MMMM yyyy"/>
              <w:lid w:val="en-AU"/>
              <w:storeMappedDataAs w:val="dateTime"/>
              <w:calendar w:val="gregorian"/>
            </w:date>
          </w:sdtPr>
          <w:sdtEndPr/>
          <w:sdtContent>
            <w:tc>
              <w:tcPr>
                <w:tcW w:w="7114" w:type="dxa"/>
                <w:shd w:val="clear" w:color="auto" w:fill="FFFFFF" w:themeFill="background1"/>
              </w:tcPr>
              <w:p w14:paraId="1A01C435" w14:textId="5F136CE4" w:rsidR="009C5C5F" w:rsidRPr="00996FAF" w:rsidRDefault="0066275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15 November 2024</w:t>
                </w:r>
              </w:p>
            </w:tc>
          </w:sdtContent>
        </w:sdt>
      </w:tr>
      <w:tr w:rsidR="00B979C1" w14:paraId="5DF554D3" w14:textId="77777777" w:rsidTr="00B979C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8EEBA65" w14:textId="77777777" w:rsidR="009C5C5F" w:rsidRPr="00996FAF" w:rsidRDefault="009C5C5F">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9719CC3" w14:textId="77777777" w:rsidR="009C5C5F" w:rsidRPr="009B6303" w:rsidRDefault="009C5C5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1154 L P Rositano &amp; M Rositano &amp; R M Rositano and S P Rositano </w:t>
            </w:r>
          </w:p>
          <w:p w14:paraId="1697F095" w14:textId="77777777" w:rsidR="009C5C5F" w:rsidRPr="009B6303" w:rsidRDefault="009C5C5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4370 Para Hills Residential Care</w:t>
            </w:r>
          </w:p>
        </w:tc>
      </w:tr>
    </w:tbl>
    <w:bookmarkEnd w:id="0"/>
    <w:p w14:paraId="27C4148C" w14:textId="77777777" w:rsidR="009C5C5F" w:rsidRPr="00996FAF" w:rsidRDefault="009C5C5F">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854F5EF" w14:textId="77777777" w:rsidR="009C5C5F" w:rsidRPr="00996FAF" w:rsidRDefault="009C5C5F">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5E6B98B4" w14:textId="77777777" w:rsidR="009C5C5F" w:rsidRPr="00996FAF" w:rsidRDefault="009C5C5F">
      <w:pPr>
        <w:pStyle w:val="NormalArial"/>
      </w:pPr>
      <w:r w:rsidRPr="00996FAF">
        <w:t xml:space="preserve">This performance report for </w:t>
      </w:r>
      <w:r w:rsidRPr="00C27BE3">
        <w:rPr>
          <w:color w:val="auto"/>
        </w:rPr>
        <w:t>Para Hills Residential Care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 xml:space="preserve">Katherine </w:t>
      </w:r>
      <w:r w:rsidRPr="0033530F">
        <w:rPr>
          <w:color w:val="auto"/>
        </w:rPr>
        <w:t xml:space="preserve">Richards, delegate </w:t>
      </w:r>
      <w:r w:rsidRPr="00996FAF">
        <w:t>of the Aged Care Quality and Safety Commissioner (Commissioner)</w:t>
      </w:r>
      <w:r>
        <w:rPr>
          <w:rStyle w:val="FootnoteReference"/>
        </w:rPr>
        <w:footnoteReference w:id="1"/>
      </w:r>
      <w:r w:rsidRPr="00996FAF">
        <w:t xml:space="preserve">. </w:t>
      </w:r>
    </w:p>
    <w:p w14:paraId="60CE2B26" w14:textId="77777777" w:rsidR="009C5C5F" w:rsidRPr="00996FAF" w:rsidRDefault="009C5C5F">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F17229E" w14:textId="77777777" w:rsidR="009C5C5F" w:rsidRPr="00996FAF" w:rsidRDefault="009C5C5F">
      <w:pPr>
        <w:pStyle w:val="Heading1"/>
        <w:spacing w:before="240" w:after="240" w:line="22" w:lineRule="atLeast"/>
        <w:rPr>
          <w:rFonts w:ascii="Arial" w:hAnsi="Arial" w:cs="Arial"/>
        </w:rPr>
      </w:pPr>
      <w:r w:rsidRPr="00996FAF">
        <w:rPr>
          <w:rFonts w:ascii="Arial" w:hAnsi="Arial" w:cs="Arial"/>
        </w:rPr>
        <w:t>Material relied on</w:t>
      </w:r>
    </w:p>
    <w:p w14:paraId="35980222" w14:textId="77777777" w:rsidR="009C5C5F" w:rsidRPr="00996FAF" w:rsidRDefault="009C5C5F">
      <w:pPr>
        <w:pStyle w:val="NormalArial"/>
      </w:pPr>
      <w:r w:rsidRPr="00996FAF">
        <w:t>The following information has been considered in preparing the performance report:</w:t>
      </w:r>
    </w:p>
    <w:p w14:paraId="23969A36" w14:textId="578271C1" w:rsidR="009C5C5F" w:rsidRDefault="009C5C5F" w:rsidP="00E91CAE">
      <w:pPr>
        <w:pStyle w:val="ListParagraph"/>
        <w:numPr>
          <w:ilvl w:val="0"/>
          <w:numId w:val="2"/>
        </w:numPr>
        <w:spacing w:line="240" w:lineRule="atLeast"/>
        <w:ind w:left="357" w:hanging="357"/>
        <w:contextualSpacing w:val="0"/>
        <w:rPr>
          <w:rFonts w:ascii="Arial" w:hAnsi="Arial" w:cs="Arial"/>
          <w:color w:val="auto"/>
        </w:rPr>
      </w:pPr>
      <w:r w:rsidRPr="00E91CAE">
        <w:rPr>
          <w:rFonts w:ascii="Arial" w:hAnsi="Arial" w:cs="Arial"/>
          <w:color w:val="auto"/>
        </w:rPr>
        <w:t>the assessment team’s report for the Site Audit report was informed by a site assessment, observations at the service, review of documents and interviews with consumers</w:t>
      </w:r>
      <w:r w:rsidR="00E91CAE" w:rsidRPr="00E91CAE">
        <w:rPr>
          <w:rFonts w:ascii="Arial" w:hAnsi="Arial" w:cs="Arial"/>
          <w:color w:val="auto"/>
        </w:rPr>
        <w:t xml:space="preserve">, </w:t>
      </w:r>
      <w:r w:rsidRPr="00E91CAE">
        <w:rPr>
          <w:rFonts w:ascii="Arial" w:hAnsi="Arial" w:cs="Arial"/>
          <w:color w:val="auto"/>
        </w:rPr>
        <w:t>representatives</w:t>
      </w:r>
      <w:r w:rsidR="00E91CAE" w:rsidRPr="00E91CAE">
        <w:rPr>
          <w:rFonts w:ascii="Arial" w:hAnsi="Arial" w:cs="Arial"/>
          <w:color w:val="auto"/>
        </w:rPr>
        <w:t>, staff, management,</w:t>
      </w:r>
      <w:r w:rsidRPr="00E91CAE">
        <w:rPr>
          <w:rFonts w:ascii="Arial" w:hAnsi="Arial" w:cs="Arial"/>
          <w:color w:val="auto"/>
        </w:rPr>
        <w:t xml:space="preserve"> and others</w:t>
      </w:r>
      <w:r w:rsidR="00900E3C">
        <w:rPr>
          <w:rFonts w:ascii="Arial" w:hAnsi="Arial" w:cs="Arial"/>
          <w:color w:val="auto"/>
        </w:rPr>
        <w:t xml:space="preserve">; </w:t>
      </w:r>
    </w:p>
    <w:p w14:paraId="29B9D8B1" w14:textId="3CF414B0" w:rsidR="00900E3C" w:rsidRDefault="00900E3C" w:rsidP="00E91CAE">
      <w:pPr>
        <w:pStyle w:val="ListParagraph"/>
        <w:numPr>
          <w:ilvl w:val="0"/>
          <w:numId w:val="2"/>
        </w:numPr>
        <w:spacing w:line="240" w:lineRule="atLeast"/>
        <w:ind w:left="357" w:hanging="357"/>
        <w:contextualSpacing w:val="0"/>
        <w:rPr>
          <w:rFonts w:ascii="Arial" w:hAnsi="Arial" w:cs="Arial"/>
          <w:color w:val="auto"/>
        </w:rPr>
      </w:pPr>
      <w:r>
        <w:rPr>
          <w:rFonts w:ascii="Arial" w:hAnsi="Arial" w:cs="Arial"/>
          <w:color w:val="auto"/>
        </w:rPr>
        <w:t>a performance report dated 18 September 2024, following an assessment contact undertaken on 28 August 2024</w:t>
      </w:r>
      <w:r w:rsidR="0044037E">
        <w:rPr>
          <w:rFonts w:ascii="Arial" w:hAnsi="Arial" w:cs="Arial"/>
          <w:color w:val="auto"/>
        </w:rPr>
        <w:t xml:space="preserve">; and </w:t>
      </w:r>
    </w:p>
    <w:p w14:paraId="66A4CA32" w14:textId="0514805D" w:rsidR="0033530F" w:rsidRPr="00E91CAE" w:rsidRDefault="0033530F" w:rsidP="00E91CAE">
      <w:pPr>
        <w:pStyle w:val="ListParagraph"/>
        <w:numPr>
          <w:ilvl w:val="0"/>
          <w:numId w:val="2"/>
        </w:numPr>
        <w:spacing w:line="240" w:lineRule="atLeast"/>
        <w:ind w:left="357" w:hanging="357"/>
        <w:contextualSpacing w:val="0"/>
        <w:rPr>
          <w:rFonts w:ascii="Arial" w:hAnsi="Arial" w:cs="Arial"/>
          <w:color w:val="auto"/>
        </w:rPr>
      </w:pPr>
      <w:r>
        <w:rPr>
          <w:rFonts w:ascii="Arial" w:hAnsi="Arial" w:cs="Arial"/>
          <w:color w:val="auto"/>
        </w:rPr>
        <w:t xml:space="preserve">the provider’s response, dated 7 November 2024, consisting of recent, ongoing, or updated continuous improvement actions. </w:t>
      </w:r>
    </w:p>
    <w:p w14:paraId="4D74B124" w14:textId="563F4A2D" w:rsidR="009C5C5F" w:rsidRPr="00712752" w:rsidRDefault="009C5C5F">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0BCA0D3" w14:textId="77777777" w:rsidR="009C5C5F" w:rsidRPr="00996FAF" w:rsidRDefault="009C5C5F">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B979C1" w14:paraId="6607F7C3" w14:textId="77777777" w:rsidTr="00B979C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F7283F6" w14:textId="77777777" w:rsidR="009C5C5F" w:rsidRPr="00996FAF" w:rsidRDefault="009C5C5F">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573D4EE1" w14:textId="77777777" w:rsidR="009C5C5F" w:rsidRPr="00996FAF" w:rsidRDefault="00962806">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957026846"/>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9C5C5F">
                  <w:rPr>
                    <w:rFonts w:ascii="Arial" w:hAnsi="Arial" w:cs="Arial"/>
                  </w:rPr>
                  <w:t>Compliant</w:t>
                </w:r>
              </w:sdtContent>
            </w:sdt>
          </w:p>
        </w:tc>
      </w:tr>
      <w:tr w:rsidR="00B979C1" w14:paraId="18A00D4B" w14:textId="77777777" w:rsidTr="00B979C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AB8CE80" w14:textId="77777777" w:rsidR="009C5C5F" w:rsidRPr="00996FAF" w:rsidRDefault="009C5C5F">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7ED6FC75" w14:textId="77777777" w:rsidR="009C5C5F" w:rsidRPr="002C5FA9" w:rsidRDefault="0096280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25997531"/>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9C5C5F" w:rsidRPr="002C5FA9">
                  <w:rPr>
                    <w:rFonts w:ascii="Arial" w:hAnsi="Arial" w:cs="Arial"/>
                    <w:b/>
                    <w:bCs/>
                  </w:rPr>
                  <w:t>Compliant</w:t>
                </w:r>
              </w:sdtContent>
            </w:sdt>
          </w:p>
        </w:tc>
      </w:tr>
      <w:tr w:rsidR="00B979C1" w14:paraId="28270710" w14:textId="77777777" w:rsidTr="00B979C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F2AA23A" w14:textId="77777777" w:rsidR="009C5C5F" w:rsidRPr="00996FAF" w:rsidRDefault="009C5C5F">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319E7CD0" w14:textId="77777777" w:rsidR="009C5C5F" w:rsidRPr="002C5FA9" w:rsidRDefault="0096280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65542906"/>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9C5C5F" w:rsidRPr="002C5FA9">
                  <w:rPr>
                    <w:rFonts w:ascii="Arial" w:hAnsi="Arial" w:cs="Arial"/>
                    <w:b/>
                    <w:bCs/>
                  </w:rPr>
                  <w:t>Compliant</w:t>
                </w:r>
              </w:sdtContent>
            </w:sdt>
          </w:p>
        </w:tc>
      </w:tr>
      <w:tr w:rsidR="00B979C1" w14:paraId="094ACEB5" w14:textId="77777777" w:rsidTr="00B979C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C46BFEF" w14:textId="77777777" w:rsidR="009C5C5F" w:rsidRPr="00996FAF" w:rsidRDefault="009C5C5F">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413E2CD5" w14:textId="77777777" w:rsidR="009C5C5F" w:rsidRPr="002C5FA9" w:rsidRDefault="0096280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94469296"/>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9C5C5F" w:rsidRPr="002C5FA9">
                  <w:rPr>
                    <w:rFonts w:ascii="Arial" w:hAnsi="Arial" w:cs="Arial"/>
                    <w:b/>
                    <w:bCs/>
                  </w:rPr>
                  <w:t>Compliant</w:t>
                </w:r>
              </w:sdtContent>
            </w:sdt>
          </w:p>
        </w:tc>
      </w:tr>
      <w:tr w:rsidR="00B979C1" w14:paraId="1E672632" w14:textId="77777777" w:rsidTr="00B979C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5E8BBBD" w14:textId="77777777" w:rsidR="009C5C5F" w:rsidRPr="00996FAF" w:rsidRDefault="009C5C5F">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1C770E2A" w14:textId="77777777" w:rsidR="009C5C5F" w:rsidRPr="002C5FA9" w:rsidRDefault="0096280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46203464"/>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9C5C5F" w:rsidRPr="002C5FA9">
                  <w:rPr>
                    <w:rFonts w:ascii="Arial" w:hAnsi="Arial" w:cs="Arial"/>
                    <w:b/>
                    <w:bCs/>
                  </w:rPr>
                  <w:t>Compliant</w:t>
                </w:r>
              </w:sdtContent>
            </w:sdt>
          </w:p>
        </w:tc>
      </w:tr>
      <w:tr w:rsidR="00B979C1" w14:paraId="5DCC82AA" w14:textId="77777777" w:rsidTr="00B979C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63103D5" w14:textId="77777777" w:rsidR="009C5C5F" w:rsidRPr="00996FAF" w:rsidRDefault="009C5C5F">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516D0102" w14:textId="77777777" w:rsidR="009C5C5F" w:rsidRPr="002C5FA9" w:rsidRDefault="0096280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05102138"/>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9C5C5F" w:rsidRPr="002C5FA9">
                  <w:rPr>
                    <w:rFonts w:ascii="Arial" w:hAnsi="Arial" w:cs="Arial"/>
                    <w:b/>
                    <w:bCs/>
                  </w:rPr>
                  <w:t>Compliant</w:t>
                </w:r>
              </w:sdtContent>
            </w:sdt>
          </w:p>
        </w:tc>
      </w:tr>
      <w:tr w:rsidR="00B979C1" w14:paraId="06E45301" w14:textId="77777777" w:rsidTr="00B979C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9BDA4E7" w14:textId="77777777" w:rsidR="009C5C5F" w:rsidRPr="00996FAF" w:rsidRDefault="009C5C5F">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4B6BF008" w14:textId="77777777" w:rsidR="009C5C5F" w:rsidRPr="002C5FA9" w:rsidRDefault="0096280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18939666"/>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9C5C5F" w:rsidRPr="002C5FA9">
                  <w:rPr>
                    <w:rFonts w:ascii="Arial" w:hAnsi="Arial" w:cs="Arial"/>
                    <w:b/>
                    <w:bCs/>
                  </w:rPr>
                  <w:t>Compliant</w:t>
                </w:r>
              </w:sdtContent>
            </w:sdt>
          </w:p>
        </w:tc>
      </w:tr>
      <w:tr w:rsidR="00B979C1" w14:paraId="210DAF8E" w14:textId="77777777" w:rsidTr="00B979C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050F6A7" w14:textId="77777777" w:rsidR="009C5C5F" w:rsidRPr="00996FAF" w:rsidRDefault="009C5C5F">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3D131B5E" w14:textId="77777777" w:rsidR="009C5C5F" w:rsidRPr="002C5FA9" w:rsidRDefault="0096280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94904341"/>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9C5C5F" w:rsidRPr="002C5FA9">
                  <w:rPr>
                    <w:rFonts w:ascii="Arial" w:hAnsi="Arial" w:cs="Arial"/>
                    <w:b/>
                    <w:bCs/>
                  </w:rPr>
                  <w:t>Compliant</w:t>
                </w:r>
              </w:sdtContent>
            </w:sdt>
          </w:p>
        </w:tc>
      </w:tr>
    </w:tbl>
    <w:p w14:paraId="2514AA9C" w14:textId="77777777" w:rsidR="009C5C5F" w:rsidRPr="00996FAF" w:rsidRDefault="009C5C5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4E1FC37" w14:textId="77777777" w:rsidR="009C5C5F" w:rsidRPr="00996FAF" w:rsidRDefault="009C5C5F">
      <w:pPr>
        <w:pStyle w:val="Heading1"/>
        <w:spacing w:before="0" w:after="240" w:line="22" w:lineRule="atLeast"/>
        <w:rPr>
          <w:rFonts w:ascii="Arial" w:hAnsi="Arial" w:cs="Arial"/>
        </w:rPr>
      </w:pPr>
      <w:r w:rsidRPr="00996FAF">
        <w:rPr>
          <w:rFonts w:ascii="Arial" w:hAnsi="Arial" w:cs="Arial"/>
        </w:rPr>
        <w:t>Areas for improvement</w:t>
      </w:r>
    </w:p>
    <w:p w14:paraId="5E53DF2A" w14:textId="77777777" w:rsidR="009C5C5F" w:rsidRPr="00996FAF" w:rsidRDefault="009C5C5F">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DA79D76" w14:textId="5AE44795" w:rsidR="009C5C5F" w:rsidRPr="00996FAF" w:rsidRDefault="009C5C5F">
      <w:pPr>
        <w:pStyle w:val="NormalArial"/>
      </w:pPr>
      <w:r w:rsidRPr="00996FAF">
        <w:br w:type="page"/>
      </w:r>
    </w:p>
    <w:p w14:paraId="1250839F" w14:textId="77777777" w:rsidR="009C5C5F" w:rsidRPr="00996FAF" w:rsidRDefault="009C5C5F">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B979C1" w14:paraId="4BB99604" w14:textId="77777777" w:rsidTr="00B979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5D636BD" w14:textId="77777777" w:rsidR="009C5C5F" w:rsidRPr="00550022" w:rsidRDefault="009C5C5F">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75FED18A" w14:textId="77777777" w:rsidR="009C5C5F" w:rsidRPr="00996FAF" w:rsidRDefault="009C5C5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979C1" w14:paraId="6F7FFEB5" w14:textId="77777777" w:rsidTr="00B979C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BCED19" w14:textId="77777777" w:rsidR="009C5C5F" w:rsidRPr="00996FAF" w:rsidRDefault="009C5C5F">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4FE0A329" w14:textId="77777777" w:rsidR="009C5C5F" w:rsidRPr="00996FAF" w:rsidRDefault="009C5C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77E035E1" w14:textId="77777777" w:rsidR="009C5C5F" w:rsidRPr="00996FAF" w:rsidRDefault="009628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393446"/>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9C5C5F">
                  <w:rPr>
                    <w:rFonts w:ascii="Arial" w:hAnsi="Arial" w:cs="Arial"/>
                  </w:rPr>
                  <w:t>Compliant</w:t>
                </w:r>
              </w:sdtContent>
            </w:sdt>
          </w:p>
        </w:tc>
      </w:tr>
      <w:tr w:rsidR="00B979C1" w14:paraId="403EB3E8" w14:textId="77777777" w:rsidTr="00B979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5B5D44" w14:textId="77777777" w:rsidR="009C5C5F" w:rsidRPr="00996FAF" w:rsidRDefault="009C5C5F">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7815C8C0" w14:textId="77777777" w:rsidR="009C5C5F" w:rsidRPr="00996FAF" w:rsidRDefault="009C5C5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76C35FCA" w14:textId="77777777" w:rsidR="009C5C5F" w:rsidRPr="00996FAF" w:rsidRDefault="0096280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4963051"/>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9C5C5F" w:rsidRPr="00294E94">
                  <w:rPr>
                    <w:rFonts w:ascii="Arial" w:hAnsi="Arial" w:cs="Arial"/>
                  </w:rPr>
                  <w:t>Compliant</w:t>
                </w:r>
              </w:sdtContent>
            </w:sdt>
          </w:p>
        </w:tc>
      </w:tr>
      <w:tr w:rsidR="00B979C1" w14:paraId="3BD3677C" w14:textId="77777777" w:rsidTr="00B979C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8897EF" w14:textId="77777777" w:rsidR="009C5C5F" w:rsidRPr="00996FAF" w:rsidRDefault="009C5C5F">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53397EB2" w14:textId="77777777" w:rsidR="009C5C5F" w:rsidRPr="00996FAF" w:rsidRDefault="009C5C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FBE4875" w14:textId="77777777" w:rsidR="009C5C5F" w:rsidRPr="00996FAF" w:rsidRDefault="009C5C5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1EE8985" w14:textId="77777777" w:rsidR="009C5C5F" w:rsidRPr="00996FAF" w:rsidRDefault="009C5C5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571E8510" w14:textId="77777777" w:rsidR="009C5C5F" w:rsidRPr="00996FAF" w:rsidRDefault="009C5C5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8E3972C" w14:textId="77777777" w:rsidR="009C5C5F" w:rsidRPr="00996FAF" w:rsidRDefault="009C5C5F">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5E2B3D16" w14:textId="77777777" w:rsidR="009C5C5F" w:rsidRPr="00996FAF" w:rsidRDefault="009628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0815201"/>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9C5C5F" w:rsidRPr="00294E94">
                  <w:rPr>
                    <w:rFonts w:ascii="Arial" w:hAnsi="Arial" w:cs="Arial"/>
                  </w:rPr>
                  <w:t>Compliant</w:t>
                </w:r>
              </w:sdtContent>
            </w:sdt>
          </w:p>
        </w:tc>
      </w:tr>
      <w:tr w:rsidR="00B979C1" w14:paraId="3E6425FF" w14:textId="77777777" w:rsidTr="00B979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35C881" w14:textId="77777777" w:rsidR="009C5C5F" w:rsidRPr="00996FAF" w:rsidRDefault="009C5C5F">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0259C925" w14:textId="77777777" w:rsidR="009C5C5F" w:rsidRPr="00996FAF" w:rsidRDefault="009C5C5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49864078" w14:textId="77777777" w:rsidR="009C5C5F" w:rsidRPr="00996FAF" w:rsidRDefault="0096280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62586717"/>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9C5C5F" w:rsidRPr="00294E94">
                  <w:rPr>
                    <w:rFonts w:ascii="Arial" w:hAnsi="Arial" w:cs="Arial"/>
                  </w:rPr>
                  <w:t>Compliant</w:t>
                </w:r>
              </w:sdtContent>
            </w:sdt>
          </w:p>
        </w:tc>
      </w:tr>
      <w:tr w:rsidR="00B979C1" w14:paraId="4F67921E" w14:textId="77777777" w:rsidTr="00B979C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126F6C" w14:textId="77777777" w:rsidR="009C5C5F" w:rsidRPr="00996FAF" w:rsidRDefault="009C5C5F">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1549362A" w14:textId="77777777" w:rsidR="009C5C5F" w:rsidRPr="00996FAF" w:rsidRDefault="009C5C5F">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34AF9804" w14:textId="77777777" w:rsidR="009C5C5F" w:rsidRPr="00996FAF" w:rsidRDefault="009628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9964531"/>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9C5C5F" w:rsidRPr="00294E94">
                  <w:rPr>
                    <w:rFonts w:ascii="Arial" w:hAnsi="Arial" w:cs="Arial"/>
                  </w:rPr>
                  <w:t>Compliant</w:t>
                </w:r>
              </w:sdtContent>
            </w:sdt>
          </w:p>
        </w:tc>
      </w:tr>
      <w:tr w:rsidR="00B979C1" w14:paraId="0DA7A7F3" w14:textId="77777777" w:rsidTr="00B979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5D595F" w14:textId="77777777" w:rsidR="009C5C5F" w:rsidRPr="00996FAF" w:rsidRDefault="009C5C5F">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3F3A6E80" w14:textId="77777777" w:rsidR="009C5C5F" w:rsidRPr="00996FAF" w:rsidRDefault="009C5C5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3FADE7F0" w14:textId="77777777" w:rsidR="009C5C5F" w:rsidRPr="00996FAF" w:rsidRDefault="0096280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5030377"/>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9C5C5F" w:rsidRPr="00294E94">
                  <w:rPr>
                    <w:rFonts w:ascii="Arial" w:hAnsi="Arial" w:cs="Arial"/>
                  </w:rPr>
                  <w:t>Compliant</w:t>
                </w:r>
              </w:sdtContent>
            </w:sdt>
          </w:p>
        </w:tc>
      </w:tr>
    </w:tbl>
    <w:p w14:paraId="73E2CCDF" w14:textId="77777777" w:rsidR="009C5C5F" w:rsidRDefault="009C5C5F">
      <w:pPr>
        <w:pStyle w:val="Heading20"/>
      </w:pPr>
      <w:r w:rsidRPr="00996FAF">
        <w:t>Findings</w:t>
      </w:r>
    </w:p>
    <w:p w14:paraId="3ED17989" w14:textId="77777777" w:rsidR="00E91CAE" w:rsidRPr="00E91CAE" w:rsidRDefault="00E91CAE" w:rsidP="00E91CAE">
      <w:pPr>
        <w:pStyle w:val="NormalArial"/>
      </w:pPr>
      <w:r w:rsidRPr="00E91CAE">
        <w:t>This Quality Standard is assessed as compliant as 6 of the 6 requirements have been found compliant.</w:t>
      </w:r>
    </w:p>
    <w:p w14:paraId="09D2AB08" w14:textId="77777777" w:rsidR="00AC6C40" w:rsidRDefault="00E91CAE">
      <w:pPr>
        <w:pStyle w:val="NormalArial"/>
      </w:pPr>
      <w:r>
        <w:t>Consumers and representatives described how consumers were treated with dignity and respect</w:t>
      </w:r>
      <w:r w:rsidR="00F70748">
        <w:t xml:space="preserve"> whilst recognising individual and cultural needs. Staff demonstrated awareness of consumer backgrounds</w:t>
      </w:r>
      <w:r w:rsidR="00AC6C40">
        <w:t>, explaining how this information influenced care delivery,</w:t>
      </w:r>
      <w:r w:rsidR="00F70748">
        <w:t xml:space="preserve"> and outlined how they promoted and valued diversity. </w:t>
      </w:r>
      <w:r w:rsidR="00AC6C40">
        <w:t>Documentation, including a consumer enquiry booklet, policies, and procedures, reiterated the right of the consumer to be treated with dignity and respect whilst valuing their identity.</w:t>
      </w:r>
    </w:p>
    <w:p w14:paraId="3762280B" w14:textId="77777777" w:rsidR="00AF13C7" w:rsidRDefault="00AC6C40">
      <w:pPr>
        <w:pStyle w:val="NormalArial"/>
      </w:pPr>
      <w:r>
        <w:t xml:space="preserve">Consumers said they were consulted on their </w:t>
      </w:r>
      <w:r w:rsidR="00AF13C7">
        <w:t xml:space="preserve">preferences and </w:t>
      </w:r>
      <w:r>
        <w:t xml:space="preserve">requirements </w:t>
      </w:r>
      <w:r w:rsidR="00AF13C7">
        <w:t>and gave examples of how care was tailored to respect their culture and customs</w:t>
      </w:r>
      <w:r>
        <w:t xml:space="preserve">. </w:t>
      </w:r>
      <w:r w:rsidR="00AF13C7">
        <w:t xml:space="preserve">Management explained information gathered on the individual within admission planning processes was used to train the workforce on the cultural needs of individuals. </w:t>
      </w:r>
    </w:p>
    <w:p w14:paraId="3AB1270E" w14:textId="2B272EB5" w:rsidR="00AF13C7" w:rsidRDefault="00AF13C7">
      <w:pPr>
        <w:pStyle w:val="NormalArial"/>
      </w:pPr>
      <w:r>
        <w:t>Staff described how they supported consumers maintain relationships of choice. Care planning documentation reflected consumer choices and who was involved in care in delivery of care and services. Consumers and representatives said they were supported to make informed decisions and outcomes were respected.</w:t>
      </w:r>
    </w:p>
    <w:p w14:paraId="413066E0" w14:textId="670D635E" w:rsidR="0039169A" w:rsidRDefault="0039169A">
      <w:pPr>
        <w:pStyle w:val="NormalArial"/>
      </w:pPr>
      <w:r>
        <w:lastRenderedPageBreak/>
        <w:t>Consumers explained how they were supported to take risks to maintain independence or quality of life. Care planning documentation included evidence of consultation with consumers on the risks and mitigating strategies. Policies on risks informed staff on the consumer’s right to exercise choice.</w:t>
      </w:r>
    </w:p>
    <w:p w14:paraId="1E3FD05E" w14:textId="7483BB73" w:rsidR="0039169A" w:rsidRDefault="0039169A">
      <w:pPr>
        <w:pStyle w:val="NormalArial"/>
      </w:pPr>
      <w:r>
        <w:t>Staff were knowledgeable about consumers’ communication needs and strategies outlined within care planning documentation</w:t>
      </w:r>
      <w:r w:rsidR="00885F58">
        <w:t>. Management described methods of sharing information with consumers and representatives, including within meetings, focus groups, and newsletters</w:t>
      </w:r>
      <w:r w:rsidR="0044037E">
        <w:t>.</w:t>
      </w:r>
      <w:r w:rsidR="00885F58">
        <w:t xml:space="preserve"> </w:t>
      </w:r>
      <w:r w:rsidR="0044037E">
        <w:t>T</w:t>
      </w:r>
      <w:r w:rsidR="00885F58">
        <w:t>he menu, newsletter, and activity calendars were observed to be available in languages suitable for consumer needs. Consumers and representatives verified they received sufficient written and verbal information to make decisions.</w:t>
      </w:r>
    </w:p>
    <w:p w14:paraId="60D9C0EE" w14:textId="148188E5" w:rsidR="00885F58" w:rsidRDefault="00885F58">
      <w:pPr>
        <w:pStyle w:val="NormalArial"/>
      </w:pPr>
      <w:r>
        <w:t xml:space="preserve">Consumers and representatives said privacy and confidentiality needs were discussed within assessment and planning processes, and consumers determined who could access information about their care and services. Policies and procedures outlined how consumer information was stored and confidentiality maintained. </w:t>
      </w:r>
      <w:r w:rsidR="00D30F6A">
        <w:t xml:space="preserve">Staff were observed undertaking measures to maintain consumer privacy and confidentiality. </w:t>
      </w:r>
    </w:p>
    <w:p w14:paraId="08668B3F" w14:textId="77777777" w:rsidR="00AF13C7" w:rsidRDefault="00AF13C7">
      <w:pPr>
        <w:pStyle w:val="NormalArial"/>
      </w:pPr>
    </w:p>
    <w:p w14:paraId="4BF21DCC" w14:textId="77777777" w:rsidR="00AF13C7" w:rsidRPr="00712752" w:rsidRDefault="00AF13C7">
      <w:pPr>
        <w:pStyle w:val="NormalArial"/>
      </w:pPr>
    </w:p>
    <w:p w14:paraId="7A9C7E14" w14:textId="77777777" w:rsidR="0039169A" w:rsidRDefault="0039169A">
      <w:pPr>
        <w:spacing w:after="160" w:line="259" w:lineRule="auto"/>
        <w:rPr>
          <w:rFonts w:ascii="Arial" w:hAnsi="Arial" w:cs="Arial"/>
          <w:b/>
          <w:bCs/>
          <w:sz w:val="30"/>
          <w:szCs w:val="28"/>
        </w:rPr>
      </w:pPr>
      <w:r>
        <w:rPr>
          <w:rFonts w:ascii="Arial" w:hAnsi="Arial" w:cs="Arial"/>
        </w:rPr>
        <w:br w:type="page"/>
      </w:r>
    </w:p>
    <w:p w14:paraId="7EED0A64" w14:textId="11295B33" w:rsidR="009C5C5F" w:rsidRPr="00996FAF" w:rsidRDefault="009C5C5F">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B979C1" w14:paraId="507372D4" w14:textId="77777777" w:rsidTr="00B979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66B48A73" w14:textId="77777777" w:rsidR="009C5C5F" w:rsidRPr="0075021E" w:rsidRDefault="009C5C5F">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37303BD0" w14:textId="77777777" w:rsidR="009C5C5F" w:rsidRPr="00996FAF" w:rsidRDefault="009C5C5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979C1" w14:paraId="1F9A1D0B" w14:textId="77777777" w:rsidTr="00B979C1">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80907CD" w14:textId="77777777" w:rsidR="009C5C5F" w:rsidRPr="00996FAF" w:rsidRDefault="009C5C5F">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0D7D4D0B" w14:textId="77777777" w:rsidR="009C5C5F" w:rsidRPr="00996FAF" w:rsidRDefault="009C5C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1B01655B" w14:textId="77777777" w:rsidR="009C5C5F" w:rsidRPr="00996FAF" w:rsidRDefault="009628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467070"/>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9C5C5F" w:rsidRPr="00B952AA">
                  <w:rPr>
                    <w:rFonts w:ascii="Arial" w:hAnsi="Arial" w:cs="Arial"/>
                  </w:rPr>
                  <w:t>Compliant</w:t>
                </w:r>
              </w:sdtContent>
            </w:sdt>
          </w:p>
        </w:tc>
      </w:tr>
      <w:tr w:rsidR="00B979C1" w14:paraId="620E0772" w14:textId="77777777" w:rsidTr="00B979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658DF52" w14:textId="77777777" w:rsidR="009C5C5F" w:rsidRPr="00996FAF" w:rsidRDefault="009C5C5F">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4A7C530F" w14:textId="77777777" w:rsidR="009C5C5F" w:rsidRPr="00996FAF" w:rsidRDefault="009C5C5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1E8B5379" w14:textId="77777777" w:rsidR="009C5C5F" w:rsidRPr="00996FAF" w:rsidRDefault="0096280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4666880"/>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9C5C5F" w:rsidRPr="00B952AA">
                  <w:rPr>
                    <w:rFonts w:ascii="Arial" w:hAnsi="Arial" w:cs="Arial"/>
                  </w:rPr>
                  <w:t>Compliant</w:t>
                </w:r>
              </w:sdtContent>
            </w:sdt>
          </w:p>
        </w:tc>
      </w:tr>
      <w:tr w:rsidR="00B979C1" w14:paraId="51269FAE" w14:textId="77777777" w:rsidTr="00B979C1">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F408CFC" w14:textId="77777777" w:rsidR="009C5C5F" w:rsidRPr="00996FAF" w:rsidRDefault="009C5C5F">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7A6D80F3" w14:textId="77777777" w:rsidR="009C5C5F" w:rsidRPr="00996FAF" w:rsidRDefault="009C5C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5F8EF93" w14:textId="77777777" w:rsidR="009C5C5F" w:rsidRPr="00996FAF" w:rsidRDefault="009C5C5F">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A0BB9A3" w14:textId="77777777" w:rsidR="009C5C5F" w:rsidRPr="00996FAF" w:rsidRDefault="009C5C5F">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3EDD76E2" w14:textId="77777777" w:rsidR="009C5C5F" w:rsidRPr="00996FAF" w:rsidRDefault="009628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0874926"/>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9C5C5F" w:rsidRPr="00B952AA">
                  <w:rPr>
                    <w:rFonts w:ascii="Arial" w:hAnsi="Arial" w:cs="Arial"/>
                  </w:rPr>
                  <w:t>Compliant</w:t>
                </w:r>
              </w:sdtContent>
            </w:sdt>
          </w:p>
        </w:tc>
      </w:tr>
      <w:tr w:rsidR="00B979C1" w14:paraId="13760D6D" w14:textId="77777777" w:rsidTr="00B979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1C8BF69" w14:textId="77777777" w:rsidR="009C5C5F" w:rsidRPr="00996FAF" w:rsidRDefault="009C5C5F">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1D63F9E3" w14:textId="77777777" w:rsidR="009C5C5F" w:rsidRPr="00996FAF" w:rsidRDefault="009C5C5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1F762BAB" w14:textId="77777777" w:rsidR="009C5C5F" w:rsidRPr="00996FAF" w:rsidRDefault="0096280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1712856"/>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9C5C5F" w:rsidRPr="00B952AA">
                  <w:rPr>
                    <w:rFonts w:ascii="Arial" w:hAnsi="Arial" w:cs="Arial"/>
                  </w:rPr>
                  <w:t>Compliant</w:t>
                </w:r>
              </w:sdtContent>
            </w:sdt>
          </w:p>
        </w:tc>
      </w:tr>
      <w:tr w:rsidR="00B979C1" w14:paraId="34C81AB6" w14:textId="77777777" w:rsidTr="00B979C1">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2EDBAF5" w14:textId="77777777" w:rsidR="009C5C5F" w:rsidRPr="00996FAF" w:rsidRDefault="009C5C5F">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652A10DC" w14:textId="77777777" w:rsidR="009C5C5F" w:rsidRPr="00996FAF" w:rsidRDefault="009C5C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19D5A92E" w14:textId="77777777" w:rsidR="009C5C5F" w:rsidRPr="00996FAF" w:rsidRDefault="009628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9465685"/>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9C5C5F" w:rsidRPr="00B952AA">
                  <w:rPr>
                    <w:rFonts w:ascii="Arial" w:hAnsi="Arial" w:cs="Arial"/>
                  </w:rPr>
                  <w:t>Compliant</w:t>
                </w:r>
              </w:sdtContent>
            </w:sdt>
          </w:p>
        </w:tc>
      </w:tr>
    </w:tbl>
    <w:p w14:paraId="7BB57927" w14:textId="77777777" w:rsidR="009C5C5F" w:rsidRDefault="009C5C5F">
      <w:pPr>
        <w:pStyle w:val="Heading20"/>
      </w:pPr>
      <w:r w:rsidRPr="00996FAF">
        <w:t>Findings</w:t>
      </w:r>
    </w:p>
    <w:p w14:paraId="1EC45D2F" w14:textId="59B8BDB4" w:rsidR="00E91CAE" w:rsidRPr="00E91CAE" w:rsidRDefault="00E91CAE" w:rsidP="00E91CAE">
      <w:pPr>
        <w:pStyle w:val="NormalArial"/>
      </w:pPr>
      <w:r w:rsidRPr="00E91CAE">
        <w:t xml:space="preserve">This Quality Standard is assessed as compliant as </w:t>
      </w:r>
      <w:r>
        <w:t>5</w:t>
      </w:r>
      <w:r w:rsidRPr="00E91CAE">
        <w:t xml:space="preserve"> of the </w:t>
      </w:r>
      <w:r>
        <w:t>5</w:t>
      </w:r>
      <w:r w:rsidRPr="00E91CAE">
        <w:t xml:space="preserve"> requirements have been found compliant.</w:t>
      </w:r>
    </w:p>
    <w:p w14:paraId="304DAD21" w14:textId="77777777" w:rsidR="00D30F6A" w:rsidRDefault="00D30F6A">
      <w:pPr>
        <w:pStyle w:val="NormalArial"/>
      </w:pPr>
      <w:r>
        <w:t>Care planning documentation evidenced use of validated assessment tools to identify risks with mitigating strategies developed. Staff were knowledgeable of assessment and planning processes to identify consumer needs, identify risks, and inform care delivery.</w:t>
      </w:r>
    </w:p>
    <w:p w14:paraId="69BB15E1" w14:textId="52775608" w:rsidR="00D30F6A" w:rsidRDefault="00D30F6A">
      <w:pPr>
        <w:pStyle w:val="NormalArial"/>
      </w:pPr>
      <w:r>
        <w:t xml:space="preserve">Staff outlined processes to identify and meet consumer needs, goals, and preferences. Consumers and representatives verified care and service plans reflected consumer needs, goals, and preferences, and </w:t>
      </w:r>
      <w:r w:rsidR="00B131A4">
        <w:t xml:space="preserve">considered advance care planning. Care planning documentation was comprehensive and tailored to consumer needs and preferences. </w:t>
      </w:r>
    </w:p>
    <w:p w14:paraId="0BE59469" w14:textId="466DBF09" w:rsidR="00B131A4" w:rsidRDefault="00B131A4">
      <w:pPr>
        <w:pStyle w:val="NormalArial"/>
      </w:pPr>
      <w:r>
        <w:t>Consumers and representatives said the service made it easy to be involved within assessment and planning processes. Care planning documentation demonstrated assessment and planning was undertaken with consumers, chosen representatives, and other providers involved in provision of care and services. Staff described how they partnered with consumers and health providers to meet the individual needs of consumers.</w:t>
      </w:r>
    </w:p>
    <w:p w14:paraId="25CAD88F" w14:textId="77777777" w:rsidR="00944D79" w:rsidRDefault="00944D79">
      <w:pPr>
        <w:pStyle w:val="NormalArial"/>
      </w:pPr>
      <w:r>
        <w:t xml:space="preserve">Consumers and representatives said they received a copy of the consumer’s care and services plan, and staff explained things verbally. Staff explained outcomes of assessment and planning were communicated through care meetings, within care plan reviews, and following incident or change in condition, and they could access care and service plans within the electronic system. </w:t>
      </w:r>
      <w:r>
        <w:lastRenderedPageBreak/>
        <w:t>Care planning documentation evidenced assessment and planning outcomes, including from visiting providers, were shared with consumers, representatives, and staff.</w:t>
      </w:r>
    </w:p>
    <w:p w14:paraId="5FF92AD2" w14:textId="11AFD247" w:rsidR="00B131A4" w:rsidRDefault="00944D79">
      <w:pPr>
        <w:pStyle w:val="NormalArial"/>
      </w:pPr>
      <w:r>
        <w:t xml:space="preserve">Staff demonstrated awareness of when review or reassessment was required, including through routine 6-monthly reviews or when consumer needs or preferences changed. Monitoring processes, including daily review of documentation, </w:t>
      </w:r>
      <w:r w:rsidR="009F027B">
        <w:t>was used to ensure care and services remained suitable. Care planning documentation demonstrated strategies were reassessed to ensure effectiveness following incident or change of circumstance. Consumers and representatives verified ongoing and regular review of care and services.</w:t>
      </w:r>
      <w:r>
        <w:t xml:space="preserve"> </w:t>
      </w:r>
    </w:p>
    <w:p w14:paraId="06C5E33E" w14:textId="77777777" w:rsidR="00944D79" w:rsidRDefault="00944D79">
      <w:pPr>
        <w:pStyle w:val="NormalArial"/>
      </w:pPr>
    </w:p>
    <w:p w14:paraId="1DE61D81" w14:textId="70636604" w:rsidR="009C5C5F" w:rsidRPr="00334B7D" w:rsidRDefault="009C5C5F">
      <w:pPr>
        <w:pStyle w:val="NormalArial"/>
      </w:pPr>
      <w:r w:rsidRPr="00996FAF">
        <w:t xml:space="preserve"> </w:t>
      </w:r>
      <w:r w:rsidRPr="00996FAF">
        <w:br w:type="page"/>
      </w:r>
    </w:p>
    <w:p w14:paraId="2006AA38" w14:textId="77777777" w:rsidR="009C5C5F" w:rsidRPr="00996FAF" w:rsidRDefault="009C5C5F">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B979C1" w14:paraId="3D870D9E" w14:textId="77777777" w:rsidTr="00B979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ABCDD57" w14:textId="77777777" w:rsidR="009C5C5F" w:rsidRPr="00996FAF" w:rsidRDefault="009C5C5F">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7A8438E1" w14:textId="77777777" w:rsidR="009C5C5F" w:rsidRPr="00996FAF" w:rsidRDefault="009C5C5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979C1" w14:paraId="48D0517D" w14:textId="77777777" w:rsidTr="00B979C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22463C" w14:textId="77777777" w:rsidR="009C5C5F" w:rsidRPr="00996FAF" w:rsidRDefault="009C5C5F">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1AED2B7D" w14:textId="77777777" w:rsidR="009C5C5F" w:rsidRPr="00996FAF" w:rsidRDefault="009C5C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7AA1D06" w14:textId="77777777" w:rsidR="009C5C5F" w:rsidRPr="00996FAF" w:rsidRDefault="009C5C5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4284083" w14:textId="77777777" w:rsidR="009C5C5F" w:rsidRPr="00996FAF" w:rsidRDefault="009C5C5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73FD52B" w14:textId="77777777" w:rsidR="009C5C5F" w:rsidRPr="00996FAF" w:rsidRDefault="009C5C5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76E1A052" w14:textId="77777777" w:rsidR="009C5C5F" w:rsidRPr="00996FAF" w:rsidRDefault="009628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9674421"/>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9C5C5F" w:rsidRPr="002C2F15">
                  <w:rPr>
                    <w:rFonts w:ascii="Arial" w:hAnsi="Arial" w:cs="Arial"/>
                  </w:rPr>
                  <w:t>Compliant</w:t>
                </w:r>
              </w:sdtContent>
            </w:sdt>
          </w:p>
        </w:tc>
      </w:tr>
      <w:tr w:rsidR="00B979C1" w14:paraId="0472AF26" w14:textId="77777777" w:rsidTr="00B979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D3113B" w14:textId="77777777" w:rsidR="009C5C5F" w:rsidRPr="00996FAF" w:rsidRDefault="009C5C5F">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0E49090F" w14:textId="77777777" w:rsidR="009C5C5F" w:rsidRPr="00996FAF" w:rsidRDefault="009C5C5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22ED4B69" w14:textId="77777777" w:rsidR="009C5C5F" w:rsidRPr="00996FAF" w:rsidRDefault="0096280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98560561"/>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9C5C5F" w:rsidRPr="002C2F15">
                  <w:rPr>
                    <w:rFonts w:ascii="Arial" w:hAnsi="Arial" w:cs="Arial"/>
                  </w:rPr>
                  <w:t>Compliant</w:t>
                </w:r>
              </w:sdtContent>
            </w:sdt>
          </w:p>
        </w:tc>
      </w:tr>
      <w:tr w:rsidR="00B979C1" w14:paraId="1FFCBB17" w14:textId="77777777" w:rsidTr="00B979C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B5FA87" w14:textId="77777777" w:rsidR="009C5C5F" w:rsidRPr="00996FAF" w:rsidRDefault="009C5C5F">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6658EFF2" w14:textId="77777777" w:rsidR="009C5C5F" w:rsidRPr="00996FAF" w:rsidRDefault="009C5C5F">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7CFA0E1F" w14:textId="77777777" w:rsidR="009C5C5F" w:rsidRPr="00996FAF" w:rsidRDefault="009628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4622472"/>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9C5C5F" w:rsidRPr="002C2F15">
                  <w:rPr>
                    <w:rFonts w:ascii="Arial" w:hAnsi="Arial" w:cs="Arial"/>
                  </w:rPr>
                  <w:t>Compliant</w:t>
                </w:r>
              </w:sdtContent>
            </w:sdt>
          </w:p>
        </w:tc>
      </w:tr>
      <w:tr w:rsidR="00B979C1" w14:paraId="24EAA76A" w14:textId="77777777" w:rsidTr="00B979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A236B3" w14:textId="77777777" w:rsidR="009C5C5F" w:rsidRPr="00996FAF" w:rsidRDefault="009C5C5F">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13194699" w14:textId="77777777" w:rsidR="009C5C5F" w:rsidRPr="00996FAF" w:rsidRDefault="009C5C5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4BB61FB1" w14:textId="77777777" w:rsidR="009C5C5F" w:rsidRPr="00996FAF" w:rsidRDefault="0096280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7025195"/>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9C5C5F" w:rsidRPr="002C2F15">
                  <w:rPr>
                    <w:rFonts w:ascii="Arial" w:hAnsi="Arial" w:cs="Arial"/>
                  </w:rPr>
                  <w:t>Compliant</w:t>
                </w:r>
              </w:sdtContent>
            </w:sdt>
          </w:p>
        </w:tc>
      </w:tr>
      <w:tr w:rsidR="00B979C1" w14:paraId="7BD6EF1E" w14:textId="77777777" w:rsidTr="00B979C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254661" w14:textId="77777777" w:rsidR="009C5C5F" w:rsidRPr="00996FAF" w:rsidRDefault="009C5C5F">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0609CBE9" w14:textId="77777777" w:rsidR="009C5C5F" w:rsidRPr="00996FAF" w:rsidRDefault="009C5C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40E066DC" w14:textId="77777777" w:rsidR="009C5C5F" w:rsidRPr="00996FAF" w:rsidRDefault="009628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751232"/>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9C5C5F" w:rsidRPr="002C2F15">
                  <w:rPr>
                    <w:rFonts w:ascii="Arial" w:hAnsi="Arial" w:cs="Arial"/>
                  </w:rPr>
                  <w:t>Compliant</w:t>
                </w:r>
              </w:sdtContent>
            </w:sdt>
          </w:p>
        </w:tc>
      </w:tr>
      <w:tr w:rsidR="00B979C1" w14:paraId="0DBE324E" w14:textId="77777777" w:rsidTr="00B979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A052FF" w14:textId="77777777" w:rsidR="009C5C5F" w:rsidRPr="00996FAF" w:rsidRDefault="009C5C5F">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449CFFA4" w14:textId="77777777" w:rsidR="009C5C5F" w:rsidRPr="00996FAF" w:rsidRDefault="009C5C5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6080BEC" w14:textId="77777777" w:rsidR="009C5C5F" w:rsidRPr="00996FAF" w:rsidRDefault="0096280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7748817"/>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9C5C5F" w:rsidRPr="002C2F15">
                  <w:rPr>
                    <w:rFonts w:ascii="Arial" w:hAnsi="Arial" w:cs="Arial"/>
                  </w:rPr>
                  <w:t>Compliant</w:t>
                </w:r>
              </w:sdtContent>
            </w:sdt>
          </w:p>
        </w:tc>
      </w:tr>
      <w:tr w:rsidR="00B979C1" w14:paraId="267E03CD" w14:textId="77777777" w:rsidTr="00B979C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9C9E72" w14:textId="77777777" w:rsidR="009C5C5F" w:rsidRPr="00996FAF" w:rsidRDefault="009C5C5F">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17775987" w14:textId="77777777" w:rsidR="009C5C5F" w:rsidRPr="00996FAF" w:rsidRDefault="009C5C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8B248EA" w14:textId="77777777" w:rsidR="009C5C5F" w:rsidRPr="00996FAF" w:rsidRDefault="009C5C5F">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4AA40DAD" w14:textId="77777777" w:rsidR="009C5C5F" w:rsidRPr="00996FAF" w:rsidRDefault="009C5C5F">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12AD896E" w14:textId="77777777" w:rsidR="009C5C5F" w:rsidRPr="00996FAF" w:rsidRDefault="009628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6315090"/>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9C5C5F" w:rsidRPr="002C2F15">
                  <w:rPr>
                    <w:rFonts w:ascii="Arial" w:hAnsi="Arial" w:cs="Arial"/>
                  </w:rPr>
                  <w:t>Compliant</w:t>
                </w:r>
              </w:sdtContent>
            </w:sdt>
          </w:p>
        </w:tc>
      </w:tr>
    </w:tbl>
    <w:p w14:paraId="4B6483D9" w14:textId="77777777" w:rsidR="009C5C5F" w:rsidRDefault="009C5C5F">
      <w:pPr>
        <w:pStyle w:val="Heading20"/>
      </w:pPr>
      <w:r w:rsidRPr="00996FAF">
        <w:t>Findings</w:t>
      </w:r>
    </w:p>
    <w:p w14:paraId="2267E6CC" w14:textId="70BC50AC" w:rsidR="00E91CAE" w:rsidRPr="009F027B" w:rsidRDefault="00E91CAE" w:rsidP="00E91CAE">
      <w:pPr>
        <w:pStyle w:val="NormalArial"/>
      </w:pPr>
      <w:r w:rsidRPr="00E91CAE">
        <w:t xml:space="preserve">This Quality Standard is assessed as compliant as </w:t>
      </w:r>
      <w:r>
        <w:t>7</w:t>
      </w:r>
      <w:r w:rsidRPr="00E91CAE">
        <w:t xml:space="preserve"> of the </w:t>
      </w:r>
      <w:r>
        <w:t>7</w:t>
      </w:r>
      <w:r w:rsidRPr="00E91CAE">
        <w:t xml:space="preserve"> requirements have been found </w:t>
      </w:r>
      <w:r w:rsidRPr="009F027B">
        <w:t>compliant.</w:t>
      </w:r>
    </w:p>
    <w:p w14:paraId="1DE02B39" w14:textId="1B090BD1" w:rsidR="00BD6B19" w:rsidRPr="009F027B" w:rsidRDefault="00BD6B19" w:rsidP="00BD6B19">
      <w:pPr>
        <w:pStyle w:val="NormalArial"/>
      </w:pPr>
      <w:r w:rsidRPr="009F027B">
        <w:t xml:space="preserve">The </w:t>
      </w:r>
      <w:r w:rsidR="00061811">
        <w:t>s</w:t>
      </w:r>
      <w:r w:rsidRPr="009F027B">
        <w:t>ervice was found non-compliant in Standard 3 in relation to Requirement 3(3)(</w:t>
      </w:r>
      <w:r>
        <w:t>b</w:t>
      </w:r>
      <w:r w:rsidRPr="009F027B">
        <w:t>) following a</w:t>
      </w:r>
      <w:r>
        <w:t>n assessment contact</w:t>
      </w:r>
      <w:r w:rsidRPr="009F027B">
        <w:t xml:space="preserve"> in </w:t>
      </w:r>
      <w:r>
        <w:t>August 2024, as management of diabetes was not undertaken in line with medical directives</w:t>
      </w:r>
      <w:r w:rsidRPr="009F027B">
        <w:t xml:space="preserve">. Evidence in the site audit report dated </w:t>
      </w:r>
      <w:r>
        <w:t>15</w:t>
      </w:r>
      <w:r w:rsidRPr="009F027B">
        <w:t xml:space="preserve"> </w:t>
      </w:r>
      <w:r>
        <w:t xml:space="preserve">October 2024 </w:t>
      </w:r>
      <w:r w:rsidRPr="009F027B">
        <w:t xml:space="preserve">to </w:t>
      </w:r>
      <w:r>
        <w:t>17</w:t>
      </w:r>
      <w:r w:rsidRPr="009F027B">
        <w:t xml:space="preserve"> October </w:t>
      </w:r>
      <w:r>
        <w:t xml:space="preserve">2024 </w:t>
      </w:r>
      <w:r w:rsidRPr="009F027B">
        <w:t xml:space="preserve">supports that the </w:t>
      </w:r>
      <w:r w:rsidR="00061811">
        <w:t>s</w:t>
      </w:r>
      <w:r w:rsidRPr="009F027B">
        <w:t>ervice has implemented improvements to address the non-compliance</w:t>
      </w:r>
      <w:r>
        <w:t>, including provision of staff training and increasing monitoring and oversight,</w:t>
      </w:r>
      <w:r w:rsidRPr="009F027B">
        <w:t xml:space="preserve"> and is now compliant with this Requirement</w:t>
      </w:r>
      <w:r>
        <w:t xml:space="preserve">. </w:t>
      </w:r>
      <w:r w:rsidR="00061811">
        <w:t>Staff were knowledgeable of consumer risks and management strategies. Care planning documentation demonstrated management strategies were consistently deployed and evaluated, with monitoring for emerging risks. Consumers and representatives provided positive feedback on the effectiveness of management of risks to consumers.</w:t>
      </w:r>
    </w:p>
    <w:p w14:paraId="4358A114" w14:textId="4F4E6F65" w:rsidR="009F027B" w:rsidRDefault="009F027B">
      <w:pPr>
        <w:pStyle w:val="NormalArial"/>
      </w:pPr>
      <w:r>
        <w:lastRenderedPageBreak/>
        <w:t>Consumers gave examples of how care had been tailored to meet specific needs. Staff were knowledgeable of consumer care needs and preferences and described how this information was used to tailor care delivery. Care planning documentation evidenced delivery of tailored and best practice care to optimise consumer health and well-being.</w:t>
      </w:r>
    </w:p>
    <w:p w14:paraId="7C10ADCF" w14:textId="392461A5" w:rsidR="00061811" w:rsidRDefault="00061811">
      <w:pPr>
        <w:pStyle w:val="NormalArial"/>
      </w:pPr>
      <w:r>
        <w:t xml:space="preserve">Staff explained how they optimised comfort and dignity for consumers nearing end of life, with monitoring and management of pain and symptoms. Care planning documentation for </w:t>
      </w:r>
      <w:r w:rsidR="005C4D8E">
        <w:t xml:space="preserve">sampled </w:t>
      </w:r>
      <w:r>
        <w:t>consumers</w:t>
      </w:r>
      <w:r w:rsidR="005C4D8E">
        <w:t xml:space="preserve"> who had recently passed away</w:t>
      </w:r>
      <w:r>
        <w:t xml:space="preserve"> demonstrated end of life wishes were recognised and addressed, with effective management of symptoms. </w:t>
      </w:r>
    </w:p>
    <w:p w14:paraId="2CA6D7AE" w14:textId="77777777" w:rsidR="00C97ECA" w:rsidRDefault="00061811">
      <w:pPr>
        <w:pStyle w:val="NormalArial"/>
      </w:pPr>
      <w:r>
        <w:t>Consumers and representatives verified changes in consumer condition, including deterioration, was promptly responded to. Staff described how they recognised changes in consumer health and followed service policies, procedures, and escalation pathways for management. Care planning documentation evidenced timely recognition and response to deterioration</w:t>
      </w:r>
      <w:r w:rsidR="00C97ECA">
        <w:t xml:space="preserve"> of health. </w:t>
      </w:r>
    </w:p>
    <w:p w14:paraId="2F6CD9B1" w14:textId="77777777" w:rsidR="00C97ECA" w:rsidRDefault="00C97ECA">
      <w:pPr>
        <w:pStyle w:val="NormalArial"/>
      </w:pPr>
      <w:r>
        <w:t xml:space="preserve">Consumers and representatives said staff were knowledgeable of consumer condition or needs, and felt information was effectively shared throughout the service. Staff used a variety of methods to share information about consumers, including verbal updates, written handover, progress notes, and reviewing correspondence from external providers. </w:t>
      </w:r>
    </w:p>
    <w:p w14:paraId="24FA9086" w14:textId="77777777" w:rsidR="00C97ECA" w:rsidRDefault="00C97ECA">
      <w:pPr>
        <w:pStyle w:val="NormalArial"/>
      </w:pPr>
      <w:r>
        <w:t>Staff outlined referral processes and methods to ensure they were made in a timely manner following assessments and reviews. Consumers and representatives gave positive feedback on the timeliness of referrals to providers able to meet their needs. Management explained available systems to capture referral requirements and monitor timeliness of responses.</w:t>
      </w:r>
    </w:p>
    <w:p w14:paraId="5A06BB5A" w14:textId="3F0C9444" w:rsidR="009C5C5F" w:rsidRPr="00262C0B" w:rsidRDefault="00C97ECA">
      <w:pPr>
        <w:pStyle w:val="NormalArial"/>
      </w:pPr>
      <w:r>
        <w:t xml:space="preserve">Observed infection control measures included entry screening for staff and visitors, hand hygiene measures, availability of personal protective equipment, and displayed education material. Staff were knowledgeable of infection prevention and control strategies, and were supported by 2 Infection prevention and control leads overseeing infection related risks and outbreaks, undertake audits and training, and monitor trends. </w:t>
      </w:r>
      <w:r w:rsidR="009F027B">
        <w:t xml:space="preserve">  </w:t>
      </w:r>
      <w:r w:rsidR="009C5C5F">
        <w:br w:type="page"/>
      </w:r>
    </w:p>
    <w:p w14:paraId="4F4E64C7" w14:textId="77777777" w:rsidR="009C5C5F" w:rsidRPr="00996FAF" w:rsidRDefault="009C5C5F">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B979C1" w14:paraId="244143D5" w14:textId="77777777" w:rsidTr="00B979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D7D1484" w14:textId="77777777" w:rsidR="009C5C5F" w:rsidRPr="00996FAF" w:rsidRDefault="009C5C5F">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1288C6DA" w14:textId="77777777" w:rsidR="009C5C5F" w:rsidRPr="00996FAF" w:rsidRDefault="009C5C5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979C1" w14:paraId="7CDCB572" w14:textId="77777777" w:rsidTr="00B979C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D4036A" w14:textId="77777777" w:rsidR="009C5C5F" w:rsidRPr="00996FAF" w:rsidRDefault="009C5C5F">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3E93ECD3" w14:textId="77777777" w:rsidR="009C5C5F" w:rsidRPr="00996FAF" w:rsidRDefault="009C5C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4BF1231C" w14:textId="77777777" w:rsidR="009C5C5F" w:rsidRPr="00996FAF" w:rsidRDefault="009628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727704"/>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9C5C5F" w:rsidRPr="00ED7F2E">
                  <w:rPr>
                    <w:rFonts w:ascii="Arial" w:hAnsi="Arial" w:cs="Arial"/>
                  </w:rPr>
                  <w:t>Compliant</w:t>
                </w:r>
              </w:sdtContent>
            </w:sdt>
          </w:p>
        </w:tc>
      </w:tr>
      <w:tr w:rsidR="00B979C1" w14:paraId="4B73DD40" w14:textId="77777777" w:rsidTr="00B979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29D32C" w14:textId="77777777" w:rsidR="009C5C5F" w:rsidRPr="00996FAF" w:rsidRDefault="009C5C5F">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71970317" w14:textId="77777777" w:rsidR="009C5C5F" w:rsidRPr="00996FAF" w:rsidRDefault="009C5C5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495E8DD4" w14:textId="77777777" w:rsidR="009C5C5F" w:rsidRPr="00996FAF" w:rsidRDefault="0096280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0890321"/>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9C5C5F" w:rsidRPr="00ED7F2E">
                  <w:rPr>
                    <w:rFonts w:ascii="Arial" w:hAnsi="Arial" w:cs="Arial"/>
                  </w:rPr>
                  <w:t>Compliant</w:t>
                </w:r>
              </w:sdtContent>
            </w:sdt>
          </w:p>
        </w:tc>
      </w:tr>
      <w:tr w:rsidR="00B979C1" w14:paraId="553C83E0" w14:textId="77777777" w:rsidTr="00B979C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FBB4EB" w14:textId="77777777" w:rsidR="009C5C5F" w:rsidRPr="00996FAF" w:rsidRDefault="009C5C5F">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71587EF3" w14:textId="77777777" w:rsidR="009C5C5F" w:rsidRPr="00996FAF" w:rsidRDefault="009C5C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B0B1979" w14:textId="77777777" w:rsidR="009C5C5F" w:rsidRPr="00996FAF" w:rsidRDefault="009C5C5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3DD380F" w14:textId="77777777" w:rsidR="009C5C5F" w:rsidRPr="00996FAF" w:rsidRDefault="009C5C5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8BC7016" w14:textId="77777777" w:rsidR="009C5C5F" w:rsidRPr="00996FAF" w:rsidRDefault="009C5C5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7024F79F" w14:textId="77777777" w:rsidR="009C5C5F" w:rsidRPr="00996FAF" w:rsidRDefault="009628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6454481"/>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9C5C5F" w:rsidRPr="00ED7F2E">
                  <w:rPr>
                    <w:rFonts w:ascii="Arial" w:hAnsi="Arial" w:cs="Arial"/>
                  </w:rPr>
                  <w:t>Compliant</w:t>
                </w:r>
              </w:sdtContent>
            </w:sdt>
          </w:p>
        </w:tc>
      </w:tr>
      <w:tr w:rsidR="00B979C1" w14:paraId="44FA34F1" w14:textId="77777777" w:rsidTr="00B979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9BFE9F" w14:textId="77777777" w:rsidR="009C5C5F" w:rsidRPr="00996FAF" w:rsidRDefault="009C5C5F">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3483CFDC" w14:textId="77777777" w:rsidR="009C5C5F" w:rsidRPr="00996FAF" w:rsidRDefault="009C5C5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3FCA0A4E" w14:textId="77777777" w:rsidR="009C5C5F" w:rsidRPr="00996FAF" w:rsidRDefault="0096280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65255652"/>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9C5C5F" w:rsidRPr="00ED7F2E">
                  <w:rPr>
                    <w:rFonts w:ascii="Arial" w:hAnsi="Arial" w:cs="Arial"/>
                  </w:rPr>
                  <w:t>Compliant</w:t>
                </w:r>
              </w:sdtContent>
            </w:sdt>
          </w:p>
        </w:tc>
      </w:tr>
      <w:tr w:rsidR="00B979C1" w14:paraId="73FAE8AE" w14:textId="77777777" w:rsidTr="00B979C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CDDCE3" w14:textId="77777777" w:rsidR="009C5C5F" w:rsidRPr="00996FAF" w:rsidRDefault="009C5C5F">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6D9FDA69" w14:textId="77777777" w:rsidR="009C5C5F" w:rsidRPr="00996FAF" w:rsidRDefault="009C5C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88AE834" w14:textId="77777777" w:rsidR="009C5C5F" w:rsidRPr="00996FAF" w:rsidRDefault="0096280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2087715"/>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9C5C5F" w:rsidRPr="00ED7F2E">
                  <w:rPr>
                    <w:rFonts w:ascii="Arial" w:hAnsi="Arial" w:cs="Arial"/>
                  </w:rPr>
                  <w:t>Compliant</w:t>
                </w:r>
              </w:sdtContent>
            </w:sdt>
          </w:p>
        </w:tc>
      </w:tr>
      <w:tr w:rsidR="00B979C1" w14:paraId="5C64424F" w14:textId="77777777" w:rsidTr="00B979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BD5A96" w14:textId="77777777" w:rsidR="009C5C5F" w:rsidRPr="00996FAF" w:rsidRDefault="009C5C5F">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2A49249B" w14:textId="77777777" w:rsidR="009C5C5F" w:rsidRPr="00996FAF" w:rsidRDefault="009C5C5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530E0861" w14:textId="77777777" w:rsidR="009C5C5F" w:rsidRPr="00996FAF" w:rsidRDefault="0096280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3377719"/>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9C5C5F" w:rsidRPr="00ED7F2E">
                  <w:rPr>
                    <w:rFonts w:ascii="Arial" w:hAnsi="Arial" w:cs="Arial"/>
                  </w:rPr>
                  <w:t>Compliant</w:t>
                </w:r>
              </w:sdtContent>
            </w:sdt>
          </w:p>
        </w:tc>
      </w:tr>
      <w:tr w:rsidR="00B979C1" w14:paraId="2D6837EE" w14:textId="77777777" w:rsidTr="00B979C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50BF12" w14:textId="77777777" w:rsidR="009C5C5F" w:rsidRPr="00996FAF" w:rsidRDefault="009C5C5F">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6DBEDE5E" w14:textId="77777777" w:rsidR="009C5C5F" w:rsidRPr="00996FAF" w:rsidRDefault="009C5C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4E65AB44" w14:textId="77777777" w:rsidR="009C5C5F" w:rsidRPr="00996FAF" w:rsidRDefault="009628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6849784"/>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9C5C5F" w:rsidRPr="00ED7F2E">
                  <w:rPr>
                    <w:rFonts w:ascii="Arial" w:hAnsi="Arial" w:cs="Arial"/>
                  </w:rPr>
                  <w:t>Compliant</w:t>
                </w:r>
              </w:sdtContent>
            </w:sdt>
          </w:p>
        </w:tc>
      </w:tr>
    </w:tbl>
    <w:p w14:paraId="12367257" w14:textId="77777777" w:rsidR="009C5C5F" w:rsidRDefault="009C5C5F">
      <w:pPr>
        <w:pStyle w:val="Heading20"/>
      </w:pPr>
      <w:r w:rsidRPr="00996FAF">
        <w:t>Findings</w:t>
      </w:r>
    </w:p>
    <w:p w14:paraId="5897B8EB" w14:textId="7DDC26AE" w:rsidR="00E91CAE" w:rsidRPr="00E91CAE" w:rsidRDefault="00E91CAE" w:rsidP="00E91CAE">
      <w:pPr>
        <w:pStyle w:val="NormalArial"/>
      </w:pPr>
      <w:r w:rsidRPr="00E91CAE">
        <w:t xml:space="preserve">This Quality Standard is assessed as compliant as </w:t>
      </w:r>
      <w:r>
        <w:t>7</w:t>
      </w:r>
      <w:r w:rsidRPr="00E91CAE">
        <w:t xml:space="preserve"> of the </w:t>
      </w:r>
      <w:r>
        <w:t>7</w:t>
      </w:r>
      <w:r w:rsidRPr="00E91CAE">
        <w:t xml:space="preserve"> requirements have been found compliant.</w:t>
      </w:r>
    </w:p>
    <w:p w14:paraId="6467A6CD" w14:textId="52C63F4F" w:rsidR="00900B90" w:rsidRDefault="00900B90">
      <w:pPr>
        <w:pStyle w:val="NormalArial"/>
      </w:pPr>
      <w:r>
        <w:t xml:space="preserve">Consumers explained how services and supports enabled them to optimise their independence to participate in various activities. Staff described how they identified consumer needs, goals, and preferences and used this information to tailor </w:t>
      </w:r>
      <w:r w:rsidR="005C4D8E">
        <w:t>activities</w:t>
      </w:r>
      <w:r>
        <w:t xml:space="preserve">. </w:t>
      </w:r>
    </w:p>
    <w:p w14:paraId="53ADE07F" w14:textId="77777777" w:rsidR="00A71ABC" w:rsidRDefault="00A71ABC">
      <w:pPr>
        <w:pStyle w:val="NormalArial"/>
      </w:pPr>
      <w:r>
        <w:t>Staff described how they identified emotional, spiritual, and psychological needs of consumers and offered support or connected consumers with church visitors or volunteers. Consumers described how their spiritual needs were met through church services, and staff offered additional support when they experienced low mood. Care planning documentation outlined consumers’ spiritual and emotional needs.</w:t>
      </w:r>
    </w:p>
    <w:p w14:paraId="5953ED1E" w14:textId="4CECB836" w:rsidR="00E20973" w:rsidRDefault="00A71ABC">
      <w:pPr>
        <w:pStyle w:val="NormalArial"/>
      </w:pPr>
      <w:r>
        <w:t>Consumers were observed to participate in group and individual activities of interests, and described how they could participate within the community</w:t>
      </w:r>
      <w:r w:rsidR="00E20973">
        <w:t xml:space="preserve"> and maintain relationships of importance. Some representatives reported existing potential to offer more activities of interest for consumers living with cognitive impairment</w:t>
      </w:r>
      <w:r w:rsidR="00496BE1">
        <w:t>. M</w:t>
      </w:r>
      <w:r w:rsidR="00E20973">
        <w:t>anagement developing continuous improvement plans to undertake a survey and individual reviews to gain further understanding and make any required changes</w:t>
      </w:r>
      <w:r w:rsidR="00496BE1">
        <w:t xml:space="preserve">, although these were not included within submitted continuous </w:t>
      </w:r>
      <w:r w:rsidR="00496BE1">
        <w:lastRenderedPageBreak/>
        <w:t>improvement activities</w:t>
      </w:r>
      <w:r w:rsidR="00E20973">
        <w:t>. Staff explained how consumers were supported to participate in community and cultural events or connect with other organisations.</w:t>
      </w:r>
    </w:p>
    <w:p w14:paraId="21E80346" w14:textId="77777777" w:rsidR="00900E3C" w:rsidRDefault="00E20973">
      <w:pPr>
        <w:pStyle w:val="NormalArial"/>
      </w:pPr>
      <w:r>
        <w:t xml:space="preserve">Service and support staff explained how they were updated with changes to consumer condition or needs through discussions, emails, and the electronic system. Consumers </w:t>
      </w:r>
      <w:r w:rsidR="00900E3C">
        <w:t>and representatives said information about consumers was effectively communicated, avoiding need to repeat information. Care planning documentation included sufficient information to inform care.</w:t>
      </w:r>
    </w:p>
    <w:p w14:paraId="07FC5365" w14:textId="5A8F9D3B" w:rsidR="00DD5719" w:rsidRDefault="00DD5719">
      <w:pPr>
        <w:pStyle w:val="NormalArial"/>
      </w:pPr>
      <w:r>
        <w:t xml:space="preserve">Consumers </w:t>
      </w:r>
      <w:r w:rsidR="00B46416">
        <w:t>described use of timely</w:t>
      </w:r>
      <w:r>
        <w:t xml:space="preserve"> referrals for services and supports to meet their needs. Staff gave examples of referrals made for consumers to meet social, emotional, spiritual, and well-being needs. </w:t>
      </w:r>
    </w:p>
    <w:p w14:paraId="54E9431E" w14:textId="77777777" w:rsidR="00B46416" w:rsidRDefault="00B46416">
      <w:pPr>
        <w:pStyle w:val="NormalArial"/>
      </w:pPr>
      <w:r>
        <w:t>Consumers gave positive feedback on the quality and quantity of provided meals, and said they had input on menu options and opportunity for feedback. Staff described how the seasonal rotating menu was designed with dietitian input and offered choice, with efforts made to accommodate special requests for consumers. Feedback on the menu was collected through food focus groups and consumer meetings, including seeking consumer evaluation of changes.</w:t>
      </w:r>
    </w:p>
    <w:p w14:paraId="5477CA3F" w14:textId="1B30CE0E" w:rsidR="009C5C5F" w:rsidRPr="00262C0B" w:rsidRDefault="00B46416">
      <w:pPr>
        <w:pStyle w:val="NormalArial"/>
      </w:pPr>
      <w:r>
        <w:t xml:space="preserve">Consumers described equipment as clean, well maintained, and suitable for their needs. Staff explained processes to ensure equipment was kept clean and ready for use. </w:t>
      </w:r>
      <w:r w:rsidR="005C51CB">
        <w:t xml:space="preserve">Care planning documentation detailed required equipment for daily activities. Personal mobility devices and lifestyle equipment were observed to be clean, safe, and fit for purpose. </w:t>
      </w:r>
      <w:r w:rsidR="009C5C5F">
        <w:br w:type="page"/>
      </w:r>
    </w:p>
    <w:p w14:paraId="1296AD07" w14:textId="77777777" w:rsidR="009C5C5F" w:rsidRPr="00996FAF" w:rsidRDefault="009C5C5F">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B979C1" w14:paraId="0C8F2C0C" w14:textId="77777777" w:rsidTr="00B979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978ACBA" w14:textId="77777777" w:rsidR="009C5C5F" w:rsidRPr="00996FAF" w:rsidRDefault="009C5C5F">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65872479" w14:textId="77777777" w:rsidR="009C5C5F" w:rsidRPr="00996FAF" w:rsidRDefault="009C5C5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979C1" w14:paraId="32DE322C" w14:textId="77777777" w:rsidTr="00B979C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998606" w14:textId="77777777" w:rsidR="009C5C5F" w:rsidRPr="00996FAF" w:rsidRDefault="009C5C5F">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7BB780D3" w14:textId="77777777" w:rsidR="009C5C5F" w:rsidRPr="00996FAF" w:rsidRDefault="009C5C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49D6072D" w14:textId="77777777" w:rsidR="009C5C5F" w:rsidRPr="00996FAF" w:rsidRDefault="009628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9491020"/>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9C5C5F" w:rsidRPr="00320639">
                  <w:rPr>
                    <w:rFonts w:ascii="Arial" w:hAnsi="Arial" w:cs="Arial"/>
                  </w:rPr>
                  <w:t>Compliant</w:t>
                </w:r>
              </w:sdtContent>
            </w:sdt>
          </w:p>
        </w:tc>
      </w:tr>
      <w:tr w:rsidR="00B979C1" w14:paraId="504196D3" w14:textId="77777777" w:rsidTr="00B979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37A03F" w14:textId="77777777" w:rsidR="009C5C5F" w:rsidRPr="00996FAF" w:rsidRDefault="009C5C5F">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1E0B57B2" w14:textId="77777777" w:rsidR="009C5C5F" w:rsidRPr="00996FAF" w:rsidRDefault="009C5C5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4301418" w14:textId="77777777" w:rsidR="009C5C5F" w:rsidRPr="00996FAF" w:rsidRDefault="009C5C5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37F9AAF" w14:textId="77777777" w:rsidR="009C5C5F" w:rsidRPr="00996FAF" w:rsidRDefault="009C5C5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415E0DBB" w14:textId="77777777" w:rsidR="009C5C5F" w:rsidRPr="00996FAF" w:rsidRDefault="0096280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7582612"/>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9C5C5F" w:rsidRPr="00320639">
                  <w:rPr>
                    <w:rFonts w:ascii="Arial" w:hAnsi="Arial" w:cs="Arial"/>
                  </w:rPr>
                  <w:t>Compliant</w:t>
                </w:r>
              </w:sdtContent>
            </w:sdt>
          </w:p>
        </w:tc>
      </w:tr>
      <w:tr w:rsidR="00B979C1" w14:paraId="69C6B2B2" w14:textId="77777777" w:rsidTr="00B979C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43F8F6" w14:textId="77777777" w:rsidR="009C5C5F" w:rsidRPr="00996FAF" w:rsidRDefault="009C5C5F">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6DB2ED2D" w14:textId="77777777" w:rsidR="009C5C5F" w:rsidRPr="00996FAF" w:rsidRDefault="009C5C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0441C246" w14:textId="77777777" w:rsidR="009C5C5F" w:rsidRPr="00996FAF" w:rsidRDefault="00962806">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3697984"/>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9C5C5F" w:rsidRPr="00320639">
                  <w:rPr>
                    <w:rFonts w:ascii="Arial" w:hAnsi="Arial" w:cs="Arial"/>
                  </w:rPr>
                  <w:t>Compliant</w:t>
                </w:r>
              </w:sdtContent>
            </w:sdt>
          </w:p>
        </w:tc>
      </w:tr>
    </w:tbl>
    <w:p w14:paraId="06C24A82" w14:textId="77777777" w:rsidR="009C5C5F" w:rsidRDefault="009C5C5F">
      <w:pPr>
        <w:pStyle w:val="Heading20"/>
      </w:pPr>
      <w:r>
        <w:t>Findings</w:t>
      </w:r>
    </w:p>
    <w:p w14:paraId="0A7F2B61" w14:textId="35A7E2A7" w:rsidR="00E91CAE" w:rsidRPr="00E91CAE" w:rsidRDefault="00E91CAE" w:rsidP="00E91CAE">
      <w:pPr>
        <w:pStyle w:val="NormalArial"/>
      </w:pPr>
      <w:r w:rsidRPr="00E91CAE">
        <w:t xml:space="preserve">This Quality Standard is assessed as compliant as </w:t>
      </w:r>
      <w:r>
        <w:t>3</w:t>
      </w:r>
      <w:r w:rsidRPr="00E91CAE">
        <w:t xml:space="preserve"> of the </w:t>
      </w:r>
      <w:r>
        <w:t>3</w:t>
      </w:r>
      <w:r w:rsidRPr="00E91CAE">
        <w:t xml:space="preserve"> requirements have been found compliant.</w:t>
      </w:r>
    </w:p>
    <w:p w14:paraId="12C395C4" w14:textId="77777777" w:rsidR="0069068F" w:rsidRDefault="0069068F">
      <w:pPr>
        <w:pStyle w:val="NormalArial"/>
      </w:pPr>
      <w:r>
        <w:t xml:space="preserve">Consumers and representatives described the service environment as welcoming and easy to navigate independently. Management outlined the importance of consumer and representative input into planned improvements. Consumer rooms were personalised, and features in the environment to support independent navigation included handrails and flooring textures. </w:t>
      </w:r>
    </w:p>
    <w:p w14:paraId="7E4E69D7" w14:textId="4C6C0C82" w:rsidR="00303BA6" w:rsidRDefault="00303BA6">
      <w:pPr>
        <w:pStyle w:val="NormalArial"/>
      </w:pPr>
      <w:r>
        <w:t>Staff described following cleaning and maintenance schedules and were aware of hazard reporting procedures. Consumers provided positive feedback on the cleanliness of the service environment and said maintenance issues were promptly addressed. Consumers were observed moving freely through internal and external areas of the service.</w:t>
      </w:r>
    </w:p>
    <w:p w14:paraId="30CC6738" w14:textId="071E9302" w:rsidR="009C5C5F" w:rsidRPr="00262C0B" w:rsidRDefault="00303BA6">
      <w:pPr>
        <w:pStyle w:val="NormalArial"/>
      </w:pPr>
      <w:r>
        <w:t xml:space="preserve">Consumers and representatives confirmed furniture and equipment was safe and suitable for consumer needs. Documentation demonstrated furniture, fittings, and equipment was regularly cleaned and serviced, with all records up to date.  </w:t>
      </w:r>
      <w:r w:rsidR="009C5C5F">
        <w:br w:type="page"/>
      </w:r>
    </w:p>
    <w:p w14:paraId="2CA0AC7B" w14:textId="77777777" w:rsidR="009C5C5F" w:rsidRPr="00996FAF" w:rsidRDefault="009C5C5F">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B979C1" w14:paraId="70580A70" w14:textId="77777777" w:rsidTr="00B979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B05BC0F" w14:textId="77777777" w:rsidR="009C5C5F" w:rsidRPr="00996FAF" w:rsidRDefault="009C5C5F">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160C48F8" w14:textId="77777777" w:rsidR="009C5C5F" w:rsidRPr="00996FAF" w:rsidRDefault="009C5C5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979C1" w14:paraId="0ACE91A5" w14:textId="77777777" w:rsidTr="00B979C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955B4D" w14:textId="77777777" w:rsidR="009C5C5F" w:rsidRPr="00996FAF" w:rsidRDefault="009C5C5F">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08DC997A" w14:textId="77777777" w:rsidR="009C5C5F" w:rsidRPr="00996FAF" w:rsidRDefault="009C5C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11F8A495" w14:textId="77777777" w:rsidR="009C5C5F" w:rsidRPr="00996FAF" w:rsidRDefault="009628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8144419"/>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9C5C5F" w:rsidRPr="0058411F">
                  <w:rPr>
                    <w:rFonts w:ascii="Arial" w:hAnsi="Arial" w:cs="Arial"/>
                  </w:rPr>
                  <w:t>Compliant</w:t>
                </w:r>
              </w:sdtContent>
            </w:sdt>
          </w:p>
        </w:tc>
      </w:tr>
      <w:tr w:rsidR="00B979C1" w14:paraId="6AECD129" w14:textId="77777777" w:rsidTr="00B979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B60C2F" w14:textId="77777777" w:rsidR="009C5C5F" w:rsidRPr="00996FAF" w:rsidRDefault="009C5C5F">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2FFE251E" w14:textId="77777777" w:rsidR="009C5C5F" w:rsidRPr="00996FAF" w:rsidRDefault="009C5C5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43E2B2A9" w14:textId="77777777" w:rsidR="009C5C5F" w:rsidRPr="00996FAF" w:rsidRDefault="0096280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8003315"/>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9C5C5F" w:rsidRPr="0058411F">
                  <w:rPr>
                    <w:rFonts w:ascii="Arial" w:hAnsi="Arial" w:cs="Arial"/>
                  </w:rPr>
                  <w:t>Compliant</w:t>
                </w:r>
              </w:sdtContent>
            </w:sdt>
          </w:p>
        </w:tc>
      </w:tr>
      <w:tr w:rsidR="00B979C1" w14:paraId="312B6FB0" w14:textId="77777777" w:rsidTr="00B979C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2114F2" w14:textId="77777777" w:rsidR="009C5C5F" w:rsidRPr="00996FAF" w:rsidRDefault="009C5C5F">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022D55EB" w14:textId="77777777" w:rsidR="009C5C5F" w:rsidRPr="00996FAF" w:rsidRDefault="009C5C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2045CF39" w14:textId="77777777" w:rsidR="009C5C5F" w:rsidRPr="00996FAF" w:rsidRDefault="009628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6463116"/>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9C5C5F" w:rsidRPr="0058411F">
                  <w:rPr>
                    <w:rFonts w:ascii="Arial" w:hAnsi="Arial" w:cs="Arial"/>
                  </w:rPr>
                  <w:t>Compliant</w:t>
                </w:r>
              </w:sdtContent>
            </w:sdt>
          </w:p>
        </w:tc>
      </w:tr>
      <w:tr w:rsidR="00B979C1" w14:paraId="54A8F9F0" w14:textId="77777777" w:rsidTr="00B979C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688355" w14:textId="77777777" w:rsidR="009C5C5F" w:rsidRPr="00996FAF" w:rsidRDefault="009C5C5F">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46835043" w14:textId="77777777" w:rsidR="009C5C5F" w:rsidRPr="00996FAF" w:rsidRDefault="009C5C5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36AAE1E6" w14:textId="77777777" w:rsidR="009C5C5F" w:rsidRPr="00996FAF" w:rsidRDefault="0096280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747958"/>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9C5C5F" w:rsidRPr="0058411F">
                  <w:rPr>
                    <w:rFonts w:ascii="Arial" w:hAnsi="Arial" w:cs="Arial"/>
                  </w:rPr>
                  <w:t>Compliant</w:t>
                </w:r>
              </w:sdtContent>
            </w:sdt>
          </w:p>
        </w:tc>
      </w:tr>
    </w:tbl>
    <w:p w14:paraId="71894DAB" w14:textId="77777777" w:rsidR="009C5C5F" w:rsidRDefault="009C5C5F">
      <w:pPr>
        <w:pStyle w:val="Heading20"/>
      </w:pPr>
      <w:r w:rsidRPr="00996FAF">
        <w:t>Findings</w:t>
      </w:r>
    </w:p>
    <w:p w14:paraId="7FE89423" w14:textId="4C60A394" w:rsidR="00E91CAE" w:rsidRPr="00E91CAE" w:rsidRDefault="00E91CAE" w:rsidP="00E91CAE">
      <w:pPr>
        <w:pStyle w:val="NormalArial"/>
      </w:pPr>
      <w:r w:rsidRPr="00E91CAE">
        <w:t xml:space="preserve">This Quality Standard is assessed as compliant as </w:t>
      </w:r>
      <w:r>
        <w:t>4</w:t>
      </w:r>
      <w:r w:rsidRPr="00E91CAE">
        <w:t xml:space="preserve"> of the </w:t>
      </w:r>
      <w:r>
        <w:t>4</w:t>
      </w:r>
      <w:r w:rsidRPr="00E91CAE">
        <w:t xml:space="preserve"> requirements have been found compliant.</w:t>
      </w:r>
    </w:p>
    <w:p w14:paraId="21FC3BBD" w14:textId="32E46D08" w:rsidR="003249BC" w:rsidRDefault="00CD7845">
      <w:pPr>
        <w:pStyle w:val="NormalArial"/>
      </w:pPr>
      <w:r>
        <w:t xml:space="preserve">Consumers and representatives said they were aware of methods to provide feedback or make complaints and felt encouraged to do so. Staff outlined how they encouraged and assisted consumers to provide feedback or raise concerns or escalate matters on their behalf. Information on complaint processes was included within the consumer </w:t>
      </w:r>
      <w:r w:rsidR="003249BC">
        <w:t xml:space="preserve">information </w:t>
      </w:r>
      <w:r>
        <w:t>booklet, with fee</w:t>
      </w:r>
      <w:r w:rsidR="003249BC">
        <w:t xml:space="preserve">dback forms and QR codes displayed throughout the service. </w:t>
      </w:r>
    </w:p>
    <w:p w14:paraId="125C73EE" w14:textId="77777777" w:rsidR="006F69DB" w:rsidRDefault="003249BC">
      <w:pPr>
        <w:pStyle w:val="NormalArial"/>
      </w:pPr>
      <w:r>
        <w:t>Management explained consumers and representatives were informed of available external supports, including within the consumer information booklet</w:t>
      </w:r>
      <w:r w:rsidR="006F69DB">
        <w:t>.</w:t>
      </w:r>
      <w:r>
        <w:t xml:space="preserve"> </w:t>
      </w:r>
      <w:r w:rsidR="006F69DB">
        <w:t>P</w:t>
      </w:r>
      <w:r>
        <w:t xml:space="preserve">amphlets on complaint services and advocates were displayed. Consumers verified awareness of available advocates and services, although felt they had no need for additional support. </w:t>
      </w:r>
    </w:p>
    <w:p w14:paraId="2D668EBE" w14:textId="77777777" w:rsidR="00A97BC2" w:rsidRDefault="006F69DB">
      <w:pPr>
        <w:pStyle w:val="NormalArial"/>
      </w:pPr>
      <w:r>
        <w:t>Consumers and representatives said the service was responsive in addressing concerns</w:t>
      </w:r>
      <w:r w:rsidR="00517F1D">
        <w:t xml:space="preserve">. Staff described the use of an open disclosure process and importance of an open and transparent approach </w:t>
      </w:r>
      <w:r w:rsidR="00A97BC2">
        <w:t>for complaint management. Documentation within the electronic feedback log included description of concern or complaint, timely actions, and status.</w:t>
      </w:r>
    </w:p>
    <w:p w14:paraId="2596E438" w14:textId="74B009FC" w:rsidR="009C5C5F" w:rsidRPr="00712752" w:rsidRDefault="00A97BC2">
      <w:pPr>
        <w:pStyle w:val="NormalArial"/>
      </w:pPr>
      <w:r>
        <w:t xml:space="preserve">Feedback and complaints were analysed for </w:t>
      </w:r>
      <w:r w:rsidR="00944793">
        <w:t>reporting and</w:t>
      </w:r>
      <w:r>
        <w:t xml:space="preserve"> used to develop continuous improvement actions. </w:t>
      </w:r>
      <w:r w:rsidR="00944793">
        <w:t>Consumers gave examples of how feedback and complaints were used to improve the quality of care and services.</w:t>
      </w:r>
      <w:r w:rsidR="009C5C5F" w:rsidRPr="00712752">
        <w:br w:type="page"/>
      </w:r>
    </w:p>
    <w:p w14:paraId="28BE066C" w14:textId="77777777" w:rsidR="009C5C5F" w:rsidRPr="00996FAF" w:rsidRDefault="009C5C5F">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B979C1" w14:paraId="4B081EAF" w14:textId="77777777" w:rsidTr="00B979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D091B0D" w14:textId="77777777" w:rsidR="009C5C5F" w:rsidRPr="00996FAF" w:rsidRDefault="009C5C5F">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015F95F2" w14:textId="77777777" w:rsidR="009C5C5F" w:rsidRPr="00996FAF" w:rsidRDefault="009C5C5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979C1" w14:paraId="571C689B" w14:textId="77777777" w:rsidTr="00B979C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8DFB24" w14:textId="77777777" w:rsidR="009C5C5F" w:rsidRPr="00996FAF" w:rsidRDefault="009C5C5F">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0EE851AC" w14:textId="77777777" w:rsidR="009C5C5F" w:rsidRPr="00996FAF" w:rsidRDefault="009C5C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0191F2CE" w14:textId="77777777" w:rsidR="009C5C5F" w:rsidRPr="00996FAF" w:rsidRDefault="009628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6563156"/>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9C5C5F" w:rsidRPr="002F768C">
                  <w:rPr>
                    <w:rFonts w:ascii="Arial" w:hAnsi="Arial" w:cs="Arial"/>
                  </w:rPr>
                  <w:t>Compliant</w:t>
                </w:r>
              </w:sdtContent>
            </w:sdt>
          </w:p>
        </w:tc>
      </w:tr>
      <w:tr w:rsidR="00B979C1" w14:paraId="7F74E31A" w14:textId="77777777" w:rsidTr="00B979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E5DCBF" w14:textId="77777777" w:rsidR="009C5C5F" w:rsidRPr="00996FAF" w:rsidRDefault="009C5C5F">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485279E8" w14:textId="77777777" w:rsidR="009C5C5F" w:rsidRPr="00996FAF" w:rsidRDefault="009C5C5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1F1B9020" w14:textId="77777777" w:rsidR="009C5C5F" w:rsidRPr="00996FAF" w:rsidRDefault="0096280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3716778"/>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9C5C5F" w:rsidRPr="002F768C">
                  <w:rPr>
                    <w:rFonts w:ascii="Arial" w:hAnsi="Arial" w:cs="Arial"/>
                  </w:rPr>
                  <w:t>Compliant</w:t>
                </w:r>
              </w:sdtContent>
            </w:sdt>
          </w:p>
        </w:tc>
      </w:tr>
      <w:tr w:rsidR="00B979C1" w14:paraId="664BE256" w14:textId="77777777" w:rsidTr="00B979C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396796" w14:textId="77777777" w:rsidR="009C5C5F" w:rsidRPr="00996FAF" w:rsidRDefault="009C5C5F">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2F47CB2C" w14:textId="77777777" w:rsidR="009C5C5F" w:rsidRPr="00996FAF" w:rsidRDefault="009C5C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704A1D1D" w14:textId="77777777" w:rsidR="009C5C5F" w:rsidRPr="00996FAF" w:rsidRDefault="009628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3982156"/>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9C5C5F" w:rsidRPr="002F768C">
                  <w:rPr>
                    <w:rFonts w:ascii="Arial" w:hAnsi="Arial" w:cs="Arial"/>
                  </w:rPr>
                  <w:t>Compliant</w:t>
                </w:r>
              </w:sdtContent>
            </w:sdt>
          </w:p>
        </w:tc>
      </w:tr>
      <w:tr w:rsidR="00B979C1" w14:paraId="328DB028" w14:textId="77777777" w:rsidTr="00B979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36E060" w14:textId="77777777" w:rsidR="009C5C5F" w:rsidRPr="00996FAF" w:rsidRDefault="009C5C5F">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3C4A8244" w14:textId="77777777" w:rsidR="009C5C5F" w:rsidRPr="00996FAF" w:rsidRDefault="009C5C5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117437CF" w14:textId="77777777" w:rsidR="009C5C5F" w:rsidRPr="00996FAF" w:rsidRDefault="0096280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1651852"/>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9C5C5F" w:rsidRPr="002F768C">
                  <w:rPr>
                    <w:rFonts w:ascii="Arial" w:hAnsi="Arial" w:cs="Arial"/>
                  </w:rPr>
                  <w:t>Compliant</w:t>
                </w:r>
              </w:sdtContent>
            </w:sdt>
          </w:p>
        </w:tc>
      </w:tr>
      <w:tr w:rsidR="00B979C1" w14:paraId="35E71B0F" w14:textId="77777777" w:rsidTr="00B979C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ABAB9A" w14:textId="77777777" w:rsidR="009C5C5F" w:rsidRPr="00996FAF" w:rsidRDefault="009C5C5F">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54E2E7D8" w14:textId="77777777" w:rsidR="009C5C5F" w:rsidRPr="00996FAF" w:rsidRDefault="009C5C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1FE52C74" w14:textId="77777777" w:rsidR="009C5C5F" w:rsidRPr="00996FAF" w:rsidRDefault="0096280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9309689"/>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9C5C5F" w:rsidRPr="002F768C">
                  <w:rPr>
                    <w:rFonts w:ascii="Arial" w:hAnsi="Arial" w:cs="Arial"/>
                  </w:rPr>
                  <w:t>Compliant</w:t>
                </w:r>
              </w:sdtContent>
            </w:sdt>
          </w:p>
        </w:tc>
      </w:tr>
    </w:tbl>
    <w:p w14:paraId="7E05DBC6" w14:textId="77777777" w:rsidR="009C5C5F" w:rsidRDefault="009C5C5F">
      <w:pPr>
        <w:pStyle w:val="Heading20"/>
      </w:pPr>
      <w:r>
        <w:t>Findings</w:t>
      </w:r>
    </w:p>
    <w:p w14:paraId="0CCB29A4" w14:textId="694D6DCE" w:rsidR="00E91CAE" w:rsidRPr="00E91CAE" w:rsidRDefault="00E91CAE" w:rsidP="00E91CAE">
      <w:pPr>
        <w:pStyle w:val="NormalArial"/>
      </w:pPr>
      <w:r w:rsidRPr="00E91CAE">
        <w:t xml:space="preserve">This Quality Standard is assessed as compliant as </w:t>
      </w:r>
      <w:r>
        <w:t>5</w:t>
      </w:r>
      <w:r w:rsidRPr="00E91CAE">
        <w:t xml:space="preserve"> of the </w:t>
      </w:r>
      <w:r>
        <w:t>5</w:t>
      </w:r>
      <w:r w:rsidRPr="00E91CAE">
        <w:t xml:space="preserve"> requirements have been found compliant.</w:t>
      </w:r>
    </w:p>
    <w:p w14:paraId="374A5CD1" w14:textId="549A42F7" w:rsidR="00F27EB9" w:rsidRDefault="004A42D9">
      <w:pPr>
        <w:pStyle w:val="NormalArial"/>
      </w:pPr>
      <w:r>
        <w:t xml:space="preserve">Consumers, representatives, and staff reported there were enough staff to provide consumer care. Management explained factors considered within rostering processes, including consumer needs, staff skills, incidents, and feedback, with monitoring </w:t>
      </w:r>
      <w:r w:rsidR="0013295A">
        <w:t>processes to ensure care remains timely.</w:t>
      </w:r>
      <w:r w:rsidR="00F27EB9">
        <w:t xml:space="preserve"> The service had processes to fill vacant shifts and ensure continuity of care, including use of casual staff and block agency bookings.</w:t>
      </w:r>
    </w:p>
    <w:p w14:paraId="02069694" w14:textId="77777777" w:rsidR="002A4385" w:rsidRDefault="00F27EB9">
      <w:pPr>
        <w:pStyle w:val="NormalArial"/>
      </w:pPr>
      <w:r>
        <w:t>Consumers and representatives described staff as kind, caring, and respectful, and understood what was of individual importance. Policies and procedures informed expectation of staff interactions with consumers. Management explained they monitored interactions</w:t>
      </w:r>
      <w:r w:rsidR="002A4385">
        <w:t xml:space="preserve"> with consumers</w:t>
      </w:r>
      <w:r>
        <w:t xml:space="preserve"> through observations and feedback. </w:t>
      </w:r>
      <w:r w:rsidR="0013295A">
        <w:t xml:space="preserve"> </w:t>
      </w:r>
      <w:r w:rsidR="004A42D9">
        <w:t xml:space="preserve"> </w:t>
      </w:r>
    </w:p>
    <w:p w14:paraId="3B789EAC" w14:textId="77777777" w:rsidR="00217CC6" w:rsidRDefault="009025CB">
      <w:pPr>
        <w:pStyle w:val="NormalArial"/>
      </w:pPr>
      <w:r>
        <w:t xml:space="preserve">Staff described training and competency assessments, with opportunity </w:t>
      </w:r>
      <w:r w:rsidR="00217CC6">
        <w:t xml:space="preserve">for additional training. Management explained position descriptions set out requirements for roles. Personnel files demonstrated verification of qualifications, professional registration, and security clearances. </w:t>
      </w:r>
    </w:p>
    <w:p w14:paraId="584C46F4" w14:textId="04F9A255" w:rsidR="00217CC6" w:rsidRDefault="00217CC6">
      <w:pPr>
        <w:pStyle w:val="NormalArial"/>
      </w:pPr>
      <w:r>
        <w:t xml:space="preserve">Management described onboarding processes </w:t>
      </w:r>
      <w:r w:rsidR="004B3637">
        <w:t>for new staff, including training and buddy shifts. Training records evidenced completion of mandatory training topics relevant to the Quality Standards.</w:t>
      </w:r>
    </w:p>
    <w:p w14:paraId="4BDD3EE1" w14:textId="35CB20D3" w:rsidR="004B3637" w:rsidRDefault="00176433">
      <w:pPr>
        <w:pStyle w:val="NormalArial"/>
      </w:pPr>
      <w:r>
        <w:t xml:space="preserve">Management explained methods of monitoring staff performance, including through annual appraisals, observing staff practice, reviewing feedback, and seeking consumer input. </w:t>
      </w:r>
      <w:r w:rsidR="004B3637">
        <w:t>Staff</w:t>
      </w:r>
      <w:r>
        <w:t xml:space="preserve"> in a range of positions said they had completed performance appraisals. Documentation demonstrated staff appraisals were scheduled. </w:t>
      </w:r>
    </w:p>
    <w:p w14:paraId="763D7D4E" w14:textId="426FDBB3" w:rsidR="009C5C5F" w:rsidRPr="00262C0B" w:rsidRDefault="009C5C5F">
      <w:pPr>
        <w:pStyle w:val="NormalArial"/>
      </w:pPr>
      <w:r>
        <w:br w:type="page"/>
      </w:r>
    </w:p>
    <w:p w14:paraId="2FFD230E" w14:textId="77777777" w:rsidR="009C5C5F" w:rsidRPr="00996FAF" w:rsidRDefault="009C5C5F">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B979C1" w14:paraId="063928D5" w14:textId="77777777" w:rsidTr="00B979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D36A488" w14:textId="77777777" w:rsidR="009C5C5F" w:rsidRPr="00996FAF" w:rsidRDefault="009C5C5F">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5452C414" w14:textId="77777777" w:rsidR="009C5C5F" w:rsidRPr="00996FAF" w:rsidRDefault="009C5C5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979C1" w14:paraId="76852544" w14:textId="77777777" w:rsidTr="00B979C1">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9E026A1" w14:textId="77777777" w:rsidR="009C5C5F" w:rsidRPr="00996FAF" w:rsidRDefault="009C5C5F">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0736D19F" w14:textId="77777777" w:rsidR="009C5C5F" w:rsidRPr="00996FAF" w:rsidRDefault="009C5C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5D148026" w14:textId="77777777" w:rsidR="009C5C5F" w:rsidRPr="00996FAF" w:rsidRDefault="009628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545853"/>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9C5C5F" w:rsidRPr="00384E73">
                  <w:rPr>
                    <w:rFonts w:ascii="Arial" w:hAnsi="Arial" w:cs="Arial"/>
                  </w:rPr>
                  <w:t>Compliant</w:t>
                </w:r>
              </w:sdtContent>
            </w:sdt>
          </w:p>
        </w:tc>
      </w:tr>
      <w:tr w:rsidR="00B979C1" w14:paraId="04A4CB7A" w14:textId="77777777" w:rsidTr="00B979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CF39E62" w14:textId="77777777" w:rsidR="009C5C5F" w:rsidRPr="00996FAF" w:rsidRDefault="009C5C5F">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590FF908" w14:textId="77777777" w:rsidR="009C5C5F" w:rsidRPr="00996FAF" w:rsidRDefault="009C5C5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54D1833E" w14:textId="77777777" w:rsidR="009C5C5F" w:rsidRPr="00996FAF" w:rsidRDefault="0096280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40640606"/>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9C5C5F" w:rsidRPr="00384E73">
                  <w:rPr>
                    <w:rFonts w:ascii="Arial" w:hAnsi="Arial" w:cs="Arial"/>
                  </w:rPr>
                  <w:t>Compliant</w:t>
                </w:r>
              </w:sdtContent>
            </w:sdt>
          </w:p>
        </w:tc>
      </w:tr>
      <w:tr w:rsidR="00B979C1" w14:paraId="48652B4D" w14:textId="77777777" w:rsidTr="00B979C1">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11EB4A7" w14:textId="77777777" w:rsidR="009C5C5F" w:rsidRPr="00996FAF" w:rsidRDefault="009C5C5F">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52054063" w14:textId="77777777" w:rsidR="009C5C5F" w:rsidRPr="00996FAF" w:rsidRDefault="009C5C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E83E803" w14:textId="77777777" w:rsidR="009C5C5F" w:rsidRPr="00996FAF" w:rsidRDefault="009C5C5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56890F6" w14:textId="77777777" w:rsidR="009C5C5F" w:rsidRPr="00996FAF" w:rsidRDefault="009C5C5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678DE6FC" w14:textId="77777777" w:rsidR="009C5C5F" w:rsidRPr="00996FAF" w:rsidRDefault="009C5C5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9E34589" w14:textId="77777777" w:rsidR="009C5C5F" w:rsidRPr="00996FAF" w:rsidRDefault="009C5C5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EEF7981" w14:textId="77777777" w:rsidR="009C5C5F" w:rsidRPr="00996FAF" w:rsidRDefault="009C5C5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34151072" w14:textId="77777777" w:rsidR="009C5C5F" w:rsidRPr="00996FAF" w:rsidRDefault="009C5C5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2724C34D" w14:textId="77777777" w:rsidR="009C5C5F" w:rsidRPr="00996FAF" w:rsidRDefault="009628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9000908"/>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9C5C5F" w:rsidRPr="00384E73">
                  <w:rPr>
                    <w:rFonts w:ascii="Arial" w:hAnsi="Arial" w:cs="Arial"/>
                  </w:rPr>
                  <w:t>Compliant</w:t>
                </w:r>
              </w:sdtContent>
            </w:sdt>
          </w:p>
        </w:tc>
      </w:tr>
      <w:tr w:rsidR="00B979C1" w14:paraId="5F52F6E6" w14:textId="77777777" w:rsidTr="00B979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C3B0A01" w14:textId="77777777" w:rsidR="009C5C5F" w:rsidRPr="00996FAF" w:rsidRDefault="009C5C5F">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2FFBAAD2" w14:textId="77777777" w:rsidR="009C5C5F" w:rsidRPr="00996FAF" w:rsidRDefault="009C5C5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4D507D7" w14:textId="77777777" w:rsidR="009C5C5F" w:rsidRPr="00996FAF" w:rsidRDefault="009C5C5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B9A9CDE" w14:textId="77777777" w:rsidR="009C5C5F" w:rsidRPr="00996FAF" w:rsidRDefault="009C5C5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580E1B7" w14:textId="77777777" w:rsidR="009C5C5F" w:rsidRPr="00996FAF" w:rsidRDefault="009C5C5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C6006FE" w14:textId="77777777" w:rsidR="009C5C5F" w:rsidRPr="00996FAF" w:rsidRDefault="009C5C5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1AF90C20" w14:textId="77777777" w:rsidR="009C5C5F" w:rsidRPr="00996FAF" w:rsidRDefault="0096280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6143929"/>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9C5C5F" w:rsidRPr="00384E73">
                  <w:rPr>
                    <w:rFonts w:ascii="Arial" w:hAnsi="Arial" w:cs="Arial"/>
                  </w:rPr>
                  <w:t>Compliant</w:t>
                </w:r>
              </w:sdtContent>
            </w:sdt>
          </w:p>
        </w:tc>
      </w:tr>
      <w:tr w:rsidR="00B979C1" w14:paraId="3C10C703" w14:textId="77777777" w:rsidTr="00B979C1">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CD6B624" w14:textId="77777777" w:rsidR="009C5C5F" w:rsidRPr="00996FAF" w:rsidRDefault="009C5C5F">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24163BBA" w14:textId="77777777" w:rsidR="009C5C5F" w:rsidRPr="00996FAF" w:rsidRDefault="009C5C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3FE0E57" w14:textId="77777777" w:rsidR="009C5C5F" w:rsidRPr="00996FAF" w:rsidRDefault="009C5C5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4478C2D2" w14:textId="77777777" w:rsidR="009C5C5F" w:rsidRPr="00996FAF" w:rsidRDefault="009C5C5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7D6DA5D" w14:textId="77777777" w:rsidR="009C5C5F" w:rsidRPr="00996FAF" w:rsidRDefault="009C5C5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38840717" w14:textId="77777777" w:rsidR="009C5C5F" w:rsidRPr="00996FAF" w:rsidRDefault="00962806">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2785239"/>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9C5C5F" w:rsidRPr="00384E73">
                  <w:rPr>
                    <w:rFonts w:ascii="Arial" w:hAnsi="Arial" w:cs="Arial"/>
                  </w:rPr>
                  <w:t>Compliant</w:t>
                </w:r>
              </w:sdtContent>
            </w:sdt>
          </w:p>
        </w:tc>
      </w:tr>
    </w:tbl>
    <w:p w14:paraId="6AAF86C5" w14:textId="77777777" w:rsidR="009C5C5F" w:rsidRDefault="009C5C5F">
      <w:pPr>
        <w:pStyle w:val="Heading20"/>
      </w:pPr>
      <w:r w:rsidRPr="00996FAF">
        <w:t>Findings</w:t>
      </w:r>
    </w:p>
    <w:p w14:paraId="72FE4ADB" w14:textId="52A6158F" w:rsidR="00E91CAE" w:rsidRPr="00E91CAE" w:rsidRDefault="00E91CAE" w:rsidP="00E91CAE">
      <w:pPr>
        <w:pStyle w:val="NormalArial"/>
      </w:pPr>
      <w:r w:rsidRPr="00E91CAE">
        <w:t xml:space="preserve">This Quality Standard is assessed as compliant as </w:t>
      </w:r>
      <w:r>
        <w:t>5</w:t>
      </w:r>
      <w:r w:rsidRPr="00E91CAE">
        <w:t xml:space="preserve"> of the </w:t>
      </w:r>
      <w:r>
        <w:t>5</w:t>
      </w:r>
      <w:r w:rsidRPr="00E91CAE">
        <w:t xml:space="preserve"> requirements have been found compliant.</w:t>
      </w:r>
    </w:p>
    <w:p w14:paraId="6AD214BF" w14:textId="6F017B43" w:rsidR="009C5C5F" w:rsidRDefault="00967911" w:rsidP="00E91CAE">
      <w:pPr>
        <w:pStyle w:val="NormalArial"/>
      </w:pPr>
      <w:r>
        <w:t xml:space="preserve">Consumers described their engagement in the development, delivery, and evaluation of care and services through meetings and surveys, with opportunity to join the consumer advisory body. Documentation evidenced </w:t>
      </w:r>
      <w:r w:rsidR="006B300A">
        <w:t>consumer input in decision-making about the service.</w:t>
      </w:r>
    </w:p>
    <w:p w14:paraId="282EFF29" w14:textId="43B28E12" w:rsidR="006B300A" w:rsidRDefault="0024401B" w:rsidP="00E91CAE">
      <w:pPr>
        <w:pStyle w:val="NormalArial"/>
      </w:pPr>
      <w:r>
        <w:t xml:space="preserve">The governing body included executive and independent members with a range of skills to monitor and address service performance. </w:t>
      </w:r>
      <w:r w:rsidR="00FE6164">
        <w:t xml:space="preserve">Minutes from quarterly meetings evidenced monitoring and discussion on key performance indicators, including quality indicators, complaints, incident reporting, and reports from each subcommittee. </w:t>
      </w:r>
    </w:p>
    <w:p w14:paraId="2BF804BF" w14:textId="31512608" w:rsidR="00FE6164" w:rsidRDefault="00C815A7" w:rsidP="00E91CAE">
      <w:pPr>
        <w:pStyle w:val="NormalArial"/>
      </w:pPr>
      <w:r>
        <w:lastRenderedPageBreak/>
        <w:t>Organisational governance systems for key areas were effective. Staff could access information systems, with guidance on confidentiality and collection and disposing of records. Financial governance included budgeting and monitoring of expenditure, with independent auditing of records.</w:t>
      </w:r>
    </w:p>
    <w:p w14:paraId="00B9A419" w14:textId="0A1B46E7" w:rsidR="00C815A7" w:rsidRDefault="00C815A7" w:rsidP="00E91CAE">
      <w:pPr>
        <w:pStyle w:val="NormalArial"/>
      </w:pPr>
      <w:r>
        <w:t xml:space="preserve">Risk management systems and practices effectively identified high impact or high prevalence risks for consumers with monitoring undertaken through weekly risk meetings. Policies supported consumers to make informed decisions and live their best lives, even where this involved </w:t>
      </w:r>
      <w:r w:rsidR="00CE4F64">
        <w:t>taking risks. All staff received training on recognising and responding to abuse or neglect of consumers and demonstrated awareness of incident reporting obligations.</w:t>
      </w:r>
    </w:p>
    <w:p w14:paraId="659ED13A" w14:textId="69144532" w:rsidR="00CE4F64" w:rsidRDefault="00B51A76" w:rsidP="00E91CAE">
      <w:pPr>
        <w:pStyle w:val="NormalArial"/>
      </w:pPr>
      <w:r>
        <w:t xml:space="preserve">The clinical governance framework informed delivery and oversight of safe and effective clinical care. Policies and procedures informed practice, and staff demonstrated understanding of key clinical areas, including application of open disclosure if things went wrong. Trending and analysis of clinical care was reflected within reports and reviewed within clinical governance meetings.  </w:t>
      </w:r>
    </w:p>
    <w:p w14:paraId="051B8AC5" w14:textId="77777777" w:rsidR="00C815A7" w:rsidRPr="00712752" w:rsidRDefault="00C815A7" w:rsidP="00E91CAE">
      <w:pPr>
        <w:pStyle w:val="NormalArial"/>
      </w:pPr>
    </w:p>
    <w:sectPr w:rsidR="00C815A7" w:rsidRPr="00712752">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C4C507" w14:textId="77777777" w:rsidR="004047DF" w:rsidRDefault="004047DF">
      <w:pPr>
        <w:spacing w:after="0"/>
      </w:pPr>
      <w:r>
        <w:separator/>
      </w:r>
    </w:p>
  </w:endnote>
  <w:endnote w:type="continuationSeparator" w:id="0">
    <w:p w14:paraId="3CD7FA5A" w14:textId="77777777" w:rsidR="004047DF" w:rsidRDefault="004047D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6E1D86" w14:textId="77777777" w:rsidR="009C5C5F" w:rsidRPr="00DF37F2" w:rsidRDefault="009C5C5F">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Para Hills Residential 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16F6C5B" w14:textId="77777777" w:rsidR="009C5C5F" w:rsidRPr="00DF37F2" w:rsidRDefault="009C5C5F">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6962</w:t>
    </w:r>
    <w:bookmarkEnd w:id="1"/>
    <w:r w:rsidRPr="00DF37F2">
      <w:rPr>
        <w:rStyle w:val="FooterBold"/>
        <w:rFonts w:ascii="Arial" w:hAnsi="Arial"/>
        <w:b w:val="0"/>
      </w:rPr>
      <w:tab/>
      <w:t xml:space="preserve">OFFICIAL: Sensitive </w:t>
    </w:r>
  </w:p>
  <w:p w14:paraId="3A9CAE42" w14:textId="77777777" w:rsidR="009C5C5F" w:rsidRPr="00DF37F2" w:rsidRDefault="009C5C5F">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345612" w14:textId="77777777" w:rsidR="009C5C5F" w:rsidRDefault="009C5C5F">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DCCD7C" w14:textId="77777777" w:rsidR="004047DF" w:rsidRDefault="004047DF">
      <w:pPr>
        <w:spacing w:after="0"/>
      </w:pPr>
      <w:r>
        <w:separator/>
      </w:r>
    </w:p>
  </w:footnote>
  <w:footnote w:type="continuationSeparator" w:id="0">
    <w:p w14:paraId="051ACC69" w14:textId="77777777" w:rsidR="004047DF" w:rsidRDefault="004047DF">
      <w:pPr>
        <w:spacing w:after="0"/>
      </w:pPr>
      <w:r>
        <w:continuationSeparator/>
      </w:r>
    </w:p>
  </w:footnote>
  <w:footnote w:id="1">
    <w:p w14:paraId="7F51A38A" w14:textId="45B05AF0" w:rsidR="009C5C5F" w:rsidRDefault="009C5C5F">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E91CAE">
        <w:rPr>
          <w:rFonts w:ascii="Arial" w:hAnsi="Arial" w:cs="Arial"/>
          <w:color w:val="auto"/>
          <w:sz w:val="20"/>
          <w:szCs w:val="20"/>
        </w:rPr>
        <w:t>section 40A</w:t>
      </w:r>
      <w:r w:rsidR="00E91CAE" w:rsidRPr="00E91CAE">
        <w:rPr>
          <w:rFonts w:ascii="Arial" w:hAnsi="Arial" w:cs="Arial"/>
          <w:color w:val="auto"/>
          <w:sz w:val="20"/>
          <w:szCs w:val="20"/>
        </w:rPr>
        <w:t xml:space="preserve"> </w:t>
      </w:r>
      <w:r w:rsidRPr="00E91CAE">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79FBCF9A" w14:textId="77777777" w:rsidR="009C5C5F" w:rsidRDefault="009C5C5F">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1FB73B" w14:textId="77777777" w:rsidR="009C5C5F" w:rsidRDefault="009C5C5F">
    <w:pPr>
      <w:pStyle w:val="Header"/>
    </w:pPr>
    <w:r>
      <w:rPr>
        <w:noProof/>
        <w:color w:val="2B579A"/>
        <w:shd w:val="clear" w:color="auto" w:fill="E6E6E6"/>
        <w:lang w:val="en-US"/>
      </w:rPr>
      <w:drawing>
        <wp:anchor distT="0" distB="0" distL="114300" distR="114300" simplePos="0" relativeHeight="251658241" behindDoc="1" locked="0" layoutInCell="1" allowOverlap="1" wp14:anchorId="2C286732" wp14:editId="250BA5C8">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EECAFC" w14:textId="77777777" w:rsidR="009C5C5F" w:rsidRDefault="009C5C5F">
    <w:pPr>
      <w:pStyle w:val="Header"/>
    </w:pPr>
    <w:r>
      <w:rPr>
        <w:noProof/>
      </w:rPr>
      <w:drawing>
        <wp:anchor distT="0" distB="0" distL="114300" distR="114300" simplePos="0" relativeHeight="251658240" behindDoc="0" locked="0" layoutInCell="1" allowOverlap="1" wp14:anchorId="4AE3C179" wp14:editId="1E82144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2E47D7C">
      <w:start w:val="1"/>
      <w:numFmt w:val="lowerRoman"/>
      <w:lvlText w:val="(%1)"/>
      <w:lvlJc w:val="left"/>
      <w:pPr>
        <w:ind w:left="1080" w:hanging="720"/>
      </w:pPr>
      <w:rPr>
        <w:rFonts w:hint="default"/>
      </w:rPr>
    </w:lvl>
    <w:lvl w:ilvl="1" w:tplc="8F60F8A0" w:tentative="1">
      <w:start w:val="1"/>
      <w:numFmt w:val="lowerLetter"/>
      <w:lvlText w:val="%2."/>
      <w:lvlJc w:val="left"/>
      <w:pPr>
        <w:ind w:left="1440" w:hanging="360"/>
      </w:pPr>
    </w:lvl>
    <w:lvl w:ilvl="2" w:tplc="92BE241E" w:tentative="1">
      <w:start w:val="1"/>
      <w:numFmt w:val="lowerRoman"/>
      <w:lvlText w:val="%3."/>
      <w:lvlJc w:val="right"/>
      <w:pPr>
        <w:ind w:left="2160" w:hanging="180"/>
      </w:pPr>
    </w:lvl>
    <w:lvl w:ilvl="3" w:tplc="FBDA8088" w:tentative="1">
      <w:start w:val="1"/>
      <w:numFmt w:val="decimal"/>
      <w:lvlText w:val="%4."/>
      <w:lvlJc w:val="left"/>
      <w:pPr>
        <w:ind w:left="2880" w:hanging="360"/>
      </w:pPr>
    </w:lvl>
    <w:lvl w:ilvl="4" w:tplc="4DF0723C" w:tentative="1">
      <w:start w:val="1"/>
      <w:numFmt w:val="lowerLetter"/>
      <w:lvlText w:val="%5."/>
      <w:lvlJc w:val="left"/>
      <w:pPr>
        <w:ind w:left="3600" w:hanging="360"/>
      </w:pPr>
    </w:lvl>
    <w:lvl w:ilvl="5" w:tplc="CF603D14" w:tentative="1">
      <w:start w:val="1"/>
      <w:numFmt w:val="lowerRoman"/>
      <w:lvlText w:val="%6."/>
      <w:lvlJc w:val="right"/>
      <w:pPr>
        <w:ind w:left="4320" w:hanging="180"/>
      </w:pPr>
    </w:lvl>
    <w:lvl w:ilvl="6" w:tplc="9ED2653A" w:tentative="1">
      <w:start w:val="1"/>
      <w:numFmt w:val="decimal"/>
      <w:lvlText w:val="%7."/>
      <w:lvlJc w:val="left"/>
      <w:pPr>
        <w:ind w:left="5040" w:hanging="360"/>
      </w:pPr>
    </w:lvl>
    <w:lvl w:ilvl="7" w:tplc="C4E41050" w:tentative="1">
      <w:start w:val="1"/>
      <w:numFmt w:val="lowerLetter"/>
      <w:lvlText w:val="%8."/>
      <w:lvlJc w:val="left"/>
      <w:pPr>
        <w:ind w:left="5760" w:hanging="360"/>
      </w:pPr>
    </w:lvl>
    <w:lvl w:ilvl="8" w:tplc="15965F5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3ADC88DA">
      <w:start w:val="1"/>
      <w:numFmt w:val="lowerRoman"/>
      <w:lvlText w:val="(%1)"/>
      <w:lvlJc w:val="left"/>
      <w:pPr>
        <w:ind w:left="1080" w:hanging="720"/>
      </w:pPr>
      <w:rPr>
        <w:rFonts w:hint="default"/>
      </w:rPr>
    </w:lvl>
    <w:lvl w:ilvl="1" w:tplc="74148356" w:tentative="1">
      <w:start w:val="1"/>
      <w:numFmt w:val="lowerLetter"/>
      <w:lvlText w:val="%2."/>
      <w:lvlJc w:val="left"/>
      <w:pPr>
        <w:ind w:left="1440" w:hanging="360"/>
      </w:pPr>
    </w:lvl>
    <w:lvl w:ilvl="2" w:tplc="F2F41F68" w:tentative="1">
      <w:start w:val="1"/>
      <w:numFmt w:val="lowerRoman"/>
      <w:lvlText w:val="%3."/>
      <w:lvlJc w:val="right"/>
      <w:pPr>
        <w:ind w:left="2160" w:hanging="180"/>
      </w:pPr>
    </w:lvl>
    <w:lvl w:ilvl="3" w:tplc="4B487196" w:tentative="1">
      <w:start w:val="1"/>
      <w:numFmt w:val="decimal"/>
      <w:lvlText w:val="%4."/>
      <w:lvlJc w:val="left"/>
      <w:pPr>
        <w:ind w:left="2880" w:hanging="360"/>
      </w:pPr>
    </w:lvl>
    <w:lvl w:ilvl="4" w:tplc="FBCA4224" w:tentative="1">
      <w:start w:val="1"/>
      <w:numFmt w:val="lowerLetter"/>
      <w:lvlText w:val="%5."/>
      <w:lvlJc w:val="left"/>
      <w:pPr>
        <w:ind w:left="3600" w:hanging="360"/>
      </w:pPr>
    </w:lvl>
    <w:lvl w:ilvl="5" w:tplc="AC62D088" w:tentative="1">
      <w:start w:val="1"/>
      <w:numFmt w:val="lowerRoman"/>
      <w:lvlText w:val="%6."/>
      <w:lvlJc w:val="right"/>
      <w:pPr>
        <w:ind w:left="4320" w:hanging="180"/>
      </w:pPr>
    </w:lvl>
    <w:lvl w:ilvl="6" w:tplc="93F246F6" w:tentative="1">
      <w:start w:val="1"/>
      <w:numFmt w:val="decimal"/>
      <w:lvlText w:val="%7."/>
      <w:lvlJc w:val="left"/>
      <w:pPr>
        <w:ind w:left="5040" w:hanging="360"/>
      </w:pPr>
    </w:lvl>
    <w:lvl w:ilvl="7" w:tplc="BB58D568" w:tentative="1">
      <w:start w:val="1"/>
      <w:numFmt w:val="lowerLetter"/>
      <w:lvlText w:val="%8."/>
      <w:lvlJc w:val="left"/>
      <w:pPr>
        <w:ind w:left="5760" w:hanging="360"/>
      </w:pPr>
    </w:lvl>
    <w:lvl w:ilvl="8" w:tplc="A3FA614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18AA7230">
      <w:start w:val="1"/>
      <w:numFmt w:val="lowerRoman"/>
      <w:lvlText w:val="(%1)"/>
      <w:lvlJc w:val="left"/>
      <w:pPr>
        <w:ind w:left="1080" w:hanging="720"/>
      </w:pPr>
      <w:rPr>
        <w:rFonts w:hint="default"/>
      </w:rPr>
    </w:lvl>
    <w:lvl w:ilvl="1" w:tplc="1D1AD630" w:tentative="1">
      <w:start w:val="1"/>
      <w:numFmt w:val="lowerLetter"/>
      <w:lvlText w:val="%2."/>
      <w:lvlJc w:val="left"/>
      <w:pPr>
        <w:ind w:left="1440" w:hanging="360"/>
      </w:pPr>
    </w:lvl>
    <w:lvl w:ilvl="2" w:tplc="AF328404" w:tentative="1">
      <w:start w:val="1"/>
      <w:numFmt w:val="lowerRoman"/>
      <w:lvlText w:val="%3."/>
      <w:lvlJc w:val="right"/>
      <w:pPr>
        <w:ind w:left="2160" w:hanging="180"/>
      </w:pPr>
    </w:lvl>
    <w:lvl w:ilvl="3" w:tplc="16B2FFAC" w:tentative="1">
      <w:start w:val="1"/>
      <w:numFmt w:val="decimal"/>
      <w:lvlText w:val="%4."/>
      <w:lvlJc w:val="left"/>
      <w:pPr>
        <w:ind w:left="2880" w:hanging="360"/>
      </w:pPr>
    </w:lvl>
    <w:lvl w:ilvl="4" w:tplc="12B05882" w:tentative="1">
      <w:start w:val="1"/>
      <w:numFmt w:val="lowerLetter"/>
      <w:lvlText w:val="%5."/>
      <w:lvlJc w:val="left"/>
      <w:pPr>
        <w:ind w:left="3600" w:hanging="360"/>
      </w:pPr>
    </w:lvl>
    <w:lvl w:ilvl="5" w:tplc="D98A2EEC" w:tentative="1">
      <w:start w:val="1"/>
      <w:numFmt w:val="lowerRoman"/>
      <w:lvlText w:val="%6."/>
      <w:lvlJc w:val="right"/>
      <w:pPr>
        <w:ind w:left="4320" w:hanging="180"/>
      </w:pPr>
    </w:lvl>
    <w:lvl w:ilvl="6" w:tplc="94806536" w:tentative="1">
      <w:start w:val="1"/>
      <w:numFmt w:val="decimal"/>
      <w:lvlText w:val="%7."/>
      <w:lvlJc w:val="left"/>
      <w:pPr>
        <w:ind w:left="5040" w:hanging="360"/>
      </w:pPr>
    </w:lvl>
    <w:lvl w:ilvl="7" w:tplc="3184F70A" w:tentative="1">
      <w:start w:val="1"/>
      <w:numFmt w:val="lowerLetter"/>
      <w:lvlText w:val="%8."/>
      <w:lvlJc w:val="left"/>
      <w:pPr>
        <w:ind w:left="5760" w:hanging="360"/>
      </w:pPr>
    </w:lvl>
    <w:lvl w:ilvl="8" w:tplc="F348B64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FE00FBA2">
      <w:start w:val="1"/>
      <w:numFmt w:val="bullet"/>
      <w:lvlText w:val=""/>
      <w:lvlJc w:val="left"/>
      <w:pPr>
        <w:ind w:left="720" w:hanging="360"/>
      </w:pPr>
      <w:rPr>
        <w:rFonts w:ascii="Symbol" w:hAnsi="Symbol" w:hint="default"/>
        <w:color w:val="auto"/>
        <w:sz w:val="24"/>
        <w:szCs w:val="24"/>
      </w:rPr>
    </w:lvl>
    <w:lvl w:ilvl="1" w:tplc="FBB88B54" w:tentative="1">
      <w:start w:val="1"/>
      <w:numFmt w:val="bullet"/>
      <w:lvlText w:val="o"/>
      <w:lvlJc w:val="left"/>
      <w:pPr>
        <w:ind w:left="1440" w:hanging="360"/>
      </w:pPr>
      <w:rPr>
        <w:rFonts w:ascii="Courier New" w:hAnsi="Courier New" w:cs="Courier New" w:hint="default"/>
      </w:rPr>
    </w:lvl>
    <w:lvl w:ilvl="2" w:tplc="7C5E9A98" w:tentative="1">
      <w:start w:val="1"/>
      <w:numFmt w:val="bullet"/>
      <w:lvlText w:val=""/>
      <w:lvlJc w:val="left"/>
      <w:pPr>
        <w:ind w:left="2160" w:hanging="360"/>
      </w:pPr>
      <w:rPr>
        <w:rFonts w:ascii="Wingdings" w:hAnsi="Wingdings" w:hint="default"/>
      </w:rPr>
    </w:lvl>
    <w:lvl w:ilvl="3" w:tplc="21ECC652" w:tentative="1">
      <w:start w:val="1"/>
      <w:numFmt w:val="bullet"/>
      <w:lvlText w:val=""/>
      <w:lvlJc w:val="left"/>
      <w:pPr>
        <w:ind w:left="2880" w:hanging="360"/>
      </w:pPr>
      <w:rPr>
        <w:rFonts w:ascii="Symbol" w:hAnsi="Symbol" w:hint="default"/>
      </w:rPr>
    </w:lvl>
    <w:lvl w:ilvl="4" w:tplc="EB8AC946" w:tentative="1">
      <w:start w:val="1"/>
      <w:numFmt w:val="bullet"/>
      <w:lvlText w:val="o"/>
      <w:lvlJc w:val="left"/>
      <w:pPr>
        <w:ind w:left="3600" w:hanging="360"/>
      </w:pPr>
      <w:rPr>
        <w:rFonts w:ascii="Courier New" w:hAnsi="Courier New" w:cs="Courier New" w:hint="default"/>
      </w:rPr>
    </w:lvl>
    <w:lvl w:ilvl="5" w:tplc="38405C0E" w:tentative="1">
      <w:start w:val="1"/>
      <w:numFmt w:val="bullet"/>
      <w:lvlText w:val=""/>
      <w:lvlJc w:val="left"/>
      <w:pPr>
        <w:ind w:left="4320" w:hanging="360"/>
      </w:pPr>
      <w:rPr>
        <w:rFonts w:ascii="Wingdings" w:hAnsi="Wingdings" w:hint="default"/>
      </w:rPr>
    </w:lvl>
    <w:lvl w:ilvl="6" w:tplc="F962C798" w:tentative="1">
      <w:start w:val="1"/>
      <w:numFmt w:val="bullet"/>
      <w:lvlText w:val=""/>
      <w:lvlJc w:val="left"/>
      <w:pPr>
        <w:ind w:left="5040" w:hanging="360"/>
      </w:pPr>
      <w:rPr>
        <w:rFonts w:ascii="Symbol" w:hAnsi="Symbol" w:hint="default"/>
      </w:rPr>
    </w:lvl>
    <w:lvl w:ilvl="7" w:tplc="A9547558" w:tentative="1">
      <w:start w:val="1"/>
      <w:numFmt w:val="bullet"/>
      <w:lvlText w:val="o"/>
      <w:lvlJc w:val="left"/>
      <w:pPr>
        <w:ind w:left="5760" w:hanging="360"/>
      </w:pPr>
      <w:rPr>
        <w:rFonts w:ascii="Courier New" w:hAnsi="Courier New" w:cs="Courier New" w:hint="default"/>
      </w:rPr>
    </w:lvl>
    <w:lvl w:ilvl="8" w:tplc="2C88BB8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E068134">
      <w:start w:val="1"/>
      <w:numFmt w:val="lowerRoman"/>
      <w:lvlText w:val="(%1)"/>
      <w:lvlJc w:val="left"/>
      <w:pPr>
        <w:ind w:left="1080" w:hanging="720"/>
      </w:pPr>
      <w:rPr>
        <w:rFonts w:hint="default"/>
      </w:rPr>
    </w:lvl>
    <w:lvl w:ilvl="1" w:tplc="11ECCC98" w:tentative="1">
      <w:start w:val="1"/>
      <w:numFmt w:val="lowerLetter"/>
      <w:lvlText w:val="%2."/>
      <w:lvlJc w:val="left"/>
      <w:pPr>
        <w:ind w:left="1440" w:hanging="360"/>
      </w:pPr>
    </w:lvl>
    <w:lvl w:ilvl="2" w:tplc="9878A394" w:tentative="1">
      <w:start w:val="1"/>
      <w:numFmt w:val="lowerRoman"/>
      <w:lvlText w:val="%3."/>
      <w:lvlJc w:val="right"/>
      <w:pPr>
        <w:ind w:left="2160" w:hanging="180"/>
      </w:pPr>
    </w:lvl>
    <w:lvl w:ilvl="3" w:tplc="0CF0B15E" w:tentative="1">
      <w:start w:val="1"/>
      <w:numFmt w:val="decimal"/>
      <w:lvlText w:val="%4."/>
      <w:lvlJc w:val="left"/>
      <w:pPr>
        <w:ind w:left="2880" w:hanging="360"/>
      </w:pPr>
    </w:lvl>
    <w:lvl w:ilvl="4" w:tplc="E2661E5C" w:tentative="1">
      <w:start w:val="1"/>
      <w:numFmt w:val="lowerLetter"/>
      <w:lvlText w:val="%5."/>
      <w:lvlJc w:val="left"/>
      <w:pPr>
        <w:ind w:left="3600" w:hanging="360"/>
      </w:pPr>
    </w:lvl>
    <w:lvl w:ilvl="5" w:tplc="02141F56" w:tentative="1">
      <w:start w:val="1"/>
      <w:numFmt w:val="lowerRoman"/>
      <w:lvlText w:val="%6."/>
      <w:lvlJc w:val="right"/>
      <w:pPr>
        <w:ind w:left="4320" w:hanging="180"/>
      </w:pPr>
    </w:lvl>
    <w:lvl w:ilvl="6" w:tplc="AAA8677C" w:tentative="1">
      <w:start w:val="1"/>
      <w:numFmt w:val="decimal"/>
      <w:lvlText w:val="%7."/>
      <w:lvlJc w:val="left"/>
      <w:pPr>
        <w:ind w:left="5040" w:hanging="360"/>
      </w:pPr>
    </w:lvl>
    <w:lvl w:ilvl="7" w:tplc="5F6E5AE8" w:tentative="1">
      <w:start w:val="1"/>
      <w:numFmt w:val="lowerLetter"/>
      <w:lvlText w:val="%8."/>
      <w:lvlJc w:val="left"/>
      <w:pPr>
        <w:ind w:left="5760" w:hanging="360"/>
      </w:pPr>
    </w:lvl>
    <w:lvl w:ilvl="8" w:tplc="E42AE616"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3A54F066">
      <w:start w:val="1"/>
      <w:numFmt w:val="lowerRoman"/>
      <w:lvlText w:val="(%1)"/>
      <w:lvlJc w:val="left"/>
      <w:pPr>
        <w:ind w:left="1080" w:hanging="720"/>
      </w:pPr>
      <w:rPr>
        <w:rFonts w:hint="default"/>
      </w:rPr>
    </w:lvl>
    <w:lvl w:ilvl="1" w:tplc="FBBACCD6" w:tentative="1">
      <w:start w:val="1"/>
      <w:numFmt w:val="lowerLetter"/>
      <w:lvlText w:val="%2."/>
      <w:lvlJc w:val="left"/>
      <w:pPr>
        <w:ind w:left="1440" w:hanging="360"/>
      </w:pPr>
    </w:lvl>
    <w:lvl w:ilvl="2" w:tplc="AC4EDDFE" w:tentative="1">
      <w:start w:val="1"/>
      <w:numFmt w:val="lowerRoman"/>
      <w:lvlText w:val="%3."/>
      <w:lvlJc w:val="right"/>
      <w:pPr>
        <w:ind w:left="2160" w:hanging="180"/>
      </w:pPr>
    </w:lvl>
    <w:lvl w:ilvl="3" w:tplc="13DAD32C" w:tentative="1">
      <w:start w:val="1"/>
      <w:numFmt w:val="decimal"/>
      <w:lvlText w:val="%4."/>
      <w:lvlJc w:val="left"/>
      <w:pPr>
        <w:ind w:left="2880" w:hanging="360"/>
      </w:pPr>
    </w:lvl>
    <w:lvl w:ilvl="4" w:tplc="BB58B0E2" w:tentative="1">
      <w:start w:val="1"/>
      <w:numFmt w:val="lowerLetter"/>
      <w:lvlText w:val="%5."/>
      <w:lvlJc w:val="left"/>
      <w:pPr>
        <w:ind w:left="3600" w:hanging="360"/>
      </w:pPr>
    </w:lvl>
    <w:lvl w:ilvl="5" w:tplc="547EBB4E" w:tentative="1">
      <w:start w:val="1"/>
      <w:numFmt w:val="lowerRoman"/>
      <w:lvlText w:val="%6."/>
      <w:lvlJc w:val="right"/>
      <w:pPr>
        <w:ind w:left="4320" w:hanging="180"/>
      </w:pPr>
    </w:lvl>
    <w:lvl w:ilvl="6" w:tplc="2062ABE2" w:tentative="1">
      <w:start w:val="1"/>
      <w:numFmt w:val="decimal"/>
      <w:lvlText w:val="%7."/>
      <w:lvlJc w:val="left"/>
      <w:pPr>
        <w:ind w:left="5040" w:hanging="360"/>
      </w:pPr>
    </w:lvl>
    <w:lvl w:ilvl="7" w:tplc="8BE07A90" w:tentative="1">
      <w:start w:val="1"/>
      <w:numFmt w:val="lowerLetter"/>
      <w:lvlText w:val="%8."/>
      <w:lvlJc w:val="left"/>
      <w:pPr>
        <w:ind w:left="5760" w:hanging="360"/>
      </w:pPr>
    </w:lvl>
    <w:lvl w:ilvl="8" w:tplc="6A9A36E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8B0853B2">
      <w:start w:val="1"/>
      <w:numFmt w:val="lowerRoman"/>
      <w:lvlText w:val="(%1)"/>
      <w:lvlJc w:val="left"/>
      <w:pPr>
        <w:ind w:left="1080" w:hanging="720"/>
      </w:pPr>
      <w:rPr>
        <w:rFonts w:hint="default"/>
      </w:rPr>
    </w:lvl>
    <w:lvl w:ilvl="1" w:tplc="517A1BC4" w:tentative="1">
      <w:start w:val="1"/>
      <w:numFmt w:val="lowerLetter"/>
      <w:lvlText w:val="%2."/>
      <w:lvlJc w:val="left"/>
      <w:pPr>
        <w:ind w:left="1440" w:hanging="360"/>
      </w:pPr>
    </w:lvl>
    <w:lvl w:ilvl="2" w:tplc="B032ECE0" w:tentative="1">
      <w:start w:val="1"/>
      <w:numFmt w:val="lowerRoman"/>
      <w:lvlText w:val="%3."/>
      <w:lvlJc w:val="right"/>
      <w:pPr>
        <w:ind w:left="2160" w:hanging="180"/>
      </w:pPr>
    </w:lvl>
    <w:lvl w:ilvl="3" w:tplc="0C7C4452" w:tentative="1">
      <w:start w:val="1"/>
      <w:numFmt w:val="decimal"/>
      <w:lvlText w:val="%4."/>
      <w:lvlJc w:val="left"/>
      <w:pPr>
        <w:ind w:left="2880" w:hanging="360"/>
      </w:pPr>
    </w:lvl>
    <w:lvl w:ilvl="4" w:tplc="84925296" w:tentative="1">
      <w:start w:val="1"/>
      <w:numFmt w:val="lowerLetter"/>
      <w:lvlText w:val="%5."/>
      <w:lvlJc w:val="left"/>
      <w:pPr>
        <w:ind w:left="3600" w:hanging="360"/>
      </w:pPr>
    </w:lvl>
    <w:lvl w:ilvl="5" w:tplc="DC8EB12E" w:tentative="1">
      <w:start w:val="1"/>
      <w:numFmt w:val="lowerRoman"/>
      <w:lvlText w:val="%6."/>
      <w:lvlJc w:val="right"/>
      <w:pPr>
        <w:ind w:left="4320" w:hanging="180"/>
      </w:pPr>
    </w:lvl>
    <w:lvl w:ilvl="6" w:tplc="BE0ECF26" w:tentative="1">
      <w:start w:val="1"/>
      <w:numFmt w:val="decimal"/>
      <w:lvlText w:val="%7."/>
      <w:lvlJc w:val="left"/>
      <w:pPr>
        <w:ind w:left="5040" w:hanging="360"/>
      </w:pPr>
    </w:lvl>
    <w:lvl w:ilvl="7" w:tplc="962EE1D4" w:tentative="1">
      <w:start w:val="1"/>
      <w:numFmt w:val="lowerLetter"/>
      <w:lvlText w:val="%8."/>
      <w:lvlJc w:val="left"/>
      <w:pPr>
        <w:ind w:left="5760" w:hanging="360"/>
      </w:pPr>
    </w:lvl>
    <w:lvl w:ilvl="8" w:tplc="1742AA6C"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E58265BA">
      <w:start w:val="1"/>
      <w:numFmt w:val="lowerRoman"/>
      <w:lvlText w:val="(%1)"/>
      <w:lvlJc w:val="left"/>
      <w:pPr>
        <w:ind w:left="1080" w:hanging="720"/>
      </w:pPr>
      <w:rPr>
        <w:rFonts w:hint="default"/>
      </w:rPr>
    </w:lvl>
    <w:lvl w:ilvl="1" w:tplc="183879D6" w:tentative="1">
      <w:start w:val="1"/>
      <w:numFmt w:val="lowerLetter"/>
      <w:lvlText w:val="%2."/>
      <w:lvlJc w:val="left"/>
      <w:pPr>
        <w:ind w:left="1440" w:hanging="360"/>
      </w:pPr>
    </w:lvl>
    <w:lvl w:ilvl="2" w:tplc="6616BD7A" w:tentative="1">
      <w:start w:val="1"/>
      <w:numFmt w:val="lowerRoman"/>
      <w:lvlText w:val="%3."/>
      <w:lvlJc w:val="right"/>
      <w:pPr>
        <w:ind w:left="2160" w:hanging="180"/>
      </w:pPr>
    </w:lvl>
    <w:lvl w:ilvl="3" w:tplc="9F4C950C" w:tentative="1">
      <w:start w:val="1"/>
      <w:numFmt w:val="decimal"/>
      <w:lvlText w:val="%4."/>
      <w:lvlJc w:val="left"/>
      <w:pPr>
        <w:ind w:left="2880" w:hanging="360"/>
      </w:pPr>
    </w:lvl>
    <w:lvl w:ilvl="4" w:tplc="6A4C54A4" w:tentative="1">
      <w:start w:val="1"/>
      <w:numFmt w:val="lowerLetter"/>
      <w:lvlText w:val="%5."/>
      <w:lvlJc w:val="left"/>
      <w:pPr>
        <w:ind w:left="3600" w:hanging="360"/>
      </w:pPr>
    </w:lvl>
    <w:lvl w:ilvl="5" w:tplc="85E296BA" w:tentative="1">
      <w:start w:val="1"/>
      <w:numFmt w:val="lowerRoman"/>
      <w:lvlText w:val="%6."/>
      <w:lvlJc w:val="right"/>
      <w:pPr>
        <w:ind w:left="4320" w:hanging="180"/>
      </w:pPr>
    </w:lvl>
    <w:lvl w:ilvl="6" w:tplc="0206F694" w:tentative="1">
      <w:start w:val="1"/>
      <w:numFmt w:val="decimal"/>
      <w:lvlText w:val="%7."/>
      <w:lvlJc w:val="left"/>
      <w:pPr>
        <w:ind w:left="5040" w:hanging="360"/>
      </w:pPr>
    </w:lvl>
    <w:lvl w:ilvl="7" w:tplc="44780EC2" w:tentative="1">
      <w:start w:val="1"/>
      <w:numFmt w:val="lowerLetter"/>
      <w:lvlText w:val="%8."/>
      <w:lvlJc w:val="left"/>
      <w:pPr>
        <w:ind w:left="5760" w:hanging="360"/>
      </w:pPr>
    </w:lvl>
    <w:lvl w:ilvl="8" w:tplc="868662DC"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11762B98">
      <w:start w:val="1"/>
      <w:numFmt w:val="lowerRoman"/>
      <w:lvlText w:val="(%1)"/>
      <w:lvlJc w:val="left"/>
      <w:pPr>
        <w:ind w:left="1080" w:hanging="720"/>
      </w:pPr>
      <w:rPr>
        <w:rFonts w:hint="default"/>
      </w:rPr>
    </w:lvl>
    <w:lvl w:ilvl="1" w:tplc="AE383F56" w:tentative="1">
      <w:start w:val="1"/>
      <w:numFmt w:val="lowerLetter"/>
      <w:lvlText w:val="%2."/>
      <w:lvlJc w:val="left"/>
      <w:pPr>
        <w:ind w:left="1440" w:hanging="360"/>
      </w:pPr>
    </w:lvl>
    <w:lvl w:ilvl="2" w:tplc="4824E058" w:tentative="1">
      <w:start w:val="1"/>
      <w:numFmt w:val="lowerRoman"/>
      <w:lvlText w:val="%3."/>
      <w:lvlJc w:val="right"/>
      <w:pPr>
        <w:ind w:left="2160" w:hanging="180"/>
      </w:pPr>
    </w:lvl>
    <w:lvl w:ilvl="3" w:tplc="2410CB5E" w:tentative="1">
      <w:start w:val="1"/>
      <w:numFmt w:val="decimal"/>
      <w:lvlText w:val="%4."/>
      <w:lvlJc w:val="left"/>
      <w:pPr>
        <w:ind w:left="2880" w:hanging="360"/>
      </w:pPr>
    </w:lvl>
    <w:lvl w:ilvl="4" w:tplc="6518C840" w:tentative="1">
      <w:start w:val="1"/>
      <w:numFmt w:val="lowerLetter"/>
      <w:lvlText w:val="%5."/>
      <w:lvlJc w:val="left"/>
      <w:pPr>
        <w:ind w:left="3600" w:hanging="360"/>
      </w:pPr>
    </w:lvl>
    <w:lvl w:ilvl="5" w:tplc="CE842C9E" w:tentative="1">
      <w:start w:val="1"/>
      <w:numFmt w:val="lowerRoman"/>
      <w:lvlText w:val="%6."/>
      <w:lvlJc w:val="right"/>
      <w:pPr>
        <w:ind w:left="4320" w:hanging="180"/>
      </w:pPr>
    </w:lvl>
    <w:lvl w:ilvl="6" w:tplc="160C270A" w:tentative="1">
      <w:start w:val="1"/>
      <w:numFmt w:val="decimal"/>
      <w:lvlText w:val="%7."/>
      <w:lvlJc w:val="left"/>
      <w:pPr>
        <w:ind w:left="5040" w:hanging="360"/>
      </w:pPr>
    </w:lvl>
    <w:lvl w:ilvl="7" w:tplc="04D83580" w:tentative="1">
      <w:start w:val="1"/>
      <w:numFmt w:val="lowerLetter"/>
      <w:lvlText w:val="%8."/>
      <w:lvlJc w:val="left"/>
      <w:pPr>
        <w:ind w:left="5760" w:hanging="360"/>
      </w:pPr>
    </w:lvl>
    <w:lvl w:ilvl="8" w:tplc="C65661AA"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F62803C6">
      <w:start w:val="1"/>
      <w:numFmt w:val="lowerRoman"/>
      <w:lvlText w:val="(%1)"/>
      <w:lvlJc w:val="left"/>
      <w:pPr>
        <w:ind w:left="1080" w:hanging="720"/>
      </w:pPr>
      <w:rPr>
        <w:rFonts w:hint="default"/>
      </w:rPr>
    </w:lvl>
    <w:lvl w:ilvl="1" w:tplc="2DEC2158" w:tentative="1">
      <w:start w:val="1"/>
      <w:numFmt w:val="lowerLetter"/>
      <w:lvlText w:val="%2."/>
      <w:lvlJc w:val="left"/>
      <w:pPr>
        <w:ind w:left="1440" w:hanging="360"/>
      </w:pPr>
    </w:lvl>
    <w:lvl w:ilvl="2" w:tplc="8514DE70" w:tentative="1">
      <w:start w:val="1"/>
      <w:numFmt w:val="lowerRoman"/>
      <w:lvlText w:val="%3."/>
      <w:lvlJc w:val="right"/>
      <w:pPr>
        <w:ind w:left="2160" w:hanging="180"/>
      </w:pPr>
    </w:lvl>
    <w:lvl w:ilvl="3" w:tplc="2AF69E4C" w:tentative="1">
      <w:start w:val="1"/>
      <w:numFmt w:val="decimal"/>
      <w:lvlText w:val="%4."/>
      <w:lvlJc w:val="left"/>
      <w:pPr>
        <w:ind w:left="2880" w:hanging="360"/>
      </w:pPr>
    </w:lvl>
    <w:lvl w:ilvl="4" w:tplc="416C2182" w:tentative="1">
      <w:start w:val="1"/>
      <w:numFmt w:val="lowerLetter"/>
      <w:lvlText w:val="%5."/>
      <w:lvlJc w:val="left"/>
      <w:pPr>
        <w:ind w:left="3600" w:hanging="360"/>
      </w:pPr>
    </w:lvl>
    <w:lvl w:ilvl="5" w:tplc="BCE65E70" w:tentative="1">
      <w:start w:val="1"/>
      <w:numFmt w:val="lowerRoman"/>
      <w:lvlText w:val="%6."/>
      <w:lvlJc w:val="right"/>
      <w:pPr>
        <w:ind w:left="4320" w:hanging="180"/>
      </w:pPr>
    </w:lvl>
    <w:lvl w:ilvl="6" w:tplc="5D84ED30" w:tentative="1">
      <w:start w:val="1"/>
      <w:numFmt w:val="decimal"/>
      <w:lvlText w:val="%7."/>
      <w:lvlJc w:val="left"/>
      <w:pPr>
        <w:ind w:left="5040" w:hanging="360"/>
      </w:pPr>
    </w:lvl>
    <w:lvl w:ilvl="7" w:tplc="EE1436A4" w:tentative="1">
      <w:start w:val="1"/>
      <w:numFmt w:val="lowerLetter"/>
      <w:lvlText w:val="%8."/>
      <w:lvlJc w:val="left"/>
      <w:pPr>
        <w:ind w:left="5760" w:hanging="360"/>
      </w:pPr>
    </w:lvl>
    <w:lvl w:ilvl="8" w:tplc="C1C6604C"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598950127">
    <w:abstractNumId w:val="11"/>
  </w:num>
  <w:num w:numId="2" w16cid:durableId="1220164201">
    <w:abstractNumId w:val="4"/>
  </w:num>
  <w:num w:numId="3" w16cid:durableId="1221289244">
    <w:abstractNumId w:val="2"/>
  </w:num>
  <w:num w:numId="4" w16cid:durableId="254288503">
    <w:abstractNumId w:val="7"/>
  </w:num>
  <w:num w:numId="5" w16cid:durableId="1526166840">
    <w:abstractNumId w:val="6"/>
  </w:num>
  <w:num w:numId="6" w16cid:durableId="1604336334">
    <w:abstractNumId w:val="1"/>
  </w:num>
  <w:num w:numId="7" w16cid:durableId="1399012722">
    <w:abstractNumId w:val="9"/>
  </w:num>
  <w:num w:numId="8" w16cid:durableId="1124737983">
    <w:abstractNumId w:val="5"/>
  </w:num>
  <w:num w:numId="9" w16cid:durableId="2004384293">
    <w:abstractNumId w:val="8"/>
  </w:num>
  <w:num w:numId="10" w16cid:durableId="1443379074">
    <w:abstractNumId w:val="3"/>
  </w:num>
  <w:num w:numId="11" w16cid:durableId="885070583">
    <w:abstractNumId w:val="10"/>
  </w:num>
  <w:num w:numId="12" w16cid:durableId="1531532718">
    <w:abstractNumId w:val="0"/>
  </w:num>
  <w:num w:numId="13" w16cid:durableId="1611669312">
    <w:abstractNumId w:val="11"/>
  </w:num>
  <w:num w:numId="14" w16cid:durableId="88791343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79C1"/>
    <w:rsid w:val="00011530"/>
    <w:rsid w:val="00045A59"/>
    <w:rsid w:val="000511D9"/>
    <w:rsid w:val="000539AD"/>
    <w:rsid w:val="00061811"/>
    <w:rsid w:val="00062423"/>
    <w:rsid w:val="0013295A"/>
    <w:rsid w:val="00176433"/>
    <w:rsid w:val="001E4E04"/>
    <w:rsid w:val="00205D15"/>
    <w:rsid w:val="00217CC6"/>
    <w:rsid w:val="0024401B"/>
    <w:rsid w:val="002A4385"/>
    <w:rsid w:val="00303BA6"/>
    <w:rsid w:val="003249BC"/>
    <w:rsid w:val="0033530F"/>
    <w:rsid w:val="0039169A"/>
    <w:rsid w:val="004047DF"/>
    <w:rsid w:val="00407760"/>
    <w:rsid w:val="0044037E"/>
    <w:rsid w:val="00496BE1"/>
    <w:rsid w:val="004A42D9"/>
    <w:rsid w:val="004B3637"/>
    <w:rsid w:val="004B4B9F"/>
    <w:rsid w:val="00517F1D"/>
    <w:rsid w:val="00554471"/>
    <w:rsid w:val="005B289C"/>
    <w:rsid w:val="005C4D8E"/>
    <w:rsid w:val="005C51CB"/>
    <w:rsid w:val="00634008"/>
    <w:rsid w:val="00661513"/>
    <w:rsid w:val="0066275B"/>
    <w:rsid w:val="0069068F"/>
    <w:rsid w:val="006B300A"/>
    <w:rsid w:val="006F69DB"/>
    <w:rsid w:val="006F7D51"/>
    <w:rsid w:val="0083101D"/>
    <w:rsid w:val="00885F58"/>
    <w:rsid w:val="00891EE3"/>
    <w:rsid w:val="008B2868"/>
    <w:rsid w:val="00900B90"/>
    <w:rsid w:val="00900E3C"/>
    <w:rsid w:val="009025CB"/>
    <w:rsid w:val="00944793"/>
    <w:rsid w:val="00944D79"/>
    <w:rsid w:val="00967911"/>
    <w:rsid w:val="00983B94"/>
    <w:rsid w:val="009A03F8"/>
    <w:rsid w:val="009C5C5F"/>
    <w:rsid w:val="009F027B"/>
    <w:rsid w:val="00A71ABC"/>
    <w:rsid w:val="00A97BC2"/>
    <w:rsid w:val="00AC6C40"/>
    <w:rsid w:val="00AF13C7"/>
    <w:rsid w:val="00B131A4"/>
    <w:rsid w:val="00B46416"/>
    <w:rsid w:val="00B51A76"/>
    <w:rsid w:val="00B979C1"/>
    <w:rsid w:val="00BB63A8"/>
    <w:rsid w:val="00BD6B19"/>
    <w:rsid w:val="00BE2DB8"/>
    <w:rsid w:val="00C815A7"/>
    <w:rsid w:val="00C97ECA"/>
    <w:rsid w:val="00CC102D"/>
    <w:rsid w:val="00CD7845"/>
    <w:rsid w:val="00CE4F64"/>
    <w:rsid w:val="00D30F6A"/>
    <w:rsid w:val="00DD5719"/>
    <w:rsid w:val="00E20973"/>
    <w:rsid w:val="00E91CAE"/>
    <w:rsid w:val="00F27EB9"/>
    <w:rsid w:val="00F70748"/>
    <w:rsid w:val="00FE616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FC553D"/>
  <w15:docId w15:val="{FE907B18-AAA7-49F2-8C4E-509726C2F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Arial Black" w:hAnsi="Arial Black"/>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Revision">
    <w:name w:val="Revision"/>
    <w:hidden/>
    <w:uiPriority w:val="99"/>
    <w:semiHidden/>
    <w:rsid w:val="0044037E"/>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44037E"/>
    <w:rPr>
      <w:sz w:val="16"/>
      <w:szCs w:val="16"/>
    </w:rPr>
  </w:style>
  <w:style w:type="paragraph" w:styleId="CommentSubject">
    <w:name w:val="annotation subject"/>
    <w:basedOn w:val="CommentText"/>
    <w:next w:val="CommentText"/>
    <w:link w:val="CommentSubjectChar"/>
    <w:uiPriority w:val="99"/>
    <w:semiHidden/>
    <w:unhideWhenUsed/>
    <w:rsid w:val="0044037E"/>
    <w:rPr>
      <w:b/>
      <w:bCs/>
      <w:sz w:val="20"/>
      <w:szCs w:val="20"/>
    </w:rPr>
  </w:style>
  <w:style w:type="character" w:customStyle="1" w:styleId="CommentSubjectChar">
    <w:name w:val="Comment Subject Char"/>
    <w:basedOn w:val="CommentTextChar"/>
    <w:link w:val="CommentSubject"/>
    <w:uiPriority w:val="99"/>
    <w:semiHidden/>
    <w:rsid w:val="0044037E"/>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226893">
      <w:bodyDiv w:val="1"/>
      <w:marLeft w:val="0"/>
      <w:marRight w:val="0"/>
      <w:marTop w:val="0"/>
      <w:marBottom w:val="0"/>
      <w:divBdr>
        <w:top w:val="none" w:sz="0" w:space="0" w:color="auto"/>
        <w:left w:val="none" w:sz="0" w:space="0" w:color="auto"/>
        <w:bottom w:val="none" w:sz="0" w:space="0" w:color="auto"/>
        <w:right w:val="none" w:sz="0" w:space="0" w:color="auto"/>
      </w:divBdr>
    </w:div>
    <w:div w:id="184566446">
      <w:bodyDiv w:val="1"/>
      <w:marLeft w:val="0"/>
      <w:marRight w:val="0"/>
      <w:marTop w:val="0"/>
      <w:marBottom w:val="0"/>
      <w:divBdr>
        <w:top w:val="none" w:sz="0" w:space="0" w:color="auto"/>
        <w:left w:val="none" w:sz="0" w:space="0" w:color="auto"/>
        <w:bottom w:val="none" w:sz="0" w:space="0" w:color="auto"/>
        <w:right w:val="none" w:sz="0" w:space="0" w:color="auto"/>
      </w:divBdr>
    </w:div>
    <w:div w:id="230163162">
      <w:bodyDiv w:val="1"/>
      <w:marLeft w:val="0"/>
      <w:marRight w:val="0"/>
      <w:marTop w:val="0"/>
      <w:marBottom w:val="0"/>
      <w:divBdr>
        <w:top w:val="none" w:sz="0" w:space="0" w:color="auto"/>
        <w:left w:val="none" w:sz="0" w:space="0" w:color="auto"/>
        <w:bottom w:val="none" w:sz="0" w:space="0" w:color="auto"/>
        <w:right w:val="none" w:sz="0" w:space="0" w:color="auto"/>
      </w:divBdr>
    </w:div>
    <w:div w:id="244458685">
      <w:bodyDiv w:val="1"/>
      <w:marLeft w:val="0"/>
      <w:marRight w:val="0"/>
      <w:marTop w:val="0"/>
      <w:marBottom w:val="0"/>
      <w:divBdr>
        <w:top w:val="none" w:sz="0" w:space="0" w:color="auto"/>
        <w:left w:val="none" w:sz="0" w:space="0" w:color="auto"/>
        <w:bottom w:val="none" w:sz="0" w:space="0" w:color="auto"/>
        <w:right w:val="none" w:sz="0" w:space="0" w:color="auto"/>
      </w:divBdr>
    </w:div>
    <w:div w:id="260337077">
      <w:bodyDiv w:val="1"/>
      <w:marLeft w:val="0"/>
      <w:marRight w:val="0"/>
      <w:marTop w:val="0"/>
      <w:marBottom w:val="0"/>
      <w:divBdr>
        <w:top w:val="none" w:sz="0" w:space="0" w:color="auto"/>
        <w:left w:val="none" w:sz="0" w:space="0" w:color="auto"/>
        <w:bottom w:val="none" w:sz="0" w:space="0" w:color="auto"/>
        <w:right w:val="none" w:sz="0" w:space="0" w:color="auto"/>
      </w:divBdr>
    </w:div>
    <w:div w:id="405416047">
      <w:bodyDiv w:val="1"/>
      <w:marLeft w:val="0"/>
      <w:marRight w:val="0"/>
      <w:marTop w:val="0"/>
      <w:marBottom w:val="0"/>
      <w:divBdr>
        <w:top w:val="none" w:sz="0" w:space="0" w:color="auto"/>
        <w:left w:val="none" w:sz="0" w:space="0" w:color="auto"/>
        <w:bottom w:val="none" w:sz="0" w:space="0" w:color="auto"/>
        <w:right w:val="none" w:sz="0" w:space="0" w:color="auto"/>
      </w:divBdr>
    </w:div>
    <w:div w:id="537545641">
      <w:bodyDiv w:val="1"/>
      <w:marLeft w:val="0"/>
      <w:marRight w:val="0"/>
      <w:marTop w:val="0"/>
      <w:marBottom w:val="0"/>
      <w:divBdr>
        <w:top w:val="none" w:sz="0" w:space="0" w:color="auto"/>
        <w:left w:val="none" w:sz="0" w:space="0" w:color="auto"/>
        <w:bottom w:val="none" w:sz="0" w:space="0" w:color="auto"/>
        <w:right w:val="none" w:sz="0" w:space="0" w:color="auto"/>
      </w:divBdr>
    </w:div>
    <w:div w:id="577711489">
      <w:bodyDiv w:val="1"/>
      <w:marLeft w:val="0"/>
      <w:marRight w:val="0"/>
      <w:marTop w:val="0"/>
      <w:marBottom w:val="0"/>
      <w:divBdr>
        <w:top w:val="none" w:sz="0" w:space="0" w:color="auto"/>
        <w:left w:val="none" w:sz="0" w:space="0" w:color="auto"/>
        <w:bottom w:val="none" w:sz="0" w:space="0" w:color="auto"/>
        <w:right w:val="none" w:sz="0" w:space="0" w:color="auto"/>
      </w:divBdr>
    </w:div>
    <w:div w:id="924924635">
      <w:bodyDiv w:val="1"/>
      <w:marLeft w:val="0"/>
      <w:marRight w:val="0"/>
      <w:marTop w:val="0"/>
      <w:marBottom w:val="0"/>
      <w:divBdr>
        <w:top w:val="none" w:sz="0" w:space="0" w:color="auto"/>
        <w:left w:val="none" w:sz="0" w:space="0" w:color="auto"/>
        <w:bottom w:val="none" w:sz="0" w:space="0" w:color="auto"/>
        <w:right w:val="none" w:sz="0" w:space="0" w:color="auto"/>
      </w:divBdr>
    </w:div>
    <w:div w:id="1065253316">
      <w:bodyDiv w:val="1"/>
      <w:marLeft w:val="0"/>
      <w:marRight w:val="0"/>
      <w:marTop w:val="0"/>
      <w:marBottom w:val="0"/>
      <w:divBdr>
        <w:top w:val="none" w:sz="0" w:space="0" w:color="auto"/>
        <w:left w:val="none" w:sz="0" w:space="0" w:color="auto"/>
        <w:bottom w:val="none" w:sz="0" w:space="0" w:color="auto"/>
        <w:right w:val="none" w:sz="0" w:space="0" w:color="auto"/>
      </w:divBdr>
    </w:div>
    <w:div w:id="1464733290">
      <w:bodyDiv w:val="1"/>
      <w:marLeft w:val="0"/>
      <w:marRight w:val="0"/>
      <w:marTop w:val="0"/>
      <w:marBottom w:val="0"/>
      <w:divBdr>
        <w:top w:val="none" w:sz="0" w:space="0" w:color="auto"/>
        <w:left w:val="none" w:sz="0" w:space="0" w:color="auto"/>
        <w:bottom w:val="none" w:sz="0" w:space="0" w:color="auto"/>
        <w:right w:val="none" w:sz="0" w:space="0" w:color="auto"/>
      </w:divBdr>
    </w:div>
    <w:div w:id="1686327376">
      <w:bodyDiv w:val="1"/>
      <w:marLeft w:val="0"/>
      <w:marRight w:val="0"/>
      <w:marTop w:val="0"/>
      <w:marBottom w:val="0"/>
      <w:divBdr>
        <w:top w:val="none" w:sz="0" w:space="0" w:color="auto"/>
        <w:left w:val="none" w:sz="0" w:space="0" w:color="auto"/>
        <w:bottom w:val="none" w:sz="0" w:space="0" w:color="auto"/>
        <w:right w:val="none" w:sz="0" w:space="0" w:color="auto"/>
      </w:divBdr>
    </w:div>
    <w:div w:id="1687051397">
      <w:bodyDiv w:val="1"/>
      <w:marLeft w:val="0"/>
      <w:marRight w:val="0"/>
      <w:marTop w:val="0"/>
      <w:marBottom w:val="0"/>
      <w:divBdr>
        <w:top w:val="none" w:sz="0" w:space="0" w:color="auto"/>
        <w:left w:val="none" w:sz="0" w:space="0" w:color="auto"/>
        <w:bottom w:val="none" w:sz="0" w:space="0" w:color="auto"/>
        <w:right w:val="none" w:sz="0" w:space="0" w:color="auto"/>
      </w:divBdr>
    </w:div>
    <w:div w:id="1729379668">
      <w:bodyDiv w:val="1"/>
      <w:marLeft w:val="0"/>
      <w:marRight w:val="0"/>
      <w:marTop w:val="0"/>
      <w:marBottom w:val="0"/>
      <w:divBdr>
        <w:top w:val="none" w:sz="0" w:space="0" w:color="auto"/>
        <w:left w:val="none" w:sz="0" w:space="0" w:color="auto"/>
        <w:bottom w:val="none" w:sz="0" w:space="0" w:color="auto"/>
        <w:right w:val="none" w:sz="0" w:space="0" w:color="auto"/>
      </w:divBdr>
    </w:div>
    <w:div w:id="1745224936">
      <w:bodyDiv w:val="1"/>
      <w:marLeft w:val="0"/>
      <w:marRight w:val="0"/>
      <w:marTop w:val="0"/>
      <w:marBottom w:val="0"/>
      <w:divBdr>
        <w:top w:val="none" w:sz="0" w:space="0" w:color="auto"/>
        <w:left w:val="none" w:sz="0" w:space="0" w:color="auto"/>
        <w:bottom w:val="none" w:sz="0" w:space="0" w:color="auto"/>
        <w:right w:val="none" w:sz="0" w:space="0" w:color="auto"/>
      </w:divBdr>
    </w:div>
    <w:div w:id="1855993774">
      <w:bodyDiv w:val="1"/>
      <w:marLeft w:val="0"/>
      <w:marRight w:val="0"/>
      <w:marTop w:val="0"/>
      <w:marBottom w:val="0"/>
      <w:divBdr>
        <w:top w:val="none" w:sz="0" w:space="0" w:color="auto"/>
        <w:left w:val="none" w:sz="0" w:space="0" w:color="auto"/>
        <w:bottom w:val="none" w:sz="0" w:space="0" w:color="auto"/>
        <w:right w:val="none" w:sz="0" w:space="0" w:color="auto"/>
      </w:divBdr>
    </w:div>
    <w:div w:id="1961103941">
      <w:bodyDiv w:val="1"/>
      <w:marLeft w:val="0"/>
      <w:marRight w:val="0"/>
      <w:marTop w:val="0"/>
      <w:marBottom w:val="0"/>
      <w:divBdr>
        <w:top w:val="none" w:sz="0" w:space="0" w:color="auto"/>
        <w:left w:val="none" w:sz="0" w:space="0" w:color="auto"/>
        <w:bottom w:val="none" w:sz="0" w:space="0" w:color="auto"/>
        <w:right w:val="none" w:sz="0" w:space="0" w:color="auto"/>
      </w:divBdr>
    </w:div>
    <w:div w:id="1996444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571396" w:rsidRDefault="00571396">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571396" w:rsidRDefault="00571396">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571396" w:rsidRDefault="00571396">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571396" w:rsidRDefault="00571396">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571396" w:rsidRDefault="00571396">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571396" w:rsidRDefault="00571396">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571396" w:rsidRDefault="00571396">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571396" w:rsidRDefault="00571396">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571396" w:rsidRDefault="00571396">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571396" w:rsidRDefault="00571396">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571396" w:rsidRDefault="00571396">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571396" w:rsidRDefault="00571396">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571396" w:rsidRDefault="00571396">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571396" w:rsidRDefault="00571396">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571396" w:rsidRDefault="00571396">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571396" w:rsidRDefault="00571396">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571396" w:rsidRDefault="00571396">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571396" w:rsidRDefault="00571396">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571396" w:rsidRDefault="00571396">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571396" w:rsidRDefault="00571396">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571396" w:rsidRDefault="00571396">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571396" w:rsidRDefault="00571396">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571396" w:rsidRDefault="00571396">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571396" w:rsidRDefault="00571396">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571396" w:rsidRDefault="00571396">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571396" w:rsidRDefault="00571396">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571396" w:rsidRDefault="00571396">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571396" w:rsidRDefault="00571396">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571396" w:rsidRDefault="00571396">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571396" w:rsidRDefault="00571396">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571396" w:rsidRDefault="00571396">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571396" w:rsidRDefault="00571396">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571396" w:rsidRDefault="00571396">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571396" w:rsidRDefault="00571396">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571396" w:rsidRDefault="00571396">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571396" w:rsidRDefault="00571396">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571396" w:rsidRDefault="00571396">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571396" w:rsidRDefault="00571396">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571396" w:rsidRDefault="00571396">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571396" w:rsidRDefault="00571396">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571396" w:rsidRDefault="00571396">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571396" w:rsidRDefault="00571396">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571396" w:rsidRDefault="00571396">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571396" w:rsidRDefault="00571396">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571396" w:rsidRDefault="00571396">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571396" w:rsidRDefault="00571396">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571396" w:rsidRDefault="00571396">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571396" w:rsidRDefault="00571396">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571396" w:rsidRDefault="00571396">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571396" w:rsidRDefault="00571396">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571396" w:rsidRDefault="00571396">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71396"/>
    <w:rsid w:val="000539AD"/>
    <w:rsid w:val="00571396"/>
    <w:rsid w:val="005B289C"/>
    <w:rsid w:val="009A03F8"/>
    <w:rsid w:val="00A34953"/>
    <w:rsid w:val="00CC102D"/>
    <w:rsid w:val="00E00B8F"/>
    <w:rsid w:val="00F85E9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4104</Words>
  <Characters>23397</Characters>
  <Application>Microsoft Office Word</Application>
  <DocSecurity>8</DocSecurity>
  <Lines>194</Lines>
  <Paragraphs>54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3</cp:revision>
  <dcterms:created xsi:type="dcterms:W3CDTF">2024-11-19T00:02:00Z</dcterms:created>
  <dcterms:modified xsi:type="dcterms:W3CDTF">2024-11-19T00:02:00Z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