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0B832" w14:textId="77777777" w:rsidR="00351826" w:rsidRPr="002C3EBF" w:rsidRDefault="00AF246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609B5A" wp14:editId="6134AB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127231F" w14:textId="77777777" w:rsidR="00351826" w:rsidRDefault="00AF246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7AFE47" w14:textId="77777777" w:rsidR="00351826" w:rsidRDefault="00AF246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79D577" w14:textId="77777777" w:rsidR="00351826" w:rsidRPr="002C3EBF" w:rsidRDefault="00AF246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327AF" w14:paraId="5AF2774B" w14:textId="77777777" w:rsidTr="00A327AF">
        <w:tc>
          <w:tcPr>
            <w:cnfStyle w:val="001000000000" w:firstRow="0" w:lastRow="0" w:firstColumn="1" w:lastColumn="0" w:oddVBand="0" w:evenVBand="0" w:oddHBand="0" w:evenHBand="0" w:firstRowFirstColumn="0" w:firstRowLastColumn="0" w:lastRowFirstColumn="0" w:lastRowLastColumn="0"/>
            <w:tcW w:w="3227" w:type="dxa"/>
          </w:tcPr>
          <w:p w14:paraId="5EFF1C35" w14:textId="77777777" w:rsidR="00351826" w:rsidRPr="00996FAF" w:rsidRDefault="00AF246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BE9FF42" w14:textId="77777777" w:rsidR="00351826" w:rsidRPr="00996FAF" w:rsidRDefault="00AF24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Pathways Cronulla Pines</w:t>
            </w:r>
          </w:p>
        </w:tc>
      </w:tr>
      <w:tr w:rsidR="00A327AF" w14:paraId="5C83CE67" w14:textId="77777777" w:rsidTr="00A32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D75CE0" w14:textId="77777777" w:rsidR="00351826" w:rsidRPr="00996FAF" w:rsidRDefault="00AF246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B12D50B" w14:textId="77777777" w:rsidR="00351826" w:rsidRPr="00C27BE3" w:rsidRDefault="00AF24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1029</w:t>
            </w:r>
          </w:p>
        </w:tc>
      </w:tr>
      <w:tr w:rsidR="00A327AF" w14:paraId="5974BDE6" w14:textId="77777777" w:rsidTr="00A327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92233A" w14:textId="77777777" w:rsidR="00351826" w:rsidRPr="00996FAF" w:rsidRDefault="00AF246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5E51CB" w14:textId="77777777" w:rsidR="00351826" w:rsidRPr="00996FAF" w:rsidRDefault="00AF24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Sturt</w:t>
            </w:r>
            <w:r>
              <w:rPr>
                <w:rFonts w:ascii="Arial" w:eastAsia="Times New Roman" w:hAnsi="Arial" w:cs="Arial"/>
                <w:lang w:eastAsia="en-AU"/>
              </w:rPr>
              <w:t xml:space="preserve"> Road, CRONULLA, New South Wales, 2230</w:t>
            </w:r>
          </w:p>
        </w:tc>
      </w:tr>
      <w:tr w:rsidR="00A327AF" w14:paraId="6C9F3725" w14:textId="77777777" w:rsidTr="00A32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602A2" w14:textId="77777777" w:rsidR="00351826" w:rsidRPr="00996FAF" w:rsidRDefault="00AF246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BFF822" w14:textId="77777777" w:rsidR="00351826" w:rsidRPr="00996FAF" w:rsidRDefault="00AF246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327AF" w14:paraId="10C6F9FB" w14:textId="77777777" w:rsidTr="00A327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137DF4" w14:textId="77777777" w:rsidR="00351826" w:rsidRPr="00996FAF" w:rsidRDefault="00AF246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D3C8B2" w14:textId="77777777" w:rsidR="00351826" w:rsidRPr="00996FAF" w:rsidRDefault="00AF24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15 </w:t>
            </w:r>
            <w:r w:rsidRPr="00A52058">
              <w:rPr>
                <w:rFonts w:ascii="Arial" w:hAnsi="Arial" w:cs="Arial"/>
              </w:rPr>
              <w:t>May 2024 to 16 May 2024</w:t>
            </w:r>
          </w:p>
        </w:tc>
      </w:tr>
      <w:tr w:rsidR="00A327AF" w14:paraId="1EC14DFC" w14:textId="77777777" w:rsidTr="00A327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70D731" w14:textId="77777777" w:rsidR="00351826" w:rsidRPr="00996FAF" w:rsidRDefault="00AF246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87843061"/>
            <w:placeholder>
              <w:docPart w:val="DefaultPlaceholder_-1854013437"/>
            </w:placeholder>
            <w:date w:fullDate="2024-06-24T00:00:00Z">
              <w:dateFormat w:val="d MMMM yyyy"/>
              <w:lid w:val="en-AU"/>
              <w:storeMappedDataAs w:val="dateTime"/>
              <w:calendar w:val="gregorian"/>
            </w:date>
          </w:sdtPr>
          <w:sdtEndPr/>
          <w:sdtContent>
            <w:tc>
              <w:tcPr>
                <w:tcW w:w="7114" w:type="dxa"/>
                <w:shd w:val="clear" w:color="auto" w:fill="FFFFFF" w:themeFill="background1"/>
              </w:tcPr>
              <w:p w14:paraId="4FFC57CE" w14:textId="37264F64" w:rsidR="00351826" w:rsidRPr="00996FAF" w:rsidRDefault="004723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r w:rsidR="00A327AF" w14:paraId="113729C4" w14:textId="77777777" w:rsidTr="00A327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D96F58" w14:textId="77777777" w:rsidR="00351826" w:rsidRPr="00996FAF" w:rsidRDefault="00AF246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8918904" w14:textId="77777777" w:rsidR="00351826" w:rsidRPr="009B6303" w:rsidRDefault="00AF24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1702 Pathways Aged Care Pty Limited </w:t>
            </w:r>
          </w:p>
          <w:p w14:paraId="124236A6" w14:textId="77777777" w:rsidR="00351826" w:rsidRPr="009B6303" w:rsidRDefault="00AF246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7217 Pathways Cronulla Pines</w:t>
            </w:r>
          </w:p>
        </w:tc>
      </w:tr>
    </w:tbl>
    <w:bookmarkEnd w:id="0"/>
    <w:p w14:paraId="0C4A052B" w14:textId="77777777" w:rsidR="00351826" w:rsidRPr="00996FAF" w:rsidRDefault="00AF246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B5089C" w14:textId="77777777" w:rsidR="00351826" w:rsidRPr="00996FAF" w:rsidRDefault="00AF246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217EECF" w14:textId="77777777" w:rsidR="00351826" w:rsidRPr="00996FAF" w:rsidRDefault="00AF2462" w:rsidP="0036130C">
      <w:pPr>
        <w:pStyle w:val="NormalArial"/>
      </w:pPr>
      <w:r w:rsidRPr="00996FAF">
        <w:t xml:space="preserve">This performance report for </w:t>
      </w:r>
      <w:r w:rsidRPr="00C27BE3">
        <w:rPr>
          <w:color w:val="auto"/>
        </w:rPr>
        <w:t>Pathways Cronulla Pines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31667E" w14:textId="77777777" w:rsidR="00351826" w:rsidRPr="00996FAF" w:rsidRDefault="00AF246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35F42C" w14:textId="77777777" w:rsidR="00351826" w:rsidRPr="00996FAF" w:rsidRDefault="00AF2462" w:rsidP="0036130C">
      <w:pPr>
        <w:pStyle w:val="NormalArial"/>
      </w:pPr>
      <w:r w:rsidRPr="00996FAF">
        <w:t>The report also specifies any areas in which improvements must be made to ensure the Quality Standards are complied with.</w:t>
      </w:r>
    </w:p>
    <w:p w14:paraId="7DE51452" w14:textId="77777777" w:rsidR="00351826" w:rsidRPr="00996FAF" w:rsidRDefault="00AF2462" w:rsidP="00712752">
      <w:pPr>
        <w:pStyle w:val="Heading1"/>
        <w:spacing w:before="240" w:after="240" w:line="22" w:lineRule="atLeast"/>
        <w:rPr>
          <w:rFonts w:ascii="Arial" w:hAnsi="Arial" w:cs="Arial"/>
        </w:rPr>
      </w:pPr>
      <w:r w:rsidRPr="00996FAF">
        <w:rPr>
          <w:rFonts w:ascii="Arial" w:hAnsi="Arial" w:cs="Arial"/>
        </w:rPr>
        <w:t>Material relied on</w:t>
      </w:r>
    </w:p>
    <w:p w14:paraId="584993E9" w14:textId="77777777" w:rsidR="00351826" w:rsidRPr="00996FAF" w:rsidRDefault="00AF2462" w:rsidP="0036130C">
      <w:pPr>
        <w:pStyle w:val="NormalArial"/>
      </w:pPr>
      <w:r w:rsidRPr="00996FAF">
        <w:t>The following information has been considered in preparing the performance report:</w:t>
      </w:r>
    </w:p>
    <w:p w14:paraId="19BC30E2" w14:textId="1B8066F3" w:rsidR="00351826" w:rsidRPr="00472305" w:rsidRDefault="00AF246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472305">
        <w:rPr>
          <w:rFonts w:ascii="Arial" w:hAnsi="Arial" w:cs="Arial"/>
          <w:color w:val="auto"/>
        </w:rPr>
        <w:t xml:space="preserve">by a site </w:t>
      </w:r>
      <w:r w:rsidRPr="00472305">
        <w:rPr>
          <w:rFonts w:ascii="Arial" w:hAnsi="Arial" w:cs="Arial"/>
          <w:color w:val="auto"/>
        </w:rPr>
        <w:t>assessment, observations at the service, review of documents and interviews with staff, consumers/representatives and others</w:t>
      </w:r>
      <w:r w:rsidR="00472305" w:rsidRPr="00472305">
        <w:rPr>
          <w:rFonts w:ascii="Arial" w:hAnsi="Arial" w:cs="Arial"/>
          <w:color w:val="auto"/>
        </w:rPr>
        <w:t>.</w:t>
      </w:r>
    </w:p>
    <w:p w14:paraId="63ABFC68" w14:textId="1E8D3F4E" w:rsidR="00351826" w:rsidRPr="00996FAF" w:rsidRDefault="00AF246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A95501">
        <w:rPr>
          <w:rFonts w:ascii="Arial" w:hAnsi="Arial" w:cs="Arial"/>
        </w:rPr>
        <w:t xml:space="preserve"> 19 June 2024.</w:t>
      </w:r>
      <w:r w:rsidRPr="00A36AA9">
        <w:rPr>
          <w:rFonts w:ascii="Arial" w:hAnsi="Arial" w:cs="Arial"/>
        </w:rPr>
        <w:t xml:space="preserve"> </w:t>
      </w:r>
      <w:r w:rsidRPr="00996FAF">
        <w:rPr>
          <w:rFonts w:ascii="Arial" w:hAnsi="Arial" w:cs="Arial"/>
        </w:rPr>
        <w:t xml:space="preserve"> </w:t>
      </w:r>
    </w:p>
    <w:p w14:paraId="032F4581" w14:textId="53C0875E" w:rsidR="00351826" w:rsidRPr="00712752" w:rsidRDefault="00AF246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78A1824" w14:textId="77777777" w:rsidR="00351826" w:rsidRPr="00996FAF" w:rsidRDefault="00AF246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67"/>
        <w:gridCol w:w="2647"/>
      </w:tblGrid>
      <w:tr w:rsidR="00A327AF" w14:paraId="650E275A" w14:textId="77777777" w:rsidTr="005810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17CCF25A" w14:textId="77777777" w:rsidR="00351826" w:rsidRPr="00996FAF" w:rsidRDefault="00AF246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271" w:type="pct"/>
            <w:shd w:val="clear" w:color="auto" w:fill="auto"/>
          </w:tcPr>
          <w:p w14:paraId="2C7A25F0" w14:textId="40AE069C" w:rsidR="00351826" w:rsidRPr="00996FAF" w:rsidRDefault="00122D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A327AF" w14:paraId="5BF14425" w14:textId="77777777" w:rsidTr="00581091">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124067ED" w14:textId="77777777" w:rsidR="00351826" w:rsidRPr="00996FAF" w:rsidRDefault="00AF2462"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271" w:type="pct"/>
            <w:shd w:val="clear" w:color="auto" w:fill="auto"/>
          </w:tcPr>
          <w:p w14:paraId="4BDF98AF" w14:textId="465D27D4" w:rsidR="00351826" w:rsidRPr="002C5FA9" w:rsidRDefault="006B0D5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B5826">
              <w:rPr>
                <w:rFonts w:ascii="Arial" w:hAnsi="Arial" w:cs="Arial"/>
                <w:b/>
                <w:bCs/>
              </w:rPr>
              <w:t>Not applicable as not all requirements have been assessed.</w:t>
            </w:r>
          </w:p>
        </w:tc>
      </w:tr>
      <w:tr w:rsidR="00A327AF" w14:paraId="05422102" w14:textId="77777777" w:rsidTr="005810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51D01FB9" w14:textId="77777777" w:rsidR="00351826" w:rsidRPr="00996FAF" w:rsidRDefault="00AF2462"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271" w:type="pct"/>
            <w:shd w:val="clear" w:color="auto" w:fill="auto"/>
          </w:tcPr>
          <w:p w14:paraId="385DE5B5" w14:textId="2A825E66" w:rsidR="00351826" w:rsidRPr="008B5826" w:rsidRDefault="008B582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B5826">
              <w:rPr>
                <w:rFonts w:ascii="Arial" w:hAnsi="Arial" w:cs="Arial"/>
                <w:b/>
                <w:bCs/>
              </w:rPr>
              <w:t>Not applicable as not all requirements have been assessed.</w:t>
            </w:r>
          </w:p>
        </w:tc>
      </w:tr>
      <w:tr w:rsidR="00A327AF" w14:paraId="3959240B" w14:textId="77777777" w:rsidTr="00581091">
        <w:trPr>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4FAC1DB7" w14:textId="77777777" w:rsidR="00351826" w:rsidRPr="00996FAF" w:rsidRDefault="00AF246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271" w:type="pct"/>
            <w:shd w:val="clear" w:color="auto" w:fill="auto"/>
          </w:tcPr>
          <w:p w14:paraId="18FCE7E6" w14:textId="614F80B8" w:rsidR="00351826" w:rsidRPr="008B5826" w:rsidRDefault="008B582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B5826">
              <w:rPr>
                <w:rFonts w:ascii="Arial" w:hAnsi="Arial" w:cs="Arial"/>
                <w:b/>
                <w:bCs/>
              </w:rPr>
              <w:t>Not applicable as not all requirements have been assessed.</w:t>
            </w:r>
          </w:p>
        </w:tc>
      </w:tr>
      <w:tr w:rsidR="00A327AF" w14:paraId="7F777FAC" w14:textId="77777777" w:rsidTr="0058109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29" w:type="pct"/>
            <w:shd w:val="clear" w:color="auto" w:fill="auto"/>
          </w:tcPr>
          <w:p w14:paraId="2BC88A65" w14:textId="77777777" w:rsidR="00351826" w:rsidRPr="00996FAF" w:rsidRDefault="00AF2462"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271" w:type="pct"/>
            <w:shd w:val="clear" w:color="auto" w:fill="auto"/>
          </w:tcPr>
          <w:p w14:paraId="47721AB5" w14:textId="26AF6C37" w:rsidR="00351826" w:rsidRPr="002C5FA9" w:rsidRDefault="003E69F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8B5826">
              <w:rPr>
                <w:rFonts w:ascii="Arial" w:hAnsi="Arial" w:cs="Arial"/>
                <w:b/>
                <w:bCs/>
              </w:rPr>
              <w:t>Not applicable as not all requirements have been assessed.</w:t>
            </w:r>
          </w:p>
        </w:tc>
      </w:tr>
    </w:tbl>
    <w:p w14:paraId="2669D53C" w14:textId="77777777" w:rsidR="00351826" w:rsidRPr="00996FAF" w:rsidRDefault="00AF246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261A11" w14:textId="77777777" w:rsidR="00351826" w:rsidRPr="00996FAF" w:rsidRDefault="00AF2462" w:rsidP="00712752">
      <w:pPr>
        <w:pStyle w:val="Heading1"/>
        <w:spacing w:before="0" w:after="240" w:line="22" w:lineRule="atLeast"/>
        <w:rPr>
          <w:rFonts w:ascii="Arial" w:hAnsi="Arial" w:cs="Arial"/>
        </w:rPr>
      </w:pPr>
      <w:r w:rsidRPr="00996FAF">
        <w:rPr>
          <w:rFonts w:ascii="Arial" w:hAnsi="Arial" w:cs="Arial"/>
        </w:rPr>
        <w:t>Areas for improvement</w:t>
      </w:r>
    </w:p>
    <w:p w14:paraId="090B9878" w14:textId="77777777" w:rsidR="00351826" w:rsidRPr="00996FAF" w:rsidRDefault="00AF246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D11873A" w14:textId="4245448C" w:rsidR="00351826" w:rsidRPr="00996FAF" w:rsidRDefault="00AF2462" w:rsidP="0036130C">
      <w:pPr>
        <w:pStyle w:val="NormalArial"/>
      </w:pPr>
      <w:r w:rsidRPr="00996FAF">
        <w:br w:type="page"/>
      </w:r>
    </w:p>
    <w:p w14:paraId="447D8D4B" w14:textId="77777777" w:rsidR="00351826" w:rsidRPr="00996FAF" w:rsidRDefault="00AF246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327AF" w14:paraId="498229D5" w14:textId="77777777" w:rsidTr="006B0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1FA24C31" w14:textId="77777777" w:rsidR="00351826" w:rsidRPr="00550022" w:rsidRDefault="00AF2462"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051B464" w14:textId="77777777" w:rsidR="00351826" w:rsidRPr="00996FAF" w:rsidRDefault="00351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27AF" w14:paraId="46F5B25D" w14:textId="77777777" w:rsidTr="00A327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BB17D" w14:textId="77777777" w:rsidR="00351826" w:rsidRPr="00996FAF" w:rsidRDefault="00AF2462"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724CB7A" w14:textId="77777777" w:rsidR="00351826" w:rsidRPr="00996FAF" w:rsidRDefault="00AF24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respect, with </w:t>
            </w:r>
            <w:r w:rsidRPr="00996FAF">
              <w:rPr>
                <w:rFonts w:ascii="Arial" w:hAnsi="Arial" w:cs="Arial"/>
              </w:rPr>
              <w:t>their identity, culture and diversity valued.</w:t>
            </w:r>
          </w:p>
        </w:tc>
        <w:tc>
          <w:tcPr>
            <w:tcW w:w="1977" w:type="dxa"/>
            <w:shd w:val="clear" w:color="auto" w:fill="auto"/>
          </w:tcPr>
          <w:p w14:paraId="299EAA3D" w14:textId="77777777" w:rsidR="00351826" w:rsidRPr="00996FAF" w:rsidRDefault="00AF24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998870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67AAD9CA" w14:textId="77777777" w:rsidR="00351826" w:rsidRDefault="00AF2462" w:rsidP="001A5684">
      <w:pPr>
        <w:pStyle w:val="Heading20"/>
      </w:pPr>
      <w:r w:rsidRPr="00996FAF">
        <w:t>Findings</w:t>
      </w:r>
    </w:p>
    <w:p w14:paraId="0427977B" w14:textId="77777777" w:rsidR="00A0001F" w:rsidRPr="0060494F" w:rsidRDefault="00A0001F" w:rsidP="00660D6B">
      <w:pPr>
        <w:pStyle w:val="NormalArial"/>
      </w:pPr>
      <w:r w:rsidRPr="0060494F">
        <w:t>The service demonstrated that each consumer is treated with dignity and respect, and their identity, culture, and diversity are valued. Consumers and/or representatives stated that consumers are treated with dignity and respect, and that they feel welcomed by staff and the service. Staff demonstrated an understanding of consumers and the care and services they would like delivered.</w:t>
      </w:r>
    </w:p>
    <w:p w14:paraId="0F235840" w14:textId="1BD975D5" w:rsidR="0060494F" w:rsidRPr="0060494F" w:rsidRDefault="0060494F" w:rsidP="00660D6B">
      <w:pPr>
        <w:pStyle w:val="NormalArial"/>
      </w:pPr>
      <w:r w:rsidRPr="0060494F">
        <w:t xml:space="preserve">Management outlined how the service guides and monitors </w:t>
      </w:r>
      <w:r>
        <w:t>staff</w:t>
      </w:r>
      <w:r w:rsidRPr="0060494F">
        <w:t xml:space="preserve"> practices and implements policies and procedures, induction and training and commitment to a person-centred organisation, which values diversity and promotes respectful relationships.</w:t>
      </w:r>
      <w:r>
        <w:t xml:space="preserve"> </w:t>
      </w:r>
      <w:r w:rsidRPr="0060494F">
        <w:t xml:space="preserve">Assessment and care planning documentation included reference to the consumers’ individual circumstances and their involvement in decision making. </w:t>
      </w:r>
      <w:r>
        <w:t>C</w:t>
      </w:r>
      <w:r w:rsidRPr="0060494F">
        <w:t xml:space="preserve">are plans outlined consumer goals in relation to their physical, </w:t>
      </w:r>
      <w:r w:rsidR="00846ED8" w:rsidRPr="0060494F">
        <w:t>cognitive,</w:t>
      </w:r>
      <w:r w:rsidRPr="0060494F">
        <w:t xml:space="preserve"> and psychosocial wellbeing. </w:t>
      </w:r>
    </w:p>
    <w:p w14:paraId="346165EB" w14:textId="77777777" w:rsidR="00846ED8" w:rsidRDefault="0060494F" w:rsidP="00660D6B">
      <w:pPr>
        <w:pStyle w:val="NormalArial"/>
      </w:pPr>
      <w:r w:rsidRPr="0060494F">
        <w:t xml:space="preserve">The Assessment Team sighted staff orientation training matrix, which includes training on respecting consumer rights, dignity and choice and cultural safety. The Assessment Team observed interactions at the service were respectful and demonstrated </w:t>
      </w:r>
      <w:r w:rsidR="00846ED8">
        <w:t>staff</w:t>
      </w:r>
      <w:r w:rsidRPr="0060494F">
        <w:t xml:space="preserve"> had </w:t>
      </w:r>
      <w:r w:rsidR="00846ED8">
        <w:t xml:space="preserve">a clear </w:t>
      </w:r>
      <w:r w:rsidRPr="0060494F">
        <w:t>knowledge and understanding of different backgrounds of consumers</w:t>
      </w:r>
      <w:r w:rsidR="00846ED8">
        <w:t>.</w:t>
      </w:r>
    </w:p>
    <w:p w14:paraId="516AA115" w14:textId="4D2DB4F8" w:rsidR="00351826" w:rsidRPr="00712752" w:rsidRDefault="00846ED8" w:rsidP="00660D6B">
      <w:pPr>
        <w:pStyle w:val="NormalArial"/>
      </w:pPr>
      <w:r>
        <w:t xml:space="preserve">Based on the information provided by the Assessment Team, requirement 1(3)(a) is compliant. </w:t>
      </w:r>
      <w:r w:rsidRPr="00996FAF">
        <w:br w:type="page"/>
      </w:r>
    </w:p>
    <w:p w14:paraId="79B3D7C4" w14:textId="77777777" w:rsidR="00351826" w:rsidRPr="00996FAF" w:rsidRDefault="00AF246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327AF" w14:paraId="42E98CF5" w14:textId="77777777" w:rsidTr="006B0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3696C53" w14:textId="77777777" w:rsidR="00351826" w:rsidRPr="00996FAF" w:rsidRDefault="00AF246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6D51D6" w14:textId="77777777" w:rsidR="00351826" w:rsidRPr="00996FAF" w:rsidRDefault="00351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27AF" w14:paraId="6AE11656" w14:textId="77777777" w:rsidTr="00A327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D1638E" w14:textId="77777777" w:rsidR="00351826" w:rsidRPr="00996FAF" w:rsidRDefault="00AF246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FE4FC2D" w14:textId="77777777" w:rsidR="00351826" w:rsidRPr="00996FAF" w:rsidRDefault="00AF24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4EAB3006" w14:textId="77777777" w:rsidR="00351826" w:rsidRPr="00996FAF" w:rsidRDefault="00AF246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5E42AE" w14:textId="77777777" w:rsidR="00351826" w:rsidRPr="00996FAF" w:rsidRDefault="00AF246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330C149" w14:textId="77777777" w:rsidR="00351826" w:rsidRPr="00996FAF" w:rsidRDefault="00AF246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073F093" w14:textId="77777777" w:rsidR="00351826" w:rsidRPr="00996FAF" w:rsidRDefault="00AF24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50326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8CB8DCF" w14:textId="77777777" w:rsidR="00351826" w:rsidRDefault="00AF2462" w:rsidP="00D87E7C">
      <w:pPr>
        <w:pStyle w:val="Heading20"/>
      </w:pPr>
      <w:r w:rsidRPr="00996FAF">
        <w:t>Findings</w:t>
      </w:r>
    </w:p>
    <w:p w14:paraId="5C4C8C85" w14:textId="6332A595" w:rsidR="00F829A0" w:rsidRDefault="00D53284" w:rsidP="00660D6B">
      <w:pPr>
        <w:pStyle w:val="NormalArial"/>
      </w:pPr>
      <w:r>
        <w:t>The service demonstrated that e</w:t>
      </w:r>
      <w:r w:rsidRPr="00996FAF">
        <w:t>ach consumer gets safe and effective personal care, clinical care, or both personal care and clinical care</w:t>
      </w:r>
      <w:r>
        <w:t xml:space="preserve"> that is best practice, tailored to their need’s and optimises their health and well-being. </w:t>
      </w:r>
      <w:r w:rsidR="00F829A0" w:rsidRPr="00F829A0">
        <w:t>Consumers and</w:t>
      </w:r>
      <w:r w:rsidR="00F829A0">
        <w:t>/or</w:t>
      </w:r>
      <w:r w:rsidR="00F829A0" w:rsidRPr="00F829A0">
        <w:t xml:space="preserve"> representative</w:t>
      </w:r>
      <w:r w:rsidR="00F829A0">
        <w:t xml:space="preserve"> provided positive </w:t>
      </w:r>
      <w:r w:rsidR="00F829A0" w:rsidRPr="00F829A0">
        <w:t xml:space="preserve">feedback </w:t>
      </w:r>
      <w:r w:rsidR="00F829A0">
        <w:t xml:space="preserve">in relation to </w:t>
      </w:r>
      <w:r w:rsidR="00F829A0" w:rsidRPr="00F829A0">
        <w:t xml:space="preserve">clinical and personal care </w:t>
      </w:r>
      <w:r w:rsidR="00F829A0">
        <w:t>provided by the service</w:t>
      </w:r>
      <w:r w:rsidR="00F829A0" w:rsidRPr="00F829A0">
        <w:t xml:space="preserve">. Staff </w:t>
      </w:r>
      <w:r>
        <w:t>demonstrate</w:t>
      </w:r>
      <w:r w:rsidR="000C5149">
        <w:t>d</w:t>
      </w:r>
      <w:r>
        <w:t xml:space="preserve"> a clear and comprehensive </w:t>
      </w:r>
      <w:r w:rsidR="00F829A0" w:rsidRPr="00F829A0">
        <w:t xml:space="preserve">knowledge of consumers' personal hygiene care; however, </w:t>
      </w:r>
      <w:r w:rsidR="00F829A0">
        <w:t xml:space="preserve">care </w:t>
      </w:r>
      <w:r w:rsidR="00F829A0" w:rsidRPr="00F829A0">
        <w:t xml:space="preserve">documentation was not always consistent. </w:t>
      </w:r>
    </w:p>
    <w:p w14:paraId="1DB28B43" w14:textId="150A7039" w:rsidR="00F829A0" w:rsidRDefault="00A11C1F" w:rsidP="00660D6B">
      <w:pPr>
        <w:pStyle w:val="NormalArial"/>
      </w:pPr>
      <w:r>
        <w:t>The Assessment Team identified areas for improvement in relation to s</w:t>
      </w:r>
      <w:r w:rsidR="00F829A0" w:rsidRPr="00BC7748">
        <w:t xml:space="preserve">taff </w:t>
      </w:r>
      <w:r w:rsidR="00F829A0" w:rsidRPr="00F829A0">
        <w:t xml:space="preserve">knowledge in the areas of changed behaviour management, medication management and </w:t>
      </w:r>
      <w:r>
        <w:t>skin integrity management. O</w:t>
      </w:r>
      <w:r w:rsidR="00F829A0" w:rsidRPr="00F829A0">
        <w:t>bservations and reviews of consumer care and service documentation related to falls, weight loss and diabetes management indicat</w:t>
      </w:r>
      <w:r>
        <w:t xml:space="preserve">e consumers </w:t>
      </w:r>
      <w:r w:rsidR="00F829A0" w:rsidRPr="00F829A0">
        <w:t>have been effectively monitored and managed.</w:t>
      </w:r>
    </w:p>
    <w:p w14:paraId="04A39DA3" w14:textId="45CE380D" w:rsidR="005A5608" w:rsidRPr="00BC7748" w:rsidRDefault="00122D33" w:rsidP="00660D6B">
      <w:pPr>
        <w:pStyle w:val="NormalArial"/>
      </w:pPr>
      <w:r w:rsidRPr="00BC7748">
        <w:t xml:space="preserve">The Assessment Team noted that consumers with pressure injuries and chronic wounds were not </w:t>
      </w:r>
      <w:r w:rsidR="00425CB4">
        <w:t xml:space="preserve">consistently </w:t>
      </w:r>
      <w:r w:rsidRPr="00BC7748">
        <w:t xml:space="preserve">monitored effectively. While the wound consultant reviewed wounds, the instructions were not </w:t>
      </w:r>
      <w:r w:rsidR="00BC7748">
        <w:t xml:space="preserve">consistently </w:t>
      </w:r>
      <w:r w:rsidRPr="00BC7748">
        <w:t xml:space="preserve">followed to ensure best practice. </w:t>
      </w:r>
      <w:r w:rsidR="00425CB4">
        <w:t>The Assessment Team identified areas for improvement in relation to w</w:t>
      </w:r>
      <w:r w:rsidRPr="00BC7748">
        <w:t>ounds and pressure injuries</w:t>
      </w:r>
      <w:r w:rsidR="00425CB4">
        <w:t xml:space="preserve"> management. </w:t>
      </w:r>
      <w:r w:rsidR="005A5608">
        <w:t>The Approved Provider engaged a wound consultant specialist to undertake a comprehensive quality review of the facility’s wound management system and provide recommendations for improvement.</w:t>
      </w:r>
    </w:p>
    <w:p w14:paraId="0B81C231" w14:textId="38394DD9" w:rsidR="00122D33" w:rsidRPr="00BC7748" w:rsidRDefault="00122D33" w:rsidP="00660D6B">
      <w:pPr>
        <w:pStyle w:val="NormalArial"/>
      </w:pPr>
      <w:r w:rsidRPr="00BC7748">
        <w:t xml:space="preserve">A review of medication documentation and representative interviews identified </w:t>
      </w:r>
      <w:r w:rsidR="0079782D">
        <w:t xml:space="preserve">areas for improvement in relation to </w:t>
      </w:r>
      <w:r w:rsidRPr="00BC7748">
        <w:t xml:space="preserve">medication management. These issues were related to risk management </w:t>
      </w:r>
      <w:r w:rsidR="0079782D">
        <w:t xml:space="preserve">due </w:t>
      </w:r>
      <w:r w:rsidRPr="00BC7748">
        <w:t xml:space="preserve">to high-risk medications not being administered as charted, for example, </w:t>
      </w:r>
      <w:r w:rsidR="0079782D">
        <w:t>time sensitive medication</w:t>
      </w:r>
      <w:r w:rsidRPr="00BC7748">
        <w:t>.</w:t>
      </w:r>
    </w:p>
    <w:p w14:paraId="2249699E" w14:textId="671FFDD1" w:rsidR="00122D33" w:rsidRPr="00BC7748" w:rsidRDefault="00122D33" w:rsidP="00660D6B">
      <w:pPr>
        <w:pStyle w:val="NormalArial"/>
      </w:pPr>
      <w:r w:rsidRPr="00BC7748">
        <w:t xml:space="preserve">A review of the care and services documentation for consumers requiring pain management showed </w:t>
      </w:r>
      <w:r w:rsidR="001769E0">
        <w:t xml:space="preserve">consumers </w:t>
      </w:r>
      <w:r w:rsidRPr="00BC7748">
        <w:t xml:space="preserve">are not </w:t>
      </w:r>
      <w:r w:rsidR="001769E0">
        <w:t>consistently</w:t>
      </w:r>
      <w:r w:rsidRPr="00BC7748">
        <w:t xml:space="preserve"> assessed according to the service's policy and procedure guidance. Pain assessments are not being undertaken when required</w:t>
      </w:r>
      <w:r w:rsidR="00BC7748">
        <w:t>, and pa</w:t>
      </w:r>
      <w:r w:rsidRPr="00BC7748">
        <w:t>in is not considered during the provision of wound care. Evaluations of pain management strategies implemented are not</w:t>
      </w:r>
      <w:r w:rsidR="006B0D58">
        <w:t xml:space="preserve"> consistently</w:t>
      </w:r>
      <w:r w:rsidRPr="00BC7748">
        <w:t xml:space="preserve"> documented.</w:t>
      </w:r>
    </w:p>
    <w:p w14:paraId="4811DCF2" w14:textId="6737D783" w:rsidR="00122D33" w:rsidRPr="00BC7748" w:rsidRDefault="00122D33" w:rsidP="00660D6B">
      <w:pPr>
        <w:pStyle w:val="NormalArial"/>
      </w:pPr>
      <w:r w:rsidRPr="00BC7748">
        <w:t xml:space="preserve">A review of care and service documentation for consumers with changed behaviours showed that these behaviours had not been recognised effectively and managed appropriately. </w:t>
      </w:r>
      <w:r w:rsidR="00BC7748">
        <w:t>B</w:t>
      </w:r>
      <w:r w:rsidRPr="00BC7748">
        <w:t xml:space="preserve">ehaviour support plans were not personalised and did not have enough information to capture triggers, meaningful activities, or interventions tailored to </w:t>
      </w:r>
      <w:r w:rsidR="00BC7748">
        <w:t>consumer</w:t>
      </w:r>
      <w:r w:rsidRPr="00BC7748">
        <w:t xml:space="preserve"> needs.</w:t>
      </w:r>
    </w:p>
    <w:p w14:paraId="5C0A1FE5" w14:textId="6B238E26" w:rsidR="00122D33" w:rsidRPr="00BC7748" w:rsidRDefault="00122D33" w:rsidP="00660D6B">
      <w:pPr>
        <w:pStyle w:val="NormalArial"/>
      </w:pPr>
      <w:r w:rsidRPr="00BC7748">
        <w:t xml:space="preserve">A review of the care and services documentation for consumers subject to restrictive practices showed the service monitors and manages them regularly. Management advised there were consumers </w:t>
      </w:r>
      <w:r w:rsidR="00BE4A26">
        <w:t>subjected to</w:t>
      </w:r>
      <w:r w:rsidRPr="00BC7748">
        <w:t xml:space="preserve"> chemical restraint</w:t>
      </w:r>
      <w:r w:rsidR="00BE4A26">
        <w:t xml:space="preserve"> and</w:t>
      </w:r>
      <w:r w:rsidRPr="00BC7748">
        <w:t xml:space="preserve"> environmental restraint </w:t>
      </w:r>
      <w:r w:rsidR="00BE4A26">
        <w:t>at the service</w:t>
      </w:r>
      <w:r w:rsidRPr="00BC7748">
        <w:t xml:space="preserve">. All consumers had review and authorisation noted for their chemical restraint. </w:t>
      </w:r>
    </w:p>
    <w:p w14:paraId="5B3358C7" w14:textId="3F74A65E" w:rsidR="00122D33" w:rsidRPr="00BC7748" w:rsidRDefault="00122D33" w:rsidP="00660D6B">
      <w:pPr>
        <w:pStyle w:val="NormalArial"/>
      </w:pPr>
      <w:r w:rsidRPr="00BC7748">
        <w:lastRenderedPageBreak/>
        <w:t xml:space="preserve">The service has system in place to monitor and ensure consumers maintain good nutrition and hydration including healthy weight to ensure quality of life and promote well-being. Consumers are weighed monthly, and their weight recorded in the electronic care system. The electronic care system analyses the data and alert staff when a consumer has had consecutive weight loss. The service </w:t>
      </w:r>
      <w:r w:rsidR="00BE4A26">
        <w:t>is</w:t>
      </w:r>
      <w:r w:rsidRPr="00BC7748">
        <w:t xml:space="preserve"> responsive when </w:t>
      </w:r>
      <w:r w:rsidR="00BE4A26">
        <w:t xml:space="preserve">it is reported that </w:t>
      </w:r>
      <w:r w:rsidRPr="00BC7748">
        <w:t xml:space="preserve">a consumer is </w:t>
      </w:r>
      <w:r w:rsidR="00BE4A26">
        <w:t>not</w:t>
      </w:r>
      <w:r w:rsidRPr="00BC7748">
        <w:t xml:space="preserve"> consuming their meals</w:t>
      </w:r>
      <w:r w:rsidR="00BE4A26">
        <w:t xml:space="preserve"> as per normal</w:t>
      </w:r>
      <w:r w:rsidRPr="00BC7748">
        <w:t>.</w:t>
      </w:r>
    </w:p>
    <w:p w14:paraId="17923A6C" w14:textId="6C86F311" w:rsidR="00122D33" w:rsidRDefault="0053540D" w:rsidP="00660D6B">
      <w:pPr>
        <w:pStyle w:val="NormalArial"/>
      </w:pPr>
      <w:r>
        <w:t>R</w:t>
      </w:r>
      <w:r w:rsidR="00122D33" w:rsidRPr="00BC7748">
        <w:t xml:space="preserve">eview of documentation relating to the management of weight and weight loss shows consumers are regularly monitored. The service has system in place to adequately manage any weight loss that is not expected including staff monitoring consumers intake at mealtimes. The is oversight through the clinical audits and support from the quality and education teams to ensure safe and effective care is delivered. </w:t>
      </w:r>
    </w:p>
    <w:p w14:paraId="45497214" w14:textId="77777777" w:rsidR="003C0251" w:rsidRPr="00526485" w:rsidRDefault="003C0251" w:rsidP="00660D6B">
      <w:pPr>
        <w:pStyle w:val="NormalArial"/>
      </w:pPr>
      <w:r w:rsidRPr="00526485">
        <w:t xml:space="preserve">The Approved Provider’s response submission did acknowledge some of the findings contained in the Assessment Contact report, however the response submission provided additional documentation and clarifying information to address identified deficits. The response submission included further clarifying information, including updated documents and follow up discussions with named consumers.  </w:t>
      </w:r>
    </w:p>
    <w:p w14:paraId="2DAA34DF" w14:textId="77777777" w:rsidR="003C0251" w:rsidRDefault="003C0251" w:rsidP="00660D6B">
      <w:pPr>
        <w:pStyle w:val="NormalArial"/>
      </w:pPr>
      <w:r>
        <w:t>In coming to my decision for this requirement, I acknowledge the service has implemented some improvements including further education and observations of staff practices; and have taken immediate action in response to areas of the Contact Assessment report included following up with all consumers named in the report.</w:t>
      </w:r>
    </w:p>
    <w:p w14:paraId="75BB0D0D" w14:textId="56FEAAAB" w:rsidR="003C0251" w:rsidRDefault="003C0251" w:rsidP="00660D6B">
      <w:pPr>
        <w:pStyle w:val="NormalArial"/>
      </w:pPr>
      <w:r>
        <w:t>Therefore, it is my decision requirement 3(3)(a) is compliant.</w:t>
      </w:r>
    </w:p>
    <w:p w14:paraId="331C3A1A" w14:textId="77777777" w:rsidR="00351826" w:rsidRPr="00F829A0" w:rsidRDefault="00AF2462" w:rsidP="00F829A0">
      <w:pPr>
        <w:spacing w:line="22" w:lineRule="atLeast"/>
        <w:rPr>
          <w:rFonts w:ascii="Arial" w:hAnsi="Arial" w:cs="Arial"/>
        </w:rPr>
      </w:pPr>
      <w:r w:rsidRPr="00F829A0">
        <w:rPr>
          <w:rFonts w:ascii="Arial" w:hAnsi="Arial" w:cs="Arial"/>
        </w:rPr>
        <w:br w:type="page"/>
      </w:r>
    </w:p>
    <w:p w14:paraId="5CEDC8D1" w14:textId="77777777" w:rsidR="00351826" w:rsidRPr="00996FAF" w:rsidRDefault="00AF246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327AF" w14:paraId="68CEF31C" w14:textId="77777777" w:rsidTr="006B0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93DDDCF" w14:textId="77777777" w:rsidR="00351826" w:rsidRPr="00996FAF" w:rsidRDefault="00AF246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73068C" w14:textId="77777777" w:rsidR="00351826" w:rsidRPr="00996FAF" w:rsidRDefault="00351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27AF" w14:paraId="26178949" w14:textId="77777777" w:rsidTr="00A327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1C8886" w14:textId="77777777" w:rsidR="00351826" w:rsidRPr="00996FAF" w:rsidRDefault="00AF246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9AE76BD" w14:textId="77777777" w:rsidR="00351826" w:rsidRPr="00996FAF" w:rsidRDefault="00AF24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meals are </w:t>
            </w:r>
            <w:r w:rsidRPr="00996FAF">
              <w:rPr>
                <w:rFonts w:ascii="Arial" w:hAnsi="Arial" w:cs="Arial"/>
              </w:rPr>
              <w:t>provided, they are varied and of suitable quality and quantity.</w:t>
            </w:r>
          </w:p>
        </w:tc>
        <w:tc>
          <w:tcPr>
            <w:tcW w:w="1977" w:type="dxa"/>
            <w:shd w:val="clear" w:color="auto" w:fill="auto"/>
          </w:tcPr>
          <w:p w14:paraId="250E0661" w14:textId="77777777" w:rsidR="00351826" w:rsidRPr="00996FAF" w:rsidRDefault="00AF24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366274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40E1004" w14:textId="77777777" w:rsidR="00351826" w:rsidRDefault="00AF2462" w:rsidP="00D87E7C">
      <w:pPr>
        <w:pStyle w:val="Heading20"/>
      </w:pPr>
      <w:r w:rsidRPr="00996FAF">
        <w:t>Findings</w:t>
      </w:r>
    </w:p>
    <w:p w14:paraId="569976D4" w14:textId="76917F95" w:rsidR="00122D33" w:rsidRPr="00A10B1E" w:rsidRDefault="00122D33" w:rsidP="00660D6B">
      <w:pPr>
        <w:pStyle w:val="NormalArial"/>
      </w:pPr>
      <w:r w:rsidRPr="00A10B1E">
        <w:t>The service demonstrated it provides meals that are of adequate quantity and quality</w:t>
      </w:r>
      <w:r w:rsidR="00D86CF0">
        <w:t>. The service</w:t>
      </w:r>
      <w:r w:rsidRPr="00A10B1E">
        <w:t xml:space="preserve"> ensuring consumers are satisfied with the dining experience through</w:t>
      </w:r>
      <w:r w:rsidR="00D86CF0">
        <w:t xml:space="preserve"> </w:t>
      </w:r>
      <w:r w:rsidRPr="00A10B1E">
        <w:t xml:space="preserve">consultation and regular monitoring. </w:t>
      </w:r>
      <w:r w:rsidR="00D86CF0">
        <w:t xml:space="preserve">Consumers and/or representatives </w:t>
      </w:r>
      <w:r w:rsidRPr="00A10B1E">
        <w:t xml:space="preserve">provided </w:t>
      </w:r>
      <w:r w:rsidR="00D86CF0">
        <w:t>positive feedback in relation to meals,</w:t>
      </w:r>
      <w:r w:rsidRPr="00A10B1E">
        <w:t xml:space="preserve"> and staff were observed engaging with consumers during meals. </w:t>
      </w:r>
    </w:p>
    <w:p w14:paraId="71244B49" w14:textId="02E1909C" w:rsidR="00122D33" w:rsidRPr="00A10B1E" w:rsidRDefault="00532080" w:rsidP="00660D6B">
      <w:pPr>
        <w:pStyle w:val="NormalArial"/>
      </w:pPr>
      <w:r>
        <w:t>T</w:t>
      </w:r>
      <w:r w:rsidR="00122D33" w:rsidRPr="00A10B1E">
        <w:t xml:space="preserve">he chef advised he has developed a new menu </w:t>
      </w:r>
      <w:r>
        <w:t xml:space="preserve">based </w:t>
      </w:r>
      <w:r w:rsidR="00122D33" w:rsidRPr="00A10B1E">
        <w:t>on feedback</w:t>
      </w:r>
      <w:r>
        <w:t xml:space="preserve"> received from </w:t>
      </w:r>
      <w:r w:rsidR="00122D33" w:rsidRPr="00A10B1E">
        <w:t>consumers</w:t>
      </w:r>
      <w:r>
        <w:t xml:space="preserve"> and/or representatives</w:t>
      </w:r>
      <w:r w:rsidR="00122D33" w:rsidRPr="00A10B1E">
        <w:t xml:space="preserve">. </w:t>
      </w:r>
      <w:r>
        <w:t>T</w:t>
      </w:r>
      <w:r w:rsidR="00122D33" w:rsidRPr="00A10B1E">
        <w:t>he</w:t>
      </w:r>
      <w:r>
        <w:t xml:space="preserve"> new</w:t>
      </w:r>
      <w:r w:rsidR="00122D33" w:rsidRPr="00A10B1E">
        <w:t xml:space="preserve"> menu </w:t>
      </w:r>
      <w:r>
        <w:t xml:space="preserve">was shared with all consumers and/or representatives </w:t>
      </w:r>
      <w:r w:rsidR="00122D33" w:rsidRPr="00A10B1E">
        <w:t>for consultation and</w:t>
      </w:r>
      <w:r>
        <w:t xml:space="preserve"> he</w:t>
      </w:r>
      <w:r w:rsidR="00122D33" w:rsidRPr="00A10B1E">
        <w:t xml:space="preserve"> is </w:t>
      </w:r>
      <w:r w:rsidRPr="00A10B1E">
        <w:t xml:space="preserve">awaiting </w:t>
      </w:r>
      <w:r>
        <w:t>their feedback</w:t>
      </w:r>
      <w:r w:rsidR="00122D33" w:rsidRPr="00A10B1E">
        <w:t xml:space="preserve">. </w:t>
      </w:r>
      <w:r>
        <w:t>R</w:t>
      </w:r>
      <w:r w:rsidR="00122D33" w:rsidRPr="00A10B1E">
        <w:t>esponses received have been analysed and the feedback</w:t>
      </w:r>
      <w:r>
        <w:t xml:space="preserve"> </w:t>
      </w:r>
      <w:r w:rsidR="00122D33" w:rsidRPr="00A10B1E">
        <w:t xml:space="preserve">actioned. Allergen training has been completed by </w:t>
      </w:r>
      <w:r>
        <w:t xml:space="preserve">all </w:t>
      </w:r>
      <w:r w:rsidR="00122D33" w:rsidRPr="00A10B1E">
        <w:t>catering staff and a new dining experience training has been included in the training</w:t>
      </w:r>
      <w:r>
        <w:t xml:space="preserve"> program</w:t>
      </w:r>
      <w:r w:rsidR="00122D33" w:rsidRPr="00A10B1E">
        <w:t>.</w:t>
      </w:r>
    </w:p>
    <w:p w14:paraId="1544AA5F" w14:textId="0F28810C" w:rsidR="00122D33" w:rsidRDefault="00122D33" w:rsidP="00660D6B">
      <w:pPr>
        <w:pStyle w:val="NormalArial"/>
      </w:pPr>
      <w:r w:rsidRPr="00A10B1E">
        <w:t xml:space="preserve">The Assessment Team observed </w:t>
      </w:r>
      <w:r w:rsidR="00532080">
        <w:t>a</w:t>
      </w:r>
      <w:r w:rsidRPr="00A10B1E">
        <w:t xml:space="preserve"> lunch service in the memory support unit, most consumers were settled and engaged in the</w:t>
      </w:r>
      <w:r w:rsidR="00532080">
        <w:t xml:space="preserve"> dining </w:t>
      </w:r>
      <w:r w:rsidR="00FE39F6">
        <w:t>experience</w:t>
      </w:r>
      <w:r w:rsidRPr="00A10B1E">
        <w:t xml:space="preserve">. </w:t>
      </w:r>
      <w:r w:rsidR="00532080">
        <w:t>T</w:t>
      </w:r>
      <w:r w:rsidRPr="00A10B1E">
        <w:t>here was a significant number of staff presen</w:t>
      </w:r>
      <w:r w:rsidR="00532080">
        <w:t>t</w:t>
      </w:r>
      <w:r w:rsidRPr="00A10B1E">
        <w:t xml:space="preserve"> including the lifestyle staff who attended to </w:t>
      </w:r>
      <w:r w:rsidR="00532080">
        <w:t xml:space="preserve">provide </w:t>
      </w:r>
      <w:r w:rsidRPr="00A10B1E">
        <w:t xml:space="preserve">meal assistance while care staff </w:t>
      </w:r>
      <w:r w:rsidR="00532080">
        <w:t>supported consumers displaying changing behaviours.</w:t>
      </w:r>
      <w:r w:rsidRPr="00A10B1E">
        <w:t xml:space="preserve"> </w:t>
      </w:r>
    </w:p>
    <w:p w14:paraId="4113C78A" w14:textId="245A64D2" w:rsidR="00A10B1E" w:rsidRPr="00A10B1E" w:rsidRDefault="00A10B1E" w:rsidP="00660D6B">
      <w:pPr>
        <w:pStyle w:val="NormalArial"/>
      </w:pPr>
      <w:r>
        <w:t>Based on the information provided by the Assessment Team, requirement 4(3)(f) is compliant.</w:t>
      </w:r>
    </w:p>
    <w:p w14:paraId="0933279F" w14:textId="578639AA" w:rsidR="00351826" w:rsidRPr="00A10B1E" w:rsidRDefault="00AF2462" w:rsidP="00A10B1E">
      <w:pPr>
        <w:spacing w:line="22" w:lineRule="atLeast"/>
        <w:rPr>
          <w:rFonts w:ascii="Arial" w:hAnsi="Arial" w:cs="Arial"/>
        </w:rPr>
      </w:pPr>
      <w:r w:rsidRPr="00A10B1E">
        <w:rPr>
          <w:rFonts w:ascii="Arial" w:hAnsi="Arial" w:cs="Arial"/>
        </w:rPr>
        <w:br w:type="page"/>
      </w:r>
    </w:p>
    <w:p w14:paraId="4DFDB268" w14:textId="77777777" w:rsidR="00351826" w:rsidRPr="00996FAF" w:rsidRDefault="00AF246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327AF" w14:paraId="35BF0ED5" w14:textId="77777777" w:rsidTr="006B0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8B227EF" w14:textId="77777777" w:rsidR="00351826" w:rsidRPr="00996FAF" w:rsidRDefault="00AF246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5B2C1BC" w14:textId="77777777" w:rsidR="00351826" w:rsidRPr="00996FAF" w:rsidRDefault="00351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27AF" w14:paraId="24AD98C3" w14:textId="77777777" w:rsidTr="00A327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8C503E" w14:textId="77777777" w:rsidR="00351826" w:rsidRPr="00996FAF" w:rsidRDefault="00AF2462"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EEF2560" w14:textId="77777777" w:rsidR="00351826" w:rsidRPr="00996FAF" w:rsidRDefault="00AF24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w:t>
            </w:r>
            <w:r w:rsidRPr="00996FAF">
              <w:rPr>
                <w:rFonts w:ascii="Arial" w:hAnsi="Arial" w:cs="Arial"/>
              </w:rPr>
              <w:t>perform their roles.</w:t>
            </w:r>
          </w:p>
        </w:tc>
        <w:tc>
          <w:tcPr>
            <w:tcW w:w="1977" w:type="dxa"/>
            <w:shd w:val="clear" w:color="auto" w:fill="auto"/>
          </w:tcPr>
          <w:p w14:paraId="4779BF52" w14:textId="77777777" w:rsidR="00351826" w:rsidRPr="00996FAF" w:rsidRDefault="00AF24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26730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F3AF46A" w14:textId="77777777" w:rsidR="00351826" w:rsidRDefault="00AF2462" w:rsidP="002B0C90">
      <w:pPr>
        <w:pStyle w:val="Heading20"/>
      </w:pPr>
      <w:r>
        <w:t>Findings</w:t>
      </w:r>
    </w:p>
    <w:p w14:paraId="479FC7FC" w14:textId="57AFC306" w:rsidR="00122D33" w:rsidRPr="007B2B9A" w:rsidRDefault="00122D33" w:rsidP="00660D6B">
      <w:pPr>
        <w:pStyle w:val="NormalArial"/>
      </w:pPr>
      <w:r w:rsidRPr="007B2B9A">
        <w:t>The service has a process</w:t>
      </w:r>
      <w:r w:rsidR="007B2B9A">
        <w:t xml:space="preserve"> in place</w:t>
      </w:r>
      <w:r w:rsidRPr="007B2B9A">
        <w:t xml:space="preserve"> to ensure staff at the service have the skill</w:t>
      </w:r>
      <w:r w:rsidR="009144DC">
        <w:t>s</w:t>
      </w:r>
      <w:r w:rsidRPr="007B2B9A">
        <w:t xml:space="preserve"> and knowledge</w:t>
      </w:r>
      <w:r w:rsidR="009144DC">
        <w:t xml:space="preserve"> required</w:t>
      </w:r>
      <w:r w:rsidRPr="007B2B9A">
        <w:t xml:space="preserve"> to perform their roles. The service has an onboarding program for new staff and ensures staff have the required qualifications and registrations necessary to deliver </w:t>
      </w:r>
      <w:r w:rsidR="007B2B9A">
        <w:t xml:space="preserve">safe and quality care and services. </w:t>
      </w:r>
    </w:p>
    <w:p w14:paraId="7236A6C0" w14:textId="6B466CA7" w:rsidR="00122D33" w:rsidRPr="007B2B9A" w:rsidRDefault="00122D33" w:rsidP="00660D6B">
      <w:pPr>
        <w:pStyle w:val="NormalArial"/>
      </w:pPr>
      <w:r w:rsidRPr="007B2B9A">
        <w:t>The education coordinator at the service undertakes staff recruitment including pre-employment screening for all potential staff</w:t>
      </w:r>
      <w:r w:rsidR="007B2B9A">
        <w:t xml:space="preserve">. Pre-employment checks include ensuring the correct </w:t>
      </w:r>
      <w:r w:rsidRPr="007B2B9A">
        <w:t xml:space="preserve">qualifications, </w:t>
      </w:r>
      <w:r w:rsidR="008D00BA">
        <w:t xml:space="preserve">current </w:t>
      </w:r>
      <w:r w:rsidRPr="007B2B9A">
        <w:t xml:space="preserve">police checks, </w:t>
      </w:r>
      <w:r w:rsidR="007B2B9A" w:rsidRPr="007B2B9A">
        <w:t>visas,</w:t>
      </w:r>
      <w:r w:rsidRPr="007B2B9A">
        <w:t xml:space="preserve"> and registrations. The service provides 2 days of orientation including 2 hours of familiarisation with the service and an overview of aged care.</w:t>
      </w:r>
      <w:r w:rsidR="007B2B9A">
        <w:t xml:space="preserve"> </w:t>
      </w:r>
      <w:r w:rsidRPr="007B2B9A">
        <w:t xml:space="preserve">Upon employment staff undertake competency training on infection control, </w:t>
      </w:r>
      <w:r w:rsidR="007B2B9A">
        <w:t xml:space="preserve">personal protective equipment, </w:t>
      </w:r>
      <w:r w:rsidRPr="007B2B9A">
        <w:t>and hand hygiene.</w:t>
      </w:r>
    </w:p>
    <w:p w14:paraId="08609404" w14:textId="31742BA8" w:rsidR="00122D33" w:rsidRDefault="00122D33" w:rsidP="00660D6B">
      <w:pPr>
        <w:pStyle w:val="NormalArial"/>
      </w:pPr>
      <w:r w:rsidRPr="007B2B9A">
        <w:t>Mandatory orientation training includes online training in managing behaviour and psychological symptoms of dementia</w:t>
      </w:r>
      <w:r w:rsidR="007B2B9A">
        <w:t>, as well as</w:t>
      </w:r>
      <w:r w:rsidRPr="007B2B9A">
        <w:t xml:space="preserve"> S</w:t>
      </w:r>
      <w:r w:rsidR="007B2B9A">
        <w:t xml:space="preserve">erious </w:t>
      </w:r>
      <w:r w:rsidR="007B2B9A" w:rsidRPr="007B2B9A">
        <w:t>I</w:t>
      </w:r>
      <w:r w:rsidR="007B2B9A">
        <w:t xml:space="preserve">ncident </w:t>
      </w:r>
      <w:r w:rsidRPr="007B2B9A">
        <w:t>R</w:t>
      </w:r>
      <w:r w:rsidR="007B2B9A">
        <w:t xml:space="preserve">esponse </w:t>
      </w:r>
      <w:r w:rsidRPr="007B2B9A">
        <w:t>S</w:t>
      </w:r>
      <w:r w:rsidR="007B2B9A">
        <w:t>cheme</w:t>
      </w:r>
      <w:r w:rsidRPr="007B2B9A">
        <w:t xml:space="preserve"> training to be completed within 7 days of employment.  All new employees undertake a 3-day buddy shift and competencies in manual handling and medication management are provided during this period.</w:t>
      </w:r>
    </w:p>
    <w:p w14:paraId="54A2B7A7" w14:textId="225F3DC4" w:rsidR="007B2B9A" w:rsidRPr="007B2B9A" w:rsidRDefault="007B2B9A" w:rsidP="00660D6B">
      <w:pPr>
        <w:pStyle w:val="NormalArial"/>
      </w:pPr>
      <w:r w:rsidRPr="007B2B9A">
        <w:t>New staff interviewed s</w:t>
      </w:r>
      <w:r>
        <w:t>t</w:t>
      </w:r>
      <w:r w:rsidRPr="007B2B9A">
        <w:t>a</w:t>
      </w:r>
      <w:r>
        <w:t>te</w:t>
      </w:r>
      <w:r w:rsidRPr="007B2B9A">
        <w:t xml:space="preserve">d they were provided with orientation and a buddy shift when they commenced at the service. </w:t>
      </w:r>
      <w:r>
        <w:t>Clinical staff</w:t>
      </w:r>
      <w:r w:rsidRPr="007B2B9A">
        <w:t xml:space="preserve"> confirmed </w:t>
      </w:r>
      <w:r>
        <w:t>they</w:t>
      </w:r>
      <w:r w:rsidRPr="007B2B9A">
        <w:t xml:space="preserve"> supervise new staff as part of the buddy shift program.</w:t>
      </w:r>
      <w:r>
        <w:t xml:space="preserve"> </w:t>
      </w:r>
      <w:r w:rsidRPr="007B2B9A">
        <w:t xml:space="preserve">General staff meetings are held quarterly, and </w:t>
      </w:r>
      <w:r>
        <w:t>the meeting</w:t>
      </w:r>
      <w:r w:rsidRPr="007B2B9A">
        <w:t xml:space="preserve"> minute</w:t>
      </w:r>
      <w:r>
        <w:t>s are available</w:t>
      </w:r>
      <w:r w:rsidRPr="007B2B9A">
        <w:t xml:space="preserve"> for those unable to attend.</w:t>
      </w:r>
    </w:p>
    <w:p w14:paraId="3D06289A" w14:textId="515B838C" w:rsidR="00561449" w:rsidRPr="00A10B1E" w:rsidRDefault="00561449" w:rsidP="00660D6B">
      <w:pPr>
        <w:pStyle w:val="NormalArial"/>
      </w:pPr>
      <w:r>
        <w:t>Based on the information provided by the Assessment Team, requirement 7(3)(c) is compliant.</w:t>
      </w:r>
    </w:p>
    <w:p w14:paraId="4ECEF44A" w14:textId="77777777" w:rsidR="00351826" w:rsidRPr="007B2B9A" w:rsidRDefault="00AF2462" w:rsidP="007B2B9A">
      <w:pPr>
        <w:spacing w:line="22" w:lineRule="atLeast"/>
        <w:rPr>
          <w:rFonts w:ascii="Arial" w:hAnsi="Arial" w:cs="Arial"/>
        </w:rPr>
      </w:pPr>
      <w:r w:rsidRPr="007B2B9A">
        <w:rPr>
          <w:rFonts w:ascii="Arial" w:hAnsi="Arial" w:cs="Arial"/>
        </w:rPr>
        <w:br w:type="page"/>
      </w:r>
    </w:p>
    <w:p w14:paraId="747E9C23" w14:textId="77777777" w:rsidR="00351826" w:rsidRPr="00996FAF" w:rsidRDefault="00AF246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327AF" w14:paraId="07D78F29" w14:textId="77777777" w:rsidTr="00A327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838E214" w14:textId="77777777" w:rsidR="00351826" w:rsidRPr="00996FAF" w:rsidRDefault="00AF2462"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945DA60" w14:textId="77777777" w:rsidR="00351826" w:rsidRPr="00996FAF" w:rsidRDefault="003518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327AF" w14:paraId="06F635B8" w14:textId="77777777" w:rsidTr="00A327A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0F2168" w14:textId="77777777" w:rsidR="00351826" w:rsidRPr="00996FAF" w:rsidRDefault="00AF2462"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7818F62" w14:textId="77777777" w:rsidR="00351826" w:rsidRPr="00996FAF" w:rsidRDefault="00AF246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4066A580" w14:textId="77777777" w:rsidR="00351826" w:rsidRPr="00996FAF" w:rsidRDefault="00AF246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CE805ED" w14:textId="77777777" w:rsidR="00351826" w:rsidRPr="00996FAF" w:rsidRDefault="00AF246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C383A8D" w14:textId="77777777" w:rsidR="00351826" w:rsidRPr="00996FAF" w:rsidRDefault="00AF246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42B0AD1" w14:textId="77777777" w:rsidR="00351826" w:rsidRPr="00996FAF" w:rsidRDefault="00AF2462"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4AB45E" w14:textId="77777777" w:rsidR="00351826" w:rsidRPr="00996FAF" w:rsidRDefault="00AF2462"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43295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796F5C08" w14:textId="77777777" w:rsidR="00351826" w:rsidRDefault="00AF2462" w:rsidP="00D87E7C">
      <w:pPr>
        <w:pStyle w:val="Heading20"/>
      </w:pPr>
      <w:r w:rsidRPr="00996FAF">
        <w:t>Findings</w:t>
      </w:r>
    </w:p>
    <w:p w14:paraId="583E5D6E" w14:textId="39518CEF" w:rsidR="00212451" w:rsidRDefault="00212451" w:rsidP="00660D6B">
      <w:pPr>
        <w:pStyle w:val="NormalArial"/>
      </w:pPr>
      <w:r>
        <w:t>The organisation demonstrated effective risk management systems and practices.</w:t>
      </w:r>
    </w:p>
    <w:p w14:paraId="421526FE" w14:textId="1016D216" w:rsidR="00122D33" w:rsidRPr="00551D97" w:rsidRDefault="00122D33" w:rsidP="00660D6B">
      <w:pPr>
        <w:pStyle w:val="NormalArial"/>
      </w:pPr>
      <w:r w:rsidRPr="00551D97">
        <w:t xml:space="preserve">The </w:t>
      </w:r>
      <w:r w:rsidR="00212451">
        <w:t>Assessment Team identified areas for improvement in relation to the effective management of i</w:t>
      </w:r>
      <w:r w:rsidRPr="00551D97">
        <w:t>dentified risks</w:t>
      </w:r>
      <w:r w:rsidR="00212451">
        <w:t>,</w:t>
      </w:r>
      <w:r w:rsidRPr="00551D97">
        <w:t xml:space="preserve"> to </w:t>
      </w:r>
      <w:r w:rsidR="00212451">
        <w:t>ensure effective risk mitigation strategies</w:t>
      </w:r>
      <w:r w:rsidR="00153FB3">
        <w:t xml:space="preserve"> are implemented</w:t>
      </w:r>
      <w:r w:rsidR="00551D97">
        <w:t>.</w:t>
      </w:r>
      <w:r w:rsidRPr="00551D97">
        <w:t xml:space="preserve"> The organisation has an overarching risk management plan dated 2023-2024 for the whole of organisation and </w:t>
      </w:r>
      <w:r w:rsidR="0013630B">
        <w:t xml:space="preserve">the service has access to a site specific individualised high impact high prevalence risk register to enable and guide the service in identifying and managing risks related to the care and services of consumers. </w:t>
      </w:r>
      <w:r w:rsidRPr="00551D97">
        <w:t xml:space="preserve"> </w:t>
      </w:r>
    </w:p>
    <w:p w14:paraId="7E4B8270" w14:textId="77777777" w:rsidR="00526485" w:rsidRDefault="00122D33" w:rsidP="00660D6B">
      <w:pPr>
        <w:pStyle w:val="NormalArial"/>
      </w:pPr>
      <w:r w:rsidRPr="00551D97">
        <w:t>The Assessment Team identified</w:t>
      </w:r>
      <w:r w:rsidR="007D3BA4">
        <w:t xml:space="preserve"> areas for improvement in relation to incident management, </w:t>
      </w:r>
      <w:r w:rsidR="007D3BA4" w:rsidRPr="00551D97">
        <w:t>as</w:t>
      </w:r>
      <w:r w:rsidR="007D3BA4">
        <w:t xml:space="preserve"> </w:t>
      </w:r>
      <w:r w:rsidRPr="00551D97">
        <w:t>incidents</w:t>
      </w:r>
      <w:r w:rsidR="007D3BA4">
        <w:t xml:space="preserve"> were not consistently </w:t>
      </w:r>
      <w:r w:rsidRPr="00551D97">
        <w:t>documented in an incident report and recorded in an incident register for analysis and monitoring.</w:t>
      </w:r>
      <w:r w:rsidR="00100F96">
        <w:t xml:space="preserve"> The incident escalation process was discussed with management, and the Approved Provider implemented actions to address the identified deficits. </w:t>
      </w:r>
    </w:p>
    <w:p w14:paraId="08BD1F5C" w14:textId="37791428" w:rsidR="00526485" w:rsidRPr="00526485" w:rsidRDefault="00526485" w:rsidP="00660D6B">
      <w:pPr>
        <w:pStyle w:val="NormalArial"/>
      </w:pPr>
      <w:r>
        <w:t>T</w:t>
      </w:r>
      <w:r w:rsidRPr="00526485">
        <w:t>he organisation has a comprehensive incident management system which incorporates organisational governance, clinical and operational frameworks as well as a suite of policy and procedures manuals, processes, self-assessments, incident and feedback reporting, escalation protocols, critical incident and S</w:t>
      </w:r>
      <w:r>
        <w:t xml:space="preserve">erious </w:t>
      </w:r>
      <w:r w:rsidRPr="00526485">
        <w:t>I</w:t>
      </w:r>
      <w:r>
        <w:t xml:space="preserve">ncident </w:t>
      </w:r>
      <w:r w:rsidRPr="00526485">
        <w:t>R</w:t>
      </w:r>
      <w:r>
        <w:t xml:space="preserve">esponse </w:t>
      </w:r>
      <w:r w:rsidRPr="00526485">
        <w:t>S</w:t>
      </w:r>
      <w:r>
        <w:t>cheme</w:t>
      </w:r>
      <w:r w:rsidRPr="00526485">
        <w:t xml:space="preserve"> reporting and management processes, internal audit and quality program, oversight and supervision structures, performance management processes, training and assessment programs and consumer engaged frameworks including the establishment of a Consumer Advisory Body. </w:t>
      </w:r>
    </w:p>
    <w:p w14:paraId="12DA0478" w14:textId="5A80B945" w:rsidR="00212451" w:rsidRPr="00526485" w:rsidRDefault="00212451" w:rsidP="00660D6B">
      <w:pPr>
        <w:pStyle w:val="NormalArial"/>
      </w:pPr>
      <w:r w:rsidRPr="00526485">
        <w:t xml:space="preserve">The Approved Provider’s response submission did acknowledge some of the findings contained in the Assessment Contact report, however </w:t>
      </w:r>
      <w:r w:rsidR="00100F96" w:rsidRPr="00526485">
        <w:t>t</w:t>
      </w:r>
      <w:r w:rsidRPr="00526485">
        <w:t xml:space="preserve">he response submission provided </w:t>
      </w:r>
      <w:r w:rsidR="00100F96" w:rsidRPr="00526485">
        <w:t xml:space="preserve">additional documentation and </w:t>
      </w:r>
      <w:r w:rsidRPr="00526485">
        <w:t>clarifying information to address identified</w:t>
      </w:r>
      <w:r w:rsidR="00100F96" w:rsidRPr="00526485">
        <w:t xml:space="preserve"> deficits</w:t>
      </w:r>
      <w:r w:rsidRPr="00526485">
        <w:t xml:space="preserve">. The response submission included further clarifying information, including </w:t>
      </w:r>
      <w:r w:rsidR="00100F96" w:rsidRPr="00526485">
        <w:t>updated documents and follow up discussions with named consumers</w:t>
      </w:r>
      <w:r w:rsidRPr="00526485">
        <w:t xml:space="preserve">.  </w:t>
      </w:r>
    </w:p>
    <w:p w14:paraId="1D7C2346" w14:textId="42CDA2BF" w:rsidR="00100F96" w:rsidRDefault="00212451" w:rsidP="00660D6B">
      <w:pPr>
        <w:pStyle w:val="NormalArial"/>
      </w:pPr>
      <w:r>
        <w:t>In coming to my decision for this requirement, I acknowledge the service has implemented some improvements including further education and observations of staff practices; and have taken immediate action in response to areas of the Contact Assessment report included following up with all consumers named in the report.</w:t>
      </w:r>
    </w:p>
    <w:p w14:paraId="50EA24B8" w14:textId="2845C381" w:rsidR="00212451" w:rsidRDefault="00212451" w:rsidP="00660D6B">
      <w:pPr>
        <w:pStyle w:val="NormalArial"/>
      </w:pPr>
      <w:r>
        <w:t>Therefore, it is my decision requirement 8(3)(d) is compliant.</w:t>
      </w:r>
    </w:p>
    <w:sectPr w:rsidR="0021245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9FF7C" w14:textId="77777777" w:rsidR="002903A2" w:rsidRDefault="002903A2">
      <w:pPr>
        <w:spacing w:after="0"/>
      </w:pPr>
      <w:r>
        <w:separator/>
      </w:r>
    </w:p>
  </w:endnote>
  <w:endnote w:type="continuationSeparator" w:id="0">
    <w:p w14:paraId="42466AD3" w14:textId="77777777" w:rsidR="002903A2" w:rsidRDefault="002903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C174C" w14:textId="77777777" w:rsidR="00351826" w:rsidRPr="00DF37F2" w:rsidRDefault="00AF246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Pathways Cronulla Pines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667887" w14:textId="77777777" w:rsidR="00351826" w:rsidRPr="00DF37F2" w:rsidRDefault="00AF246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1029</w:t>
    </w:r>
    <w:bookmarkEnd w:id="1"/>
    <w:r w:rsidRPr="00DF37F2">
      <w:rPr>
        <w:rStyle w:val="FooterBold"/>
        <w:rFonts w:ascii="Arial" w:hAnsi="Arial"/>
        <w:b w:val="0"/>
      </w:rPr>
      <w:tab/>
    </w:r>
    <w:r w:rsidRPr="00DF37F2">
      <w:rPr>
        <w:rStyle w:val="FooterBold"/>
        <w:rFonts w:ascii="Arial" w:hAnsi="Arial"/>
        <w:b w:val="0"/>
      </w:rPr>
      <w:t xml:space="preserve">OFFICIAL: Sensitive </w:t>
    </w:r>
  </w:p>
  <w:p w14:paraId="062ABC8C" w14:textId="77777777" w:rsidR="00351826" w:rsidRPr="00DF37F2" w:rsidRDefault="00AF246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A3553" w14:textId="77777777" w:rsidR="00351826" w:rsidRDefault="003518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B4100" w14:textId="77777777" w:rsidR="002903A2" w:rsidRDefault="002903A2" w:rsidP="00D71F88">
      <w:pPr>
        <w:spacing w:after="0"/>
      </w:pPr>
      <w:r>
        <w:separator/>
      </w:r>
    </w:p>
  </w:footnote>
  <w:footnote w:type="continuationSeparator" w:id="0">
    <w:p w14:paraId="0A458528" w14:textId="77777777" w:rsidR="002903A2" w:rsidRDefault="002903A2" w:rsidP="00D71F88">
      <w:pPr>
        <w:spacing w:after="0"/>
      </w:pPr>
      <w:r>
        <w:continuationSeparator/>
      </w:r>
    </w:p>
  </w:footnote>
  <w:footnote w:id="1">
    <w:p w14:paraId="2C60C61F" w14:textId="042073C3" w:rsidR="00351826" w:rsidRDefault="00AF246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72305">
        <w:rPr>
          <w:rFonts w:ascii="Arial" w:hAnsi="Arial" w:cs="Arial"/>
          <w:color w:val="auto"/>
          <w:sz w:val="20"/>
          <w:szCs w:val="20"/>
        </w:rPr>
        <w:t>section 68A</w:t>
      </w:r>
      <w:r w:rsidRPr="00472305">
        <w:rPr>
          <w:rFonts w:ascii="Arial" w:hAnsi="Arial" w:cs="Arial"/>
          <w:b/>
          <w:color w:val="auto"/>
          <w:sz w:val="20"/>
          <w:szCs w:val="20"/>
        </w:rPr>
        <w:t xml:space="preserve"> </w:t>
      </w:r>
      <w:r w:rsidRPr="0047230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79D6B88" w14:textId="77777777" w:rsidR="00351826" w:rsidRDefault="003518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13CE2" w14:textId="77777777" w:rsidR="00351826" w:rsidRDefault="00AF2462">
    <w:pPr>
      <w:pStyle w:val="Header"/>
    </w:pPr>
    <w:r>
      <w:rPr>
        <w:noProof/>
        <w:color w:val="2B579A"/>
        <w:shd w:val="clear" w:color="auto" w:fill="E6E6E6"/>
        <w:lang w:val="en-US"/>
      </w:rPr>
      <w:drawing>
        <wp:anchor distT="0" distB="0" distL="114300" distR="114300" simplePos="0" relativeHeight="251658241" behindDoc="1" locked="0" layoutInCell="1" allowOverlap="1" wp14:anchorId="719926BE" wp14:editId="1B70343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39778" w14:textId="77777777" w:rsidR="00351826" w:rsidRDefault="00AF2462">
    <w:pPr>
      <w:pStyle w:val="Header"/>
    </w:pPr>
    <w:r>
      <w:rPr>
        <w:noProof/>
      </w:rPr>
      <w:drawing>
        <wp:anchor distT="0" distB="0" distL="114300" distR="114300" simplePos="0" relativeHeight="251658240" behindDoc="0" locked="0" layoutInCell="1" allowOverlap="1" wp14:anchorId="3A8F2EAB" wp14:editId="21FE1B0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07E84CC">
      <w:start w:val="1"/>
      <w:numFmt w:val="lowerRoman"/>
      <w:lvlText w:val="(%1)"/>
      <w:lvlJc w:val="left"/>
      <w:pPr>
        <w:ind w:left="1080" w:hanging="720"/>
      </w:pPr>
      <w:rPr>
        <w:rFonts w:hint="default"/>
      </w:rPr>
    </w:lvl>
    <w:lvl w:ilvl="1" w:tplc="19509336" w:tentative="1">
      <w:start w:val="1"/>
      <w:numFmt w:val="lowerLetter"/>
      <w:lvlText w:val="%2."/>
      <w:lvlJc w:val="left"/>
      <w:pPr>
        <w:ind w:left="1440" w:hanging="360"/>
      </w:pPr>
    </w:lvl>
    <w:lvl w:ilvl="2" w:tplc="26E6C900" w:tentative="1">
      <w:start w:val="1"/>
      <w:numFmt w:val="lowerRoman"/>
      <w:lvlText w:val="%3."/>
      <w:lvlJc w:val="right"/>
      <w:pPr>
        <w:ind w:left="2160" w:hanging="180"/>
      </w:pPr>
    </w:lvl>
    <w:lvl w:ilvl="3" w:tplc="AA702AA0" w:tentative="1">
      <w:start w:val="1"/>
      <w:numFmt w:val="decimal"/>
      <w:lvlText w:val="%4."/>
      <w:lvlJc w:val="left"/>
      <w:pPr>
        <w:ind w:left="2880" w:hanging="360"/>
      </w:pPr>
    </w:lvl>
    <w:lvl w:ilvl="4" w:tplc="B156DA26" w:tentative="1">
      <w:start w:val="1"/>
      <w:numFmt w:val="lowerLetter"/>
      <w:lvlText w:val="%5."/>
      <w:lvlJc w:val="left"/>
      <w:pPr>
        <w:ind w:left="3600" w:hanging="360"/>
      </w:pPr>
    </w:lvl>
    <w:lvl w:ilvl="5" w:tplc="604CB162" w:tentative="1">
      <w:start w:val="1"/>
      <w:numFmt w:val="lowerRoman"/>
      <w:lvlText w:val="%6."/>
      <w:lvlJc w:val="right"/>
      <w:pPr>
        <w:ind w:left="4320" w:hanging="180"/>
      </w:pPr>
    </w:lvl>
    <w:lvl w:ilvl="6" w:tplc="9D8EFB04" w:tentative="1">
      <w:start w:val="1"/>
      <w:numFmt w:val="decimal"/>
      <w:lvlText w:val="%7."/>
      <w:lvlJc w:val="left"/>
      <w:pPr>
        <w:ind w:left="5040" w:hanging="360"/>
      </w:pPr>
    </w:lvl>
    <w:lvl w:ilvl="7" w:tplc="92D8D4C8" w:tentative="1">
      <w:start w:val="1"/>
      <w:numFmt w:val="lowerLetter"/>
      <w:lvlText w:val="%8."/>
      <w:lvlJc w:val="left"/>
      <w:pPr>
        <w:ind w:left="5760" w:hanging="360"/>
      </w:pPr>
    </w:lvl>
    <w:lvl w:ilvl="8" w:tplc="9E4A2700" w:tentative="1">
      <w:start w:val="1"/>
      <w:numFmt w:val="lowerRoman"/>
      <w:lvlText w:val="%9."/>
      <w:lvlJc w:val="right"/>
      <w:pPr>
        <w:ind w:left="6480" w:hanging="180"/>
      </w:pPr>
    </w:lvl>
  </w:abstractNum>
  <w:abstractNum w:abstractNumId="2" w15:restartNumberingAfterBreak="0">
    <w:nsid w:val="0A627DA2"/>
    <w:multiLevelType w:val="hybridMultilevel"/>
    <w:tmpl w:val="29AE4B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B158EDB4">
      <w:start w:val="1"/>
      <w:numFmt w:val="lowerRoman"/>
      <w:lvlText w:val="(%1)"/>
      <w:lvlJc w:val="left"/>
      <w:pPr>
        <w:ind w:left="1080" w:hanging="720"/>
      </w:pPr>
      <w:rPr>
        <w:rFonts w:hint="default"/>
      </w:rPr>
    </w:lvl>
    <w:lvl w:ilvl="1" w:tplc="C0FC3AB6" w:tentative="1">
      <w:start w:val="1"/>
      <w:numFmt w:val="lowerLetter"/>
      <w:lvlText w:val="%2."/>
      <w:lvlJc w:val="left"/>
      <w:pPr>
        <w:ind w:left="1440" w:hanging="360"/>
      </w:pPr>
    </w:lvl>
    <w:lvl w:ilvl="2" w:tplc="E90CFDE8" w:tentative="1">
      <w:start w:val="1"/>
      <w:numFmt w:val="lowerRoman"/>
      <w:lvlText w:val="%3."/>
      <w:lvlJc w:val="right"/>
      <w:pPr>
        <w:ind w:left="2160" w:hanging="180"/>
      </w:pPr>
    </w:lvl>
    <w:lvl w:ilvl="3" w:tplc="72F6C9CE" w:tentative="1">
      <w:start w:val="1"/>
      <w:numFmt w:val="decimal"/>
      <w:lvlText w:val="%4."/>
      <w:lvlJc w:val="left"/>
      <w:pPr>
        <w:ind w:left="2880" w:hanging="360"/>
      </w:pPr>
    </w:lvl>
    <w:lvl w:ilvl="4" w:tplc="579C939A" w:tentative="1">
      <w:start w:val="1"/>
      <w:numFmt w:val="lowerLetter"/>
      <w:lvlText w:val="%5."/>
      <w:lvlJc w:val="left"/>
      <w:pPr>
        <w:ind w:left="3600" w:hanging="360"/>
      </w:pPr>
    </w:lvl>
    <w:lvl w:ilvl="5" w:tplc="ECE25E62" w:tentative="1">
      <w:start w:val="1"/>
      <w:numFmt w:val="lowerRoman"/>
      <w:lvlText w:val="%6."/>
      <w:lvlJc w:val="right"/>
      <w:pPr>
        <w:ind w:left="4320" w:hanging="180"/>
      </w:pPr>
    </w:lvl>
    <w:lvl w:ilvl="6" w:tplc="634237CE" w:tentative="1">
      <w:start w:val="1"/>
      <w:numFmt w:val="decimal"/>
      <w:lvlText w:val="%7."/>
      <w:lvlJc w:val="left"/>
      <w:pPr>
        <w:ind w:left="5040" w:hanging="360"/>
      </w:pPr>
    </w:lvl>
    <w:lvl w:ilvl="7" w:tplc="240C520A" w:tentative="1">
      <w:start w:val="1"/>
      <w:numFmt w:val="lowerLetter"/>
      <w:lvlText w:val="%8."/>
      <w:lvlJc w:val="left"/>
      <w:pPr>
        <w:ind w:left="5760" w:hanging="360"/>
      </w:pPr>
    </w:lvl>
    <w:lvl w:ilvl="8" w:tplc="D1182C6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7FE1386">
      <w:start w:val="1"/>
      <w:numFmt w:val="lowerRoman"/>
      <w:lvlText w:val="(%1)"/>
      <w:lvlJc w:val="left"/>
      <w:pPr>
        <w:ind w:left="1080" w:hanging="720"/>
      </w:pPr>
      <w:rPr>
        <w:rFonts w:hint="default"/>
      </w:rPr>
    </w:lvl>
    <w:lvl w:ilvl="1" w:tplc="3E8AC232" w:tentative="1">
      <w:start w:val="1"/>
      <w:numFmt w:val="lowerLetter"/>
      <w:lvlText w:val="%2."/>
      <w:lvlJc w:val="left"/>
      <w:pPr>
        <w:ind w:left="1440" w:hanging="360"/>
      </w:pPr>
    </w:lvl>
    <w:lvl w:ilvl="2" w:tplc="8AFEA568" w:tentative="1">
      <w:start w:val="1"/>
      <w:numFmt w:val="lowerRoman"/>
      <w:lvlText w:val="%3."/>
      <w:lvlJc w:val="right"/>
      <w:pPr>
        <w:ind w:left="2160" w:hanging="180"/>
      </w:pPr>
    </w:lvl>
    <w:lvl w:ilvl="3" w:tplc="1ECE42A2" w:tentative="1">
      <w:start w:val="1"/>
      <w:numFmt w:val="decimal"/>
      <w:lvlText w:val="%4."/>
      <w:lvlJc w:val="left"/>
      <w:pPr>
        <w:ind w:left="2880" w:hanging="360"/>
      </w:pPr>
    </w:lvl>
    <w:lvl w:ilvl="4" w:tplc="C3A4FB18" w:tentative="1">
      <w:start w:val="1"/>
      <w:numFmt w:val="lowerLetter"/>
      <w:lvlText w:val="%5."/>
      <w:lvlJc w:val="left"/>
      <w:pPr>
        <w:ind w:left="3600" w:hanging="360"/>
      </w:pPr>
    </w:lvl>
    <w:lvl w:ilvl="5" w:tplc="7752290A" w:tentative="1">
      <w:start w:val="1"/>
      <w:numFmt w:val="lowerRoman"/>
      <w:lvlText w:val="%6."/>
      <w:lvlJc w:val="right"/>
      <w:pPr>
        <w:ind w:left="4320" w:hanging="180"/>
      </w:pPr>
    </w:lvl>
    <w:lvl w:ilvl="6" w:tplc="C756A1D4" w:tentative="1">
      <w:start w:val="1"/>
      <w:numFmt w:val="decimal"/>
      <w:lvlText w:val="%7."/>
      <w:lvlJc w:val="left"/>
      <w:pPr>
        <w:ind w:left="5040" w:hanging="360"/>
      </w:pPr>
    </w:lvl>
    <w:lvl w:ilvl="7" w:tplc="D0226884" w:tentative="1">
      <w:start w:val="1"/>
      <w:numFmt w:val="lowerLetter"/>
      <w:lvlText w:val="%8."/>
      <w:lvlJc w:val="left"/>
      <w:pPr>
        <w:ind w:left="5760" w:hanging="360"/>
      </w:pPr>
    </w:lvl>
    <w:lvl w:ilvl="8" w:tplc="04DE349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3E211F6">
      <w:start w:val="1"/>
      <w:numFmt w:val="bullet"/>
      <w:lvlText w:val=""/>
      <w:lvlJc w:val="left"/>
      <w:pPr>
        <w:ind w:left="720" w:hanging="360"/>
      </w:pPr>
      <w:rPr>
        <w:rFonts w:ascii="Symbol" w:hAnsi="Symbol" w:hint="default"/>
        <w:color w:val="auto"/>
        <w:sz w:val="24"/>
        <w:szCs w:val="24"/>
      </w:rPr>
    </w:lvl>
    <w:lvl w:ilvl="1" w:tplc="8236D10C" w:tentative="1">
      <w:start w:val="1"/>
      <w:numFmt w:val="bullet"/>
      <w:lvlText w:val="o"/>
      <w:lvlJc w:val="left"/>
      <w:pPr>
        <w:ind w:left="1440" w:hanging="360"/>
      </w:pPr>
      <w:rPr>
        <w:rFonts w:ascii="Courier New" w:hAnsi="Courier New" w:cs="Courier New" w:hint="default"/>
      </w:rPr>
    </w:lvl>
    <w:lvl w:ilvl="2" w:tplc="5614B584" w:tentative="1">
      <w:start w:val="1"/>
      <w:numFmt w:val="bullet"/>
      <w:lvlText w:val=""/>
      <w:lvlJc w:val="left"/>
      <w:pPr>
        <w:ind w:left="2160" w:hanging="360"/>
      </w:pPr>
      <w:rPr>
        <w:rFonts w:ascii="Wingdings" w:hAnsi="Wingdings" w:hint="default"/>
      </w:rPr>
    </w:lvl>
    <w:lvl w:ilvl="3" w:tplc="36105B28" w:tentative="1">
      <w:start w:val="1"/>
      <w:numFmt w:val="bullet"/>
      <w:lvlText w:val=""/>
      <w:lvlJc w:val="left"/>
      <w:pPr>
        <w:ind w:left="2880" w:hanging="360"/>
      </w:pPr>
      <w:rPr>
        <w:rFonts w:ascii="Symbol" w:hAnsi="Symbol" w:hint="default"/>
      </w:rPr>
    </w:lvl>
    <w:lvl w:ilvl="4" w:tplc="88EEA426" w:tentative="1">
      <w:start w:val="1"/>
      <w:numFmt w:val="bullet"/>
      <w:lvlText w:val="o"/>
      <w:lvlJc w:val="left"/>
      <w:pPr>
        <w:ind w:left="3600" w:hanging="360"/>
      </w:pPr>
      <w:rPr>
        <w:rFonts w:ascii="Courier New" w:hAnsi="Courier New" w:cs="Courier New" w:hint="default"/>
      </w:rPr>
    </w:lvl>
    <w:lvl w:ilvl="5" w:tplc="BD0AC2CE" w:tentative="1">
      <w:start w:val="1"/>
      <w:numFmt w:val="bullet"/>
      <w:lvlText w:val=""/>
      <w:lvlJc w:val="left"/>
      <w:pPr>
        <w:ind w:left="4320" w:hanging="360"/>
      </w:pPr>
      <w:rPr>
        <w:rFonts w:ascii="Wingdings" w:hAnsi="Wingdings" w:hint="default"/>
      </w:rPr>
    </w:lvl>
    <w:lvl w:ilvl="6" w:tplc="F78C711A" w:tentative="1">
      <w:start w:val="1"/>
      <w:numFmt w:val="bullet"/>
      <w:lvlText w:val=""/>
      <w:lvlJc w:val="left"/>
      <w:pPr>
        <w:ind w:left="5040" w:hanging="360"/>
      </w:pPr>
      <w:rPr>
        <w:rFonts w:ascii="Symbol" w:hAnsi="Symbol" w:hint="default"/>
      </w:rPr>
    </w:lvl>
    <w:lvl w:ilvl="7" w:tplc="6EC62E0A" w:tentative="1">
      <w:start w:val="1"/>
      <w:numFmt w:val="bullet"/>
      <w:lvlText w:val="o"/>
      <w:lvlJc w:val="left"/>
      <w:pPr>
        <w:ind w:left="5760" w:hanging="360"/>
      </w:pPr>
      <w:rPr>
        <w:rFonts w:ascii="Courier New" w:hAnsi="Courier New" w:cs="Courier New" w:hint="default"/>
      </w:rPr>
    </w:lvl>
    <w:lvl w:ilvl="8" w:tplc="A1E6A08E" w:tentative="1">
      <w:start w:val="1"/>
      <w:numFmt w:val="bullet"/>
      <w:lvlText w:val=""/>
      <w:lvlJc w:val="left"/>
      <w:pPr>
        <w:ind w:left="6480" w:hanging="360"/>
      </w:pPr>
      <w:rPr>
        <w:rFonts w:ascii="Wingdings" w:hAnsi="Wingdings" w:hint="default"/>
      </w:rPr>
    </w:lvl>
  </w:abstractNum>
  <w:abstractNum w:abstractNumId="6" w15:restartNumberingAfterBreak="0">
    <w:nsid w:val="1A2C4CA8"/>
    <w:multiLevelType w:val="hybridMultilevel"/>
    <w:tmpl w:val="EA9872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B1F247B"/>
    <w:multiLevelType w:val="hybridMultilevel"/>
    <w:tmpl w:val="0716342C"/>
    <w:lvl w:ilvl="0" w:tplc="6D92E1D6">
      <w:start w:val="1"/>
      <w:numFmt w:val="lowerRoman"/>
      <w:lvlText w:val="(%1)"/>
      <w:lvlJc w:val="left"/>
      <w:pPr>
        <w:ind w:left="1080" w:hanging="720"/>
      </w:pPr>
      <w:rPr>
        <w:rFonts w:hint="default"/>
      </w:rPr>
    </w:lvl>
    <w:lvl w:ilvl="1" w:tplc="76447524" w:tentative="1">
      <w:start w:val="1"/>
      <w:numFmt w:val="lowerLetter"/>
      <w:lvlText w:val="%2."/>
      <w:lvlJc w:val="left"/>
      <w:pPr>
        <w:ind w:left="1440" w:hanging="360"/>
      </w:pPr>
    </w:lvl>
    <w:lvl w:ilvl="2" w:tplc="7E0C0FAC" w:tentative="1">
      <w:start w:val="1"/>
      <w:numFmt w:val="lowerRoman"/>
      <w:lvlText w:val="%3."/>
      <w:lvlJc w:val="right"/>
      <w:pPr>
        <w:ind w:left="2160" w:hanging="180"/>
      </w:pPr>
    </w:lvl>
    <w:lvl w:ilvl="3" w:tplc="89DE6BCE" w:tentative="1">
      <w:start w:val="1"/>
      <w:numFmt w:val="decimal"/>
      <w:lvlText w:val="%4."/>
      <w:lvlJc w:val="left"/>
      <w:pPr>
        <w:ind w:left="2880" w:hanging="360"/>
      </w:pPr>
    </w:lvl>
    <w:lvl w:ilvl="4" w:tplc="408A5DEC" w:tentative="1">
      <w:start w:val="1"/>
      <w:numFmt w:val="lowerLetter"/>
      <w:lvlText w:val="%5."/>
      <w:lvlJc w:val="left"/>
      <w:pPr>
        <w:ind w:left="3600" w:hanging="360"/>
      </w:pPr>
    </w:lvl>
    <w:lvl w:ilvl="5" w:tplc="C1068E68" w:tentative="1">
      <w:start w:val="1"/>
      <w:numFmt w:val="lowerRoman"/>
      <w:lvlText w:val="%6."/>
      <w:lvlJc w:val="right"/>
      <w:pPr>
        <w:ind w:left="4320" w:hanging="180"/>
      </w:pPr>
    </w:lvl>
    <w:lvl w:ilvl="6" w:tplc="946ED850" w:tentative="1">
      <w:start w:val="1"/>
      <w:numFmt w:val="decimal"/>
      <w:lvlText w:val="%7."/>
      <w:lvlJc w:val="left"/>
      <w:pPr>
        <w:ind w:left="5040" w:hanging="360"/>
      </w:pPr>
    </w:lvl>
    <w:lvl w:ilvl="7" w:tplc="FE9EA5A6" w:tentative="1">
      <w:start w:val="1"/>
      <w:numFmt w:val="lowerLetter"/>
      <w:lvlText w:val="%8."/>
      <w:lvlJc w:val="left"/>
      <w:pPr>
        <w:ind w:left="5760" w:hanging="360"/>
      </w:pPr>
    </w:lvl>
    <w:lvl w:ilvl="8" w:tplc="7004C9D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F7808D46">
      <w:start w:val="1"/>
      <w:numFmt w:val="lowerRoman"/>
      <w:lvlText w:val="(%1)"/>
      <w:lvlJc w:val="left"/>
      <w:pPr>
        <w:ind w:left="1080" w:hanging="720"/>
      </w:pPr>
      <w:rPr>
        <w:rFonts w:hint="default"/>
      </w:rPr>
    </w:lvl>
    <w:lvl w:ilvl="1" w:tplc="420AFFAA" w:tentative="1">
      <w:start w:val="1"/>
      <w:numFmt w:val="lowerLetter"/>
      <w:lvlText w:val="%2."/>
      <w:lvlJc w:val="left"/>
      <w:pPr>
        <w:ind w:left="1440" w:hanging="360"/>
      </w:pPr>
    </w:lvl>
    <w:lvl w:ilvl="2" w:tplc="DCA2DA86" w:tentative="1">
      <w:start w:val="1"/>
      <w:numFmt w:val="lowerRoman"/>
      <w:lvlText w:val="%3."/>
      <w:lvlJc w:val="right"/>
      <w:pPr>
        <w:ind w:left="2160" w:hanging="180"/>
      </w:pPr>
    </w:lvl>
    <w:lvl w:ilvl="3" w:tplc="C05AE9A2" w:tentative="1">
      <w:start w:val="1"/>
      <w:numFmt w:val="decimal"/>
      <w:lvlText w:val="%4."/>
      <w:lvlJc w:val="left"/>
      <w:pPr>
        <w:ind w:left="2880" w:hanging="360"/>
      </w:pPr>
    </w:lvl>
    <w:lvl w:ilvl="4" w:tplc="99584C90" w:tentative="1">
      <w:start w:val="1"/>
      <w:numFmt w:val="lowerLetter"/>
      <w:lvlText w:val="%5."/>
      <w:lvlJc w:val="left"/>
      <w:pPr>
        <w:ind w:left="3600" w:hanging="360"/>
      </w:pPr>
    </w:lvl>
    <w:lvl w:ilvl="5" w:tplc="B2AE431A" w:tentative="1">
      <w:start w:val="1"/>
      <w:numFmt w:val="lowerRoman"/>
      <w:lvlText w:val="%6."/>
      <w:lvlJc w:val="right"/>
      <w:pPr>
        <w:ind w:left="4320" w:hanging="180"/>
      </w:pPr>
    </w:lvl>
    <w:lvl w:ilvl="6" w:tplc="87C403AC" w:tentative="1">
      <w:start w:val="1"/>
      <w:numFmt w:val="decimal"/>
      <w:lvlText w:val="%7."/>
      <w:lvlJc w:val="left"/>
      <w:pPr>
        <w:ind w:left="5040" w:hanging="360"/>
      </w:pPr>
    </w:lvl>
    <w:lvl w:ilvl="7" w:tplc="5C686154" w:tentative="1">
      <w:start w:val="1"/>
      <w:numFmt w:val="lowerLetter"/>
      <w:lvlText w:val="%8."/>
      <w:lvlJc w:val="left"/>
      <w:pPr>
        <w:ind w:left="5760" w:hanging="360"/>
      </w:pPr>
    </w:lvl>
    <w:lvl w:ilvl="8" w:tplc="473A0B4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B869DE0">
      <w:start w:val="1"/>
      <w:numFmt w:val="lowerRoman"/>
      <w:lvlText w:val="(%1)"/>
      <w:lvlJc w:val="left"/>
      <w:pPr>
        <w:ind w:left="1080" w:hanging="720"/>
      </w:pPr>
      <w:rPr>
        <w:rFonts w:hint="default"/>
      </w:rPr>
    </w:lvl>
    <w:lvl w:ilvl="1" w:tplc="09660BAA" w:tentative="1">
      <w:start w:val="1"/>
      <w:numFmt w:val="lowerLetter"/>
      <w:lvlText w:val="%2."/>
      <w:lvlJc w:val="left"/>
      <w:pPr>
        <w:ind w:left="1440" w:hanging="360"/>
      </w:pPr>
    </w:lvl>
    <w:lvl w:ilvl="2" w:tplc="F4143140" w:tentative="1">
      <w:start w:val="1"/>
      <w:numFmt w:val="lowerRoman"/>
      <w:lvlText w:val="%3."/>
      <w:lvlJc w:val="right"/>
      <w:pPr>
        <w:ind w:left="2160" w:hanging="180"/>
      </w:pPr>
    </w:lvl>
    <w:lvl w:ilvl="3" w:tplc="C5E094E2" w:tentative="1">
      <w:start w:val="1"/>
      <w:numFmt w:val="decimal"/>
      <w:lvlText w:val="%4."/>
      <w:lvlJc w:val="left"/>
      <w:pPr>
        <w:ind w:left="2880" w:hanging="360"/>
      </w:pPr>
    </w:lvl>
    <w:lvl w:ilvl="4" w:tplc="1084FA2E" w:tentative="1">
      <w:start w:val="1"/>
      <w:numFmt w:val="lowerLetter"/>
      <w:lvlText w:val="%5."/>
      <w:lvlJc w:val="left"/>
      <w:pPr>
        <w:ind w:left="3600" w:hanging="360"/>
      </w:pPr>
    </w:lvl>
    <w:lvl w:ilvl="5" w:tplc="57E6A170" w:tentative="1">
      <w:start w:val="1"/>
      <w:numFmt w:val="lowerRoman"/>
      <w:lvlText w:val="%6."/>
      <w:lvlJc w:val="right"/>
      <w:pPr>
        <w:ind w:left="4320" w:hanging="180"/>
      </w:pPr>
    </w:lvl>
    <w:lvl w:ilvl="6" w:tplc="C0B09768" w:tentative="1">
      <w:start w:val="1"/>
      <w:numFmt w:val="decimal"/>
      <w:lvlText w:val="%7."/>
      <w:lvlJc w:val="left"/>
      <w:pPr>
        <w:ind w:left="5040" w:hanging="360"/>
      </w:pPr>
    </w:lvl>
    <w:lvl w:ilvl="7" w:tplc="04105230" w:tentative="1">
      <w:start w:val="1"/>
      <w:numFmt w:val="lowerLetter"/>
      <w:lvlText w:val="%8."/>
      <w:lvlJc w:val="left"/>
      <w:pPr>
        <w:ind w:left="5760" w:hanging="360"/>
      </w:pPr>
    </w:lvl>
    <w:lvl w:ilvl="8" w:tplc="5BCC00F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1C8C7408">
      <w:start w:val="1"/>
      <w:numFmt w:val="lowerRoman"/>
      <w:lvlText w:val="(%1)"/>
      <w:lvlJc w:val="left"/>
      <w:pPr>
        <w:ind w:left="1080" w:hanging="720"/>
      </w:pPr>
      <w:rPr>
        <w:rFonts w:hint="default"/>
      </w:rPr>
    </w:lvl>
    <w:lvl w:ilvl="1" w:tplc="D4E62ED0" w:tentative="1">
      <w:start w:val="1"/>
      <w:numFmt w:val="lowerLetter"/>
      <w:lvlText w:val="%2."/>
      <w:lvlJc w:val="left"/>
      <w:pPr>
        <w:ind w:left="1440" w:hanging="360"/>
      </w:pPr>
    </w:lvl>
    <w:lvl w:ilvl="2" w:tplc="2FB6D27C" w:tentative="1">
      <w:start w:val="1"/>
      <w:numFmt w:val="lowerRoman"/>
      <w:lvlText w:val="%3."/>
      <w:lvlJc w:val="right"/>
      <w:pPr>
        <w:ind w:left="2160" w:hanging="180"/>
      </w:pPr>
    </w:lvl>
    <w:lvl w:ilvl="3" w:tplc="7D8E5580" w:tentative="1">
      <w:start w:val="1"/>
      <w:numFmt w:val="decimal"/>
      <w:lvlText w:val="%4."/>
      <w:lvlJc w:val="left"/>
      <w:pPr>
        <w:ind w:left="2880" w:hanging="360"/>
      </w:pPr>
    </w:lvl>
    <w:lvl w:ilvl="4" w:tplc="6F4E7F06" w:tentative="1">
      <w:start w:val="1"/>
      <w:numFmt w:val="lowerLetter"/>
      <w:lvlText w:val="%5."/>
      <w:lvlJc w:val="left"/>
      <w:pPr>
        <w:ind w:left="3600" w:hanging="360"/>
      </w:pPr>
    </w:lvl>
    <w:lvl w:ilvl="5" w:tplc="908E0E74" w:tentative="1">
      <w:start w:val="1"/>
      <w:numFmt w:val="lowerRoman"/>
      <w:lvlText w:val="%6."/>
      <w:lvlJc w:val="right"/>
      <w:pPr>
        <w:ind w:left="4320" w:hanging="180"/>
      </w:pPr>
    </w:lvl>
    <w:lvl w:ilvl="6" w:tplc="E7E6EA52" w:tentative="1">
      <w:start w:val="1"/>
      <w:numFmt w:val="decimal"/>
      <w:lvlText w:val="%7."/>
      <w:lvlJc w:val="left"/>
      <w:pPr>
        <w:ind w:left="5040" w:hanging="360"/>
      </w:pPr>
    </w:lvl>
    <w:lvl w:ilvl="7" w:tplc="0C6274FE" w:tentative="1">
      <w:start w:val="1"/>
      <w:numFmt w:val="lowerLetter"/>
      <w:lvlText w:val="%8."/>
      <w:lvlJc w:val="left"/>
      <w:pPr>
        <w:ind w:left="5760" w:hanging="360"/>
      </w:pPr>
    </w:lvl>
    <w:lvl w:ilvl="8" w:tplc="C986B484"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F72A8BDE">
      <w:start w:val="1"/>
      <w:numFmt w:val="lowerRoman"/>
      <w:lvlText w:val="(%1)"/>
      <w:lvlJc w:val="left"/>
      <w:pPr>
        <w:ind w:left="1080" w:hanging="720"/>
      </w:pPr>
      <w:rPr>
        <w:rFonts w:hint="default"/>
      </w:rPr>
    </w:lvl>
    <w:lvl w:ilvl="1" w:tplc="2572E6BE" w:tentative="1">
      <w:start w:val="1"/>
      <w:numFmt w:val="lowerLetter"/>
      <w:lvlText w:val="%2."/>
      <w:lvlJc w:val="left"/>
      <w:pPr>
        <w:ind w:left="1440" w:hanging="360"/>
      </w:pPr>
    </w:lvl>
    <w:lvl w:ilvl="2" w:tplc="BD526A0C" w:tentative="1">
      <w:start w:val="1"/>
      <w:numFmt w:val="lowerRoman"/>
      <w:lvlText w:val="%3."/>
      <w:lvlJc w:val="right"/>
      <w:pPr>
        <w:ind w:left="2160" w:hanging="180"/>
      </w:pPr>
    </w:lvl>
    <w:lvl w:ilvl="3" w:tplc="ADE603AE" w:tentative="1">
      <w:start w:val="1"/>
      <w:numFmt w:val="decimal"/>
      <w:lvlText w:val="%4."/>
      <w:lvlJc w:val="left"/>
      <w:pPr>
        <w:ind w:left="2880" w:hanging="360"/>
      </w:pPr>
    </w:lvl>
    <w:lvl w:ilvl="4" w:tplc="86609F78" w:tentative="1">
      <w:start w:val="1"/>
      <w:numFmt w:val="lowerLetter"/>
      <w:lvlText w:val="%5."/>
      <w:lvlJc w:val="left"/>
      <w:pPr>
        <w:ind w:left="3600" w:hanging="360"/>
      </w:pPr>
    </w:lvl>
    <w:lvl w:ilvl="5" w:tplc="2A3EE13E" w:tentative="1">
      <w:start w:val="1"/>
      <w:numFmt w:val="lowerRoman"/>
      <w:lvlText w:val="%6."/>
      <w:lvlJc w:val="right"/>
      <w:pPr>
        <w:ind w:left="4320" w:hanging="180"/>
      </w:pPr>
    </w:lvl>
    <w:lvl w:ilvl="6" w:tplc="AD06464E" w:tentative="1">
      <w:start w:val="1"/>
      <w:numFmt w:val="decimal"/>
      <w:lvlText w:val="%7."/>
      <w:lvlJc w:val="left"/>
      <w:pPr>
        <w:ind w:left="5040" w:hanging="360"/>
      </w:pPr>
    </w:lvl>
    <w:lvl w:ilvl="7" w:tplc="A6C44064" w:tentative="1">
      <w:start w:val="1"/>
      <w:numFmt w:val="lowerLetter"/>
      <w:lvlText w:val="%8."/>
      <w:lvlJc w:val="left"/>
      <w:pPr>
        <w:ind w:left="5760" w:hanging="360"/>
      </w:pPr>
    </w:lvl>
    <w:lvl w:ilvl="8" w:tplc="8DAC96B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1986E20">
      <w:start w:val="1"/>
      <w:numFmt w:val="lowerRoman"/>
      <w:lvlText w:val="(%1)"/>
      <w:lvlJc w:val="left"/>
      <w:pPr>
        <w:ind w:left="1080" w:hanging="720"/>
      </w:pPr>
      <w:rPr>
        <w:rFonts w:hint="default"/>
      </w:rPr>
    </w:lvl>
    <w:lvl w:ilvl="1" w:tplc="3B50CDD6" w:tentative="1">
      <w:start w:val="1"/>
      <w:numFmt w:val="lowerLetter"/>
      <w:lvlText w:val="%2."/>
      <w:lvlJc w:val="left"/>
      <w:pPr>
        <w:ind w:left="1440" w:hanging="360"/>
      </w:pPr>
    </w:lvl>
    <w:lvl w:ilvl="2" w:tplc="14708940" w:tentative="1">
      <w:start w:val="1"/>
      <w:numFmt w:val="lowerRoman"/>
      <w:lvlText w:val="%3."/>
      <w:lvlJc w:val="right"/>
      <w:pPr>
        <w:ind w:left="2160" w:hanging="180"/>
      </w:pPr>
    </w:lvl>
    <w:lvl w:ilvl="3" w:tplc="DF486D28" w:tentative="1">
      <w:start w:val="1"/>
      <w:numFmt w:val="decimal"/>
      <w:lvlText w:val="%4."/>
      <w:lvlJc w:val="left"/>
      <w:pPr>
        <w:ind w:left="2880" w:hanging="360"/>
      </w:pPr>
    </w:lvl>
    <w:lvl w:ilvl="4" w:tplc="2BF82F1A" w:tentative="1">
      <w:start w:val="1"/>
      <w:numFmt w:val="lowerLetter"/>
      <w:lvlText w:val="%5."/>
      <w:lvlJc w:val="left"/>
      <w:pPr>
        <w:ind w:left="3600" w:hanging="360"/>
      </w:pPr>
    </w:lvl>
    <w:lvl w:ilvl="5" w:tplc="5FC6A47C" w:tentative="1">
      <w:start w:val="1"/>
      <w:numFmt w:val="lowerRoman"/>
      <w:lvlText w:val="%6."/>
      <w:lvlJc w:val="right"/>
      <w:pPr>
        <w:ind w:left="4320" w:hanging="180"/>
      </w:pPr>
    </w:lvl>
    <w:lvl w:ilvl="6" w:tplc="A72CDF64" w:tentative="1">
      <w:start w:val="1"/>
      <w:numFmt w:val="decimal"/>
      <w:lvlText w:val="%7."/>
      <w:lvlJc w:val="left"/>
      <w:pPr>
        <w:ind w:left="5040" w:hanging="360"/>
      </w:pPr>
    </w:lvl>
    <w:lvl w:ilvl="7" w:tplc="9DCE6934" w:tentative="1">
      <w:start w:val="1"/>
      <w:numFmt w:val="lowerLetter"/>
      <w:lvlText w:val="%8."/>
      <w:lvlJc w:val="left"/>
      <w:pPr>
        <w:ind w:left="5760" w:hanging="360"/>
      </w:pPr>
    </w:lvl>
    <w:lvl w:ilvl="8" w:tplc="8F48539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35190810">
    <w:abstractNumId w:val="13"/>
  </w:num>
  <w:num w:numId="2" w16cid:durableId="1398819016">
    <w:abstractNumId w:val="5"/>
  </w:num>
  <w:num w:numId="3" w16cid:durableId="1188255107">
    <w:abstractNumId w:val="3"/>
  </w:num>
  <w:num w:numId="4" w16cid:durableId="2101832304">
    <w:abstractNumId w:val="9"/>
  </w:num>
  <w:num w:numId="5" w16cid:durableId="1307012157">
    <w:abstractNumId w:val="8"/>
  </w:num>
  <w:num w:numId="6" w16cid:durableId="52702910">
    <w:abstractNumId w:val="1"/>
  </w:num>
  <w:num w:numId="7" w16cid:durableId="416101435">
    <w:abstractNumId w:val="11"/>
  </w:num>
  <w:num w:numId="8" w16cid:durableId="1416440842">
    <w:abstractNumId w:val="7"/>
  </w:num>
  <w:num w:numId="9" w16cid:durableId="2008709107">
    <w:abstractNumId w:val="10"/>
  </w:num>
  <w:num w:numId="10" w16cid:durableId="698817717">
    <w:abstractNumId w:val="4"/>
  </w:num>
  <w:num w:numId="11" w16cid:durableId="1755390751">
    <w:abstractNumId w:val="12"/>
  </w:num>
  <w:num w:numId="12" w16cid:durableId="1144734849">
    <w:abstractNumId w:val="0"/>
  </w:num>
  <w:num w:numId="13" w16cid:durableId="1352416947">
    <w:abstractNumId w:val="13"/>
  </w:num>
  <w:num w:numId="14" w16cid:durableId="1028993869">
    <w:abstractNumId w:val="13"/>
  </w:num>
  <w:num w:numId="15" w16cid:durableId="1421754881">
    <w:abstractNumId w:val="2"/>
  </w:num>
  <w:num w:numId="16" w16cid:durableId="14721643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7AF"/>
    <w:rsid w:val="000C5149"/>
    <w:rsid w:val="00100F96"/>
    <w:rsid w:val="00122D33"/>
    <w:rsid w:val="00130C89"/>
    <w:rsid w:val="0013630B"/>
    <w:rsid w:val="00153FB3"/>
    <w:rsid w:val="001769E0"/>
    <w:rsid w:val="00212451"/>
    <w:rsid w:val="00233F7E"/>
    <w:rsid w:val="00236616"/>
    <w:rsid w:val="00256B39"/>
    <w:rsid w:val="002903A2"/>
    <w:rsid w:val="002B1AA8"/>
    <w:rsid w:val="0030016C"/>
    <w:rsid w:val="00351826"/>
    <w:rsid w:val="003C0251"/>
    <w:rsid w:val="003E69F5"/>
    <w:rsid w:val="00425CB4"/>
    <w:rsid w:val="00472305"/>
    <w:rsid w:val="004724CD"/>
    <w:rsid w:val="00506F82"/>
    <w:rsid w:val="005126CD"/>
    <w:rsid w:val="00526485"/>
    <w:rsid w:val="00532080"/>
    <w:rsid w:val="0053540D"/>
    <w:rsid w:val="00551D97"/>
    <w:rsid w:val="00561449"/>
    <w:rsid w:val="00581091"/>
    <w:rsid w:val="005A5608"/>
    <w:rsid w:val="0060494F"/>
    <w:rsid w:val="00660D6B"/>
    <w:rsid w:val="006B0B80"/>
    <w:rsid w:val="006B0D58"/>
    <w:rsid w:val="00756258"/>
    <w:rsid w:val="0079782D"/>
    <w:rsid w:val="007B2B9A"/>
    <w:rsid w:val="007D3BA4"/>
    <w:rsid w:val="007E1455"/>
    <w:rsid w:val="007F0628"/>
    <w:rsid w:val="00826B82"/>
    <w:rsid w:val="00846ED8"/>
    <w:rsid w:val="00863BF8"/>
    <w:rsid w:val="008B5826"/>
    <w:rsid w:val="008D00BA"/>
    <w:rsid w:val="009144DC"/>
    <w:rsid w:val="0095568A"/>
    <w:rsid w:val="00A0001F"/>
    <w:rsid w:val="00A10B1E"/>
    <w:rsid w:val="00A11C1F"/>
    <w:rsid w:val="00A327AF"/>
    <w:rsid w:val="00A95501"/>
    <w:rsid w:val="00AF2462"/>
    <w:rsid w:val="00BC7748"/>
    <w:rsid w:val="00BE4A26"/>
    <w:rsid w:val="00BE7475"/>
    <w:rsid w:val="00D53284"/>
    <w:rsid w:val="00D86CF0"/>
    <w:rsid w:val="00D952BE"/>
    <w:rsid w:val="00ED4ED6"/>
    <w:rsid w:val="00F829A0"/>
    <w:rsid w:val="00FE39F6"/>
    <w:rsid w:val="00FF0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818DA"/>
  <w15:docId w15:val="{442A90A3-A970-4A9F-93E0-7AB7B12B0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F829A0"/>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22D33"/>
    <w:rPr>
      <w:rFonts w:ascii="Fira Sans Light" w:hAnsi="Fira Sans Light"/>
      <w:color w:val="000000" w:themeColor="text1"/>
      <w:sz w:val="24"/>
      <w:szCs w:val="24"/>
    </w:rPr>
  </w:style>
  <w:style w:type="paragraph" w:customStyle="1" w:styleId="elementtoproof">
    <w:name w:val="elementtoproof"/>
    <w:basedOn w:val="Normal"/>
    <w:rsid w:val="00212451"/>
    <w:pPr>
      <w:spacing w:after="0"/>
    </w:pPr>
    <w:rPr>
      <w:rFonts w:ascii="Calibri" w:eastAsiaTheme="minorHAnsi" w:hAnsi="Calibri" w:cs="Calibri"/>
      <w:color w:val="auto"/>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34225">
      <w:bodyDiv w:val="1"/>
      <w:marLeft w:val="0"/>
      <w:marRight w:val="0"/>
      <w:marTop w:val="0"/>
      <w:marBottom w:val="0"/>
      <w:divBdr>
        <w:top w:val="none" w:sz="0" w:space="0" w:color="auto"/>
        <w:left w:val="none" w:sz="0" w:space="0" w:color="auto"/>
        <w:bottom w:val="none" w:sz="0" w:space="0" w:color="auto"/>
        <w:right w:val="none" w:sz="0" w:space="0" w:color="auto"/>
      </w:divBdr>
    </w:div>
    <w:div w:id="220756310">
      <w:bodyDiv w:val="1"/>
      <w:marLeft w:val="0"/>
      <w:marRight w:val="0"/>
      <w:marTop w:val="0"/>
      <w:marBottom w:val="0"/>
      <w:divBdr>
        <w:top w:val="none" w:sz="0" w:space="0" w:color="auto"/>
        <w:left w:val="none" w:sz="0" w:space="0" w:color="auto"/>
        <w:bottom w:val="none" w:sz="0" w:space="0" w:color="auto"/>
        <w:right w:val="none" w:sz="0" w:space="0" w:color="auto"/>
      </w:divBdr>
    </w:div>
    <w:div w:id="261182950">
      <w:bodyDiv w:val="1"/>
      <w:marLeft w:val="0"/>
      <w:marRight w:val="0"/>
      <w:marTop w:val="0"/>
      <w:marBottom w:val="0"/>
      <w:divBdr>
        <w:top w:val="none" w:sz="0" w:space="0" w:color="auto"/>
        <w:left w:val="none" w:sz="0" w:space="0" w:color="auto"/>
        <w:bottom w:val="none" w:sz="0" w:space="0" w:color="auto"/>
        <w:right w:val="none" w:sz="0" w:space="0" w:color="auto"/>
      </w:divBdr>
    </w:div>
    <w:div w:id="484470144">
      <w:bodyDiv w:val="1"/>
      <w:marLeft w:val="0"/>
      <w:marRight w:val="0"/>
      <w:marTop w:val="0"/>
      <w:marBottom w:val="0"/>
      <w:divBdr>
        <w:top w:val="none" w:sz="0" w:space="0" w:color="auto"/>
        <w:left w:val="none" w:sz="0" w:space="0" w:color="auto"/>
        <w:bottom w:val="none" w:sz="0" w:space="0" w:color="auto"/>
        <w:right w:val="none" w:sz="0" w:space="0" w:color="auto"/>
      </w:divBdr>
    </w:div>
    <w:div w:id="621348497">
      <w:bodyDiv w:val="1"/>
      <w:marLeft w:val="0"/>
      <w:marRight w:val="0"/>
      <w:marTop w:val="0"/>
      <w:marBottom w:val="0"/>
      <w:divBdr>
        <w:top w:val="none" w:sz="0" w:space="0" w:color="auto"/>
        <w:left w:val="none" w:sz="0" w:space="0" w:color="auto"/>
        <w:bottom w:val="none" w:sz="0" w:space="0" w:color="auto"/>
        <w:right w:val="none" w:sz="0" w:space="0" w:color="auto"/>
      </w:divBdr>
    </w:div>
    <w:div w:id="953369786">
      <w:bodyDiv w:val="1"/>
      <w:marLeft w:val="0"/>
      <w:marRight w:val="0"/>
      <w:marTop w:val="0"/>
      <w:marBottom w:val="0"/>
      <w:divBdr>
        <w:top w:val="none" w:sz="0" w:space="0" w:color="auto"/>
        <w:left w:val="none" w:sz="0" w:space="0" w:color="auto"/>
        <w:bottom w:val="none" w:sz="0" w:space="0" w:color="auto"/>
        <w:right w:val="none" w:sz="0" w:space="0" w:color="auto"/>
      </w:divBdr>
    </w:div>
    <w:div w:id="1112557154">
      <w:bodyDiv w:val="1"/>
      <w:marLeft w:val="0"/>
      <w:marRight w:val="0"/>
      <w:marTop w:val="0"/>
      <w:marBottom w:val="0"/>
      <w:divBdr>
        <w:top w:val="none" w:sz="0" w:space="0" w:color="auto"/>
        <w:left w:val="none" w:sz="0" w:space="0" w:color="auto"/>
        <w:bottom w:val="none" w:sz="0" w:space="0" w:color="auto"/>
        <w:right w:val="none" w:sz="0" w:space="0" w:color="auto"/>
      </w:divBdr>
    </w:div>
    <w:div w:id="1220442071">
      <w:bodyDiv w:val="1"/>
      <w:marLeft w:val="0"/>
      <w:marRight w:val="0"/>
      <w:marTop w:val="0"/>
      <w:marBottom w:val="0"/>
      <w:divBdr>
        <w:top w:val="none" w:sz="0" w:space="0" w:color="auto"/>
        <w:left w:val="none" w:sz="0" w:space="0" w:color="auto"/>
        <w:bottom w:val="none" w:sz="0" w:space="0" w:color="auto"/>
        <w:right w:val="none" w:sz="0" w:space="0" w:color="auto"/>
      </w:divBdr>
    </w:div>
    <w:div w:id="1324117980">
      <w:bodyDiv w:val="1"/>
      <w:marLeft w:val="0"/>
      <w:marRight w:val="0"/>
      <w:marTop w:val="0"/>
      <w:marBottom w:val="0"/>
      <w:divBdr>
        <w:top w:val="none" w:sz="0" w:space="0" w:color="auto"/>
        <w:left w:val="none" w:sz="0" w:space="0" w:color="auto"/>
        <w:bottom w:val="none" w:sz="0" w:space="0" w:color="auto"/>
        <w:right w:val="none" w:sz="0" w:space="0" w:color="auto"/>
      </w:divBdr>
    </w:div>
    <w:div w:id="1593977634">
      <w:bodyDiv w:val="1"/>
      <w:marLeft w:val="0"/>
      <w:marRight w:val="0"/>
      <w:marTop w:val="0"/>
      <w:marBottom w:val="0"/>
      <w:divBdr>
        <w:top w:val="none" w:sz="0" w:space="0" w:color="auto"/>
        <w:left w:val="none" w:sz="0" w:space="0" w:color="auto"/>
        <w:bottom w:val="none" w:sz="0" w:space="0" w:color="auto"/>
        <w:right w:val="none" w:sz="0" w:space="0" w:color="auto"/>
      </w:divBdr>
    </w:div>
    <w:div w:id="1859001260">
      <w:bodyDiv w:val="1"/>
      <w:marLeft w:val="0"/>
      <w:marRight w:val="0"/>
      <w:marTop w:val="0"/>
      <w:marBottom w:val="0"/>
      <w:divBdr>
        <w:top w:val="none" w:sz="0" w:space="0" w:color="auto"/>
        <w:left w:val="none" w:sz="0" w:space="0" w:color="auto"/>
        <w:bottom w:val="none" w:sz="0" w:space="0" w:color="auto"/>
        <w:right w:val="none" w:sz="0" w:space="0" w:color="auto"/>
      </w:divBdr>
    </w:div>
    <w:div w:id="209828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53E65" w:rsidRDefault="00CE53A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53E65" w:rsidRDefault="00CE53A5">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43F72" w:rsidRDefault="00CE53A5"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43F72" w:rsidRDefault="00CE53A5" w:rsidP="00AF0AC5">
          <w:pPr>
            <w:pStyle w:val="F735EA9C2FD74ECCADEA5D4CB2BB5024"/>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43F72" w:rsidRDefault="00CE53A5" w:rsidP="00AF0AC5">
          <w:pPr>
            <w:pStyle w:val="2006D617159A4DBD950ADA2AF1263BED"/>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43F72" w:rsidRDefault="00CE53A5"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3F72"/>
    <w:rsid w:val="00143F72"/>
    <w:rsid w:val="00220140"/>
    <w:rsid w:val="00233F7E"/>
    <w:rsid w:val="00236616"/>
    <w:rsid w:val="002B1AA8"/>
    <w:rsid w:val="005126CD"/>
    <w:rsid w:val="00653E65"/>
    <w:rsid w:val="007F0628"/>
    <w:rsid w:val="0091411A"/>
    <w:rsid w:val="00BA1611"/>
    <w:rsid w:val="00BD2691"/>
    <w:rsid w:val="00CE53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2006D617159A4DBD950ADA2AF1263BED">
    <w:name w:val="2006D617159A4DBD950ADA2AF1263BED"/>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2203</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2024-06-26T05:40:00Z</dcterms:created>
  <dcterms:modified xsi:type="dcterms:W3CDTF">2024-06-26T05:41:00Z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