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83C02" w14:textId="77777777" w:rsidR="00D2559D" w:rsidRPr="002C3EBF" w:rsidRDefault="00C837C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B83D3E" wp14:editId="38B83D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4699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B83C03" w14:textId="77777777" w:rsidR="00D2559D" w:rsidRDefault="00C837C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B83C04" w14:textId="77777777" w:rsidR="00D2559D" w:rsidRDefault="00C837C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B83C05" w14:textId="77777777" w:rsidR="00D2559D" w:rsidRPr="002C3EBF" w:rsidRDefault="00C837C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18E6" w14:paraId="38B83C08" w14:textId="77777777" w:rsidTr="001018E6">
        <w:tc>
          <w:tcPr>
            <w:cnfStyle w:val="001000000000" w:firstRow="0" w:lastRow="0" w:firstColumn="1" w:lastColumn="0" w:oddVBand="0" w:evenVBand="0" w:oddHBand="0" w:evenHBand="0" w:firstRowFirstColumn="0" w:firstRowLastColumn="0" w:lastRowFirstColumn="0" w:lastRowLastColumn="0"/>
            <w:tcW w:w="3227" w:type="dxa"/>
          </w:tcPr>
          <w:p w14:paraId="38B83C06" w14:textId="77777777" w:rsidR="00D2559D" w:rsidRPr="00996FAF" w:rsidRDefault="00C837C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B83C07" w14:textId="77777777" w:rsidR="00D2559D" w:rsidRPr="00996FAF" w:rsidRDefault="00C837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Peter Cosgrove House</w:t>
            </w:r>
          </w:p>
        </w:tc>
      </w:tr>
      <w:tr w:rsidR="001018E6" w14:paraId="38B83C0B"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83C09" w14:textId="77777777" w:rsidR="00CA37CB" w:rsidRPr="00996FAF" w:rsidRDefault="00C837C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B83C0A" w14:textId="77777777" w:rsidR="00CA37CB" w:rsidRPr="00996FAF" w:rsidRDefault="00C837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Veterans Parade</w:t>
            </w:r>
            <w:r w:rsidRPr="00602258">
              <w:rPr>
                <w:rFonts w:ascii="Arial" w:hAnsi="Arial" w:cs="Arial"/>
                <w:color w:val="auto"/>
              </w:rPr>
              <w:t xml:space="preserve"> NARRABEEN NSW 2101</w:t>
            </w:r>
          </w:p>
        </w:tc>
      </w:tr>
      <w:tr w:rsidR="001018E6" w14:paraId="38B83C0E" w14:textId="77777777" w:rsidTr="001018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83C0C" w14:textId="77777777" w:rsidR="00CA37CB" w:rsidRPr="00996FAF" w:rsidRDefault="00C837C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B83C0D" w14:textId="77777777" w:rsidR="00CA37CB" w:rsidRPr="00996FAF" w:rsidRDefault="00C837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2326</w:t>
            </w:r>
          </w:p>
        </w:tc>
      </w:tr>
      <w:tr w:rsidR="001018E6" w14:paraId="38B83C11"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83C0F" w14:textId="77777777" w:rsidR="00D2559D" w:rsidRPr="00996FAF" w:rsidRDefault="00C837C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B83C10" w14:textId="77777777" w:rsidR="00D2559D" w:rsidRPr="00996FAF" w:rsidRDefault="00C837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LifeCare Limited</w:t>
            </w:r>
          </w:p>
        </w:tc>
      </w:tr>
      <w:tr w:rsidR="001018E6" w14:paraId="38B83C14" w14:textId="77777777" w:rsidTr="001018E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83C12" w14:textId="77777777" w:rsidR="00D2559D" w:rsidRPr="00996FAF" w:rsidRDefault="00C837C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B83C13" w14:textId="77777777" w:rsidR="00D2559D" w:rsidRPr="00996FAF" w:rsidRDefault="00C837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018E6" w14:paraId="38B83C17"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B83C15" w14:textId="77777777" w:rsidR="00D2559D" w:rsidRPr="00996FAF" w:rsidRDefault="00C837C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B83C16" w14:textId="77777777" w:rsidR="00D2559D" w:rsidRPr="00996FAF" w:rsidRDefault="00C837C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November 2022 to 23 November 2022</w:t>
            </w:r>
          </w:p>
        </w:tc>
      </w:tr>
      <w:tr w:rsidR="001018E6" w14:paraId="38B83C1A" w14:textId="77777777" w:rsidTr="001018E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B83C18" w14:textId="77777777" w:rsidR="00D2559D" w:rsidRPr="00996FAF" w:rsidRDefault="00C837C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B83C19" w14:textId="5A62C4D2" w:rsidR="00D2559D" w:rsidRPr="00996FAF" w:rsidRDefault="008D25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14EF7">
              <w:rPr>
                <w:rFonts w:ascii="Arial" w:hAnsi="Arial" w:cs="Arial"/>
                <w:color w:val="auto"/>
              </w:rPr>
              <w:t>2</w:t>
            </w:r>
            <w:r w:rsidR="00814EF7" w:rsidRPr="00814EF7">
              <w:rPr>
                <w:rFonts w:ascii="Arial" w:hAnsi="Arial" w:cs="Arial"/>
                <w:color w:val="auto"/>
              </w:rPr>
              <w:t>3</w:t>
            </w:r>
            <w:r w:rsidRPr="00814EF7">
              <w:rPr>
                <w:rFonts w:ascii="Arial" w:hAnsi="Arial" w:cs="Arial"/>
                <w:color w:val="auto"/>
              </w:rPr>
              <w:t xml:space="preserve"> </w:t>
            </w:r>
            <w:r w:rsidR="00C837C6" w:rsidRPr="00814EF7">
              <w:rPr>
                <w:rFonts w:ascii="Arial" w:hAnsi="Arial" w:cs="Arial"/>
                <w:color w:val="auto"/>
              </w:rPr>
              <w:t>D</w:t>
            </w:r>
            <w:r w:rsidRPr="00814EF7">
              <w:rPr>
                <w:rFonts w:ascii="Arial" w:hAnsi="Arial" w:cs="Arial"/>
                <w:color w:val="auto"/>
              </w:rPr>
              <w:t>ecember 2022</w:t>
            </w:r>
          </w:p>
        </w:tc>
      </w:tr>
    </w:tbl>
    <w:bookmarkEnd w:id="0"/>
    <w:p w14:paraId="38B83C1B" w14:textId="77777777" w:rsidR="00FA0A5B" w:rsidRPr="00996FAF" w:rsidRDefault="00C837C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B83C1C" w14:textId="77777777" w:rsidR="000078F8" w:rsidRPr="00996FAF" w:rsidRDefault="00C837C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8B83C1D" w14:textId="5D3EFC4A" w:rsidR="000078F8" w:rsidRPr="00996FAF" w:rsidRDefault="00C837C6" w:rsidP="0036130C">
      <w:pPr>
        <w:pStyle w:val="NormalArial"/>
      </w:pPr>
      <w:r w:rsidRPr="00996FAF">
        <w:t xml:space="preserve">This performance report for </w:t>
      </w:r>
      <w:r w:rsidRPr="00996FAF">
        <w:rPr>
          <w:color w:val="auto"/>
        </w:rPr>
        <w:t>Peter Cosgrove House (</w:t>
      </w:r>
      <w:r w:rsidRPr="00996FAF">
        <w:rPr>
          <w:b/>
          <w:color w:val="auto"/>
        </w:rPr>
        <w:t xml:space="preserve">the </w:t>
      </w:r>
      <w:r w:rsidRPr="00D64237">
        <w:rPr>
          <w:b/>
          <w:color w:val="auto"/>
        </w:rPr>
        <w:t>service</w:t>
      </w:r>
      <w:r w:rsidRPr="00D64237">
        <w:rPr>
          <w:color w:val="auto"/>
        </w:rPr>
        <w:t xml:space="preserve">) has been prepared by </w:t>
      </w:r>
      <w:r w:rsidR="008D25CB" w:rsidRPr="00D64237">
        <w:rPr>
          <w:color w:val="auto"/>
        </w:rPr>
        <w:t>T</w:t>
      </w:r>
      <w:r w:rsidR="00D64237" w:rsidRPr="00D64237">
        <w:rPr>
          <w:color w:val="auto"/>
        </w:rPr>
        <w:t xml:space="preserve"> </w:t>
      </w:r>
      <w:r w:rsidR="008D25CB" w:rsidRPr="00D64237">
        <w:rPr>
          <w:color w:val="auto"/>
        </w:rPr>
        <w:t>Solomon</w:t>
      </w:r>
      <w:r w:rsidRPr="00D64237">
        <w:rPr>
          <w:color w:val="auto"/>
        </w:rPr>
        <w:t>, delegate of the Aged Care Quality and Safety Co</w:t>
      </w:r>
      <w:r w:rsidRPr="00996FAF">
        <w:t>mmissioner (Commissioner)</w:t>
      </w:r>
      <w:r>
        <w:rPr>
          <w:rStyle w:val="FootnoteReference"/>
        </w:rPr>
        <w:footnoteReference w:id="1"/>
      </w:r>
      <w:r w:rsidRPr="00996FAF">
        <w:t xml:space="preserve">. </w:t>
      </w:r>
    </w:p>
    <w:p w14:paraId="38B83C1E" w14:textId="77777777" w:rsidR="000078F8" w:rsidRPr="00996FAF" w:rsidRDefault="00C837C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B83C1F" w14:textId="77777777" w:rsidR="000078F8" w:rsidRPr="00996FAF" w:rsidRDefault="00C837C6" w:rsidP="0036130C">
      <w:pPr>
        <w:pStyle w:val="NormalArial"/>
      </w:pPr>
      <w:r w:rsidRPr="00996FAF">
        <w:t>The report also specifies any areas in which improvements must be made to ensure the Quality Standards are complied with.</w:t>
      </w:r>
    </w:p>
    <w:p w14:paraId="38B83C20" w14:textId="77777777" w:rsidR="00DF37F2" w:rsidRPr="00996FAF" w:rsidRDefault="00C837C6" w:rsidP="00712752">
      <w:pPr>
        <w:pStyle w:val="Heading1"/>
        <w:spacing w:before="240" w:after="240" w:line="22" w:lineRule="atLeast"/>
        <w:rPr>
          <w:rFonts w:ascii="Arial" w:hAnsi="Arial" w:cs="Arial"/>
        </w:rPr>
      </w:pPr>
      <w:r w:rsidRPr="00996FAF">
        <w:rPr>
          <w:rFonts w:ascii="Arial" w:hAnsi="Arial" w:cs="Arial"/>
        </w:rPr>
        <w:t>Material relied on</w:t>
      </w:r>
    </w:p>
    <w:p w14:paraId="38B83C21" w14:textId="77777777" w:rsidR="00DF37F2" w:rsidRPr="00996FAF" w:rsidRDefault="00C837C6" w:rsidP="0036130C">
      <w:pPr>
        <w:pStyle w:val="NormalArial"/>
      </w:pPr>
      <w:r w:rsidRPr="00996FAF">
        <w:t>The following information has been considered in preparing the performance report:</w:t>
      </w:r>
    </w:p>
    <w:p w14:paraId="38B83C22" w14:textId="2EF5E2AC" w:rsidR="00DF37F2" w:rsidRPr="00996FAF" w:rsidRDefault="00C837C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D64237">
        <w:rPr>
          <w:rFonts w:ascii="Arial" w:hAnsi="Arial" w:cs="Arial"/>
          <w:color w:val="auto"/>
        </w:rPr>
        <w:t>by a site assessment, observations at the service, review of documents and interviews with staff, consumers/representatives and others</w:t>
      </w:r>
      <w:r w:rsidR="008D25CB" w:rsidRPr="00D64237">
        <w:rPr>
          <w:rFonts w:ascii="Arial" w:hAnsi="Arial" w:cs="Arial"/>
          <w:color w:val="auto"/>
        </w:rPr>
        <w:t>.</w:t>
      </w:r>
    </w:p>
    <w:p w14:paraId="38B83C23" w14:textId="0ABDEDF7" w:rsidR="00DF37F2" w:rsidRPr="00996FAF" w:rsidRDefault="00C837C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BD2466">
        <w:rPr>
          <w:rFonts w:ascii="Arial" w:hAnsi="Arial" w:cs="Arial"/>
          <w:color w:val="auto"/>
        </w:rPr>
        <w:t xml:space="preserve">received </w:t>
      </w:r>
      <w:r w:rsidR="00924CAF" w:rsidRPr="00BD2466">
        <w:rPr>
          <w:rFonts w:ascii="Arial" w:hAnsi="Arial" w:cs="Arial"/>
          <w:color w:val="auto"/>
        </w:rPr>
        <w:t xml:space="preserve">13 </w:t>
      </w:r>
      <w:r w:rsidRPr="00BD2466">
        <w:rPr>
          <w:rFonts w:ascii="Arial" w:hAnsi="Arial" w:cs="Arial"/>
          <w:color w:val="auto"/>
        </w:rPr>
        <w:t>D</w:t>
      </w:r>
      <w:r w:rsidR="00D64237" w:rsidRPr="00BD2466">
        <w:rPr>
          <w:rFonts w:ascii="Arial" w:hAnsi="Arial" w:cs="Arial"/>
          <w:color w:val="auto"/>
        </w:rPr>
        <w:t>ecember 2022</w:t>
      </w:r>
      <w:r w:rsidR="00BD2466">
        <w:rPr>
          <w:rFonts w:ascii="Arial" w:hAnsi="Arial" w:cs="Arial"/>
          <w:color w:val="auto"/>
        </w:rPr>
        <w:t>.</w:t>
      </w:r>
      <w:r w:rsidRPr="00BD2466">
        <w:rPr>
          <w:rFonts w:ascii="Arial" w:hAnsi="Arial" w:cs="Arial"/>
          <w:color w:val="auto"/>
        </w:rPr>
        <w:t xml:space="preserve"> </w:t>
      </w:r>
    </w:p>
    <w:p w14:paraId="38B83C26" w14:textId="32686DCD" w:rsidR="003B1763" w:rsidRPr="00D64237" w:rsidRDefault="00C837C6" w:rsidP="008E1713">
      <w:pPr>
        <w:pStyle w:val="ListParagraph"/>
        <w:numPr>
          <w:ilvl w:val="0"/>
          <w:numId w:val="2"/>
        </w:numPr>
        <w:spacing w:line="22" w:lineRule="atLeast"/>
        <w:ind w:left="714" w:hanging="357"/>
        <w:contextualSpacing w:val="0"/>
        <w:rPr>
          <w:rFonts w:ascii="Arial" w:hAnsi="Arial" w:cs="Arial"/>
        </w:rPr>
      </w:pPr>
      <w:r w:rsidRPr="00D64237">
        <w:rPr>
          <w:rFonts w:ascii="Arial" w:hAnsi="Arial" w:cs="Arial"/>
        </w:rPr>
        <w:t xml:space="preserve">the </w:t>
      </w:r>
      <w:r w:rsidR="00D64237" w:rsidRPr="00D64237">
        <w:rPr>
          <w:rFonts w:ascii="Arial" w:hAnsi="Arial" w:cs="Arial"/>
          <w:color w:val="auto"/>
        </w:rPr>
        <w:t xml:space="preserve">Performance </w:t>
      </w:r>
      <w:r w:rsidR="00D64237" w:rsidRPr="002F311F">
        <w:rPr>
          <w:rFonts w:ascii="Arial" w:hAnsi="Arial" w:cs="Arial"/>
          <w:color w:val="auto"/>
        </w:rPr>
        <w:t xml:space="preserve">Report dated </w:t>
      </w:r>
      <w:r w:rsidR="002F311F" w:rsidRPr="002F311F">
        <w:rPr>
          <w:rFonts w:ascii="Arial" w:hAnsi="Arial" w:cs="Arial"/>
          <w:color w:val="auto"/>
        </w:rPr>
        <w:t xml:space="preserve">21 January </w:t>
      </w:r>
      <w:r w:rsidR="00D64237" w:rsidRPr="002F311F">
        <w:rPr>
          <w:rFonts w:ascii="Arial" w:hAnsi="Arial" w:cs="Arial"/>
          <w:color w:val="auto"/>
        </w:rPr>
        <w:t>202</w:t>
      </w:r>
      <w:r w:rsidR="002F311F" w:rsidRPr="002F311F">
        <w:rPr>
          <w:rFonts w:ascii="Arial" w:hAnsi="Arial" w:cs="Arial"/>
          <w:color w:val="auto"/>
        </w:rPr>
        <w:t>2</w:t>
      </w:r>
      <w:r w:rsidR="00D64237" w:rsidRPr="002F311F">
        <w:rPr>
          <w:rFonts w:ascii="Arial" w:hAnsi="Arial" w:cs="Arial"/>
          <w:color w:val="auto"/>
        </w:rPr>
        <w:t xml:space="preserve"> following</w:t>
      </w:r>
      <w:r w:rsidR="00D64237" w:rsidRPr="00D64237">
        <w:rPr>
          <w:rFonts w:ascii="Arial" w:hAnsi="Arial" w:cs="Arial"/>
          <w:color w:val="auto"/>
        </w:rPr>
        <w:t xml:space="preserve"> the Site Audit undertaken from 1</w:t>
      </w:r>
      <w:r w:rsidR="00D64237">
        <w:rPr>
          <w:rFonts w:ascii="Arial" w:hAnsi="Arial" w:cs="Arial"/>
          <w:color w:val="auto"/>
        </w:rPr>
        <w:t>4</w:t>
      </w:r>
      <w:r w:rsidR="00D64237" w:rsidRPr="00D64237">
        <w:rPr>
          <w:rFonts w:ascii="Arial" w:hAnsi="Arial" w:cs="Arial"/>
          <w:color w:val="auto"/>
        </w:rPr>
        <w:t xml:space="preserve"> December 2021 to </w:t>
      </w:r>
      <w:r w:rsidR="00D64237">
        <w:rPr>
          <w:rFonts w:ascii="Arial" w:hAnsi="Arial" w:cs="Arial"/>
          <w:color w:val="auto"/>
        </w:rPr>
        <w:t>1</w:t>
      </w:r>
      <w:r w:rsidR="00D64237" w:rsidRPr="00D64237">
        <w:rPr>
          <w:rFonts w:ascii="Arial" w:hAnsi="Arial" w:cs="Arial"/>
          <w:color w:val="auto"/>
        </w:rPr>
        <w:t xml:space="preserve">7 December 2021, where </w:t>
      </w:r>
      <w:r w:rsidR="002F311F">
        <w:rPr>
          <w:rFonts w:ascii="Arial" w:hAnsi="Arial" w:cs="Arial"/>
          <w:color w:val="auto"/>
        </w:rPr>
        <w:t xml:space="preserve">fourteen </w:t>
      </w:r>
      <w:r w:rsidR="00D64237" w:rsidRPr="00D64237">
        <w:rPr>
          <w:rFonts w:ascii="Arial" w:hAnsi="Arial" w:cs="Arial"/>
          <w:color w:val="auto"/>
        </w:rPr>
        <w:t xml:space="preserve">Requirements </w:t>
      </w:r>
      <w:r w:rsidR="002F311F" w:rsidRPr="00D64237">
        <w:rPr>
          <w:rFonts w:ascii="Arial" w:hAnsi="Arial" w:cs="Arial"/>
          <w:color w:val="auto"/>
        </w:rPr>
        <w:t>were</w:t>
      </w:r>
      <w:r w:rsidR="00D64237" w:rsidRPr="00D64237">
        <w:rPr>
          <w:rFonts w:ascii="Arial" w:hAnsi="Arial" w:cs="Arial"/>
          <w:color w:val="auto"/>
        </w:rPr>
        <w:t xml:space="preserve"> found to be Non-compliant</w:t>
      </w:r>
      <w:r w:rsidR="002F311F">
        <w:rPr>
          <w:rFonts w:ascii="Arial" w:hAnsi="Arial" w:cs="Arial"/>
          <w:color w:val="auto"/>
        </w:rPr>
        <w:t xml:space="preserve">. </w:t>
      </w:r>
      <w:r w:rsidRPr="00D64237">
        <w:rPr>
          <w:rFonts w:ascii="Arial" w:hAnsi="Arial" w:cs="Arial"/>
        </w:rPr>
        <w:br w:type="page"/>
      </w:r>
    </w:p>
    <w:p w14:paraId="38B83C27" w14:textId="77777777" w:rsidR="00FC045E" w:rsidRPr="00996FAF" w:rsidRDefault="00C837C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18E6" w14:paraId="38B83C2A" w14:textId="77777777" w:rsidTr="001018E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B83C28" w14:textId="77777777" w:rsidR="00FC045E" w:rsidRPr="00996FAF" w:rsidRDefault="00C837C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B83C29" w14:textId="37E3AD5E" w:rsidR="00FC045E" w:rsidRPr="00996FAF" w:rsidRDefault="005322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rPr>
                  <w:t>Not applicable as not all requirements have been assessed</w:t>
                </w:r>
              </w:sdtContent>
            </w:sdt>
          </w:p>
        </w:tc>
      </w:tr>
      <w:tr w:rsidR="001018E6" w14:paraId="38B83C2D" w14:textId="77777777" w:rsidTr="00101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2B" w14:textId="77777777" w:rsidR="00FC045E" w:rsidRPr="00996FAF" w:rsidRDefault="00C837C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8B83C2C" w14:textId="7CA41E17" w:rsidR="00FC045E" w:rsidRPr="00996FAF" w:rsidRDefault="005322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b/>
                  </w:rPr>
                  <w:t>Not applicable as not all requirements have been assessed</w:t>
                </w:r>
              </w:sdtContent>
            </w:sdt>
            <w:r w:rsidR="00C837C6" w:rsidRPr="00996FAF">
              <w:rPr>
                <w:rFonts w:ascii="Arial" w:hAnsi="Arial" w:cs="Arial"/>
                <w:b/>
              </w:rPr>
              <w:t xml:space="preserve"> </w:t>
            </w:r>
          </w:p>
        </w:tc>
      </w:tr>
      <w:tr w:rsidR="001018E6" w14:paraId="38B83C30" w14:textId="77777777" w:rsidTr="00101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2E" w14:textId="77777777" w:rsidR="00FC045E" w:rsidRPr="00996FAF" w:rsidRDefault="00C837C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8B83C2F" w14:textId="4D1ACEFC" w:rsidR="00FC045E" w:rsidRPr="00996FAF" w:rsidRDefault="005322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6269">
                  <w:rPr>
                    <w:rFonts w:ascii="Arial" w:hAnsi="Arial" w:cs="Arial"/>
                    <w:b/>
                  </w:rPr>
                  <w:t>Non-compliant</w:t>
                </w:r>
              </w:sdtContent>
            </w:sdt>
            <w:r w:rsidR="00C837C6" w:rsidRPr="00996FAF">
              <w:rPr>
                <w:rFonts w:ascii="Arial" w:hAnsi="Arial" w:cs="Arial"/>
                <w:b/>
              </w:rPr>
              <w:t xml:space="preserve"> </w:t>
            </w:r>
          </w:p>
        </w:tc>
      </w:tr>
      <w:tr w:rsidR="001018E6" w14:paraId="38B83C33" w14:textId="77777777" w:rsidTr="00101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31" w14:textId="77777777" w:rsidR="00FC045E" w:rsidRPr="00996FAF" w:rsidRDefault="00C837C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B83C32" w14:textId="71683F67" w:rsidR="00FC045E" w:rsidRPr="00996FAF" w:rsidRDefault="005322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b/>
                  </w:rPr>
                  <w:t>Not applicable as not all requirements have been assessed</w:t>
                </w:r>
              </w:sdtContent>
            </w:sdt>
            <w:r w:rsidR="00C837C6" w:rsidRPr="00996FAF">
              <w:rPr>
                <w:rFonts w:ascii="Arial" w:hAnsi="Arial" w:cs="Arial"/>
                <w:b/>
              </w:rPr>
              <w:t xml:space="preserve"> </w:t>
            </w:r>
          </w:p>
        </w:tc>
      </w:tr>
      <w:tr w:rsidR="001018E6" w14:paraId="38B83C36" w14:textId="77777777" w:rsidTr="00101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34" w14:textId="77777777" w:rsidR="00FC045E" w:rsidRPr="00996FAF" w:rsidRDefault="00C837C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8B83C35" w14:textId="304F43ED" w:rsidR="00FC045E" w:rsidRPr="00996FAF" w:rsidRDefault="005322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b/>
                  </w:rPr>
                  <w:t>Not applicable as not all requirements have been assessed</w:t>
                </w:r>
              </w:sdtContent>
            </w:sdt>
            <w:r w:rsidR="00C837C6" w:rsidRPr="00996FAF">
              <w:rPr>
                <w:rFonts w:ascii="Arial" w:hAnsi="Arial" w:cs="Arial"/>
                <w:b/>
              </w:rPr>
              <w:t xml:space="preserve"> </w:t>
            </w:r>
          </w:p>
        </w:tc>
      </w:tr>
      <w:tr w:rsidR="001018E6" w14:paraId="38B83C39" w14:textId="77777777" w:rsidTr="00101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37" w14:textId="77777777" w:rsidR="00FC045E" w:rsidRPr="00996FAF" w:rsidRDefault="00C837C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8B83C38" w14:textId="15F8F2C1" w:rsidR="00FC045E" w:rsidRPr="00996FAF" w:rsidRDefault="005322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b/>
                  </w:rPr>
                  <w:t>Not applicable as not all requirements have been assessed</w:t>
                </w:r>
              </w:sdtContent>
            </w:sdt>
            <w:r w:rsidR="00C837C6" w:rsidRPr="00996FAF">
              <w:rPr>
                <w:rFonts w:ascii="Arial" w:hAnsi="Arial" w:cs="Arial"/>
                <w:b/>
              </w:rPr>
              <w:t xml:space="preserve"> </w:t>
            </w:r>
          </w:p>
        </w:tc>
      </w:tr>
      <w:tr w:rsidR="001018E6" w14:paraId="38B83C3C" w14:textId="77777777" w:rsidTr="001018E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3A" w14:textId="77777777" w:rsidR="00FC045E" w:rsidRPr="00996FAF" w:rsidRDefault="00C837C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B83C3B" w14:textId="42A858BF" w:rsidR="00FC045E" w:rsidRPr="00996FAF" w:rsidRDefault="005322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b/>
                  </w:rPr>
                  <w:t>Not applicable as not all requirements have been assessed</w:t>
                </w:r>
              </w:sdtContent>
            </w:sdt>
            <w:r w:rsidR="00C837C6" w:rsidRPr="00996FAF">
              <w:rPr>
                <w:rFonts w:ascii="Arial" w:hAnsi="Arial" w:cs="Arial"/>
                <w:b/>
              </w:rPr>
              <w:t xml:space="preserve"> </w:t>
            </w:r>
          </w:p>
        </w:tc>
      </w:tr>
      <w:tr w:rsidR="001018E6" w14:paraId="38B83C3F" w14:textId="77777777" w:rsidTr="001018E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B83C3D" w14:textId="77777777" w:rsidR="00FC045E" w:rsidRPr="00996FAF" w:rsidRDefault="00C837C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8B83C3E" w14:textId="6AAE73CE" w:rsidR="00FC045E" w:rsidRPr="00996FAF" w:rsidRDefault="005322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F3A55">
                  <w:rPr>
                    <w:rFonts w:ascii="Arial" w:hAnsi="Arial" w:cs="Arial"/>
                    <w:b/>
                  </w:rPr>
                  <w:t>Not applicable as not all requirements have been assessed</w:t>
                </w:r>
              </w:sdtContent>
            </w:sdt>
            <w:r w:rsidR="00C837C6" w:rsidRPr="00996FAF">
              <w:rPr>
                <w:rFonts w:ascii="Arial" w:hAnsi="Arial" w:cs="Arial"/>
                <w:b/>
              </w:rPr>
              <w:t xml:space="preserve"> </w:t>
            </w:r>
          </w:p>
        </w:tc>
      </w:tr>
    </w:tbl>
    <w:p w14:paraId="38B83C40" w14:textId="77777777" w:rsidR="00FC045E" w:rsidRPr="00996FAF" w:rsidRDefault="00C837C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B83C41" w14:textId="77777777" w:rsidR="00FC045E" w:rsidRPr="00996FAF" w:rsidRDefault="00C837C6" w:rsidP="00712752">
      <w:pPr>
        <w:pStyle w:val="Heading1"/>
        <w:spacing w:before="0" w:after="240" w:line="22" w:lineRule="atLeast"/>
        <w:rPr>
          <w:rFonts w:ascii="Arial" w:hAnsi="Arial" w:cs="Arial"/>
        </w:rPr>
      </w:pPr>
      <w:r w:rsidRPr="00996FAF">
        <w:rPr>
          <w:rFonts w:ascii="Arial" w:hAnsi="Arial" w:cs="Arial"/>
        </w:rPr>
        <w:t>Areas for improvement</w:t>
      </w:r>
    </w:p>
    <w:p w14:paraId="38B83C45" w14:textId="217B466D" w:rsidR="00FC045E" w:rsidRDefault="00C837C6"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14993A0" w14:textId="4EB1144D" w:rsidR="00B86DF5" w:rsidRPr="00996FAF" w:rsidRDefault="00B86DF5" w:rsidP="0036130C">
      <w:pPr>
        <w:pStyle w:val="NormalArial"/>
      </w:pPr>
      <w:r w:rsidRPr="00996FAF">
        <w:rPr>
          <w:color w:val="auto"/>
        </w:rPr>
        <w:t>Requirement 3(3)(a)</w:t>
      </w:r>
    </w:p>
    <w:p w14:paraId="6C29951A" w14:textId="77777777" w:rsidR="001D3427" w:rsidRPr="00996FAF" w:rsidRDefault="001D3427" w:rsidP="001D3427">
      <w:pPr>
        <w:pStyle w:val="NormalArial"/>
        <w:numPr>
          <w:ilvl w:val="0"/>
          <w:numId w:val="17"/>
        </w:numPr>
      </w:pPr>
      <w:r>
        <w:t>ensure e</w:t>
      </w:r>
      <w:r w:rsidRPr="00996FAF">
        <w:t>ach consumer gets safe and effective personal care, clinical care, or both personal care and clinical</w:t>
      </w:r>
      <w:r>
        <w:t xml:space="preserve"> that is best practice, specifically in relation to diabetic management and restrictive practices.</w:t>
      </w:r>
    </w:p>
    <w:p w14:paraId="38B83C48" w14:textId="30B7A99E" w:rsidR="00FC045E" w:rsidRPr="00996FAF" w:rsidRDefault="00C837C6" w:rsidP="0036130C">
      <w:pPr>
        <w:pStyle w:val="NormalArial"/>
      </w:pPr>
      <w:r w:rsidRPr="00996FAF">
        <w:br w:type="page"/>
      </w:r>
    </w:p>
    <w:p w14:paraId="38B83C6B" w14:textId="77777777" w:rsidR="00FC045E" w:rsidRPr="00996FAF" w:rsidRDefault="00C837C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18E6" w14:paraId="38B83C6E" w14:textId="77777777" w:rsidTr="0010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8B83C6C" w14:textId="77777777" w:rsidR="00FC045E" w:rsidRPr="0075021E" w:rsidRDefault="00C837C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8B83C6D" w14:textId="77777777" w:rsidR="00FC045E" w:rsidRPr="00996FAF" w:rsidRDefault="005322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8E6" w14:paraId="38B83C72" w14:textId="77777777" w:rsidTr="001018E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B83C6F" w14:textId="77777777" w:rsidR="00FC045E" w:rsidRPr="00996FAF" w:rsidRDefault="00C837C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8B83C70" w14:textId="77777777" w:rsidR="00FC045E" w:rsidRPr="00996FAF" w:rsidRDefault="00C837C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B83C71" w14:textId="25973DF7" w:rsidR="00FC045E" w:rsidRPr="00996FAF" w:rsidRDefault="005322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1B1B">
                  <w:rPr>
                    <w:rFonts w:ascii="Arial" w:hAnsi="Arial" w:cs="Arial"/>
                    <w:color w:val="auto"/>
                  </w:rPr>
                  <w:t>Compliant</w:t>
                </w:r>
              </w:sdtContent>
            </w:sdt>
            <w:r w:rsidR="00C837C6" w:rsidRPr="00996FAF">
              <w:rPr>
                <w:rFonts w:ascii="Arial" w:hAnsi="Arial" w:cs="Arial"/>
                <w:color w:val="0000FF"/>
              </w:rPr>
              <w:t xml:space="preserve"> </w:t>
            </w:r>
          </w:p>
        </w:tc>
      </w:tr>
      <w:tr w:rsidR="001018E6" w14:paraId="38B83C76"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B83C73" w14:textId="77777777" w:rsidR="00FC045E" w:rsidRPr="00996FAF" w:rsidRDefault="00C837C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8B83C74" w14:textId="77777777" w:rsidR="00FC045E" w:rsidRPr="00996FAF" w:rsidRDefault="00C837C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8B83C75" w14:textId="0C3B813F" w:rsidR="00FC045E" w:rsidRPr="00996FAF" w:rsidRDefault="005322A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11B1B">
                  <w:rPr>
                    <w:rFonts w:ascii="Arial" w:hAnsi="Arial" w:cs="Arial"/>
                    <w:color w:val="auto"/>
                  </w:rPr>
                  <w:t>Compliant</w:t>
                </w:r>
              </w:sdtContent>
            </w:sdt>
            <w:r w:rsidR="00C837C6" w:rsidRPr="00996FAF">
              <w:rPr>
                <w:rFonts w:ascii="Arial" w:hAnsi="Arial" w:cs="Arial"/>
                <w:color w:val="0000FF"/>
              </w:rPr>
              <w:t xml:space="preserve"> </w:t>
            </w:r>
          </w:p>
        </w:tc>
      </w:tr>
    </w:tbl>
    <w:p w14:paraId="38B83C85" w14:textId="77777777" w:rsidR="00D87E7C" w:rsidRDefault="00C837C6" w:rsidP="00D87E7C">
      <w:pPr>
        <w:pStyle w:val="Heading20"/>
      </w:pPr>
      <w:r w:rsidRPr="00996FAF">
        <w:t>Findings</w:t>
      </w:r>
    </w:p>
    <w:p w14:paraId="176C2FB5" w14:textId="12F6B56F" w:rsidR="00A00E16" w:rsidRDefault="00A00E16" w:rsidP="0036130C">
      <w:pPr>
        <w:pStyle w:val="NormalArial"/>
      </w:pPr>
      <w:r>
        <w:t xml:space="preserve">Requirement 2(3)(a) was found non-compliant following a </w:t>
      </w:r>
      <w:r w:rsidR="003E3DC8">
        <w:t>previous assessment of the service</w:t>
      </w:r>
      <w:r>
        <w:t>. The service was unable to demonstrate assessment and planning, including consideration of risks to the consumer’s health and wellbeing, informed delivery of safe and effective care and services</w:t>
      </w:r>
      <w:r w:rsidR="005561A0">
        <w:t>.</w:t>
      </w:r>
    </w:p>
    <w:p w14:paraId="50D4D9F3" w14:textId="3BC38E58" w:rsidR="001E7CB1" w:rsidRDefault="001E7CB1" w:rsidP="0036130C">
      <w:pPr>
        <w:pStyle w:val="NormalArial"/>
        <w:rPr>
          <w:lang w:val="en-US"/>
        </w:rPr>
      </w:pPr>
      <w:r>
        <w:rPr>
          <w:lang w:val="en-US"/>
        </w:rPr>
        <w:t xml:space="preserve">During the assessment contact undertaken between 22 November 2022 to 23 November 2022, </w:t>
      </w:r>
      <w:r w:rsidR="00DA49E7">
        <w:rPr>
          <w:lang w:val="en-US"/>
        </w:rPr>
        <w:t xml:space="preserve">The Assessment Team found that </w:t>
      </w:r>
      <w:r>
        <w:rPr>
          <w:lang w:val="en-US"/>
        </w:rPr>
        <w:t xml:space="preserve">the service demonstrated they undertake assessments when consumers first enter the service and there is </w:t>
      </w:r>
      <w:r w:rsidR="003D7E59">
        <w:rPr>
          <w:lang w:val="en-US"/>
        </w:rPr>
        <w:t xml:space="preserve">a </w:t>
      </w:r>
      <w:r>
        <w:rPr>
          <w:lang w:val="en-US"/>
        </w:rPr>
        <w:t xml:space="preserve">consistent process to capture all relevant information that ensures safe and effective care and services delivery. </w:t>
      </w:r>
    </w:p>
    <w:p w14:paraId="2E1FAD3A" w14:textId="63C2B7F5" w:rsidR="005561A0" w:rsidRDefault="001E7CB1" w:rsidP="0036130C">
      <w:pPr>
        <w:pStyle w:val="NormalArial"/>
        <w:rPr>
          <w:szCs w:val="22"/>
        </w:rPr>
      </w:pPr>
      <w:r>
        <w:rPr>
          <w:lang w:val="en-US"/>
        </w:rPr>
        <w:t>C</w:t>
      </w:r>
      <w:r>
        <w:rPr>
          <w:color w:val="auto"/>
          <w:szCs w:val="22"/>
        </w:rPr>
        <w:t xml:space="preserve">are planning documentation demonstrates assessment and planning is occurring for consumers, including assessing risks to the consumer's health and well-being. </w:t>
      </w:r>
      <w:r>
        <w:rPr>
          <w:szCs w:val="22"/>
        </w:rPr>
        <w:t xml:space="preserve">One care manager stated all new consumers entering the service are assessed for risks and risk mitigation strategies are put in place. Review of care planning documentation confirmed this. </w:t>
      </w:r>
    </w:p>
    <w:p w14:paraId="4018270B" w14:textId="49D98C25" w:rsidR="008D31DB" w:rsidRDefault="008D31DB" w:rsidP="0036130C">
      <w:pPr>
        <w:pStyle w:val="NormalArial"/>
        <w:rPr>
          <w:szCs w:val="22"/>
        </w:rPr>
      </w:pPr>
      <w:r>
        <w:rPr>
          <w:szCs w:val="22"/>
        </w:rPr>
        <w:t xml:space="preserve">Based on the information provided by the Assessment Team, I find Requirement 2(3)(a) </w:t>
      </w:r>
      <w:r w:rsidR="003459CC">
        <w:rPr>
          <w:szCs w:val="22"/>
        </w:rPr>
        <w:t>C</w:t>
      </w:r>
      <w:r>
        <w:rPr>
          <w:szCs w:val="22"/>
        </w:rPr>
        <w:t xml:space="preserve">ompliant. </w:t>
      </w:r>
    </w:p>
    <w:p w14:paraId="38A4B0CE" w14:textId="2A0678F4" w:rsidR="005561A0" w:rsidRDefault="005561A0" w:rsidP="005561A0">
      <w:pPr>
        <w:pStyle w:val="NormalArial"/>
        <w:rPr>
          <w:rFonts w:eastAsia="Fira Sans Light"/>
        </w:rPr>
      </w:pPr>
      <w:r>
        <w:t xml:space="preserve">Requirement 2(3)(b) was found non-compliant following a </w:t>
      </w:r>
      <w:r w:rsidR="00D3689A">
        <w:t>previous assessment of the service</w:t>
      </w:r>
      <w:r>
        <w:t xml:space="preserve">. The service was unable to demonstrate </w:t>
      </w:r>
      <w:r>
        <w:rPr>
          <w:rFonts w:eastAsia="Fira Sans Light"/>
        </w:rPr>
        <w:t xml:space="preserve">that initial assessments were completed for consumers in accordance with the service’s </w:t>
      </w:r>
      <w:r w:rsidRPr="002856DC">
        <w:rPr>
          <w:rFonts w:eastAsia="Fira Sans Light"/>
        </w:rPr>
        <w:t xml:space="preserve">initial assessment and care planning </w:t>
      </w:r>
      <w:r>
        <w:rPr>
          <w:rFonts w:eastAsia="Fira Sans Light"/>
        </w:rPr>
        <w:t>procedures. The service was also unable to demonstrate that consumers’</w:t>
      </w:r>
      <w:r w:rsidRPr="002856DC">
        <w:rPr>
          <w:rFonts w:eastAsia="Fira Sans Light"/>
        </w:rPr>
        <w:t xml:space="preserve"> care plans include</w:t>
      </w:r>
      <w:r>
        <w:rPr>
          <w:rFonts w:eastAsia="Fira Sans Light"/>
        </w:rPr>
        <w:t>d</w:t>
      </w:r>
      <w:r w:rsidRPr="002856DC">
        <w:rPr>
          <w:rFonts w:eastAsia="Fira Sans Light"/>
        </w:rPr>
        <w:t xml:space="preserve"> all information about their current needs, </w:t>
      </w:r>
      <w:r w:rsidR="00DA49E7" w:rsidRPr="002856DC">
        <w:rPr>
          <w:rFonts w:eastAsia="Fira Sans Light"/>
        </w:rPr>
        <w:t>goals,</w:t>
      </w:r>
      <w:r w:rsidRPr="002856DC">
        <w:rPr>
          <w:rFonts w:eastAsia="Fira Sans Light"/>
        </w:rPr>
        <w:t xml:space="preserve"> and preferences</w:t>
      </w:r>
      <w:r>
        <w:rPr>
          <w:rFonts w:eastAsia="Fira Sans Light"/>
        </w:rPr>
        <w:t>, or if documented were not followed by staff.</w:t>
      </w:r>
    </w:p>
    <w:p w14:paraId="5976E576" w14:textId="4774D874" w:rsidR="00E554CE" w:rsidRPr="002019A8" w:rsidRDefault="00E554CE" w:rsidP="00E554CE">
      <w:pPr>
        <w:pStyle w:val="NormalArial"/>
      </w:pPr>
      <w:r>
        <w:rPr>
          <w:lang w:val="en-US"/>
        </w:rPr>
        <w:t xml:space="preserve">During the assessment contact </w:t>
      </w:r>
      <w:r w:rsidR="002019A8">
        <w:rPr>
          <w:lang w:val="en-US"/>
        </w:rPr>
        <w:t xml:space="preserve">undertaken </w:t>
      </w:r>
      <w:r>
        <w:rPr>
          <w:lang w:val="en-US"/>
        </w:rPr>
        <w:t xml:space="preserve">between 22 November 2022 to 23 November 2022, </w:t>
      </w:r>
      <w:r w:rsidRPr="00F861F6">
        <w:rPr>
          <w:rFonts w:eastAsia="Arial"/>
        </w:rPr>
        <w:t xml:space="preserve">review of consumers’ assessment and planning </w:t>
      </w:r>
      <w:r w:rsidR="00C837C6">
        <w:rPr>
          <w:rFonts w:eastAsia="Arial"/>
        </w:rPr>
        <w:t xml:space="preserve">documentation demonstrated </w:t>
      </w:r>
      <w:r w:rsidRPr="00F861F6">
        <w:rPr>
          <w:rFonts w:eastAsia="Arial"/>
        </w:rPr>
        <w:t xml:space="preserve">consumer care plans are reflective of their current needs, </w:t>
      </w:r>
      <w:r w:rsidR="002E7C18" w:rsidRPr="00F861F6">
        <w:rPr>
          <w:rFonts w:eastAsia="Arial"/>
        </w:rPr>
        <w:t>goals,</w:t>
      </w:r>
      <w:r w:rsidRPr="00F861F6">
        <w:rPr>
          <w:rFonts w:eastAsia="Arial"/>
        </w:rPr>
        <w:t xml:space="preserve"> and preferences</w:t>
      </w:r>
      <w:r>
        <w:rPr>
          <w:rFonts w:eastAsia="Arial"/>
        </w:rPr>
        <w:t>,</w:t>
      </w:r>
      <w:r w:rsidRPr="00072A05">
        <w:rPr>
          <w:szCs w:val="22"/>
        </w:rPr>
        <w:t xml:space="preserve"> including advance care planning</w:t>
      </w:r>
      <w:r>
        <w:rPr>
          <w:szCs w:val="22"/>
        </w:rPr>
        <w:t xml:space="preserve"> and end of life planning. </w:t>
      </w:r>
    </w:p>
    <w:p w14:paraId="781D0BA3" w14:textId="64EABE12" w:rsidR="00E554CE" w:rsidRDefault="00E554CE" w:rsidP="00E554CE">
      <w:pPr>
        <w:pStyle w:val="NormalArial"/>
        <w:rPr>
          <w:szCs w:val="22"/>
        </w:rPr>
      </w:pPr>
      <w:r>
        <w:rPr>
          <w:szCs w:val="22"/>
        </w:rPr>
        <w:t>Staff</w:t>
      </w:r>
      <w:r w:rsidRPr="00072A05">
        <w:rPr>
          <w:szCs w:val="22"/>
        </w:rPr>
        <w:t xml:space="preserve"> could describe what is important to the consumer in terms of how their care is delivered.</w:t>
      </w:r>
      <w:r w:rsidRPr="00072A05">
        <w:t xml:space="preserve"> </w:t>
      </w:r>
      <w:r w:rsidRPr="00072A05">
        <w:rPr>
          <w:szCs w:val="22"/>
        </w:rPr>
        <w:t>Management advised end of life care planning discuss</w:t>
      </w:r>
      <w:r>
        <w:rPr>
          <w:szCs w:val="22"/>
        </w:rPr>
        <w:t>ions are offered</w:t>
      </w:r>
      <w:r w:rsidRPr="00072A05">
        <w:rPr>
          <w:szCs w:val="22"/>
        </w:rPr>
        <w:t xml:space="preserve"> t</w:t>
      </w:r>
      <w:r>
        <w:rPr>
          <w:szCs w:val="22"/>
        </w:rPr>
        <w:t>o</w:t>
      </w:r>
      <w:r w:rsidRPr="00072A05">
        <w:rPr>
          <w:szCs w:val="22"/>
        </w:rPr>
        <w:t xml:space="preserve"> consumers</w:t>
      </w:r>
      <w:r>
        <w:rPr>
          <w:szCs w:val="22"/>
        </w:rPr>
        <w:t xml:space="preserve"> and/or r</w:t>
      </w:r>
      <w:r w:rsidRPr="00072A05">
        <w:rPr>
          <w:szCs w:val="22"/>
        </w:rPr>
        <w:t>epresentatives on entry to the service</w:t>
      </w:r>
      <w:r>
        <w:rPr>
          <w:szCs w:val="22"/>
        </w:rPr>
        <w:t xml:space="preserve"> or when the consumer’s condition changes.</w:t>
      </w:r>
    </w:p>
    <w:p w14:paraId="0E51A00E" w14:textId="2E4C7F1A" w:rsidR="008D31DB" w:rsidRDefault="008D31DB" w:rsidP="008D31DB">
      <w:pPr>
        <w:pStyle w:val="NormalArial"/>
        <w:rPr>
          <w:szCs w:val="22"/>
        </w:rPr>
      </w:pPr>
      <w:r>
        <w:rPr>
          <w:szCs w:val="22"/>
        </w:rPr>
        <w:t xml:space="preserve">Based on the information provided by the Assessment Team, I find Requirement 2(3)(b) </w:t>
      </w:r>
      <w:r w:rsidR="0071140D">
        <w:rPr>
          <w:szCs w:val="22"/>
        </w:rPr>
        <w:t>C</w:t>
      </w:r>
      <w:r>
        <w:rPr>
          <w:szCs w:val="22"/>
        </w:rPr>
        <w:t xml:space="preserve">ompliant. </w:t>
      </w:r>
    </w:p>
    <w:p w14:paraId="38B83C86" w14:textId="10454917" w:rsidR="0087700C" w:rsidRPr="00E554CE" w:rsidRDefault="00C837C6" w:rsidP="0036130C">
      <w:pPr>
        <w:pStyle w:val="NormalArial"/>
      </w:pPr>
      <w:r w:rsidRPr="00E554CE">
        <w:br w:type="page"/>
      </w:r>
    </w:p>
    <w:p w14:paraId="35EEF280" w14:textId="77777777" w:rsidR="003D7E59" w:rsidRPr="00996FAF" w:rsidRDefault="003D7E59" w:rsidP="003D7E5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7E59" w14:paraId="393BDD48" w14:textId="77777777" w:rsidTr="00C479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AD9FB2F" w14:textId="77777777" w:rsidR="003D7E59" w:rsidRPr="00996FAF" w:rsidRDefault="003D7E59" w:rsidP="00E10D6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785F605" w14:textId="77777777" w:rsidR="003D7E59" w:rsidRPr="00996FAF" w:rsidRDefault="003D7E59" w:rsidP="00E10D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7E59" w14:paraId="13BA9142" w14:textId="77777777" w:rsidTr="00E10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A4E73A" w14:textId="77777777" w:rsidR="003D7E59" w:rsidRPr="00996FAF" w:rsidRDefault="003D7E59" w:rsidP="00E10D6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9476E43" w14:textId="77777777" w:rsidR="003D7E59" w:rsidRPr="00996FAF" w:rsidRDefault="003D7E59" w:rsidP="00E10D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5E0A82" w14:textId="77777777" w:rsidR="003D7E59" w:rsidRPr="00996FAF" w:rsidRDefault="003D7E59" w:rsidP="00E10D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C5F4F7" w14:textId="77777777" w:rsidR="003D7E59" w:rsidRPr="00996FAF" w:rsidRDefault="003D7E59" w:rsidP="00E10D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539C78" w14:textId="77777777" w:rsidR="003D7E59" w:rsidRPr="00996FAF" w:rsidRDefault="003D7E59" w:rsidP="00E10D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9A68148" w14:textId="77777777" w:rsidR="003D7E59" w:rsidRPr="00996FAF" w:rsidRDefault="005322A3" w:rsidP="00E10D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6A3289CDE33F4470952D0DAA92AF9BAE"/>
                </w:placeholder>
                <w:dropDownList>
                  <w:listItem w:displayText="choose a rating" w:value="choose a rating"/>
                  <w:listItem w:displayText="Compliant" w:value="Compliant"/>
                  <w:listItem w:displayText="Non-compliant" w:value="Non-compliant"/>
                </w:dropDownList>
              </w:sdtPr>
              <w:sdtEndPr/>
              <w:sdtContent>
                <w:r w:rsidR="003D7E59">
                  <w:rPr>
                    <w:rFonts w:ascii="Arial" w:hAnsi="Arial" w:cs="Arial"/>
                    <w:color w:val="auto"/>
                  </w:rPr>
                  <w:t>Non-compliant</w:t>
                </w:r>
              </w:sdtContent>
            </w:sdt>
            <w:r w:rsidR="003D7E59" w:rsidRPr="00996FAF">
              <w:rPr>
                <w:rFonts w:ascii="Arial" w:hAnsi="Arial" w:cs="Arial"/>
                <w:color w:val="0000FF"/>
              </w:rPr>
              <w:t xml:space="preserve"> </w:t>
            </w:r>
          </w:p>
        </w:tc>
      </w:tr>
      <w:tr w:rsidR="003D7E59" w14:paraId="6B3A86B1" w14:textId="77777777" w:rsidTr="00E10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34C3E" w14:textId="77777777" w:rsidR="003D7E59" w:rsidRPr="00996FAF" w:rsidRDefault="003D7E59" w:rsidP="00E10D6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70DA5D" w14:textId="77777777" w:rsidR="003D7E59" w:rsidRPr="00996FAF" w:rsidRDefault="003D7E59" w:rsidP="00E10D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75F4BA" w14:textId="5C1A2815" w:rsidR="003D7E59" w:rsidRPr="00996FAF" w:rsidRDefault="005322A3" w:rsidP="00E10D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9D5E418444846BF91077F218C6D034E"/>
                </w:placeholder>
                <w:dropDownList>
                  <w:listItem w:displayText="choose a rating" w:value="choose a rating"/>
                  <w:listItem w:displayText="Compliant" w:value="Compliant"/>
                  <w:listItem w:displayText="Non-compliant" w:value="Non-compliant"/>
                </w:dropDownList>
              </w:sdtPr>
              <w:sdtEndPr/>
              <w:sdtContent>
                <w:r w:rsidR="00C479EC">
                  <w:rPr>
                    <w:rFonts w:ascii="Arial" w:hAnsi="Arial" w:cs="Arial"/>
                    <w:color w:val="auto"/>
                  </w:rPr>
                  <w:t>Compliant</w:t>
                </w:r>
              </w:sdtContent>
            </w:sdt>
            <w:r w:rsidR="003D7E59" w:rsidRPr="00996FAF">
              <w:rPr>
                <w:rFonts w:ascii="Arial" w:hAnsi="Arial" w:cs="Arial"/>
                <w:color w:val="0000FF"/>
              </w:rPr>
              <w:t xml:space="preserve"> </w:t>
            </w:r>
          </w:p>
        </w:tc>
      </w:tr>
      <w:tr w:rsidR="003D7E59" w14:paraId="0DEFB145" w14:textId="77777777" w:rsidTr="00E10D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5E5ECA" w14:textId="77777777" w:rsidR="003D7E59" w:rsidRPr="00996FAF" w:rsidRDefault="003D7E59" w:rsidP="00E10D6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E67509D" w14:textId="77777777" w:rsidR="003D7E59" w:rsidRPr="00996FAF" w:rsidRDefault="003D7E59" w:rsidP="00E10D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8C59CB" w14:textId="77777777" w:rsidR="003D7E59" w:rsidRPr="00996FAF" w:rsidRDefault="003D7E59" w:rsidP="00E10D6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F5DBAE1" w14:textId="77777777" w:rsidR="003D7E59" w:rsidRPr="00996FAF" w:rsidRDefault="003D7E59" w:rsidP="00E10D6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9D72693" w14:textId="77777777" w:rsidR="003D7E59" w:rsidRPr="00996FAF" w:rsidRDefault="005322A3" w:rsidP="00E10D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8813DB636CC4676AAB9370F5FC6FBF4"/>
                </w:placeholder>
                <w:dropDownList>
                  <w:listItem w:displayText="choose a rating" w:value="choose a rating"/>
                  <w:listItem w:displayText="Compliant" w:value="Compliant"/>
                  <w:listItem w:displayText="Non-compliant" w:value="Non-compliant"/>
                </w:dropDownList>
              </w:sdtPr>
              <w:sdtEndPr/>
              <w:sdtContent>
                <w:r w:rsidR="003D7E59">
                  <w:rPr>
                    <w:rFonts w:ascii="Arial" w:hAnsi="Arial" w:cs="Arial"/>
                    <w:color w:val="auto"/>
                  </w:rPr>
                  <w:t>Compliant</w:t>
                </w:r>
              </w:sdtContent>
            </w:sdt>
            <w:r w:rsidR="003D7E59" w:rsidRPr="00996FAF">
              <w:rPr>
                <w:rFonts w:ascii="Arial" w:hAnsi="Arial" w:cs="Arial"/>
                <w:color w:val="0000FF"/>
              </w:rPr>
              <w:t xml:space="preserve"> </w:t>
            </w:r>
          </w:p>
        </w:tc>
      </w:tr>
    </w:tbl>
    <w:p w14:paraId="3361EECA" w14:textId="4F128F01" w:rsidR="003D7E59" w:rsidRDefault="003D7E59" w:rsidP="003D7E59">
      <w:pPr>
        <w:pStyle w:val="Heading20"/>
      </w:pPr>
      <w:r w:rsidRPr="00996FAF">
        <w:t>Findings</w:t>
      </w:r>
    </w:p>
    <w:p w14:paraId="1135E411" w14:textId="77777777" w:rsidR="00935EC9" w:rsidRDefault="00935EC9" w:rsidP="00935EC9">
      <w:pPr>
        <w:pStyle w:val="Heading20"/>
        <w:rPr>
          <w:b w:val="0"/>
          <w:bCs w:val="0"/>
        </w:rPr>
      </w:pPr>
      <w:r w:rsidRPr="00462D33">
        <w:rPr>
          <w:b w:val="0"/>
          <w:bCs w:val="0"/>
        </w:rPr>
        <w:t>I have assessed this Quality Standard as non-compliant as I am satisfied requirement 3(3)(</w:t>
      </w:r>
      <w:r>
        <w:rPr>
          <w:b w:val="0"/>
          <w:bCs w:val="0"/>
        </w:rPr>
        <w:t>a</w:t>
      </w:r>
      <w:r w:rsidRPr="00462D33">
        <w:rPr>
          <w:b w:val="0"/>
          <w:bCs w:val="0"/>
        </w:rPr>
        <w:t xml:space="preserve">) </w:t>
      </w:r>
      <w:r>
        <w:rPr>
          <w:b w:val="0"/>
          <w:bCs w:val="0"/>
        </w:rPr>
        <w:t>is</w:t>
      </w:r>
      <w:r w:rsidRPr="00462D33">
        <w:rPr>
          <w:b w:val="0"/>
          <w:bCs w:val="0"/>
        </w:rPr>
        <w:t xml:space="preserve"> non-compliant.</w:t>
      </w:r>
    </w:p>
    <w:p w14:paraId="1604E81E" w14:textId="0D96A70B" w:rsidR="003D7E59" w:rsidRPr="00A6534C" w:rsidRDefault="00A6534C" w:rsidP="003D7E59">
      <w:pPr>
        <w:pStyle w:val="Heading20"/>
        <w:rPr>
          <w:b w:val="0"/>
          <w:bCs w:val="0"/>
        </w:rPr>
      </w:pPr>
      <w:r w:rsidRPr="00A6534C">
        <w:rPr>
          <w:b w:val="0"/>
          <w:bCs w:val="0"/>
        </w:rPr>
        <w:t xml:space="preserve">Requirement 3(3)(a) was found non-compliant </w:t>
      </w:r>
      <w:r w:rsidRPr="007E755B">
        <w:rPr>
          <w:b w:val="0"/>
          <w:bCs w:val="0"/>
        </w:rPr>
        <w:t xml:space="preserve">following a </w:t>
      </w:r>
      <w:r w:rsidR="007E755B" w:rsidRPr="007E755B">
        <w:rPr>
          <w:b w:val="0"/>
          <w:bCs w:val="0"/>
        </w:rPr>
        <w:t>previous assessment of the service</w:t>
      </w:r>
      <w:r w:rsidRPr="007E755B">
        <w:rPr>
          <w:b w:val="0"/>
          <w:bCs w:val="0"/>
        </w:rPr>
        <w:t>. The service did not demonstrate consumers’ personal and clinical care had been tailored to their needs and optimised their health and well</w:t>
      </w:r>
      <w:r w:rsidRPr="00A6534C">
        <w:rPr>
          <w:b w:val="0"/>
          <w:bCs w:val="0"/>
        </w:rPr>
        <w:t xml:space="preserve">-being. The Assessment Team identified deficits in pain management, wound management, and medication management. </w:t>
      </w:r>
    </w:p>
    <w:p w14:paraId="6643A58A" w14:textId="4C40DFF7" w:rsidR="00A6534C" w:rsidRDefault="00A6534C" w:rsidP="003D7E59">
      <w:pPr>
        <w:pStyle w:val="Heading20"/>
        <w:rPr>
          <w:b w:val="0"/>
          <w:bCs w:val="0"/>
          <w:szCs w:val="22"/>
        </w:rPr>
      </w:pPr>
      <w:r w:rsidRPr="00A6534C">
        <w:rPr>
          <w:rFonts w:eastAsiaTheme="minorHAnsi"/>
          <w:b w:val="0"/>
          <w:bCs w:val="0"/>
          <w:lang w:val="en-US"/>
        </w:rPr>
        <w:t xml:space="preserve">During the assessment contact </w:t>
      </w:r>
      <w:r>
        <w:rPr>
          <w:rFonts w:eastAsiaTheme="minorHAnsi"/>
          <w:b w:val="0"/>
          <w:bCs w:val="0"/>
          <w:lang w:val="en-US"/>
        </w:rPr>
        <w:t>undertaken</w:t>
      </w:r>
      <w:r w:rsidRPr="00A6534C">
        <w:rPr>
          <w:rFonts w:eastAsiaTheme="minorHAnsi"/>
          <w:b w:val="0"/>
          <w:bCs w:val="0"/>
          <w:lang w:val="en-US"/>
        </w:rPr>
        <w:t xml:space="preserve"> between 22 November 2022 to 23 November 2022, </w:t>
      </w:r>
      <w:r w:rsidRPr="00A6534C">
        <w:rPr>
          <w:b w:val="0"/>
          <w:bCs w:val="0"/>
          <w:szCs w:val="22"/>
        </w:rPr>
        <w:t>the Assessment Team identified not all consumers were receiving best practice clinical care that is being tailored to their needs and is not optimising their health and well-being. This includes diabetic management, management of an enteral feeding device, neurological observations, and restrictive practices</w:t>
      </w:r>
      <w:r>
        <w:rPr>
          <w:b w:val="0"/>
          <w:bCs w:val="0"/>
          <w:szCs w:val="22"/>
        </w:rPr>
        <w:t>.</w:t>
      </w:r>
    </w:p>
    <w:p w14:paraId="5AD050BD" w14:textId="255A74F3" w:rsidR="00A6534C" w:rsidRDefault="00A6534C" w:rsidP="0036130C">
      <w:pPr>
        <w:pStyle w:val="NormalArial"/>
      </w:pPr>
      <w:r>
        <w:t xml:space="preserve">The Approved Provider responded </w:t>
      </w:r>
      <w:r w:rsidR="003B347C">
        <w:t xml:space="preserve">with a detailed plan for continuous improvement to address the identified deficits. I acknowledge the Approved Provider have already addressed and clarified some of the identified deficits, however due to the nature of the deficits being systems based I feel that the Approved Provider will require time to embed the practices in their daily routine.  </w:t>
      </w:r>
    </w:p>
    <w:p w14:paraId="0D1D78A8" w14:textId="77777777" w:rsidR="006B6764" w:rsidRDefault="00A6534C" w:rsidP="006B6764">
      <w:pPr>
        <w:pStyle w:val="NormalArial"/>
        <w:rPr>
          <w:szCs w:val="22"/>
        </w:rPr>
      </w:pPr>
      <w:r>
        <w:rPr>
          <w:szCs w:val="22"/>
        </w:rPr>
        <w:t xml:space="preserve">Based on the information provided by the Assessment Team, I find Requirement 3(3)(a) Non-compliant. </w:t>
      </w:r>
    </w:p>
    <w:p w14:paraId="49F380D4" w14:textId="77777777" w:rsidR="006B6764" w:rsidRDefault="002F5F68" w:rsidP="006B6764">
      <w:pPr>
        <w:pStyle w:val="NormalArial"/>
        <w:rPr>
          <w:lang w:val="en-US"/>
        </w:rPr>
      </w:pPr>
      <w:r w:rsidRPr="006B6764">
        <w:rPr>
          <w:lang w:val="en-US"/>
        </w:rPr>
        <w:t xml:space="preserve">Requirement 3(3)(b) was found non-compliant following a </w:t>
      </w:r>
      <w:r w:rsidR="000421F2" w:rsidRPr="006B6764">
        <w:rPr>
          <w:lang w:val="en-US"/>
        </w:rPr>
        <w:t>previous assessment of the service</w:t>
      </w:r>
      <w:r w:rsidRPr="006B6764">
        <w:rPr>
          <w:lang w:val="en-US"/>
        </w:rPr>
        <w:t>. The Assessment Team identified deficits in the management of high impact and high prevalence risks associated with the care of residents.</w:t>
      </w:r>
      <w:r w:rsidR="006B6764">
        <w:rPr>
          <w:lang w:val="en-US"/>
        </w:rPr>
        <w:t xml:space="preserve"> </w:t>
      </w:r>
    </w:p>
    <w:p w14:paraId="53DC6F50" w14:textId="15070911" w:rsidR="002F5F68" w:rsidRPr="00286865" w:rsidRDefault="002F5F68" w:rsidP="006B6764">
      <w:pPr>
        <w:pStyle w:val="NormalArial"/>
        <w:rPr>
          <w:lang w:val="en-US"/>
        </w:rPr>
      </w:pPr>
      <w:r w:rsidRPr="006B6764">
        <w:rPr>
          <w:lang w:val="en-US"/>
        </w:rPr>
        <w:t xml:space="preserve">During the assessment contact </w:t>
      </w:r>
      <w:r w:rsidR="009647D9" w:rsidRPr="006B6764">
        <w:rPr>
          <w:lang w:val="en-US"/>
        </w:rPr>
        <w:t xml:space="preserve">undertaken </w:t>
      </w:r>
      <w:r w:rsidRPr="006B6764">
        <w:rPr>
          <w:lang w:val="en-US"/>
        </w:rPr>
        <w:t xml:space="preserve">between 22 November 222 to 23 November 2022, </w:t>
      </w:r>
      <w:r w:rsidRPr="006B6764">
        <w:rPr>
          <w:szCs w:val="26"/>
          <w:lang w:val="en-US"/>
        </w:rPr>
        <w:t>the service demonstrated effective processes to manage high impact or high prevalence risks associated with the care of each consumer. Care planning documentation generally identif</w:t>
      </w:r>
      <w:r w:rsidR="008B13C6" w:rsidRPr="006B6764">
        <w:rPr>
          <w:szCs w:val="26"/>
          <w:lang w:val="en-US"/>
        </w:rPr>
        <w:t>y</w:t>
      </w:r>
      <w:r w:rsidRPr="006B6764">
        <w:rPr>
          <w:szCs w:val="26"/>
          <w:lang w:val="en-US"/>
        </w:rPr>
        <w:t xml:space="preserve"> </w:t>
      </w:r>
      <w:r w:rsidRPr="00286865">
        <w:rPr>
          <w:lang w:val="en-US"/>
        </w:rPr>
        <w:lastRenderedPageBreak/>
        <w:t xml:space="preserve">effective management of </w:t>
      </w:r>
      <w:r w:rsidR="009647D9" w:rsidRPr="00286865">
        <w:rPr>
          <w:lang w:val="en-US"/>
        </w:rPr>
        <w:t xml:space="preserve">high impact high prevalence </w:t>
      </w:r>
      <w:r w:rsidRPr="00286865">
        <w:rPr>
          <w:lang w:val="en-US"/>
        </w:rPr>
        <w:t>risks, including falls, wound and behaviour management</w:t>
      </w:r>
      <w:r w:rsidR="009647D9" w:rsidRPr="00286865">
        <w:rPr>
          <w:lang w:val="en-US"/>
        </w:rPr>
        <w:t>.</w:t>
      </w:r>
    </w:p>
    <w:p w14:paraId="0EE088BB" w14:textId="217CB1BE" w:rsidR="008B13C6" w:rsidRPr="00286865" w:rsidRDefault="008B13C6" w:rsidP="00286865">
      <w:pPr>
        <w:pStyle w:val="NormalArial"/>
        <w:rPr>
          <w:lang w:val="en-US"/>
        </w:rPr>
      </w:pPr>
      <w:r w:rsidRPr="006B6764">
        <w:rPr>
          <w:lang w:val="en-US"/>
        </w:rPr>
        <w:t xml:space="preserve">Based on the information provided by the Assessment Team, I find Requirement 3(3)(b) </w:t>
      </w:r>
      <w:r w:rsidR="00210D9E" w:rsidRPr="006B6764">
        <w:rPr>
          <w:lang w:val="en-US"/>
        </w:rPr>
        <w:t>C</w:t>
      </w:r>
      <w:r w:rsidRPr="006B6764">
        <w:rPr>
          <w:lang w:val="en-US"/>
        </w:rPr>
        <w:t xml:space="preserve">ompliant. </w:t>
      </w:r>
    </w:p>
    <w:p w14:paraId="5BAA9212" w14:textId="2A123528" w:rsidR="00CC004D" w:rsidRPr="00286865" w:rsidRDefault="00CC004D" w:rsidP="00286865">
      <w:pPr>
        <w:pStyle w:val="NormalArial"/>
        <w:rPr>
          <w:lang w:val="en-US"/>
        </w:rPr>
      </w:pPr>
      <w:r w:rsidRPr="006B6764">
        <w:rPr>
          <w:lang w:val="en-US"/>
        </w:rPr>
        <w:t xml:space="preserve">Requirement 3(3)(g) was found non-compliant following a </w:t>
      </w:r>
      <w:r w:rsidR="00210D9E" w:rsidRPr="006B6764">
        <w:rPr>
          <w:lang w:val="en-US"/>
        </w:rPr>
        <w:t>previous assessment of the service</w:t>
      </w:r>
      <w:r w:rsidRPr="006B6764">
        <w:rPr>
          <w:lang w:val="en-US"/>
        </w:rPr>
        <w:t xml:space="preserve">. The service was unable to demonstrate effective management of standard and transmission-based precautions to prevent and control infections. </w:t>
      </w:r>
    </w:p>
    <w:p w14:paraId="5F051B64" w14:textId="5766A002" w:rsidR="00984B74" w:rsidRPr="00286865" w:rsidRDefault="00984B74" w:rsidP="00286865">
      <w:pPr>
        <w:pStyle w:val="NormalArial"/>
        <w:rPr>
          <w:lang w:val="en-US"/>
        </w:rPr>
      </w:pPr>
      <w:r w:rsidRPr="006B6764">
        <w:rPr>
          <w:lang w:val="en-US"/>
        </w:rPr>
        <w:t xml:space="preserve">At the assessment contact undertaken on 22 November 2022 to 23 November 2022, </w:t>
      </w:r>
      <w:r w:rsidR="00240F33">
        <w:rPr>
          <w:lang w:val="en-US"/>
        </w:rPr>
        <w:t>t</w:t>
      </w:r>
      <w:r w:rsidRPr="006B6764">
        <w:rPr>
          <w:lang w:val="en-US"/>
        </w:rPr>
        <w:t>he service was able to demonstrate its preparedness and activation of their COVID-19 outbreak management plan. The service demonstrated careful and responsible management of medications</w:t>
      </w:r>
      <w:r w:rsidR="00C4525E" w:rsidRPr="006B6764">
        <w:rPr>
          <w:lang w:val="en-US"/>
        </w:rPr>
        <w:t>,</w:t>
      </w:r>
      <w:r w:rsidRPr="006B6764">
        <w:rPr>
          <w:lang w:val="en-US"/>
        </w:rPr>
        <w:t xml:space="preserve"> activities which promote and support best practice</w:t>
      </w:r>
      <w:r w:rsidR="00C4525E" w:rsidRPr="006B6764">
        <w:rPr>
          <w:lang w:val="en-US"/>
        </w:rPr>
        <w:t>,</w:t>
      </w:r>
      <w:r w:rsidRPr="006B6764">
        <w:rPr>
          <w:lang w:val="en-US"/>
        </w:rPr>
        <w:t xml:space="preserve"> and how </w:t>
      </w:r>
      <w:r w:rsidR="007B356A" w:rsidRPr="006B6764">
        <w:rPr>
          <w:lang w:val="en-US"/>
        </w:rPr>
        <w:t>the service</w:t>
      </w:r>
      <w:r w:rsidRPr="006B6764">
        <w:rPr>
          <w:lang w:val="en-US"/>
        </w:rPr>
        <w:t xml:space="preserve"> minimises infection related risks with standard and </w:t>
      </w:r>
      <w:r w:rsidR="00700096" w:rsidRPr="006B6764">
        <w:rPr>
          <w:lang w:val="en-US"/>
        </w:rPr>
        <w:t>transmission-based</w:t>
      </w:r>
      <w:r w:rsidRPr="006B6764">
        <w:rPr>
          <w:lang w:val="en-US"/>
        </w:rPr>
        <w:t xml:space="preserve"> precautions.</w:t>
      </w:r>
    </w:p>
    <w:p w14:paraId="430FD9F9" w14:textId="685E04F4" w:rsidR="004E4B0E" w:rsidRPr="00286865" w:rsidRDefault="004E4B0E" w:rsidP="00286865">
      <w:pPr>
        <w:pStyle w:val="NormalArial"/>
        <w:rPr>
          <w:lang w:val="en-US"/>
        </w:rPr>
      </w:pPr>
      <w:r w:rsidRPr="006B6764">
        <w:rPr>
          <w:lang w:val="en-US"/>
        </w:rPr>
        <w:t xml:space="preserve">Based on the information provided by the Assessment Team, I find Requirement 3(3)(g) </w:t>
      </w:r>
      <w:r w:rsidR="00210D9E" w:rsidRPr="006B6764">
        <w:rPr>
          <w:lang w:val="en-US"/>
        </w:rPr>
        <w:t>C</w:t>
      </w:r>
      <w:r w:rsidRPr="006B6764">
        <w:rPr>
          <w:lang w:val="en-US"/>
        </w:rPr>
        <w:t xml:space="preserve">ompliant. </w:t>
      </w:r>
    </w:p>
    <w:p w14:paraId="38B83CAD" w14:textId="4608CDE9" w:rsidR="002B0C90" w:rsidRPr="00984B74" w:rsidRDefault="00C837C6" w:rsidP="0036130C">
      <w:pPr>
        <w:pStyle w:val="NormalArial"/>
      </w:pPr>
      <w:r w:rsidRPr="00984B74">
        <w:br w:type="page"/>
      </w:r>
    </w:p>
    <w:p w14:paraId="38B83CAE" w14:textId="77777777" w:rsidR="00FC045E" w:rsidRPr="00996FAF" w:rsidRDefault="00C837C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018E6" w14:paraId="38B83CB1" w14:textId="77777777" w:rsidTr="00EB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8B83CAF" w14:textId="77777777" w:rsidR="00FC045E" w:rsidRPr="00996FAF" w:rsidRDefault="00C837C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8B83CB0" w14:textId="77777777" w:rsidR="00FC045E" w:rsidRPr="00996FAF" w:rsidRDefault="005322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8E6" w14:paraId="38B83CB5" w14:textId="77777777" w:rsidTr="00101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CB2" w14:textId="77777777" w:rsidR="00FC045E" w:rsidRPr="00996FAF" w:rsidRDefault="00C837C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8B83CB3" w14:textId="77777777" w:rsidR="00FC045E" w:rsidRPr="00996FAF" w:rsidRDefault="00C837C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8B83CB4" w14:textId="44846622" w:rsidR="00FC045E" w:rsidRPr="00996FAF" w:rsidRDefault="005322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C48B7">
                  <w:rPr>
                    <w:rFonts w:ascii="Arial" w:hAnsi="Arial" w:cs="Arial"/>
                    <w:color w:val="auto"/>
                  </w:rPr>
                  <w:t>Compliant</w:t>
                </w:r>
              </w:sdtContent>
            </w:sdt>
            <w:r w:rsidR="00C837C6" w:rsidRPr="00996FAF">
              <w:rPr>
                <w:rFonts w:ascii="Arial" w:hAnsi="Arial" w:cs="Arial"/>
                <w:color w:val="0000FF"/>
              </w:rPr>
              <w:t xml:space="preserve"> </w:t>
            </w:r>
          </w:p>
        </w:tc>
      </w:tr>
      <w:tr w:rsidR="001018E6" w14:paraId="38B83CCC"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CC9" w14:textId="77777777" w:rsidR="00FC045E" w:rsidRPr="00996FAF" w:rsidRDefault="00C837C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8B83CCA" w14:textId="77777777" w:rsidR="00FC045E" w:rsidRPr="00996FAF" w:rsidRDefault="00C837C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B83CCB" w14:textId="344983DA" w:rsidR="00FC045E" w:rsidRPr="00996FAF" w:rsidRDefault="005322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C4CEA">
                  <w:rPr>
                    <w:rFonts w:ascii="Arial" w:hAnsi="Arial" w:cs="Arial"/>
                    <w:color w:val="auto"/>
                  </w:rPr>
                  <w:t>Compliant</w:t>
                </w:r>
              </w:sdtContent>
            </w:sdt>
            <w:r w:rsidR="00C837C6" w:rsidRPr="00996FAF">
              <w:rPr>
                <w:rFonts w:ascii="Arial" w:hAnsi="Arial" w:cs="Arial"/>
                <w:color w:val="0000FF"/>
              </w:rPr>
              <w:t xml:space="preserve"> </w:t>
            </w:r>
          </w:p>
        </w:tc>
      </w:tr>
    </w:tbl>
    <w:p w14:paraId="38B83CD1" w14:textId="77777777" w:rsidR="00D87E7C" w:rsidRDefault="00C837C6" w:rsidP="00D87E7C">
      <w:pPr>
        <w:pStyle w:val="Heading20"/>
      </w:pPr>
      <w:r w:rsidRPr="00996FAF">
        <w:t>Findings</w:t>
      </w:r>
    </w:p>
    <w:p w14:paraId="7F684DCD" w14:textId="3E245C47" w:rsidR="006A51C6" w:rsidRDefault="006A51C6" w:rsidP="006A51C6">
      <w:pPr>
        <w:pStyle w:val="NormalArial"/>
      </w:pPr>
      <w:r>
        <w:t xml:space="preserve">Requirement 4(3)(a) was found non-compliant following a </w:t>
      </w:r>
      <w:r w:rsidR="005D2849">
        <w:t>previous assessment of the service</w:t>
      </w:r>
      <w:r>
        <w:t>. The service was unable to demonstrate that each consumer gets</w:t>
      </w:r>
      <w:r w:rsidRPr="00BC4811">
        <w:t xml:space="preserve"> safe and effective services and supports for daily living that me</w:t>
      </w:r>
      <w:r>
        <w:t>e</w:t>
      </w:r>
      <w:r w:rsidRPr="00BC4811">
        <w:t>t the consumer’s needs, goals and preferences and optimise</w:t>
      </w:r>
      <w:r>
        <w:t>d</w:t>
      </w:r>
      <w:r w:rsidRPr="00BC4811">
        <w:t xml:space="preserve"> their independence, health, well-being, and quality of life</w:t>
      </w:r>
      <w:r>
        <w:t>.</w:t>
      </w:r>
    </w:p>
    <w:p w14:paraId="6B911836" w14:textId="6DEC89B5" w:rsidR="006A51C6" w:rsidRPr="0078726B" w:rsidRDefault="006A51C6" w:rsidP="006A51C6">
      <w:pPr>
        <w:pStyle w:val="NormalArial"/>
      </w:pPr>
      <w:r w:rsidRPr="00C33743">
        <w:t xml:space="preserve">During the assessment contact undertaken between 22 November 222 to 23 November 2022, consumers and/or </w:t>
      </w:r>
      <w:r w:rsidRPr="00286865">
        <w:rPr>
          <w:lang w:val="en-US"/>
        </w:rPr>
        <w:t>representatives</w:t>
      </w:r>
      <w:r w:rsidRPr="00C33743">
        <w:t xml:space="preserve"> felt there are a variety of activities offered at the service to meet their needs. It was also demonstrated that there are sufficient activities for those consumers who are wheelchair bound and in need of one-to-one engagement.</w:t>
      </w:r>
      <w:r w:rsidRPr="0078726B">
        <w:t xml:space="preserve"> </w:t>
      </w:r>
    </w:p>
    <w:p w14:paraId="5293CA88" w14:textId="266BC484" w:rsidR="006A51C6" w:rsidRPr="00C33743" w:rsidRDefault="006A51C6" w:rsidP="006A51C6">
      <w:pPr>
        <w:pStyle w:val="NormalArial"/>
      </w:pPr>
      <w:r w:rsidRPr="0078726B">
        <w:t>Consumers and/or representatives stated there are enough staff to conduct activities of interest for them throughout the week. D</w:t>
      </w:r>
      <w:r w:rsidRPr="00C33743">
        <w:t>ocumentation supports staff are assessing and identifying consumers’ needs, goals and preferences and optimising their health and well-being.</w:t>
      </w:r>
    </w:p>
    <w:p w14:paraId="49352759" w14:textId="47F0D8D5" w:rsidR="006A51C6" w:rsidRPr="00C33743" w:rsidRDefault="006A51C6" w:rsidP="00C33743">
      <w:pPr>
        <w:pStyle w:val="NormalArial"/>
      </w:pPr>
      <w:r w:rsidRPr="00C33743">
        <w:t xml:space="preserve">During the assessment contact, most consumers and/or representative feedback indicated significant concerns in relation to the quality of the laundry service. </w:t>
      </w:r>
    </w:p>
    <w:p w14:paraId="04EB00AD" w14:textId="19ADE67E" w:rsidR="006A51C6" w:rsidRDefault="006A51C6" w:rsidP="00C33743">
      <w:pPr>
        <w:pStyle w:val="NormalArial"/>
      </w:pPr>
      <w:r w:rsidRPr="00C33743">
        <w:t>The feedback included</w:t>
      </w:r>
      <w:r w:rsidR="0078726B" w:rsidRPr="00C33743">
        <w:t>;</w:t>
      </w:r>
      <w:r w:rsidRPr="00C33743">
        <w:t xml:space="preserve"> white clothing turning grey, clothes stained, towels stained, clothes damaged, clothes returned so crinkled they could not be worn, clothing shrunk, wrong clothes delivered to consumers’ rooms and multiple items of consumer’s clothing is being lost.</w:t>
      </w:r>
    </w:p>
    <w:p w14:paraId="5D0AC5B7" w14:textId="77777777" w:rsidR="00797EA2" w:rsidRDefault="000A39C4" w:rsidP="00C33743">
      <w:pPr>
        <w:pStyle w:val="NormalArial"/>
      </w:pPr>
      <w:r>
        <w:t xml:space="preserve">The Assessment Team advised </w:t>
      </w:r>
      <w:r w:rsidR="00635D53">
        <w:t>management</w:t>
      </w:r>
      <w:r>
        <w:t xml:space="preserve"> of the consumer feedback related to the laundry during the assessment contact. </w:t>
      </w:r>
      <w:r w:rsidR="00635D53">
        <w:t>It was clarified that the service was experiencing issues with lost clothing due to a faulty labelling machine causing labels to fall off during washing.</w:t>
      </w:r>
      <w:r w:rsidR="001A054A">
        <w:t xml:space="preserve"> A new labelling machine had since been purchased and delivered.</w:t>
      </w:r>
    </w:p>
    <w:p w14:paraId="3F702A98" w14:textId="62305535" w:rsidR="000A39C4" w:rsidRPr="00C33743" w:rsidRDefault="00797EA2" w:rsidP="00C33743">
      <w:pPr>
        <w:pStyle w:val="NormalArial"/>
      </w:pPr>
      <w:r>
        <w:t>The management team reported they had not been aware of consumer and/or representative concerns related to the laundry system.</w:t>
      </w:r>
      <w:r w:rsidR="00635D53">
        <w:t xml:space="preserve"> </w:t>
      </w:r>
    </w:p>
    <w:p w14:paraId="057CAB2E" w14:textId="2371FDEA" w:rsidR="0078726B" w:rsidRPr="00C33743" w:rsidRDefault="0078726B" w:rsidP="00C33743">
      <w:pPr>
        <w:pStyle w:val="NormalArial"/>
      </w:pPr>
      <w:r w:rsidRPr="00C33743">
        <w:t xml:space="preserve">The Approved Provider responded </w:t>
      </w:r>
      <w:r w:rsidR="008C48B7">
        <w:t>with a detailed plan for continuous improvement, including but not limited to commencement of fortnightly laundry focus group meetings, staff huddles to include feedback related to laundry services, all identified concerns followed up and documented</w:t>
      </w:r>
      <w:r w:rsidR="00797EA2">
        <w:t xml:space="preserve">, education to staff on identifying feedback and complaints, representatives were provided with education regarding feedback and complaints related to laundry. </w:t>
      </w:r>
      <w:r w:rsidR="008C48B7">
        <w:t xml:space="preserve"> </w:t>
      </w:r>
    </w:p>
    <w:p w14:paraId="0ACDB513" w14:textId="50210C5E" w:rsidR="006A51C6" w:rsidRPr="00C33743" w:rsidRDefault="006A51C6" w:rsidP="006A51C6">
      <w:pPr>
        <w:pStyle w:val="NormalArial"/>
      </w:pPr>
      <w:r w:rsidRPr="00C33743">
        <w:t>Based on the information provided by the Assessment Team,</w:t>
      </w:r>
      <w:r w:rsidR="005362DD">
        <w:t xml:space="preserve"> as well as the information provided by the Approved Provider</w:t>
      </w:r>
      <w:r w:rsidRPr="00C33743">
        <w:t xml:space="preserve"> I find Requirement 4(3)(a) </w:t>
      </w:r>
      <w:r w:rsidR="008C48B7">
        <w:t>C</w:t>
      </w:r>
      <w:r w:rsidRPr="00C33743">
        <w:t xml:space="preserve">ompliant. </w:t>
      </w:r>
    </w:p>
    <w:p w14:paraId="63729A3B" w14:textId="17AE2C79" w:rsidR="00A07729" w:rsidRDefault="00A07729" w:rsidP="00C33743">
      <w:pPr>
        <w:pStyle w:val="NormalArial"/>
      </w:pPr>
      <w:r w:rsidRPr="00A07729">
        <w:t xml:space="preserve">Requirement 4(3)(f) was found non-compliant following a </w:t>
      </w:r>
      <w:r w:rsidR="006E324F">
        <w:t>previous assessment of the service</w:t>
      </w:r>
      <w:r w:rsidRPr="00A07729">
        <w:t xml:space="preserve">. The service was unable to demonstrate where meals were provided, they were varied and of suitable quality and quantity. In particular it was identified by some consumers that the meals served were not always hot, they were not always getting the meals they requested, food was bland and of average quality and the meat was tough and chewy. </w:t>
      </w:r>
    </w:p>
    <w:p w14:paraId="740A23A4" w14:textId="19B5F4B4" w:rsidR="00826301" w:rsidRDefault="00826301" w:rsidP="00C33743">
      <w:pPr>
        <w:pStyle w:val="NormalArial"/>
      </w:pPr>
      <w:r w:rsidRPr="00C33743">
        <w:lastRenderedPageBreak/>
        <w:t xml:space="preserve">At the assessment contact undertaken on 22 November 2022 to 23 November 2022, consumers and/or representatives advised the food is very good. They stated they get plenty to eat and have plenty of choice for each meal. </w:t>
      </w:r>
    </w:p>
    <w:p w14:paraId="1CC15CC7" w14:textId="58B53D29" w:rsidR="00826301" w:rsidRPr="00C33743" w:rsidRDefault="00826301" w:rsidP="00C33743">
      <w:pPr>
        <w:pStyle w:val="NormalArial"/>
      </w:pPr>
      <w:r w:rsidRPr="00C33743">
        <w:t xml:space="preserve">Consumers </w:t>
      </w:r>
      <w:r w:rsidR="0053641A">
        <w:t xml:space="preserve">and/or representatives </w:t>
      </w:r>
      <w:r w:rsidRPr="00C33743">
        <w:t xml:space="preserve">advised there is a variety of snacks available outside of </w:t>
      </w:r>
      <w:r w:rsidR="00C33743" w:rsidRPr="00C33743">
        <w:t>mealtimes</w:t>
      </w:r>
      <w:r w:rsidRPr="00C33743">
        <w:t xml:space="preserve">. One consumer reported if they do not like what is on the menu the kitchen will </w:t>
      </w:r>
      <w:r w:rsidR="00C33743">
        <w:t xml:space="preserve">provide </w:t>
      </w:r>
      <w:r w:rsidRPr="00C33743">
        <w:t xml:space="preserve">them </w:t>
      </w:r>
      <w:r w:rsidR="00C33743">
        <w:t>with an alternative option</w:t>
      </w:r>
      <w:r w:rsidRPr="00C33743">
        <w:t xml:space="preserve">. Documentation </w:t>
      </w:r>
      <w:r w:rsidR="00C33743">
        <w:t xml:space="preserve">reviewed </w:t>
      </w:r>
      <w:r w:rsidRPr="00C33743">
        <w:t xml:space="preserve">identified individual </w:t>
      </w:r>
      <w:r w:rsidR="00C33743">
        <w:t xml:space="preserve">consumer </w:t>
      </w:r>
      <w:r w:rsidRPr="00C33743">
        <w:t>dietary needs and preferences are aligned with consumer feedback.</w:t>
      </w:r>
    </w:p>
    <w:p w14:paraId="38B83CD2" w14:textId="4053307B" w:rsidR="002B0C90" w:rsidRPr="00A07729" w:rsidRDefault="00826301" w:rsidP="0036130C">
      <w:pPr>
        <w:pStyle w:val="NormalArial"/>
      </w:pPr>
      <w:r w:rsidRPr="0078726B">
        <w:rPr>
          <w:szCs w:val="22"/>
        </w:rPr>
        <w:t>Based on the information provided by the Assessment Team, I find Requirement 4(3)(</w:t>
      </w:r>
      <w:r>
        <w:rPr>
          <w:szCs w:val="22"/>
        </w:rPr>
        <w:t>f</w:t>
      </w:r>
      <w:r w:rsidRPr="0078726B">
        <w:rPr>
          <w:szCs w:val="22"/>
        </w:rPr>
        <w:t xml:space="preserve">) </w:t>
      </w:r>
      <w:r w:rsidR="000A74D7">
        <w:rPr>
          <w:szCs w:val="22"/>
        </w:rPr>
        <w:t>C</w:t>
      </w:r>
      <w:r w:rsidRPr="0078726B">
        <w:rPr>
          <w:szCs w:val="22"/>
        </w:rPr>
        <w:t>ompliant</w:t>
      </w:r>
      <w:r w:rsidR="00321DF0">
        <w:rPr>
          <w:szCs w:val="22"/>
        </w:rPr>
        <w:t>.</w:t>
      </w:r>
      <w:r w:rsidRPr="00A07729">
        <w:t xml:space="preserve"> </w:t>
      </w:r>
      <w:r w:rsidR="00C837C6" w:rsidRPr="00A07729">
        <w:br w:type="page"/>
      </w:r>
    </w:p>
    <w:p w14:paraId="38B83CE7" w14:textId="77777777" w:rsidR="00FC045E" w:rsidRPr="00996FAF" w:rsidRDefault="00C837C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18E6" w14:paraId="38B83CEA" w14:textId="77777777" w:rsidTr="00EB5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8B83CE8" w14:textId="77777777" w:rsidR="00FC045E" w:rsidRPr="00996FAF" w:rsidRDefault="00C837C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8B83CE9" w14:textId="77777777" w:rsidR="00FC045E" w:rsidRPr="00996FAF" w:rsidRDefault="005322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8E6" w14:paraId="38B83CF2" w14:textId="77777777" w:rsidTr="00101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CEF"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8B83CF0" w14:textId="77777777" w:rsidR="00FC045E" w:rsidRPr="00996FAF" w:rsidRDefault="00C837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8B83CF1" w14:textId="05D49463" w:rsidR="00FC045E" w:rsidRPr="00996FAF" w:rsidRDefault="005322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788F">
                  <w:rPr>
                    <w:rFonts w:ascii="Arial" w:hAnsi="Arial" w:cs="Arial"/>
                    <w:color w:val="auto"/>
                  </w:rPr>
                  <w:t>Compliant</w:t>
                </w:r>
              </w:sdtContent>
            </w:sdt>
            <w:r w:rsidR="00C837C6" w:rsidRPr="00996FAF">
              <w:rPr>
                <w:rFonts w:ascii="Arial" w:hAnsi="Arial" w:cs="Arial"/>
                <w:color w:val="0000FF"/>
              </w:rPr>
              <w:t xml:space="preserve"> </w:t>
            </w:r>
          </w:p>
        </w:tc>
      </w:tr>
      <w:tr w:rsidR="001018E6" w14:paraId="38B83CF6"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CF3"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8B83CF4" w14:textId="77777777" w:rsidR="00FC045E" w:rsidRPr="00996FAF" w:rsidRDefault="00C837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8B83CF5" w14:textId="7A368A04" w:rsidR="00FC045E" w:rsidRPr="00996FAF" w:rsidRDefault="005322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788F">
                  <w:rPr>
                    <w:rFonts w:ascii="Arial" w:hAnsi="Arial" w:cs="Arial"/>
                    <w:color w:val="auto"/>
                  </w:rPr>
                  <w:t>Compliant</w:t>
                </w:r>
              </w:sdtContent>
            </w:sdt>
            <w:r w:rsidR="00C837C6" w:rsidRPr="00996FAF">
              <w:rPr>
                <w:rFonts w:ascii="Arial" w:hAnsi="Arial" w:cs="Arial"/>
                <w:color w:val="0000FF"/>
              </w:rPr>
              <w:t xml:space="preserve"> </w:t>
            </w:r>
          </w:p>
        </w:tc>
      </w:tr>
    </w:tbl>
    <w:p w14:paraId="38B83CFB" w14:textId="77777777" w:rsidR="00D87E7C" w:rsidRDefault="00C837C6" w:rsidP="00D87E7C">
      <w:pPr>
        <w:pStyle w:val="Heading20"/>
      </w:pPr>
      <w:r w:rsidRPr="00996FAF">
        <w:t>Findings</w:t>
      </w:r>
    </w:p>
    <w:p w14:paraId="69261547" w14:textId="61F6074E" w:rsidR="00934FFA" w:rsidRPr="000C3F79" w:rsidRDefault="00934FFA" w:rsidP="0036130C">
      <w:pPr>
        <w:pStyle w:val="NormalArial"/>
        <w:rPr>
          <w:szCs w:val="22"/>
        </w:rPr>
      </w:pPr>
      <w:r w:rsidRPr="000C3F79">
        <w:rPr>
          <w:szCs w:val="22"/>
        </w:rPr>
        <w:t xml:space="preserve">Requirement 6(3)(b) was found non-compliant following a </w:t>
      </w:r>
      <w:r w:rsidR="008C7C0A">
        <w:rPr>
          <w:szCs w:val="22"/>
        </w:rPr>
        <w:t>previous assessment of the service</w:t>
      </w:r>
      <w:r w:rsidRPr="000C3F79">
        <w:rPr>
          <w:szCs w:val="22"/>
        </w:rPr>
        <w:t xml:space="preserve">. The service was unable to demonstrate how consumers were made aware of and had access to advocates, language services and other methods for raising and resolving complaints. </w:t>
      </w:r>
    </w:p>
    <w:p w14:paraId="25108025" w14:textId="77777777" w:rsidR="00934FFA" w:rsidRPr="000C3F79" w:rsidRDefault="00934FFA" w:rsidP="0036130C">
      <w:pPr>
        <w:pStyle w:val="NormalArial"/>
        <w:rPr>
          <w:szCs w:val="22"/>
        </w:rPr>
      </w:pPr>
      <w:r w:rsidRPr="000C3F79">
        <w:rPr>
          <w:szCs w:val="22"/>
        </w:rPr>
        <w:t>In particular, it was identified consumers were not familiar with advocacy services and stated they did not know how to make a complaint unless it was made to staff members or the management team.</w:t>
      </w:r>
    </w:p>
    <w:p w14:paraId="723A8160" w14:textId="3ADA330A" w:rsidR="00934FFA" w:rsidRPr="000C3F79" w:rsidRDefault="00934FFA" w:rsidP="0036130C">
      <w:pPr>
        <w:pStyle w:val="NormalArial"/>
        <w:rPr>
          <w:szCs w:val="22"/>
        </w:rPr>
      </w:pPr>
      <w:r>
        <w:rPr>
          <w:szCs w:val="22"/>
        </w:rPr>
        <w:t xml:space="preserve">At the assessment contact conducted on </w:t>
      </w:r>
      <w:r w:rsidRPr="002E4D7F">
        <w:rPr>
          <w:szCs w:val="22"/>
        </w:rPr>
        <w:t>22 November 2022 to 23 November 2022</w:t>
      </w:r>
      <w:r>
        <w:rPr>
          <w:szCs w:val="22"/>
        </w:rPr>
        <w:t>,</w:t>
      </w:r>
      <w:r w:rsidRPr="002E4D7F">
        <w:rPr>
          <w:szCs w:val="22"/>
        </w:rPr>
        <w:t xml:space="preserve"> consumer</w:t>
      </w:r>
      <w:r>
        <w:rPr>
          <w:szCs w:val="22"/>
        </w:rPr>
        <w:t xml:space="preserve">s and/or </w:t>
      </w:r>
      <w:r w:rsidRPr="002E4D7F">
        <w:rPr>
          <w:szCs w:val="22"/>
        </w:rPr>
        <w:t>represent</w:t>
      </w:r>
      <w:r>
        <w:rPr>
          <w:szCs w:val="22"/>
        </w:rPr>
        <w:t xml:space="preserve">atives advised they are </w:t>
      </w:r>
      <w:r w:rsidRPr="000C3F79">
        <w:rPr>
          <w:szCs w:val="22"/>
        </w:rPr>
        <w:t>aware of and have access to advocates, language services and other methods for raising and resolving complaints.</w:t>
      </w:r>
    </w:p>
    <w:p w14:paraId="5FE4CCD7" w14:textId="2470F48E" w:rsidR="00934FFA" w:rsidRDefault="00934FFA" w:rsidP="0036130C">
      <w:pPr>
        <w:pStyle w:val="NormalArial"/>
        <w:rPr>
          <w:szCs w:val="22"/>
        </w:rPr>
      </w:pPr>
      <w:r w:rsidRPr="0078726B">
        <w:rPr>
          <w:szCs w:val="22"/>
        </w:rPr>
        <w:t xml:space="preserve">Based on the information provided by the Assessment Team, I find Requirement </w:t>
      </w:r>
      <w:r>
        <w:rPr>
          <w:szCs w:val="22"/>
        </w:rPr>
        <w:t>6</w:t>
      </w:r>
      <w:r w:rsidRPr="0078726B">
        <w:rPr>
          <w:szCs w:val="22"/>
        </w:rPr>
        <w:t>(3)(</w:t>
      </w:r>
      <w:r>
        <w:rPr>
          <w:szCs w:val="22"/>
        </w:rPr>
        <w:t>b</w:t>
      </w:r>
      <w:r w:rsidRPr="0078726B">
        <w:rPr>
          <w:szCs w:val="22"/>
        </w:rPr>
        <w:t xml:space="preserve">) </w:t>
      </w:r>
      <w:r>
        <w:rPr>
          <w:szCs w:val="22"/>
        </w:rPr>
        <w:t>C</w:t>
      </w:r>
      <w:r w:rsidRPr="0078726B">
        <w:rPr>
          <w:szCs w:val="22"/>
        </w:rPr>
        <w:t>ompliant</w:t>
      </w:r>
      <w:r>
        <w:rPr>
          <w:szCs w:val="22"/>
        </w:rPr>
        <w:t>.</w:t>
      </w:r>
    </w:p>
    <w:p w14:paraId="1C62B95D" w14:textId="248F2C50" w:rsidR="00934FFA" w:rsidRDefault="00934FFA" w:rsidP="0036130C">
      <w:pPr>
        <w:pStyle w:val="NormalArial"/>
        <w:rPr>
          <w:szCs w:val="22"/>
        </w:rPr>
      </w:pPr>
      <w:r>
        <w:rPr>
          <w:szCs w:val="22"/>
        </w:rPr>
        <w:t>R</w:t>
      </w:r>
      <w:r w:rsidRPr="00157A5F">
        <w:rPr>
          <w:szCs w:val="22"/>
        </w:rPr>
        <w:t>equirement</w:t>
      </w:r>
      <w:r>
        <w:rPr>
          <w:szCs w:val="22"/>
        </w:rPr>
        <w:t xml:space="preserve"> 6(3)(c)</w:t>
      </w:r>
      <w:r w:rsidRPr="00157A5F">
        <w:rPr>
          <w:szCs w:val="22"/>
        </w:rPr>
        <w:t xml:space="preserve"> was found non-compliant following a </w:t>
      </w:r>
      <w:r w:rsidR="008C7C0A">
        <w:rPr>
          <w:szCs w:val="22"/>
        </w:rPr>
        <w:t>previous assessment of the service</w:t>
      </w:r>
      <w:r w:rsidRPr="00157A5F">
        <w:rPr>
          <w:szCs w:val="22"/>
        </w:rPr>
        <w:t xml:space="preserve">. The service was unable to demonstrate how appropriate action </w:t>
      </w:r>
      <w:r>
        <w:rPr>
          <w:szCs w:val="22"/>
        </w:rPr>
        <w:t>was</w:t>
      </w:r>
      <w:r w:rsidRPr="00157A5F">
        <w:rPr>
          <w:szCs w:val="22"/>
        </w:rPr>
        <w:t xml:space="preserve"> taken in response to complaints and an open disclosure process </w:t>
      </w:r>
      <w:r>
        <w:rPr>
          <w:szCs w:val="22"/>
        </w:rPr>
        <w:t>was</w:t>
      </w:r>
      <w:r w:rsidRPr="00157A5F">
        <w:rPr>
          <w:szCs w:val="22"/>
        </w:rPr>
        <w:t xml:space="preserve"> used when things go wrong. In particular</w:t>
      </w:r>
      <w:r>
        <w:rPr>
          <w:szCs w:val="22"/>
        </w:rPr>
        <w:t xml:space="preserve">, </w:t>
      </w:r>
      <w:r w:rsidRPr="00157A5F">
        <w:rPr>
          <w:szCs w:val="22"/>
        </w:rPr>
        <w:t>consumer</w:t>
      </w:r>
      <w:r>
        <w:rPr>
          <w:szCs w:val="22"/>
        </w:rPr>
        <w:t xml:space="preserve">s and/or </w:t>
      </w:r>
      <w:r w:rsidRPr="00157A5F">
        <w:rPr>
          <w:szCs w:val="22"/>
        </w:rPr>
        <w:t>representative</w:t>
      </w:r>
      <w:r>
        <w:rPr>
          <w:szCs w:val="22"/>
        </w:rPr>
        <w:t>s</w:t>
      </w:r>
      <w:r w:rsidRPr="00157A5F">
        <w:rPr>
          <w:szCs w:val="22"/>
        </w:rPr>
        <w:t xml:space="preserve"> identified complaints </w:t>
      </w:r>
      <w:r>
        <w:rPr>
          <w:szCs w:val="22"/>
        </w:rPr>
        <w:t>were</w:t>
      </w:r>
      <w:r w:rsidRPr="00157A5F">
        <w:rPr>
          <w:szCs w:val="22"/>
        </w:rPr>
        <w:t xml:space="preserve"> not always actioned and resolved to their satisfaction</w:t>
      </w:r>
      <w:r>
        <w:rPr>
          <w:szCs w:val="22"/>
        </w:rPr>
        <w:t>.</w:t>
      </w:r>
    </w:p>
    <w:p w14:paraId="3A495E95" w14:textId="765C8BA8" w:rsidR="00934FFA" w:rsidRPr="000C3F79" w:rsidRDefault="00934FFA" w:rsidP="0036130C">
      <w:pPr>
        <w:pStyle w:val="NormalArial"/>
        <w:rPr>
          <w:szCs w:val="22"/>
        </w:rPr>
      </w:pPr>
      <w:r>
        <w:rPr>
          <w:szCs w:val="22"/>
        </w:rPr>
        <w:t xml:space="preserve">At the assessment contact undertaken on </w:t>
      </w:r>
      <w:r w:rsidRPr="002E4D7F">
        <w:rPr>
          <w:szCs w:val="22"/>
        </w:rPr>
        <w:t>22 November 2022 to 23 November 2022</w:t>
      </w:r>
      <w:r>
        <w:rPr>
          <w:szCs w:val="22"/>
        </w:rPr>
        <w:t xml:space="preserve">, </w:t>
      </w:r>
      <w:r w:rsidRPr="002E4D7F">
        <w:rPr>
          <w:szCs w:val="22"/>
        </w:rPr>
        <w:t>consumer</w:t>
      </w:r>
      <w:r>
        <w:rPr>
          <w:szCs w:val="22"/>
        </w:rPr>
        <w:t>s and/or r</w:t>
      </w:r>
      <w:r w:rsidRPr="002E4D7F">
        <w:rPr>
          <w:szCs w:val="22"/>
        </w:rPr>
        <w:t>epresent</w:t>
      </w:r>
      <w:r>
        <w:rPr>
          <w:szCs w:val="22"/>
        </w:rPr>
        <w:t xml:space="preserve">atives </w:t>
      </w:r>
      <w:r w:rsidRPr="00AB6520">
        <w:rPr>
          <w:szCs w:val="22"/>
        </w:rPr>
        <w:t xml:space="preserve">confirmed </w:t>
      </w:r>
      <w:r w:rsidRPr="000C3F79">
        <w:rPr>
          <w:szCs w:val="22"/>
        </w:rPr>
        <w:t>appropriate action is taken in response to complaints and an open disclosure process is used when things go wrong.</w:t>
      </w:r>
    </w:p>
    <w:p w14:paraId="6AC0821E" w14:textId="1D4D8BA3" w:rsidR="00025265" w:rsidRDefault="00934FFA" w:rsidP="000C3F79">
      <w:pPr>
        <w:pStyle w:val="NormalArial"/>
        <w:rPr>
          <w:szCs w:val="22"/>
        </w:rPr>
      </w:pPr>
      <w:r w:rsidRPr="0078726B">
        <w:rPr>
          <w:szCs w:val="22"/>
        </w:rPr>
        <w:t xml:space="preserve">Based on the information provided by the Assessment Team, I find Requirement </w:t>
      </w:r>
      <w:r>
        <w:rPr>
          <w:szCs w:val="22"/>
        </w:rPr>
        <w:t>6</w:t>
      </w:r>
      <w:r w:rsidRPr="0078726B">
        <w:rPr>
          <w:szCs w:val="22"/>
        </w:rPr>
        <w:t>(3)(</w:t>
      </w:r>
      <w:r>
        <w:rPr>
          <w:szCs w:val="22"/>
        </w:rPr>
        <w:t>c</w:t>
      </w:r>
      <w:r w:rsidRPr="0078726B">
        <w:rPr>
          <w:szCs w:val="22"/>
        </w:rPr>
        <w:t xml:space="preserve">) </w:t>
      </w:r>
      <w:r>
        <w:rPr>
          <w:szCs w:val="22"/>
        </w:rPr>
        <w:t>C</w:t>
      </w:r>
      <w:r w:rsidRPr="0078726B">
        <w:rPr>
          <w:szCs w:val="22"/>
        </w:rPr>
        <w:t>ompliant</w:t>
      </w:r>
      <w:r>
        <w:rPr>
          <w:szCs w:val="22"/>
        </w:rPr>
        <w:t>.</w:t>
      </w:r>
    </w:p>
    <w:p w14:paraId="38B83CFC" w14:textId="21772105" w:rsidR="002B0C90" w:rsidRPr="00712752" w:rsidRDefault="00C837C6" w:rsidP="0036130C">
      <w:pPr>
        <w:pStyle w:val="NormalArial"/>
      </w:pPr>
      <w:r w:rsidRPr="00712752">
        <w:br w:type="page"/>
      </w:r>
    </w:p>
    <w:p w14:paraId="38B83CFD" w14:textId="77777777" w:rsidR="00FC045E" w:rsidRPr="00996FAF" w:rsidRDefault="00C837C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018E6" w14:paraId="38B83D00" w14:textId="77777777" w:rsidTr="005C7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8B83CFE" w14:textId="77777777" w:rsidR="00FC045E" w:rsidRPr="00996FAF" w:rsidRDefault="00C837C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B83CFF" w14:textId="77777777" w:rsidR="00FC045E" w:rsidRPr="00996FAF" w:rsidRDefault="005322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8E6" w14:paraId="38B83D04" w14:textId="77777777" w:rsidTr="00101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D01"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8B83D02" w14:textId="77777777" w:rsidR="00FC045E" w:rsidRPr="00996FAF" w:rsidRDefault="00C837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B83D03" w14:textId="1FC38D56" w:rsidR="00FC045E" w:rsidRPr="00996FAF" w:rsidRDefault="005322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3788F">
                  <w:rPr>
                    <w:rFonts w:ascii="Arial" w:hAnsi="Arial" w:cs="Arial"/>
                    <w:color w:val="auto"/>
                  </w:rPr>
                  <w:t>Compliant</w:t>
                </w:r>
              </w:sdtContent>
            </w:sdt>
            <w:r w:rsidR="00C837C6" w:rsidRPr="00996FAF">
              <w:rPr>
                <w:rFonts w:ascii="Arial" w:hAnsi="Arial" w:cs="Arial"/>
                <w:color w:val="0000FF"/>
              </w:rPr>
              <w:t xml:space="preserve"> </w:t>
            </w:r>
          </w:p>
        </w:tc>
      </w:tr>
      <w:tr w:rsidR="001018E6" w14:paraId="38B83D10"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D0D"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B83D0E" w14:textId="77777777" w:rsidR="00FC045E" w:rsidRPr="00996FAF" w:rsidRDefault="00C837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8B83D0F" w14:textId="448B1E4C" w:rsidR="00FC045E" w:rsidRPr="00996FAF" w:rsidRDefault="005322A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3788F">
                  <w:rPr>
                    <w:rFonts w:ascii="Arial" w:hAnsi="Arial" w:cs="Arial"/>
                    <w:color w:val="auto"/>
                  </w:rPr>
                  <w:t>Compliant</w:t>
                </w:r>
              </w:sdtContent>
            </w:sdt>
            <w:r w:rsidR="00C837C6" w:rsidRPr="00996FAF">
              <w:rPr>
                <w:rFonts w:ascii="Arial" w:hAnsi="Arial" w:cs="Arial"/>
                <w:color w:val="0000FF"/>
              </w:rPr>
              <w:t xml:space="preserve"> </w:t>
            </w:r>
          </w:p>
        </w:tc>
      </w:tr>
      <w:tr w:rsidR="001018E6" w14:paraId="38B83D14" w14:textId="77777777" w:rsidTr="001018E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83D11"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8B83D12" w14:textId="77777777" w:rsidR="00FC045E" w:rsidRPr="00996FAF" w:rsidRDefault="00C837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8B83D13" w14:textId="749721BB" w:rsidR="00FC045E" w:rsidRPr="00996FAF" w:rsidRDefault="005322A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3788F">
                  <w:rPr>
                    <w:rFonts w:ascii="Arial" w:hAnsi="Arial" w:cs="Arial"/>
                    <w:color w:val="auto"/>
                  </w:rPr>
                  <w:t>Compliant</w:t>
                </w:r>
              </w:sdtContent>
            </w:sdt>
            <w:r w:rsidR="00C837C6" w:rsidRPr="00996FAF">
              <w:rPr>
                <w:rFonts w:ascii="Arial" w:hAnsi="Arial" w:cs="Arial"/>
                <w:color w:val="0000FF"/>
              </w:rPr>
              <w:t xml:space="preserve"> </w:t>
            </w:r>
          </w:p>
        </w:tc>
      </w:tr>
    </w:tbl>
    <w:p w14:paraId="38B83D15" w14:textId="77777777" w:rsidR="002B0C90" w:rsidRDefault="00C837C6" w:rsidP="002B0C90">
      <w:pPr>
        <w:pStyle w:val="Heading20"/>
      </w:pPr>
      <w:r>
        <w:t>Findings</w:t>
      </w:r>
    </w:p>
    <w:p w14:paraId="21C25437" w14:textId="1CA3A6D4" w:rsidR="00025265" w:rsidRDefault="00025265" w:rsidP="0036130C">
      <w:pPr>
        <w:pStyle w:val="NormalArial"/>
        <w:rPr>
          <w:szCs w:val="22"/>
        </w:rPr>
      </w:pPr>
      <w:r>
        <w:rPr>
          <w:szCs w:val="22"/>
        </w:rPr>
        <w:t xml:space="preserve">Requirement 7(3)(a) was found non-compliant following a </w:t>
      </w:r>
      <w:r w:rsidR="00813105">
        <w:rPr>
          <w:szCs w:val="22"/>
        </w:rPr>
        <w:t>previous assessment of the service</w:t>
      </w:r>
      <w:r>
        <w:rPr>
          <w:szCs w:val="22"/>
        </w:rPr>
        <w:t xml:space="preserve">. The service was unable to demonstrate the workforce was planned to enable, and the number and mix of members of the workforce deployed, enabled the delivery and management of safe and quality care and services. </w:t>
      </w:r>
    </w:p>
    <w:p w14:paraId="36824014" w14:textId="77777777" w:rsidR="00025265" w:rsidRDefault="00025265" w:rsidP="0036130C">
      <w:pPr>
        <w:pStyle w:val="NormalArial"/>
      </w:pPr>
      <w:r>
        <w:rPr>
          <w:szCs w:val="22"/>
        </w:rPr>
        <w:t>Specifically, there were not enough staff to meet the consumers’ needs in a timely manner, with consumers waiting extended periods for call bells to be answered which had negative impacts on consumers</w:t>
      </w:r>
      <w:r>
        <w:t>.</w:t>
      </w:r>
    </w:p>
    <w:p w14:paraId="0E89BC15" w14:textId="0774F933" w:rsidR="00025265" w:rsidRDefault="00025265" w:rsidP="00025265">
      <w:pPr>
        <w:pStyle w:val="NormalArial"/>
        <w:rPr>
          <w:szCs w:val="22"/>
        </w:rPr>
      </w:pPr>
      <w:r>
        <w:rPr>
          <w:szCs w:val="22"/>
        </w:rPr>
        <w:t xml:space="preserve">At the assessment contact conducted on </w:t>
      </w:r>
      <w:r w:rsidRPr="002E4D7F">
        <w:rPr>
          <w:szCs w:val="22"/>
        </w:rPr>
        <w:t>22 November 2022 to 23 November 2022</w:t>
      </w:r>
      <w:r>
        <w:rPr>
          <w:szCs w:val="22"/>
        </w:rPr>
        <w:t>,</w:t>
      </w:r>
      <w:r w:rsidRPr="002E4D7F">
        <w:rPr>
          <w:szCs w:val="22"/>
        </w:rPr>
        <w:t xml:space="preserve"> </w:t>
      </w:r>
      <w:r>
        <w:rPr>
          <w:szCs w:val="22"/>
        </w:rPr>
        <w:t>the service was able to demonstrate that they have recruited a number of additional staff members to help cover the shortfalls in the roster.</w:t>
      </w:r>
    </w:p>
    <w:p w14:paraId="762D9537" w14:textId="689AE12D" w:rsidR="00025265" w:rsidRDefault="00025265" w:rsidP="00025265">
      <w:pPr>
        <w:pStyle w:val="NormalArial"/>
      </w:pPr>
      <w:r>
        <w:rPr>
          <w:szCs w:val="22"/>
        </w:rPr>
        <w:t xml:space="preserve">The service has employed a clinical nurse education who is employed full </w:t>
      </w:r>
      <w:r w:rsidR="00B16856">
        <w:rPr>
          <w:szCs w:val="22"/>
        </w:rPr>
        <w:t>time and</w:t>
      </w:r>
      <w:r>
        <w:rPr>
          <w:szCs w:val="22"/>
        </w:rPr>
        <w:t xml:space="preserve"> works across both Peter Cosgrove House and Phyllis Steward House.</w:t>
      </w:r>
      <w:r w:rsidR="00D17529">
        <w:rPr>
          <w:szCs w:val="22"/>
        </w:rPr>
        <w:t xml:space="preserve"> </w:t>
      </w:r>
      <w:r w:rsidR="00B16856">
        <w:t>Feedback received from consumers and/or representatives was mainly positive in relation to the workforce.</w:t>
      </w:r>
    </w:p>
    <w:p w14:paraId="5501270D" w14:textId="57C79DD0" w:rsidR="00025265" w:rsidRDefault="00025265" w:rsidP="00025265">
      <w:pPr>
        <w:pStyle w:val="NormalArial"/>
        <w:rPr>
          <w:szCs w:val="22"/>
        </w:rPr>
      </w:pPr>
      <w:r w:rsidRPr="0078726B">
        <w:rPr>
          <w:szCs w:val="22"/>
        </w:rPr>
        <w:t xml:space="preserve">Based on the information provided by the Assessment Team, I find Requirement </w:t>
      </w:r>
      <w:r>
        <w:rPr>
          <w:szCs w:val="22"/>
        </w:rPr>
        <w:t>7</w:t>
      </w:r>
      <w:r w:rsidRPr="0078726B">
        <w:rPr>
          <w:szCs w:val="22"/>
        </w:rPr>
        <w:t>(3)(</w:t>
      </w:r>
      <w:r>
        <w:rPr>
          <w:szCs w:val="22"/>
        </w:rPr>
        <w:t>a</w:t>
      </w:r>
      <w:r w:rsidRPr="0078726B">
        <w:rPr>
          <w:szCs w:val="22"/>
        </w:rPr>
        <w:t xml:space="preserve">) </w:t>
      </w:r>
      <w:r>
        <w:rPr>
          <w:szCs w:val="22"/>
        </w:rPr>
        <w:t>C</w:t>
      </w:r>
      <w:r w:rsidRPr="0078726B">
        <w:rPr>
          <w:szCs w:val="22"/>
        </w:rPr>
        <w:t>ompliant</w:t>
      </w:r>
      <w:r>
        <w:rPr>
          <w:szCs w:val="22"/>
        </w:rPr>
        <w:t>.</w:t>
      </w:r>
    </w:p>
    <w:p w14:paraId="1FFE0FD4" w14:textId="54C69021" w:rsidR="008967BC" w:rsidRDefault="008967BC" w:rsidP="00025265">
      <w:pPr>
        <w:pStyle w:val="NormalArial"/>
        <w:rPr>
          <w:szCs w:val="22"/>
        </w:rPr>
      </w:pPr>
      <w:r>
        <w:rPr>
          <w:szCs w:val="22"/>
        </w:rPr>
        <w:t xml:space="preserve">Requirement 7(3)(d) was found non-compliant following a </w:t>
      </w:r>
      <w:r w:rsidR="00813105">
        <w:rPr>
          <w:szCs w:val="22"/>
        </w:rPr>
        <w:t>previous assessment of the service</w:t>
      </w:r>
      <w:r>
        <w:rPr>
          <w:szCs w:val="22"/>
        </w:rPr>
        <w:t>. The service was unable to demonstrate the workforce was recruited, trained, equipped, and supported to deliver the outcomes required by the Quality Standards specifically in relation to not having scheduled training for its staff.</w:t>
      </w:r>
    </w:p>
    <w:p w14:paraId="71B427F2" w14:textId="5FD4E5B3" w:rsidR="008967BC" w:rsidRDefault="008967BC" w:rsidP="00025265">
      <w:pPr>
        <w:pStyle w:val="NormalArial"/>
        <w:rPr>
          <w:szCs w:val="22"/>
        </w:rPr>
      </w:pPr>
      <w:r>
        <w:rPr>
          <w:szCs w:val="22"/>
        </w:rPr>
        <w:t xml:space="preserve">At the assessment contact </w:t>
      </w:r>
      <w:r w:rsidR="00ED321C">
        <w:rPr>
          <w:szCs w:val="22"/>
        </w:rPr>
        <w:t>undertaken</w:t>
      </w:r>
      <w:r>
        <w:rPr>
          <w:szCs w:val="22"/>
        </w:rPr>
        <w:t xml:space="preserve"> on </w:t>
      </w:r>
      <w:r w:rsidRPr="002E4D7F">
        <w:rPr>
          <w:szCs w:val="22"/>
        </w:rPr>
        <w:t>22 November 2022 to 23 November 2022</w:t>
      </w:r>
      <w:r>
        <w:rPr>
          <w:szCs w:val="22"/>
        </w:rPr>
        <w:t>,</w:t>
      </w:r>
      <w:r w:rsidRPr="002E4D7F">
        <w:rPr>
          <w:szCs w:val="22"/>
        </w:rPr>
        <w:t xml:space="preserve"> </w:t>
      </w:r>
      <w:r>
        <w:rPr>
          <w:szCs w:val="22"/>
        </w:rPr>
        <w:t>the service was able to demonstrate that they implemented several actions to address the identified deficits.</w:t>
      </w:r>
    </w:p>
    <w:p w14:paraId="5A84657F" w14:textId="62C73372" w:rsidR="008967BC" w:rsidRDefault="008967BC" w:rsidP="00025265">
      <w:pPr>
        <w:pStyle w:val="NormalArial"/>
        <w:rPr>
          <w:szCs w:val="22"/>
        </w:rPr>
      </w:pPr>
      <w:r>
        <w:rPr>
          <w:szCs w:val="22"/>
        </w:rPr>
        <w:t>The service conducted a gap analysis and created and education calendar, as well as employed a clinical nurse educato</w:t>
      </w:r>
      <w:r w:rsidR="00E10A49">
        <w:rPr>
          <w:szCs w:val="22"/>
        </w:rPr>
        <w:t>r</w:t>
      </w:r>
      <w:r>
        <w:rPr>
          <w:szCs w:val="22"/>
        </w:rPr>
        <w:t xml:space="preserve"> to address identified staff knowledge gaps. </w:t>
      </w:r>
    </w:p>
    <w:p w14:paraId="0F0D7F79" w14:textId="6B38EA8D" w:rsidR="00E10A49" w:rsidRDefault="00E10A49" w:rsidP="00025265">
      <w:pPr>
        <w:pStyle w:val="NormalArial"/>
        <w:rPr>
          <w:rFonts w:eastAsia="Arial"/>
        </w:rPr>
      </w:pPr>
      <w:r w:rsidRPr="008F032C">
        <w:rPr>
          <w:rFonts w:eastAsia="Arial"/>
        </w:rPr>
        <w:t xml:space="preserve">The service </w:t>
      </w:r>
      <w:r>
        <w:rPr>
          <w:rFonts w:eastAsia="Arial"/>
        </w:rPr>
        <w:t>was</w:t>
      </w:r>
      <w:r w:rsidRPr="008F032C">
        <w:rPr>
          <w:rFonts w:eastAsia="Arial"/>
        </w:rPr>
        <w:t xml:space="preserve"> given a list of education topics that need</w:t>
      </w:r>
      <w:r>
        <w:rPr>
          <w:rFonts w:eastAsia="Arial"/>
        </w:rPr>
        <w:t>ed</w:t>
      </w:r>
      <w:r w:rsidRPr="008F032C">
        <w:rPr>
          <w:rFonts w:eastAsia="Arial"/>
        </w:rPr>
        <w:t xml:space="preserve"> to be covered by the organisation’s learning and development team. These topics include mandatory education face to face and online as well as other education topics as determined by the learning and development team</w:t>
      </w:r>
      <w:r>
        <w:rPr>
          <w:rFonts w:eastAsia="Arial"/>
        </w:rPr>
        <w:t>.</w:t>
      </w:r>
      <w:r w:rsidRPr="008F032C">
        <w:rPr>
          <w:rFonts w:eastAsia="Arial"/>
        </w:rPr>
        <w:t xml:space="preserve"> </w:t>
      </w:r>
    </w:p>
    <w:p w14:paraId="018B1C3C" w14:textId="5810F2D1" w:rsidR="00E10A49" w:rsidRDefault="00E10A49" w:rsidP="00025265">
      <w:pPr>
        <w:pStyle w:val="NormalArial"/>
        <w:rPr>
          <w:szCs w:val="22"/>
        </w:rPr>
      </w:pPr>
      <w:r w:rsidRPr="0078726B">
        <w:rPr>
          <w:szCs w:val="22"/>
        </w:rPr>
        <w:t xml:space="preserve">Based on the information provided by the Assessment Team, I find Requirement </w:t>
      </w:r>
      <w:r>
        <w:rPr>
          <w:szCs w:val="22"/>
        </w:rPr>
        <w:t>7</w:t>
      </w:r>
      <w:r w:rsidRPr="0078726B">
        <w:rPr>
          <w:szCs w:val="22"/>
        </w:rPr>
        <w:t>(3)(</w:t>
      </w:r>
      <w:r>
        <w:rPr>
          <w:szCs w:val="22"/>
        </w:rPr>
        <w:t>d</w:t>
      </w:r>
      <w:r w:rsidRPr="0078726B">
        <w:rPr>
          <w:szCs w:val="22"/>
        </w:rPr>
        <w:t xml:space="preserve">) </w:t>
      </w:r>
      <w:r>
        <w:rPr>
          <w:szCs w:val="22"/>
        </w:rPr>
        <w:t>C</w:t>
      </w:r>
      <w:r w:rsidRPr="0078726B">
        <w:rPr>
          <w:szCs w:val="22"/>
        </w:rPr>
        <w:t>ompliant</w:t>
      </w:r>
      <w:r w:rsidR="00ED321C">
        <w:rPr>
          <w:szCs w:val="22"/>
        </w:rPr>
        <w:t>.</w:t>
      </w:r>
    </w:p>
    <w:p w14:paraId="54B8342B" w14:textId="3657FDB6" w:rsidR="00ED321C" w:rsidRPr="00ED321C" w:rsidRDefault="00ED321C" w:rsidP="00ED321C">
      <w:pPr>
        <w:rPr>
          <w:rFonts w:ascii="Arial" w:hAnsi="Arial" w:cs="Arial"/>
          <w:szCs w:val="22"/>
        </w:rPr>
      </w:pPr>
      <w:r w:rsidRPr="00ED321C">
        <w:rPr>
          <w:rFonts w:ascii="Arial" w:hAnsi="Arial" w:cs="Arial"/>
          <w:szCs w:val="22"/>
        </w:rPr>
        <w:lastRenderedPageBreak/>
        <w:t xml:space="preserve">Requirement 7(3)(e) was found non-compliant following a </w:t>
      </w:r>
      <w:r w:rsidR="00BC3E9E">
        <w:rPr>
          <w:rFonts w:ascii="Arial" w:hAnsi="Arial" w:cs="Arial"/>
          <w:szCs w:val="22"/>
        </w:rPr>
        <w:t>previous assessment of the service</w:t>
      </w:r>
      <w:r w:rsidRPr="00ED321C">
        <w:rPr>
          <w:rFonts w:ascii="Arial" w:hAnsi="Arial" w:cs="Arial"/>
          <w:szCs w:val="22"/>
        </w:rPr>
        <w:t xml:space="preserve">. The service was unable to demonstrate that regular assessment, monitoring and review of the performance of each member of the workforce was undertaken, specifically in relation to not conducting performance reviews and appraisals in a regular manner. </w:t>
      </w:r>
    </w:p>
    <w:p w14:paraId="2E87C7B9" w14:textId="4D33B604" w:rsidR="00ED321C" w:rsidRPr="00ED321C" w:rsidRDefault="00ED321C" w:rsidP="00ED321C">
      <w:pPr>
        <w:rPr>
          <w:rFonts w:ascii="Arial" w:hAnsi="Arial" w:cs="Arial"/>
          <w:szCs w:val="22"/>
        </w:rPr>
      </w:pPr>
      <w:r w:rsidRPr="00ED321C">
        <w:rPr>
          <w:rFonts w:ascii="Arial" w:hAnsi="Arial" w:cs="Arial"/>
          <w:szCs w:val="22"/>
        </w:rPr>
        <w:t>At the assessment contact conducted on 22 November 2022 to 23 November 2022, the service was able to demonstrate</w:t>
      </w:r>
      <w:r>
        <w:rPr>
          <w:rFonts w:ascii="Arial" w:hAnsi="Arial" w:cs="Arial"/>
          <w:szCs w:val="22"/>
        </w:rPr>
        <w:t xml:space="preserve"> several actions implements to address the identified defic</w:t>
      </w:r>
      <w:r w:rsidR="001A4AA1">
        <w:rPr>
          <w:rFonts w:ascii="Arial" w:hAnsi="Arial" w:cs="Arial"/>
          <w:szCs w:val="22"/>
        </w:rPr>
        <w:t>its. The service implemented a system to ensure staff reviews occur annually on the employee anniversary dates.</w:t>
      </w:r>
    </w:p>
    <w:p w14:paraId="70EE39DD" w14:textId="63DEE677" w:rsidR="001A4AA1" w:rsidRDefault="001A4AA1" w:rsidP="001A4AA1">
      <w:pPr>
        <w:pStyle w:val="NormalArial"/>
        <w:rPr>
          <w:szCs w:val="22"/>
        </w:rPr>
      </w:pPr>
      <w:r w:rsidRPr="0078726B">
        <w:rPr>
          <w:szCs w:val="22"/>
        </w:rPr>
        <w:t xml:space="preserve">Based on the information provided by the Assessment Team, I find Requirement </w:t>
      </w:r>
      <w:r>
        <w:rPr>
          <w:szCs w:val="22"/>
        </w:rPr>
        <w:t>7</w:t>
      </w:r>
      <w:r w:rsidRPr="0078726B">
        <w:rPr>
          <w:szCs w:val="22"/>
        </w:rPr>
        <w:t>(3)(</w:t>
      </w:r>
      <w:r>
        <w:rPr>
          <w:szCs w:val="22"/>
        </w:rPr>
        <w:t>e</w:t>
      </w:r>
      <w:r w:rsidRPr="0078726B">
        <w:rPr>
          <w:szCs w:val="22"/>
        </w:rPr>
        <w:t xml:space="preserve">) </w:t>
      </w:r>
      <w:r>
        <w:rPr>
          <w:szCs w:val="22"/>
        </w:rPr>
        <w:t>C</w:t>
      </w:r>
      <w:r w:rsidRPr="0078726B">
        <w:rPr>
          <w:szCs w:val="22"/>
        </w:rPr>
        <w:t>ompliant</w:t>
      </w:r>
      <w:r>
        <w:rPr>
          <w:szCs w:val="22"/>
        </w:rPr>
        <w:t>.</w:t>
      </w:r>
    </w:p>
    <w:p w14:paraId="38B83D16" w14:textId="26EEE98B" w:rsidR="002B0C90" w:rsidRPr="00262C0B" w:rsidRDefault="00C837C6" w:rsidP="0036130C">
      <w:pPr>
        <w:pStyle w:val="NormalArial"/>
      </w:pPr>
      <w:r>
        <w:br w:type="page"/>
      </w:r>
    </w:p>
    <w:p w14:paraId="38B83D17" w14:textId="77777777" w:rsidR="00FC045E" w:rsidRPr="00996FAF" w:rsidRDefault="00C837C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18E6" w14:paraId="38B83D1A" w14:textId="77777777" w:rsidTr="0010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8B83D18" w14:textId="77777777" w:rsidR="00FC045E" w:rsidRPr="00996FAF" w:rsidRDefault="00C837C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B83D19" w14:textId="77777777" w:rsidR="00FC045E" w:rsidRPr="00996FAF" w:rsidRDefault="005322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18E6" w14:paraId="38B83D1E" w14:textId="77777777" w:rsidTr="001018E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B83D1B"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8B83D1C" w14:textId="77777777" w:rsidR="00FC045E" w:rsidRPr="00996FAF" w:rsidRDefault="00C837C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8B83D1D" w14:textId="045C3220" w:rsidR="00FC045E" w:rsidRPr="00996FAF" w:rsidRDefault="005322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452BB">
                  <w:rPr>
                    <w:rFonts w:ascii="Arial" w:hAnsi="Arial" w:cs="Arial"/>
                    <w:color w:val="auto"/>
                  </w:rPr>
                  <w:t>Compliant</w:t>
                </w:r>
              </w:sdtContent>
            </w:sdt>
          </w:p>
        </w:tc>
      </w:tr>
      <w:tr w:rsidR="001018E6" w14:paraId="38B83D2C" w14:textId="77777777" w:rsidTr="0010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B83D23" w14:textId="77777777" w:rsidR="00FC045E" w:rsidRPr="00996FAF" w:rsidRDefault="00C837C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B83D24" w14:textId="77777777" w:rsidR="00FC045E" w:rsidRPr="00996FAF" w:rsidRDefault="00C837C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8B83D25" w14:textId="77777777" w:rsidR="00FC045E" w:rsidRPr="00996FAF" w:rsidRDefault="00C837C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38B83D26" w14:textId="77777777" w:rsidR="00FC045E" w:rsidRPr="00996FAF" w:rsidRDefault="00C837C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38B83D27" w14:textId="77777777" w:rsidR="00FC045E" w:rsidRPr="00996FAF" w:rsidRDefault="00C837C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38B83D28" w14:textId="77777777" w:rsidR="00FC045E" w:rsidRPr="00996FAF" w:rsidRDefault="00C837C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8B83D29" w14:textId="77777777" w:rsidR="00FC045E" w:rsidRPr="00996FAF" w:rsidRDefault="00C837C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38B83D2A" w14:textId="77777777" w:rsidR="00FC045E" w:rsidRPr="00996FAF" w:rsidRDefault="00C837C6"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B83D2B" w14:textId="6A212350" w:rsidR="00FC045E" w:rsidRPr="00996FAF" w:rsidRDefault="005322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B7BEA">
                  <w:rPr>
                    <w:rFonts w:ascii="Arial" w:hAnsi="Arial" w:cs="Arial"/>
                    <w:color w:val="auto"/>
                  </w:rPr>
                  <w:t>Compliant</w:t>
                </w:r>
              </w:sdtContent>
            </w:sdt>
          </w:p>
        </w:tc>
      </w:tr>
    </w:tbl>
    <w:p w14:paraId="38B83D3C" w14:textId="77777777" w:rsidR="00D87E7C" w:rsidRDefault="00C837C6" w:rsidP="00D87E7C">
      <w:pPr>
        <w:pStyle w:val="Heading20"/>
      </w:pPr>
      <w:r w:rsidRPr="00996FAF">
        <w:t>Findings</w:t>
      </w:r>
    </w:p>
    <w:p w14:paraId="2BC773C3" w14:textId="06F51A01" w:rsidR="00855AE9" w:rsidRPr="0094025F" w:rsidRDefault="00B85810" w:rsidP="0094025F">
      <w:pPr>
        <w:pStyle w:val="NormalArial"/>
        <w:rPr>
          <w:lang w:val="en-US"/>
        </w:rPr>
      </w:pPr>
      <w:r>
        <w:rPr>
          <w:lang w:val="en-US"/>
        </w:rPr>
        <w:t>R</w:t>
      </w:r>
      <w:r w:rsidR="00855AE9" w:rsidRPr="0094025F">
        <w:rPr>
          <w:lang w:val="en-US"/>
        </w:rPr>
        <w:t>equirement</w:t>
      </w:r>
      <w:r>
        <w:rPr>
          <w:lang w:val="en-US"/>
        </w:rPr>
        <w:t xml:space="preserve"> 8(3)(a)</w:t>
      </w:r>
      <w:r w:rsidR="00855AE9" w:rsidRPr="0094025F">
        <w:rPr>
          <w:lang w:val="en-US"/>
        </w:rPr>
        <w:t xml:space="preserve"> was found non-compliant following a </w:t>
      </w:r>
      <w:r w:rsidR="00DF2276">
        <w:rPr>
          <w:lang w:val="en-US"/>
        </w:rPr>
        <w:t>previous assessment of the service</w:t>
      </w:r>
      <w:r w:rsidR="00855AE9" w:rsidRPr="0094025F">
        <w:rPr>
          <w:lang w:val="en-US"/>
        </w:rPr>
        <w:t>. The service was unable to demonstrate how it engaged consumers in the development, delivery and evaluation of care and services.</w:t>
      </w:r>
    </w:p>
    <w:p w14:paraId="4866D1CB" w14:textId="6B65A228" w:rsidR="00855AE9" w:rsidRPr="0094025F" w:rsidRDefault="006405BA" w:rsidP="0094025F">
      <w:pPr>
        <w:pStyle w:val="NormalArial"/>
        <w:rPr>
          <w:lang w:val="en-US"/>
        </w:rPr>
      </w:pPr>
      <w:r w:rsidRPr="006405BA">
        <w:rPr>
          <w:lang w:val="en-US"/>
        </w:rPr>
        <w:t>During the assessment contact between</w:t>
      </w:r>
      <w:r w:rsidR="00855AE9" w:rsidRPr="0094025F">
        <w:rPr>
          <w:lang w:val="en-US"/>
        </w:rPr>
        <w:t xml:space="preserve"> 22 November 2022 to 23 November 2022, the service demonstrated how consumers are involved in the development, delivery and evaluation of their care and services.   </w:t>
      </w:r>
    </w:p>
    <w:p w14:paraId="138609C7" w14:textId="5A4DF697" w:rsidR="00855AE9" w:rsidRPr="0094025F" w:rsidRDefault="00855AE9" w:rsidP="0094025F">
      <w:pPr>
        <w:pStyle w:val="NormalArial"/>
        <w:rPr>
          <w:lang w:val="en-US"/>
        </w:rPr>
      </w:pPr>
      <w:r w:rsidRPr="0094025F">
        <w:rPr>
          <w:lang w:val="en-US"/>
        </w:rPr>
        <w:t>Consumers and/or representatives interviewed stated they felt the service was well run. The service has effective systems in place to monitor and action consumer feedback on aspects of care and services delivery.</w:t>
      </w:r>
    </w:p>
    <w:p w14:paraId="7BF9E282" w14:textId="26E21FA1" w:rsidR="00855AE9" w:rsidRPr="0094025F" w:rsidRDefault="00855AE9" w:rsidP="0094025F">
      <w:pPr>
        <w:pStyle w:val="NormalArial"/>
        <w:rPr>
          <w:lang w:val="en-US"/>
        </w:rPr>
      </w:pPr>
      <w:r w:rsidRPr="0094025F">
        <w:rPr>
          <w:lang w:val="en-US"/>
        </w:rPr>
        <w:t>The service demonstrated regular consumer meetings occur, which are well attended and capture the consumer voice. Feedback and complaints processes are in place which enables consumers and/or representatives to provide feedback and input.</w:t>
      </w:r>
    </w:p>
    <w:p w14:paraId="56106C58" w14:textId="77777777" w:rsidR="00855AE9" w:rsidRPr="0094025F" w:rsidRDefault="00855AE9" w:rsidP="0094025F">
      <w:pPr>
        <w:pStyle w:val="NormalArial"/>
        <w:rPr>
          <w:lang w:val="en-US"/>
        </w:rPr>
      </w:pPr>
      <w:r w:rsidRPr="0094025F">
        <w:rPr>
          <w:lang w:val="en-US"/>
        </w:rPr>
        <w:t>Consumer surveys are conducted regularly and are tailored to reflect an identified area of care and services where consumer input is sought, such as food and meals.</w:t>
      </w:r>
    </w:p>
    <w:p w14:paraId="4F1949DA" w14:textId="3D3BB47C" w:rsidR="00855AE9" w:rsidRPr="0094025F" w:rsidRDefault="00B64EEC" w:rsidP="0094025F">
      <w:pPr>
        <w:pStyle w:val="NormalArial"/>
        <w:rPr>
          <w:lang w:val="en-US"/>
        </w:rPr>
      </w:pPr>
      <w:r w:rsidRPr="0094025F">
        <w:rPr>
          <w:lang w:val="en-US"/>
        </w:rPr>
        <w:t>Several</w:t>
      </w:r>
      <w:r w:rsidR="00855AE9" w:rsidRPr="0094025F">
        <w:rPr>
          <w:lang w:val="en-US"/>
        </w:rPr>
        <w:t xml:space="preserve"> focus groups are held to discuss and plan what is important to consumers</w:t>
      </w:r>
      <w:r>
        <w:rPr>
          <w:lang w:val="en-US"/>
        </w:rPr>
        <w:t>, including</w:t>
      </w:r>
      <w:r w:rsidR="00855AE9" w:rsidRPr="0094025F">
        <w:rPr>
          <w:lang w:val="en-US"/>
        </w:rPr>
        <w:t xml:space="preserve"> a food focus group where menus are developed and reviewed to reflect consumers’ choice and preferences</w:t>
      </w:r>
      <w:r>
        <w:rPr>
          <w:lang w:val="en-US"/>
        </w:rPr>
        <w:t>,</w:t>
      </w:r>
      <w:r w:rsidR="00855AE9" w:rsidRPr="0094025F">
        <w:rPr>
          <w:lang w:val="en-US"/>
        </w:rPr>
        <w:t xml:space="preserve"> and a lifestyle focus group which plan</w:t>
      </w:r>
      <w:r>
        <w:rPr>
          <w:lang w:val="en-US"/>
        </w:rPr>
        <w:t>s</w:t>
      </w:r>
      <w:r w:rsidR="00855AE9" w:rsidRPr="0094025F">
        <w:rPr>
          <w:lang w:val="en-US"/>
        </w:rPr>
        <w:t xml:space="preserve"> and evaluate</w:t>
      </w:r>
      <w:r>
        <w:rPr>
          <w:lang w:val="en-US"/>
        </w:rPr>
        <w:t>s</w:t>
      </w:r>
      <w:r w:rsidR="00855AE9" w:rsidRPr="0094025F">
        <w:rPr>
          <w:lang w:val="en-US"/>
        </w:rPr>
        <w:t xml:space="preserve"> the lifestyle program and activities.</w:t>
      </w:r>
    </w:p>
    <w:p w14:paraId="15E7A280" w14:textId="28CDDBFA" w:rsidR="006A3A8F" w:rsidRDefault="006A3A8F" w:rsidP="006A3A8F">
      <w:pPr>
        <w:pStyle w:val="NormalArial"/>
        <w:rPr>
          <w:szCs w:val="22"/>
        </w:rPr>
      </w:pPr>
      <w:r>
        <w:rPr>
          <w:szCs w:val="22"/>
        </w:rPr>
        <w:t xml:space="preserve">Based on the information provided by the Assessment Team, I find Requirement 8(3)(a) </w:t>
      </w:r>
      <w:r w:rsidR="00DF2276">
        <w:rPr>
          <w:szCs w:val="22"/>
        </w:rPr>
        <w:t>C</w:t>
      </w:r>
      <w:r>
        <w:rPr>
          <w:szCs w:val="22"/>
        </w:rPr>
        <w:t xml:space="preserve">ompliant. </w:t>
      </w:r>
    </w:p>
    <w:p w14:paraId="2093D0C6" w14:textId="04F2DBE1" w:rsidR="0019214B" w:rsidRPr="0015061E" w:rsidRDefault="00B85810" w:rsidP="0015061E">
      <w:pPr>
        <w:pStyle w:val="NormalArial"/>
        <w:rPr>
          <w:lang w:val="en-US"/>
        </w:rPr>
      </w:pPr>
      <w:r w:rsidRPr="0015061E">
        <w:rPr>
          <w:lang w:val="en-US"/>
        </w:rPr>
        <w:t>R</w:t>
      </w:r>
      <w:r w:rsidR="0019214B" w:rsidRPr="0015061E">
        <w:rPr>
          <w:lang w:val="en-US"/>
        </w:rPr>
        <w:t>equirement</w:t>
      </w:r>
      <w:r w:rsidRPr="0015061E">
        <w:rPr>
          <w:lang w:val="en-US"/>
        </w:rPr>
        <w:t xml:space="preserve"> 8(3)(c)</w:t>
      </w:r>
      <w:r w:rsidR="0019214B" w:rsidRPr="0015061E">
        <w:rPr>
          <w:lang w:val="en-US"/>
        </w:rPr>
        <w:t xml:space="preserve"> was found non-compliant following a </w:t>
      </w:r>
      <w:r w:rsidR="00DF2276">
        <w:rPr>
          <w:lang w:val="en-US"/>
        </w:rPr>
        <w:t>previous assessment of the service</w:t>
      </w:r>
      <w:r w:rsidR="0019214B" w:rsidRPr="0015061E">
        <w:rPr>
          <w:lang w:val="en-US"/>
        </w:rPr>
        <w:t>. The service was unable to demonstrate effective organisation wide governance systems in relation to feedback and complaints, and regulatory compliance in relation to the implementation of the service’s restraint policy for some consumers.</w:t>
      </w:r>
    </w:p>
    <w:p w14:paraId="5F0B9355" w14:textId="367DDB78" w:rsidR="0015061E" w:rsidRDefault="0015061E" w:rsidP="0015061E">
      <w:pPr>
        <w:pStyle w:val="NormalArial"/>
        <w:rPr>
          <w:lang w:val="en-US"/>
        </w:rPr>
      </w:pPr>
      <w:r w:rsidRPr="0015061E">
        <w:rPr>
          <w:lang w:val="en-US"/>
        </w:rPr>
        <w:t>At the assessment contact conducted on 22 November 2022 to 23 November 2022, the Assessment Team reviewed evidence to support that the service has improved its feedback and complaints system</w:t>
      </w:r>
      <w:r>
        <w:rPr>
          <w:lang w:val="en-US"/>
        </w:rPr>
        <w:t>,</w:t>
      </w:r>
      <w:r w:rsidRPr="0015061E">
        <w:rPr>
          <w:lang w:val="en-US"/>
        </w:rPr>
        <w:t xml:space="preserve"> consumers and</w:t>
      </w:r>
      <w:r>
        <w:rPr>
          <w:lang w:val="en-US"/>
        </w:rPr>
        <w:t>/or</w:t>
      </w:r>
      <w:r w:rsidRPr="0015061E">
        <w:rPr>
          <w:lang w:val="en-US"/>
        </w:rPr>
        <w:t xml:space="preserve"> representatives felt they could provide feedback and </w:t>
      </w:r>
      <w:r w:rsidRPr="0015061E">
        <w:rPr>
          <w:lang w:val="en-US"/>
        </w:rPr>
        <w:lastRenderedPageBreak/>
        <w:t xml:space="preserve">knew how to do so. In relation to regulatory compliance and the implementation of the service’s restrictive practices policies, the service was able to demonstrate it has made significant improvements in managing </w:t>
      </w:r>
      <w:r w:rsidR="00702129" w:rsidRPr="0015061E">
        <w:rPr>
          <w:lang w:val="en-US"/>
        </w:rPr>
        <w:t>authorizations</w:t>
      </w:r>
      <w:r w:rsidRPr="0015061E">
        <w:rPr>
          <w:lang w:val="en-US"/>
        </w:rPr>
        <w:t xml:space="preserve"> and psychotropic medications</w:t>
      </w:r>
      <w:r>
        <w:rPr>
          <w:lang w:val="en-US"/>
        </w:rPr>
        <w:t>.</w:t>
      </w:r>
    </w:p>
    <w:p w14:paraId="15595BE5" w14:textId="41C8AA5A" w:rsidR="00702129" w:rsidRDefault="00702129" w:rsidP="0015061E">
      <w:pPr>
        <w:pStyle w:val="NormalArial"/>
        <w:rPr>
          <w:szCs w:val="22"/>
        </w:rPr>
      </w:pPr>
      <w:r>
        <w:rPr>
          <w:szCs w:val="22"/>
        </w:rPr>
        <w:t>The Assessment Team reviewed the organisation’s governance systems and identified new issues in relation to its information management and continuous improvement governance systems.</w:t>
      </w:r>
    </w:p>
    <w:p w14:paraId="4A3C2127" w14:textId="19012103" w:rsidR="00702129" w:rsidRDefault="005D141B" w:rsidP="0015061E">
      <w:pPr>
        <w:pStyle w:val="NormalArial"/>
        <w:rPr>
          <w:szCs w:val="22"/>
        </w:rPr>
      </w:pPr>
      <w:r w:rsidRPr="00C02D98">
        <w:rPr>
          <w:szCs w:val="22"/>
        </w:rPr>
        <w:t>The service has information management systems includ</w:t>
      </w:r>
      <w:r>
        <w:rPr>
          <w:szCs w:val="22"/>
        </w:rPr>
        <w:t>ing</w:t>
      </w:r>
      <w:r w:rsidRPr="00C02D98">
        <w:rPr>
          <w:szCs w:val="22"/>
        </w:rPr>
        <w:t xml:space="preserve"> electronic care planning, risk management, compliance</w:t>
      </w:r>
      <w:r>
        <w:rPr>
          <w:szCs w:val="22"/>
        </w:rPr>
        <w:t xml:space="preserve">, education/training </w:t>
      </w:r>
      <w:r w:rsidRPr="00C02D98">
        <w:rPr>
          <w:szCs w:val="22"/>
        </w:rPr>
        <w:t xml:space="preserve">and human resources. Reports and data are generated from these systems for analysis and review by staff. </w:t>
      </w:r>
      <w:r>
        <w:rPr>
          <w:szCs w:val="22"/>
        </w:rPr>
        <w:t>Management advised r</w:t>
      </w:r>
      <w:r w:rsidRPr="00C02D98">
        <w:rPr>
          <w:szCs w:val="22"/>
        </w:rPr>
        <w:t>elevant information, including areas of risk to consumers, is escalated to the board.</w:t>
      </w:r>
      <w:r>
        <w:rPr>
          <w:szCs w:val="22"/>
        </w:rPr>
        <w:t xml:space="preserve"> However, it was noted there were some gaps in the service’s information systems which impedes easy access to consolidated service information for management oversight.</w:t>
      </w:r>
    </w:p>
    <w:p w14:paraId="5B5C382B" w14:textId="2743D6E3" w:rsidR="005D141B" w:rsidRDefault="005D141B" w:rsidP="0015061E">
      <w:pPr>
        <w:pStyle w:val="NormalArial"/>
        <w:rPr>
          <w:szCs w:val="22"/>
        </w:rPr>
      </w:pPr>
      <w:r>
        <w:rPr>
          <w:szCs w:val="22"/>
        </w:rPr>
        <w:t xml:space="preserve">The </w:t>
      </w:r>
      <w:r w:rsidRPr="0037203D">
        <w:rPr>
          <w:szCs w:val="22"/>
        </w:rPr>
        <w:t xml:space="preserve">Plan for Continuous Improvement </w:t>
      </w:r>
      <w:r>
        <w:rPr>
          <w:szCs w:val="22"/>
        </w:rPr>
        <w:t>was provided as two</w:t>
      </w:r>
      <w:r w:rsidRPr="0037203D">
        <w:rPr>
          <w:szCs w:val="22"/>
        </w:rPr>
        <w:t xml:space="preserve"> </w:t>
      </w:r>
      <w:r>
        <w:rPr>
          <w:szCs w:val="22"/>
        </w:rPr>
        <w:t>different</w:t>
      </w:r>
      <w:r w:rsidRPr="0037203D">
        <w:rPr>
          <w:szCs w:val="22"/>
        </w:rPr>
        <w:t xml:space="preserve"> plans</w:t>
      </w:r>
      <w:r>
        <w:rPr>
          <w:szCs w:val="22"/>
        </w:rPr>
        <w:t>, with no consolidated service information on the areas for improvement for overall management analysis, monitoring and review for the service.</w:t>
      </w:r>
    </w:p>
    <w:p w14:paraId="7097970E" w14:textId="32947C39" w:rsidR="00305002" w:rsidRDefault="00305002" w:rsidP="0015061E">
      <w:pPr>
        <w:pStyle w:val="NormalArial"/>
        <w:rPr>
          <w:lang w:val="en-US"/>
        </w:rPr>
      </w:pPr>
      <w:r>
        <w:rPr>
          <w:szCs w:val="22"/>
        </w:rPr>
        <w:t>The Approved Provider responded with a detailed plan for continuous improvement, including but not limited to transi</w:t>
      </w:r>
      <w:r w:rsidR="000035EB">
        <w:rPr>
          <w:szCs w:val="22"/>
        </w:rPr>
        <w:t>tioning</w:t>
      </w:r>
      <w:r>
        <w:rPr>
          <w:szCs w:val="22"/>
        </w:rPr>
        <w:t xml:space="preserve"> all facilities </w:t>
      </w:r>
      <w:r w:rsidR="000035EB">
        <w:rPr>
          <w:szCs w:val="22"/>
        </w:rPr>
        <w:t xml:space="preserve">to </w:t>
      </w:r>
      <w:r>
        <w:rPr>
          <w:szCs w:val="22"/>
        </w:rPr>
        <w:t>using a single document format</w:t>
      </w:r>
      <w:r w:rsidR="000035EB">
        <w:rPr>
          <w:szCs w:val="22"/>
        </w:rPr>
        <w:t xml:space="preserve"> for their plan for continuous improvement, introduction of a single education calendar for both Peter Cosgrove House and Phyllis Steward House, monthly facility consolidation meetings to enable consolidation, monitoring and analysis of items.  </w:t>
      </w:r>
      <w:r>
        <w:rPr>
          <w:szCs w:val="22"/>
        </w:rPr>
        <w:t xml:space="preserve"> </w:t>
      </w:r>
    </w:p>
    <w:p w14:paraId="26344BC3" w14:textId="72C93ACC" w:rsidR="00EE70D2" w:rsidRDefault="00EE70D2" w:rsidP="00EE70D2">
      <w:pPr>
        <w:pStyle w:val="NormalArial"/>
        <w:rPr>
          <w:szCs w:val="22"/>
        </w:rPr>
      </w:pPr>
      <w:r>
        <w:rPr>
          <w:szCs w:val="22"/>
        </w:rPr>
        <w:t xml:space="preserve">Based on the information provided by the Assessment Team, as well as the information provided by the Approved Provider I find Requirement 8(3)(a) </w:t>
      </w:r>
      <w:r w:rsidR="00DF2276">
        <w:rPr>
          <w:szCs w:val="22"/>
        </w:rPr>
        <w:t>C</w:t>
      </w:r>
      <w:r>
        <w:rPr>
          <w:szCs w:val="22"/>
        </w:rPr>
        <w:t xml:space="preserve">ompliant. </w:t>
      </w:r>
    </w:p>
    <w:sectPr w:rsidR="00EE70D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DE66B" w14:textId="77777777" w:rsidR="00690523" w:rsidRDefault="00690523">
      <w:pPr>
        <w:spacing w:after="0"/>
      </w:pPr>
      <w:r>
        <w:separator/>
      </w:r>
    </w:p>
  </w:endnote>
  <w:endnote w:type="continuationSeparator" w:id="0">
    <w:p w14:paraId="5DC99807" w14:textId="77777777" w:rsidR="00690523" w:rsidRDefault="006905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3D43" w14:textId="77777777" w:rsidR="00DF37F2" w:rsidRPr="00DF37F2" w:rsidRDefault="00C837C6" w:rsidP="00DF37F2">
    <w:pPr>
      <w:pStyle w:val="FooterArial9"/>
      <w:rPr>
        <w:rStyle w:val="FooterBold"/>
        <w:rFonts w:ascii="Arial" w:hAnsi="Arial"/>
        <w:b w:val="0"/>
      </w:rPr>
    </w:pPr>
    <w:r w:rsidRPr="00DF37F2">
      <w:rPr>
        <w:rStyle w:val="FooterBold"/>
        <w:rFonts w:ascii="Arial" w:hAnsi="Arial"/>
        <w:b w:val="0"/>
      </w:rPr>
      <w:t>Name of service: Peter Cosgrove House</w:t>
    </w:r>
    <w:r w:rsidRPr="00DF37F2">
      <w:rPr>
        <w:rStyle w:val="FooterBold"/>
        <w:rFonts w:ascii="Arial" w:hAnsi="Arial"/>
        <w:b w:val="0"/>
      </w:rPr>
      <w:tab/>
      <w:t xml:space="preserve">RPT-ACC-0122 v3.0 </w:t>
    </w:r>
  </w:p>
  <w:p w14:paraId="38B83D44" w14:textId="77777777" w:rsidR="00DF37F2" w:rsidRPr="00DF37F2" w:rsidRDefault="00C837C6" w:rsidP="00DF37F2">
    <w:pPr>
      <w:pStyle w:val="FooterArial9"/>
      <w:rPr>
        <w:rStyle w:val="FooterBold"/>
        <w:rFonts w:ascii="Arial" w:hAnsi="Arial"/>
        <w:b w:val="0"/>
      </w:rPr>
    </w:pPr>
    <w:r w:rsidRPr="00DF37F2">
      <w:rPr>
        <w:rStyle w:val="FooterBold"/>
        <w:rFonts w:ascii="Arial" w:hAnsi="Arial"/>
        <w:b w:val="0"/>
      </w:rPr>
      <w:t>Commission ID: 2326</w:t>
    </w:r>
    <w:r w:rsidRPr="00DF37F2">
      <w:rPr>
        <w:rStyle w:val="FooterBold"/>
        <w:rFonts w:ascii="Arial" w:hAnsi="Arial"/>
        <w:b w:val="0"/>
      </w:rPr>
      <w:tab/>
      <w:t xml:space="preserve">OFFICIAL: Sensitive </w:t>
    </w:r>
  </w:p>
  <w:p w14:paraId="38B83D45" w14:textId="77777777" w:rsidR="00DF37F2" w:rsidRPr="00DF37F2" w:rsidRDefault="00C837C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3D47" w14:textId="77777777" w:rsidR="00E2364A" w:rsidRDefault="005322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00A68" w14:textId="77777777" w:rsidR="00690523" w:rsidRDefault="00690523" w:rsidP="00D71F88">
      <w:pPr>
        <w:spacing w:after="0"/>
      </w:pPr>
      <w:r>
        <w:separator/>
      </w:r>
    </w:p>
  </w:footnote>
  <w:footnote w:type="continuationSeparator" w:id="0">
    <w:p w14:paraId="430F0003" w14:textId="77777777" w:rsidR="00690523" w:rsidRDefault="00690523" w:rsidP="00D71F88">
      <w:pPr>
        <w:spacing w:after="0"/>
      </w:pPr>
      <w:r>
        <w:continuationSeparator/>
      </w:r>
    </w:p>
  </w:footnote>
  <w:footnote w:id="1">
    <w:p w14:paraId="38B83D4C" w14:textId="04CEF4D2" w:rsidR="000078F8" w:rsidRDefault="00C837C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91651">
        <w:rPr>
          <w:rFonts w:ascii="Arial" w:hAnsi="Arial" w:cs="Arial"/>
          <w:color w:val="auto"/>
          <w:sz w:val="20"/>
          <w:szCs w:val="20"/>
        </w:rPr>
        <w:t>with section 68A</w:t>
      </w:r>
      <w:r w:rsidR="00C91651" w:rsidRPr="00C91651">
        <w:rPr>
          <w:rFonts w:ascii="Arial" w:hAnsi="Arial" w:cs="Arial"/>
          <w:color w:val="auto"/>
          <w:sz w:val="20"/>
          <w:szCs w:val="20"/>
        </w:rPr>
        <w:t xml:space="preserve"> </w:t>
      </w:r>
      <w:r w:rsidRPr="00C91651">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38B83D4D" w14:textId="77777777" w:rsidR="002B0884" w:rsidRDefault="005322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3D42" w14:textId="77777777" w:rsidR="00D71F88" w:rsidRDefault="00C837C6">
    <w:pPr>
      <w:pStyle w:val="Header"/>
    </w:pPr>
    <w:r>
      <w:rPr>
        <w:noProof/>
        <w:color w:val="2B579A"/>
        <w:shd w:val="clear" w:color="auto" w:fill="E6E6E6"/>
        <w:lang w:val="en-US"/>
      </w:rPr>
      <w:drawing>
        <wp:anchor distT="0" distB="0" distL="114300" distR="114300" simplePos="0" relativeHeight="251659264" behindDoc="1" locked="0" layoutInCell="1" allowOverlap="1" wp14:anchorId="38B83D48" wp14:editId="38B83D4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025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83D46" w14:textId="77777777" w:rsidR="00FA0A5B" w:rsidRDefault="00C837C6">
    <w:pPr>
      <w:pStyle w:val="Header"/>
    </w:pPr>
    <w:r>
      <w:rPr>
        <w:noProof/>
      </w:rPr>
      <w:drawing>
        <wp:anchor distT="0" distB="0" distL="114300" distR="114300" simplePos="0" relativeHeight="251658240" behindDoc="0" locked="0" layoutInCell="1" allowOverlap="1" wp14:anchorId="38B83D4A" wp14:editId="38B83D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95689B2">
      <w:start w:val="1"/>
      <w:numFmt w:val="lowerRoman"/>
      <w:lvlText w:val="(%1)"/>
      <w:lvlJc w:val="left"/>
      <w:pPr>
        <w:ind w:left="1080" w:hanging="720"/>
      </w:pPr>
      <w:rPr>
        <w:rFonts w:hint="default"/>
      </w:rPr>
    </w:lvl>
    <w:lvl w:ilvl="1" w:tplc="FA2E4B58" w:tentative="1">
      <w:start w:val="1"/>
      <w:numFmt w:val="lowerLetter"/>
      <w:lvlText w:val="%2."/>
      <w:lvlJc w:val="left"/>
      <w:pPr>
        <w:ind w:left="1440" w:hanging="360"/>
      </w:pPr>
    </w:lvl>
    <w:lvl w:ilvl="2" w:tplc="C87CDE6C" w:tentative="1">
      <w:start w:val="1"/>
      <w:numFmt w:val="lowerRoman"/>
      <w:lvlText w:val="%3."/>
      <w:lvlJc w:val="right"/>
      <w:pPr>
        <w:ind w:left="2160" w:hanging="180"/>
      </w:pPr>
    </w:lvl>
    <w:lvl w:ilvl="3" w:tplc="6C36F668" w:tentative="1">
      <w:start w:val="1"/>
      <w:numFmt w:val="decimal"/>
      <w:lvlText w:val="%4."/>
      <w:lvlJc w:val="left"/>
      <w:pPr>
        <w:ind w:left="2880" w:hanging="360"/>
      </w:pPr>
    </w:lvl>
    <w:lvl w:ilvl="4" w:tplc="A2CCF648" w:tentative="1">
      <w:start w:val="1"/>
      <w:numFmt w:val="lowerLetter"/>
      <w:lvlText w:val="%5."/>
      <w:lvlJc w:val="left"/>
      <w:pPr>
        <w:ind w:left="3600" w:hanging="360"/>
      </w:pPr>
    </w:lvl>
    <w:lvl w:ilvl="5" w:tplc="C722D834" w:tentative="1">
      <w:start w:val="1"/>
      <w:numFmt w:val="lowerRoman"/>
      <w:lvlText w:val="%6."/>
      <w:lvlJc w:val="right"/>
      <w:pPr>
        <w:ind w:left="4320" w:hanging="180"/>
      </w:pPr>
    </w:lvl>
    <w:lvl w:ilvl="6" w:tplc="CABE63EE" w:tentative="1">
      <w:start w:val="1"/>
      <w:numFmt w:val="decimal"/>
      <w:lvlText w:val="%7."/>
      <w:lvlJc w:val="left"/>
      <w:pPr>
        <w:ind w:left="5040" w:hanging="360"/>
      </w:pPr>
    </w:lvl>
    <w:lvl w:ilvl="7" w:tplc="28EEB20E" w:tentative="1">
      <w:start w:val="1"/>
      <w:numFmt w:val="lowerLetter"/>
      <w:lvlText w:val="%8."/>
      <w:lvlJc w:val="left"/>
      <w:pPr>
        <w:ind w:left="5760" w:hanging="360"/>
      </w:pPr>
    </w:lvl>
    <w:lvl w:ilvl="8" w:tplc="603E8F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9901BDA">
      <w:start w:val="1"/>
      <w:numFmt w:val="lowerRoman"/>
      <w:lvlText w:val="(%1)"/>
      <w:lvlJc w:val="left"/>
      <w:pPr>
        <w:ind w:left="1080" w:hanging="720"/>
      </w:pPr>
      <w:rPr>
        <w:rFonts w:hint="default"/>
      </w:rPr>
    </w:lvl>
    <w:lvl w:ilvl="1" w:tplc="BBCE6134" w:tentative="1">
      <w:start w:val="1"/>
      <w:numFmt w:val="lowerLetter"/>
      <w:lvlText w:val="%2."/>
      <w:lvlJc w:val="left"/>
      <w:pPr>
        <w:ind w:left="1440" w:hanging="360"/>
      </w:pPr>
    </w:lvl>
    <w:lvl w:ilvl="2" w:tplc="776CF7B2" w:tentative="1">
      <w:start w:val="1"/>
      <w:numFmt w:val="lowerRoman"/>
      <w:lvlText w:val="%3."/>
      <w:lvlJc w:val="right"/>
      <w:pPr>
        <w:ind w:left="2160" w:hanging="180"/>
      </w:pPr>
    </w:lvl>
    <w:lvl w:ilvl="3" w:tplc="FC32D2B4" w:tentative="1">
      <w:start w:val="1"/>
      <w:numFmt w:val="decimal"/>
      <w:lvlText w:val="%4."/>
      <w:lvlJc w:val="left"/>
      <w:pPr>
        <w:ind w:left="2880" w:hanging="360"/>
      </w:pPr>
    </w:lvl>
    <w:lvl w:ilvl="4" w:tplc="E03273E4" w:tentative="1">
      <w:start w:val="1"/>
      <w:numFmt w:val="lowerLetter"/>
      <w:lvlText w:val="%5."/>
      <w:lvlJc w:val="left"/>
      <w:pPr>
        <w:ind w:left="3600" w:hanging="360"/>
      </w:pPr>
    </w:lvl>
    <w:lvl w:ilvl="5" w:tplc="76BC7C76" w:tentative="1">
      <w:start w:val="1"/>
      <w:numFmt w:val="lowerRoman"/>
      <w:lvlText w:val="%6."/>
      <w:lvlJc w:val="right"/>
      <w:pPr>
        <w:ind w:left="4320" w:hanging="180"/>
      </w:pPr>
    </w:lvl>
    <w:lvl w:ilvl="6" w:tplc="48F42C9E" w:tentative="1">
      <w:start w:val="1"/>
      <w:numFmt w:val="decimal"/>
      <w:lvlText w:val="%7."/>
      <w:lvlJc w:val="left"/>
      <w:pPr>
        <w:ind w:left="5040" w:hanging="360"/>
      </w:pPr>
    </w:lvl>
    <w:lvl w:ilvl="7" w:tplc="1DC45454" w:tentative="1">
      <w:start w:val="1"/>
      <w:numFmt w:val="lowerLetter"/>
      <w:lvlText w:val="%8."/>
      <w:lvlJc w:val="left"/>
      <w:pPr>
        <w:ind w:left="5760" w:hanging="360"/>
      </w:pPr>
    </w:lvl>
    <w:lvl w:ilvl="8" w:tplc="877402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F24C630">
      <w:start w:val="1"/>
      <w:numFmt w:val="lowerRoman"/>
      <w:lvlText w:val="(%1)"/>
      <w:lvlJc w:val="left"/>
      <w:pPr>
        <w:ind w:left="1080" w:hanging="720"/>
      </w:pPr>
      <w:rPr>
        <w:rFonts w:hint="default"/>
      </w:rPr>
    </w:lvl>
    <w:lvl w:ilvl="1" w:tplc="C0A405B2" w:tentative="1">
      <w:start w:val="1"/>
      <w:numFmt w:val="lowerLetter"/>
      <w:lvlText w:val="%2."/>
      <w:lvlJc w:val="left"/>
      <w:pPr>
        <w:ind w:left="1440" w:hanging="360"/>
      </w:pPr>
    </w:lvl>
    <w:lvl w:ilvl="2" w:tplc="D2B293BE" w:tentative="1">
      <w:start w:val="1"/>
      <w:numFmt w:val="lowerRoman"/>
      <w:lvlText w:val="%3."/>
      <w:lvlJc w:val="right"/>
      <w:pPr>
        <w:ind w:left="2160" w:hanging="180"/>
      </w:pPr>
    </w:lvl>
    <w:lvl w:ilvl="3" w:tplc="690A3084" w:tentative="1">
      <w:start w:val="1"/>
      <w:numFmt w:val="decimal"/>
      <w:lvlText w:val="%4."/>
      <w:lvlJc w:val="left"/>
      <w:pPr>
        <w:ind w:left="2880" w:hanging="360"/>
      </w:pPr>
    </w:lvl>
    <w:lvl w:ilvl="4" w:tplc="C0200204" w:tentative="1">
      <w:start w:val="1"/>
      <w:numFmt w:val="lowerLetter"/>
      <w:lvlText w:val="%5."/>
      <w:lvlJc w:val="left"/>
      <w:pPr>
        <w:ind w:left="3600" w:hanging="360"/>
      </w:pPr>
    </w:lvl>
    <w:lvl w:ilvl="5" w:tplc="C014625C" w:tentative="1">
      <w:start w:val="1"/>
      <w:numFmt w:val="lowerRoman"/>
      <w:lvlText w:val="%6."/>
      <w:lvlJc w:val="right"/>
      <w:pPr>
        <w:ind w:left="4320" w:hanging="180"/>
      </w:pPr>
    </w:lvl>
    <w:lvl w:ilvl="6" w:tplc="FE602DDC" w:tentative="1">
      <w:start w:val="1"/>
      <w:numFmt w:val="decimal"/>
      <w:lvlText w:val="%7."/>
      <w:lvlJc w:val="left"/>
      <w:pPr>
        <w:ind w:left="5040" w:hanging="360"/>
      </w:pPr>
    </w:lvl>
    <w:lvl w:ilvl="7" w:tplc="AAAC3664" w:tentative="1">
      <w:start w:val="1"/>
      <w:numFmt w:val="lowerLetter"/>
      <w:lvlText w:val="%8."/>
      <w:lvlJc w:val="left"/>
      <w:pPr>
        <w:ind w:left="5760" w:hanging="360"/>
      </w:pPr>
    </w:lvl>
    <w:lvl w:ilvl="8" w:tplc="2C9261E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304CBC">
      <w:start w:val="1"/>
      <w:numFmt w:val="bullet"/>
      <w:lvlText w:val=""/>
      <w:lvlJc w:val="left"/>
      <w:pPr>
        <w:ind w:left="720" w:hanging="360"/>
      </w:pPr>
      <w:rPr>
        <w:rFonts w:ascii="Symbol" w:hAnsi="Symbol" w:hint="default"/>
        <w:color w:val="auto"/>
        <w:sz w:val="24"/>
        <w:szCs w:val="24"/>
      </w:rPr>
    </w:lvl>
    <w:lvl w:ilvl="1" w:tplc="17AC9B74" w:tentative="1">
      <w:start w:val="1"/>
      <w:numFmt w:val="bullet"/>
      <w:lvlText w:val="o"/>
      <w:lvlJc w:val="left"/>
      <w:pPr>
        <w:ind w:left="1440" w:hanging="360"/>
      </w:pPr>
      <w:rPr>
        <w:rFonts w:ascii="Courier New" w:hAnsi="Courier New" w:cs="Courier New" w:hint="default"/>
      </w:rPr>
    </w:lvl>
    <w:lvl w:ilvl="2" w:tplc="4676A93C" w:tentative="1">
      <w:start w:val="1"/>
      <w:numFmt w:val="bullet"/>
      <w:lvlText w:val=""/>
      <w:lvlJc w:val="left"/>
      <w:pPr>
        <w:ind w:left="2160" w:hanging="360"/>
      </w:pPr>
      <w:rPr>
        <w:rFonts w:ascii="Wingdings" w:hAnsi="Wingdings" w:hint="default"/>
      </w:rPr>
    </w:lvl>
    <w:lvl w:ilvl="3" w:tplc="D1C4D06A" w:tentative="1">
      <w:start w:val="1"/>
      <w:numFmt w:val="bullet"/>
      <w:lvlText w:val=""/>
      <w:lvlJc w:val="left"/>
      <w:pPr>
        <w:ind w:left="2880" w:hanging="360"/>
      </w:pPr>
      <w:rPr>
        <w:rFonts w:ascii="Symbol" w:hAnsi="Symbol" w:hint="default"/>
      </w:rPr>
    </w:lvl>
    <w:lvl w:ilvl="4" w:tplc="2244D3FA" w:tentative="1">
      <w:start w:val="1"/>
      <w:numFmt w:val="bullet"/>
      <w:lvlText w:val="o"/>
      <w:lvlJc w:val="left"/>
      <w:pPr>
        <w:ind w:left="3600" w:hanging="360"/>
      </w:pPr>
      <w:rPr>
        <w:rFonts w:ascii="Courier New" w:hAnsi="Courier New" w:cs="Courier New" w:hint="default"/>
      </w:rPr>
    </w:lvl>
    <w:lvl w:ilvl="5" w:tplc="9F4A58DA" w:tentative="1">
      <w:start w:val="1"/>
      <w:numFmt w:val="bullet"/>
      <w:lvlText w:val=""/>
      <w:lvlJc w:val="left"/>
      <w:pPr>
        <w:ind w:left="4320" w:hanging="360"/>
      </w:pPr>
      <w:rPr>
        <w:rFonts w:ascii="Wingdings" w:hAnsi="Wingdings" w:hint="default"/>
      </w:rPr>
    </w:lvl>
    <w:lvl w:ilvl="6" w:tplc="299A6E2E" w:tentative="1">
      <w:start w:val="1"/>
      <w:numFmt w:val="bullet"/>
      <w:lvlText w:val=""/>
      <w:lvlJc w:val="left"/>
      <w:pPr>
        <w:ind w:left="5040" w:hanging="360"/>
      </w:pPr>
      <w:rPr>
        <w:rFonts w:ascii="Symbol" w:hAnsi="Symbol" w:hint="default"/>
      </w:rPr>
    </w:lvl>
    <w:lvl w:ilvl="7" w:tplc="6BDA0702" w:tentative="1">
      <w:start w:val="1"/>
      <w:numFmt w:val="bullet"/>
      <w:lvlText w:val="o"/>
      <w:lvlJc w:val="left"/>
      <w:pPr>
        <w:ind w:left="5760" w:hanging="360"/>
      </w:pPr>
      <w:rPr>
        <w:rFonts w:ascii="Courier New" w:hAnsi="Courier New" w:cs="Courier New" w:hint="default"/>
      </w:rPr>
    </w:lvl>
    <w:lvl w:ilvl="8" w:tplc="20E8ECD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4F8D8A4">
      <w:start w:val="1"/>
      <w:numFmt w:val="lowerRoman"/>
      <w:lvlText w:val="(%1)"/>
      <w:lvlJc w:val="left"/>
      <w:pPr>
        <w:ind w:left="1080" w:hanging="720"/>
      </w:pPr>
      <w:rPr>
        <w:rFonts w:hint="default"/>
      </w:rPr>
    </w:lvl>
    <w:lvl w:ilvl="1" w:tplc="BA723806" w:tentative="1">
      <w:start w:val="1"/>
      <w:numFmt w:val="lowerLetter"/>
      <w:lvlText w:val="%2."/>
      <w:lvlJc w:val="left"/>
      <w:pPr>
        <w:ind w:left="1440" w:hanging="360"/>
      </w:pPr>
    </w:lvl>
    <w:lvl w:ilvl="2" w:tplc="AC5CEA6A" w:tentative="1">
      <w:start w:val="1"/>
      <w:numFmt w:val="lowerRoman"/>
      <w:lvlText w:val="%3."/>
      <w:lvlJc w:val="right"/>
      <w:pPr>
        <w:ind w:left="2160" w:hanging="180"/>
      </w:pPr>
    </w:lvl>
    <w:lvl w:ilvl="3" w:tplc="7E40E742" w:tentative="1">
      <w:start w:val="1"/>
      <w:numFmt w:val="decimal"/>
      <w:lvlText w:val="%4."/>
      <w:lvlJc w:val="left"/>
      <w:pPr>
        <w:ind w:left="2880" w:hanging="360"/>
      </w:pPr>
    </w:lvl>
    <w:lvl w:ilvl="4" w:tplc="78A83A48" w:tentative="1">
      <w:start w:val="1"/>
      <w:numFmt w:val="lowerLetter"/>
      <w:lvlText w:val="%5."/>
      <w:lvlJc w:val="left"/>
      <w:pPr>
        <w:ind w:left="3600" w:hanging="360"/>
      </w:pPr>
    </w:lvl>
    <w:lvl w:ilvl="5" w:tplc="344007E2" w:tentative="1">
      <w:start w:val="1"/>
      <w:numFmt w:val="lowerRoman"/>
      <w:lvlText w:val="%6."/>
      <w:lvlJc w:val="right"/>
      <w:pPr>
        <w:ind w:left="4320" w:hanging="180"/>
      </w:pPr>
    </w:lvl>
    <w:lvl w:ilvl="6" w:tplc="EAD0B346" w:tentative="1">
      <w:start w:val="1"/>
      <w:numFmt w:val="decimal"/>
      <w:lvlText w:val="%7."/>
      <w:lvlJc w:val="left"/>
      <w:pPr>
        <w:ind w:left="5040" w:hanging="360"/>
      </w:pPr>
    </w:lvl>
    <w:lvl w:ilvl="7" w:tplc="2EB2EDBC" w:tentative="1">
      <w:start w:val="1"/>
      <w:numFmt w:val="lowerLetter"/>
      <w:lvlText w:val="%8."/>
      <w:lvlJc w:val="left"/>
      <w:pPr>
        <w:ind w:left="5760" w:hanging="360"/>
      </w:pPr>
    </w:lvl>
    <w:lvl w:ilvl="8" w:tplc="E5080836" w:tentative="1">
      <w:start w:val="1"/>
      <w:numFmt w:val="lowerRoman"/>
      <w:lvlText w:val="%9."/>
      <w:lvlJc w:val="right"/>
      <w:pPr>
        <w:ind w:left="6480" w:hanging="180"/>
      </w:pPr>
    </w:lvl>
  </w:abstractNum>
  <w:abstractNum w:abstractNumId="5" w15:restartNumberingAfterBreak="0">
    <w:nsid w:val="1DB031B5"/>
    <w:multiLevelType w:val="hybridMultilevel"/>
    <w:tmpl w:val="FF98F5F8"/>
    <w:lvl w:ilvl="0" w:tplc="4312718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FB1A5E"/>
    <w:multiLevelType w:val="hybridMultilevel"/>
    <w:tmpl w:val="6042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112E5C2">
      <w:start w:val="1"/>
      <w:numFmt w:val="lowerRoman"/>
      <w:lvlText w:val="(%1)"/>
      <w:lvlJc w:val="left"/>
      <w:pPr>
        <w:ind w:left="1080" w:hanging="720"/>
      </w:pPr>
      <w:rPr>
        <w:rFonts w:hint="default"/>
      </w:rPr>
    </w:lvl>
    <w:lvl w:ilvl="1" w:tplc="DED29A94" w:tentative="1">
      <w:start w:val="1"/>
      <w:numFmt w:val="lowerLetter"/>
      <w:lvlText w:val="%2."/>
      <w:lvlJc w:val="left"/>
      <w:pPr>
        <w:ind w:left="1440" w:hanging="360"/>
      </w:pPr>
    </w:lvl>
    <w:lvl w:ilvl="2" w:tplc="A184F372" w:tentative="1">
      <w:start w:val="1"/>
      <w:numFmt w:val="lowerRoman"/>
      <w:lvlText w:val="%3."/>
      <w:lvlJc w:val="right"/>
      <w:pPr>
        <w:ind w:left="2160" w:hanging="180"/>
      </w:pPr>
    </w:lvl>
    <w:lvl w:ilvl="3" w:tplc="0CA44494" w:tentative="1">
      <w:start w:val="1"/>
      <w:numFmt w:val="decimal"/>
      <w:lvlText w:val="%4."/>
      <w:lvlJc w:val="left"/>
      <w:pPr>
        <w:ind w:left="2880" w:hanging="360"/>
      </w:pPr>
    </w:lvl>
    <w:lvl w:ilvl="4" w:tplc="37447C46" w:tentative="1">
      <w:start w:val="1"/>
      <w:numFmt w:val="lowerLetter"/>
      <w:lvlText w:val="%5."/>
      <w:lvlJc w:val="left"/>
      <w:pPr>
        <w:ind w:left="3600" w:hanging="360"/>
      </w:pPr>
    </w:lvl>
    <w:lvl w:ilvl="5" w:tplc="EEE0A702" w:tentative="1">
      <w:start w:val="1"/>
      <w:numFmt w:val="lowerRoman"/>
      <w:lvlText w:val="%6."/>
      <w:lvlJc w:val="right"/>
      <w:pPr>
        <w:ind w:left="4320" w:hanging="180"/>
      </w:pPr>
    </w:lvl>
    <w:lvl w:ilvl="6" w:tplc="6DACC9EA" w:tentative="1">
      <w:start w:val="1"/>
      <w:numFmt w:val="decimal"/>
      <w:lvlText w:val="%7."/>
      <w:lvlJc w:val="left"/>
      <w:pPr>
        <w:ind w:left="5040" w:hanging="360"/>
      </w:pPr>
    </w:lvl>
    <w:lvl w:ilvl="7" w:tplc="B3D2FD5A" w:tentative="1">
      <w:start w:val="1"/>
      <w:numFmt w:val="lowerLetter"/>
      <w:lvlText w:val="%8."/>
      <w:lvlJc w:val="left"/>
      <w:pPr>
        <w:ind w:left="5760" w:hanging="360"/>
      </w:pPr>
    </w:lvl>
    <w:lvl w:ilvl="8" w:tplc="2E08366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AE64F34">
      <w:start w:val="1"/>
      <w:numFmt w:val="lowerRoman"/>
      <w:lvlText w:val="(%1)"/>
      <w:lvlJc w:val="left"/>
      <w:pPr>
        <w:ind w:left="1080" w:hanging="720"/>
      </w:pPr>
      <w:rPr>
        <w:rFonts w:hint="default"/>
      </w:rPr>
    </w:lvl>
    <w:lvl w:ilvl="1" w:tplc="F684F252" w:tentative="1">
      <w:start w:val="1"/>
      <w:numFmt w:val="lowerLetter"/>
      <w:lvlText w:val="%2."/>
      <w:lvlJc w:val="left"/>
      <w:pPr>
        <w:ind w:left="1440" w:hanging="360"/>
      </w:pPr>
    </w:lvl>
    <w:lvl w:ilvl="2" w:tplc="CA58469A" w:tentative="1">
      <w:start w:val="1"/>
      <w:numFmt w:val="lowerRoman"/>
      <w:lvlText w:val="%3."/>
      <w:lvlJc w:val="right"/>
      <w:pPr>
        <w:ind w:left="2160" w:hanging="180"/>
      </w:pPr>
    </w:lvl>
    <w:lvl w:ilvl="3" w:tplc="0EA0685E" w:tentative="1">
      <w:start w:val="1"/>
      <w:numFmt w:val="decimal"/>
      <w:lvlText w:val="%4."/>
      <w:lvlJc w:val="left"/>
      <w:pPr>
        <w:ind w:left="2880" w:hanging="360"/>
      </w:pPr>
    </w:lvl>
    <w:lvl w:ilvl="4" w:tplc="602CFF0A" w:tentative="1">
      <w:start w:val="1"/>
      <w:numFmt w:val="lowerLetter"/>
      <w:lvlText w:val="%5."/>
      <w:lvlJc w:val="left"/>
      <w:pPr>
        <w:ind w:left="3600" w:hanging="360"/>
      </w:pPr>
    </w:lvl>
    <w:lvl w:ilvl="5" w:tplc="EDE27978" w:tentative="1">
      <w:start w:val="1"/>
      <w:numFmt w:val="lowerRoman"/>
      <w:lvlText w:val="%6."/>
      <w:lvlJc w:val="right"/>
      <w:pPr>
        <w:ind w:left="4320" w:hanging="180"/>
      </w:pPr>
    </w:lvl>
    <w:lvl w:ilvl="6" w:tplc="76F4D5F2" w:tentative="1">
      <w:start w:val="1"/>
      <w:numFmt w:val="decimal"/>
      <w:lvlText w:val="%7."/>
      <w:lvlJc w:val="left"/>
      <w:pPr>
        <w:ind w:left="5040" w:hanging="360"/>
      </w:pPr>
    </w:lvl>
    <w:lvl w:ilvl="7" w:tplc="1CB00A4E" w:tentative="1">
      <w:start w:val="1"/>
      <w:numFmt w:val="lowerLetter"/>
      <w:lvlText w:val="%8."/>
      <w:lvlJc w:val="left"/>
      <w:pPr>
        <w:ind w:left="5760" w:hanging="360"/>
      </w:pPr>
    </w:lvl>
    <w:lvl w:ilvl="8" w:tplc="B0646FB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2C6A246">
      <w:start w:val="1"/>
      <w:numFmt w:val="lowerRoman"/>
      <w:lvlText w:val="(%1)"/>
      <w:lvlJc w:val="left"/>
      <w:pPr>
        <w:ind w:left="1080" w:hanging="720"/>
      </w:pPr>
      <w:rPr>
        <w:rFonts w:hint="default"/>
      </w:rPr>
    </w:lvl>
    <w:lvl w:ilvl="1" w:tplc="C276CB1E" w:tentative="1">
      <w:start w:val="1"/>
      <w:numFmt w:val="lowerLetter"/>
      <w:lvlText w:val="%2."/>
      <w:lvlJc w:val="left"/>
      <w:pPr>
        <w:ind w:left="1440" w:hanging="360"/>
      </w:pPr>
    </w:lvl>
    <w:lvl w:ilvl="2" w:tplc="E236C244" w:tentative="1">
      <w:start w:val="1"/>
      <w:numFmt w:val="lowerRoman"/>
      <w:lvlText w:val="%3."/>
      <w:lvlJc w:val="right"/>
      <w:pPr>
        <w:ind w:left="2160" w:hanging="180"/>
      </w:pPr>
    </w:lvl>
    <w:lvl w:ilvl="3" w:tplc="5A644B66" w:tentative="1">
      <w:start w:val="1"/>
      <w:numFmt w:val="decimal"/>
      <w:lvlText w:val="%4."/>
      <w:lvlJc w:val="left"/>
      <w:pPr>
        <w:ind w:left="2880" w:hanging="360"/>
      </w:pPr>
    </w:lvl>
    <w:lvl w:ilvl="4" w:tplc="01C659C4" w:tentative="1">
      <w:start w:val="1"/>
      <w:numFmt w:val="lowerLetter"/>
      <w:lvlText w:val="%5."/>
      <w:lvlJc w:val="left"/>
      <w:pPr>
        <w:ind w:left="3600" w:hanging="360"/>
      </w:pPr>
    </w:lvl>
    <w:lvl w:ilvl="5" w:tplc="12583B56" w:tentative="1">
      <w:start w:val="1"/>
      <w:numFmt w:val="lowerRoman"/>
      <w:lvlText w:val="%6."/>
      <w:lvlJc w:val="right"/>
      <w:pPr>
        <w:ind w:left="4320" w:hanging="180"/>
      </w:pPr>
    </w:lvl>
    <w:lvl w:ilvl="6" w:tplc="D42E86CC" w:tentative="1">
      <w:start w:val="1"/>
      <w:numFmt w:val="decimal"/>
      <w:lvlText w:val="%7."/>
      <w:lvlJc w:val="left"/>
      <w:pPr>
        <w:ind w:left="5040" w:hanging="360"/>
      </w:pPr>
    </w:lvl>
    <w:lvl w:ilvl="7" w:tplc="A4340970" w:tentative="1">
      <w:start w:val="1"/>
      <w:numFmt w:val="lowerLetter"/>
      <w:lvlText w:val="%8."/>
      <w:lvlJc w:val="left"/>
      <w:pPr>
        <w:ind w:left="5760" w:hanging="360"/>
      </w:pPr>
    </w:lvl>
    <w:lvl w:ilvl="8" w:tplc="65140558" w:tentative="1">
      <w:start w:val="1"/>
      <w:numFmt w:val="lowerRoman"/>
      <w:lvlText w:val="%9."/>
      <w:lvlJc w:val="right"/>
      <w:pPr>
        <w:ind w:left="6480" w:hanging="180"/>
      </w:pPr>
    </w:lvl>
  </w:abstractNum>
  <w:abstractNum w:abstractNumId="10" w15:restartNumberingAfterBreak="0">
    <w:nsid w:val="50B60FB4"/>
    <w:multiLevelType w:val="hybridMultilevel"/>
    <w:tmpl w:val="58BA4FBA"/>
    <w:lvl w:ilvl="0" w:tplc="47642720">
      <w:start w:val="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D66C38"/>
    <w:multiLevelType w:val="hybridMultilevel"/>
    <w:tmpl w:val="03563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1D7458DE">
      <w:start w:val="1"/>
      <w:numFmt w:val="lowerRoman"/>
      <w:lvlText w:val="(%1)"/>
      <w:lvlJc w:val="left"/>
      <w:pPr>
        <w:ind w:left="1080" w:hanging="720"/>
      </w:pPr>
      <w:rPr>
        <w:rFonts w:hint="default"/>
      </w:rPr>
    </w:lvl>
    <w:lvl w:ilvl="1" w:tplc="B178CAA8" w:tentative="1">
      <w:start w:val="1"/>
      <w:numFmt w:val="lowerLetter"/>
      <w:lvlText w:val="%2."/>
      <w:lvlJc w:val="left"/>
      <w:pPr>
        <w:ind w:left="1440" w:hanging="360"/>
      </w:pPr>
    </w:lvl>
    <w:lvl w:ilvl="2" w:tplc="40EC01EA" w:tentative="1">
      <w:start w:val="1"/>
      <w:numFmt w:val="lowerRoman"/>
      <w:lvlText w:val="%3."/>
      <w:lvlJc w:val="right"/>
      <w:pPr>
        <w:ind w:left="2160" w:hanging="180"/>
      </w:pPr>
    </w:lvl>
    <w:lvl w:ilvl="3" w:tplc="EB7C9A4A" w:tentative="1">
      <w:start w:val="1"/>
      <w:numFmt w:val="decimal"/>
      <w:lvlText w:val="%4."/>
      <w:lvlJc w:val="left"/>
      <w:pPr>
        <w:ind w:left="2880" w:hanging="360"/>
      </w:pPr>
    </w:lvl>
    <w:lvl w:ilvl="4" w:tplc="83CA7616" w:tentative="1">
      <w:start w:val="1"/>
      <w:numFmt w:val="lowerLetter"/>
      <w:lvlText w:val="%5."/>
      <w:lvlJc w:val="left"/>
      <w:pPr>
        <w:ind w:left="3600" w:hanging="360"/>
      </w:pPr>
    </w:lvl>
    <w:lvl w:ilvl="5" w:tplc="88DE1144" w:tentative="1">
      <w:start w:val="1"/>
      <w:numFmt w:val="lowerRoman"/>
      <w:lvlText w:val="%6."/>
      <w:lvlJc w:val="right"/>
      <w:pPr>
        <w:ind w:left="4320" w:hanging="180"/>
      </w:pPr>
    </w:lvl>
    <w:lvl w:ilvl="6" w:tplc="AE6A8CFC" w:tentative="1">
      <w:start w:val="1"/>
      <w:numFmt w:val="decimal"/>
      <w:lvlText w:val="%7."/>
      <w:lvlJc w:val="left"/>
      <w:pPr>
        <w:ind w:left="5040" w:hanging="360"/>
      </w:pPr>
    </w:lvl>
    <w:lvl w:ilvl="7" w:tplc="20084016" w:tentative="1">
      <w:start w:val="1"/>
      <w:numFmt w:val="lowerLetter"/>
      <w:lvlText w:val="%8."/>
      <w:lvlJc w:val="left"/>
      <w:pPr>
        <w:ind w:left="5760" w:hanging="360"/>
      </w:pPr>
    </w:lvl>
    <w:lvl w:ilvl="8" w:tplc="E27EA454" w:tentative="1">
      <w:start w:val="1"/>
      <w:numFmt w:val="lowerRoman"/>
      <w:lvlText w:val="%9."/>
      <w:lvlJc w:val="right"/>
      <w:pPr>
        <w:ind w:left="6480" w:hanging="180"/>
      </w:pPr>
    </w:lvl>
  </w:abstractNum>
  <w:abstractNum w:abstractNumId="13" w15:restartNumberingAfterBreak="0">
    <w:nsid w:val="62CA19E3"/>
    <w:multiLevelType w:val="hybridMultilevel"/>
    <w:tmpl w:val="0A7A3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CB0746"/>
    <w:multiLevelType w:val="hybridMultilevel"/>
    <w:tmpl w:val="004CB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8FF63B3E">
      <w:start w:val="1"/>
      <w:numFmt w:val="lowerRoman"/>
      <w:lvlText w:val="(%1)"/>
      <w:lvlJc w:val="left"/>
      <w:pPr>
        <w:ind w:left="1080" w:hanging="720"/>
      </w:pPr>
      <w:rPr>
        <w:rFonts w:hint="default"/>
      </w:rPr>
    </w:lvl>
    <w:lvl w:ilvl="1" w:tplc="0F28DBCE" w:tentative="1">
      <w:start w:val="1"/>
      <w:numFmt w:val="lowerLetter"/>
      <w:lvlText w:val="%2."/>
      <w:lvlJc w:val="left"/>
      <w:pPr>
        <w:ind w:left="1440" w:hanging="360"/>
      </w:pPr>
    </w:lvl>
    <w:lvl w:ilvl="2" w:tplc="095C7ECA" w:tentative="1">
      <w:start w:val="1"/>
      <w:numFmt w:val="lowerRoman"/>
      <w:lvlText w:val="%3."/>
      <w:lvlJc w:val="right"/>
      <w:pPr>
        <w:ind w:left="2160" w:hanging="180"/>
      </w:pPr>
    </w:lvl>
    <w:lvl w:ilvl="3" w:tplc="9C18E27E" w:tentative="1">
      <w:start w:val="1"/>
      <w:numFmt w:val="decimal"/>
      <w:lvlText w:val="%4."/>
      <w:lvlJc w:val="left"/>
      <w:pPr>
        <w:ind w:left="2880" w:hanging="360"/>
      </w:pPr>
    </w:lvl>
    <w:lvl w:ilvl="4" w:tplc="83583C26" w:tentative="1">
      <w:start w:val="1"/>
      <w:numFmt w:val="lowerLetter"/>
      <w:lvlText w:val="%5."/>
      <w:lvlJc w:val="left"/>
      <w:pPr>
        <w:ind w:left="3600" w:hanging="360"/>
      </w:pPr>
    </w:lvl>
    <w:lvl w:ilvl="5" w:tplc="0B6207E6" w:tentative="1">
      <w:start w:val="1"/>
      <w:numFmt w:val="lowerRoman"/>
      <w:lvlText w:val="%6."/>
      <w:lvlJc w:val="right"/>
      <w:pPr>
        <w:ind w:left="4320" w:hanging="180"/>
      </w:pPr>
    </w:lvl>
    <w:lvl w:ilvl="6" w:tplc="8392D9C4" w:tentative="1">
      <w:start w:val="1"/>
      <w:numFmt w:val="decimal"/>
      <w:lvlText w:val="%7."/>
      <w:lvlJc w:val="left"/>
      <w:pPr>
        <w:ind w:left="5040" w:hanging="360"/>
      </w:pPr>
    </w:lvl>
    <w:lvl w:ilvl="7" w:tplc="B236474E" w:tentative="1">
      <w:start w:val="1"/>
      <w:numFmt w:val="lowerLetter"/>
      <w:lvlText w:val="%8."/>
      <w:lvlJc w:val="left"/>
      <w:pPr>
        <w:ind w:left="5760" w:hanging="360"/>
      </w:pPr>
    </w:lvl>
    <w:lvl w:ilvl="8" w:tplc="CF22063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8"/>
  </w:num>
  <w:num w:numId="5">
    <w:abstractNumId w:val="7"/>
  </w:num>
  <w:num w:numId="6">
    <w:abstractNumId w:val="0"/>
  </w:num>
  <w:num w:numId="7">
    <w:abstractNumId w:val="12"/>
  </w:num>
  <w:num w:numId="8">
    <w:abstractNumId w:val="4"/>
  </w:num>
  <w:num w:numId="9">
    <w:abstractNumId w:val="9"/>
  </w:num>
  <w:num w:numId="10">
    <w:abstractNumId w:val="2"/>
  </w:num>
  <w:num w:numId="11">
    <w:abstractNumId w:val="15"/>
  </w:num>
  <w:num w:numId="12">
    <w:abstractNumId w:val="10"/>
  </w:num>
  <w:num w:numId="13">
    <w:abstractNumId w:val="11"/>
  </w:num>
  <w:num w:numId="14">
    <w:abstractNumId w:val="13"/>
  </w:num>
  <w:num w:numId="15">
    <w:abstractNumId w:val="14"/>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8E6"/>
    <w:rsid w:val="000035EB"/>
    <w:rsid w:val="00003991"/>
    <w:rsid w:val="00015859"/>
    <w:rsid w:val="00025265"/>
    <w:rsid w:val="0003788F"/>
    <w:rsid w:val="000421F2"/>
    <w:rsid w:val="000A39C4"/>
    <w:rsid w:val="000A74D7"/>
    <w:rsid w:val="000C3F79"/>
    <w:rsid w:val="000C78E8"/>
    <w:rsid w:val="000F3A55"/>
    <w:rsid w:val="001018E6"/>
    <w:rsid w:val="00106269"/>
    <w:rsid w:val="0015061E"/>
    <w:rsid w:val="0019214B"/>
    <w:rsid w:val="001A054A"/>
    <w:rsid w:val="001A4AA1"/>
    <w:rsid w:val="001D3427"/>
    <w:rsid w:val="001E7CB1"/>
    <w:rsid w:val="002019A8"/>
    <w:rsid w:val="00210D9E"/>
    <w:rsid w:val="00240F33"/>
    <w:rsid w:val="00286865"/>
    <w:rsid w:val="002C4CEA"/>
    <w:rsid w:val="002D1EBC"/>
    <w:rsid w:val="002E7C18"/>
    <w:rsid w:val="002F311F"/>
    <w:rsid w:val="002F5F68"/>
    <w:rsid w:val="00305002"/>
    <w:rsid w:val="00321DF0"/>
    <w:rsid w:val="003459CC"/>
    <w:rsid w:val="003B347C"/>
    <w:rsid w:val="003D7E59"/>
    <w:rsid w:val="003E3DC8"/>
    <w:rsid w:val="004665A0"/>
    <w:rsid w:val="004E4B0E"/>
    <w:rsid w:val="005362DD"/>
    <w:rsid w:val="0053641A"/>
    <w:rsid w:val="005561A0"/>
    <w:rsid w:val="005A4871"/>
    <w:rsid w:val="005C7EBD"/>
    <w:rsid w:val="005D141B"/>
    <w:rsid w:val="005D2849"/>
    <w:rsid w:val="00635D53"/>
    <w:rsid w:val="006405BA"/>
    <w:rsid w:val="00690523"/>
    <w:rsid w:val="006A3A8F"/>
    <w:rsid w:val="006A51C6"/>
    <w:rsid w:val="006A534B"/>
    <w:rsid w:val="006B6764"/>
    <w:rsid w:val="006E324F"/>
    <w:rsid w:val="00700096"/>
    <w:rsid w:val="00702129"/>
    <w:rsid w:val="0071140D"/>
    <w:rsid w:val="007844B4"/>
    <w:rsid w:val="0078726B"/>
    <w:rsid w:val="00797EA2"/>
    <w:rsid w:val="007B356A"/>
    <w:rsid w:val="007E755B"/>
    <w:rsid w:val="00813105"/>
    <w:rsid w:val="00814EF7"/>
    <w:rsid w:val="00826301"/>
    <w:rsid w:val="008514E5"/>
    <w:rsid w:val="00855AE9"/>
    <w:rsid w:val="008967BC"/>
    <w:rsid w:val="008B13C6"/>
    <w:rsid w:val="008C48B7"/>
    <w:rsid w:val="008C7C0A"/>
    <w:rsid w:val="008D25CB"/>
    <w:rsid w:val="008D31DB"/>
    <w:rsid w:val="00924CAF"/>
    <w:rsid w:val="00934FFA"/>
    <w:rsid w:val="00935EC9"/>
    <w:rsid w:val="0094025F"/>
    <w:rsid w:val="009647D9"/>
    <w:rsid w:val="00984B74"/>
    <w:rsid w:val="00A00E16"/>
    <w:rsid w:val="00A07729"/>
    <w:rsid w:val="00A6534C"/>
    <w:rsid w:val="00AE42DD"/>
    <w:rsid w:val="00B16856"/>
    <w:rsid w:val="00B52403"/>
    <w:rsid w:val="00B64EEC"/>
    <w:rsid w:val="00B85810"/>
    <w:rsid w:val="00B86DF5"/>
    <w:rsid w:val="00BC3E9E"/>
    <w:rsid w:val="00BD2466"/>
    <w:rsid w:val="00C11414"/>
    <w:rsid w:val="00C33743"/>
    <w:rsid w:val="00C4525E"/>
    <w:rsid w:val="00C4541D"/>
    <w:rsid w:val="00C479EC"/>
    <w:rsid w:val="00C837C6"/>
    <w:rsid w:val="00C91651"/>
    <w:rsid w:val="00CA5A39"/>
    <w:rsid w:val="00CC004D"/>
    <w:rsid w:val="00D17529"/>
    <w:rsid w:val="00D3689A"/>
    <w:rsid w:val="00D452BB"/>
    <w:rsid w:val="00D64237"/>
    <w:rsid w:val="00DA49E7"/>
    <w:rsid w:val="00DB7BEA"/>
    <w:rsid w:val="00DF2276"/>
    <w:rsid w:val="00E10A49"/>
    <w:rsid w:val="00E11B1B"/>
    <w:rsid w:val="00E554CE"/>
    <w:rsid w:val="00EB59E1"/>
    <w:rsid w:val="00ED321C"/>
    <w:rsid w:val="00EE70D2"/>
    <w:rsid w:val="00FF7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83C02"/>
  <w15:docId w15:val="{48DC6D28-DDF7-4A47-853E-4D9E88DE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61A0"/>
    <w:rPr>
      <w:rFonts w:ascii="Fira Sans Light" w:hAnsi="Fira Sans Light"/>
      <w:color w:val="000000" w:themeColor="text1"/>
      <w:sz w:val="24"/>
      <w:szCs w:val="24"/>
    </w:rPr>
  </w:style>
  <w:style w:type="paragraph" w:styleId="BodyText">
    <w:name w:val="Body Text"/>
    <w:basedOn w:val="Normal"/>
    <w:link w:val="BodyTextChar"/>
    <w:uiPriority w:val="99"/>
    <w:unhideWhenUsed/>
    <w:rsid w:val="00855AE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855AE9"/>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36D5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36D5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36D5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36D5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36D5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36D5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36D5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36D56"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36D56"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36D56" w:rsidP="00BF58F7">
          <w:pPr>
            <w:pStyle w:val="27F971C1CCD04FAA9794C43FE38257FB"/>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36D56" w:rsidP="00BF58F7">
          <w:pPr>
            <w:pStyle w:val="22F669CA3BC04740B78F109914C3D5AE"/>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36D56"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36D56"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36D56"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36D56"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36D56"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36D56" w:rsidP="00BF58F7">
          <w:pPr>
            <w:pStyle w:val="1BF50A7C5E1B4E1588171018F29A1548"/>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36D56"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36D56" w:rsidP="00BF58F7">
          <w:pPr>
            <w:pStyle w:val="DBBE6F371C874B36875B40342B688258"/>
          </w:pPr>
          <w:r w:rsidRPr="00D858FE">
            <w:rPr>
              <w:rStyle w:val="PlaceholderText"/>
            </w:rPr>
            <w:t>Choose an item.</w:t>
          </w:r>
        </w:p>
      </w:docPartBody>
    </w:docPart>
    <w:docPart>
      <w:docPartPr>
        <w:name w:val="6A3289CDE33F4470952D0DAA92AF9BAE"/>
        <w:category>
          <w:name w:val="General"/>
          <w:gallery w:val="placeholder"/>
        </w:category>
        <w:types>
          <w:type w:val="bbPlcHdr"/>
        </w:types>
        <w:behaviors>
          <w:behavior w:val="content"/>
        </w:behaviors>
        <w:guid w:val="{9BA5CD62-A2E7-4316-97A0-CE4ACB7599D7}"/>
      </w:docPartPr>
      <w:docPartBody>
        <w:p w:rsidR="008C7E9D" w:rsidRDefault="00036D56" w:rsidP="00036D56">
          <w:pPr>
            <w:pStyle w:val="6A3289CDE33F4470952D0DAA92AF9BAE"/>
          </w:pPr>
          <w:r w:rsidRPr="00D858FE">
            <w:rPr>
              <w:rStyle w:val="PlaceholderText"/>
            </w:rPr>
            <w:t>Choose an item.</w:t>
          </w:r>
        </w:p>
      </w:docPartBody>
    </w:docPart>
    <w:docPart>
      <w:docPartPr>
        <w:name w:val="99D5E418444846BF91077F218C6D034E"/>
        <w:category>
          <w:name w:val="General"/>
          <w:gallery w:val="placeholder"/>
        </w:category>
        <w:types>
          <w:type w:val="bbPlcHdr"/>
        </w:types>
        <w:behaviors>
          <w:behavior w:val="content"/>
        </w:behaviors>
        <w:guid w:val="{A05E1BBD-57A8-40A7-9D58-AC1868E80572}"/>
      </w:docPartPr>
      <w:docPartBody>
        <w:p w:rsidR="008C7E9D" w:rsidRDefault="00036D56" w:rsidP="00036D56">
          <w:pPr>
            <w:pStyle w:val="99D5E418444846BF91077F218C6D034E"/>
          </w:pPr>
          <w:r w:rsidRPr="00D858FE">
            <w:rPr>
              <w:rStyle w:val="PlaceholderText"/>
            </w:rPr>
            <w:t>Choose an item.</w:t>
          </w:r>
        </w:p>
      </w:docPartBody>
    </w:docPart>
    <w:docPart>
      <w:docPartPr>
        <w:name w:val="08813DB636CC4676AAB9370F5FC6FBF4"/>
        <w:category>
          <w:name w:val="General"/>
          <w:gallery w:val="placeholder"/>
        </w:category>
        <w:types>
          <w:type w:val="bbPlcHdr"/>
        </w:types>
        <w:behaviors>
          <w:behavior w:val="content"/>
        </w:behaviors>
        <w:guid w:val="{1956C06D-3CEA-4681-91FD-4B8D3939B01F}"/>
      </w:docPartPr>
      <w:docPartBody>
        <w:p w:rsidR="008C7E9D" w:rsidRDefault="00036D56" w:rsidP="00036D56">
          <w:pPr>
            <w:pStyle w:val="08813DB636CC4676AAB9370F5FC6FB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D56"/>
    <w:rsid w:val="00036D56"/>
    <w:rsid w:val="0010470F"/>
    <w:rsid w:val="001314CE"/>
    <w:rsid w:val="00212BE2"/>
    <w:rsid w:val="00651DB0"/>
    <w:rsid w:val="008A4BF3"/>
    <w:rsid w:val="008C7E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6D5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3289CDE33F4470952D0DAA92AF9BAE">
    <w:name w:val="6A3289CDE33F4470952D0DAA92AF9BAE"/>
    <w:rsid w:val="00036D56"/>
  </w:style>
  <w:style w:type="paragraph" w:customStyle="1" w:styleId="99D5E418444846BF91077F218C6D034E">
    <w:name w:val="99D5E418444846BF91077F218C6D034E"/>
    <w:rsid w:val="00036D56"/>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08813DB636CC4676AAB9370F5FC6FBF4">
    <w:name w:val="08813DB636CC4676AAB9370F5FC6FBF4"/>
    <w:rsid w:val="00036D56"/>
  </w:style>
  <w:style w:type="paragraph" w:customStyle="1" w:styleId="22F669CA3BC04740B78F109914C3D5AE">
    <w:name w:val="22F669CA3BC04740B78F109914C3D5AE"/>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2326</RACS_x0020_ID>
    <Approved_x0020_Provider xmlns="a8338b6e-77a6-4851-82b6-98166143ffdd">RSL LifeCare Limited</Approved_x0020_Provider>
    <Management_x0020_Company_x0020_ID xmlns="a8338b6e-77a6-4851-82b6-98166143ffdd" xsi:nil="true"/>
    <Home xmlns="a8338b6e-77a6-4851-82b6-98166143ffdd">Peter Cosgrove House</Home>
    <Signed xmlns="a8338b6e-77a6-4851-82b6-98166143ffdd" xsi:nil="true"/>
    <Uploaded xmlns="a8338b6e-77a6-4851-82b6-98166143ffdd">true</Uploaded>
    <Management_x0020_Company xmlns="a8338b6e-77a6-4851-82b6-98166143ffdd" xsi:nil="true"/>
    <Doc_x0020_Date xmlns="a8338b6e-77a6-4851-82b6-98166143ffdd">2022-12-23T01:07:34+00:00</Doc_x0020_Date>
    <CSI_x0020_ID xmlns="a8338b6e-77a6-4851-82b6-98166143ffdd" xsi:nil="true"/>
    <Case_x0020_ID xmlns="a8338b6e-77a6-4851-82b6-98166143ffdd" xsi:nil="true"/>
    <Approved_x0020_Provider_x0020_ID xmlns="a8338b6e-77a6-4851-82b6-98166143ffdd">B9E6B244-75F4-DC11-AD41-005056922186</Approved_x0020_Provider_x0020_ID>
    <Location xmlns="a8338b6e-77a6-4851-82b6-98166143ffdd" xsi:nil="true"/>
    <Home_x0020_ID xmlns="a8338b6e-77a6-4851-82b6-98166143ffdd">6FE6A0A5-7CF4-DC11-AD41-005056922186</Home_x0020_ID>
    <State xmlns="a8338b6e-77a6-4851-82b6-98166143ffdd">NSW</State>
    <Doc_x0020_Sent_Received_x0020_Date xmlns="a8338b6e-77a6-4851-82b6-98166143ffdd">2022-11-28T00:00:00+00:00</Doc_x0020_Sent_Received_x0020_Date>
    <Activity_x0020_ID xmlns="a8338b6e-77a6-4851-82b6-98166143ffdd">670B1788-E483-EC11-A003-005056922186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1E9E1BF-AC1C-4178-9EC1-CAB0A85420D0}">
  <ds:schemaRefs>
    <ds:schemaRef ds:uri="http://schemas.openxmlformats.org/officeDocument/2006/bibliography"/>
  </ds:schemaRefs>
</ds:datastoreItem>
</file>

<file path=customXml/itemProps2.xml><?xml version="1.0" encoding="utf-8"?>
<ds:datastoreItem xmlns:ds="http://schemas.openxmlformats.org/officeDocument/2006/customXml" ds:itemID="{05C65BAB-D9FC-48C6-842A-1C5E6A296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http://purl.org/dc/terms/"/>
    <ds:schemaRef ds:uri="http://schemas.microsoft.com/office/2006/metadata/properties"/>
    <ds:schemaRef ds:uri="http://schemas.microsoft.com/office/2006/documentManagement/typ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3417</Words>
  <Characters>19478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Jhansi Giramoni</cp:lastModifiedBy>
  <cp:revision>3</cp:revision>
  <cp:lastPrinted>2022-12-23T01:06:00Z</cp:lastPrinted>
  <dcterms:created xsi:type="dcterms:W3CDTF">2023-01-03T01:23:00Z</dcterms:created>
  <dcterms:modified xsi:type="dcterms:W3CDTF">2023-01-03T01:24:00Z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