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CF1C" w14:textId="77777777" w:rsidR="00D2559D" w:rsidRPr="002C3EBF" w:rsidRDefault="000913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76D058" wp14:editId="4D76D0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22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76CF1D" w14:textId="77777777" w:rsidR="00D2559D" w:rsidRDefault="000913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76CF1E" w14:textId="77777777" w:rsidR="00D2559D" w:rsidRDefault="000913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76CF1F" w14:textId="77777777" w:rsidR="00D2559D" w:rsidRPr="002C3EBF" w:rsidRDefault="000913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2FC6" w14:paraId="4D76CF22" w14:textId="77777777" w:rsidTr="00CE2FC6">
        <w:tc>
          <w:tcPr>
            <w:cnfStyle w:val="001000000000" w:firstRow="0" w:lastRow="0" w:firstColumn="1" w:lastColumn="0" w:oddVBand="0" w:evenVBand="0" w:oddHBand="0" w:evenHBand="0" w:firstRowFirstColumn="0" w:firstRowLastColumn="0" w:lastRowFirstColumn="0" w:lastRowLastColumn="0"/>
            <w:tcW w:w="3227" w:type="dxa"/>
          </w:tcPr>
          <w:p w14:paraId="4D76CF20" w14:textId="77777777" w:rsidR="00D2559D" w:rsidRPr="00996FAF" w:rsidRDefault="000913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76CF21" w14:textId="77777777" w:rsidR="00D2559D" w:rsidRPr="00996FAF" w:rsidRDefault="000913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Queen Elizabeth Village Hostel</w:t>
            </w:r>
          </w:p>
        </w:tc>
      </w:tr>
      <w:tr w:rsidR="00CE2FC6" w14:paraId="4D76CF25" w14:textId="77777777" w:rsidTr="00CE2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6CF23" w14:textId="77777777" w:rsidR="00CA37CB" w:rsidRPr="00996FAF" w:rsidRDefault="0009131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76CF24" w14:textId="77777777" w:rsidR="00CA37CB" w:rsidRPr="00996FAF" w:rsidRDefault="000913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302 Gillies Street</w:t>
            </w:r>
            <w:r w:rsidRPr="00602258">
              <w:rPr>
                <w:rFonts w:ascii="Arial" w:hAnsi="Arial" w:cs="Arial"/>
                <w:color w:val="auto"/>
              </w:rPr>
              <w:t xml:space="preserve"> WENDOUREE VIC 3355</w:t>
            </w:r>
          </w:p>
        </w:tc>
      </w:tr>
      <w:tr w:rsidR="00CE2FC6" w14:paraId="4D76CF28" w14:textId="77777777" w:rsidTr="00CE2F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6CF26" w14:textId="77777777" w:rsidR="00CA37CB" w:rsidRPr="00996FAF" w:rsidRDefault="0009131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76CF27" w14:textId="77777777" w:rsidR="00CA37CB" w:rsidRPr="00996FAF" w:rsidRDefault="000913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3224</w:t>
            </w:r>
          </w:p>
        </w:tc>
      </w:tr>
      <w:tr w:rsidR="00CE2FC6" w14:paraId="4D76CF2B" w14:textId="77777777" w:rsidTr="00CE2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6CF29" w14:textId="77777777" w:rsidR="00D2559D" w:rsidRPr="00996FAF" w:rsidRDefault="0009131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76CF2A" w14:textId="77777777" w:rsidR="00D2559D" w:rsidRPr="00996FAF" w:rsidRDefault="000913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CE2FC6" w14:paraId="4D76CF2E" w14:textId="77777777" w:rsidTr="00CE2F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6CF2C" w14:textId="77777777" w:rsidR="00D2559D" w:rsidRPr="00996FAF" w:rsidRDefault="0009131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76CF2D" w14:textId="77777777" w:rsidR="00D2559D" w:rsidRPr="00996FAF" w:rsidRDefault="000913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E2FC6" w14:paraId="4D76CF31" w14:textId="77777777" w:rsidTr="00CE2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6CF2F" w14:textId="77777777" w:rsidR="00D2559D" w:rsidRPr="00996FAF" w:rsidRDefault="0009131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76CF30" w14:textId="77777777" w:rsidR="00D2559D" w:rsidRPr="00996FAF" w:rsidRDefault="000913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13 January 2023</w:t>
            </w:r>
          </w:p>
        </w:tc>
      </w:tr>
      <w:tr w:rsidR="00CE2FC6" w14:paraId="4D76CF34" w14:textId="77777777" w:rsidTr="00CE2F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76CF32" w14:textId="77777777" w:rsidR="00D2559D" w:rsidRPr="00996FAF" w:rsidRDefault="0009131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76CF33" w14:textId="7376F017" w:rsidR="00D2559D" w:rsidRPr="00996FAF" w:rsidRDefault="00D85B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5BF5">
              <w:rPr>
                <w:rFonts w:ascii="Arial" w:hAnsi="Arial" w:cs="Arial"/>
                <w:color w:val="auto"/>
              </w:rPr>
              <w:t>7 March 2023</w:t>
            </w:r>
          </w:p>
        </w:tc>
      </w:tr>
    </w:tbl>
    <w:bookmarkEnd w:id="0"/>
    <w:p w14:paraId="4D76CF35" w14:textId="4E22A0C5" w:rsidR="00FA0A5B" w:rsidRPr="00996FAF" w:rsidRDefault="000913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15015">
        <w:rPr>
          <w:rFonts w:ascii="Arial" w:hAnsi="Arial" w:cs="Arial"/>
        </w:rPr>
        <w:t xml:space="preserve"> </w:t>
      </w:r>
      <w:r w:rsidRPr="00996FAF">
        <w:rPr>
          <w:rFonts w:ascii="Arial" w:hAnsi="Arial" w:cs="Arial"/>
        </w:rPr>
        <w:t>2018.</w:t>
      </w:r>
      <w:r w:rsidRPr="00996FAF">
        <w:rPr>
          <w:rFonts w:ascii="Arial" w:hAnsi="Arial" w:cs="Arial"/>
        </w:rPr>
        <w:br w:type="page"/>
      </w:r>
    </w:p>
    <w:p w14:paraId="4D76CF36" w14:textId="77777777" w:rsidR="000078F8" w:rsidRPr="00996FAF" w:rsidRDefault="0009131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76CF37" w14:textId="217E942A" w:rsidR="000078F8" w:rsidRPr="00BE4FEC" w:rsidRDefault="00091316" w:rsidP="0036130C">
      <w:pPr>
        <w:pStyle w:val="NormalArial"/>
        <w:rPr>
          <w:color w:val="auto"/>
        </w:rPr>
      </w:pPr>
      <w:r w:rsidRPr="00BE4FEC">
        <w:rPr>
          <w:color w:val="auto"/>
        </w:rPr>
        <w:t>This performance report for Queen Elizabeth Village Hostel (</w:t>
      </w:r>
      <w:r w:rsidRPr="00BE4FEC">
        <w:rPr>
          <w:b/>
          <w:color w:val="auto"/>
        </w:rPr>
        <w:t>the service</w:t>
      </w:r>
      <w:r w:rsidRPr="00BE4FEC">
        <w:rPr>
          <w:color w:val="auto"/>
        </w:rPr>
        <w:t xml:space="preserve">) has been prepared by </w:t>
      </w:r>
      <w:r w:rsidR="002C50E3" w:rsidRPr="00BE4FEC">
        <w:rPr>
          <w:color w:val="auto"/>
        </w:rPr>
        <w:t>S Byers,</w:t>
      </w:r>
      <w:r w:rsidRPr="00BE4FEC">
        <w:rPr>
          <w:color w:val="auto"/>
        </w:rPr>
        <w:t xml:space="preserve"> delegate of the Aged Care Quality and Safety Commissioner (Commissioner)</w:t>
      </w:r>
      <w:r w:rsidRPr="00BE4FEC">
        <w:rPr>
          <w:rStyle w:val="FootnoteReference"/>
          <w:color w:val="auto"/>
        </w:rPr>
        <w:footnoteReference w:id="1"/>
      </w:r>
      <w:r w:rsidRPr="00BE4FEC">
        <w:rPr>
          <w:color w:val="auto"/>
        </w:rPr>
        <w:t>.</w:t>
      </w:r>
    </w:p>
    <w:p w14:paraId="4D76CF38" w14:textId="77777777" w:rsidR="000078F8" w:rsidRPr="00BE4FEC" w:rsidRDefault="00091316" w:rsidP="0036130C">
      <w:pPr>
        <w:pStyle w:val="NormalArial"/>
        <w:rPr>
          <w:color w:val="auto"/>
        </w:rPr>
      </w:pPr>
      <w:r w:rsidRPr="00BE4FE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76CF39" w14:textId="77777777" w:rsidR="000078F8" w:rsidRPr="00BE4FEC" w:rsidRDefault="00091316" w:rsidP="0036130C">
      <w:pPr>
        <w:pStyle w:val="NormalArial"/>
        <w:rPr>
          <w:color w:val="auto"/>
        </w:rPr>
      </w:pPr>
      <w:r w:rsidRPr="00BE4FEC">
        <w:rPr>
          <w:color w:val="auto"/>
        </w:rPr>
        <w:t>The report also specifies any areas in which improvements must be made to ensure the Quality Standards are complied with.</w:t>
      </w:r>
    </w:p>
    <w:p w14:paraId="4D76CF3A" w14:textId="77777777" w:rsidR="00DF37F2" w:rsidRPr="00BE4FEC" w:rsidRDefault="00091316" w:rsidP="00712752">
      <w:pPr>
        <w:pStyle w:val="Heading1"/>
        <w:spacing w:before="240" w:after="240" w:line="22" w:lineRule="atLeast"/>
        <w:rPr>
          <w:rFonts w:ascii="Arial" w:hAnsi="Arial" w:cs="Arial"/>
          <w:color w:val="auto"/>
        </w:rPr>
      </w:pPr>
      <w:r w:rsidRPr="00BE4FEC">
        <w:rPr>
          <w:rFonts w:ascii="Arial" w:hAnsi="Arial" w:cs="Arial"/>
          <w:color w:val="auto"/>
        </w:rPr>
        <w:t>Material relied on</w:t>
      </w:r>
    </w:p>
    <w:p w14:paraId="4D76CF3B" w14:textId="77777777" w:rsidR="00DF37F2" w:rsidRPr="00BE4FEC" w:rsidRDefault="00091316" w:rsidP="0036130C">
      <w:pPr>
        <w:pStyle w:val="NormalArial"/>
        <w:rPr>
          <w:color w:val="auto"/>
        </w:rPr>
      </w:pPr>
      <w:r w:rsidRPr="00BE4FEC">
        <w:rPr>
          <w:color w:val="auto"/>
        </w:rPr>
        <w:t>The following information has been considered in preparing the performance report:</w:t>
      </w:r>
    </w:p>
    <w:p w14:paraId="4D76CF3C" w14:textId="1006C6A2" w:rsidR="00DF37F2" w:rsidRPr="00871E72" w:rsidRDefault="00091316" w:rsidP="00712752">
      <w:pPr>
        <w:pStyle w:val="ListParagraph"/>
        <w:numPr>
          <w:ilvl w:val="0"/>
          <w:numId w:val="2"/>
        </w:numPr>
        <w:spacing w:line="240" w:lineRule="atLeast"/>
        <w:ind w:left="714" w:hanging="357"/>
        <w:contextualSpacing w:val="0"/>
        <w:rPr>
          <w:rFonts w:ascii="Arial" w:hAnsi="Arial" w:cs="Arial"/>
          <w:color w:val="auto"/>
        </w:rPr>
      </w:pPr>
      <w:r w:rsidRPr="00871E72">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871E72">
        <w:rPr>
          <w:rFonts w:ascii="Arial" w:hAnsi="Arial" w:cs="Arial"/>
          <w:color w:val="auto"/>
        </w:rPr>
        <w:t>representatives</w:t>
      </w:r>
      <w:proofErr w:type="gramEnd"/>
      <w:r w:rsidRPr="00871E72">
        <w:rPr>
          <w:rFonts w:ascii="Arial" w:hAnsi="Arial" w:cs="Arial"/>
          <w:color w:val="auto"/>
        </w:rPr>
        <w:t xml:space="preserve"> and others</w:t>
      </w:r>
      <w:r w:rsidR="00615015">
        <w:rPr>
          <w:rFonts w:ascii="Arial" w:hAnsi="Arial" w:cs="Arial"/>
          <w:color w:val="auto"/>
        </w:rPr>
        <w:t>.</w:t>
      </w:r>
    </w:p>
    <w:p w14:paraId="4D76CF3D" w14:textId="42B425B9" w:rsidR="00DF37F2" w:rsidRPr="00871E72" w:rsidRDefault="00091316" w:rsidP="00712752">
      <w:pPr>
        <w:pStyle w:val="ListParagraph"/>
        <w:numPr>
          <w:ilvl w:val="0"/>
          <w:numId w:val="2"/>
        </w:numPr>
        <w:spacing w:line="240" w:lineRule="atLeast"/>
        <w:ind w:left="714" w:hanging="357"/>
        <w:contextualSpacing w:val="0"/>
        <w:rPr>
          <w:rFonts w:ascii="Arial" w:hAnsi="Arial" w:cs="Arial"/>
          <w:color w:val="auto"/>
        </w:rPr>
      </w:pPr>
      <w:r w:rsidRPr="00871E72">
        <w:rPr>
          <w:rFonts w:ascii="Arial" w:hAnsi="Arial" w:cs="Arial"/>
          <w:color w:val="auto"/>
        </w:rPr>
        <w:t xml:space="preserve">the provider’s response to the assessment team’s report received </w:t>
      </w:r>
      <w:r w:rsidR="00666B90" w:rsidRPr="00871E72">
        <w:rPr>
          <w:rFonts w:ascii="Arial" w:hAnsi="Arial" w:cs="Arial"/>
          <w:color w:val="auto"/>
        </w:rPr>
        <w:t>8</w:t>
      </w:r>
      <w:r w:rsidR="00871E72" w:rsidRPr="00871E72">
        <w:rPr>
          <w:rFonts w:ascii="Arial" w:hAnsi="Arial" w:cs="Arial"/>
          <w:color w:val="auto"/>
        </w:rPr>
        <w:t xml:space="preserve"> February 2023 and 16 February 2023</w:t>
      </w:r>
      <w:r w:rsidR="00871E72">
        <w:rPr>
          <w:rFonts w:ascii="Arial" w:hAnsi="Arial" w:cs="Arial"/>
          <w:color w:val="auto"/>
        </w:rPr>
        <w:t>.</w:t>
      </w:r>
    </w:p>
    <w:p w14:paraId="4D76CF40" w14:textId="49D7E438" w:rsidR="003B1763" w:rsidRPr="00712752" w:rsidRDefault="0009131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76CF41" w14:textId="77777777" w:rsidR="00FC045E" w:rsidRPr="00996FAF" w:rsidRDefault="000913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E2FC6" w14:paraId="4D76CF44" w14:textId="77777777" w:rsidTr="00CE2F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76CF42" w14:textId="77777777" w:rsidR="00FC045E" w:rsidRPr="00996FAF" w:rsidRDefault="0009131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76CF43" w14:textId="7087C30E" w:rsidR="00FC045E" w:rsidRPr="00996FAF" w:rsidRDefault="004510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082E">
                  <w:rPr>
                    <w:rFonts w:ascii="Arial" w:hAnsi="Arial" w:cs="Arial"/>
                  </w:rPr>
                  <w:t>Compliant</w:t>
                </w:r>
              </w:sdtContent>
            </w:sdt>
          </w:p>
        </w:tc>
      </w:tr>
      <w:tr w:rsidR="00CE2FC6" w14:paraId="4D76CF47" w14:textId="77777777" w:rsidTr="00CE2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45" w14:textId="77777777" w:rsidR="00FC045E" w:rsidRPr="00996FAF" w:rsidRDefault="0009131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76CF46" w14:textId="761B6C27" w:rsidR="00FC045E" w:rsidRPr="00996FAF" w:rsidRDefault="004510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1E72">
                  <w:rPr>
                    <w:rFonts w:ascii="Arial" w:hAnsi="Arial" w:cs="Arial"/>
                    <w:b/>
                  </w:rPr>
                  <w:t>Compliant</w:t>
                </w:r>
              </w:sdtContent>
            </w:sdt>
            <w:r w:rsidR="00091316" w:rsidRPr="00996FAF">
              <w:rPr>
                <w:rFonts w:ascii="Arial" w:hAnsi="Arial" w:cs="Arial"/>
                <w:b/>
              </w:rPr>
              <w:t xml:space="preserve"> </w:t>
            </w:r>
          </w:p>
        </w:tc>
      </w:tr>
      <w:tr w:rsidR="00CE2FC6" w14:paraId="4D76CF4A" w14:textId="77777777" w:rsidTr="00CE2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48" w14:textId="77777777" w:rsidR="00FC045E" w:rsidRPr="00996FAF" w:rsidRDefault="0009131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76CF49" w14:textId="497B66F3" w:rsidR="00FC045E" w:rsidRPr="00996FAF" w:rsidRDefault="004510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1E72">
                  <w:rPr>
                    <w:rFonts w:ascii="Arial" w:hAnsi="Arial" w:cs="Arial"/>
                    <w:b/>
                  </w:rPr>
                  <w:t>Compliant</w:t>
                </w:r>
              </w:sdtContent>
            </w:sdt>
            <w:r w:rsidR="00091316" w:rsidRPr="00996FAF">
              <w:rPr>
                <w:rFonts w:ascii="Arial" w:hAnsi="Arial" w:cs="Arial"/>
                <w:b/>
              </w:rPr>
              <w:t xml:space="preserve"> </w:t>
            </w:r>
          </w:p>
        </w:tc>
      </w:tr>
      <w:tr w:rsidR="00CE2FC6" w14:paraId="4D76CF4D" w14:textId="77777777" w:rsidTr="00CE2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4B" w14:textId="77777777" w:rsidR="00FC045E" w:rsidRPr="00996FAF" w:rsidRDefault="0009131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76CF4C" w14:textId="212C69BB" w:rsidR="00FC045E" w:rsidRPr="00996FAF" w:rsidRDefault="004510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BD1">
                  <w:rPr>
                    <w:rFonts w:ascii="Arial" w:hAnsi="Arial" w:cs="Arial"/>
                    <w:b/>
                  </w:rPr>
                  <w:t>Compliant</w:t>
                </w:r>
              </w:sdtContent>
            </w:sdt>
            <w:r w:rsidR="00091316" w:rsidRPr="00996FAF">
              <w:rPr>
                <w:rFonts w:ascii="Arial" w:hAnsi="Arial" w:cs="Arial"/>
                <w:b/>
              </w:rPr>
              <w:t xml:space="preserve"> </w:t>
            </w:r>
          </w:p>
        </w:tc>
      </w:tr>
      <w:tr w:rsidR="00CE2FC6" w14:paraId="4D76CF50" w14:textId="77777777" w:rsidTr="00CE2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4E" w14:textId="77777777" w:rsidR="00FC045E" w:rsidRPr="00996FAF" w:rsidRDefault="0009131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76CF4F" w14:textId="5B58BA92" w:rsidR="00FC045E" w:rsidRPr="00996FAF" w:rsidRDefault="004510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44B6">
                  <w:rPr>
                    <w:rFonts w:ascii="Arial" w:hAnsi="Arial" w:cs="Arial"/>
                    <w:b/>
                  </w:rPr>
                  <w:t>Compliant</w:t>
                </w:r>
              </w:sdtContent>
            </w:sdt>
            <w:r w:rsidR="00091316" w:rsidRPr="00996FAF">
              <w:rPr>
                <w:rFonts w:ascii="Arial" w:hAnsi="Arial" w:cs="Arial"/>
                <w:b/>
              </w:rPr>
              <w:t xml:space="preserve"> </w:t>
            </w:r>
          </w:p>
        </w:tc>
      </w:tr>
      <w:tr w:rsidR="00CE2FC6" w14:paraId="4D76CF53" w14:textId="77777777" w:rsidTr="00CE2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51" w14:textId="77777777" w:rsidR="00FC045E" w:rsidRPr="00996FAF" w:rsidRDefault="0009131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76CF52" w14:textId="35FF976C" w:rsidR="00FC045E" w:rsidRPr="00996FAF" w:rsidRDefault="004510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BD1">
                  <w:rPr>
                    <w:rFonts w:ascii="Arial" w:hAnsi="Arial" w:cs="Arial"/>
                    <w:b/>
                  </w:rPr>
                  <w:t>Compliant</w:t>
                </w:r>
              </w:sdtContent>
            </w:sdt>
            <w:r w:rsidR="00091316" w:rsidRPr="00996FAF">
              <w:rPr>
                <w:rFonts w:ascii="Arial" w:hAnsi="Arial" w:cs="Arial"/>
                <w:b/>
              </w:rPr>
              <w:t xml:space="preserve"> </w:t>
            </w:r>
          </w:p>
        </w:tc>
      </w:tr>
      <w:tr w:rsidR="00CE2FC6" w14:paraId="4D76CF56" w14:textId="77777777" w:rsidTr="00CE2F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54" w14:textId="77777777" w:rsidR="00FC045E" w:rsidRPr="00996FAF" w:rsidRDefault="0009131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76CF55" w14:textId="0414EA59" w:rsidR="00FC045E" w:rsidRPr="00996FAF" w:rsidRDefault="004510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BD1">
                  <w:rPr>
                    <w:rFonts w:ascii="Arial" w:hAnsi="Arial" w:cs="Arial"/>
                    <w:b/>
                  </w:rPr>
                  <w:t>Compliant</w:t>
                </w:r>
              </w:sdtContent>
            </w:sdt>
            <w:r w:rsidR="00091316" w:rsidRPr="00996FAF">
              <w:rPr>
                <w:rFonts w:ascii="Arial" w:hAnsi="Arial" w:cs="Arial"/>
                <w:b/>
              </w:rPr>
              <w:t xml:space="preserve"> </w:t>
            </w:r>
          </w:p>
        </w:tc>
      </w:tr>
      <w:tr w:rsidR="00CE2FC6" w14:paraId="4D76CF59" w14:textId="77777777" w:rsidTr="00CE2F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6CF57" w14:textId="77777777" w:rsidR="00FC045E" w:rsidRPr="00996FAF" w:rsidRDefault="0009131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76CF58" w14:textId="0AC90586" w:rsidR="00FC045E" w:rsidRPr="00996FAF" w:rsidRDefault="004510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BD1">
                  <w:rPr>
                    <w:rFonts w:ascii="Arial" w:hAnsi="Arial" w:cs="Arial"/>
                    <w:b/>
                  </w:rPr>
                  <w:t>Compliant</w:t>
                </w:r>
              </w:sdtContent>
            </w:sdt>
            <w:r w:rsidR="00091316" w:rsidRPr="00996FAF">
              <w:rPr>
                <w:rFonts w:ascii="Arial" w:hAnsi="Arial" w:cs="Arial"/>
                <w:b/>
              </w:rPr>
              <w:t xml:space="preserve"> </w:t>
            </w:r>
          </w:p>
        </w:tc>
      </w:tr>
    </w:tbl>
    <w:p w14:paraId="4D76CF5A" w14:textId="77777777" w:rsidR="00FC045E" w:rsidRPr="00996FAF" w:rsidRDefault="000913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76CF5B" w14:textId="77777777" w:rsidR="00FC045E" w:rsidRPr="00996FAF" w:rsidRDefault="00091316" w:rsidP="00712752">
      <w:pPr>
        <w:pStyle w:val="Heading1"/>
        <w:spacing w:before="0" w:after="240" w:line="22" w:lineRule="atLeast"/>
        <w:rPr>
          <w:rFonts w:ascii="Arial" w:hAnsi="Arial" w:cs="Arial"/>
        </w:rPr>
      </w:pPr>
      <w:r w:rsidRPr="00996FAF">
        <w:rPr>
          <w:rFonts w:ascii="Arial" w:hAnsi="Arial" w:cs="Arial"/>
        </w:rPr>
        <w:t>Areas for improvement</w:t>
      </w:r>
    </w:p>
    <w:p w14:paraId="4D76CF5D" w14:textId="4579C0CC" w:rsidR="00FC045E" w:rsidRPr="00996FAF" w:rsidRDefault="000913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D76CF62" w14:textId="27A021B7" w:rsidR="00FC045E" w:rsidRPr="00996FAF" w:rsidRDefault="00091316" w:rsidP="0036130C">
      <w:pPr>
        <w:pStyle w:val="NormalArial"/>
      </w:pPr>
      <w:r w:rsidRPr="00996FAF">
        <w:br w:type="page"/>
      </w:r>
    </w:p>
    <w:p w14:paraId="4D76CF63"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CE2FC6" w14:paraId="4D76CF66" w14:textId="77777777" w:rsidTr="00615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76CF64" w14:textId="77777777" w:rsidR="00FC045E" w:rsidRPr="00550022" w:rsidRDefault="0009131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D76CF65"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CF6A" w14:textId="77777777" w:rsidTr="006150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67" w14:textId="77777777" w:rsidR="00FC045E" w:rsidRPr="00996FAF" w:rsidRDefault="0009131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D76CF68" w14:textId="77777777" w:rsidR="00FC045E" w:rsidRPr="00996FAF" w:rsidRDefault="000913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D76CF69" w14:textId="19AC18E0" w:rsidR="00FC045E" w:rsidRPr="00996FAF" w:rsidRDefault="004510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43271">
                  <w:rPr>
                    <w:rFonts w:ascii="Arial" w:hAnsi="Arial" w:cs="Arial"/>
                    <w:color w:val="auto"/>
                  </w:rPr>
                  <w:t>Compliant</w:t>
                </w:r>
              </w:sdtContent>
            </w:sdt>
          </w:p>
        </w:tc>
      </w:tr>
      <w:tr w:rsidR="00CE2FC6" w14:paraId="4D76CF6E" w14:textId="77777777" w:rsidTr="00615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6B" w14:textId="77777777" w:rsidR="00FC045E" w:rsidRPr="00996FAF" w:rsidRDefault="00091316"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D76CF6C" w14:textId="77777777" w:rsidR="00FC045E" w:rsidRPr="00996FAF" w:rsidRDefault="000913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D76CF6D" w14:textId="7797811B" w:rsidR="00FC045E" w:rsidRPr="00996FAF" w:rsidRDefault="004510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43271">
                  <w:rPr>
                    <w:rFonts w:ascii="Arial" w:hAnsi="Arial" w:cs="Arial"/>
                    <w:color w:val="auto"/>
                  </w:rPr>
                  <w:t>Compliant</w:t>
                </w:r>
              </w:sdtContent>
            </w:sdt>
            <w:r w:rsidR="00091316" w:rsidRPr="00996FAF">
              <w:rPr>
                <w:rFonts w:ascii="Arial" w:hAnsi="Arial" w:cs="Arial"/>
                <w:color w:val="0000FF"/>
              </w:rPr>
              <w:t xml:space="preserve"> </w:t>
            </w:r>
          </w:p>
        </w:tc>
      </w:tr>
      <w:tr w:rsidR="00CE2FC6" w14:paraId="4D76CF76" w14:textId="77777777" w:rsidTr="006150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6F" w14:textId="77777777" w:rsidR="00FC045E" w:rsidRPr="00996FAF" w:rsidRDefault="00091316"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D76CF70" w14:textId="13FC914A" w:rsidR="00FC045E" w:rsidRPr="00996FAF" w:rsidRDefault="000913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D76CF71" w14:textId="77777777" w:rsidR="00FC045E" w:rsidRPr="00996FAF" w:rsidRDefault="0009131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76CF72" w14:textId="77777777" w:rsidR="00FC045E" w:rsidRPr="00996FAF" w:rsidRDefault="0009131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76CF73" w14:textId="5B5E74BC" w:rsidR="00FC045E" w:rsidRPr="00996FAF" w:rsidRDefault="0009131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D76CF74" w14:textId="77777777" w:rsidR="00FC045E" w:rsidRPr="00996FAF" w:rsidRDefault="0009131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D76CF75" w14:textId="749D07D6" w:rsidR="00FC045E" w:rsidRPr="00996FAF" w:rsidRDefault="004510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43271">
                  <w:rPr>
                    <w:rFonts w:ascii="Arial" w:hAnsi="Arial" w:cs="Arial"/>
                    <w:color w:val="auto"/>
                  </w:rPr>
                  <w:t>Compliant</w:t>
                </w:r>
              </w:sdtContent>
            </w:sdt>
            <w:r w:rsidR="00091316" w:rsidRPr="00996FAF">
              <w:rPr>
                <w:rFonts w:ascii="Arial" w:hAnsi="Arial" w:cs="Arial"/>
                <w:color w:val="0000FF"/>
              </w:rPr>
              <w:t xml:space="preserve"> </w:t>
            </w:r>
          </w:p>
        </w:tc>
      </w:tr>
      <w:tr w:rsidR="00CE2FC6" w14:paraId="4D76CF7A" w14:textId="77777777" w:rsidTr="00615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77" w14:textId="77777777" w:rsidR="00FC045E" w:rsidRPr="00996FAF" w:rsidRDefault="00091316"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D76CF78" w14:textId="77777777" w:rsidR="00FC045E" w:rsidRPr="00996FAF" w:rsidRDefault="000913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D76CF79" w14:textId="6212DBA8" w:rsidR="00FC045E" w:rsidRPr="00996FAF" w:rsidRDefault="0045105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43271">
                  <w:rPr>
                    <w:rFonts w:ascii="Arial" w:hAnsi="Arial" w:cs="Arial"/>
                    <w:color w:val="auto"/>
                  </w:rPr>
                  <w:t>Compliant</w:t>
                </w:r>
              </w:sdtContent>
            </w:sdt>
            <w:r w:rsidR="00091316" w:rsidRPr="00996FAF">
              <w:rPr>
                <w:rFonts w:ascii="Arial" w:hAnsi="Arial" w:cs="Arial"/>
                <w:color w:val="0000FF"/>
              </w:rPr>
              <w:t xml:space="preserve"> </w:t>
            </w:r>
          </w:p>
        </w:tc>
      </w:tr>
      <w:tr w:rsidR="00CE2FC6" w14:paraId="4D76CF7E" w14:textId="77777777" w:rsidTr="006150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7B" w14:textId="77777777" w:rsidR="00FC045E" w:rsidRPr="00996FAF" w:rsidRDefault="00091316"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D76CF7C" w14:textId="77777777" w:rsidR="00FC045E" w:rsidRPr="00996FAF" w:rsidRDefault="0009131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D76CF7D" w14:textId="701CE9A3" w:rsidR="00FC045E" w:rsidRPr="00996FAF" w:rsidRDefault="004510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43271">
                  <w:rPr>
                    <w:rFonts w:ascii="Arial" w:hAnsi="Arial" w:cs="Arial"/>
                    <w:color w:val="auto"/>
                  </w:rPr>
                  <w:t>Compliant</w:t>
                </w:r>
              </w:sdtContent>
            </w:sdt>
            <w:r w:rsidR="00091316" w:rsidRPr="00996FAF">
              <w:rPr>
                <w:rFonts w:ascii="Arial" w:hAnsi="Arial" w:cs="Arial"/>
                <w:color w:val="0000FF"/>
              </w:rPr>
              <w:t xml:space="preserve"> </w:t>
            </w:r>
          </w:p>
        </w:tc>
      </w:tr>
      <w:tr w:rsidR="00CE2FC6" w14:paraId="4D76CF82" w14:textId="77777777" w:rsidTr="00615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7F" w14:textId="77777777" w:rsidR="00FC045E" w:rsidRPr="00996FAF" w:rsidRDefault="00091316"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D76CF80" w14:textId="77777777" w:rsidR="00FC045E" w:rsidRPr="00996FAF" w:rsidRDefault="000913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D76CF81" w14:textId="37CCF063" w:rsidR="00FC045E" w:rsidRPr="00996FAF" w:rsidRDefault="004510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43271">
                  <w:rPr>
                    <w:rFonts w:ascii="Arial" w:hAnsi="Arial" w:cs="Arial"/>
                    <w:color w:val="auto"/>
                  </w:rPr>
                  <w:t>Compliant</w:t>
                </w:r>
              </w:sdtContent>
            </w:sdt>
            <w:r w:rsidR="00091316" w:rsidRPr="00996FAF">
              <w:rPr>
                <w:rFonts w:ascii="Arial" w:hAnsi="Arial" w:cs="Arial"/>
                <w:color w:val="0000FF"/>
              </w:rPr>
              <w:t xml:space="preserve"> </w:t>
            </w:r>
          </w:p>
        </w:tc>
      </w:tr>
    </w:tbl>
    <w:p w14:paraId="4D76CF83" w14:textId="77777777" w:rsidR="001A5684" w:rsidRDefault="00091316" w:rsidP="00615015">
      <w:pPr>
        <w:pStyle w:val="Heading20"/>
        <w:spacing w:before="240"/>
      </w:pPr>
      <w:r w:rsidRPr="00996FAF">
        <w:t>Findings</w:t>
      </w:r>
    </w:p>
    <w:p w14:paraId="1CDD2A34" w14:textId="1D845A2B" w:rsidR="001727FC" w:rsidRDefault="00495AC7" w:rsidP="0036130C">
      <w:pPr>
        <w:pStyle w:val="NormalArial"/>
        <w:rPr>
          <w:szCs w:val="22"/>
        </w:rPr>
      </w:pPr>
      <w:r>
        <w:rPr>
          <w:szCs w:val="22"/>
        </w:rPr>
        <w:t>While m</w:t>
      </w:r>
      <w:r w:rsidR="00FA4579">
        <w:rPr>
          <w:szCs w:val="22"/>
        </w:rPr>
        <w:t xml:space="preserve">ost consumers and representatives </w:t>
      </w:r>
      <w:r w:rsidR="006B46F5">
        <w:rPr>
          <w:szCs w:val="22"/>
        </w:rPr>
        <w:t xml:space="preserve">were </w:t>
      </w:r>
      <w:r w:rsidR="00385836">
        <w:rPr>
          <w:szCs w:val="22"/>
        </w:rPr>
        <w:t>satisfied,</w:t>
      </w:r>
      <w:r w:rsidR="00A821DF">
        <w:rPr>
          <w:szCs w:val="22"/>
        </w:rPr>
        <w:t xml:space="preserve"> the</w:t>
      </w:r>
      <w:r>
        <w:rPr>
          <w:szCs w:val="22"/>
        </w:rPr>
        <w:t>y</w:t>
      </w:r>
      <w:r w:rsidR="00FA4579">
        <w:rPr>
          <w:szCs w:val="22"/>
        </w:rPr>
        <w:t xml:space="preserve"> </w:t>
      </w:r>
      <w:r w:rsidR="00A821DF">
        <w:rPr>
          <w:rFonts w:eastAsia="Arial"/>
          <w:color w:val="auto"/>
        </w:rPr>
        <w:t>receive care that is culturally safe</w:t>
      </w:r>
      <w:r>
        <w:rPr>
          <w:rFonts w:eastAsia="Arial"/>
          <w:color w:val="auto"/>
        </w:rPr>
        <w:t>,</w:t>
      </w:r>
      <w:r w:rsidR="000E529C">
        <w:rPr>
          <w:rFonts w:eastAsia="Arial"/>
          <w:color w:val="auto"/>
        </w:rPr>
        <w:t xml:space="preserve"> </w:t>
      </w:r>
      <w:r>
        <w:rPr>
          <w:szCs w:val="22"/>
        </w:rPr>
        <w:t>t</w:t>
      </w:r>
      <w:r w:rsidR="00912ACE">
        <w:rPr>
          <w:szCs w:val="22"/>
        </w:rPr>
        <w:t xml:space="preserve">he </w:t>
      </w:r>
      <w:r>
        <w:rPr>
          <w:szCs w:val="22"/>
        </w:rPr>
        <w:t>A</w:t>
      </w:r>
      <w:r w:rsidR="00912ACE">
        <w:rPr>
          <w:szCs w:val="22"/>
        </w:rPr>
        <w:t xml:space="preserve">ssessment </w:t>
      </w:r>
      <w:r>
        <w:rPr>
          <w:szCs w:val="22"/>
        </w:rPr>
        <w:t>T</w:t>
      </w:r>
      <w:r w:rsidR="00912ACE">
        <w:rPr>
          <w:szCs w:val="22"/>
        </w:rPr>
        <w:t xml:space="preserve">eam identified one consumer whose cultural </w:t>
      </w:r>
      <w:r w:rsidR="00CF0EDF">
        <w:rPr>
          <w:szCs w:val="22"/>
        </w:rPr>
        <w:t xml:space="preserve">preferences were not being met in relation to showering and personal hygiene. While staff were respecting the consumer’s </w:t>
      </w:r>
      <w:r w:rsidR="00B017E0">
        <w:rPr>
          <w:szCs w:val="22"/>
        </w:rPr>
        <w:t>showering preferences</w:t>
      </w:r>
      <w:r w:rsidR="00155D7C">
        <w:rPr>
          <w:szCs w:val="22"/>
        </w:rPr>
        <w:t>, they were not aware</w:t>
      </w:r>
      <w:r w:rsidR="00A263AE">
        <w:rPr>
          <w:szCs w:val="22"/>
        </w:rPr>
        <w:t xml:space="preserve"> of</w:t>
      </w:r>
      <w:r w:rsidR="00155D7C">
        <w:rPr>
          <w:szCs w:val="22"/>
        </w:rPr>
        <w:t xml:space="preserve"> </w:t>
      </w:r>
      <w:r w:rsidR="0048475B">
        <w:rPr>
          <w:szCs w:val="22"/>
        </w:rPr>
        <w:t xml:space="preserve">the consumers cultural preferences </w:t>
      </w:r>
      <w:r w:rsidR="00155D7C">
        <w:rPr>
          <w:szCs w:val="22"/>
        </w:rPr>
        <w:t xml:space="preserve">and </w:t>
      </w:r>
      <w:r w:rsidR="00F65D87">
        <w:rPr>
          <w:szCs w:val="22"/>
        </w:rPr>
        <w:t xml:space="preserve">relevant </w:t>
      </w:r>
      <w:r w:rsidR="00155D7C">
        <w:rPr>
          <w:szCs w:val="22"/>
        </w:rPr>
        <w:t>information</w:t>
      </w:r>
      <w:r w:rsidR="00F65D87">
        <w:rPr>
          <w:szCs w:val="22"/>
        </w:rPr>
        <w:t xml:space="preserve"> relating to the consumers cultural preference</w:t>
      </w:r>
      <w:r w:rsidR="006B3573">
        <w:rPr>
          <w:szCs w:val="22"/>
        </w:rPr>
        <w:t xml:space="preserve">s </w:t>
      </w:r>
      <w:r w:rsidR="00045845">
        <w:rPr>
          <w:szCs w:val="22"/>
        </w:rPr>
        <w:t>for</w:t>
      </w:r>
      <w:r w:rsidR="006B3573">
        <w:rPr>
          <w:szCs w:val="22"/>
        </w:rPr>
        <w:t xml:space="preserve"> staff </w:t>
      </w:r>
      <w:r w:rsidR="00045845">
        <w:rPr>
          <w:szCs w:val="22"/>
        </w:rPr>
        <w:t>assistance</w:t>
      </w:r>
      <w:r w:rsidR="00155D7C">
        <w:rPr>
          <w:szCs w:val="22"/>
        </w:rPr>
        <w:t xml:space="preserve"> </w:t>
      </w:r>
      <w:r w:rsidR="00F65D87">
        <w:rPr>
          <w:szCs w:val="22"/>
        </w:rPr>
        <w:t>were</w:t>
      </w:r>
      <w:r w:rsidR="00155D7C">
        <w:rPr>
          <w:szCs w:val="22"/>
        </w:rPr>
        <w:t xml:space="preserve"> not documented in </w:t>
      </w:r>
      <w:r w:rsidR="00F65D87">
        <w:rPr>
          <w:szCs w:val="22"/>
        </w:rPr>
        <w:t>the consumer</w:t>
      </w:r>
      <w:r w:rsidR="0048475B">
        <w:rPr>
          <w:szCs w:val="22"/>
        </w:rPr>
        <w:t>’</w:t>
      </w:r>
      <w:r w:rsidR="00F65D87">
        <w:rPr>
          <w:szCs w:val="22"/>
        </w:rPr>
        <w:t xml:space="preserve">s </w:t>
      </w:r>
      <w:r w:rsidR="00155D7C">
        <w:rPr>
          <w:szCs w:val="22"/>
        </w:rPr>
        <w:t>care plans</w:t>
      </w:r>
      <w:r w:rsidR="00F65D87">
        <w:rPr>
          <w:szCs w:val="22"/>
        </w:rPr>
        <w:t xml:space="preserve">. </w:t>
      </w:r>
      <w:r w:rsidR="00045845">
        <w:rPr>
          <w:szCs w:val="22"/>
        </w:rPr>
        <w:t>The Approved Provide</w:t>
      </w:r>
      <w:r w:rsidR="00087FF1">
        <w:rPr>
          <w:szCs w:val="22"/>
        </w:rPr>
        <w:t>r</w:t>
      </w:r>
      <w:r w:rsidR="00045845">
        <w:rPr>
          <w:szCs w:val="22"/>
        </w:rPr>
        <w:t xml:space="preserve"> submitted </w:t>
      </w:r>
      <w:r w:rsidR="00087FF1">
        <w:rPr>
          <w:szCs w:val="22"/>
        </w:rPr>
        <w:t>information</w:t>
      </w:r>
      <w:r w:rsidR="00045845">
        <w:rPr>
          <w:szCs w:val="22"/>
        </w:rPr>
        <w:t xml:space="preserve"> </w:t>
      </w:r>
      <w:r w:rsidR="00391356">
        <w:rPr>
          <w:szCs w:val="22"/>
        </w:rPr>
        <w:t>demonstrating</w:t>
      </w:r>
      <w:r w:rsidR="0050214C">
        <w:rPr>
          <w:szCs w:val="22"/>
        </w:rPr>
        <w:t xml:space="preserve"> the consumer’s care plan has been updated to reflect their cultural requirements</w:t>
      </w:r>
      <w:r w:rsidR="006A50AA">
        <w:rPr>
          <w:szCs w:val="22"/>
        </w:rPr>
        <w:t xml:space="preserve"> to </w:t>
      </w:r>
      <w:r>
        <w:rPr>
          <w:szCs w:val="22"/>
        </w:rPr>
        <w:t xml:space="preserve">guide staff practice and </w:t>
      </w:r>
      <w:r w:rsidR="006A50AA">
        <w:rPr>
          <w:szCs w:val="22"/>
        </w:rPr>
        <w:t>ensure dignity is maintained.</w:t>
      </w:r>
      <w:r>
        <w:rPr>
          <w:szCs w:val="22"/>
        </w:rPr>
        <w:t xml:space="preserve"> </w:t>
      </w:r>
      <w:r w:rsidR="00B30146">
        <w:rPr>
          <w:rFonts w:eastAsia="Calibri"/>
          <w:color w:val="auto"/>
          <w:szCs w:val="22"/>
        </w:rPr>
        <w:t>For other consumers sampled, s</w:t>
      </w:r>
      <w:r w:rsidRPr="00E357D9">
        <w:rPr>
          <w:rFonts w:eastAsia="Calibri"/>
          <w:color w:val="auto"/>
          <w:szCs w:val="22"/>
        </w:rPr>
        <w:t>taff demonstrated how they provide culturally safe care and services according to the consumers’ needs and preferences</w:t>
      </w:r>
      <w:r w:rsidR="00B30146">
        <w:rPr>
          <w:rFonts w:eastAsia="Calibri"/>
          <w:color w:val="auto"/>
          <w:szCs w:val="22"/>
        </w:rPr>
        <w:t xml:space="preserve"> and c</w:t>
      </w:r>
      <w:r>
        <w:rPr>
          <w:szCs w:val="22"/>
        </w:rPr>
        <w:t>are plans detailed personalised information about each consumer’s culture, interests</w:t>
      </w:r>
      <w:r w:rsidR="004E086C">
        <w:rPr>
          <w:szCs w:val="22"/>
        </w:rPr>
        <w:t xml:space="preserve"> </w:t>
      </w:r>
      <w:r w:rsidR="00385836">
        <w:rPr>
          <w:szCs w:val="22"/>
        </w:rPr>
        <w:t>and preferences</w:t>
      </w:r>
      <w:r>
        <w:rPr>
          <w:szCs w:val="22"/>
        </w:rPr>
        <w:t>.</w:t>
      </w:r>
    </w:p>
    <w:p w14:paraId="1CC54646" w14:textId="17253561" w:rsidR="001727FC" w:rsidRDefault="00740B9E" w:rsidP="0036130C">
      <w:pPr>
        <w:pStyle w:val="NormalArial"/>
        <w:rPr>
          <w:szCs w:val="22"/>
        </w:rPr>
      </w:pPr>
      <w:r>
        <w:rPr>
          <w:szCs w:val="22"/>
        </w:rPr>
        <w:t>Consumers</w:t>
      </w:r>
      <w:r w:rsidR="00571B0F">
        <w:rPr>
          <w:szCs w:val="22"/>
        </w:rPr>
        <w:t xml:space="preserve"> and representatives </w:t>
      </w:r>
      <w:r w:rsidR="009759F0">
        <w:rPr>
          <w:szCs w:val="22"/>
        </w:rPr>
        <w:t>were satisfied</w:t>
      </w:r>
      <w:r w:rsidR="00571B0F">
        <w:rPr>
          <w:szCs w:val="22"/>
        </w:rPr>
        <w:t xml:space="preserve"> consumers are supported to make choices </w:t>
      </w:r>
      <w:r w:rsidR="009759F0">
        <w:rPr>
          <w:szCs w:val="22"/>
        </w:rPr>
        <w:t>about their care</w:t>
      </w:r>
      <w:r w:rsidR="00571B0F">
        <w:rPr>
          <w:szCs w:val="22"/>
        </w:rPr>
        <w:t xml:space="preserve"> and who they wish to be involved. Consumers</w:t>
      </w:r>
      <w:r>
        <w:rPr>
          <w:szCs w:val="22"/>
        </w:rPr>
        <w:t xml:space="preserve"> described maintaining relationships with </w:t>
      </w:r>
      <w:r w:rsidR="00EA199B">
        <w:rPr>
          <w:szCs w:val="22"/>
        </w:rPr>
        <w:t xml:space="preserve">family and </w:t>
      </w:r>
      <w:proofErr w:type="gramStart"/>
      <w:r w:rsidR="00EA199B">
        <w:rPr>
          <w:szCs w:val="22"/>
        </w:rPr>
        <w:t>friends, and</w:t>
      </w:r>
      <w:proofErr w:type="gramEnd"/>
      <w:r w:rsidR="00EA199B">
        <w:rPr>
          <w:szCs w:val="22"/>
        </w:rPr>
        <w:t xml:space="preserve"> provided examples of</w:t>
      </w:r>
      <w:r w:rsidR="00571B0F">
        <w:rPr>
          <w:szCs w:val="22"/>
        </w:rPr>
        <w:t xml:space="preserve"> </w:t>
      </w:r>
      <w:r w:rsidR="00EA199B">
        <w:rPr>
          <w:szCs w:val="22"/>
        </w:rPr>
        <w:t>leaving the service to</w:t>
      </w:r>
      <w:r w:rsidR="00571B0F">
        <w:rPr>
          <w:szCs w:val="22"/>
        </w:rPr>
        <w:t xml:space="preserve"> </w:t>
      </w:r>
      <w:r w:rsidR="00EA199B">
        <w:rPr>
          <w:szCs w:val="22"/>
        </w:rPr>
        <w:t>visit the community</w:t>
      </w:r>
      <w:r w:rsidR="00571B0F">
        <w:rPr>
          <w:szCs w:val="22"/>
        </w:rPr>
        <w:t xml:space="preserve"> and participate in external interests. </w:t>
      </w:r>
      <w:r w:rsidR="00D3782D" w:rsidRPr="00E357D9">
        <w:rPr>
          <w:rFonts w:eastAsia="Calibri"/>
        </w:rPr>
        <w:t>Staff described how they encourage and support consumers to maintain relationships and</w:t>
      </w:r>
      <w:r w:rsidR="00010574">
        <w:rPr>
          <w:rFonts w:eastAsia="Calibri"/>
        </w:rPr>
        <w:t xml:space="preserve"> </w:t>
      </w:r>
      <w:r w:rsidR="00D3782D" w:rsidRPr="00E357D9">
        <w:rPr>
          <w:rFonts w:eastAsia="Calibri"/>
        </w:rPr>
        <w:t>make informed decisions</w:t>
      </w:r>
      <w:r w:rsidR="00D3782D">
        <w:rPr>
          <w:szCs w:val="22"/>
        </w:rPr>
        <w:t xml:space="preserve">. </w:t>
      </w:r>
      <w:r w:rsidR="005F4AC7">
        <w:rPr>
          <w:szCs w:val="22"/>
        </w:rPr>
        <w:t>Care documentation</w:t>
      </w:r>
      <w:r w:rsidR="00571B0F" w:rsidRPr="006C267B">
        <w:rPr>
          <w:szCs w:val="22"/>
        </w:rPr>
        <w:t xml:space="preserve"> </w:t>
      </w:r>
      <w:r w:rsidR="005F4AC7">
        <w:rPr>
          <w:szCs w:val="22"/>
        </w:rPr>
        <w:t>detailed</w:t>
      </w:r>
      <w:r w:rsidR="00571B0F" w:rsidRPr="006C267B">
        <w:rPr>
          <w:szCs w:val="22"/>
        </w:rPr>
        <w:t xml:space="preserve"> </w:t>
      </w:r>
      <w:r w:rsidR="005F4AC7">
        <w:rPr>
          <w:szCs w:val="22"/>
        </w:rPr>
        <w:t>information about</w:t>
      </w:r>
      <w:r w:rsidR="00571B0F" w:rsidRPr="006C267B">
        <w:rPr>
          <w:szCs w:val="22"/>
        </w:rPr>
        <w:t xml:space="preserve"> appointed </w:t>
      </w:r>
      <w:r w:rsidR="00571B0F">
        <w:rPr>
          <w:szCs w:val="22"/>
        </w:rPr>
        <w:t>decision-makers</w:t>
      </w:r>
      <w:r w:rsidR="00571B0F" w:rsidRPr="006C267B">
        <w:rPr>
          <w:szCs w:val="22"/>
        </w:rPr>
        <w:t xml:space="preserve"> and </w:t>
      </w:r>
      <w:r w:rsidR="005F4AC7">
        <w:rPr>
          <w:szCs w:val="22"/>
        </w:rPr>
        <w:t>people important</w:t>
      </w:r>
      <w:r w:rsidR="00571B0F" w:rsidRPr="006C267B">
        <w:rPr>
          <w:szCs w:val="22"/>
        </w:rPr>
        <w:t xml:space="preserve"> to each consumer.</w:t>
      </w:r>
    </w:p>
    <w:p w14:paraId="6187089E" w14:textId="16663E31" w:rsidR="001727FC" w:rsidRDefault="00324F52" w:rsidP="0036130C">
      <w:pPr>
        <w:pStyle w:val="NormalArial"/>
        <w:rPr>
          <w:szCs w:val="22"/>
        </w:rPr>
      </w:pPr>
      <w:r>
        <w:lastRenderedPageBreak/>
        <w:t>Consumers were satisfied</w:t>
      </w:r>
      <w:r w:rsidR="00EE35C5">
        <w:t xml:space="preserve"> the</w:t>
      </w:r>
      <w:r>
        <w:t xml:space="preserve"> service supports them to engage in activities that involve risk.</w:t>
      </w:r>
      <w:r w:rsidR="00A509D7" w:rsidRPr="00A509D7">
        <w:rPr>
          <w:rFonts w:eastAsia="Arial"/>
          <w:color w:val="auto"/>
        </w:rPr>
        <w:t xml:space="preserve"> </w:t>
      </w:r>
      <w:r w:rsidR="00EE35C5">
        <w:rPr>
          <w:rFonts w:eastAsia="Arial"/>
          <w:color w:val="auto"/>
        </w:rPr>
        <w:t>While m</w:t>
      </w:r>
      <w:r w:rsidR="00E773A4">
        <w:rPr>
          <w:rFonts w:eastAsia="Arial"/>
          <w:color w:val="auto"/>
        </w:rPr>
        <w:t>ost c</w:t>
      </w:r>
      <w:r w:rsidR="00A509D7">
        <w:rPr>
          <w:rFonts w:eastAsia="Arial"/>
          <w:color w:val="auto"/>
        </w:rPr>
        <w:t>are planning documents confirmed risks are discussed with</w:t>
      </w:r>
      <w:r w:rsidR="00E773A4">
        <w:rPr>
          <w:rFonts w:eastAsia="Arial"/>
          <w:color w:val="auto"/>
        </w:rPr>
        <w:t xml:space="preserve"> </w:t>
      </w:r>
      <w:r w:rsidR="00A509D7">
        <w:rPr>
          <w:rFonts w:eastAsia="Arial"/>
          <w:color w:val="auto"/>
        </w:rPr>
        <w:t>consumers and included risks assessments</w:t>
      </w:r>
      <w:r w:rsidR="00EE35C5">
        <w:rPr>
          <w:rFonts w:eastAsia="Arial"/>
          <w:color w:val="auto"/>
        </w:rPr>
        <w:t>, t</w:t>
      </w:r>
      <w:r w:rsidR="00E773A4">
        <w:rPr>
          <w:rFonts w:eastAsia="Arial"/>
          <w:color w:val="auto"/>
        </w:rPr>
        <w:t>he Assessment Team identified two consumers without relevant</w:t>
      </w:r>
      <w:r w:rsidR="008522A4">
        <w:rPr>
          <w:rFonts w:eastAsia="Arial"/>
          <w:color w:val="auto"/>
        </w:rPr>
        <w:t xml:space="preserve"> dignity of risk forms in place</w:t>
      </w:r>
      <w:r w:rsidR="00EE35C5">
        <w:rPr>
          <w:rFonts w:eastAsia="Arial"/>
          <w:color w:val="auto"/>
        </w:rPr>
        <w:t>.</w:t>
      </w:r>
      <w:r w:rsidR="005A2C98">
        <w:rPr>
          <w:rFonts w:eastAsia="Arial"/>
          <w:color w:val="auto"/>
        </w:rPr>
        <w:t xml:space="preserve"> </w:t>
      </w:r>
      <w:r w:rsidR="00EE35C5">
        <w:rPr>
          <w:rFonts w:eastAsia="Arial"/>
          <w:color w:val="auto"/>
        </w:rPr>
        <w:t>T</w:t>
      </w:r>
      <w:r w:rsidR="005A2C98">
        <w:rPr>
          <w:rFonts w:eastAsia="Arial"/>
          <w:color w:val="auto"/>
        </w:rPr>
        <w:t xml:space="preserve">he </w:t>
      </w:r>
      <w:r w:rsidR="00010373">
        <w:rPr>
          <w:rFonts w:eastAsia="Arial"/>
          <w:color w:val="auto"/>
        </w:rPr>
        <w:t>A</w:t>
      </w:r>
      <w:r w:rsidR="005A2C98">
        <w:rPr>
          <w:rFonts w:eastAsia="Arial"/>
          <w:color w:val="auto"/>
        </w:rPr>
        <w:t xml:space="preserve">pproved </w:t>
      </w:r>
      <w:r w:rsidR="00010373">
        <w:rPr>
          <w:rFonts w:eastAsia="Arial"/>
          <w:color w:val="auto"/>
        </w:rPr>
        <w:t>P</w:t>
      </w:r>
      <w:r w:rsidR="005A2C98">
        <w:rPr>
          <w:rFonts w:eastAsia="Arial"/>
          <w:color w:val="auto"/>
        </w:rPr>
        <w:t xml:space="preserve">rovider </w:t>
      </w:r>
      <w:r w:rsidR="00010373">
        <w:rPr>
          <w:rFonts w:eastAsia="Arial"/>
          <w:color w:val="auto"/>
        </w:rPr>
        <w:t xml:space="preserve">submitted </w:t>
      </w:r>
      <w:r w:rsidR="005A2C98">
        <w:rPr>
          <w:rFonts w:eastAsia="Arial"/>
          <w:color w:val="auto"/>
        </w:rPr>
        <w:t>information to demonstrate dignity of risk and related forms have been discu</w:t>
      </w:r>
      <w:r w:rsidR="00BB04C2">
        <w:rPr>
          <w:rFonts w:eastAsia="Arial"/>
          <w:color w:val="auto"/>
        </w:rPr>
        <w:t>ssed</w:t>
      </w:r>
      <w:r w:rsidR="00EE35C5">
        <w:rPr>
          <w:rFonts w:eastAsia="Arial"/>
          <w:color w:val="auto"/>
        </w:rPr>
        <w:t xml:space="preserve">, </w:t>
      </w:r>
      <w:r w:rsidR="00824CFC">
        <w:rPr>
          <w:rFonts w:eastAsia="Arial"/>
          <w:color w:val="auto"/>
        </w:rPr>
        <w:t>documented</w:t>
      </w:r>
      <w:r w:rsidR="00EE35C5">
        <w:rPr>
          <w:rFonts w:eastAsia="Arial"/>
          <w:color w:val="auto"/>
        </w:rPr>
        <w:t xml:space="preserve"> and care plans updated</w:t>
      </w:r>
      <w:r w:rsidR="00BB04C2">
        <w:rPr>
          <w:rFonts w:eastAsia="Arial"/>
          <w:color w:val="auto"/>
        </w:rPr>
        <w:t xml:space="preserve"> for </w:t>
      </w:r>
      <w:r w:rsidR="00EE35C5">
        <w:rPr>
          <w:rFonts w:eastAsia="Arial"/>
          <w:color w:val="auto"/>
        </w:rPr>
        <w:t>each consumer</w:t>
      </w:r>
      <w:r w:rsidR="00BB04C2">
        <w:rPr>
          <w:rFonts w:eastAsia="Arial"/>
          <w:color w:val="auto"/>
        </w:rPr>
        <w:t>.</w:t>
      </w:r>
    </w:p>
    <w:p w14:paraId="030F4D07" w14:textId="6B6C9146" w:rsidR="001727FC" w:rsidRDefault="0029678F" w:rsidP="001727FC">
      <w:pPr>
        <w:pStyle w:val="NormalArial"/>
        <w:rPr>
          <w:szCs w:val="22"/>
        </w:rPr>
      </w:pPr>
      <w:r>
        <w:rPr>
          <w:rFonts w:eastAsia="Arial"/>
        </w:rPr>
        <w:t>Representatives</w:t>
      </w:r>
      <w:r w:rsidR="0067794F" w:rsidRPr="00E357D9">
        <w:rPr>
          <w:rFonts w:eastAsia="Arial"/>
        </w:rPr>
        <w:t xml:space="preserve"> </w:t>
      </w:r>
      <w:r w:rsidR="0067794F" w:rsidRPr="00981A1D">
        <w:rPr>
          <w:rFonts w:eastAsia="Arial"/>
        </w:rPr>
        <w:t>were</w:t>
      </w:r>
      <w:r w:rsidR="0067794F" w:rsidRPr="00E357D9">
        <w:rPr>
          <w:rFonts w:eastAsia="Arial"/>
        </w:rPr>
        <w:t xml:space="preserve"> satisfied with how information is communicated.</w:t>
      </w:r>
      <w:r w:rsidR="00CB288D" w:rsidRPr="009D50CF">
        <w:rPr>
          <w:szCs w:val="22"/>
        </w:rPr>
        <w:t xml:space="preserve"> </w:t>
      </w:r>
      <w:r w:rsidR="0029451E">
        <w:rPr>
          <w:szCs w:val="22"/>
        </w:rPr>
        <w:t xml:space="preserve">Information about </w:t>
      </w:r>
      <w:r w:rsidR="00CB288D" w:rsidRPr="009D50CF">
        <w:rPr>
          <w:szCs w:val="22"/>
        </w:rPr>
        <w:t>leisure and lifestyle activities for the month and the menu options available for the day</w:t>
      </w:r>
      <w:r w:rsidR="0029451E">
        <w:rPr>
          <w:szCs w:val="22"/>
        </w:rPr>
        <w:t xml:space="preserve"> were observed on display in the servi</w:t>
      </w:r>
      <w:r w:rsidR="00803EC9">
        <w:rPr>
          <w:szCs w:val="22"/>
        </w:rPr>
        <w:t>c</w:t>
      </w:r>
      <w:r w:rsidR="0029451E">
        <w:rPr>
          <w:szCs w:val="22"/>
        </w:rPr>
        <w:t>e.</w:t>
      </w:r>
    </w:p>
    <w:p w14:paraId="39D1AADB" w14:textId="53574E71" w:rsidR="00A47F1F" w:rsidRPr="001727FC" w:rsidRDefault="00257851" w:rsidP="001727FC">
      <w:pPr>
        <w:pStyle w:val="NormalArial"/>
        <w:rPr>
          <w:szCs w:val="22"/>
        </w:rPr>
      </w:pPr>
      <w:r w:rsidRPr="00A47F1F">
        <w:rPr>
          <w:rFonts w:eastAsia="Arial"/>
        </w:rPr>
        <w:t xml:space="preserve">Consumers and representatives </w:t>
      </w:r>
      <w:r w:rsidR="00803EC9">
        <w:rPr>
          <w:rFonts w:eastAsia="Arial"/>
        </w:rPr>
        <w:t>were</w:t>
      </w:r>
      <w:r w:rsidR="00803EC9" w:rsidRPr="00A47F1F">
        <w:rPr>
          <w:rFonts w:eastAsia="Arial"/>
        </w:rPr>
        <w:t xml:space="preserve"> </w:t>
      </w:r>
      <w:r w:rsidRPr="00A47F1F">
        <w:rPr>
          <w:rFonts w:eastAsia="Arial"/>
        </w:rPr>
        <w:t xml:space="preserve">satisfied </w:t>
      </w:r>
      <w:r w:rsidR="00F5662D" w:rsidRPr="00A47F1F">
        <w:rPr>
          <w:rFonts w:eastAsia="Arial"/>
        </w:rPr>
        <w:t>the consumer’s</w:t>
      </w:r>
      <w:r w:rsidRPr="00A47F1F">
        <w:rPr>
          <w:rFonts w:eastAsia="Arial"/>
        </w:rPr>
        <w:t xml:space="preserve"> privacy is respected</w:t>
      </w:r>
      <w:r w:rsidR="00C7322A" w:rsidRPr="00A47F1F">
        <w:rPr>
          <w:rFonts w:eastAsia="Arial"/>
        </w:rPr>
        <w:t xml:space="preserve"> and </w:t>
      </w:r>
      <w:r w:rsidR="001727FC">
        <w:rPr>
          <w:rFonts w:eastAsia="Arial"/>
        </w:rPr>
        <w:t xml:space="preserve">personal </w:t>
      </w:r>
      <w:r w:rsidR="00C7322A" w:rsidRPr="00A47F1F">
        <w:rPr>
          <w:rFonts w:eastAsia="Arial"/>
        </w:rPr>
        <w:t xml:space="preserve">information is </w:t>
      </w:r>
      <w:r w:rsidR="00803EC9">
        <w:rPr>
          <w:rFonts w:eastAsia="Arial"/>
        </w:rPr>
        <w:t>kept confidential</w:t>
      </w:r>
      <w:r w:rsidRPr="00A47F1F">
        <w:rPr>
          <w:rFonts w:eastAsia="Arial"/>
        </w:rPr>
        <w:t xml:space="preserve">. </w:t>
      </w:r>
      <w:r w:rsidR="00F5662D" w:rsidRPr="00A47F1F">
        <w:rPr>
          <w:rFonts w:eastAsia="Arial"/>
        </w:rPr>
        <w:t>Consumer</w:t>
      </w:r>
      <w:r w:rsidR="00C7322A" w:rsidRPr="00A47F1F">
        <w:rPr>
          <w:rFonts w:eastAsia="Arial"/>
        </w:rPr>
        <w:t>’s</w:t>
      </w:r>
      <w:r w:rsidR="00F5662D" w:rsidRPr="00A47F1F">
        <w:rPr>
          <w:rFonts w:eastAsia="Arial"/>
        </w:rPr>
        <w:t xml:space="preserve"> provided examples of staff </w:t>
      </w:r>
      <w:r w:rsidR="00C7322A" w:rsidRPr="00A47F1F">
        <w:rPr>
          <w:rFonts w:eastAsia="Arial"/>
        </w:rPr>
        <w:t>knocking</w:t>
      </w:r>
      <w:r w:rsidR="00F5662D" w:rsidRPr="00A47F1F">
        <w:rPr>
          <w:rFonts w:eastAsia="Arial"/>
        </w:rPr>
        <w:t xml:space="preserve"> on their</w:t>
      </w:r>
      <w:r w:rsidR="00C7322A" w:rsidRPr="00A47F1F">
        <w:rPr>
          <w:rFonts w:eastAsia="Arial"/>
        </w:rPr>
        <w:t xml:space="preserve"> door</w:t>
      </w:r>
      <w:r w:rsidR="00F5662D" w:rsidRPr="00A47F1F">
        <w:rPr>
          <w:rFonts w:eastAsia="Arial"/>
        </w:rPr>
        <w:t xml:space="preserve"> prior to </w:t>
      </w:r>
      <w:r w:rsidR="00385836" w:rsidRPr="00A47F1F">
        <w:rPr>
          <w:rFonts w:eastAsia="Arial"/>
        </w:rPr>
        <w:t>entering</w:t>
      </w:r>
      <w:r w:rsidR="00385836">
        <w:rPr>
          <w:rFonts w:eastAsia="Arial"/>
        </w:rPr>
        <w:t>.</w:t>
      </w:r>
      <w:r w:rsidR="00F5662D" w:rsidRPr="00A47F1F">
        <w:rPr>
          <w:rFonts w:eastAsia="Arial"/>
        </w:rPr>
        <w:t xml:space="preserve"> </w:t>
      </w:r>
      <w:r w:rsidR="00811FB8" w:rsidRPr="00A47F1F">
        <w:rPr>
          <w:szCs w:val="22"/>
        </w:rPr>
        <w:t>Consumer information is stored</w:t>
      </w:r>
      <w:r w:rsidR="00423E9E" w:rsidRPr="00A47F1F">
        <w:rPr>
          <w:szCs w:val="22"/>
        </w:rPr>
        <w:t xml:space="preserve"> electronically</w:t>
      </w:r>
      <w:r w:rsidR="006C4E09">
        <w:rPr>
          <w:szCs w:val="22"/>
        </w:rPr>
        <w:t>,</w:t>
      </w:r>
      <w:r w:rsidR="0024684A">
        <w:rPr>
          <w:szCs w:val="22"/>
        </w:rPr>
        <w:t xml:space="preserve"> </w:t>
      </w:r>
      <w:r w:rsidR="006C4E09">
        <w:rPr>
          <w:szCs w:val="22"/>
        </w:rPr>
        <w:t xml:space="preserve">is </w:t>
      </w:r>
      <w:r w:rsidR="00423E9E" w:rsidRPr="00A47F1F">
        <w:rPr>
          <w:szCs w:val="22"/>
        </w:rPr>
        <w:t>password protected</w:t>
      </w:r>
      <w:r w:rsidR="006C4E09">
        <w:rPr>
          <w:szCs w:val="22"/>
        </w:rPr>
        <w:t xml:space="preserve"> and</w:t>
      </w:r>
      <w:r w:rsidR="0024684A">
        <w:rPr>
          <w:szCs w:val="22"/>
        </w:rPr>
        <w:t xml:space="preserve"> </w:t>
      </w:r>
      <w:r w:rsidR="006C4E09">
        <w:rPr>
          <w:szCs w:val="22"/>
        </w:rPr>
        <w:t>s</w:t>
      </w:r>
      <w:r w:rsidR="00423E9E" w:rsidRPr="00A47F1F">
        <w:rPr>
          <w:szCs w:val="22"/>
        </w:rPr>
        <w:t xml:space="preserve">taff access to individual consumer information is </w:t>
      </w:r>
      <w:r w:rsidR="00376DF8" w:rsidRPr="00A47F1F">
        <w:rPr>
          <w:szCs w:val="22"/>
        </w:rPr>
        <w:t>limited</w:t>
      </w:r>
      <w:r w:rsidR="00423E9E" w:rsidRPr="00A47F1F">
        <w:rPr>
          <w:szCs w:val="22"/>
        </w:rPr>
        <w:t xml:space="preserve"> </w:t>
      </w:r>
      <w:r w:rsidR="00DB4743" w:rsidRPr="00A47F1F">
        <w:rPr>
          <w:szCs w:val="22"/>
        </w:rPr>
        <w:t>to the scope of their role</w:t>
      </w:r>
      <w:r w:rsidR="00423E9E" w:rsidRPr="00A47F1F">
        <w:rPr>
          <w:szCs w:val="22"/>
        </w:rPr>
        <w:t>. The Assessment Team observed staff maintaining the consumer’s privacy, seeking permission to enter rooms, and providing care within the consumer’s rooms.</w:t>
      </w:r>
    </w:p>
    <w:p w14:paraId="4D76CF84" w14:textId="3B945C2A" w:rsidR="001A5684" w:rsidRPr="00495AC7" w:rsidRDefault="00091316" w:rsidP="0036130C">
      <w:pPr>
        <w:pStyle w:val="NormalArial"/>
        <w:rPr>
          <w:szCs w:val="22"/>
        </w:rPr>
      </w:pPr>
      <w:r w:rsidRPr="00996FAF">
        <w:br w:type="page"/>
      </w:r>
    </w:p>
    <w:p w14:paraId="4D76CF85"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CE2FC6" w14:paraId="4D76CF88"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D76CF86" w14:textId="77777777" w:rsidR="00FC045E" w:rsidRPr="0075021E" w:rsidRDefault="0009131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D76CF87"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CF8C" w14:textId="77777777" w:rsidTr="008822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6CF89" w14:textId="77777777" w:rsidR="00FC045E" w:rsidRPr="00996FAF" w:rsidRDefault="00091316"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D76CF8A" w14:textId="77777777" w:rsidR="00FC045E" w:rsidRPr="00996FAF" w:rsidRDefault="000913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D76CF8B" w14:textId="37F5A72A" w:rsidR="00FC045E" w:rsidRPr="00996FAF" w:rsidRDefault="004510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513C">
                  <w:rPr>
                    <w:rFonts w:ascii="Arial" w:hAnsi="Arial" w:cs="Arial"/>
                    <w:color w:val="auto"/>
                  </w:rPr>
                  <w:t>Compliant</w:t>
                </w:r>
              </w:sdtContent>
            </w:sdt>
            <w:r w:rsidR="00091316" w:rsidRPr="00996FAF">
              <w:rPr>
                <w:rFonts w:ascii="Arial" w:hAnsi="Arial" w:cs="Arial"/>
                <w:color w:val="0000FF"/>
              </w:rPr>
              <w:t xml:space="preserve"> </w:t>
            </w:r>
          </w:p>
        </w:tc>
      </w:tr>
      <w:tr w:rsidR="00CE2FC6" w14:paraId="4D76CF90"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6CF8D" w14:textId="77777777" w:rsidR="00FC045E" w:rsidRPr="00996FAF" w:rsidRDefault="00091316"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D76CF8E" w14:textId="77777777" w:rsidR="00FC045E" w:rsidRPr="00996FAF" w:rsidRDefault="000913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D76CF8F" w14:textId="2D076842" w:rsidR="00FC045E" w:rsidRPr="00996FAF" w:rsidRDefault="0045105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513C">
                  <w:rPr>
                    <w:rFonts w:ascii="Arial" w:hAnsi="Arial" w:cs="Arial"/>
                    <w:color w:val="auto"/>
                  </w:rPr>
                  <w:t>Compliant</w:t>
                </w:r>
              </w:sdtContent>
            </w:sdt>
            <w:r w:rsidR="00091316" w:rsidRPr="00996FAF">
              <w:rPr>
                <w:rFonts w:ascii="Arial" w:hAnsi="Arial" w:cs="Arial"/>
                <w:color w:val="0000FF"/>
              </w:rPr>
              <w:t xml:space="preserve"> </w:t>
            </w:r>
          </w:p>
        </w:tc>
      </w:tr>
      <w:tr w:rsidR="00CE2FC6" w14:paraId="4D76CF96" w14:textId="77777777" w:rsidTr="008822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6CF91" w14:textId="77777777" w:rsidR="00FC045E" w:rsidRPr="00996FAF" w:rsidRDefault="00091316"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D76CF92" w14:textId="77777777" w:rsidR="00FC045E" w:rsidRPr="00996FAF" w:rsidRDefault="000913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76CF93" w14:textId="77777777" w:rsidR="00FC045E" w:rsidRPr="00996FAF" w:rsidRDefault="0009131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76CF94" w14:textId="77777777" w:rsidR="00FC045E" w:rsidRPr="00996FAF" w:rsidRDefault="0009131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D76CF95" w14:textId="3897A854" w:rsidR="00FC045E" w:rsidRPr="00996FAF" w:rsidRDefault="004510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513C">
                  <w:rPr>
                    <w:rFonts w:ascii="Arial" w:hAnsi="Arial" w:cs="Arial"/>
                    <w:color w:val="auto"/>
                  </w:rPr>
                  <w:t>Compliant</w:t>
                </w:r>
              </w:sdtContent>
            </w:sdt>
            <w:r w:rsidR="00091316" w:rsidRPr="00996FAF">
              <w:rPr>
                <w:rFonts w:ascii="Arial" w:hAnsi="Arial" w:cs="Arial"/>
                <w:color w:val="0000FF"/>
              </w:rPr>
              <w:t xml:space="preserve"> </w:t>
            </w:r>
          </w:p>
        </w:tc>
      </w:tr>
      <w:tr w:rsidR="00CE2FC6" w14:paraId="4D76CF9A"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6CF97" w14:textId="77777777" w:rsidR="00FC045E" w:rsidRPr="00996FAF" w:rsidRDefault="00091316"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D76CF98" w14:textId="77777777" w:rsidR="00FC045E" w:rsidRPr="00996FAF" w:rsidRDefault="000913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D76CF99" w14:textId="77D3CF93" w:rsidR="00FC045E" w:rsidRPr="00996FAF" w:rsidRDefault="0045105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513C">
                  <w:rPr>
                    <w:rFonts w:ascii="Arial" w:hAnsi="Arial" w:cs="Arial"/>
                    <w:color w:val="auto"/>
                  </w:rPr>
                  <w:t>Compliant</w:t>
                </w:r>
              </w:sdtContent>
            </w:sdt>
            <w:r w:rsidR="00091316" w:rsidRPr="00996FAF">
              <w:rPr>
                <w:rFonts w:ascii="Arial" w:hAnsi="Arial" w:cs="Arial"/>
                <w:color w:val="0000FF"/>
              </w:rPr>
              <w:t xml:space="preserve"> </w:t>
            </w:r>
          </w:p>
        </w:tc>
      </w:tr>
      <w:tr w:rsidR="00CE2FC6" w14:paraId="4D76CF9E" w14:textId="77777777" w:rsidTr="008822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76CF9B" w14:textId="77777777" w:rsidR="00FC045E" w:rsidRPr="00996FAF" w:rsidRDefault="00091316"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76CF9C" w14:textId="77777777" w:rsidR="00FC045E" w:rsidRPr="00996FAF" w:rsidRDefault="000913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D76CF9D" w14:textId="0C4DC8FF" w:rsidR="00FC045E" w:rsidRPr="00996FAF" w:rsidRDefault="004510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513C">
                  <w:rPr>
                    <w:rFonts w:ascii="Arial" w:hAnsi="Arial" w:cs="Arial"/>
                    <w:color w:val="auto"/>
                  </w:rPr>
                  <w:t>Compliant</w:t>
                </w:r>
              </w:sdtContent>
            </w:sdt>
            <w:r w:rsidR="00091316" w:rsidRPr="00996FAF">
              <w:rPr>
                <w:rFonts w:ascii="Arial" w:hAnsi="Arial" w:cs="Arial"/>
                <w:color w:val="0000FF"/>
              </w:rPr>
              <w:t xml:space="preserve"> </w:t>
            </w:r>
          </w:p>
        </w:tc>
      </w:tr>
    </w:tbl>
    <w:p w14:paraId="4D76CF9F" w14:textId="77777777" w:rsidR="00D87E7C" w:rsidRDefault="00091316" w:rsidP="008822BB">
      <w:pPr>
        <w:pStyle w:val="Heading20"/>
        <w:spacing w:before="240"/>
      </w:pPr>
      <w:r w:rsidRPr="00996FAF">
        <w:t>Findings</w:t>
      </w:r>
    </w:p>
    <w:p w14:paraId="21DD2A72" w14:textId="3096D682" w:rsidR="00DD0E95" w:rsidRDefault="004A5FBB" w:rsidP="0036130C">
      <w:pPr>
        <w:pStyle w:val="NormalArial"/>
        <w:rPr>
          <w:color w:val="auto"/>
          <w:szCs w:val="22"/>
        </w:rPr>
      </w:pPr>
      <w:r>
        <w:rPr>
          <w:color w:val="auto"/>
          <w:szCs w:val="22"/>
        </w:rPr>
        <w:t xml:space="preserve">Consumer files detailed assessment and planning including consideration of risks following a consumer’s entry to the service. Clinical staff </w:t>
      </w:r>
      <w:r w:rsidR="0058116A">
        <w:rPr>
          <w:color w:val="auto"/>
          <w:szCs w:val="22"/>
        </w:rPr>
        <w:t>described the</w:t>
      </w:r>
      <w:r>
        <w:rPr>
          <w:color w:val="auto"/>
          <w:szCs w:val="22"/>
        </w:rPr>
        <w:t xml:space="preserve"> assessment and planning process for new consumers</w:t>
      </w:r>
      <w:r w:rsidR="0058116A">
        <w:rPr>
          <w:color w:val="auto"/>
          <w:szCs w:val="22"/>
        </w:rPr>
        <w:t xml:space="preserve"> </w:t>
      </w:r>
      <w:r w:rsidR="009931CA">
        <w:rPr>
          <w:color w:val="auto"/>
          <w:szCs w:val="22"/>
        </w:rPr>
        <w:t>in consultation with</w:t>
      </w:r>
      <w:r>
        <w:rPr>
          <w:color w:val="auto"/>
          <w:szCs w:val="22"/>
        </w:rPr>
        <w:t xml:space="preserve"> consumers, representatives, medical </w:t>
      </w:r>
      <w:proofErr w:type="gramStart"/>
      <w:r>
        <w:rPr>
          <w:color w:val="auto"/>
          <w:szCs w:val="22"/>
        </w:rPr>
        <w:t>practitioners</w:t>
      </w:r>
      <w:proofErr w:type="gramEnd"/>
      <w:r>
        <w:rPr>
          <w:color w:val="auto"/>
          <w:szCs w:val="22"/>
        </w:rPr>
        <w:t xml:space="preserve"> and discharge information received from hospitals. </w:t>
      </w:r>
      <w:r w:rsidR="009B5375">
        <w:rPr>
          <w:color w:val="auto"/>
          <w:szCs w:val="22"/>
        </w:rPr>
        <w:t xml:space="preserve">Care documentation demonstrated </w:t>
      </w:r>
      <w:r w:rsidR="002B496E">
        <w:rPr>
          <w:color w:val="auto"/>
          <w:szCs w:val="22"/>
        </w:rPr>
        <w:t>v</w:t>
      </w:r>
      <w:r>
        <w:rPr>
          <w:color w:val="auto"/>
          <w:szCs w:val="22"/>
        </w:rPr>
        <w:t>alidated risk assessment tools are used to identify</w:t>
      </w:r>
      <w:r w:rsidR="009931CA">
        <w:rPr>
          <w:color w:val="auto"/>
          <w:szCs w:val="22"/>
        </w:rPr>
        <w:t xml:space="preserve"> and assess</w:t>
      </w:r>
      <w:r>
        <w:rPr>
          <w:color w:val="auto"/>
          <w:szCs w:val="22"/>
        </w:rPr>
        <w:t xml:space="preserve"> </w:t>
      </w:r>
      <w:r w:rsidR="009931CA">
        <w:rPr>
          <w:color w:val="auto"/>
          <w:szCs w:val="22"/>
        </w:rPr>
        <w:t xml:space="preserve">risks </w:t>
      </w:r>
      <w:r w:rsidR="00E8061F">
        <w:rPr>
          <w:color w:val="auto"/>
          <w:szCs w:val="22"/>
        </w:rPr>
        <w:t>to the</w:t>
      </w:r>
      <w:r w:rsidR="004E09DD">
        <w:rPr>
          <w:color w:val="auto"/>
          <w:szCs w:val="22"/>
        </w:rPr>
        <w:t xml:space="preserve"> consumer’s</w:t>
      </w:r>
      <w:r w:rsidR="00E8061F">
        <w:rPr>
          <w:color w:val="auto"/>
          <w:szCs w:val="22"/>
        </w:rPr>
        <w:t xml:space="preserve"> health and well-being</w:t>
      </w:r>
      <w:r>
        <w:rPr>
          <w:color w:val="auto"/>
          <w:szCs w:val="22"/>
        </w:rPr>
        <w:t xml:space="preserve">. </w:t>
      </w:r>
      <w:r w:rsidR="00770D98">
        <w:rPr>
          <w:color w:val="auto"/>
          <w:szCs w:val="22"/>
        </w:rPr>
        <w:t xml:space="preserve">The Assessment Team identified deficits </w:t>
      </w:r>
      <w:r w:rsidR="001105F2">
        <w:rPr>
          <w:color w:val="auto"/>
          <w:szCs w:val="22"/>
        </w:rPr>
        <w:t xml:space="preserve">for one consumer </w:t>
      </w:r>
      <w:r w:rsidR="00F95868">
        <w:rPr>
          <w:color w:val="auto"/>
          <w:szCs w:val="22"/>
        </w:rPr>
        <w:t xml:space="preserve">in relation </w:t>
      </w:r>
      <w:r w:rsidR="003B0AF8">
        <w:rPr>
          <w:color w:val="auto"/>
          <w:szCs w:val="22"/>
        </w:rPr>
        <w:t>to the assessment of risk</w:t>
      </w:r>
      <w:r w:rsidR="001105F2">
        <w:rPr>
          <w:color w:val="auto"/>
          <w:szCs w:val="22"/>
        </w:rPr>
        <w:t xml:space="preserve"> associated with fluid restriction. </w:t>
      </w:r>
      <w:r w:rsidR="00770D98">
        <w:rPr>
          <w:color w:val="auto"/>
          <w:szCs w:val="22"/>
        </w:rPr>
        <w:t xml:space="preserve">The Approved Provider submitted </w:t>
      </w:r>
      <w:r w:rsidR="001F4BD2">
        <w:rPr>
          <w:color w:val="auto"/>
          <w:szCs w:val="22"/>
        </w:rPr>
        <w:t xml:space="preserve">information demonstrating </w:t>
      </w:r>
      <w:r w:rsidR="00AC674B">
        <w:rPr>
          <w:color w:val="auto"/>
          <w:szCs w:val="22"/>
        </w:rPr>
        <w:t xml:space="preserve">risk assessment and </w:t>
      </w:r>
      <w:r w:rsidR="003C089F">
        <w:rPr>
          <w:color w:val="auto"/>
          <w:szCs w:val="22"/>
        </w:rPr>
        <w:t>consultation with the consumer and representative</w:t>
      </w:r>
      <w:r w:rsidR="00B673C5">
        <w:rPr>
          <w:color w:val="auto"/>
          <w:szCs w:val="22"/>
        </w:rPr>
        <w:t>,</w:t>
      </w:r>
      <w:r w:rsidR="003C089F">
        <w:rPr>
          <w:color w:val="auto"/>
          <w:szCs w:val="22"/>
        </w:rPr>
        <w:t xml:space="preserve"> </w:t>
      </w:r>
      <w:r w:rsidR="00AC674B">
        <w:rPr>
          <w:color w:val="auto"/>
          <w:szCs w:val="22"/>
        </w:rPr>
        <w:t xml:space="preserve">and </w:t>
      </w:r>
      <w:r w:rsidR="00B673C5">
        <w:rPr>
          <w:color w:val="auto"/>
          <w:szCs w:val="22"/>
        </w:rPr>
        <w:t xml:space="preserve">delivery of </w:t>
      </w:r>
      <w:r w:rsidR="00AC674B">
        <w:rPr>
          <w:color w:val="auto"/>
          <w:szCs w:val="22"/>
        </w:rPr>
        <w:t xml:space="preserve">education to staff in fluid </w:t>
      </w:r>
      <w:r w:rsidR="005B56AB">
        <w:rPr>
          <w:color w:val="auto"/>
          <w:szCs w:val="22"/>
        </w:rPr>
        <w:t>balance charting. I am satisfied the Approved Provider has addressed the</w:t>
      </w:r>
      <w:r w:rsidR="00DD0E95">
        <w:rPr>
          <w:color w:val="auto"/>
          <w:szCs w:val="22"/>
        </w:rPr>
        <w:t xml:space="preserve"> </w:t>
      </w:r>
      <w:r w:rsidR="00385836">
        <w:rPr>
          <w:color w:val="auto"/>
          <w:szCs w:val="22"/>
        </w:rPr>
        <w:t>deficits</w:t>
      </w:r>
      <w:r w:rsidR="00DD0E95">
        <w:rPr>
          <w:color w:val="auto"/>
          <w:szCs w:val="22"/>
        </w:rPr>
        <w:t xml:space="preserve"> identified by the Assessment Team</w:t>
      </w:r>
      <w:r w:rsidR="00B673C5">
        <w:rPr>
          <w:color w:val="auto"/>
          <w:szCs w:val="22"/>
        </w:rPr>
        <w:t xml:space="preserve"> in relation to Requirement</w:t>
      </w:r>
      <w:r w:rsidR="006F037B">
        <w:rPr>
          <w:color w:val="auto"/>
          <w:szCs w:val="22"/>
        </w:rPr>
        <w:t xml:space="preserve"> 2(3)(a)</w:t>
      </w:r>
      <w:r w:rsidR="00DD0E95">
        <w:rPr>
          <w:color w:val="auto"/>
          <w:szCs w:val="22"/>
        </w:rPr>
        <w:t>.</w:t>
      </w:r>
    </w:p>
    <w:p w14:paraId="690B7F7F" w14:textId="3243AE1D" w:rsidR="001F158B" w:rsidRDefault="00270F89" w:rsidP="0036130C">
      <w:pPr>
        <w:pStyle w:val="NormalArial"/>
        <w:rPr>
          <w:szCs w:val="22"/>
        </w:rPr>
      </w:pPr>
      <w:r>
        <w:rPr>
          <w:szCs w:val="22"/>
        </w:rPr>
        <w:t>Consumer care files</w:t>
      </w:r>
      <w:r w:rsidR="00C80771">
        <w:rPr>
          <w:szCs w:val="22"/>
        </w:rPr>
        <w:t xml:space="preserve"> </w:t>
      </w:r>
      <w:r w:rsidR="001F158B">
        <w:rPr>
          <w:szCs w:val="22"/>
        </w:rPr>
        <w:t>detailed</w:t>
      </w:r>
      <w:r w:rsidR="00C80771">
        <w:rPr>
          <w:szCs w:val="22"/>
        </w:rPr>
        <w:t xml:space="preserve"> consumers’ current needs</w:t>
      </w:r>
      <w:r w:rsidR="006F037B">
        <w:rPr>
          <w:szCs w:val="22"/>
        </w:rPr>
        <w:t>,</w:t>
      </w:r>
      <w:r w:rsidR="0024684A">
        <w:rPr>
          <w:szCs w:val="22"/>
        </w:rPr>
        <w:t xml:space="preserve"> </w:t>
      </w:r>
      <w:r w:rsidR="00C80771">
        <w:rPr>
          <w:szCs w:val="22"/>
        </w:rPr>
        <w:t>preferences</w:t>
      </w:r>
      <w:r>
        <w:rPr>
          <w:szCs w:val="22"/>
        </w:rPr>
        <w:t xml:space="preserve"> and end of life wishes. </w:t>
      </w:r>
      <w:r w:rsidR="001B54E0">
        <w:rPr>
          <w:szCs w:val="22"/>
        </w:rPr>
        <w:t>Clinical staff described how they discuss end of life wishes and advanced care plans with consumers</w:t>
      </w:r>
      <w:r w:rsidR="00496D40">
        <w:rPr>
          <w:szCs w:val="22"/>
        </w:rPr>
        <w:t>.</w:t>
      </w:r>
    </w:p>
    <w:p w14:paraId="08C4BE78" w14:textId="25B0117E" w:rsidR="00E716A2" w:rsidRDefault="00F601E0" w:rsidP="0036130C">
      <w:pPr>
        <w:pStyle w:val="NormalArial"/>
        <w:rPr>
          <w:szCs w:val="22"/>
        </w:rPr>
      </w:pPr>
      <w:r>
        <w:rPr>
          <w:szCs w:val="22"/>
        </w:rPr>
        <w:t xml:space="preserve">Consumers and representatives said they are consulted regarding assessment and planning, including outcomes of ongoing reviews. </w:t>
      </w:r>
      <w:r w:rsidR="006D0E2B" w:rsidRPr="00125580">
        <w:rPr>
          <w:rFonts w:eastAsia="Arial"/>
          <w:color w:val="auto"/>
        </w:rPr>
        <w:t>Care planning document</w:t>
      </w:r>
      <w:r w:rsidR="006D0E2B">
        <w:rPr>
          <w:rFonts w:eastAsia="Arial"/>
          <w:color w:val="auto"/>
        </w:rPr>
        <w:t>s</w:t>
      </w:r>
      <w:r w:rsidR="006D0E2B" w:rsidRPr="00125580">
        <w:rPr>
          <w:rFonts w:eastAsia="Arial"/>
          <w:color w:val="auto"/>
        </w:rPr>
        <w:t xml:space="preserve"> </w:t>
      </w:r>
      <w:r w:rsidR="006D0E2B">
        <w:rPr>
          <w:rFonts w:eastAsia="Arial"/>
          <w:color w:val="auto"/>
        </w:rPr>
        <w:t>demonstrated ongoing partnership and</w:t>
      </w:r>
      <w:r w:rsidR="006D0E2B" w:rsidRPr="00125580">
        <w:rPr>
          <w:rFonts w:eastAsia="Arial"/>
          <w:color w:val="auto"/>
        </w:rPr>
        <w:t xml:space="preserve"> consultation</w:t>
      </w:r>
      <w:r w:rsidR="006D0E2B">
        <w:rPr>
          <w:rFonts w:eastAsia="Arial"/>
          <w:color w:val="auto"/>
        </w:rPr>
        <w:t xml:space="preserve"> with consumers, representatives</w:t>
      </w:r>
      <w:r w:rsidR="006D0E2B" w:rsidRPr="00125580">
        <w:rPr>
          <w:rFonts w:eastAsia="Arial"/>
          <w:color w:val="auto"/>
        </w:rPr>
        <w:t xml:space="preserve"> and </w:t>
      </w:r>
      <w:r w:rsidR="006D0E2B">
        <w:rPr>
          <w:rFonts w:eastAsia="Arial"/>
          <w:color w:val="auto"/>
        </w:rPr>
        <w:t>input</w:t>
      </w:r>
      <w:r w:rsidR="006D0E2B" w:rsidRPr="00125580">
        <w:rPr>
          <w:rFonts w:eastAsia="Arial"/>
          <w:color w:val="auto"/>
        </w:rPr>
        <w:t xml:space="preserve"> </w:t>
      </w:r>
      <w:r w:rsidR="006D0E2B">
        <w:rPr>
          <w:rFonts w:eastAsia="Arial"/>
          <w:color w:val="auto"/>
        </w:rPr>
        <w:t xml:space="preserve">from a </w:t>
      </w:r>
      <w:r w:rsidR="006D0E2B" w:rsidRPr="00125580">
        <w:rPr>
          <w:rFonts w:eastAsia="Arial"/>
          <w:color w:val="auto"/>
        </w:rPr>
        <w:t xml:space="preserve">range of external providers and other health services </w:t>
      </w:r>
      <w:r w:rsidR="00737BC0">
        <w:rPr>
          <w:rFonts w:eastAsia="Arial"/>
          <w:color w:val="auto"/>
        </w:rPr>
        <w:t>including</w:t>
      </w:r>
      <w:r w:rsidR="006D0E2B" w:rsidRPr="00125580">
        <w:rPr>
          <w:rFonts w:eastAsia="Arial"/>
          <w:color w:val="auto"/>
        </w:rPr>
        <w:t xml:space="preserve"> medical </w:t>
      </w:r>
      <w:r w:rsidR="006D0E2B">
        <w:rPr>
          <w:rFonts w:eastAsia="Arial"/>
          <w:color w:val="auto"/>
        </w:rPr>
        <w:t>practitioners</w:t>
      </w:r>
      <w:r w:rsidR="006D0E2B" w:rsidRPr="00125580">
        <w:rPr>
          <w:rFonts w:eastAsia="Arial"/>
          <w:color w:val="auto"/>
        </w:rPr>
        <w:t>, and allied health specialists.</w:t>
      </w:r>
      <w:r w:rsidR="00175F93">
        <w:rPr>
          <w:rFonts w:eastAsia="Arial"/>
          <w:color w:val="auto"/>
        </w:rPr>
        <w:t xml:space="preserve"> </w:t>
      </w:r>
      <w:r w:rsidR="008F6A41">
        <w:rPr>
          <w:rFonts w:eastAsia="Arial"/>
          <w:color w:val="auto"/>
        </w:rPr>
        <w:t>Management described the</w:t>
      </w:r>
      <w:r w:rsidR="003207C9">
        <w:rPr>
          <w:rFonts w:eastAsia="Arial"/>
          <w:color w:val="auto"/>
        </w:rPr>
        <w:t xml:space="preserve"> challenges the service has e</w:t>
      </w:r>
      <w:r w:rsidR="00767995">
        <w:rPr>
          <w:rFonts w:eastAsia="Arial"/>
          <w:color w:val="auto"/>
        </w:rPr>
        <w:t xml:space="preserve">xperienced in accessing </w:t>
      </w:r>
      <w:r w:rsidR="00050133">
        <w:rPr>
          <w:rFonts w:eastAsia="Arial"/>
          <w:color w:val="auto"/>
        </w:rPr>
        <w:t xml:space="preserve">face to face </w:t>
      </w:r>
      <w:r w:rsidR="00050133">
        <w:rPr>
          <w:rFonts w:eastAsia="Arial"/>
          <w:color w:val="auto"/>
        </w:rPr>
        <w:lastRenderedPageBreak/>
        <w:t xml:space="preserve">reviews </w:t>
      </w:r>
      <w:r w:rsidR="00097ECA">
        <w:rPr>
          <w:rFonts w:eastAsia="Arial"/>
          <w:color w:val="auto"/>
        </w:rPr>
        <w:t>by allied health specialists</w:t>
      </w:r>
      <w:r w:rsidR="008F6A41">
        <w:rPr>
          <w:rFonts w:eastAsia="Arial"/>
          <w:color w:val="auto"/>
        </w:rPr>
        <w:t>. I have considered this information</w:t>
      </w:r>
      <w:r w:rsidR="007A46A4">
        <w:rPr>
          <w:rFonts w:eastAsia="Arial"/>
          <w:color w:val="auto"/>
        </w:rPr>
        <w:t xml:space="preserve"> </w:t>
      </w:r>
      <w:r w:rsidR="001668E1">
        <w:rPr>
          <w:rFonts w:eastAsia="Arial"/>
          <w:color w:val="auto"/>
        </w:rPr>
        <w:t xml:space="preserve">and the </w:t>
      </w:r>
      <w:r w:rsidR="006F037B">
        <w:rPr>
          <w:rFonts w:eastAsia="Arial"/>
          <w:color w:val="auto"/>
        </w:rPr>
        <w:t>A</w:t>
      </w:r>
      <w:r w:rsidR="001668E1">
        <w:rPr>
          <w:rFonts w:eastAsia="Arial"/>
          <w:color w:val="auto"/>
        </w:rPr>
        <w:t xml:space="preserve">pproved </w:t>
      </w:r>
      <w:r w:rsidR="006F037B">
        <w:rPr>
          <w:rFonts w:eastAsia="Arial"/>
          <w:color w:val="auto"/>
        </w:rPr>
        <w:t>P</w:t>
      </w:r>
      <w:r w:rsidR="001668E1">
        <w:rPr>
          <w:rFonts w:eastAsia="Arial"/>
          <w:color w:val="auto"/>
        </w:rPr>
        <w:t xml:space="preserve">roviders response </w:t>
      </w:r>
      <w:r w:rsidR="007A46A4">
        <w:rPr>
          <w:rFonts w:eastAsia="Arial"/>
          <w:color w:val="auto"/>
        </w:rPr>
        <w:t xml:space="preserve">under Requirement 2(3)(e) as it relates to </w:t>
      </w:r>
      <w:r w:rsidR="001668E1">
        <w:rPr>
          <w:rFonts w:eastAsia="Arial"/>
          <w:color w:val="auto"/>
        </w:rPr>
        <w:t>review of care and services.</w:t>
      </w:r>
    </w:p>
    <w:p w14:paraId="5F59DC2E" w14:textId="6E9BE790" w:rsidR="00632AB7" w:rsidRDefault="001A06FD" w:rsidP="0036130C">
      <w:pPr>
        <w:pStyle w:val="NormalArial"/>
        <w:rPr>
          <w:szCs w:val="22"/>
        </w:rPr>
      </w:pPr>
      <w:r>
        <w:rPr>
          <w:szCs w:val="22"/>
        </w:rPr>
        <w:t xml:space="preserve">While consumers could not confirm the service has discussed assessment and planning with them, </w:t>
      </w:r>
      <w:r w:rsidR="001668E1">
        <w:rPr>
          <w:szCs w:val="22"/>
        </w:rPr>
        <w:t>all</w:t>
      </w:r>
      <w:r>
        <w:rPr>
          <w:szCs w:val="22"/>
        </w:rPr>
        <w:t xml:space="preserve"> representatives</w:t>
      </w:r>
      <w:r w:rsidR="001668E1">
        <w:rPr>
          <w:szCs w:val="22"/>
        </w:rPr>
        <w:t xml:space="preserve"> interviewed</w:t>
      </w:r>
      <w:r>
        <w:rPr>
          <w:szCs w:val="22"/>
        </w:rPr>
        <w:t xml:space="preserve"> </w:t>
      </w:r>
      <w:r w:rsidR="001668E1">
        <w:rPr>
          <w:szCs w:val="22"/>
        </w:rPr>
        <w:t xml:space="preserve">were satisfied they are </w:t>
      </w:r>
      <w:r w:rsidR="00A106C9">
        <w:rPr>
          <w:szCs w:val="22"/>
        </w:rPr>
        <w:t>involved in and informed of</w:t>
      </w:r>
      <w:r>
        <w:rPr>
          <w:szCs w:val="22"/>
        </w:rPr>
        <w:t xml:space="preserve"> care planning assessments and outcomes. </w:t>
      </w:r>
      <w:r w:rsidR="00632AB7">
        <w:rPr>
          <w:szCs w:val="22"/>
        </w:rPr>
        <w:t>Outcomes are document</w:t>
      </w:r>
      <w:r w:rsidR="00EA4A0B">
        <w:rPr>
          <w:szCs w:val="22"/>
        </w:rPr>
        <w:t>ed</w:t>
      </w:r>
      <w:r w:rsidR="00632AB7">
        <w:rPr>
          <w:szCs w:val="22"/>
        </w:rPr>
        <w:t xml:space="preserve"> in c</w:t>
      </w:r>
      <w:r w:rsidR="00F7682D">
        <w:rPr>
          <w:szCs w:val="22"/>
        </w:rPr>
        <w:t>are plans</w:t>
      </w:r>
      <w:r w:rsidR="00632AB7">
        <w:rPr>
          <w:szCs w:val="22"/>
        </w:rPr>
        <w:t xml:space="preserve"> that</w:t>
      </w:r>
      <w:r w:rsidR="00F7682D">
        <w:rPr>
          <w:szCs w:val="22"/>
        </w:rPr>
        <w:t xml:space="preserve"> are stored electronically and easily accessible by staff.</w:t>
      </w:r>
    </w:p>
    <w:p w14:paraId="54043CE9" w14:textId="342E0BE7" w:rsidR="003260EA" w:rsidRDefault="003260EA" w:rsidP="0036130C">
      <w:pPr>
        <w:pStyle w:val="NormalArial"/>
        <w:rPr>
          <w:bCs/>
          <w:szCs w:val="22"/>
        </w:rPr>
      </w:pPr>
      <w:r>
        <w:rPr>
          <w:bCs/>
          <w:szCs w:val="22"/>
        </w:rPr>
        <w:t xml:space="preserve">Representatives interviewed were satisfied they are informed </w:t>
      </w:r>
      <w:r w:rsidR="002950CB">
        <w:rPr>
          <w:bCs/>
          <w:szCs w:val="22"/>
        </w:rPr>
        <w:t>when</w:t>
      </w:r>
      <w:r>
        <w:rPr>
          <w:bCs/>
          <w:szCs w:val="22"/>
        </w:rPr>
        <w:t xml:space="preserve"> the consumers circumstances change or following incidents. Staff described </w:t>
      </w:r>
      <w:r w:rsidR="00D05587">
        <w:rPr>
          <w:bCs/>
          <w:szCs w:val="22"/>
        </w:rPr>
        <w:t xml:space="preserve">how a full review of consumer care and services </w:t>
      </w:r>
      <w:r w:rsidR="00EA4A0B">
        <w:rPr>
          <w:bCs/>
          <w:szCs w:val="22"/>
        </w:rPr>
        <w:t>is completed</w:t>
      </w:r>
      <w:r w:rsidR="00D05587">
        <w:rPr>
          <w:bCs/>
          <w:szCs w:val="22"/>
        </w:rPr>
        <w:t xml:space="preserve"> as part of the</w:t>
      </w:r>
      <w:r>
        <w:rPr>
          <w:bCs/>
          <w:szCs w:val="22"/>
        </w:rPr>
        <w:t xml:space="preserve"> 6 week </w:t>
      </w:r>
      <w:r w:rsidR="00EA4A0B">
        <w:rPr>
          <w:bCs/>
          <w:szCs w:val="22"/>
        </w:rPr>
        <w:t>‘</w:t>
      </w:r>
      <w:r>
        <w:rPr>
          <w:bCs/>
          <w:szCs w:val="22"/>
        </w:rPr>
        <w:t>Resident of the Day</w:t>
      </w:r>
      <w:r w:rsidR="00EA4A0B">
        <w:rPr>
          <w:bCs/>
          <w:szCs w:val="22"/>
        </w:rPr>
        <w:t>’</w:t>
      </w:r>
      <w:r>
        <w:rPr>
          <w:bCs/>
          <w:szCs w:val="22"/>
        </w:rPr>
        <w:t xml:space="preserve"> </w:t>
      </w:r>
      <w:r w:rsidR="00385836">
        <w:rPr>
          <w:bCs/>
          <w:szCs w:val="22"/>
        </w:rPr>
        <w:t>process.</w:t>
      </w:r>
      <w:r w:rsidR="00F57C33">
        <w:rPr>
          <w:bCs/>
          <w:szCs w:val="22"/>
        </w:rPr>
        <w:t xml:space="preserve"> </w:t>
      </w:r>
      <w:r w:rsidR="00FE443C">
        <w:rPr>
          <w:bCs/>
          <w:szCs w:val="22"/>
        </w:rPr>
        <w:t>Consumer files demonstrated that</w:t>
      </w:r>
      <w:r w:rsidR="00D05587">
        <w:rPr>
          <w:bCs/>
          <w:szCs w:val="22"/>
        </w:rPr>
        <w:t xml:space="preserve"> </w:t>
      </w:r>
      <w:r w:rsidR="00FE443C">
        <w:rPr>
          <w:bCs/>
          <w:szCs w:val="22"/>
        </w:rPr>
        <w:t>risk assessments are completed</w:t>
      </w:r>
      <w:r w:rsidR="006A2638">
        <w:rPr>
          <w:bCs/>
          <w:szCs w:val="22"/>
        </w:rPr>
        <w:t xml:space="preserve"> following incidents. </w:t>
      </w:r>
      <w:r w:rsidR="008D1F4E">
        <w:rPr>
          <w:bCs/>
          <w:szCs w:val="22"/>
        </w:rPr>
        <w:t>The Asse</w:t>
      </w:r>
      <w:r w:rsidR="00EA4A0B">
        <w:rPr>
          <w:bCs/>
          <w:szCs w:val="22"/>
        </w:rPr>
        <w:t>ss</w:t>
      </w:r>
      <w:r w:rsidR="008D1F4E">
        <w:rPr>
          <w:bCs/>
          <w:szCs w:val="22"/>
        </w:rPr>
        <w:t xml:space="preserve">ment Team identified deficits in </w:t>
      </w:r>
      <w:r w:rsidR="001170DF">
        <w:rPr>
          <w:bCs/>
          <w:szCs w:val="22"/>
        </w:rPr>
        <w:t>weight monitoring for one consumer</w:t>
      </w:r>
      <w:r w:rsidR="00EA4A0B">
        <w:rPr>
          <w:bCs/>
          <w:szCs w:val="22"/>
        </w:rPr>
        <w:t>.</w:t>
      </w:r>
      <w:r w:rsidR="00F354BA">
        <w:rPr>
          <w:bCs/>
          <w:szCs w:val="22"/>
        </w:rPr>
        <w:t xml:space="preserve"> </w:t>
      </w:r>
      <w:r w:rsidR="001170DF">
        <w:rPr>
          <w:bCs/>
          <w:szCs w:val="22"/>
        </w:rPr>
        <w:t>Management explained</w:t>
      </w:r>
      <w:r w:rsidR="00F354BA">
        <w:rPr>
          <w:bCs/>
          <w:szCs w:val="22"/>
        </w:rPr>
        <w:t xml:space="preserve"> that </w:t>
      </w:r>
      <w:r w:rsidR="00CA3E63">
        <w:rPr>
          <w:bCs/>
          <w:szCs w:val="22"/>
        </w:rPr>
        <w:t>a change</w:t>
      </w:r>
      <w:r w:rsidR="009A08E8">
        <w:rPr>
          <w:bCs/>
          <w:szCs w:val="22"/>
        </w:rPr>
        <w:t xml:space="preserve"> in</w:t>
      </w:r>
      <w:r w:rsidR="00CA3E63">
        <w:rPr>
          <w:bCs/>
          <w:szCs w:val="22"/>
        </w:rPr>
        <w:t xml:space="preserve"> </w:t>
      </w:r>
      <w:r w:rsidR="003D34C2">
        <w:rPr>
          <w:bCs/>
          <w:szCs w:val="22"/>
        </w:rPr>
        <w:t>weight monitoring timeframes</w:t>
      </w:r>
      <w:r w:rsidR="00CA3E63">
        <w:rPr>
          <w:bCs/>
          <w:szCs w:val="22"/>
        </w:rPr>
        <w:t xml:space="preserve"> </w:t>
      </w:r>
      <w:r w:rsidR="003D34C2">
        <w:rPr>
          <w:bCs/>
          <w:szCs w:val="22"/>
        </w:rPr>
        <w:t xml:space="preserve">were </w:t>
      </w:r>
      <w:r w:rsidR="00047CDD">
        <w:rPr>
          <w:bCs/>
          <w:szCs w:val="22"/>
        </w:rPr>
        <w:t>not effective</w:t>
      </w:r>
      <w:r w:rsidR="00EA4A0B">
        <w:rPr>
          <w:bCs/>
          <w:szCs w:val="22"/>
        </w:rPr>
        <w:t xml:space="preserve"> in</w:t>
      </w:r>
      <w:r w:rsidR="001170DF">
        <w:rPr>
          <w:bCs/>
          <w:szCs w:val="22"/>
        </w:rPr>
        <w:t xml:space="preserve"> </w:t>
      </w:r>
      <w:r w:rsidR="0061203E">
        <w:rPr>
          <w:bCs/>
          <w:szCs w:val="22"/>
        </w:rPr>
        <w:t>identifying unplanned weight loss</w:t>
      </w:r>
      <w:r w:rsidR="00CA3E63">
        <w:rPr>
          <w:bCs/>
          <w:szCs w:val="22"/>
        </w:rPr>
        <w:t xml:space="preserve"> and </w:t>
      </w:r>
      <w:r w:rsidR="009A08E8">
        <w:rPr>
          <w:bCs/>
          <w:szCs w:val="22"/>
        </w:rPr>
        <w:t xml:space="preserve">weight </w:t>
      </w:r>
      <w:r w:rsidR="00CA3E63">
        <w:rPr>
          <w:bCs/>
          <w:szCs w:val="22"/>
        </w:rPr>
        <w:t>reviews were moving back to a monthly program</w:t>
      </w:r>
      <w:r w:rsidR="00047CDD">
        <w:rPr>
          <w:bCs/>
          <w:szCs w:val="22"/>
        </w:rPr>
        <w:t xml:space="preserve">. </w:t>
      </w:r>
      <w:r w:rsidR="0061203E">
        <w:rPr>
          <w:bCs/>
          <w:szCs w:val="22"/>
        </w:rPr>
        <w:t>While consumer</w:t>
      </w:r>
      <w:r w:rsidR="00B45717">
        <w:rPr>
          <w:bCs/>
          <w:szCs w:val="22"/>
        </w:rPr>
        <w:t xml:space="preserve"> documentation demonstrated </w:t>
      </w:r>
      <w:r w:rsidR="00A776CB">
        <w:rPr>
          <w:bCs/>
          <w:szCs w:val="22"/>
        </w:rPr>
        <w:t>ongoing review and</w:t>
      </w:r>
      <w:r w:rsidR="00D92174">
        <w:rPr>
          <w:bCs/>
          <w:szCs w:val="22"/>
        </w:rPr>
        <w:t xml:space="preserve"> timely referrals to </w:t>
      </w:r>
      <w:r w:rsidR="00B45717">
        <w:rPr>
          <w:bCs/>
          <w:szCs w:val="22"/>
        </w:rPr>
        <w:t xml:space="preserve">medical </w:t>
      </w:r>
      <w:r w:rsidR="00385836">
        <w:rPr>
          <w:bCs/>
          <w:szCs w:val="22"/>
        </w:rPr>
        <w:t>practitioners</w:t>
      </w:r>
      <w:r w:rsidR="00B45717">
        <w:rPr>
          <w:bCs/>
          <w:szCs w:val="22"/>
        </w:rPr>
        <w:t xml:space="preserve"> and allied health specialists, </w:t>
      </w:r>
      <w:r w:rsidR="00EA4A0B">
        <w:rPr>
          <w:bCs/>
          <w:szCs w:val="22"/>
        </w:rPr>
        <w:t>m</w:t>
      </w:r>
      <w:r w:rsidR="00B45717">
        <w:rPr>
          <w:bCs/>
          <w:szCs w:val="22"/>
        </w:rPr>
        <w:t xml:space="preserve">anagement </w:t>
      </w:r>
      <w:r w:rsidR="004F2284">
        <w:rPr>
          <w:bCs/>
          <w:szCs w:val="22"/>
        </w:rPr>
        <w:t xml:space="preserve">explained the challenges the service has experienced </w:t>
      </w:r>
      <w:r w:rsidR="009A08E8">
        <w:rPr>
          <w:bCs/>
          <w:szCs w:val="22"/>
        </w:rPr>
        <w:t xml:space="preserve">in </w:t>
      </w:r>
      <w:r w:rsidR="004F2284">
        <w:rPr>
          <w:bCs/>
          <w:szCs w:val="22"/>
        </w:rPr>
        <w:t>organising</w:t>
      </w:r>
      <w:r w:rsidR="0032588C">
        <w:rPr>
          <w:bCs/>
          <w:szCs w:val="22"/>
        </w:rPr>
        <w:t xml:space="preserve"> regular</w:t>
      </w:r>
      <w:r w:rsidR="004F2284">
        <w:rPr>
          <w:bCs/>
          <w:szCs w:val="22"/>
        </w:rPr>
        <w:t xml:space="preserve"> face to face reviews for consumers with pod</w:t>
      </w:r>
      <w:r w:rsidR="0032588C">
        <w:rPr>
          <w:bCs/>
          <w:szCs w:val="22"/>
        </w:rPr>
        <w:t xml:space="preserve">iatrists, wound consultants and occupational therapists. </w:t>
      </w:r>
      <w:r w:rsidR="00384B49">
        <w:rPr>
          <w:bCs/>
          <w:szCs w:val="22"/>
        </w:rPr>
        <w:t>In their</w:t>
      </w:r>
      <w:r w:rsidR="00EA4A0B">
        <w:rPr>
          <w:bCs/>
          <w:szCs w:val="22"/>
        </w:rPr>
        <w:t xml:space="preserve"> written</w:t>
      </w:r>
      <w:r w:rsidR="00384B49">
        <w:rPr>
          <w:bCs/>
          <w:szCs w:val="22"/>
        </w:rPr>
        <w:t xml:space="preserve"> response</w:t>
      </w:r>
      <w:r w:rsidR="00E41157">
        <w:rPr>
          <w:bCs/>
          <w:szCs w:val="22"/>
        </w:rPr>
        <w:t>,</w:t>
      </w:r>
      <w:r w:rsidR="00384B49">
        <w:rPr>
          <w:bCs/>
          <w:szCs w:val="22"/>
        </w:rPr>
        <w:t xml:space="preserve"> the Approved Provider </w:t>
      </w:r>
      <w:r w:rsidR="00EA4A0B">
        <w:rPr>
          <w:bCs/>
          <w:szCs w:val="22"/>
        </w:rPr>
        <w:t xml:space="preserve">submitted </w:t>
      </w:r>
      <w:r w:rsidR="00384B49">
        <w:rPr>
          <w:bCs/>
          <w:szCs w:val="22"/>
        </w:rPr>
        <w:t xml:space="preserve">information </w:t>
      </w:r>
      <w:r w:rsidR="00EA4A0B">
        <w:rPr>
          <w:bCs/>
          <w:szCs w:val="22"/>
        </w:rPr>
        <w:t xml:space="preserve">outlining </w:t>
      </w:r>
      <w:r w:rsidR="00E41157">
        <w:rPr>
          <w:bCs/>
          <w:szCs w:val="22"/>
        </w:rPr>
        <w:t>the actions they have taken to address the challenges</w:t>
      </w:r>
      <w:r w:rsidR="00031689">
        <w:rPr>
          <w:bCs/>
          <w:szCs w:val="22"/>
        </w:rPr>
        <w:t xml:space="preserve"> and ensure timely reviews and assessments</w:t>
      </w:r>
      <w:r w:rsidR="00EA4A0B">
        <w:rPr>
          <w:bCs/>
          <w:szCs w:val="22"/>
        </w:rPr>
        <w:t>. Actions include</w:t>
      </w:r>
      <w:r w:rsidR="00384B49">
        <w:rPr>
          <w:bCs/>
          <w:szCs w:val="22"/>
        </w:rPr>
        <w:t xml:space="preserve"> </w:t>
      </w:r>
      <w:r w:rsidR="00EA4A0B">
        <w:rPr>
          <w:bCs/>
          <w:szCs w:val="22"/>
        </w:rPr>
        <w:t xml:space="preserve">obtaining </w:t>
      </w:r>
      <w:r w:rsidR="004E3B53">
        <w:rPr>
          <w:bCs/>
          <w:szCs w:val="22"/>
        </w:rPr>
        <w:t>approval for</w:t>
      </w:r>
      <w:r w:rsidR="00031689">
        <w:rPr>
          <w:bCs/>
          <w:szCs w:val="22"/>
        </w:rPr>
        <w:t xml:space="preserve"> </w:t>
      </w:r>
      <w:r w:rsidR="00C17FD8">
        <w:rPr>
          <w:bCs/>
          <w:szCs w:val="22"/>
        </w:rPr>
        <w:t>additional occupa</w:t>
      </w:r>
      <w:r w:rsidR="00647BDB">
        <w:rPr>
          <w:bCs/>
          <w:szCs w:val="22"/>
        </w:rPr>
        <w:t>tion</w:t>
      </w:r>
      <w:r w:rsidR="00031689">
        <w:rPr>
          <w:bCs/>
          <w:szCs w:val="22"/>
        </w:rPr>
        <w:t xml:space="preserve">al therapist </w:t>
      </w:r>
      <w:r w:rsidR="004E3B53">
        <w:rPr>
          <w:bCs/>
          <w:szCs w:val="22"/>
        </w:rPr>
        <w:t>and wound consultations</w:t>
      </w:r>
      <w:r w:rsidR="00BD2051">
        <w:rPr>
          <w:bCs/>
          <w:szCs w:val="22"/>
        </w:rPr>
        <w:t xml:space="preserve">, increased </w:t>
      </w:r>
      <w:r w:rsidR="00EA4A0B">
        <w:rPr>
          <w:bCs/>
          <w:szCs w:val="22"/>
        </w:rPr>
        <w:t xml:space="preserve">on-site </w:t>
      </w:r>
      <w:r w:rsidR="00BD2051">
        <w:rPr>
          <w:bCs/>
          <w:szCs w:val="22"/>
        </w:rPr>
        <w:t>podiatrist</w:t>
      </w:r>
      <w:r w:rsidR="00E326B6">
        <w:rPr>
          <w:bCs/>
          <w:szCs w:val="22"/>
        </w:rPr>
        <w:t xml:space="preserve"> visits</w:t>
      </w:r>
      <w:r w:rsidR="004E3B53">
        <w:rPr>
          <w:bCs/>
          <w:szCs w:val="22"/>
        </w:rPr>
        <w:t xml:space="preserve"> and recommencement of </w:t>
      </w:r>
      <w:r w:rsidR="00031689">
        <w:rPr>
          <w:bCs/>
          <w:szCs w:val="22"/>
        </w:rPr>
        <w:t>on-site wound reviews</w:t>
      </w:r>
      <w:r w:rsidR="0006077F">
        <w:rPr>
          <w:bCs/>
          <w:szCs w:val="22"/>
        </w:rPr>
        <w:t xml:space="preserve"> by the wound consultant</w:t>
      </w:r>
      <w:r w:rsidR="004E3B53">
        <w:rPr>
          <w:bCs/>
          <w:szCs w:val="22"/>
        </w:rPr>
        <w:t xml:space="preserve">. </w:t>
      </w:r>
      <w:r w:rsidR="00C95704">
        <w:rPr>
          <w:bCs/>
          <w:szCs w:val="22"/>
        </w:rPr>
        <w:t>The Approved Provider confirmed all consumer care plans now reflect monthly weigh</w:t>
      </w:r>
      <w:r w:rsidR="00D05587">
        <w:rPr>
          <w:bCs/>
          <w:szCs w:val="22"/>
        </w:rPr>
        <w:t xml:space="preserve">t reviews. </w:t>
      </w:r>
      <w:r w:rsidR="00E326B6">
        <w:rPr>
          <w:bCs/>
          <w:szCs w:val="22"/>
        </w:rPr>
        <w:t>Based on the available evidence, I am satisfied the Approved Provider has demonstrated compliance with Requirement 2(3)(e).</w:t>
      </w:r>
    </w:p>
    <w:p w14:paraId="4D76CFA0" w14:textId="6645B4F2" w:rsidR="0087700C" w:rsidRPr="00334B7D" w:rsidRDefault="00091316" w:rsidP="0036130C">
      <w:pPr>
        <w:pStyle w:val="NormalArial"/>
      </w:pPr>
      <w:r w:rsidRPr="00996FAF">
        <w:br w:type="page"/>
      </w:r>
    </w:p>
    <w:p w14:paraId="4D76CFA1"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E2FC6" w14:paraId="4D76CFA4"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76CFA2" w14:textId="77777777" w:rsidR="00FC045E" w:rsidRPr="00996FAF" w:rsidRDefault="0009131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D76CFA3"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CFAB"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A5" w14:textId="77777777" w:rsidR="00FC045E" w:rsidRPr="00996FAF" w:rsidRDefault="0009131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D76CFA6" w14:textId="77777777" w:rsidR="00FC045E" w:rsidRPr="00996FAF" w:rsidRDefault="000913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76CFA7" w14:textId="77777777" w:rsidR="00FC045E" w:rsidRPr="00996FAF" w:rsidRDefault="000913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76CFA8" w14:textId="77777777" w:rsidR="00FC045E" w:rsidRPr="00996FAF" w:rsidRDefault="000913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76CFA9" w14:textId="77777777" w:rsidR="00FC045E" w:rsidRPr="00996FAF" w:rsidRDefault="0009131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D76CFAA" w14:textId="5E71D07E" w:rsidR="00FC045E" w:rsidRPr="00996FAF" w:rsidRDefault="004510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r w:rsidR="00CE2FC6" w14:paraId="4D76CFAF"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AC" w14:textId="77777777" w:rsidR="00FC045E" w:rsidRPr="00996FAF" w:rsidRDefault="0009131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D76CFAD" w14:textId="77777777" w:rsidR="00FC045E" w:rsidRPr="00996FAF" w:rsidRDefault="000913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D76CFAE" w14:textId="0A706B2A" w:rsidR="00FC045E" w:rsidRPr="00996FAF" w:rsidRDefault="004510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r w:rsidR="00CE2FC6" w14:paraId="4D76CFB3"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B0" w14:textId="77777777" w:rsidR="00FC045E" w:rsidRPr="00996FAF" w:rsidRDefault="0009131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D76CFB1" w14:textId="77777777" w:rsidR="00FC045E" w:rsidRPr="00996FAF" w:rsidRDefault="0009131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D76CFB2" w14:textId="4C4AC156" w:rsidR="00FC045E" w:rsidRPr="00996FAF" w:rsidRDefault="004510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r w:rsidR="00CE2FC6" w14:paraId="4D76CFB7"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B4" w14:textId="77777777" w:rsidR="00FC045E" w:rsidRPr="00996FAF" w:rsidRDefault="00091316"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76CFB5" w14:textId="77777777" w:rsidR="00FC045E" w:rsidRPr="00996FAF" w:rsidRDefault="000913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D76CFB6" w14:textId="5A169B47" w:rsidR="00FC045E" w:rsidRPr="00996FAF" w:rsidRDefault="0045105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r w:rsidR="00CE2FC6" w14:paraId="4D76CFBB"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B8" w14:textId="77777777" w:rsidR="00FC045E" w:rsidRPr="00996FAF" w:rsidRDefault="00091316"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D76CFB9" w14:textId="77777777" w:rsidR="00FC045E" w:rsidRPr="00996FAF" w:rsidRDefault="000913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D76CFBA" w14:textId="7FF739B1" w:rsidR="00FC045E" w:rsidRPr="00996FAF" w:rsidRDefault="004510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r w:rsidR="00CE2FC6" w14:paraId="4D76CFBF"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BC" w14:textId="77777777" w:rsidR="00FC045E" w:rsidRPr="00996FAF" w:rsidRDefault="00091316"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D76CFBD" w14:textId="77777777" w:rsidR="00FC045E" w:rsidRPr="00996FAF" w:rsidRDefault="000913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D76CFBE" w14:textId="5D3442BA" w:rsidR="00FC045E" w:rsidRPr="00996FAF" w:rsidRDefault="004510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r w:rsidR="00CE2FC6" w14:paraId="4D76CFC5"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C0" w14:textId="77777777" w:rsidR="00FC045E" w:rsidRPr="00996FAF" w:rsidRDefault="00091316"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D76CFC1" w14:textId="77777777" w:rsidR="00FC045E" w:rsidRPr="00996FAF" w:rsidRDefault="000913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76CFC2" w14:textId="77777777" w:rsidR="00FC045E" w:rsidRPr="00996FAF" w:rsidRDefault="000913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76CFC3" w14:textId="77777777" w:rsidR="00FC045E" w:rsidRPr="00996FAF" w:rsidRDefault="000913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D76CFC4" w14:textId="07EB549E" w:rsidR="00FC045E" w:rsidRPr="00996FAF" w:rsidRDefault="004510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A4529">
                  <w:rPr>
                    <w:rFonts w:ascii="Arial" w:hAnsi="Arial" w:cs="Arial"/>
                    <w:color w:val="auto"/>
                  </w:rPr>
                  <w:t>Compliant</w:t>
                </w:r>
              </w:sdtContent>
            </w:sdt>
            <w:r w:rsidR="00091316" w:rsidRPr="00996FAF">
              <w:rPr>
                <w:rFonts w:ascii="Arial" w:hAnsi="Arial" w:cs="Arial"/>
                <w:color w:val="0000FF"/>
              </w:rPr>
              <w:t xml:space="preserve"> </w:t>
            </w:r>
          </w:p>
        </w:tc>
      </w:tr>
    </w:tbl>
    <w:p w14:paraId="4D76CFC6" w14:textId="77777777" w:rsidR="00D87E7C" w:rsidRDefault="00091316" w:rsidP="008822BB">
      <w:pPr>
        <w:pStyle w:val="Heading20"/>
        <w:spacing w:before="240"/>
      </w:pPr>
      <w:r w:rsidRPr="00996FAF">
        <w:t>Findings</w:t>
      </w:r>
    </w:p>
    <w:p w14:paraId="7BF89A49" w14:textId="3042AB64" w:rsidR="00D85BF5" w:rsidRDefault="00366ECA" w:rsidP="00D85BF5">
      <w:pPr>
        <w:pStyle w:val="NormalArial"/>
      </w:pPr>
      <w:r w:rsidRPr="00366ECA">
        <w:rPr>
          <w:szCs w:val="22"/>
        </w:rPr>
        <w:t>Consumers were satisfied with the personal and clinical care provided by the service.</w:t>
      </w:r>
      <w:r>
        <w:rPr>
          <w:szCs w:val="22"/>
        </w:rPr>
        <w:t xml:space="preserve"> </w:t>
      </w:r>
      <w:r w:rsidR="007F2FC6" w:rsidRPr="00841F89">
        <w:rPr>
          <w:rFonts w:eastAsia="Calibri"/>
          <w:color w:val="auto"/>
        </w:rPr>
        <w:t xml:space="preserve">Care documentation including </w:t>
      </w:r>
      <w:r w:rsidR="0025086B" w:rsidRPr="00841F89">
        <w:rPr>
          <w:rFonts w:eastAsia="Calibri"/>
          <w:color w:val="auto"/>
        </w:rPr>
        <w:t>care plans, progress notes, risk assessments</w:t>
      </w:r>
      <w:r w:rsidR="007F2FC6" w:rsidRPr="00841F89">
        <w:rPr>
          <w:rFonts w:eastAsia="Calibri"/>
          <w:color w:val="auto"/>
        </w:rPr>
        <w:t xml:space="preserve"> and charting</w:t>
      </w:r>
      <w:r w:rsidR="0025086B" w:rsidRPr="00841F89">
        <w:rPr>
          <w:rFonts w:eastAsia="Calibri"/>
          <w:color w:val="auto"/>
        </w:rPr>
        <w:t xml:space="preserve"> </w:t>
      </w:r>
      <w:r w:rsidR="00A66375" w:rsidRPr="00841F89">
        <w:t xml:space="preserve">detailed </w:t>
      </w:r>
      <w:r w:rsidR="00841F89">
        <w:t>personalised</w:t>
      </w:r>
      <w:r w:rsidR="00A66375" w:rsidRPr="00841F89">
        <w:t xml:space="preserve"> care that is safe, effective and tailored to the needs of the consumer in collaboration with specialist services.</w:t>
      </w:r>
      <w:r w:rsidR="00732E9D" w:rsidRPr="00841F89">
        <w:t xml:space="preserve"> </w:t>
      </w:r>
      <w:r w:rsidR="0024735F" w:rsidRPr="00841F89">
        <w:rPr>
          <w:rFonts w:eastAsia="Calibri"/>
          <w:color w:val="auto"/>
        </w:rPr>
        <w:t xml:space="preserve">Documentation demonstrated </w:t>
      </w:r>
      <w:r w:rsidR="00B275D3" w:rsidRPr="00841F89">
        <w:rPr>
          <w:rFonts w:eastAsia="Calibri"/>
          <w:color w:val="auto"/>
        </w:rPr>
        <w:t xml:space="preserve">regular review of </w:t>
      </w:r>
      <w:r w:rsidR="00AF1260">
        <w:rPr>
          <w:rFonts w:eastAsia="Calibri"/>
          <w:color w:val="auto"/>
        </w:rPr>
        <w:t xml:space="preserve">psychotropic </w:t>
      </w:r>
      <w:r w:rsidR="00B275D3" w:rsidRPr="00841F89">
        <w:rPr>
          <w:rFonts w:eastAsia="Calibri"/>
          <w:color w:val="auto"/>
        </w:rPr>
        <w:t>medications by medical practitioners</w:t>
      </w:r>
      <w:r w:rsidR="002D45BE" w:rsidRPr="00841F89">
        <w:rPr>
          <w:rFonts w:eastAsia="Calibri"/>
          <w:color w:val="auto"/>
        </w:rPr>
        <w:t xml:space="preserve">, ongoing </w:t>
      </w:r>
      <w:r w:rsidR="00B275D3" w:rsidRPr="00841F89">
        <w:rPr>
          <w:rFonts w:eastAsia="Calibri"/>
          <w:color w:val="auto"/>
        </w:rPr>
        <w:t>consultation and informed consent obtained from consumers</w:t>
      </w:r>
      <w:r w:rsidR="002D45BE" w:rsidRPr="00841F89">
        <w:rPr>
          <w:rFonts w:eastAsia="Calibri"/>
          <w:color w:val="auto"/>
        </w:rPr>
        <w:t xml:space="preserve"> and representatives</w:t>
      </w:r>
      <w:r w:rsidR="006D1F86">
        <w:rPr>
          <w:rFonts w:eastAsia="Calibri"/>
          <w:color w:val="auto"/>
        </w:rPr>
        <w:t xml:space="preserve"> and non-</w:t>
      </w:r>
      <w:r w:rsidR="00385836">
        <w:rPr>
          <w:rFonts w:eastAsia="Calibri"/>
          <w:color w:val="auto"/>
        </w:rPr>
        <w:t>pharmacological</w:t>
      </w:r>
      <w:r w:rsidR="006D1F86">
        <w:rPr>
          <w:rFonts w:eastAsia="Calibri"/>
          <w:color w:val="auto"/>
        </w:rPr>
        <w:t xml:space="preserve"> strategies are trialled prior to administration</w:t>
      </w:r>
      <w:r w:rsidR="00B275D3" w:rsidRPr="00841F89">
        <w:rPr>
          <w:rFonts w:eastAsia="Calibri"/>
          <w:color w:val="auto"/>
        </w:rPr>
        <w:t xml:space="preserve">. </w:t>
      </w:r>
      <w:r w:rsidR="00195B8D" w:rsidRPr="00841F89">
        <w:rPr>
          <w:szCs w:val="22"/>
        </w:rPr>
        <w:t xml:space="preserve">Staff demonstrated knowledge of </w:t>
      </w:r>
      <w:r w:rsidR="00F030C3" w:rsidRPr="00841F89">
        <w:t>individual consumer’s clinical and personal care needs and documented intervention</w:t>
      </w:r>
      <w:r w:rsidR="009403E9" w:rsidRPr="00841F89">
        <w:t>s in relation to pain</w:t>
      </w:r>
      <w:r w:rsidR="00841F89" w:rsidRPr="00841F89">
        <w:t>, skin integrity and wound management.</w:t>
      </w:r>
    </w:p>
    <w:p w14:paraId="2568816B" w14:textId="4CBC3750" w:rsidR="00D85BF5" w:rsidRDefault="00A273D6" w:rsidP="00D85BF5">
      <w:pPr>
        <w:pStyle w:val="NormalArial"/>
        <w:rPr>
          <w:color w:val="auto"/>
          <w:szCs w:val="22"/>
        </w:rPr>
      </w:pPr>
      <w:r w:rsidRPr="00F96138">
        <w:rPr>
          <w:rFonts w:eastAsia="Arial"/>
          <w:color w:val="auto"/>
        </w:rPr>
        <w:t xml:space="preserve">Consumers and representatives were satisfied the service is effectively managing identified risks to consumers. </w:t>
      </w:r>
      <w:r w:rsidR="00234734" w:rsidRPr="00F96138">
        <w:rPr>
          <w:color w:val="auto"/>
          <w:szCs w:val="22"/>
        </w:rPr>
        <w:t xml:space="preserve">Staff demonstrated understanding of the high impact and high prevalence risks associated with each consumer and the assessed strategies to manage and minimise risk to the consumer. </w:t>
      </w:r>
      <w:r w:rsidR="00B47F9B" w:rsidRPr="00F96138">
        <w:rPr>
          <w:color w:val="auto"/>
          <w:szCs w:val="22"/>
        </w:rPr>
        <w:t>Consumers assessed a</w:t>
      </w:r>
      <w:r w:rsidR="00DD2C1D">
        <w:rPr>
          <w:color w:val="auto"/>
          <w:szCs w:val="22"/>
        </w:rPr>
        <w:t>s a</w:t>
      </w:r>
      <w:r w:rsidR="00B47F9B" w:rsidRPr="00F96138">
        <w:rPr>
          <w:color w:val="auto"/>
          <w:szCs w:val="22"/>
        </w:rPr>
        <w:t xml:space="preserve"> high risk of pressure injuries have </w:t>
      </w:r>
      <w:r w:rsidR="004C331C" w:rsidRPr="00F96138">
        <w:rPr>
          <w:color w:val="auto"/>
          <w:szCs w:val="22"/>
        </w:rPr>
        <w:t xml:space="preserve">appropriate </w:t>
      </w:r>
      <w:r w:rsidR="00B47F9B" w:rsidRPr="00F96138">
        <w:rPr>
          <w:color w:val="auto"/>
          <w:szCs w:val="22"/>
        </w:rPr>
        <w:t xml:space="preserve">strategies in place including specialised equipment. </w:t>
      </w:r>
      <w:r w:rsidR="00086C52" w:rsidRPr="00F96138">
        <w:rPr>
          <w:color w:val="auto"/>
          <w:szCs w:val="22"/>
        </w:rPr>
        <w:t>Following an incident relating to</w:t>
      </w:r>
      <w:r w:rsidR="00B47F9B" w:rsidRPr="00F96138">
        <w:rPr>
          <w:color w:val="auto"/>
          <w:szCs w:val="22"/>
        </w:rPr>
        <w:t xml:space="preserve"> indwelling </w:t>
      </w:r>
      <w:r w:rsidR="00B47F9B" w:rsidRPr="00F96138">
        <w:rPr>
          <w:color w:val="auto"/>
          <w:szCs w:val="22"/>
        </w:rPr>
        <w:lastRenderedPageBreak/>
        <w:t>urinary catheter (IDC)</w:t>
      </w:r>
      <w:r w:rsidR="00F816C8" w:rsidRPr="00F96138">
        <w:rPr>
          <w:color w:val="auto"/>
          <w:szCs w:val="22"/>
        </w:rPr>
        <w:t xml:space="preserve"> changes</w:t>
      </w:r>
      <w:r w:rsidR="00B47F9B" w:rsidRPr="00F96138">
        <w:rPr>
          <w:color w:val="auto"/>
          <w:szCs w:val="22"/>
        </w:rPr>
        <w:t xml:space="preserve"> for male consumers</w:t>
      </w:r>
      <w:r w:rsidR="00086C52" w:rsidRPr="00F96138">
        <w:rPr>
          <w:color w:val="auto"/>
          <w:szCs w:val="22"/>
        </w:rPr>
        <w:t>, the service</w:t>
      </w:r>
      <w:r w:rsidR="00B87EA0">
        <w:rPr>
          <w:color w:val="auto"/>
          <w:szCs w:val="22"/>
        </w:rPr>
        <w:t xml:space="preserve"> has</w:t>
      </w:r>
      <w:r w:rsidR="00086C52" w:rsidRPr="00F96138">
        <w:rPr>
          <w:color w:val="auto"/>
          <w:szCs w:val="22"/>
        </w:rPr>
        <w:t xml:space="preserve"> implement</w:t>
      </w:r>
      <w:r w:rsidR="003A588E" w:rsidRPr="00F96138">
        <w:rPr>
          <w:color w:val="auto"/>
          <w:szCs w:val="22"/>
        </w:rPr>
        <w:t>ed</w:t>
      </w:r>
      <w:r w:rsidR="0079428D" w:rsidRPr="00F96138">
        <w:rPr>
          <w:color w:val="auto"/>
          <w:szCs w:val="22"/>
        </w:rPr>
        <w:t xml:space="preserve"> a change in procedure</w:t>
      </w:r>
      <w:r w:rsidR="00F816C8" w:rsidRPr="00F96138">
        <w:rPr>
          <w:color w:val="auto"/>
          <w:szCs w:val="22"/>
        </w:rPr>
        <w:t xml:space="preserve"> to ensure only competent staff with specialised training complete</w:t>
      </w:r>
      <w:r w:rsidR="004030AF" w:rsidRPr="00F96138">
        <w:rPr>
          <w:color w:val="auto"/>
          <w:szCs w:val="22"/>
        </w:rPr>
        <w:t xml:space="preserve"> </w:t>
      </w:r>
      <w:r w:rsidR="00CD3BA8" w:rsidRPr="00F96138">
        <w:rPr>
          <w:color w:val="auto"/>
          <w:szCs w:val="22"/>
        </w:rPr>
        <w:t xml:space="preserve">routine </w:t>
      </w:r>
      <w:r w:rsidR="00B87EA0">
        <w:rPr>
          <w:color w:val="auto"/>
          <w:szCs w:val="22"/>
        </w:rPr>
        <w:t xml:space="preserve">IDC </w:t>
      </w:r>
      <w:r w:rsidR="00CD3BA8" w:rsidRPr="00F96138">
        <w:rPr>
          <w:color w:val="auto"/>
          <w:szCs w:val="22"/>
        </w:rPr>
        <w:t>changes</w:t>
      </w:r>
      <w:r w:rsidR="004030AF" w:rsidRPr="00F96138">
        <w:rPr>
          <w:color w:val="auto"/>
          <w:szCs w:val="22"/>
        </w:rPr>
        <w:t>. All staff have been educated in IDC care and care plans</w:t>
      </w:r>
      <w:r w:rsidR="00B87EA0">
        <w:rPr>
          <w:color w:val="auto"/>
          <w:szCs w:val="22"/>
        </w:rPr>
        <w:t xml:space="preserve"> have been</w:t>
      </w:r>
      <w:r w:rsidR="004030AF" w:rsidRPr="00F96138">
        <w:rPr>
          <w:color w:val="auto"/>
          <w:szCs w:val="22"/>
        </w:rPr>
        <w:t xml:space="preserve"> amended</w:t>
      </w:r>
      <w:r w:rsidR="00CD3BA8" w:rsidRPr="00F96138">
        <w:rPr>
          <w:color w:val="auto"/>
          <w:szCs w:val="22"/>
        </w:rPr>
        <w:t xml:space="preserve"> to reflect </w:t>
      </w:r>
      <w:r w:rsidR="004C331C" w:rsidRPr="00F96138">
        <w:rPr>
          <w:color w:val="auto"/>
          <w:szCs w:val="22"/>
        </w:rPr>
        <w:t xml:space="preserve">mandatory </w:t>
      </w:r>
      <w:r w:rsidR="00CD3BA8" w:rsidRPr="00F96138">
        <w:rPr>
          <w:color w:val="auto"/>
          <w:szCs w:val="22"/>
        </w:rPr>
        <w:t>training requirements to guide staff practice and m</w:t>
      </w:r>
      <w:r w:rsidR="00813F1F" w:rsidRPr="00F96138">
        <w:rPr>
          <w:color w:val="auto"/>
          <w:szCs w:val="22"/>
        </w:rPr>
        <w:t>itigate the risk</w:t>
      </w:r>
      <w:r w:rsidR="0011156B" w:rsidRPr="00F96138">
        <w:rPr>
          <w:color w:val="auto"/>
          <w:szCs w:val="22"/>
        </w:rPr>
        <w:t xml:space="preserve"> in the future.</w:t>
      </w:r>
    </w:p>
    <w:p w14:paraId="0D22A65C" w14:textId="77777777" w:rsidR="00D85BF5" w:rsidRDefault="000C01D3" w:rsidP="00D85BF5">
      <w:pPr>
        <w:pStyle w:val="NormalArial"/>
        <w:rPr>
          <w:szCs w:val="22"/>
        </w:rPr>
      </w:pPr>
      <w:r w:rsidRPr="00F96138">
        <w:t>Staff described how they access</w:t>
      </w:r>
      <w:r w:rsidR="009B1F91" w:rsidRPr="00F96138">
        <w:t xml:space="preserve"> a</w:t>
      </w:r>
      <w:r w:rsidRPr="00F96138">
        <w:t xml:space="preserve"> palliative</w:t>
      </w:r>
      <w:r w:rsidR="009B1F91" w:rsidRPr="00F96138">
        <w:t xml:space="preserve"> care</w:t>
      </w:r>
      <w:r w:rsidRPr="00F96138">
        <w:t xml:space="preserve"> </w:t>
      </w:r>
      <w:r w:rsidR="009B1F91" w:rsidRPr="00F96138">
        <w:t>team</w:t>
      </w:r>
      <w:r w:rsidRPr="00F96138">
        <w:t xml:space="preserve"> to provide further monitoring and support. </w:t>
      </w:r>
      <w:r w:rsidR="00FD5FEE" w:rsidRPr="00F96138">
        <w:rPr>
          <w:szCs w:val="22"/>
        </w:rPr>
        <w:t>Consumer documentation demonstrated end of life wishes are discussed and documented</w:t>
      </w:r>
      <w:r w:rsidR="009B1F91" w:rsidRPr="00F96138">
        <w:rPr>
          <w:szCs w:val="22"/>
        </w:rPr>
        <w:t>, input by</w:t>
      </w:r>
      <w:r w:rsidR="00EC632E" w:rsidRPr="00F96138">
        <w:rPr>
          <w:szCs w:val="22"/>
        </w:rPr>
        <w:t xml:space="preserve"> the</w:t>
      </w:r>
      <w:r w:rsidR="00B87EA0">
        <w:rPr>
          <w:szCs w:val="22"/>
        </w:rPr>
        <w:t xml:space="preserve"> palliative care </w:t>
      </w:r>
      <w:r w:rsidR="00385836">
        <w:rPr>
          <w:szCs w:val="22"/>
        </w:rPr>
        <w:t>team</w:t>
      </w:r>
      <w:r w:rsidR="00385836" w:rsidRPr="00F96138">
        <w:rPr>
          <w:szCs w:val="22"/>
        </w:rPr>
        <w:t xml:space="preserve"> and</w:t>
      </w:r>
      <w:r w:rsidR="00FD5FEE" w:rsidRPr="00F96138">
        <w:rPr>
          <w:szCs w:val="22"/>
        </w:rPr>
        <w:t xml:space="preserve"> interventions followed in accordance with the </w:t>
      </w:r>
      <w:r w:rsidR="00790F72">
        <w:rPr>
          <w:szCs w:val="22"/>
        </w:rPr>
        <w:t xml:space="preserve">consumer’s </w:t>
      </w:r>
      <w:r w:rsidR="00FD5FEE" w:rsidRPr="00F96138">
        <w:rPr>
          <w:szCs w:val="22"/>
        </w:rPr>
        <w:t>end of life pathway to ensure comfort is maximised.</w:t>
      </w:r>
    </w:p>
    <w:p w14:paraId="64902C89" w14:textId="77777777" w:rsidR="00D85BF5" w:rsidRDefault="00C61FA4" w:rsidP="00D85BF5">
      <w:pPr>
        <w:pStyle w:val="NormalArial"/>
        <w:rPr>
          <w:rFonts w:eastAsia="Calibri"/>
          <w:color w:val="auto"/>
        </w:rPr>
      </w:pPr>
      <w:r>
        <w:rPr>
          <w:szCs w:val="22"/>
        </w:rPr>
        <w:t>R</w:t>
      </w:r>
      <w:r w:rsidR="00343DB0" w:rsidRPr="00993555">
        <w:rPr>
          <w:szCs w:val="22"/>
        </w:rPr>
        <w:t xml:space="preserve">epresentatives were satisfied the service identifies and responds to deterioration in a timely manner. Clinical staff described having access to </w:t>
      </w:r>
      <w:r w:rsidR="00343DB0" w:rsidRPr="00993555">
        <w:rPr>
          <w:color w:val="auto"/>
          <w:szCs w:val="22"/>
        </w:rPr>
        <w:t>Residential In</w:t>
      </w:r>
      <w:r w:rsidR="00DD2C1D">
        <w:rPr>
          <w:color w:val="auto"/>
          <w:szCs w:val="22"/>
        </w:rPr>
        <w:t>-</w:t>
      </w:r>
      <w:r w:rsidR="00343DB0" w:rsidRPr="00993555">
        <w:rPr>
          <w:color w:val="auto"/>
          <w:szCs w:val="22"/>
        </w:rPr>
        <w:t xml:space="preserve">Reach </w:t>
      </w:r>
      <w:r w:rsidR="00DD2C1D">
        <w:rPr>
          <w:szCs w:val="22"/>
        </w:rPr>
        <w:t xml:space="preserve">services </w:t>
      </w:r>
      <w:r w:rsidR="00343DB0" w:rsidRPr="00993555">
        <w:rPr>
          <w:szCs w:val="22"/>
        </w:rPr>
        <w:t>to review consumer</w:t>
      </w:r>
      <w:r w:rsidR="00790F72">
        <w:rPr>
          <w:szCs w:val="22"/>
        </w:rPr>
        <w:t>s</w:t>
      </w:r>
      <w:r w:rsidR="00343DB0" w:rsidRPr="00993555">
        <w:rPr>
          <w:szCs w:val="22"/>
        </w:rPr>
        <w:t xml:space="preserve"> with identified change</w:t>
      </w:r>
      <w:r w:rsidR="00901FD5">
        <w:rPr>
          <w:szCs w:val="22"/>
        </w:rPr>
        <w:t>s</w:t>
      </w:r>
      <w:r w:rsidR="00343DB0" w:rsidRPr="00993555">
        <w:rPr>
          <w:szCs w:val="22"/>
        </w:rPr>
        <w:t xml:space="preserve"> </w:t>
      </w:r>
      <w:r w:rsidR="00901FD5">
        <w:rPr>
          <w:szCs w:val="22"/>
        </w:rPr>
        <w:t xml:space="preserve">in </w:t>
      </w:r>
      <w:r w:rsidR="00343DB0" w:rsidRPr="00993555">
        <w:rPr>
          <w:szCs w:val="22"/>
        </w:rPr>
        <w:t>clinical or mental health condition</w:t>
      </w:r>
      <w:r w:rsidR="00901FD5">
        <w:rPr>
          <w:szCs w:val="22"/>
        </w:rPr>
        <w:t>s</w:t>
      </w:r>
      <w:r w:rsidR="00343DB0" w:rsidRPr="00993555">
        <w:rPr>
          <w:szCs w:val="22"/>
        </w:rPr>
        <w:t>, where appropri</w:t>
      </w:r>
      <w:r w:rsidR="00901FD5">
        <w:rPr>
          <w:szCs w:val="22"/>
        </w:rPr>
        <w:t>a</w:t>
      </w:r>
      <w:r w:rsidR="00343DB0" w:rsidRPr="00993555">
        <w:rPr>
          <w:szCs w:val="22"/>
        </w:rPr>
        <w:t xml:space="preserve">te. </w:t>
      </w:r>
      <w:r w:rsidR="00993555" w:rsidRPr="00993555">
        <w:rPr>
          <w:rFonts w:eastAsia="Calibri"/>
          <w:color w:val="auto"/>
        </w:rPr>
        <w:t>Clinical staff described how deterioration or changes in a consumers health status are identified, actioned and escalated.</w:t>
      </w:r>
    </w:p>
    <w:p w14:paraId="05EC6C46" w14:textId="77777777" w:rsidR="00D85BF5" w:rsidRDefault="00BB25A4" w:rsidP="00D85BF5">
      <w:pPr>
        <w:pStyle w:val="NormalArial"/>
        <w:rPr>
          <w:szCs w:val="22"/>
        </w:rPr>
      </w:pPr>
      <w:r w:rsidRPr="00980DC4">
        <w:rPr>
          <w:color w:val="auto"/>
        </w:rPr>
        <w:t xml:space="preserve">The service demonstrated that information about </w:t>
      </w:r>
      <w:r w:rsidR="00901FD5">
        <w:rPr>
          <w:color w:val="auto"/>
        </w:rPr>
        <w:t xml:space="preserve">the </w:t>
      </w:r>
      <w:r w:rsidRPr="00980DC4">
        <w:rPr>
          <w:color w:val="auto"/>
        </w:rPr>
        <w:t xml:space="preserve">consumer’s condition, needs and preferences </w:t>
      </w:r>
      <w:r w:rsidR="00901FD5">
        <w:rPr>
          <w:color w:val="auto"/>
        </w:rPr>
        <w:t>were</w:t>
      </w:r>
      <w:r w:rsidR="00901FD5" w:rsidRPr="00980DC4">
        <w:rPr>
          <w:color w:val="auto"/>
        </w:rPr>
        <w:t xml:space="preserve"> </w:t>
      </w:r>
      <w:r w:rsidRPr="00980DC4">
        <w:rPr>
          <w:color w:val="auto"/>
        </w:rPr>
        <w:t xml:space="preserve">documented in progress notes, care plans and communicated within the service. </w:t>
      </w:r>
      <w:r w:rsidR="00C82519" w:rsidRPr="00980DC4">
        <w:rPr>
          <w:szCs w:val="22"/>
        </w:rPr>
        <w:t>Staff</w:t>
      </w:r>
      <w:r w:rsidR="003F3387" w:rsidRPr="00980DC4">
        <w:rPr>
          <w:szCs w:val="22"/>
        </w:rPr>
        <w:t xml:space="preserve"> confirmed information documented in care plans provide them with</w:t>
      </w:r>
      <w:r w:rsidR="00C82519" w:rsidRPr="00980DC4">
        <w:rPr>
          <w:szCs w:val="22"/>
        </w:rPr>
        <w:t xml:space="preserve"> </w:t>
      </w:r>
      <w:r w:rsidR="008C366C">
        <w:rPr>
          <w:szCs w:val="22"/>
        </w:rPr>
        <w:t xml:space="preserve">accurate </w:t>
      </w:r>
      <w:r w:rsidR="003F3387" w:rsidRPr="00980DC4">
        <w:rPr>
          <w:szCs w:val="22"/>
        </w:rPr>
        <w:t xml:space="preserve">information to </w:t>
      </w:r>
      <w:r w:rsidR="00C82519" w:rsidRPr="00980DC4">
        <w:rPr>
          <w:szCs w:val="22"/>
        </w:rPr>
        <w:t>deliver</w:t>
      </w:r>
      <w:r w:rsidR="003F3387" w:rsidRPr="00980DC4">
        <w:rPr>
          <w:szCs w:val="22"/>
        </w:rPr>
        <w:t xml:space="preserve"> personalised care. </w:t>
      </w:r>
      <w:r w:rsidR="009760DA" w:rsidRPr="00980DC4">
        <w:rPr>
          <w:szCs w:val="22"/>
        </w:rPr>
        <w:t>Staff including visiting health professionals attend daily c</w:t>
      </w:r>
      <w:r w:rsidR="003F3387" w:rsidRPr="00980DC4">
        <w:rPr>
          <w:szCs w:val="22"/>
        </w:rPr>
        <w:t xml:space="preserve">linical handovers and safety huddles </w:t>
      </w:r>
      <w:r w:rsidR="009760DA" w:rsidRPr="00980DC4">
        <w:rPr>
          <w:szCs w:val="22"/>
        </w:rPr>
        <w:t>to</w:t>
      </w:r>
      <w:r w:rsidR="00980DC4" w:rsidRPr="00980DC4">
        <w:rPr>
          <w:szCs w:val="22"/>
        </w:rPr>
        <w:t xml:space="preserve"> keep informed</w:t>
      </w:r>
      <w:r w:rsidR="003F3387" w:rsidRPr="00980DC4">
        <w:rPr>
          <w:szCs w:val="22"/>
        </w:rPr>
        <w:t xml:space="preserve"> </w:t>
      </w:r>
      <w:r w:rsidR="00980DC4" w:rsidRPr="00980DC4">
        <w:rPr>
          <w:szCs w:val="22"/>
        </w:rPr>
        <w:t>about</w:t>
      </w:r>
      <w:r w:rsidR="003F3387" w:rsidRPr="00980DC4">
        <w:rPr>
          <w:szCs w:val="22"/>
        </w:rPr>
        <w:t xml:space="preserve"> consumers conditions,</w:t>
      </w:r>
      <w:r w:rsidR="00980DC4">
        <w:rPr>
          <w:szCs w:val="22"/>
        </w:rPr>
        <w:t xml:space="preserve"> </w:t>
      </w:r>
      <w:r w:rsidR="00385836">
        <w:rPr>
          <w:szCs w:val="22"/>
        </w:rPr>
        <w:t xml:space="preserve">incidents, </w:t>
      </w:r>
      <w:r w:rsidR="00385836" w:rsidRPr="00980DC4">
        <w:rPr>
          <w:szCs w:val="22"/>
        </w:rPr>
        <w:t>needs</w:t>
      </w:r>
      <w:r w:rsidR="003F3387" w:rsidRPr="00980DC4">
        <w:rPr>
          <w:szCs w:val="22"/>
        </w:rPr>
        <w:t xml:space="preserve"> and preferences.</w:t>
      </w:r>
    </w:p>
    <w:p w14:paraId="114E71CC" w14:textId="08B5DD1E" w:rsidR="00D85BF5" w:rsidRDefault="00F61335" w:rsidP="00D85BF5">
      <w:pPr>
        <w:pStyle w:val="NormalArial"/>
        <w:rPr>
          <w:bCs/>
          <w:szCs w:val="22"/>
        </w:rPr>
      </w:pPr>
      <w:r w:rsidRPr="006C0487">
        <w:rPr>
          <w:color w:val="auto"/>
          <w:szCs w:val="22"/>
        </w:rPr>
        <w:t xml:space="preserve">While the </w:t>
      </w:r>
      <w:r w:rsidR="006C0487">
        <w:rPr>
          <w:color w:val="auto"/>
          <w:szCs w:val="22"/>
        </w:rPr>
        <w:t>A</w:t>
      </w:r>
      <w:r w:rsidRPr="006C0487">
        <w:rPr>
          <w:color w:val="auto"/>
          <w:szCs w:val="22"/>
        </w:rPr>
        <w:t xml:space="preserve">ssessment </w:t>
      </w:r>
      <w:r w:rsidR="006C0487">
        <w:rPr>
          <w:color w:val="auto"/>
          <w:szCs w:val="22"/>
        </w:rPr>
        <w:t>T</w:t>
      </w:r>
      <w:r w:rsidRPr="006C0487">
        <w:rPr>
          <w:color w:val="auto"/>
          <w:szCs w:val="22"/>
        </w:rPr>
        <w:t xml:space="preserve">eam found that </w:t>
      </w:r>
      <w:r w:rsidR="00364A67" w:rsidRPr="006C0487">
        <w:rPr>
          <w:color w:val="auto"/>
          <w:szCs w:val="22"/>
        </w:rPr>
        <w:t xml:space="preserve">staff make timely and appropriate referrals, </w:t>
      </w:r>
      <w:r w:rsidR="006C0487">
        <w:rPr>
          <w:color w:val="auto"/>
          <w:szCs w:val="22"/>
        </w:rPr>
        <w:t xml:space="preserve">they identified instances where there was a </w:t>
      </w:r>
      <w:r w:rsidR="00364A67" w:rsidRPr="006C0487">
        <w:rPr>
          <w:color w:val="auto"/>
          <w:szCs w:val="22"/>
        </w:rPr>
        <w:t>delay</w:t>
      </w:r>
      <w:r w:rsidR="00397D45">
        <w:rPr>
          <w:color w:val="auto"/>
          <w:szCs w:val="22"/>
        </w:rPr>
        <w:t xml:space="preserve"> in response</w:t>
      </w:r>
      <w:r w:rsidR="006F4B5C" w:rsidRPr="006C0487">
        <w:rPr>
          <w:color w:val="auto"/>
          <w:szCs w:val="22"/>
        </w:rPr>
        <w:t xml:space="preserve"> or non-attendance by medical professionals and allied health providers. Staff demonstrated understanding of referral processes.</w:t>
      </w:r>
      <w:r w:rsidR="00A94F98" w:rsidRPr="006C0487">
        <w:rPr>
          <w:color w:val="auto"/>
          <w:szCs w:val="22"/>
        </w:rPr>
        <w:t xml:space="preserve"> The Assessment Team identified th</w:t>
      </w:r>
      <w:r w:rsidR="00F515BF" w:rsidRPr="006C0487">
        <w:rPr>
          <w:color w:val="auto"/>
          <w:szCs w:val="22"/>
        </w:rPr>
        <w:t>e podiatrist attends the service monthly</w:t>
      </w:r>
      <w:r w:rsidR="00397D45">
        <w:rPr>
          <w:color w:val="auto"/>
          <w:szCs w:val="22"/>
        </w:rPr>
        <w:t>, consumers have been waiting on occupational therapists</w:t>
      </w:r>
      <w:r w:rsidR="008215AF">
        <w:rPr>
          <w:color w:val="auto"/>
          <w:szCs w:val="22"/>
        </w:rPr>
        <w:t xml:space="preserve"> to visit</w:t>
      </w:r>
      <w:r w:rsidR="00F515BF" w:rsidRPr="006C0487">
        <w:rPr>
          <w:color w:val="auto"/>
          <w:szCs w:val="22"/>
        </w:rPr>
        <w:t xml:space="preserve"> and wound consultants have </w:t>
      </w:r>
      <w:r w:rsidR="008215AF">
        <w:rPr>
          <w:color w:val="auto"/>
          <w:szCs w:val="22"/>
        </w:rPr>
        <w:t xml:space="preserve">only </w:t>
      </w:r>
      <w:r w:rsidR="00F515BF" w:rsidRPr="006C0487">
        <w:rPr>
          <w:color w:val="auto"/>
          <w:szCs w:val="22"/>
        </w:rPr>
        <w:t xml:space="preserve">been providing telehealth consultations. </w:t>
      </w:r>
      <w:r w:rsidR="008215AF">
        <w:rPr>
          <w:color w:val="auto"/>
          <w:szCs w:val="22"/>
        </w:rPr>
        <w:t xml:space="preserve">The Approved Provider submitted information demonstrating </w:t>
      </w:r>
      <w:r w:rsidR="00604A37" w:rsidRPr="006C0487">
        <w:rPr>
          <w:color w:val="auto"/>
          <w:szCs w:val="22"/>
        </w:rPr>
        <w:t xml:space="preserve">the actions they have taken to ensure </w:t>
      </w:r>
      <w:r w:rsidR="00604A37" w:rsidRPr="006C0487">
        <w:rPr>
          <w:bCs/>
          <w:szCs w:val="22"/>
        </w:rPr>
        <w:t>timely reviews and assessments from medical practitioners and allied health</w:t>
      </w:r>
      <w:r w:rsidR="00E11B8A" w:rsidRPr="006C0487">
        <w:rPr>
          <w:bCs/>
          <w:szCs w:val="22"/>
        </w:rPr>
        <w:t xml:space="preserve"> specialists</w:t>
      </w:r>
      <w:r w:rsidR="00604A37" w:rsidRPr="006C0487">
        <w:rPr>
          <w:bCs/>
          <w:szCs w:val="22"/>
        </w:rPr>
        <w:t xml:space="preserve">, including </w:t>
      </w:r>
      <w:r w:rsidR="00522B86">
        <w:rPr>
          <w:bCs/>
          <w:szCs w:val="22"/>
        </w:rPr>
        <w:t>obtaining</w:t>
      </w:r>
      <w:r w:rsidR="00522B86" w:rsidRPr="006C0487">
        <w:rPr>
          <w:bCs/>
          <w:szCs w:val="22"/>
        </w:rPr>
        <w:t xml:space="preserve"> </w:t>
      </w:r>
      <w:r w:rsidR="00604A37" w:rsidRPr="006C0487">
        <w:rPr>
          <w:bCs/>
          <w:szCs w:val="22"/>
        </w:rPr>
        <w:t>approval for additional occupational therapist</w:t>
      </w:r>
      <w:r w:rsidR="00385239">
        <w:rPr>
          <w:bCs/>
          <w:szCs w:val="22"/>
        </w:rPr>
        <w:t xml:space="preserve"> visitations</w:t>
      </w:r>
      <w:r w:rsidR="00604A37" w:rsidRPr="006C0487">
        <w:rPr>
          <w:bCs/>
          <w:szCs w:val="22"/>
        </w:rPr>
        <w:t xml:space="preserve"> and wound consultations, increased podiatrist on</w:t>
      </w:r>
      <w:r w:rsidR="001C11D6">
        <w:rPr>
          <w:bCs/>
          <w:szCs w:val="22"/>
        </w:rPr>
        <w:t>-</w:t>
      </w:r>
      <w:r w:rsidR="00604A37" w:rsidRPr="006C0487">
        <w:rPr>
          <w:bCs/>
          <w:szCs w:val="22"/>
        </w:rPr>
        <w:t>site visits and recommencement of on-site wound reviews by the wound consultant.</w:t>
      </w:r>
      <w:r w:rsidR="00522B86">
        <w:rPr>
          <w:bCs/>
          <w:szCs w:val="22"/>
        </w:rPr>
        <w:t xml:space="preserve"> The</w:t>
      </w:r>
      <w:r w:rsidR="00B92EFE">
        <w:rPr>
          <w:bCs/>
          <w:szCs w:val="22"/>
        </w:rPr>
        <w:t xml:space="preserve"> Approved Provider confirmed all </w:t>
      </w:r>
      <w:r w:rsidR="00641FFA">
        <w:rPr>
          <w:bCs/>
          <w:szCs w:val="22"/>
        </w:rPr>
        <w:t>consumers waiting on</w:t>
      </w:r>
      <w:r w:rsidR="00385239">
        <w:rPr>
          <w:bCs/>
          <w:szCs w:val="22"/>
        </w:rPr>
        <w:t xml:space="preserve"> </w:t>
      </w:r>
      <w:r w:rsidR="005767BF">
        <w:rPr>
          <w:bCs/>
          <w:szCs w:val="22"/>
        </w:rPr>
        <w:t>an</w:t>
      </w:r>
      <w:r w:rsidR="00641FFA">
        <w:rPr>
          <w:bCs/>
          <w:szCs w:val="22"/>
        </w:rPr>
        <w:t xml:space="preserve"> </w:t>
      </w:r>
      <w:r w:rsidR="00385239">
        <w:rPr>
          <w:bCs/>
          <w:szCs w:val="22"/>
        </w:rPr>
        <w:t>o</w:t>
      </w:r>
      <w:r w:rsidR="00641FFA">
        <w:rPr>
          <w:bCs/>
          <w:szCs w:val="22"/>
        </w:rPr>
        <w:t xml:space="preserve">ccupational </w:t>
      </w:r>
      <w:r w:rsidR="00385239">
        <w:rPr>
          <w:bCs/>
          <w:szCs w:val="22"/>
        </w:rPr>
        <w:t>t</w:t>
      </w:r>
      <w:r w:rsidR="00641FFA">
        <w:rPr>
          <w:bCs/>
          <w:szCs w:val="22"/>
        </w:rPr>
        <w:t xml:space="preserve">herapist have been reviewed and assessed. </w:t>
      </w:r>
      <w:r w:rsidR="002D4830" w:rsidRPr="006C0487">
        <w:rPr>
          <w:color w:val="auto"/>
          <w:szCs w:val="22"/>
        </w:rPr>
        <w:t>I have considered</w:t>
      </w:r>
      <w:r w:rsidR="002D4830">
        <w:rPr>
          <w:color w:val="auto"/>
          <w:szCs w:val="22"/>
        </w:rPr>
        <w:t xml:space="preserve"> information in the site audit report and</w:t>
      </w:r>
      <w:r w:rsidR="002D4830" w:rsidRPr="006C0487">
        <w:rPr>
          <w:color w:val="auto"/>
          <w:szCs w:val="22"/>
        </w:rPr>
        <w:t xml:space="preserve"> the Approved Provider</w:t>
      </w:r>
      <w:r w:rsidR="002D4830">
        <w:rPr>
          <w:color w:val="auto"/>
          <w:szCs w:val="22"/>
        </w:rPr>
        <w:t>’</w:t>
      </w:r>
      <w:r w:rsidR="002D4830" w:rsidRPr="006C0487">
        <w:rPr>
          <w:color w:val="auto"/>
          <w:szCs w:val="22"/>
        </w:rPr>
        <w:t>s response</w:t>
      </w:r>
      <w:r w:rsidR="002D4830">
        <w:rPr>
          <w:color w:val="auto"/>
          <w:szCs w:val="22"/>
        </w:rPr>
        <w:t>.</w:t>
      </w:r>
      <w:r w:rsidR="002D4830" w:rsidRPr="006C0487">
        <w:rPr>
          <w:color w:val="auto"/>
          <w:szCs w:val="22"/>
        </w:rPr>
        <w:t xml:space="preserve"> </w:t>
      </w:r>
      <w:r w:rsidR="00E11B8A" w:rsidRPr="006C0487">
        <w:rPr>
          <w:bCs/>
          <w:szCs w:val="22"/>
        </w:rPr>
        <w:t xml:space="preserve">I am satisfied the </w:t>
      </w:r>
      <w:r w:rsidR="00641FFA">
        <w:rPr>
          <w:bCs/>
          <w:szCs w:val="22"/>
        </w:rPr>
        <w:t>A</w:t>
      </w:r>
      <w:r w:rsidR="00E11B8A" w:rsidRPr="006C0487">
        <w:rPr>
          <w:bCs/>
          <w:szCs w:val="22"/>
        </w:rPr>
        <w:t xml:space="preserve">pproved </w:t>
      </w:r>
      <w:r w:rsidR="00641FFA">
        <w:rPr>
          <w:bCs/>
          <w:szCs w:val="22"/>
        </w:rPr>
        <w:t>P</w:t>
      </w:r>
      <w:r w:rsidR="00E11B8A" w:rsidRPr="006C0487">
        <w:rPr>
          <w:bCs/>
          <w:szCs w:val="22"/>
        </w:rPr>
        <w:t xml:space="preserve">rovider has demonstrated </w:t>
      </w:r>
      <w:r w:rsidR="006C0487" w:rsidRPr="006C0487">
        <w:rPr>
          <w:bCs/>
          <w:szCs w:val="22"/>
        </w:rPr>
        <w:t xml:space="preserve">that systems are in place to ensure appropriate referrals are made and actioned in a timely manner. </w:t>
      </w:r>
      <w:r w:rsidR="002D4830">
        <w:rPr>
          <w:bCs/>
          <w:szCs w:val="22"/>
        </w:rPr>
        <w:t>I find Requirem</w:t>
      </w:r>
      <w:r w:rsidR="009A5F9E">
        <w:rPr>
          <w:bCs/>
          <w:szCs w:val="22"/>
        </w:rPr>
        <w:t>e</w:t>
      </w:r>
      <w:r w:rsidR="002D4830">
        <w:rPr>
          <w:bCs/>
          <w:szCs w:val="22"/>
        </w:rPr>
        <w:t>nt 3(3)(f) is Compliant.</w:t>
      </w:r>
    </w:p>
    <w:p w14:paraId="60793F4C" w14:textId="2A04B2DC" w:rsidR="00A22543" w:rsidRPr="00D85BF5" w:rsidRDefault="00A22543" w:rsidP="00D85BF5">
      <w:pPr>
        <w:pStyle w:val="NormalArial"/>
        <w:rPr>
          <w:szCs w:val="22"/>
        </w:rPr>
      </w:pPr>
      <w:r w:rsidRPr="009A66FF">
        <w:rPr>
          <w:rFonts w:eastAsia="Calibri"/>
        </w:rPr>
        <w:t xml:space="preserve">Staff described how they minimise the use of antibiotics in the service. The service has appointed an Infection Prevention Control Lead (IPC) who </w:t>
      </w:r>
      <w:r w:rsidR="00A1260F" w:rsidRPr="009A66FF">
        <w:rPr>
          <w:rFonts w:eastAsia="Calibri"/>
        </w:rPr>
        <w:t>has completed</w:t>
      </w:r>
      <w:r w:rsidRPr="009A66FF">
        <w:rPr>
          <w:rFonts w:eastAsia="Calibri"/>
        </w:rPr>
        <w:t xml:space="preserve"> the relevant IPC lead training. The service has an Outbreak Management Plan and relevant antimicrobial stewardship policies and procedures in place to guide staff practice.</w:t>
      </w:r>
      <w:r w:rsidR="00DC5748" w:rsidRPr="009A66FF">
        <w:rPr>
          <w:rFonts w:eastAsia="Calibri"/>
          <w:color w:val="auto"/>
        </w:rPr>
        <w:t xml:space="preserve"> </w:t>
      </w:r>
      <w:r w:rsidR="00826BB9" w:rsidRPr="009A66FF">
        <w:rPr>
          <w:rFonts w:eastAsia="Calibri"/>
        </w:rPr>
        <w:t>The service was observed to undertake appropriate entry screening in line with transmission based precautions and s</w:t>
      </w:r>
      <w:r w:rsidR="00573C0A" w:rsidRPr="009A66FF">
        <w:rPr>
          <w:rFonts w:eastAsia="Calibri"/>
        </w:rPr>
        <w:t>taff were observed</w:t>
      </w:r>
      <w:r w:rsidRPr="009A66FF">
        <w:rPr>
          <w:rFonts w:eastAsia="Calibri"/>
        </w:rPr>
        <w:t xml:space="preserve"> adher</w:t>
      </w:r>
      <w:r w:rsidR="00573C0A" w:rsidRPr="009A66FF">
        <w:rPr>
          <w:rFonts w:eastAsia="Calibri"/>
        </w:rPr>
        <w:t>ing</w:t>
      </w:r>
      <w:r w:rsidRPr="009A66FF">
        <w:rPr>
          <w:rFonts w:eastAsia="Calibri"/>
        </w:rPr>
        <w:t xml:space="preserve"> to infection control practices, including the</w:t>
      </w:r>
      <w:r w:rsidR="00573C0A" w:rsidRPr="009A66FF">
        <w:rPr>
          <w:rFonts w:eastAsia="Calibri"/>
        </w:rPr>
        <w:t xml:space="preserve"> appropriate</w:t>
      </w:r>
      <w:r w:rsidRPr="009A66FF">
        <w:rPr>
          <w:rFonts w:eastAsia="Calibri"/>
        </w:rPr>
        <w:t xml:space="preserve"> use of Personal Protective Equipment (PPE).</w:t>
      </w:r>
      <w:r w:rsidR="00824F94" w:rsidRPr="009A66FF">
        <w:rPr>
          <w:rFonts w:eastAsia="Calibri"/>
        </w:rPr>
        <w:t xml:space="preserve"> Staff have completed relevant infection prevention and control education in hand hygiene, </w:t>
      </w:r>
      <w:r w:rsidR="00850345" w:rsidRPr="009A66FF">
        <w:rPr>
          <w:rFonts w:eastAsia="Calibri"/>
        </w:rPr>
        <w:t>and donning and doffing of PPE.</w:t>
      </w:r>
    </w:p>
    <w:p w14:paraId="4D76CFC7" w14:textId="7E7D03BB" w:rsidR="002B0C90" w:rsidRPr="004C331C" w:rsidRDefault="00091316" w:rsidP="002D45BE">
      <w:pPr>
        <w:shd w:val="clear" w:color="auto" w:fill="FFFFFF" w:themeFill="background1"/>
        <w:spacing w:before="60" w:after="60"/>
        <w:rPr>
          <w:rFonts w:ascii="Arial" w:eastAsia="Arial" w:hAnsi="Arial" w:cs="Arial"/>
          <w:color w:val="auto"/>
        </w:rPr>
      </w:pPr>
      <w:r w:rsidRPr="00841F89">
        <w:rPr>
          <w:rFonts w:ascii="Arial" w:hAnsi="Arial" w:cs="Arial"/>
        </w:rPr>
        <w:br w:type="page"/>
      </w:r>
    </w:p>
    <w:p w14:paraId="4D76CFC8"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E2FC6" w14:paraId="4D76CFCB"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76CFC9" w14:textId="77777777" w:rsidR="00FC045E" w:rsidRPr="00996FAF" w:rsidRDefault="0009131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D76CFCA"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CFCF"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CC"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D76CFCD" w14:textId="77777777" w:rsidR="00FC045E" w:rsidRPr="00996FAF" w:rsidRDefault="00091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D76CFCE" w14:textId="7C0190F4" w:rsidR="00FC045E" w:rsidRPr="00996FAF" w:rsidRDefault="004510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r w:rsidR="00CE2FC6" w14:paraId="4D76CFD3"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D0"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D76CFD1" w14:textId="77777777" w:rsidR="00FC045E" w:rsidRPr="00996FAF" w:rsidRDefault="00091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D76CFD2" w14:textId="49BCEB60" w:rsidR="00FC045E" w:rsidRPr="00996FAF" w:rsidRDefault="004510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r w:rsidR="00CE2FC6" w14:paraId="4D76CFDA"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D4"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D76CFD5" w14:textId="77777777" w:rsidR="00FC045E" w:rsidRPr="00996FAF" w:rsidRDefault="00091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76CFD6" w14:textId="77777777" w:rsidR="00FC045E" w:rsidRPr="00996FAF" w:rsidRDefault="0009131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76CFD7" w14:textId="77777777" w:rsidR="00FC045E" w:rsidRPr="00996FAF" w:rsidRDefault="0009131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76CFD8" w14:textId="77777777" w:rsidR="00FC045E" w:rsidRPr="00996FAF" w:rsidRDefault="0009131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D76CFD9" w14:textId="3138FF21" w:rsidR="00FC045E" w:rsidRPr="00996FAF" w:rsidRDefault="004510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r w:rsidR="00CE2FC6" w14:paraId="4D76CFDE"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DB"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D76CFDC" w14:textId="77777777" w:rsidR="00FC045E" w:rsidRPr="00996FAF" w:rsidRDefault="00091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D76CFDD" w14:textId="0F5591DD" w:rsidR="00FC045E" w:rsidRPr="00996FAF" w:rsidRDefault="0045105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r w:rsidR="00CE2FC6" w14:paraId="4D76CFE2"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DF"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D76CFE0" w14:textId="77777777" w:rsidR="00FC045E" w:rsidRPr="00996FAF" w:rsidRDefault="00091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D76CFE1" w14:textId="2EBA3D5F" w:rsidR="00FC045E" w:rsidRPr="00996FAF" w:rsidRDefault="0045105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r w:rsidR="00CE2FC6" w14:paraId="4D76CFE6"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E3"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D76CFE4" w14:textId="77777777" w:rsidR="00FC045E" w:rsidRPr="00996FAF" w:rsidRDefault="00091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D76CFE5" w14:textId="2BFC6B6B" w:rsidR="00FC045E" w:rsidRPr="00996FAF" w:rsidRDefault="004510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r w:rsidR="00CE2FC6" w14:paraId="4D76CFEA"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E7"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D76CFE8" w14:textId="77777777" w:rsidR="00FC045E" w:rsidRPr="00996FAF" w:rsidRDefault="00091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4D76CFE9" w14:textId="77A631AF" w:rsidR="00FC045E" w:rsidRPr="00996FAF" w:rsidRDefault="004510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C482F">
                  <w:rPr>
                    <w:rFonts w:ascii="Arial" w:hAnsi="Arial" w:cs="Arial"/>
                    <w:color w:val="auto"/>
                  </w:rPr>
                  <w:t>Compliant</w:t>
                </w:r>
              </w:sdtContent>
            </w:sdt>
            <w:r w:rsidR="00091316" w:rsidRPr="00996FAF">
              <w:rPr>
                <w:rFonts w:ascii="Arial" w:hAnsi="Arial" w:cs="Arial"/>
                <w:color w:val="0000FF"/>
              </w:rPr>
              <w:t xml:space="preserve"> </w:t>
            </w:r>
          </w:p>
        </w:tc>
      </w:tr>
    </w:tbl>
    <w:p w14:paraId="4D76CFEB" w14:textId="77777777" w:rsidR="00D87E7C" w:rsidRDefault="00091316" w:rsidP="008822BB">
      <w:pPr>
        <w:pStyle w:val="Heading20"/>
        <w:spacing w:before="240"/>
      </w:pPr>
      <w:r w:rsidRPr="00996FAF">
        <w:t>Findings</w:t>
      </w:r>
    </w:p>
    <w:p w14:paraId="0385EC47" w14:textId="77777777" w:rsidR="00D85BF5" w:rsidRDefault="00E14328" w:rsidP="000C482F">
      <w:pPr>
        <w:pStyle w:val="NormalArial"/>
        <w:rPr>
          <w:szCs w:val="22"/>
        </w:rPr>
      </w:pPr>
      <w:r>
        <w:rPr>
          <w:szCs w:val="22"/>
        </w:rPr>
        <w:t>Consumers and representatives were satisfied that consumers are provided with effective services and support</w:t>
      </w:r>
      <w:r w:rsidR="00E5389A">
        <w:rPr>
          <w:szCs w:val="22"/>
        </w:rPr>
        <w:t>s</w:t>
      </w:r>
      <w:r>
        <w:rPr>
          <w:szCs w:val="22"/>
        </w:rPr>
        <w:t xml:space="preserve"> to optimise their independence, health, well-being and quality of life</w:t>
      </w:r>
      <w:r>
        <w:t>.</w:t>
      </w:r>
      <w:r w:rsidR="00C24D6F">
        <w:t xml:space="preserve"> </w:t>
      </w:r>
      <w:r w:rsidR="00C24D6F">
        <w:rPr>
          <w:szCs w:val="22"/>
        </w:rPr>
        <w:t xml:space="preserve">Social and lifestyle care plans were personalised and included tailored goals and preferences. </w:t>
      </w:r>
      <w:r w:rsidR="00721D4C">
        <w:rPr>
          <w:szCs w:val="22"/>
        </w:rPr>
        <w:t xml:space="preserve">Staff understanding </w:t>
      </w:r>
      <w:r w:rsidR="00035FAA">
        <w:rPr>
          <w:szCs w:val="22"/>
        </w:rPr>
        <w:t xml:space="preserve">aligned with </w:t>
      </w:r>
      <w:r w:rsidR="00721D4C">
        <w:rPr>
          <w:szCs w:val="22"/>
        </w:rPr>
        <w:t xml:space="preserve">consumer care plans. </w:t>
      </w:r>
      <w:r w:rsidR="00D86EEF">
        <w:rPr>
          <w:szCs w:val="22"/>
        </w:rPr>
        <w:t xml:space="preserve">The </w:t>
      </w:r>
      <w:r w:rsidR="00613928">
        <w:rPr>
          <w:szCs w:val="22"/>
        </w:rPr>
        <w:t>monthly</w:t>
      </w:r>
      <w:r w:rsidR="00D86EEF">
        <w:rPr>
          <w:szCs w:val="22"/>
        </w:rPr>
        <w:t xml:space="preserve"> group activity calendar is informed by consumer</w:t>
      </w:r>
      <w:r w:rsidR="00613928">
        <w:rPr>
          <w:szCs w:val="22"/>
        </w:rPr>
        <w:t xml:space="preserve"> needs, goals and preferences. </w:t>
      </w:r>
      <w:r w:rsidR="006F2DDF">
        <w:rPr>
          <w:szCs w:val="22"/>
        </w:rPr>
        <w:t>Individual support is offered through a volunteer program for those consumers who choose not to participate in group activities.</w:t>
      </w:r>
    </w:p>
    <w:p w14:paraId="0AC8E587" w14:textId="2E5B66DD" w:rsidR="000C482F" w:rsidRPr="00D85BF5" w:rsidRDefault="00DC7877" w:rsidP="000C482F">
      <w:pPr>
        <w:pStyle w:val="NormalArial"/>
        <w:rPr>
          <w:szCs w:val="22"/>
        </w:rPr>
      </w:pPr>
      <w:r>
        <w:rPr>
          <w:szCs w:val="22"/>
        </w:rPr>
        <w:t>Consumers</w:t>
      </w:r>
      <w:r w:rsidRPr="006F439E">
        <w:rPr>
          <w:szCs w:val="22"/>
        </w:rPr>
        <w:t xml:space="preserve"> and representatives expressed satisfaction that consumers’ emotional, spiritual and psychological well-being is supported. </w:t>
      </w:r>
      <w:r w:rsidR="00913085" w:rsidRPr="00A34418">
        <w:rPr>
          <w:rFonts w:eastAsia="Calibri"/>
          <w:color w:val="auto"/>
        </w:rPr>
        <w:t xml:space="preserve">Staff demonstrated they know consumers well and described how they provide effective services and support for consumers, including </w:t>
      </w:r>
      <w:r w:rsidR="00FD3404">
        <w:rPr>
          <w:rFonts w:eastAsia="Calibri"/>
          <w:color w:val="auto"/>
        </w:rPr>
        <w:t>emotional</w:t>
      </w:r>
      <w:r w:rsidR="00913085" w:rsidRPr="00A34418">
        <w:rPr>
          <w:rFonts w:eastAsia="Calibri"/>
          <w:color w:val="auto"/>
        </w:rPr>
        <w:t xml:space="preserve"> support. </w:t>
      </w:r>
      <w:r w:rsidR="00686645">
        <w:t xml:space="preserve">Religious services will resume following a recent COVID-19 outbreak. A church representative from a local church was observed on site during the </w:t>
      </w:r>
      <w:r w:rsidR="00CA5F7D">
        <w:t>S</w:t>
      </w:r>
      <w:r w:rsidR="00686645">
        <w:t xml:space="preserve">ite </w:t>
      </w:r>
      <w:r w:rsidR="00CA5F7D">
        <w:t>A</w:t>
      </w:r>
      <w:r w:rsidR="00686645">
        <w:t>udit spending time with consumers.</w:t>
      </w:r>
    </w:p>
    <w:p w14:paraId="388CAC15" w14:textId="77777777" w:rsidR="00D85BF5" w:rsidRDefault="00BA6C1B" w:rsidP="00D85BF5">
      <w:pPr>
        <w:pStyle w:val="NormalArial"/>
      </w:pPr>
      <w:r w:rsidRPr="001C095C">
        <w:rPr>
          <w:szCs w:val="22"/>
        </w:rPr>
        <w:t xml:space="preserve">Consumers and representatives were satisfied the service supports consumers to maintain relationships, participate in the community and do things that interest them. Staff described the relationships and interests of consumers, both within and outside the service. </w:t>
      </w:r>
      <w:r w:rsidRPr="001C095C">
        <w:t>Care planning documents contained information about</w:t>
      </w:r>
      <w:r>
        <w:t xml:space="preserve"> the consumer’s</w:t>
      </w:r>
      <w:r w:rsidRPr="001C095C">
        <w:t xml:space="preserve"> significant relationships, and their participation in activities</w:t>
      </w:r>
      <w:r>
        <w:t xml:space="preserve"> of interest</w:t>
      </w:r>
      <w:r w:rsidRPr="001C095C">
        <w:t xml:space="preserve"> at the service and within the local community.</w:t>
      </w:r>
    </w:p>
    <w:p w14:paraId="225BC249" w14:textId="77777777" w:rsidR="00D85BF5" w:rsidRDefault="0021584C" w:rsidP="00D85BF5">
      <w:pPr>
        <w:pStyle w:val="NormalArial"/>
      </w:pPr>
      <w:r w:rsidRPr="00F220E8">
        <w:lastRenderedPageBreak/>
        <w:t>Consumer documentation demonstrated there is adequate information to support effective and safe sharing of the consumer’s care</w:t>
      </w:r>
      <w:r w:rsidR="00AC1D9C">
        <w:t>.</w:t>
      </w:r>
      <w:r w:rsidRPr="00F220E8">
        <w:t xml:space="preserve"> Lifestyle</w:t>
      </w:r>
      <w:r w:rsidR="00153355" w:rsidRPr="00F220E8">
        <w:t xml:space="preserve"> care plan</w:t>
      </w:r>
      <w:r w:rsidRPr="00F220E8">
        <w:t xml:space="preserve">s </w:t>
      </w:r>
      <w:r w:rsidR="00153355" w:rsidRPr="00F220E8">
        <w:t>w</w:t>
      </w:r>
      <w:r w:rsidRPr="00F220E8">
        <w:t>ere</w:t>
      </w:r>
      <w:r w:rsidR="00153355" w:rsidRPr="00F220E8">
        <w:t xml:space="preserve"> up-to-date and </w:t>
      </w:r>
      <w:r w:rsidRPr="00F220E8">
        <w:t>tailored</w:t>
      </w:r>
      <w:r w:rsidR="00153355" w:rsidRPr="00F220E8">
        <w:t xml:space="preserve"> to </w:t>
      </w:r>
      <w:r w:rsidRPr="00F220E8">
        <w:t>the consumer’s</w:t>
      </w:r>
      <w:r w:rsidR="00153355" w:rsidRPr="00F220E8">
        <w:t xml:space="preserve"> current needs and preferences</w:t>
      </w:r>
      <w:r w:rsidR="00FE72A7" w:rsidRPr="00F220E8">
        <w:t>.</w:t>
      </w:r>
    </w:p>
    <w:p w14:paraId="7EF89CFE" w14:textId="33FC49F0" w:rsidR="00D85BF5" w:rsidRDefault="00FF76CA" w:rsidP="00D85BF5">
      <w:pPr>
        <w:pStyle w:val="NormalArial"/>
        <w:rPr>
          <w:szCs w:val="22"/>
        </w:rPr>
      </w:pPr>
      <w:r w:rsidRPr="00F220E8">
        <w:rPr>
          <w:szCs w:val="22"/>
        </w:rPr>
        <w:t>The service demonstrated it has effective referral processes in place. Consumer</w:t>
      </w:r>
      <w:r w:rsidR="00380069" w:rsidRPr="00F220E8">
        <w:rPr>
          <w:szCs w:val="22"/>
        </w:rPr>
        <w:t xml:space="preserve"> and </w:t>
      </w:r>
      <w:r w:rsidRPr="00F220E8">
        <w:rPr>
          <w:szCs w:val="22"/>
        </w:rPr>
        <w:t xml:space="preserve">representative feedback and </w:t>
      </w:r>
      <w:r w:rsidR="00380069" w:rsidRPr="00F220E8">
        <w:rPr>
          <w:szCs w:val="22"/>
        </w:rPr>
        <w:t xml:space="preserve">care </w:t>
      </w:r>
      <w:r w:rsidRPr="00F220E8">
        <w:rPr>
          <w:szCs w:val="22"/>
        </w:rPr>
        <w:t>documentation confirmed that referrals to other organisations and providers of care and services are appropriate and occur promptly.</w:t>
      </w:r>
    </w:p>
    <w:p w14:paraId="75F050B5" w14:textId="77777777" w:rsidR="00D85BF5" w:rsidRDefault="007F666B" w:rsidP="00D85BF5">
      <w:pPr>
        <w:pStyle w:val="NormalArial"/>
      </w:pPr>
      <w:r w:rsidRPr="00F220E8">
        <w:t xml:space="preserve">Most consumers and representatives were </w:t>
      </w:r>
      <w:r w:rsidR="00B76DB4" w:rsidRPr="00F220E8">
        <w:t>sat</w:t>
      </w:r>
      <w:r w:rsidR="00B76DB4">
        <w:t>i</w:t>
      </w:r>
      <w:r w:rsidR="00B76DB4" w:rsidRPr="00F220E8">
        <w:t>s</w:t>
      </w:r>
      <w:r w:rsidR="00B76DB4">
        <w:t>f</w:t>
      </w:r>
      <w:r w:rsidR="00B76DB4" w:rsidRPr="00F220E8">
        <w:t>ied</w:t>
      </w:r>
      <w:r w:rsidRPr="00F220E8">
        <w:t xml:space="preserve"> with the quality and quantity of meals. Staff demonstrated understanding of individual consumers’ spec</w:t>
      </w:r>
      <w:r w:rsidR="003E43E4">
        <w:t>i</w:t>
      </w:r>
      <w:r w:rsidRPr="00F220E8">
        <w:t xml:space="preserve">fic preferences and dietary requirements. </w:t>
      </w:r>
      <w:r w:rsidR="00263B83" w:rsidRPr="00F220E8">
        <w:rPr>
          <w:rFonts w:eastAsia="Calibri"/>
          <w:color w:val="auto"/>
        </w:rPr>
        <w:t xml:space="preserve">Consumer planning documentation contained </w:t>
      </w:r>
      <w:r w:rsidR="00B76DB4">
        <w:rPr>
          <w:rFonts w:eastAsia="Calibri"/>
          <w:color w:val="auto"/>
        </w:rPr>
        <w:t>individualised</w:t>
      </w:r>
      <w:r w:rsidR="001E2AE1" w:rsidRPr="00F220E8">
        <w:rPr>
          <w:rFonts w:eastAsia="Calibri"/>
          <w:color w:val="auto"/>
        </w:rPr>
        <w:t xml:space="preserve"> </w:t>
      </w:r>
      <w:r w:rsidR="00263B83" w:rsidRPr="00F220E8">
        <w:rPr>
          <w:rFonts w:eastAsia="Calibri"/>
          <w:color w:val="auto"/>
        </w:rPr>
        <w:t xml:space="preserve">dietary needs, equipment and preferences that are effectively communicated to the kitchen. </w:t>
      </w:r>
      <w:r w:rsidR="00F63D4F" w:rsidRPr="00F220E8">
        <w:t xml:space="preserve">The seasonal </w:t>
      </w:r>
      <w:r w:rsidR="00F40E08">
        <w:t>6</w:t>
      </w:r>
      <w:r w:rsidR="00F63D4F" w:rsidRPr="00F220E8">
        <w:t>-monthly menu is reviewed by a dietitian.</w:t>
      </w:r>
      <w:r w:rsidR="00F63D4F" w:rsidRPr="00F220E8">
        <w:rPr>
          <w:b/>
          <w:bCs/>
          <w:sz w:val="22"/>
          <w:szCs w:val="22"/>
        </w:rPr>
        <w:t xml:space="preserve"> </w:t>
      </w:r>
      <w:r w:rsidR="00F63D4F" w:rsidRPr="00F220E8">
        <w:t xml:space="preserve">Consumers </w:t>
      </w:r>
      <w:r w:rsidR="0067362F" w:rsidRPr="00F220E8">
        <w:t>can provide input about the meals through the</w:t>
      </w:r>
      <w:r w:rsidR="00F63D4F" w:rsidRPr="00F220E8">
        <w:t xml:space="preserve"> residents</w:t>
      </w:r>
      <w:r w:rsidR="001E2AE1">
        <w:t>/representative</w:t>
      </w:r>
      <w:r w:rsidR="00F63D4F" w:rsidRPr="00F220E8">
        <w:t xml:space="preserve"> meeting</w:t>
      </w:r>
      <w:r w:rsidR="0067362F" w:rsidRPr="00F220E8">
        <w:t xml:space="preserve"> or provid</w:t>
      </w:r>
      <w:r w:rsidR="001E2AE1">
        <w:t>e</w:t>
      </w:r>
      <w:r w:rsidR="0067362F" w:rsidRPr="00F220E8">
        <w:t xml:space="preserve"> feedback directly to staff. </w:t>
      </w:r>
      <w:r w:rsidR="004D6A66">
        <w:t xml:space="preserve">Staff were observed assisting consumers with their meals during the </w:t>
      </w:r>
      <w:r w:rsidR="001E2AE1">
        <w:t>S</w:t>
      </w:r>
      <w:r w:rsidR="004D6A66">
        <w:t xml:space="preserve">ite </w:t>
      </w:r>
      <w:r w:rsidR="001E2AE1">
        <w:t>A</w:t>
      </w:r>
      <w:r w:rsidR="004D6A66">
        <w:t>udit</w:t>
      </w:r>
      <w:r w:rsidR="00764A5D">
        <w:t>, th</w:t>
      </w:r>
      <w:r w:rsidR="00F40E08">
        <w:t>is</w:t>
      </w:r>
      <w:r w:rsidR="00764A5D">
        <w:t xml:space="preserve"> aligned with consumer care plans.</w:t>
      </w:r>
    </w:p>
    <w:p w14:paraId="52BA12E4" w14:textId="70AD4371" w:rsidR="0021584C" w:rsidRPr="008822BB" w:rsidRDefault="00E72A53" w:rsidP="008822BB">
      <w:pPr>
        <w:pStyle w:val="NormalArial"/>
        <w:rPr>
          <w:szCs w:val="22"/>
        </w:rPr>
      </w:pPr>
      <w:r w:rsidRPr="00E235FC">
        <w:rPr>
          <w:rFonts w:eastAsia="Arial"/>
        </w:rPr>
        <w:t xml:space="preserve">Consumer and representatives are satisfied they have access to suitable and well-maintained equipment. </w:t>
      </w:r>
      <w:r w:rsidR="0070583F" w:rsidRPr="00E235FC">
        <w:rPr>
          <w:rFonts w:eastAsia="Arial"/>
        </w:rPr>
        <w:t>While they were satisfied that staff ensure their safety and comfort, t</w:t>
      </w:r>
      <w:r w:rsidR="004C510B" w:rsidRPr="00E235FC">
        <w:rPr>
          <w:rFonts w:eastAsia="Arial"/>
        </w:rPr>
        <w:t>wo consumers raised concerns about the safety of</w:t>
      </w:r>
      <w:r w:rsidR="003E34D4" w:rsidRPr="00E235FC">
        <w:rPr>
          <w:rFonts w:eastAsia="Arial"/>
        </w:rPr>
        <w:t xml:space="preserve"> </w:t>
      </w:r>
      <w:r w:rsidR="0070583F" w:rsidRPr="00E235FC">
        <w:rPr>
          <w:rFonts w:eastAsia="Arial"/>
        </w:rPr>
        <w:t xml:space="preserve">some </w:t>
      </w:r>
      <w:r w:rsidR="003E34D4" w:rsidRPr="00E235FC">
        <w:rPr>
          <w:rFonts w:eastAsia="Arial"/>
        </w:rPr>
        <w:t>lifting</w:t>
      </w:r>
      <w:r w:rsidR="0070583F" w:rsidRPr="00E235FC">
        <w:rPr>
          <w:rFonts w:eastAsia="Arial"/>
        </w:rPr>
        <w:t xml:space="preserve"> and transfer</w:t>
      </w:r>
      <w:r w:rsidR="003E34D4" w:rsidRPr="00E235FC">
        <w:rPr>
          <w:rFonts w:eastAsia="Arial"/>
        </w:rPr>
        <w:t xml:space="preserve"> equipment</w:t>
      </w:r>
      <w:r w:rsidR="0070583F" w:rsidRPr="00E235FC">
        <w:rPr>
          <w:rFonts w:eastAsia="Arial"/>
        </w:rPr>
        <w:t xml:space="preserve">. Staff </w:t>
      </w:r>
      <w:r w:rsidR="009E0BD9" w:rsidRPr="00E235FC">
        <w:rPr>
          <w:rFonts w:eastAsia="Arial"/>
        </w:rPr>
        <w:t xml:space="preserve">indicated the equipment was not fit for purpose for the named consumers. In response to feedback, management approved the </w:t>
      </w:r>
      <w:r w:rsidR="00E235FC" w:rsidRPr="00E235FC">
        <w:rPr>
          <w:rFonts w:eastAsia="Arial"/>
        </w:rPr>
        <w:t>purchase of suitable equipment to meet the needs of the consumers.</w:t>
      </w:r>
      <w:r w:rsidR="00F40E08">
        <w:rPr>
          <w:rFonts w:eastAsia="Arial"/>
        </w:rPr>
        <w:t xml:space="preserve"> In </w:t>
      </w:r>
      <w:r w:rsidR="00AD33C0">
        <w:rPr>
          <w:rFonts w:eastAsia="Arial"/>
        </w:rPr>
        <w:t>their written response, the Approved Provider</w:t>
      </w:r>
      <w:r w:rsidR="00F40E08">
        <w:rPr>
          <w:rFonts w:eastAsia="Arial"/>
        </w:rPr>
        <w:t xml:space="preserve"> confirmed the equipment</w:t>
      </w:r>
      <w:r w:rsidR="00E235FC" w:rsidRPr="00E235FC">
        <w:rPr>
          <w:rFonts w:eastAsia="Arial"/>
        </w:rPr>
        <w:t xml:space="preserve"> </w:t>
      </w:r>
      <w:r w:rsidR="00AD33C0">
        <w:rPr>
          <w:rFonts w:eastAsia="Arial"/>
        </w:rPr>
        <w:t xml:space="preserve">has been purchased and delivered to the service. </w:t>
      </w:r>
      <w:r w:rsidRPr="00E235FC">
        <w:rPr>
          <w:rFonts w:eastAsia="Arial"/>
        </w:rPr>
        <w:t xml:space="preserve">Equipment used for activities </w:t>
      </w:r>
      <w:r w:rsidR="00A32E12" w:rsidRPr="00E235FC">
        <w:rPr>
          <w:rFonts w:eastAsia="Arial"/>
        </w:rPr>
        <w:t xml:space="preserve">of </w:t>
      </w:r>
      <w:r w:rsidRPr="00E235FC">
        <w:rPr>
          <w:rFonts w:eastAsia="Arial"/>
        </w:rPr>
        <w:t>daily living</w:t>
      </w:r>
      <w:r w:rsidR="00E235FC" w:rsidRPr="00E235FC">
        <w:rPr>
          <w:rFonts w:eastAsia="Arial"/>
        </w:rPr>
        <w:t xml:space="preserve"> like mobility aids and shower chairs</w:t>
      </w:r>
      <w:r w:rsidRPr="00E235FC">
        <w:rPr>
          <w:rFonts w:eastAsia="Arial"/>
        </w:rPr>
        <w:t xml:space="preserve"> was observed to be clean, well </w:t>
      </w:r>
      <w:bookmarkStart w:id="1" w:name="_Int_C2UAeNmz"/>
      <w:r w:rsidRPr="00E235FC">
        <w:rPr>
          <w:rFonts w:eastAsia="Arial"/>
        </w:rPr>
        <w:t>maintained,</w:t>
      </w:r>
      <w:bookmarkEnd w:id="1"/>
      <w:r w:rsidRPr="00E235FC">
        <w:rPr>
          <w:rFonts w:eastAsia="Arial"/>
        </w:rPr>
        <w:t xml:space="preserve"> and available to meet the needs of consumers.</w:t>
      </w:r>
    </w:p>
    <w:p w14:paraId="4D76CFEC" w14:textId="477FBBD2" w:rsidR="002B0C90" w:rsidRPr="00262C0B" w:rsidRDefault="00091316" w:rsidP="0036130C">
      <w:pPr>
        <w:pStyle w:val="NormalArial"/>
      </w:pPr>
      <w:r>
        <w:br w:type="page"/>
      </w:r>
    </w:p>
    <w:p w14:paraId="4D76CFED"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CE2FC6" w14:paraId="4D76CFF0"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76CFEE" w14:textId="77777777" w:rsidR="00FC045E" w:rsidRPr="00996FAF" w:rsidRDefault="0009131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D76CFEF"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CFF4"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F1"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D76CFF2" w14:textId="77777777" w:rsidR="00FC045E" w:rsidRPr="00996FAF" w:rsidRDefault="00091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D76CFF3" w14:textId="64666CCF" w:rsidR="00FC045E" w:rsidRPr="00996FAF" w:rsidRDefault="004510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46D37">
                  <w:rPr>
                    <w:rFonts w:ascii="Arial" w:hAnsi="Arial" w:cs="Arial"/>
                    <w:color w:val="auto"/>
                  </w:rPr>
                  <w:t>Compliant</w:t>
                </w:r>
              </w:sdtContent>
            </w:sdt>
            <w:r w:rsidR="00091316" w:rsidRPr="00996FAF">
              <w:rPr>
                <w:rFonts w:ascii="Arial" w:hAnsi="Arial" w:cs="Arial"/>
                <w:color w:val="0000FF"/>
              </w:rPr>
              <w:t xml:space="preserve"> </w:t>
            </w:r>
          </w:p>
        </w:tc>
      </w:tr>
      <w:tr w:rsidR="00CE2FC6" w14:paraId="4D76CFFA"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F5"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D76CFF6" w14:textId="77777777" w:rsidR="00FC045E" w:rsidRPr="00996FAF" w:rsidRDefault="000913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76CFF7" w14:textId="77777777" w:rsidR="00FC045E" w:rsidRPr="00996FAF" w:rsidRDefault="0009131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76CFF8" w14:textId="77777777" w:rsidR="00FC045E" w:rsidRPr="00996FAF" w:rsidRDefault="0009131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D76CFF9" w14:textId="177660D9" w:rsidR="00FC045E" w:rsidRPr="00996FAF" w:rsidRDefault="004510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D44B6">
                  <w:rPr>
                    <w:rFonts w:ascii="Arial" w:hAnsi="Arial" w:cs="Arial"/>
                    <w:color w:val="auto"/>
                  </w:rPr>
                  <w:t>Compliant</w:t>
                </w:r>
              </w:sdtContent>
            </w:sdt>
            <w:r w:rsidR="00091316" w:rsidRPr="00996FAF">
              <w:rPr>
                <w:rFonts w:ascii="Arial" w:hAnsi="Arial" w:cs="Arial"/>
                <w:color w:val="0000FF"/>
              </w:rPr>
              <w:t xml:space="preserve"> </w:t>
            </w:r>
          </w:p>
        </w:tc>
      </w:tr>
      <w:tr w:rsidR="00CE2FC6" w14:paraId="4D76CFFE"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CFFB" w14:textId="77777777" w:rsidR="00FC045E" w:rsidRPr="00996FAF" w:rsidRDefault="00091316"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D76CFFC" w14:textId="77777777" w:rsidR="00FC045E" w:rsidRPr="00996FAF" w:rsidRDefault="000913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D76CFFD" w14:textId="261F6CE7" w:rsidR="00FC045E" w:rsidRPr="00996FAF" w:rsidRDefault="0045105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D44B6">
                  <w:rPr>
                    <w:rFonts w:ascii="Arial" w:hAnsi="Arial" w:cs="Arial"/>
                    <w:color w:val="auto"/>
                  </w:rPr>
                  <w:t>Compliant</w:t>
                </w:r>
              </w:sdtContent>
            </w:sdt>
            <w:r w:rsidR="00091316" w:rsidRPr="00996FAF">
              <w:rPr>
                <w:rFonts w:ascii="Arial" w:hAnsi="Arial" w:cs="Arial"/>
                <w:color w:val="0000FF"/>
              </w:rPr>
              <w:t xml:space="preserve"> </w:t>
            </w:r>
          </w:p>
        </w:tc>
      </w:tr>
    </w:tbl>
    <w:p w14:paraId="4D76CFFF" w14:textId="77777777" w:rsidR="002B0C90" w:rsidRDefault="00091316" w:rsidP="008822BB">
      <w:pPr>
        <w:pStyle w:val="Heading20"/>
        <w:spacing w:before="240"/>
      </w:pPr>
      <w:r>
        <w:t>Findings</w:t>
      </w:r>
    </w:p>
    <w:p w14:paraId="3536E6A2" w14:textId="3CB1960F" w:rsidR="00046D37" w:rsidRDefault="00441213" w:rsidP="0036130C">
      <w:pPr>
        <w:pStyle w:val="NormalArial"/>
      </w:pPr>
      <w:r>
        <w:t>Consumers and representatives said they feel at home and comfortable</w:t>
      </w:r>
      <w:r w:rsidR="00177E93">
        <w:t xml:space="preserve"> at the serv</w:t>
      </w:r>
      <w:r w:rsidR="009D35AD">
        <w:t>ic</w:t>
      </w:r>
      <w:r w:rsidR="00177E93">
        <w:t xml:space="preserve">e. </w:t>
      </w:r>
      <w:r w:rsidR="009D35AD">
        <w:t xml:space="preserve">The service is made up of four houses each with dining and communal areas and an in-house café to optimise consumer interaction and engagement. </w:t>
      </w:r>
      <w:r w:rsidR="00EA1259">
        <w:t xml:space="preserve">Consumers were observed </w:t>
      </w:r>
      <w:r w:rsidR="00AD33C0">
        <w:t xml:space="preserve">accessing </w:t>
      </w:r>
      <w:r w:rsidR="00EA1259">
        <w:t>communal areas and navigating around the service independently or with staff assistance. Consumer’s</w:t>
      </w:r>
      <w:r w:rsidR="00046D37">
        <w:t xml:space="preserve"> rooms were observed to be personalised with photos and items of interest.</w:t>
      </w:r>
    </w:p>
    <w:p w14:paraId="1615C246" w14:textId="03D69B0A" w:rsidR="00B7283D" w:rsidRDefault="005949AF" w:rsidP="0036130C">
      <w:pPr>
        <w:pStyle w:val="NormalArial"/>
      </w:pPr>
      <w:r>
        <w:t>Consumers and representatives were satisfied the environment is comfortable, clean and well maintained. Maintenance and cleaning staff</w:t>
      </w:r>
      <w:r w:rsidR="003D28A1">
        <w:t xml:space="preserve"> described the services </w:t>
      </w:r>
      <w:r w:rsidR="008C7F26">
        <w:t xml:space="preserve">regular and </w:t>
      </w:r>
      <w:r w:rsidR="003D28A1">
        <w:t xml:space="preserve">preventative </w:t>
      </w:r>
      <w:r w:rsidR="00B7283D">
        <w:t xml:space="preserve">maintenance </w:t>
      </w:r>
      <w:r w:rsidR="003D28A1">
        <w:t xml:space="preserve">systems and schedules. </w:t>
      </w:r>
      <w:r w:rsidR="008C7F26">
        <w:t xml:space="preserve">Consumers were observed </w:t>
      </w:r>
      <w:r w:rsidR="00115770">
        <w:t xml:space="preserve">freely accessing internal and external </w:t>
      </w:r>
      <w:r w:rsidR="00CE2DC8">
        <w:t>areas of the service.</w:t>
      </w:r>
    </w:p>
    <w:p w14:paraId="4D76D000" w14:textId="36E5DF18" w:rsidR="002B0C90" w:rsidRPr="00262C0B" w:rsidRDefault="00594E49" w:rsidP="0036130C">
      <w:pPr>
        <w:pStyle w:val="NormalArial"/>
      </w:pPr>
      <w:r>
        <w:rPr>
          <w:color w:val="auto"/>
        </w:rPr>
        <w:t>Consumers and representatives expressed satisfaction that the furniture and equipment available is suitable for their needs</w:t>
      </w:r>
      <w:r w:rsidR="00430ED4">
        <w:t>.</w:t>
      </w:r>
      <w:r w:rsidR="00AD5F0A" w:rsidRPr="00AD5F0A">
        <w:t xml:space="preserve"> </w:t>
      </w:r>
      <w:r w:rsidR="00AD5F0A">
        <w:t>All consumers said that maintenance staff are responsive and helpful.</w:t>
      </w:r>
      <w:r w:rsidR="00430ED4">
        <w:t xml:space="preserve"> </w:t>
      </w:r>
      <w:r w:rsidR="00430ED4">
        <w:rPr>
          <w:color w:val="auto"/>
        </w:rPr>
        <w:t>Furniture, fittings</w:t>
      </w:r>
      <w:r w:rsidR="00430ED4">
        <w:t xml:space="preserve">, and equipment were observed to be safe and clean and equipment in good working order. </w:t>
      </w:r>
      <w:r w:rsidR="005E36A8">
        <w:t>Maintenance d</w:t>
      </w:r>
      <w:r w:rsidR="007C7B19">
        <w:t>ocumentation</w:t>
      </w:r>
      <w:r w:rsidR="005E36A8">
        <w:t xml:space="preserve"> </w:t>
      </w:r>
      <w:r w:rsidR="007C7B19">
        <w:t xml:space="preserve">demonstrated ongoing monitoring and timely response to </w:t>
      </w:r>
      <w:r w:rsidR="005E36A8">
        <w:t>request for repairs.</w:t>
      </w:r>
      <w:r w:rsidR="00091316">
        <w:br w:type="page"/>
      </w:r>
    </w:p>
    <w:p w14:paraId="4D76D001"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CE2FC6" w14:paraId="4D76D004"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76D002" w14:textId="77777777" w:rsidR="00FC045E" w:rsidRPr="00996FAF" w:rsidRDefault="0009131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D76D003"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D008"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05"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D76D006"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D76D007" w14:textId="33133AC4" w:rsidR="00FC045E" w:rsidRPr="00996FAF" w:rsidRDefault="004510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512E6">
                  <w:rPr>
                    <w:rFonts w:ascii="Arial" w:hAnsi="Arial" w:cs="Arial"/>
                    <w:color w:val="auto"/>
                  </w:rPr>
                  <w:t>Compliant</w:t>
                </w:r>
              </w:sdtContent>
            </w:sdt>
            <w:r w:rsidR="00091316" w:rsidRPr="00996FAF">
              <w:rPr>
                <w:rFonts w:ascii="Arial" w:hAnsi="Arial" w:cs="Arial"/>
                <w:color w:val="0000FF"/>
              </w:rPr>
              <w:t xml:space="preserve"> </w:t>
            </w:r>
          </w:p>
        </w:tc>
      </w:tr>
      <w:tr w:rsidR="00CE2FC6" w14:paraId="4D76D00C"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09"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D76D00A" w14:textId="77777777" w:rsidR="00FC045E" w:rsidRPr="00996FAF" w:rsidRDefault="00091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D76D00B" w14:textId="50D9AA40" w:rsidR="00FC045E" w:rsidRPr="00996FAF" w:rsidRDefault="004510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512E6">
                  <w:rPr>
                    <w:rFonts w:ascii="Arial" w:hAnsi="Arial" w:cs="Arial"/>
                    <w:color w:val="auto"/>
                  </w:rPr>
                  <w:t>Compliant</w:t>
                </w:r>
              </w:sdtContent>
            </w:sdt>
            <w:r w:rsidR="00091316" w:rsidRPr="00996FAF">
              <w:rPr>
                <w:rFonts w:ascii="Arial" w:hAnsi="Arial" w:cs="Arial"/>
                <w:color w:val="0000FF"/>
              </w:rPr>
              <w:t xml:space="preserve"> </w:t>
            </w:r>
          </w:p>
        </w:tc>
      </w:tr>
      <w:tr w:rsidR="00CE2FC6" w14:paraId="4D76D010"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0D"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D76D00E"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D76D00F" w14:textId="4E485E48" w:rsidR="00FC045E" w:rsidRPr="00996FAF" w:rsidRDefault="004510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512E6">
                  <w:rPr>
                    <w:rFonts w:ascii="Arial" w:hAnsi="Arial" w:cs="Arial"/>
                    <w:color w:val="auto"/>
                  </w:rPr>
                  <w:t>Compliant</w:t>
                </w:r>
              </w:sdtContent>
            </w:sdt>
            <w:r w:rsidR="00091316" w:rsidRPr="00996FAF">
              <w:rPr>
                <w:rFonts w:ascii="Arial" w:hAnsi="Arial" w:cs="Arial"/>
                <w:color w:val="0000FF"/>
              </w:rPr>
              <w:t xml:space="preserve"> </w:t>
            </w:r>
          </w:p>
        </w:tc>
      </w:tr>
      <w:tr w:rsidR="00CE2FC6" w14:paraId="4D76D014" w14:textId="77777777" w:rsidTr="008822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11"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D76D012" w14:textId="77777777" w:rsidR="00FC045E" w:rsidRPr="00996FAF" w:rsidRDefault="00091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D76D013" w14:textId="7A2A9934" w:rsidR="00FC045E" w:rsidRPr="00996FAF" w:rsidRDefault="004510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512E6">
                  <w:rPr>
                    <w:rFonts w:ascii="Arial" w:hAnsi="Arial" w:cs="Arial"/>
                    <w:color w:val="auto"/>
                  </w:rPr>
                  <w:t>Compliant</w:t>
                </w:r>
              </w:sdtContent>
            </w:sdt>
            <w:r w:rsidR="00091316" w:rsidRPr="00996FAF">
              <w:rPr>
                <w:rFonts w:ascii="Arial" w:hAnsi="Arial" w:cs="Arial"/>
                <w:color w:val="0000FF"/>
              </w:rPr>
              <w:t xml:space="preserve"> </w:t>
            </w:r>
          </w:p>
        </w:tc>
      </w:tr>
    </w:tbl>
    <w:p w14:paraId="4D76D015" w14:textId="77777777" w:rsidR="00D87E7C" w:rsidRDefault="00091316" w:rsidP="008822BB">
      <w:pPr>
        <w:pStyle w:val="Heading20"/>
        <w:spacing w:before="240"/>
      </w:pPr>
      <w:r w:rsidRPr="00996FAF">
        <w:t>Findings</w:t>
      </w:r>
    </w:p>
    <w:p w14:paraId="38E5F2A3" w14:textId="0D74A28D" w:rsidR="00FF5B9C" w:rsidRDefault="00C741A0" w:rsidP="0036130C">
      <w:pPr>
        <w:pStyle w:val="NormalArial"/>
      </w:pPr>
      <w:r>
        <w:t>Consumers and representatives</w:t>
      </w:r>
      <w:r w:rsidR="008446C1">
        <w:t xml:space="preserve"> were satisfied they are encouraged and supported to provide</w:t>
      </w:r>
      <w:r w:rsidR="00BA0571">
        <w:t xml:space="preserve"> feedback and make complaints. They described </w:t>
      </w:r>
      <w:r w:rsidR="001661B3">
        <w:t>the processes</w:t>
      </w:r>
      <w:r w:rsidR="00BA0571">
        <w:t xml:space="preserve"> </w:t>
      </w:r>
      <w:r w:rsidR="001661B3">
        <w:t>to</w:t>
      </w:r>
      <w:r w:rsidR="00BA0571">
        <w:t xml:space="preserve"> provide feedback and complaints </w:t>
      </w:r>
      <w:r w:rsidR="001661B3">
        <w:t>including feedback forms and communicatin</w:t>
      </w:r>
      <w:r w:rsidR="0043364F">
        <w:t>g</w:t>
      </w:r>
      <w:r w:rsidR="001661B3">
        <w:t xml:space="preserve"> directly with staff or management. </w:t>
      </w:r>
      <w:r w:rsidR="00F72CE1">
        <w:t>Staff demonstrated understanding of complaint handling process</w:t>
      </w:r>
      <w:r w:rsidR="00A618BA">
        <w:t>es</w:t>
      </w:r>
      <w:r w:rsidR="00F72CE1">
        <w:t xml:space="preserve"> and described how they support consumers and representatives. </w:t>
      </w:r>
      <w:r w:rsidR="00C64DCC">
        <w:t xml:space="preserve">Written materials including feedback forms and the </w:t>
      </w:r>
      <w:r w:rsidR="00BD5781">
        <w:t xml:space="preserve">Charter of </w:t>
      </w:r>
      <w:r w:rsidR="00C64DCC">
        <w:t>Aged Care Rights were observed to be on display throughout the servi</w:t>
      </w:r>
      <w:r w:rsidR="00650D55">
        <w:t>c</w:t>
      </w:r>
      <w:r w:rsidR="00C64DCC">
        <w:t>e.</w:t>
      </w:r>
    </w:p>
    <w:p w14:paraId="624B0090" w14:textId="4E8CBE82" w:rsidR="00C64DCC" w:rsidRDefault="00FF5B9C" w:rsidP="0036130C">
      <w:pPr>
        <w:pStyle w:val="NormalArial"/>
        <w:rPr>
          <w:rFonts w:cs="Times New Roman"/>
        </w:rPr>
      </w:pPr>
      <w:r>
        <w:t>Consumers</w:t>
      </w:r>
      <w:r w:rsidR="00C166B2">
        <w:t xml:space="preserve">, </w:t>
      </w:r>
      <w:r>
        <w:t>representatives</w:t>
      </w:r>
      <w:r w:rsidR="00C166B2">
        <w:t xml:space="preserve"> and staff</w:t>
      </w:r>
      <w:r>
        <w:t xml:space="preserve"> were aware of </w:t>
      </w:r>
      <w:r w:rsidR="00372CAA">
        <w:t xml:space="preserve">the </w:t>
      </w:r>
      <w:r>
        <w:t>advocacy services</w:t>
      </w:r>
      <w:r w:rsidR="000072BF">
        <w:t xml:space="preserve"> available</w:t>
      </w:r>
      <w:r>
        <w:t>.</w:t>
      </w:r>
      <w:r w:rsidR="00C166B2" w:rsidRPr="00C166B2">
        <w:rPr>
          <w:rFonts w:cs="Times New Roman"/>
        </w:rPr>
        <w:t xml:space="preserve"> </w:t>
      </w:r>
      <w:r w:rsidR="00C166B2">
        <w:rPr>
          <w:rFonts w:cs="Times New Roman"/>
        </w:rPr>
        <w:t xml:space="preserve">Written information </w:t>
      </w:r>
      <w:r w:rsidR="000072BF">
        <w:rPr>
          <w:rFonts w:cs="Times New Roman"/>
        </w:rPr>
        <w:t>about external</w:t>
      </w:r>
      <w:r w:rsidR="00C166B2">
        <w:rPr>
          <w:rFonts w:cs="Times New Roman"/>
        </w:rPr>
        <w:t xml:space="preserve"> methods for raising complaints </w:t>
      </w:r>
      <w:r w:rsidR="00372CAA">
        <w:rPr>
          <w:rFonts w:cs="Times New Roman"/>
        </w:rPr>
        <w:t>including support services such as advocacy and language services were observed on display.</w:t>
      </w:r>
    </w:p>
    <w:p w14:paraId="485A22E7" w14:textId="60D797E1" w:rsidR="00372CAA" w:rsidRPr="008822BB" w:rsidRDefault="00372CAA" w:rsidP="0036130C">
      <w:pPr>
        <w:pStyle w:val="NormalArial"/>
        <w:rPr>
          <w:rFonts w:cs="Times New Roman"/>
        </w:rPr>
      </w:pPr>
      <w:r>
        <w:rPr>
          <w:rFonts w:cs="Times New Roman"/>
        </w:rPr>
        <w:t xml:space="preserve">Most consumers and representatives were </w:t>
      </w:r>
      <w:r w:rsidR="00213522">
        <w:rPr>
          <w:rFonts w:cs="Times New Roman"/>
        </w:rPr>
        <w:t>satisfied that appropriate action is taken in response to complaints</w:t>
      </w:r>
      <w:r w:rsidR="00CE7674">
        <w:rPr>
          <w:rFonts w:cs="Times New Roman"/>
        </w:rPr>
        <w:t xml:space="preserve"> and that their complaints result in improved care and services</w:t>
      </w:r>
      <w:r w:rsidR="00213522">
        <w:rPr>
          <w:rFonts w:cs="Times New Roman"/>
        </w:rPr>
        <w:t>.</w:t>
      </w:r>
      <w:r w:rsidR="00650D55">
        <w:rPr>
          <w:rFonts w:cs="Times New Roman"/>
        </w:rPr>
        <w:t xml:space="preserve"> One represent</w:t>
      </w:r>
      <w:r w:rsidR="00F511BC">
        <w:rPr>
          <w:rFonts w:cs="Times New Roman"/>
        </w:rPr>
        <w:t xml:space="preserve">ative was dissatisfied with the </w:t>
      </w:r>
      <w:r w:rsidR="00FF1EE8">
        <w:rPr>
          <w:rFonts w:cs="Times New Roman"/>
        </w:rPr>
        <w:t>serv</w:t>
      </w:r>
      <w:r w:rsidR="00FC65CA">
        <w:rPr>
          <w:rFonts w:cs="Times New Roman"/>
        </w:rPr>
        <w:t>i</w:t>
      </w:r>
      <w:r w:rsidR="00FF1EE8">
        <w:rPr>
          <w:rFonts w:cs="Times New Roman"/>
        </w:rPr>
        <w:t>ce</w:t>
      </w:r>
      <w:r w:rsidR="00ED66F4">
        <w:rPr>
          <w:rFonts w:cs="Times New Roman"/>
        </w:rPr>
        <w:t>’</w:t>
      </w:r>
      <w:r w:rsidR="00FF1EE8">
        <w:rPr>
          <w:rFonts w:cs="Times New Roman"/>
        </w:rPr>
        <w:t>s initial response to their</w:t>
      </w:r>
      <w:r w:rsidR="00ED66F4">
        <w:rPr>
          <w:rFonts w:cs="Times New Roman"/>
        </w:rPr>
        <w:t xml:space="preserve"> lodged</w:t>
      </w:r>
      <w:r w:rsidR="00FF1EE8">
        <w:rPr>
          <w:rFonts w:cs="Times New Roman"/>
        </w:rPr>
        <w:t xml:space="preserve"> complaint</w:t>
      </w:r>
      <w:r w:rsidR="00ED66F4">
        <w:rPr>
          <w:rFonts w:cs="Times New Roman"/>
        </w:rPr>
        <w:t>.</w:t>
      </w:r>
      <w:r w:rsidR="001512E6">
        <w:rPr>
          <w:rFonts w:cs="Times New Roman"/>
        </w:rPr>
        <w:t xml:space="preserve"> </w:t>
      </w:r>
      <w:r w:rsidR="00FF1EE8">
        <w:rPr>
          <w:rFonts w:cs="Times New Roman"/>
        </w:rPr>
        <w:t>This was</w:t>
      </w:r>
      <w:r w:rsidR="00FC65CA">
        <w:rPr>
          <w:rFonts w:cs="Times New Roman"/>
        </w:rPr>
        <w:t xml:space="preserve"> immediately </w:t>
      </w:r>
      <w:r w:rsidR="00FF1EE8">
        <w:rPr>
          <w:rFonts w:cs="Times New Roman"/>
        </w:rPr>
        <w:t xml:space="preserve">rectified during the </w:t>
      </w:r>
      <w:r w:rsidR="00ED66F4">
        <w:rPr>
          <w:rFonts w:cs="Times New Roman"/>
        </w:rPr>
        <w:t>S</w:t>
      </w:r>
      <w:r w:rsidR="00FF1EE8">
        <w:rPr>
          <w:rFonts w:cs="Times New Roman"/>
        </w:rPr>
        <w:t xml:space="preserve">ite </w:t>
      </w:r>
      <w:r w:rsidR="00ED66F4">
        <w:rPr>
          <w:rFonts w:cs="Times New Roman"/>
        </w:rPr>
        <w:t>A</w:t>
      </w:r>
      <w:r w:rsidR="00FF1EE8">
        <w:rPr>
          <w:rFonts w:cs="Times New Roman"/>
        </w:rPr>
        <w:t>udit through a case conference</w:t>
      </w:r>
      <w:r w:rsidR="00FC65CA">
        <w:rPr>
          <w:rFonts w:cs="Times New Roman"/>
        </w:rPr>
        <w:t xml:space="preserve"> with management</w:t>
      </w:r>
      <w:r w:rsidR="00195711">
        <w:rPr>
          <w:rFonts w:cs="Times New Roman"/>
        </w:rPr>
        <w:t>,</w:t>
      </w:r>
      <w:r w:rsidR="00FC65CA">
        <w:rPr>
          <w:rFonts w:cs="Times New Roman"/>
        </w:rPr>
        <w:t xml:space="preserve"> and the representative expressed </w:t>
      </w:r>
      <w:r w:rsidR="00B76DB4">
        <w:rPr>
          <w:rFonts w:cs="Times New Roman"/>
        </w:rPr>
        <w:t>satisfaction</w:t>
      </w:r>
      <w:r w:rsidR="00FC65CA">
        <w:rPr>
          <w:rFonts w:cs="Times New Roman"/>
        </w:rPr>
        <w:t xml:space="preserve"> with the outcome.</w:t>
      </w:r>
      <w:r w:rsidR="00213522">
        <w:rPr>
          <w:rFonts w:cs="Times New Roman"/>
        </w:rPr>
        <w:t xml:space="preserve"> </w:t>
      </w:r>
      <w:r w:rsidR="009C6062">
        <w:rPr>
          <w:rFonts w:cs="Times New Roman"/>
        </w:rPr>
        <w:t>Staff demonstrat</w:t>
      </w:r>
      <w:r w:rsidR="00195711">
        <w:rPr>
          <w:rFonts w:cs="Times New Roman"/>
        </w:rPr>
        <w:t>ed</w:t>
      </w:r>
      <w:r w:rsidR="009C6062">
        <w:rPr>
          <w:rFonts w:cs="Times New Roman"/>
        </w:rPr>
        <w:t xml:space="preserve"> understanding of open disclosure principles in practice. </w:t>
      </w:r>
      <w:r w:rsidR="00D106F7">
        <w:rPr>
          <w:rFonts w:cs="Times New Roman"/>
        </w:rPr>
        <w:t>Feedback and complaints are recorded in the organisations quality action system</w:t>
      </w:r>
      <w:r w:rsidR="00714A2C">
        <w:rPr>
          <w:rFonts w:cs="Times New Roman"/>
        </w:rPr>
        <w:t xml:space="preserve">. The </w:t>
      </w:r>
      <w:r w:rsidR="00A24333">
        <w:rPr>
          <w:rFonts w:cs="Times New Roman"/>
        </w:rPr>
        <w:t>A</w:t>
      </w:r>
      <w:r w:rsidR="00714A2C">
        <w:rPr>
          <w:rFonts w:cs="Times New Roman"/>
        </w:rPr>
        <w:t xml:space="preserve">ssessment </w:t>
      </w:r>
      <w:r w:rsidR="00A24333">
        <w:rPr>
          <w:rFonts w:cs="Times New Roman"/>
        </w:rPr>
        <w:t>T</w:t>
      </w:r>
      <w:r w:rsidR="00714A2C">
        <w:rPr>
          <w:rFonts w:cs="Times New Roman"/>
        </w:rPr>
        <w:t>eam observed the feedback and complaint report that demonstrated most complaints had been fully addressed.</w:t>
      </w:r>
    </w:p>
    <w:p w14:paraId="4D76D016" w14:textId="7AA4DB87" w:rsidR="002B0C90" w:rsidRPr="00712752" w:rsidRDefault="00091316" w:rsidP="0036130C">
      <w:pPr>
        <w:pStyle w:val="NormalArial"/>
      </w:pPr>
      <w:r w:rsidRPr="00712752">
        <w:br w:type="page"/>
      </w:r>
    </w:p>
    <w:p w14:paraId="4D76D017"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CE2FC6" w14:paraId="4D76D01A"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76D018" w14:textId="77777777" w:rsidR="00FC045E" w:rsidRPr="00996FAF" w:rsidRDefault="0009131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D76D019"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D01E"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1B"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D76D01C"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D76D01D" w14:textId="74894F3A" w:rsidR="00FC045E" w:rsidRPr="00996FAF" w:rsidRDefault="004510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C1017">
                  <w:rPr>
                    <w:rFonts w:ascii="Arial" w:hAnsi="Arial" w:cs="Arial"/>
                    <w:color w:val="auto"/>
                  </w:rPr>
                  <w:t>Compliant</w:t>
                </w:r>
              </w:sdtContent>
            </w:sdt>
            <w:r w:rsidR="00091316" w:rsidRPr="00996FAF">
              <w:rPr>
                <w:rFonts w:ascii="Arial" w:hAnsi="Arial" w:cs="Arial"/>
                <w:color w:val="0000FF"/>
              </w:rPr>
              <w:t xml:space="preserve"> </w:t>
            </w:r>
          </w:p>
        </w:tc>
      </w:tr>
      <w:tr w:rsidR="00CE2FC6" w14:paraId="4D76D022"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1F"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D76D020" w14:textId="77777777" w:rsidR="00FC045E" w:rsidRPr="00996FAF" w:rsidRDefault="00091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D76D021" w14:textId="773BC762" w:rsidR="00FC045E" w:rsidRPr="00996FAF" w:rsidRDefault="004510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C1017">
                  <w:rPr>
                    <w:rFonts w:ascii="Arial" w:hAnsi="Arial" w:cs="Arial"/>
                    <w:color w:val="auto"/>
                  </w:rPr>
                  <w:t>Compliant</w:t>
                </w:r>
              </w:sdtContent>
            </w:sdt>
            <w:r w:rsidR="00091316" w:rsidRPr="00996FAF">
              <w:rPr>
                <w:rFonts w:ascii="Arial" w:hAnsi="Arial" w:cs="Arial"/>
                <w:color w:val="0000FF"/>
              </w:rPr>
              <w:t xml:space="preserve"> </w:t>
            </w:r>
          </w:p>
        </w:tc>
      </w:tr>
      <w:tr w:rsidR="00CE2FC6" w14:paraId="4D76D026"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23"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D76D024"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D76D025" w14:textId="4A7B923C" w:rsidR="00FC045E" w:rsidRPr="00996FAF" w:rsidRDefault="004510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C1017">
                  <w:rPr>
                    <w:rFonts w:ascii="Arial" w:hAnsi="Arial" w:cs="Arial"/>
                    <w:color w:val="auto"/>
                  </w:rPr>
                  <w:t>Compliant</w:t>
                </w:r>
              </w:sdtContent>
            </w:sdt>
            <w:r w:rsidR="00091316" w:rsidRPr="00996FAF">
              <w:rPr>
                <w:rFonts w:ascii="Arial" w:hAnsi="Arial" w:cs="Arial"/>
                <w:color w:val="0000FF"/>
              </w:rPr>
              <w:t xml:space="preserve"> </w:t>
            </w:r>
          </w:p>
        </w:tc>
      </w:tr>
      <w:tr w:rsidR="00CE2FC6" w14:paraId="4D76D02A"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27"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76D028" w14:textId="77777777" w:rsidR="00FC045E" w:rsidRPr="00996FAF" w:rsidRDefault="00091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D76D029" w14:textId="5221AF28" w:rsidR="00FC045E" w:rsidRPr="00996FAF" w:rsidRDefault="004510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C1017">
                  <w:rPr>
                    <w:rFonts w:ascii="Arial" w:hAnsi="Arial" w:cs="Arial"/>
                    <w:color w:val="auto"/>
                  </w:rPr>
                  <w:t>Compliant</w:t>
                </w:r>
              </w:sdtContent>
            </w:sdt>
            <w:r w:rsidR="00091316" w:rsidRPr="00996FAF">
              <w:rPr>
                <w:rFonts w:ascii="Arial" w:hAnsi="Arial" w:cs="Arial"/>
                <w:color w:val="0000FF"/>
              </w:rPr>
              <w:t xml:space="preserve"> </w:t>
            </w:r>
          </w:p>
        </w:tc>
      </w:tr>
      <w:tr w:rsidR="00CE2FC6" w14:paraId="4D76D02E" w14:textId="77777777" w:rsidTr="008822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6D02B"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D76D02C"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D76D02D" w14:textId="28A0590A" w:rsidR="00FC045E" w:rsidRPr="00996FAF" w:rsidRDefault="0045105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C1017">
                  <w:rPr>
                    <w:rFonts w:ascii="Arial" w:hAnsi="Arial" w:cs="Arial"/>
                    <w:color w:val="auto"/>
                  </w:rPr>
                  <w:t>Compliant</w:t>
                </w:r>
              </w:sdtContent>
            </w:sdt>
            <w:r w:rsidR="00091316" w:rsidRPr="00996FAF">
              <w:rPr>
                <w:rFonts w:ascii="Arial" w:hAnsi="Arial" w:cs="Arial"/>
                <w:color w:val="0000FF"/>
              </w:rPr>
              <w:t xml:space="preserve"> </w:t>
            </w:r>
          </w:p>
        </w:tc>
      </w:tr>
    </w:tbl>
    <w:p w14:paraId="4D76D02F" w14:textId="77777777" w:rsidR="002B0C90" w:rsidRDefault="00091316" w:rsidP="008822BB">
      <w:pPr>
        <w:pStyle w:val="Heading20"/>
        <w:spacing w:before="240"/>
      </w:pPr>
      <w:r>
        <w:t>Findings</w:t>
      </w:r>
    </w:p>
    <w:p w14:paraId="6C6F4D27" w14:textId="351C380A" w:rsidR="000809CE" w:rsidRDefault="00B14B46" w:rsidP="0036130C">
      <w:pPr>
        <w:pStyle w:val="NormalArial"/>
      </w:pPr>
      <w:r>
        <w:t>While c</w:t>
      </w:r>
      <w:r w:rsidR="009C0E71">
        <w:t>onsumers and representatives</w:t>
      </w:r>
      <w:r w:rsidR="000628E1">
        <w:t xml:space="preserve"> </w:t>
      </w:r>
      <w:r w:rsidR="00472EC5">
        <w:t>said the</w:t>
      </w:r>
      <w:r w:rsidR="00490E57">
        <w:t xml:space="preserve"> service is short staffed and provided mixed feedback in relation to call bell response times</w:t>
      </w:r>
      <w:r>
        <w:t xml:space="preserve">, </w:t>
      </w:r>
      <w:r w:rsidR="002563EF">
        <w:t xml:space="preserve">the </w:t>
      </w:r>
      <w:r w:rsidR="009524D9">
        <w:t>A</w:t>
      </w:r>
      <w:r w:rsidR="002563EF">
        <w:t xml:space="preserve">ssessment </w:t>
      </w:r>
      <w:r w:rsidR="009524D9">
        <w:t>T</w:t>
      </w:r>
      <w:r w:rsidR="002563EF">
        <w:t>eam did not find</w:t>
      </w:r>
      <w:r w:rsidR="000809CE">
        <w:t xml:space="preserve"> an</w:t>
      </w:r>
      <w:r w:rsidR="002563EF">
        <w:t xml:space="preserve"> </w:t>
      </w:r>
      <w:r>
        <w:t xml:space="preserve">impact to </w:t>
      </w:r>
      <w:r w:rsidR="00933DFB">
        <w:t xml:space="preserve">the </w:t>
      </w:r>
      <w:r w:rsidR="006F0969">
        <w:t xml:space="preserve">delivery of </w:t>
      </w:r>
      <w:r w:rsidR="002563EF">
        <w:t xml:space="preserve">safe and quality </w:t>
      </w:r>
      <w:r>
        <w:t xml:space="preserve">care </w:t>
      </w:r>
      <w:r w:rsidR="006F0969">
        <w:t>and services</w:t>
      </w:r>
      <w:r>
        <w:t xml:space="preserve"> </w:t>
      </w:r>
      <w:r w:rsidR="00C124B7">
        <w:t>as a result of</w:t>
      </w:r>
      <w:r w:rsidR="00AE6451">
        <w:t xml:space="preserve"> </w:t>
      </w:r>
      <w:r w:rsidR="00C124B7">
        <w:t>i</w:t>
      </w:r>
      <w:r w:rsidR="00AE6451">
        <w:t>ns</w:t>
      </w:r>
      <w:r w:rsidR="00933DFB">
        <w:t>u</w:t>
      </w:r>
      <w:r w:rsidR="00AE6451">
        <w:t>fficient staffing</w:t>
      </w:r>
      <w:r w:rsidR="00490E57">
        <w:t xml:space="preserve">. </w:t>
      </w:r>
      <w:r w:rsidR="001469C8">
        <w:t xml:space="preserve">Management </w:t>
      </w:r>
      <w:proofErr w:type="gramStart"/>
      <w:r w:rsidR="001469C8">
        <w:t>were</w:t>
      </w:r>
      <w:proofErr w:type="gramEnd"/>
      <w:r w:rsidR="001469C8">
        <w:t xml:space="preserve"> aware of staff shortages at the service </w:t>
      </w:r>
      <w:r w:rsidR="007A4171">
        <w:t>a</w:t>
      </w:r>
      <w:r w:rsidR="001469C8">
        <w:t xml:space="preserve">nd described the strategies implemented to </w:t>
      </w:r>
      <w:r w:rsidR="00622D56">
        <w:t xml:space="preserve">fill shifts including </w:t>
      </w:r>
      <w:r w:rsidR="007F4F7A">
        <w:t xml:space="preserve">the use of a casual bank of staff and extension of shifts. </w:t>
      </w:r>
      <w:r w:rsidR="00C471AF">
        <w:t>Recruitment is ongoing for clinica</w:t>
      </w:r>
      <w:r>
        <w:t xml:space="preserve">l and cleaning staff. </w:t>
      </w:r>
      <w:r w:rsidR="007F4F7A">
        <w:t xml:space="preserve">The organisation </w:t>
      </w:r>
      <w:r w:rsidR="003E7C54">
        <w:t>can access</w:t>
      </w:r>
      <w:r w:rsidR="00D80E87">
        <w:t xml:space="preserve"> staff from sister services to address unfilled shifts. </w:t>
      </w:r>
      <w:r w:rsidR="00D977A6">
        <w:t xml:space="preserve">Call bell data is managed through an organisational system </w:t>
      </w:r>
      <w:r w:rsidR="003E7C54">
        <w:t>and</w:t>
      </w:r>
      <w:r w:rsidR="00D977A6">
        <w:t xml:space="preserve"> management </w:t>
      </w:r>
      <w:r w:rsidR="006C2721">
        <w:t>run a monthly report</w:t>
      </w:r>
      <w:r w:rsidR="003E7C54">
        <w:t xml:space="preserve"> to review response times</w:t>
      </w:r>
      <w:r w:rsidR="002E2FB5">
        <w:t xml:space="preserve">. </w:t>
      </w:r>
      <w:r w:rsidR="003E7C54">
        <w:t>As a result of</w:t>
      </w:r>
      <w:r w:rsidR="002E2FB5">
        <w:t xml:space="preserve"> management</w:t>
      </w:r>
      <w:r w:rsidR="00A35A69">
        <w:t>’</w:t>
      </w:r>
      <w:r w:rsidR="002E2FB5">
        <w:t xml:space="preserve">s review of call bell data, staff </w:t>
      </w:r>
      <w:r w:rsidR="00261CAC">
        <w:t xml:space="preserve">now wear </w:t>
      </w:r>
      <w:proofErr w:type="gramStart"/>
      <w:r w:rsidR="00261CAC">
        <w:t>pages</w:t>
      </w:r>
      <w:proofErr w:type="gramEnd"/>
      <w:r w:rsidR="00261CAC">
        <w:t xml:space="preserve"> and this has demonstrated </w:t>
      </w:r>
      <w:r w:rsidR="007A4171">
        <w:t xml:space="preserve">a significant reduction in </w:t>
      </w:r>
      <w:r w:rsidR="00A35A69">
        <w:t xml:space="preserve">call bell </w:t>
      </w:r>
      <w:r w:rsidR="007A4171">
        <w:t>wait times.</w:t>
      </w:r>
    </w:p>
    <w:p w14:paraId="7E6E12C9" w14:textId="77777777" w:rsidR="00DA6553" w:rsidRDefault="00DA6553" w:rsidP="0036130C">
      <w:pPr>
        <w:pStyle w:val="NormalArial"/>
        <w:rPr>
          <w:color w:val="auto"/>
          <w:szCs w:val="22"/>
        </w:rPr>
      </w:pPr>
      <w:r>
        <w:rPr>
          <w:color w:val="auto"/>
          <w:szCs w:val="22"/>
        </w:rPr>
        <w:t>C</w:t>
      </w:r>
      <w:r w:rsidRPr="00E05EB1">
        <w:rPr>
          <w:color w:val="auto"/>
          <w:szCs w:val="22"/>
        </w:rPr>
        <w:t xml:space="preserve">onsumers and representatives said staff are </w:t>
      </w:r>
      <w:r>
        <w:rPr>
          <w:color w:val="auto"/>
          <w:szCs w:val="22"/>
        </w:rPr>
        <w:t>kind, caring and gentle</w:t>
      </w:r>
      <w:r w:rsidRPr="00E05EB1">
        <w:rPr>
          <w:color w:val="auto"/>
          <w:szCs w:val="22"/>
        </w:rPr>
        <w:t>.</w:t>
      </w:r>
      <w:r>
        <w:rPr>
          <w:color w:val="auto"/>
          <w:szCs w:val="22"/>
        </w:rPr>
        <w:t xml:space="preserve"> Interactions between consumers and staff were observed to be positive, with</w:t>
      </w:r>
      <w:r w:rsidRPr="00E05EB1">
        <w:rPr>
          <w:color w:val="auto"/>
          <w:szCs w:val="22"/>
        </w:rPr>
        <w:t xml:space="preserve"> </w:t>
      </w:r>
      <w:r>
        <w:rPr>
          <w:color w:val="auto"/>
          <w:szCs w:val="22"/>
        </w:rPr>
        <w:t>staff</w:t>
      </w:r>
      <w:r w:rsidRPr="00E05EB1">
        <w:rPr>
          <w:color w:val="auto"/>
          <w:szCs w:val="22"/>
        </w:rPr>
        <w:t xml:space="preserve"> greet</w:t>
      </w:r>
      <w:r>
        <w:rPr>
          <w:color w:val="auto"/>
          <w:szCs w:val="22"/>
        </w:rPr>
        <w:t>ing</w:t>
      </w:r>
      <w:r w:rsidRPr="00E05EB1">
        <w:rPr>
          <w:color w:val="auto"/>
          <w:szCs w:val="22"/>
        </w:rPr>
        <w:t xml:space="preserve"> consumers by their preferred names. Management </w:t>
      </w:r>
      <w:r>
        <w:rPr>
          <w:color w:val="auto"/>
          <w:szCs w:val="22"/>
        </w:rPr>
        <w:t>described the</w:t>
      </w:r>
      <w:r w:rsidRPr="00E05EB1">
        <w:rPr>
          <w:color w:val="auto"/>
          <w:szCs w:val="22"/>
        </w:rPr>
        <w:t xml:space="preserve"> policies and procedures </w:t>
      </w:r>
      <w:r>
        <w:rPr>
          <w:color w:val="auto"/>
          <w:szCs w:val="22"/>
        </w:rPr>
        <w:t>in place to</w:t>
      </w:r>
      <w:r w:rsidRPr="00E05EB1">
        <w:rPr>
          <w:color w:val="auto"/>
          <w:szCs w:val="22"/>
        </w:rPr>
        <w:t xml:space="preserve"> guide staff practice</w:t>
      </w:r>
      <w:r>
        <w:rPr>
          <w:color w:val="auto"/>
          <w:szCs w:val="22"/>
        </w:rPr>
        <w:t xml:space="preserve"> to</w:t>
      </w:r>
      <w:r w:rsidRPr="00E05EB1">
        <w:rPr>
          <w:color w:val="auto"/>
          <w:szCs w:val="22"/>
        </w:rPr>
        <w:t xml:space="preserve"> </w:t>
      </w:r>
      <w:r>
        <w:rPr>
          <w:color w:val="auto"/>
          <w:szCs w:val="22"/>
        </w:rPr>
        <w:t>deliver</w:t>
      </w:r>
      <w:r w:rsidRPr="00E05EB1">
        <w:rPr>
          <w:color w:val="auto"/>
          <w:szCs w:val="22"/>
        </w:rPr>
        <w:t xml:space="preserve"> </w:t>
      </w:r>
      <w:r>
        <w:rPr>
          <w:color w:val="auto"/>
          <w:szCs w:val="22"/>
        </w:rPr>
        <w:t xml:space="preserve">respectful </w:t>
      </w:r>
      <w:r w:rsidRPr="00E05EB1">
        <w:rPr>
          <w:color w:val="auto"/>
          <w:szCs w:val="22"/>
        </w:rPr>
        <w:t xml:space="preserve">person-centred </w:t>
      </w:r>
      <w:r>
        <w:rPr>
          <w:color w:val="auto"/>
          <w:szCs w:val="22"/>
        </w:rPr>
        <w:t>care.</w:t>
      </w:r>
    </w:p>
    <w:p w14:paraId="1C6F5008" w14:textId="169EA350" w:rsidR="00AD1C81" w:rsidRPr="0012075F" w:rsidRDefault="00AD1C81" w:rsidP="00AD1C81">
      <w:pPr>
        <w:spacing w:after="160" w:line="259" w:lineRule="auto"/>
        <w:rPr>
          <w:rFonts w:ascii="Arial" w:eastAsia="Calibri" w:hAnsi="Arial" w:cs="Arial"/>
          <w:szCs w:val="22"/>
        </w:rPr>
      </w:pPr>
      <w:r w:rsidRPr="0012075F">
        <w:rPr>
          <w:rFonts w:ascii="Arial" w:eastAsia="Calibri" w:hAnsi="Arial" w:cs="Arial"/>
          <w:szCs w:val="22"/>
        </w:rPr>
        <w:t>Consumers said that staff know what they are doing and have a good understanding of their care needs. Management explained the organisation’s recruitment process</w:t>
      </w:r>
      <w:r>
        <w:rPr>
          <w:rFonts w:ascii="Arial" w:eastAsia="Calibri" w:hAnsi="Arial" w:cs="Arial"/>
          <w:szCs w:val="22"/>
        </w:rPr>
        <w:t>es</w:t>
      </w:r>
      <w:r w:rsidR="008F50A5">
        <w:rPr>
          <w:rFonts w:ascii="Arial" w:eastAsia="Calibri" w:hAnsi="Arial" w:cs="Arial"/>
          <w:szCs w:val="22"/>
        </w:rPr>
        <w:t>. Staff registration and qualification requirements are monitored at the organisation level</w:t>
      </w:r>
      <w:r w:rsidR="001C18D1">
        <w:rPr>
          <w:rFonts w:ascii="Arial" w:eastAsia="Calibri" w:hAnsi="Arial" w:cs="Arial"/>
          <w:szCs w:val="22"/>
        </w:rPr>
        <w:t xml:space="preserve"> and documented in staff files.</w:t>
      </w:r>
      <w:r w:rsidR="0095364B">
        <w:rPr>
          <w:rFonts w:ascii="Arial" w:eastAsia="Calibri" w:hAnsi="Arial" w:cs="Arial"/>
          <w:szCs w:val="22"/>
        </w:rPr>
        <w:t xml:space="preserve"> Management monitors the completion of mandatory training</w:t>
      </w:r>
      <w:r w:rsidR="00982A15">
        <w:rPr>
          <w:rFonts w:ascii="Arial" w:eastAsia="Calibri" w:hAnsi="Arial" w:cs="Arial"/>
          <w:szCs w:val="22"/>
        </w:rPr>
        <w:t>.</w:t>
      </w:r>
      <w:r w:rsidR="002052CC">
        <w:rPr>
          <w:rFonts w:ascii="Arial" w:eastAsia="Calibri" w:hAnsi="Arial" w:cs="Arial"/>
          <w:szCs w:val="22"/>
        </w:rPr>
        <w:t xml:space="preserve"> </w:t>
      </w:r>
      <w:r w:rsidR="00B34280">
        <w:rPr>
          <w:rFonts w:ascii="Arial" w:eastAsia="Calibri" w:hAnsi="Arial" w:cs="Arial"/>
          <w:szCs w:val="22"/>
        </w:rPr>
        <w:t xml:space="preserve">Management reviews </w:t>
      </w:r>
      <w:r w:rsidR="002052CC">
        <w:rPr>
          <w:rFonts w:ascii="Arial" w:eastAsia="Calibri" w:hAnsi="Arial" w:cs="Arial"/>
          <w:szCs w:val="22"/>
        </w:rPr>
        <w:t xml:space="preserve">consumer feedback and </w:t>
      </w:r>
      <w:r w:rsidR="00DD1993">
        <w:rPr>
          <w:rFonts w:ascii="Arial" w:eastAsia="Calibri" w:hAnsi="Arial" w:cs="Arial"/>
          <w:szCs w:val="22"/>
        </w:rPr>
        <w:t>staff performance</w:t>
      </w:r>
      <w:r w:rsidR="00B34280">
        <w:rPr>
          <w:rFonts w:ascii="Arial" w:eastAsia="Calibri" w:hAnsi="Arial" w:cs="Arial"/>
          <w:szCs w:val="22"/>
        </w:rPr>
        <w:t xml:space="preserve"> to </w:t>
      </w:r>
      <w:r w:rsidR="00B76DB4">
        <w:rPr>
          <w:rFonts w:ascii="Arial" w:eastAsia="Calibri" w:hAnsi="Arial" w:cs="Arial"/>
          <w:szCs w:val="22"/>
        </w:rPr>
        <w:t>identify areas</w:t>
      </w:r>
      <w:r w:rsidR="00DD1993">
        <w:rPr>
          <w:rFonts w:ascii="Arial" w:eastAsia="Calibri" w:hAnsi="Arial" w:cs="Arial"/>
          <w:szCs w:val="22"/>
        </w:rPr>
        <w:t xml:space="preserve"> of improvement</w:t>
      </w:r>
      <w:r w:rsidR="00557CDC">
        <w:rPr>
          <w:rFonts w:ascii="Arial" w:eastAsia="Calibri" w:hAnsi="Arial" w:cs="Arial"/>
          <w:szCs w:val="22"/>
        </w:rPr>
        <w:t xml:space="preserve"> and </w:t>
      </w:r>
      <w:r w:rsidR="00A618BA">
        <w:rPr>
          <w:rFonts w:ascii="Arial" w:eastAsia="Calibri" w:hAnsi="Arial" w:cs="Arial"/>
          <w:szCs w:val="22"/>
        </w:rPr>
        <w:t>organise</w:t>
      </w:r>
      <w:r w:rsidR="00085179">
        <w:rPr>
          <w:rFonts w:ascii="Arial" w:eastAsia="Calibri" w:hAnsi="Arial" w:cs="Arial"/>
          <w:szCs w:val="22"/>
        </w:rPr>
        <w:t xml:space="preserve"> training to address the specific deficits</w:t>
      </w:r>
      <w:r w:rsidR="00557CDC">
        <w:rPr>
          <w:rFonts w:ascii="Arial" w:eastAsia="Calibri" w:hAnsi="Arial" w:cs="Arial"/>
          <w:szCs w:val="22"/>
        </w:rPr>
        <w:t xml:space="preserve">. </w:t>
      </w:r>
      <w:r w:rsidR="00982A15">
        <w:rPr>
          <w:rFonts w:ascii="Arial" w:eastAsia="Calibri" w:hAnsi="Arial" w:cs="Arial"/>
          <w:szCs w:val="22"/>
        </w:rPr>
        <w:t>Staff can access additional training through the organisations learning and development calendar.</w:t>
      </w:r>
    </w:p>
    <w:p w14:paraId="4D76D030" w14:textId="5EEBF912" w:rsidR="002B0C90" w:rsidRPr="002C06E7" w:rsidRDefault="00295618" w:rsidP="002C06E7">
      <w:pPr>
        <w:rPr>
          <w:rFonts w:ascii="Arial" w:hAnsi="Arial" w:cs="Arial"/>
        </w:rPr>
      </w:pPr>
      <w:r w:rsidRPr="002C5B09">
        <w:rPr>
          <w:rFonts w:ascii="Arial" w:hAnsi="Arial" w:cs="Arial"/>
        </w:rPr>
        <w:t>The organisation h</w:t>
      </w:r>
      <w:r w:rsidR="002C5B09">
        <w:rPr>
          <w:rFonts w:ascii="Arial" w:hAnsi="Arial" w:cs="Arial"/>
        </w:rPr>
        <w:t>a</w:t>
      </w:r>
      <w:r w:rsidRPr="002C5B09">
        <w:rPr>
          <w:rFonts w:ascii="Arial" w:hAnsi="Arial" w:cs="Arial"/>
        </w:rPr>
        <w:t>s a performance appraisal process in place</w:t>
      </w:r>
      <w:r w:rsidR="00AC1017">
        <w:rPr>
          <w:rFonts w:ascii="Arial" w:hAnsi="Arial" w:cs="Arial"/>
        </w:rPr>
        <w:t xml:space="preserve"> that includes formal performance management </w:t>
      </w:r>
      <w:r w:rsidR="006A3B7E">
        <w:rPr>
          <w:rFonts w:ascii="Arial" w:hAnsi="Arial" w:cs="Arial"/>
        </w:rPr>
        <w:t>protocols</w:t>
      </w:r>
      <w:r w:rsidR="0096158E" w:rsidRPr="002C5B09">
        <w:rPr>
          <w:rFonts w:ascii="Arial" w:hAnsi="Arial" w:cs="Arial"/>
        </w:rPr>
        <w:t xml:space="preserve">. </w:t>
      </w:r>
      <w:r w:rsidR="002C5B09" w:rsidRPr="002C5B09">
        <w:rPr>
          <w:rFonts w:ascii="Arial" w:hAnsi="Arial" w:cs="Arial"/>
        </w:rPr>
        <w:t xml:space="preserve">Staff confirmed that they had </w:t>
      </w:r>
      <w:r w:rsidR="002C5B09">
        <w:rPr>
          <w:rFonts w:ascii="Arial" w:hAnsi="Arial" w:cs="Arial"/>
        </w:rPr>
        <w:t>participated in</w:t>
      </w:r>
      <w:r w:rsidR="002C5B09" w:rsidRPr="002C5B09">
        <w:rPr>
          <w:rFonts w:ascii="Arial" w:hAnsi="Arial" w:cs="Arial"/>
        </w:rPr>
        <w:t xml:space="preserve"> a performance review over the last 12 months.</w:t>
      </w:r>
      <w:r w:rsidR="00091316">
        <w:br w:type="page"/>
      </w:r>
    </w:p>
    <w:p w14:paraId="4D76D031" w14:textId="77777777" w:rsidR="00FC045E" w:rsidRPr="00996FAF" w:rsidRDefault="0009131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CE2FC6" w14:paraId="4D76D034" w14:textId="77777777" w:rsidTr="00882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76D032" w14:textId="77777777" w:rsidR="00FC045E" w:rsidRPr="00996FAF" w:rsidRDefault="0009131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D76D033" w14:textId="77777777" w:rsidR="00FC045E" w:rsidRPr="00996FAF" w:rsidRDefault="004510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E2FC6" w14:paraId="4D76D038" w14:textId="77777777" w:rsidTr="008822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76D035"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D76D036"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D76D037" w14:textId="38E6787A" w:rsidR="00FC045E" w:rsidRPr="00996FAF" w:rsidRDefault="004510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B09BF">
                  <w:rPr>
                    <w:rFonts w:ascii="Arial" w:hAnsi="Arial" w:cs="Arial"/>
                    <w:color w:val="auto"/>
                  </w:rPr>
                  <w:t>Compliant</w:t>
                </w:r>
              </w:sdtContent>
            </w:sdt>
          </w:p>
        </w:tc>
      </w:tr>
      <w:tr w:rsidR="00CE2FC6" w14:paraId="4D76D03C"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76D039"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D76D03A" w14:textId="77777777" w:rsidR="00FC045E" w:rsidRPr="00996FAF" w:rsidRDefault="00091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D76D03B" w14:textId="7003282D" w:rsidR="00FC045E" w:rsidRPr="00996FAF" w:rsidRDefault="004510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B09BF">
                  <w:rPr>
                    <w:rFonts w:ascii="Arial" w:hAnsi="Arial" w:cs="Arial"/>
                    <w:color w:val="auto"/>
                  </w:rPr>
                  <w:t>Compliant</w:t>
                </w:r>
              </w:sdtContent>
            </w:sdt>
          </w:p>
        </w:tc>
      </w:tr>
      <w:tr w:rsidR="00CE2FC6" w14:paraId="4D76D046" w14:textId="77777777" w:rsidTr="008822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76D03D"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D76D03E"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76D03F" w14:textId="77777777" w:rsidR="00FC045E" w:rsidRPr="00996FAF" w:rsidRDefault="00091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76D040" w14:textId="77777777" w:rsidR="00FC045E" w:rsidRPr="00996FAF" w:rsidRDefault="00091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76D041" w14:textId="77777777" w:rsidR="00FC045E" w:rsidRPr="00996FAF" w:rsidRDefault="00091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76D042" w14:textId="77777777" w:rsidR="00FC045E" w:rsidRPr="00996FAF" w:rsidRDefault="00091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76D043" w14:textId="77777777" w:rsidR="00FC045E" w:rsidRPr="00996FAF" w:rsidRDefault="00091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76D044" w14:textId="77777777" w:rsidR="00FC045E" w:rsidRPr="00996FAF" w:rsidRDefault="0009131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D76D045" w14:textId="7C9BB6F4" w:rsidR="00FC045E" w:rsidRPr="00996FAF" w:rsidRDefault="004510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09BF">
                  <w:rPr>
                    <w:rFonts w:ascii="Arial" w:hAnsi="Arial" w:cs="Arial"/>
                    <w:color w:val="auto"/>
                  </w:rPr>
                  <w:t>Compliant</w:t>
                </w:r>
              </w:sdtContent>
            </w:sdt>
          </w:p>
        </w:tc>
      </w:tr>
      <w:tr w:rsidR="00CE2FC6" w14:paraId="4D76D04E" w14:textId="77777777" w:rsidTr="00882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76D047"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D76D048" w14:textId="77777777" w:rsidR="00FC045E" w:rsidRPr="00996FAF" w:rsidRDefault="000913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76D049" w14:textId="77777777" w:rsidR="00FC045E" w:rsidRPr="00996FAF" w:rsidRDefault="00091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76D04A" w14:textId="77777777" w:rsidR="00FC045E" w:rsidRPr="00996FAF" w:rsidRDefault="00091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76D04B" w14:textId="77777777" w:rsidR="00FC045E" w:rsidRPr="00996FAF" w:rsidRDefault="00091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76D04C" w14:textId="77777777" w:rsidR="00FC045E" w:rsidRPr="00996FAF" w:rsidRDefault="0009131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D76D04D" w14:textId="69E9EBC6" w:rsidR="00FC045E" w:rsidRPr="00996FAF" w:rsidRDefault="0045105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B09BF">
                  <w:rPr>
                    <w:rFonts w:ascii="Arial" w:hAnsi="Arial" w:cs="Arial"/>
                    <w:color w:val="auto"/>
                  </w:rPr>
                  <w:t>Compliant</w:t>
                </w:r>
              </w:sdtContent>
            </w:sdt>
          </w:p>
        </w:tc>
      </w:tr>
      <w:tr w:rsidR="00CE2FC6" w14:paraId="4D76D055" w14:textId="77777777" w:rsidTr="008822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76D04F" w14:textId="77777777" w:rsidR="00FC045E" w:rsidRPr="00996FAF" w:rsidRDefault="00091316"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76D050" w14:textId="77777777" w:rsidR="00FC045E" w:rsidRPr="00996FAF" w:rsidRDefault="000913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76D051" w14:textId="77777777" w:rsidR="00FC045E" w:rsidRPr="00996FAF" w:rsidRDefault="0009131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76D052" w14:textId="77777777" w:rsidR="00FC045E" w:rsidRPr="00996FAF" w:rsidRDefault="0009131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76D053" w14:textId="77777777" w:rsidR="00FC045E" w:rsidRPr="00996FAF" w:rsidRDefault="0009131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D76D054" w14:textId="7AF31AAE" w:rsidR="00FC045E" w:rsidRPr="00996FAF" w:rsidRDefault="0045105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B09BF">
                  <w:rPr>
                    <w:rFonts w:ascii="Arial" w:hAnsi="Arial" w:cs="Arial"/>
                    <w:color w:val="auto"/>
                  </w:rPr>
                  <w:t>Compliant</w:t>
                </w:r>
              </w:sdtContent>
            </w:sdt>
          </w:p>
        </w:tc>
      </w:tr>
    </w:tbl>
    <w:p w14:paraId="4D76D056" w14:textId="77777777" w:rsidR="00D87E7C" w:rsidRDefault="00091316" w:rsidP="008822BB">
      <w:pPr>
        <w:pStyle w:val="Heading20"/>
        <w:spacing w:before="240"/>
      </w:pPr>
      <w:r w:rsidRPr="00996FAF">
        <w:t>Findings</w:t>
      </w:r>
    </w:p>
    <w:p w14:paraId="4D76D057" w14:textId="4FCE82D2" w:rsidR="00117022" w:rsidRDefault="00571320" w:rsidP="0036130C">
      <w:pPr>
        <w:pStyle w:val="NormalArial"/>
      </w:pPr>
      <w:r>
        <w:t>C</w:t>
      </w:r>
      <w:r w:rsidR="00531BB0">
        <w:t xml:space="preserve">onsumers and representatives </w:t>
      </w:r>
      <w:r w:rsidR="003B7C50">
        <w:t xml:space="preserve">said </w:t>
      </w:r>
      <w:r w:rsidR="00B76DB4">
        <w:t>while they</w:t>
      </w:r>
      <w:r w:rsidR="004D172C">
        <w:t xml:space="preserve"> are aware of consumer/representative meetings</w:t>
      </w:r>
      <w:r w:rsidR="003B7C50">
        <w:t xml:space="preserve">, </w:t>
      </w:r>
      <w:r w:rsidR="00B76DB4">
        <w:t>they choose</w:t>
      </w:r>
      <w:r w:rsidR="004D172C">
        <w:t xml:space="preserve"> not to attend. </w:t>
      </w:r>
      <w:r w:rsidR="009B0553" w:rsidRPr="006132D1">
        <w:t xml:space="preserve">I have </w:t>
      </w:r>
      <w:r w:rsidR="00D76B01" w:rsidRPr="006132D1">
        <w:t xml:space="preserve">taken into </w:t>
      </w:r>
      <w:r w:rsidR="00F55C6A">
        <w:t>consideration</w:t>
      </w:r>
      <w:r w:rsidR="00F55C6A" w:rsidRPr="006132D1">
        <w:t xml:space="preserve"> </w:t>
      </w:r>
      <w:r w:rsidR="009B0553" w:rsidRPr="006132D1">
        <w:t>the positive consumer and representative</w:t>
      </w:r>
      <w:r w:rsidR="005F70EB" w:rsidRPr="006132D1">
        <w:t xml:space="preserve"> feedback</w:t>
      </w:r>
      <w:r w:rsidR="009B0553" w:rsidRPr="006132D1">
        <w:t xml:space="preserve"> </w:t>
      </w:r>
      <w:r w:rsidR="005F70EB" w:rsidRPr="006132D1">
        <w:t>under Standard 2 in relation</w:t>
      </w:r>
      <w:r w:rsidR="00937798" w:rsidRPr="006132D1">
        <w:t xml:space="preserve"> to consultation and ongoing partnership in the assessment and care planning of consumer care</w:t>
      </w:r>
      <w:r w:rsidR="005F70EB" w:rsidRPr="006132D1">
        <w:t xml:space="preserve"> that </w:t>
      </w:r>
      <w:r w:rsidR="002009D1" w:rsidRPr="006132D1">
        <w:t>supports</w:t>
      </w:r>
      <w:r w:rsidR="005F70EB" w:rsidRPr="006132D1">
        <w:t xml:space="preserve"> engagement in development and evaluation of care</w:t>
      </w:r>
      <w:r w:rsidR="001618DD">
        <w:t>; and the positive feedback</w:t>
      </w:r>
      <w:r w:rsidR="00BA7B5B">
        <w:t xml:space="preserve"> from consumers and representatives</w:t>
      </w:r>
      <w:r w:rsidR="001618DD">
        <w:t xml:space="preserve"> relating to </w:t>
      </w:r>
      <w:r w:rsidR="00BA7B5B">
        <w:t>being encouraged and support to provide feedback and complaints under Standard 6</w:t>
      </w:r>
      <w:r w:rsidR="00937798" w:rsidRPr="006132D1">
        <w:t>.</w:t>
      </w:r>
      <w:r w:rsidR="007254C5">
        <w:t xml:space="preserve"> Management described </w:t>
      </w:r>
      <w:r w:rsidR="001F312F">
        <w:t>how they encourage engagement through meetings,</w:t>
      </w:r>
      <w:r w:rsidR="00B9249B">
        <w:t xml:space="preserve"> surveys,</w:t>
      </w:r>
      <w:r w:rsidR="001F312F">
        <w:t xml:space="preserve"> feedback forms</w:t>
      </w:r>
      <w:r w:rsidR="002C42CE">
        <w:t xml:space="preserve"> and care consultations.</w:t>
      </w:r>
    </w:p>
    <w:p w14:paraId="4F3CD277" w14:textId="407D8AC8" w:rsidR="00BF6D6E" w:rsidRDefault="00BF6D6E" w:rsidP="00BF6D6E">
      <w:pPr>
        <w:pStyle w:val="NormalArial"/>
      </w:pPr>
      <w:r w:rsidRPr="00137EE3">
        <w:lastRenderedPageBreak/>
        <w:t>The</w:t>
      </w:r>
      <w:r>
        <w:t xml:space="preserve"> governing body is supported to promote a culture of safe, </w:t>
      </w:r>
      <w:proofErr w:type="gramStart"/>
      <w:r>
        <w:t>inclusive</w:t>
      </w:r>
      <w:proofErr w:type="gramEnd"/>
      <w:r>
        <w:t xml:space="preserve"> and quality care and services</w:t>
      </w:r>
      <w:r w:rsidRPr="00137EE3">
        <w:t xml:space="preserve"> </w:t>
      </w:r>
      <w:r>
        <w:t>through established committees and governance frameworks supported by systems, policies and procedures.</w:t>
      </w:r>
    </w:p>
    <w:p w14:paraId="023DEF14" w14:textId="0C43BFD2" w:rsidR="00355D23" w:rsidRDefault="00D103A5" w:rsidP="00355D23">
      <w:pPr>
        <w:pStyle w:val="NormalArial"/>
        <w:rPr>
          <w:rFonts w:eastAsia="Calibri"/>
          <w:iCs/>
          <w:color w:val="auto"/>
        </w:rPr>
      </w:pPr>
      <w:r>
        <w:rPr>
          <w:rFonts w:eastAsia="Calibri"/>
          <w:iCs/>
          <w:color w:val="auto"/>
        </w:rPr>
        <w:t xml:space="preserve">While the </w:t>
      </w:r>
      <w:r w:rsidR="00B76DB4">
        <w:rPr>
          <w:rFonts w:eastAsia="Calibri"/>
          <w:iCs/>
          <w:color w:val="auto"/>
        </w:rPr>
        <w:t>Assessment</w:t>
      </w:r>
      <w:r>
        <w:rPr>
          <w:rFonts w:eastAsia="Calibri"/>
          <w:iCs/>
          <w:color w:val="auto"/>
        </w:rPr>
        <w:t xml:space="preserve"> </w:t>
      </w:r>
      <w:r w:rsidR="002670C0">
        <w:rPr>
          <w:rFonts w:eastAsia="Calibri"/>
          <w:iCs/>
          <w:color w:val="auto"/>
        </w:rPr>
        <w:t>T</w:t>
      </w:r>
      <w:r>
        <w:rPr>
          <w:rFonts w:eastAsia="Calibri"/>
          <w:iCs/>
          <w:color w:val="auto"/>
        </w:rPr>
        <w:t xml:space="preserve">eam identified </w:t>
      </w:r>
      <w:r w:rsidR="004A2638">
        <w:rPr>
          <w:rFonts w:eastAsia="Calibri"/>
          <w:iCs/>
          <w:color w:val="auto"/>
        </w:rPr>
        <w:t>some deficits in financial governance that were addressed</w:t>
      </w:r>
      <w:r w:rsidR="00B01194">
        <w:rPr>
          <w:rFonts w:eastAsia="Calibri"/>
          <w:iCs/>
          <w:color w:val="auto"/>
        </w:rPr>
        <w:t xml:space="preserve"> during the </w:t>
      </w:r>
      <w:r w:rsidR="002670C0">
        <w:rPr>
          <w:rFonts w:eastAsia="Calibri"/>
          <w:iCs/>
          <w:color w:val="auto"/>
        </w:rPr>
        <w:t>S</w:t>
      </w:r>
      <w:r w:rsidR="00B01194">
        <w:rPr>
          <w:rFonts w:eastAsia="Calibri"/>
          <w:iCs/>
          <w:color w:val="auto"/>
        </w:rPr>
        <w:t xml:space="preserve">ite </w:t>
      </w:r>
      <w:r w:rsidR="002670C0">
        <w:rPr>
          <w:rFonts w:eastAsia="Calibri"/>
          <w:iCs/>
          <w:color w:val="auto"/>
        </w:rPr>
        <w:t>A</w:t>
      </w:r>
      <w:r w:rsidR="00B01194">
        <w:rPr>
          <w:rFonts w:eastAsia="Calibri"/>
          <w:iCs/>
          <w:color w:val="auto"/>
        </w:rPr>
        <w:t xml:space="preserve">udit, </w:t>
      </w:r>
      <w:r w:rsidR="00385836">
        <w:rPr>
          <w:rFonts w:eastAsia="Calibri"/>
          <w:iCs/>
          <w:color w:val="auto"/>
        </w:rPr>
        <w:t>overall,</w:t>
      </w:r>
      <w:r w:rsidR="00B01194">
        <w:rPr>
          <w:rFonts w:eastAsia="Calibri"/>
          <w:iCs/>
          <w:color w:val="auto"/>
        </w:rPr>
        <w:t xml:space="preserve"> the organ</w:t>
      </w:r>
      <w:r w:rsidR="002670C0">
        <w:rPr>
          <w:rFonts w:eastAsia="Calibri"/>
          <w:iCs/>
          <w:color w:val="auto"/>
        </w:rPr>
        <w:t>i</w:t>
      </w:r>
      <w:r w:rsidR="00B01194">
        <w:rPr>
          <w:rFonts w:eastAsia="Calibri"/>
          <w:iCs/>
          <w:color w:val="auto"/>
        </w:rPr>
        <w:t>sation demonstrated</w:t>
      </w:r>
      <w:r w:rsidR="00355D23">
        <w:rPr>
          <w:rFonts w:eastAsia="Calibri"/>
          <w:iCs/>
          <w:color w:val="auto"/>
        </w:rPr>
        <w:t xml:space="preserve"> effective </w:t>
      </w:r>
      <w:r w:rsidR="00355D23" w:rsidRPr="00957E7A">
        <w:rPr>
          <w:rFonts w:eastAsia="Calibri"/>
          <w:iCs/>
          <w:color w:val="auto"/>
        </w:rPr>
        <w:t>governance systems in</w:t>
      </w:r>
      <w:r w:rsidR="00355D23">
        <w:rPr>
          <w:rFonts w:eastAsia="Calibri"/>
          <w:iCs/>
          <w:color w:val="auto"/>
        </w:rPr>
        <w:t xml:space="preserve"> </w:t>
      </w:r>
      <w:r w:rsidR="00355D23" w:rsidRPr="00957E7A">
        <w:rPr>
          <w:rFonts w:eastAsia="Calibri"/>
          <w:iCs/>
          <w:color w:val="auto"/>
        </w:rPr>
        <w:t xml:space="preserve">relation to information </w:t>
      </w:r>
      <w:r w:rsidR="00355D23">
        <w:rPr>
          <w:rFonts w:eastAsia="Calibri"/>
          <w:iCs/>
          <w:color w:val="auto"/>
        </w:rPr>
        <w:t>management</w:t>
      </w:r>
      <w:r w:rsidR="00355D23" w:rsidRPr="00957E7A">
        <w:rPr>
          <w:rFonts w:eastAsia="Calibri"/>
          <w:iCs/>
          <w:color w:val="auto"/>
        </w:rPr>
        <w:t>,</w:t>
      </w:r>
      <w:r w:rsidR="00355D23">
        <w:rPr>
          <w:rFonts w:eastAsia="Calibri"/>
          <w:iCs/>
          <w:color w:val="auto"/>
        </w:rPr>
        <w:t xml:space="preserve"> continuous improvement,</w:t>
      </w:r>
      <w:r w:rsidR="00355D23" w:rsidRPr="00957E7A">
        <w:rPr>
          <w:rFonts w:eastAsia="Calibri"/>
          <w:iCs/>
          <w:color w:val="auto"/>
        </w:rPr>
        <w:t xml:space="preserve"> financial</w:t>
      </w:r>
      <w:r w:rsidR="00355D23">
        <w:rPr>
          <w:rFonts w:eastAsia="Calibri"/>
          <w:iCs/>
          <w:color w:val="auto"/>
        </w:rPr>
        <w:t xml:space="preserve"> governance</w:t>
      </w:r>
      <w:r w:rsidR="00355D23" w:rsidRPr="00957E7A">
        <w:rPr>
          <w:rFonts w:eastAsia="Calibri"/>
          <w:iCs/>
          <w:color w:val="auto"/>
        </w:rPr>
        <w:t>, workforce governance</w:t>
      </w:r>
      <w:r w:rsidR="00355D23">
        <w:rPr>
          <w:rFonts w:eastAsia="Calibri"/>
          <w:iCs/>
          <w:color w:val="auto"/>
        </w:rPr>
        <w:t xml:space="preserve">, </w:t>
      </w:r>
      <w:r w:rsidR="00355D23" w:rsidRPr="00957E7A">
        <w:rPr>
          <w:rFonts w:eastAsia="Calibri"/>
          <w:iCs/>
          <w:color w:val="auto"/>
        </w:rPr>
        <w:t>regulatory compliance</w:t>
      </w:r>
      <w:r w:rsidR="00355D23">
        <w:rPr>
          <w:rFonts w:eastAsia="Calibri"/>
          <w:iCs/>
          <w:color w:val="auto"/>
        </w:rPr>
        <w:t xml:space="preserve"> and feedback and complaints. Staff demonstrated understanding of the policies and processes that supported each of the governance systems.</w:t>
      </w:r>
    </w:p>
    <w:p w14:paraId="1DDDF330" w14:textId="2B41E1FD" w:rsidR="00CD38B7" w:rsidRDefault="008E0891" w:rsidP="00355D23">
      <w:pPr>
        <w:pStyle w:val="NormalArial"/>
        <w:rPr>
          <w:rFonts w:eastAsia="Calibri"/>
          <w:iCs/>
          <w:color w:val="auto"/>
        </w:rPr>
      </w:pPr>
      <w:r w:rsidRPr="00141D3B">
        <w:t xml:space="preserve">The </w:t>
      </w:r>
      <w:r>
        <w:t>organisation demonstrated it</w:t>
      </w:r>
      <w:r w:rsidRPr="00141D3B">
        <w:t xml:space="preserve"> has</w:t>
      </w:r>
      <w:r>
        <w:t xml:space="preserve"> effective</w:t>
      </w:r>
      <w:r w:rsidRPr="00141D3B">
        <w:t xml:space="preserve"> risk management systems</w:t>
      </w:r>
      <w:r>
        <w:t xml:space="preserve"> in place.</w:t>
      </w:r>
      <w:r w:rsidR="00DF0D48" w:rsidRPr="00DF0D48">
        <w:rPr>
          <w:szCs w:val="22"/>
        </w:rPr>
        <w:t xml:space="preserve"> </w:t>
      </w:r>
      <w:r w:rsidR="00DF0D48" w:rsidRPr="003026FE">
        <w:rPr>
          <w:szCs w:val="22"/>
        </w:rPr>
        <w:t>The organisation has a reporting management system where incidents are recorded.</w:t>
      </w:r>
      <w:r w:rsidR="00465C7B">
        <w:rPr>
          <w:szCs w:val="22"/>
        </w:rPr>
        <w:t xml:space="preserve"> Staff demonstrated understanding of </w:t>
      </w:r>
      <w:r w:rsidR="002D5BC2">
        <w:rPr>
          <w:szCs w:val="22"/>
        </w:rPr>
        <w:t>SIRS and incident reporting</w:t>
      </w:r>
      <w:r w:rsidR="00B2452C">
        <w:rPr>
          <w:szCs w:val="22"/>
        </w:rPr>
        <w:t xml:space="preserve"> processes. Staff described how they would identify</w:t>
      </w:r>
      <w:r w:rsidR="004149C3">
        <w:rPr>
          <w:szCs w:val="22"/>
        </w:rPr>
        <w:t xml:space="preserve">, </w:t>
      </w:r>
      <w:r w:rsidR="00B2452C">
        <w:rPr>
          <w:szCs w:val="22"/>
        </w:rPr>
        <w:t>respond</w:t>
      </w:r>
      <w:r w:rsidR="004149C3">
        <w:rPr>
          <w:szCs w:val="22"/>
        </w:rPr>
        <w:t xml:space="preserve"> and escalate</w:t>
      </w:r>
      <w:r w:rsidR="00B2452C">
        <w:rPr>
          <w:szCs w:val="22"/>
        </w:rPr>
        <w:t xml:space="preserve"> abuse and neglec</w:t>
      </w:r>
      <w:r w:rsidR="004149C3">
        <w:rPr>
          <w:szCs w:val="22"/>
        </w:rPr>
        <w:t>t.</w:t>
      </w:r>
      <w:r w:rsidR="0024150E">
        <w:rPr>
          <w:szCs w:val="22"/>
        </w:rPr>
        <w:t xml:space="preserve"> Reporting mechanisms are in place for high impact or high prevalence risks.</w:t>
      </w:r>
    </w:p>
    <w:p w14:paraId="1831D189" w14:textId="7F85D7FE" w:rsidR="00F11777" w:rsidRPr="00712752" w:rsidRDefault="0024150E" w:rsidP="0036130C">
      <w:pPr>
        <w:pStyle w:val="NormalArial"/>
      </w:pPr>
      <w:r>
        <w:rPr>
          <w:rFonts w:eastAsia="Calibri"/>
          <w:color w:val="auto"/>
        </w:rPr>
        <w:t xml:space="preserve">The organisation demonstrated it has a clinical governance framework which includes </w:t>
      </w:r>
      <w:r w:rsidRPr="00E94D23">
        <w:rPr>
          <w:rFonts w:eastAsia="Calibri"/>
          <w:color w:val="auto"/>
        </w:rPr>
        <w:t>antimicrobial stewardship, minimising the use of restraint and open disclosure polic</w:t>
      </w:r>
      <w:r>
        <w:rPr>
          <w:rFonts w:eastAsia="Calibri"/>
          <w:color w:val="auto"/>
        </w:rPr>
        <w:t xml:space="preserve">ies and procedures. </w:t>
      </w:r>
      <w:r w:rsidRPr="00002968">
        <w:rPr>
          <w:rStyle w:val="normaltextrun"/>
          <w:color w:val="000000"/>
          <w:shd w:val="clear" w:color="auto" w:fill="FFFFFF"/>
        </w:rPr>
        <w:t>Staff confirmed receiving education about the policies</w:t>
      </w:r>
      <w:r>
        <w:rPr>
          <w:rStyle w:val="normaltextrun"/>
          <w:color w:val="000000"/>
          <w:shd w:val="clear" w:color="auto" w:fill="FFFFFF"/>
        </w:rPr>
        <w:t xml:space="preserve"> and procedures</w:t>
      </w:r>
      <w:r w:rsidRPr="00002968">
        <w:rPr>
          <w:rStyle w:val="normaltextrun"/>
          <w:color w:val="000000"/>
          <w:shd w:val="clear" w:color="auto" w:fill="FFFFFF"/>
        </w:rPr>
        <w:t xml:space="preserve"> and were able to provide examples of the relevance to their work.</w:t>
      </w:r>
    </w:p>
    <w:sectPr w:rsidR="00F1177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A1367" w14:textId="77777777" w:rsidR="007B5AFF" w:rsidRDefault="007B5AFF">
      <w:pPr>
        <w:spacing w:after="0"/>
      </w:pPr>
      <w:r>
        <w:separator/>
      </w:r>
    </w:p>
  </w:endnote>
  <w:endnote w:type="continuationSeparator" w:id="0">
    <w:p w14:paraId="75A03FA0" w14:textId="77777777" w:rsidR="007B5AFF" w:rsidRDefault="007B5A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D05D" w14:textId="77777777" w:rsidR="00DF37F2" w:rsidRPr="00DF37F2" w:rsidRDefault="00091316" w:rsidP="00DF37F2">
    <w:pPr>
      <w:pStyle w:val="FooterArial9"/>
      <w:rPr>
        <w:rStyle w:val="FooterBold"/>
        <w:rFonts w:ascii="Arial" w:hAnsi="Arial"/>
        <w:b w:val="0"/>
      </w:rPr>
    </w:pPr>
    <w:r w:rsidRPr="00DF37F2">
      <w:rPr>
        <w:rStyle w:val="FooterBold"/>
        <w:rFonts w:ascii="Arial" w:hAnsi="Arial"/>
        <w:b w:val="0"/>
      </w:rPr>
      <w:t>Name of service: Queen Elizabeth Village Hostel</w:t>
    </w:r>
    <w:r w:rsidRPr="00DF37F2">
      <w:rPr>
        <w:rStyle w:val="FooterBold"/>
        <w:rFonts w:ascii="Arial" w:hAnsi="Arial"/>
        <w:b w:val="0"/>
      </w:rPr>
      <w:tab/>
      <w:t xml:space="preserve">RPT-ACC-0122 v3.0 </w:t>
    </w:r>
  </w:p>
  <w:p w14:paraId="4D76D05E" w14:textId="77777777" w:rsidR="00DF37F2" w:rsidRPr="00DF37F2" w:rsidRDefault="00091316" w:rsidP="00DF37F2">
    <w:pPr>
      <w:pStyle w:val="FooterArial9"/>
      <w:rPr>
        <w:rStyle w:val="FooterBold"/>
        <w:rFonts w:ascii="Arial" w:hAnsi="Arial"/>
        <w:b w:val="0"/>
      </w:rPr>
    </w:pPr>
    <w:r w:rsidRPr="00DF37F2">
      <w:rPr>
        <w:rStyle w:val="FooterBold"/>
        <w:rFonts w:ascii="Arial" w:hAnsi="Arial"/>
        <w:b w:val="0"/>
      </w:rPr>
      <w:t>Commission ID: 3224</w:t>
    </w:r>
    <w:r w:rsidRPr="00DF37F2">
      <w:rPr>
        <w:rStyle w:val="FooterBold"/>
        <w:rFonts w:ascii="Arial" w:hAnsi="Arial"/>
        <w:b w:val="0"/>
      </w:rPr>
      <w:tab/>
      <w:t xml:space="preserve">OFFICIAL: Sensitive </w:t>
    </w:r>
  </w:p>
  <w:p w14:paraId="4D76D05F" w14:textId="77777777" w:rsidR="00DF37F2" w:rsidRPr="00DF37F2" w:rsidRDefault="000913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D061" w14:textId="77777777" w:rsidR="00E2364A" w:rsidRDefault="004510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34E9" w14:textId="77777777" w:rsidR="007B5AFF" w:rsidRDefault="007B5AFF" w:rsidP="00D71F88">
      <w:pPr>
        <w:spacing w:after="0"/>
      </w:pPr>
      <w:r>
        <w:separator/>
      </w:r>
    </w:p>
  </w:footnote>
  <w:footnote w:type="continuationSeparator" w:id="0">
    <w:p w14:paraId="2BD2262F" w14:textId="77777777" w:rsidR="007B5AFF" w:rsidRDefault="007B5AFF" w:rsidP="00D71F88">
      <w:pPr>
        <w:spacing w:after="0"/>
      </w:pPr>
      <w:r>
        <w:continuationSeparator/>
      </w:r>
    </w:p>
  </w:footnote>
  <w:footnote w:id="1">
    <w:p w14:paraId="4D76D067" w14:textId="6EFEF13E" w:rsidR="002B0884" w:rsidRPr="00615015" w:rsidRDefault="00091316" w:rsidP="00615015">
      <w:pPr>
        <w:pStyle w:val="FootnoteText"/>
        <w:rPr>
          <w:rFonts w:ascii="Arial" w:hAnsi="Arial" w:cs="Arial"/>
          <w:sz w:val="20"/>
          <w:szCs w:val="20"/>
        </w:rPr>
      </w:pPr>
      <w:r w:rsidRPr="00871E72">
        <w:rPr>
          <w:rStyle w:val="FootnoteReference"/>
          <w:color w:val="auto"/>
        </w:rPr>
        <w:footnoteRef/>
      </w:r>
      <w:r w:rsidRPr="00871E72">
        <w:rPr>
          <w:color w:val="auto"/>
        </w:rPr>
        <w:t xml:space="preserve"> </w:t>
      </w:r>
      <w:r w:rsidRPr="00871E72">
        <w:rPr>
          <w:rFonts w:ascii="Arial" w:hAnsi="Arial" w:cs="Arial"/>
          <w:color w:val="auto"/>
          <w:sz w:val="20"/>
          <w:szCs w:val="20"/>
        </w:rPr>
        <w:t>The preparation of the performance report is in accordance with section 40A</w:t>
      </w:r>
      <w:r w:rsidR="002C50E3" w:rsidRPr="00871E72">
        <w:rPr>
          <w:rFonts w:ascii="Arial" w:hAnsi="Arial" w:cs="Arial"/>
          <w:color w:val="auto"/>
          <w:sz w:val="20"/>
          <w:szCs w:val="20"/>
        </w:rPr>
        <w:t xml:space="preserve"> </w:t>
      </w:r>
      <w:r w:rsidRPr="00871E72">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D05C" w14:textId="77777777" w:rsidR="00D71F88" w:rsidRDefault="00091316">
    <w:pPr>
      <w:pStyle w:val="Header"/>
    </w:pPr>
    <w:r>
      <w:rPr>
        <w:noProof/>
        <w:color w:val="2B579A"/>
        <w:shd w:val="clear" w:color="auto" w:fill="E6E6E6"/>
        <w:lang w:val="en-US"/>
      </w:rPr>
      <w:drawing>
        <wp:anchor distT="0" distB="0" distL="114300" distR="114300" simplePos="0" relativeHeight="251659264" behindDoc="1" locked="0" layoutInCell="1" allowOverlap="1" wp14:anchorId="4D76D062" wp14:editId="4D76D06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12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D060" w14:textId="77777777" w:rsidR="00FA0A5B" w:rsidRDefault="00091316">
    <w:pPr>
      <w:pStyle w:val="Header"/>
    </w:pPr>
    <w:r>
      <w:rPr>
        <w:noProof/>
      </w:rPr>
      <w:drawing>
        <wp:anchor distT="0" distB="0" distL="114300" distR="114300" simplePos="0" relativeHeight="251658240" behindDoc="0" locked="0" layoutInCell="1" allowOverlap="1" wp14:anchorId="4D76D064" wp14:editId="4D76D0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F00ED6">
      <w:start w:val="1"/>
      <w:numFmt w:val="lowerRoman"/>
      <w:lvlText w:val="(%1)"/>
      <w:lvlJc w:val="left"/>
      <w:pPr>
        <w:ind w:left="1080" w:hanging="720"/>
      </w:pPr>
      <w:rPr>
        <w:rFonts w:hint="default"/>
      </w:rPr>
    </w:lvl>
    <w:lvl w:ilvl="1" w:tplc="A9689314" w:tentative="1">
      <w:start w:val="1"/>
      <w:numFmt w:val="lowerLetter"/>
      <w:lvlText w:val="%2."/>
      <w:lvlJc w:val="left"/>
      <w:pPr>
        <w:ind w:left="1440" w:hanging="360"/>
      </w:pPr>
    </w:lvl>
    <w:lvl w:ilvl="2" w:tplc="0BC6E684" w:tentative="1">
      <w:start w:val="1"/>
      <w:numFmt w:val="lowerRoman"/>
      <w:lvlText w:val="%3."/>
      <w:lvlJc w:val="right"/>
      <w:pPr>
        <w:ind w:left="2160" w:hanging="180"/>
      </w:pPr>
    </w:lvl>
    <w:lvl w:ilvl="3" w:tplc="F9140B26" w:tentative="1">
      <w:start w:val="1"/>
      <w:numFmt w:val="decimal"/>
      <w:lvlText w:val="%4."/>
      <w:lvlJc w:val="left"/>
      <w:pPr>
        <w:ind w:left="2880" w:hanging="360"/>
      </w:pPr>
    </w:lvl>
    <w:lvl w:ilvl="4" w:tplc="10CCC1B2" w:tentative="1">
      <w:start w:val="1"/>
      <w:numFmt w:val="lowerLetter"/>
      <w:lvlText w:val="%5."/>
      <w:lvlJc w:val="left"/>
      <w:pPr>
        <w:ind w:left="3600" w:hanging="360"/>
      </w:pPr>
    </w:lvl>
    <w:lvl w:ilvl="5" w:tplc="4440B424" w:tentative="1">
      <w:start w:val="1"/>
      <w:numFmt w:val="lowerRoman"/>
      <w:lvlText w:val="%6."/>
      <w:lvlJc w:val="right"/>
      <w:pPr>
        <w:ind w:left="4320" w:hanging="180"/>
      </w:pPr>
    </w:lvl>
    <w:lvl w:ilvl="6" w:tplc="570AB5AC" w:tentative="1">
      <w:start w:val="1"/>
      <w:numFmt w:val="decimal"/>
      <w:lvlText w:val="%7."/>
      <w:lvlJc w:val="left"/>
      <w:pPr>
        <w:ind w:left="5040" w:hanging="360"/>
      </w:pPr>
    </w:lvl>
    <w:lvl w:ilvl="7" w:tplc="213A1508" w:tentative="1">
      <w:start w:val="1"/>
      <w:numFmt w:val="lowerLetter"/>
      <w:lvlText w:val="%8."/>
      <w:lvlJc w:val="left"/>
      <w:pPr>
        <w:ind w:left="5760" w:hanging="360"/>
      </w:pPr>
    </w:lvl>
    <w:lvl w:ilvl="8" w:tplc="2A30C7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360CBC8">
      <w:start w:val="1"/>
      <w:numFmt w:val="lowerRoman"/>
      <w:lvlText w:val="(%1)"/>
      <w:lvlJc w:val="left"/>
      <w:pPr>
        <w:ind w:left="1080" w:hanging="720"/>
      </w:pPr>
      <w:rPr>
        <w:rFonts w:hint="default"/>
      </w:rPr>
    </w:lvl>
    <w:lvl w:ilvl="1" w:tplc="332A5580" w:tentative="1">
      <w:start w:val="1"/>
      <w:numFmt w:val="lowerLetter"/>
      <w:lvlText w:val="%2."/>
      <w:lvlJc w:val="left"/>
      <w:pPr>
        <w:ind w:left="1440" w:hanging="360"/>
      </w:pPr>
    </w:lvl>
    <w:lvl w:ilvl="2" w:tplc="6324F966" w:tentative="1">
      <w:start w:val="1"/>
      <w:numFmt w:val="lowerRoman"/>
      <w:lvlText w:val="%3."/>
      <w:lvlJc w:val="right"/>
      <w:pPr>
        <w:ind w:left="2160" w:hanging="180"/>
      </w:pPr>
    </w:lvl>
    <w:lvl w:ilvl="3" w:tplc="581484D0" w:tentative="1">
      <w:start w:val="1"/>
      <w:numFmt w:val="decimal"/>
      <w:lvlText w:val="%4."/>
      <w:lvlJc w:val="left"/>
      <w:pPr>
        <w:ind w:left="2880" w:hanging="360"/>
      </w:pPr>
    </w:lvl>
    <w:lvl w:ilvl="4" w:tplc="9BEC402E" w:tentative="1">
      <w:start w:val="1"/>
      <w:numFmt w:val="lowerLetter"/>
      <w:lvlText w:val="%5."/>
      <w:lvlJc w:val="left"/>
      <w:pPr>
        <w:ind w:left="3600" w:hanging="360"/>
      </w:pPr>
    </w:lvl>
    <w:lvl w:ilvl="5" w:tplc="821A7EBC" w:tentative="1">
      <w:start w:val="1"/>
      <w:numFmt w:val="lowerRoman"/>
      <w:lvlText w:val="%6."/>
      <w:lvlJc w:val="right"/>
      <w:pPr>
        <w:ind w:left="4320" w:hanging="180"/>
      </w:pPr>
    </w:lvl>
    <w:lvl w:ilvl="6" w:tplc="8AA8BB3A" w:tentative="1">
      <w:start w:val="1"/>
      <w:numFmt w:val="decimal"/>
      <w:lvlText w:val="%7."/>
      <w:lvlJc w:val="left"/>
      <w:pPr>
        <w:ind w:left="5040" w:hanging="360"/>
      </w:pPr>
    </w:lvl>
    <w:lvl w:ilvl="7" w:tplc="1D5A7308" w:tentative="1">
      <w:start w:val="1"/>
      <w:numFmt w:val="lowerLetter"/>
      <w:lvlText w:val="%8."/>
      <w:lvlJc w:val="left"/>
      <w:pPr>
        <w:ind w:left="5760" w:hanging="360"/>
      </w:pPr>
    </w:lvl>
    <w:lvl w:ilvl="8" w:tplc="7908CBF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8B2CCA2">
      <w:start w:val="1"/>
      <w:numFmt w:val="lowerRoman"/>
      <w:lvlText w:val="(%1)"/>
      <w:lvlJc w:val="left"/>
      <w:pPr>
        <w:ind w:left="1080" w:hanging="720"/>
      </w:pPr>
      <w:rPr>
        <w:rFonts w:hint="default"/>
      </w:rPr>
    </w:lvl>
    <w:lvl w:ilvl="1" w:tplc="1D906B94" w:tentative="1">
      <w:start w:val="1"/>
      <w:numFmt w:val="lowerLetter"/>
      <w:lvlText w:val="%2."/>
      <w:lvlJc w:val="left"/>
      <w:pPr>
        <w:ind w:left="1440" w:hanging="360"/>
      </w:pPr>
    </w:lvl>
    <w:lvl w:ilvl="2" w:tplc="917A7586" w:tentative="1">
      <w:start w:val="1"/>
      <w:numFmt w:val="lowerRoman"/>
      <w:lvlText w:val="%3."/>
      <w:lvlJc w:val="right"/>
      <w:pPr>
        <w:ind w:left="2160" w:hanging="180"/>
      </w:pPr>
    </w:lvl>
    <w:lvl w:ilvl="3" w:tplc="03DC77B6" w:tentative="1">
      <w:start w:val="1"/>
      <w:numFmt w:val="decimal"/>
      <w:lvlText w:val="%4."/>
      <w:lvlJc w:val="left"/>
      <w:pPr>
        <w:ind w:left="2880" w:hanging="360"/>
      </w:pPr>
    </w:lvl>
    <w:lvl w:ilvl="4" w:tplc="F2EA885C" w:tentative="1">
      <w:start w:val="1"/>
      <w:numFmt w:val="lowerLetter"/>
      <w:lvlText w:val="%5."/>
      <w:lvlJc w:val="left"/>
      <w:pPr>
        <w:ind w:left="3600" w:hanging="360"/>
      </w:pPr>
    </w:lvl>
    <w:lvl w:ilvl="5" w:tplc="9A2291B0" w:tentative="1">
      <w:start w:val="1"/>
      <w:numFmt w:val="lowerRoman"/>
      <w:lvlText w:val="%6."/>
      <w:lvlJc w:val="right"/>
      <w:pPr>
        <w:ind w:left="4320" w:hanging="180"/>
      </w:pPr>
    </w:lvl>
    <w:lvl w:ilvl="6" w:tplc="7F789FCE" w:tentative="1">
      <w:start w:val="1"/>
      <w:numFmt w:val="decimal"/>
      <w:lvlText w:val="%7."/>
      <w:lvlJc w:val="left"/>
      <w:pPr>
        <w:ind w:left="5040" w:hanging="360"/>
      </w:pPr>
    </w:lvl>
    <w:lvl w:ilvl="7" w:tplc="2C4818C2" w:tentative="1">
      <w:start w:val="1"/>
      <w:numFmt w:val="lowerLetter"/>
      <w:lvlText w:val="%8."/>
      <w:lvlJc w:val="left"/>
      <w:pPr>
        <w:ind w:left="5760" w:hanging="360"/>
      </w:pPr>
    </w:lvl>
    <w:lvl w:ilvl="8" w:tplc="30A0B1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806CBA8">
      <w:start w:val="1"/>
      <w:numFmt w:val="bullet"/>
      <w:lvlText w:val=""/>
      <w:lvlJc w:val="left"/>
      <w:pPr>
        <w:ind w:left="720" w:hanging="360"/>
      </w:pPr>
      <w:rPr>
        <w:rFonts w:ascii="Symbol" w:hAnsi="Symbol" w:hint="default"/>
        <w:color w:val="auto"/>
        <w:sz w:val="24"/>
        <w:szCs w:val="24"/>
      </w:rPr>
    </w:lvl>
    <w:lvl w:ilvl="1" w:tplc="616E31DC" w:tentative="1">
      <w:start w:val="1"/>
      <w:numFmt w:val="bullet"/>
      <w:lvlText w:val="o"/>
      <w:lvlJc w:val="left"/>
      <w:pPr>
        <w:ind w:left="1440" w:hanging="360"/>
      </w:pPr>
      <w:rPr>
        <w:rFonts w:ascii="Courier New" w:hAnsi="Courier New" w:cs="Courier New" w:hint="default"/>
      </w:rPr>
    </w:lvl>
    <w:lvl w:ilvl="2" w:tplc="28C2F306" w:tentative="1">
      <w:start w:val="1"/>
      <w:numFmt w:val="bullet"/>
      <w:lvlText w:val=""/>
      <w:lvlJc w:val="left"/>
      <w:pPr>
        <w:ind w:left="2160" w:hanging="360"/>
      </w:pPr>
      <w:rPr>
        <w:rFonts w:ascii="Wingdings" w:hAnsi="Wingdings" w:hint="default"/>
      </w:rPr>
    </w:lvl>
    <w:lvl w:ilvl="3" w:tplc="B888EE98" w:tentative="1">
      <w:start w:val="1"/>
      <w:numFmt w:val="bullet"/>
      <w:lvlText w:val=""/>
      <w:lvlJc w:val="left"/>
      <w:pPr>
        <w:ind w:left="2880" w:hanging="360"/>
      </w:pPr>
      <w:rPr>
        <w:rFonts w:ascii="Symbol" w:hAnsi="Symbol" w:hint="default"/>
      </w:rPr>
    </w:lvl>
    <w:lvl w:ilvl="4" w:tplc="F53808C2" w:tentative="1">
      <w:start w:val="1"/>
      <w:numFmt w:val="bullet"/>
      <w:lvlText w:val="o"/>
      <w:lvlJc w:val="left"/>
      <w:pPr>
        <w:ind w:left="3600" w:hanging="360"/>
      </w:pPr>
      <w:rPr>
        <w:rFonts w:ascii="Courier New" w:hAnsi="Courier New" w:cs="Courier New" w:hint="default"/>
      </w:rPr>
    </w:lvl>
    <w:lvl w:ilvl="5" w:tplc="3C7CF4A4" w:tentative="1">
      <w:start w:val="1"/>
      <w:numFmt w:val="bullet"/>
      <w:lvlText w:val=""/>
      <w:lvlJc w:val="left"/>
      <w:pPr>
        <w:ind w:left="4320" w:hanging="360"/>
      </w:pPr>
      <w:rPr>
        <w:rFonts w:ascii="Wingdings" w:hAnsi="Wingdings" w:hint="default"/>
      </w:rPr>
    </w:lvl>
    <w:lvl w:ilvl="6" w:tplc="E7DEB2B4" w:tentative="1">
      <w:start w:val="1"/>
      <w:numFmt w:val="bullet"/>
      <w:lvlText w:val=""/>
      <w:lvlJc w:val="left"/>
      <w:pPr>
        <w:ind w:left="5040" w:hanging="360"/>
      </w:pPr>
      <w:rPr>
        <w:rFonts w:ascii="Symbol" w:hAnsi="Symbol" w:hint="default"/>
      </w:rPr>
    </w:lvl>
    <w:lvl w:ilvl="7" w:tplc="5192B2C8" w:tentative="1">
      <w:start w:val="1"/>
      <w:numFmt w:val="bullet"/>
      <w:lvlText w:val="o"/>
      <w:lvlJc w:val="left"/>
      <w:pPr>
        <w:ind w:left="5760" w:hanging="360"/>
      </w:pPr>
      <w:rPr>
        <w:rFonts w:ascii="Courier New" w:hAnsi="Courier New" w:cs="Courier New" w:hint="default"/>
      </w:rPr>
    </w:lvl>
    <w:lvl w:ilvl="8" w:tplc="39D89ED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0A849F0">
      <w:start w:val="1"/>
      <w:numFmt w:val="lowerRoman"/>
      <w:lvlText w:val="(%1)"/>
      <w:lvlJc w:val="left"/>
      <w:pPr>
        <w:ind w:left="1080" w:hanging="720"/>
      </w:pPr>
      <w:rPr>
        <w:rFonts w:hint="default"/>
      </w:rPr>
    </w:lvl>
    <w:lvl w:ilvl="1" w:tplc="0F3A8816" w:tentative="1">
      <w:start w:val="1"/>
      <w:numFmt w:val="lowerLetter"/>
      <w:lvlText w:val="%2."/>
      <w:lvlJc w:val="left"/>
      <w:pPr>
        <w:ind w:left="1440" w:hanging="360"/>
      </w:pPr>
    </w:lvl>
    <w:lvl w:ilvl="2" w:tplc="4186158C" w:tentative="1">
      <w:start w:val="1"/>
      <w:numFmt w:val="lowerRoman"/>
      <w:lvlText w:val="%3."/>
      <w:lvlJc w:val="right"/>
      <w:pPr>
        <w:ind w:left="2160" w:hanging="180"/>
      </w:pPr>
    </w:lvl>
    <w:lvl w:ilvl="3" w:tplc="092C5576" w:tentative="1">
      <w:start w:val="1"/>
      <w:numFmt w:val="decimal"/>
      <w:lvlText w:val="%4."/>
      <w:lvlJc w:val="left"/>
      <w:pPr>
        <w:ind w:left="2880" w:hanging="360"/>
      </w:pPr>
    </w:lvl>
    <w:lvl w:ilvl="4" w:tplc="1382E03A" w:tentative="1">
      <w:start w:val="1"/>
      <w:numFmt w:val="lowerLetter"/>
      <w:lvlText w:val="%5."/>
      <w:lvlJc w:val="left"/>
      <w:pPr>
        <w:ind w:left="3600" w:hanging="360"/>
      </w:pPr>
    </w:lvl>
    <w:lvl w:ilvl="5" w:tplc="CCCC3C32" w:tentative="1">
      <w:start w:val="1"/>
      <w:numFmt w:val="lowerRoman"/>
      <w:lvlText w:val="%6."/>
      <w:lvlJc w:val="right"/>
      <w:pPr>
        <w:ind w:left="4320" w:hanging="180"/>
      </w:pPr>
    </w:lvl>
    <w:lvl w:ilvl="6" w:tplc="DD160D7E" w:tentative="1">
      <w:start w:val="1"/>
      <w:numFmt w:val="decimal"/>
      <w:lvlText w:val="%7."/>
      <w:lvlJc w:val="left"/>
      <w:pPr>
        <w:ind w:left="5040" w:hanging="360"/>
      </w:pPr>
    </w:lvl>
    <w:lvl w:ilvl="7" w:tplc="061A6AA6" w:tentative="1">
      <w:start w:val="1"/>
      <w:numFmt w:val="lowerLetter"/>
      <w:lvlText w:val="%8."/>
      <w:lvlJc w:val="left"/>
      <w:pPr>
        <w:ind w:left="5760" w:hanging="360"/>
      </w:pPr>
    </w:lvl>
    <w:lvl w:ilvl="8" w:tplc="04BCFD6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86A6906">
      <w:start w:val="1"/>
      <w:numFmt w:val="lowerRoman"/>
      <w:lvlText w:val="(%1)"/>
      <w:lvlJc w:val="left"/>
      <w:pPr>
        <w:ind w:left="1080" w:hanging="720"/>
      </w:pPr>
      <w:rPr>
        <w:rFonts w:hint="default"/>
      </w:rPr>
    </w:lvl>
    <w:lvl w:ilvl="1" w:tplc="7D583D60" w:tentative="1">
      <w:start w:val="1"/>
      <w:numFmt w:val="lowerLetter"/>
      <w:lvlText w:val="%2."/>
      <w:lvlJc w:val="left"/>
      <w:pPr>
        <w:ind w:left="1440" w:hanging="360"/>
      </w:pPr>
    </w:lvl>
    <w:lvl w:ilvl="2" w:tplc="12DE4ECC" w:tentative="1">
      <w:start w:val="1"/>
      <w:numFmt w:val="lowerRoman"/>
      <w:lvlText w:val="%3."/>
      <w:lvlJc w:val="right"/>
      <w:pPr>
        <w:ind w:left="2160" w:hanging="180"/>
      </w:pPr>
    </w:lvl>
    <w:lvl w:ilvl="3" w:tplc="73DE8ACE" w:tentative="1">
      <w:start w:val="1"/>
      <w:numFmt w:val="decimal"/>
      <w:lvlText w:val="%4."/>
      <w:lvlJc w:val="left"/>
      <w:pPr>
        <w:ind w:left="2880" w:hanging="360"/>
      </w:pPr>
    </w:lvl>
    <w:lvl w:ilvl="4" w:tplc="861680A6" w:tentative="1">
      <w:start w:val="1"/>
      <w:numFmt w:val="lowerLetter"/>
      <w:lvlText w:val="%5."/>
      <w:lvlJc w:val="left"/>
      <w:pPr>
        <w:ind w:left="3600" w:hanging="360"/>
      </w:pPr>
    </w:lvl>
    <w:lvl w:ilvl="5" w:tplc="FF480460" w:tentative="1">
      <w:start w:val="1"/>
      <w:numFmt w:val="lowerRoman"/>
      <w:lvlText w:val="%6."/>
      <w:lvlJc w:val="right"/>
      <w:pPr>
        <w:ind w:left="4320" w:hanging="180"/>
      </w:pPr>
    </w:lvl>
    <w:lvl w:ilvl="6" w:tplc="1034DFC6" w:tentative="1">
      <w:start w:val="1"/>
      <w:numFmt w:val="decimal"/>
      <w:lvlText w:val="%7."/>
      <w:lvlJc w:val="left"/>
      <w:pPr>
        <w:ind w:left="5040" w:hanging="360"/>
      </w:pPr>
    </w:lvl>
    <w:lvl w:ilvl="7" w:tplc="53D23574" w:tentative="1">
      <w:start w:val="1"/>
      <w:numFmt w:val="lowerLetter"/>
      <w:lvlText w:val="%8."/>
      <w:lvlJc w:val="left"/>
      <w:pPr>
        <w:ind w:left="5760" w:hanging="360"/>
      </w:pPr>
    </w:lvl>
    <w:lvl w:ilvl="8" w:tplc="2FCE54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A422212">
      <w:start w:val="1"/>
      <w:numFmt w:val="lowerRoman"/>
      <w:lvlText w:val="(%1)"/>
      <w:lvlJc w:val="left"/>
      <w:pPr>
        <w:ind w:left="1080" w:hanging="720"/>
      </w:pPr>
      <w:rPr>
        <w:rFonts w:hint="default"/>
      </w:rPr>
    </w:lvl>
    <w:lvl w:ilvl="1" w:tplc="962CC25A" w:tentative="1">
      <w:start w:val="1"/>
      <w:numFmt w:val="lowerLetter"/>
      <w:lvlText w:val="%2."/>
      <w:lvlJc w:val="left"/>
      <w:pPr>
        <w:ind w:left="1440" w:hanging="360"/>
      </w:pPr>
    </w:lvl>
    <w:lvl w:ilvl="2" w:tplc="8B92EB94" w:tentative="1">
      <w:start w:val="1"/>
      <w:numFmt w:val="lowerRoman"/>
      <w:lvlText w:val="%3."/>
      <w:lvlJc w:val="right"/>
      <w:pPr>
        <w:ind w:left="2160" w:hanging="180"/>
      </w:pPr>
    </w:lvl>
    <w:lvl w:ilvl="3" w:tplc="10DC410A" w:tentative="1">
      <w:start w:val="1"/>
      <w:numFmt w:val="decimal"/>
      <w:lvlText w:val="%4."/>
      <w:lvlJc w:val="left"/>
      <w:pPr>
        <w:ind w:left="2880" w:hanging="360"/>
      </w:pPr>
    </w:lvl>
    <w:lvl w:ilvl="4" w:tplc="8244EA1E" w:tentative="1">
      <w:start w:val="1"/>
      <w:numFmt w:val="lowerLetter"/>
      <w:lvlText w:val="%5."/>
      <w:lvlJc w:val="left"/>
      <w:pPr>
        <w:ind w:left="3600" w:hanging="360"/>
      </w:pPr>
    </w:lvl>
    <w:lvl w:ilvl="5" w:tplc="344821FA" w:tentative="1">
      <w:start w:val="1"/>
      <w:numFmt w:val="lowerRoman"/>
      <w:lvlText w:val="%6."/>
      <w:lvlJc w:val="right"/>
      <w:pPr>
        <w:ind w:left="4320" w:hanging="180"/>
      </w:pPr>
    </w:lvl>
    <w:lvl w:ilvl="6" w:tplc="D33A19D8" w:tentative="1">
      <w:start w:val="1"/>
      <w:numFmt w:val="decimal"/>
      <w:lvlText w:val="%7."/>
      <w:lvlJc w:val="left"/>
      <w:pPr>
        <w:ind w:left="5040" w:hanging="360"/>
      </w:pPr>
    </w:lvl>
    <w:lvl w:ilvl="7" w:tplc="BD68C724" w:tentative="1">
      <w:start w:val="1"/>
      <w:numFmt w:val="lowerLetter"/>
      <w:lvlText w:val="%8."/>
      <w:lvlJc w:val="left"/>
      <w:pPr>
        <w:ind w:left="5760" w:hanging="360"/>
      </w:pPr>
    </w:lvl>
    <w:lvl w:ilvl="8" w:tplc="4C9E96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FA05BAE">
      <w:start w:val="1"/>
      <w:numFmt w:val="lowerRoman"/>
      <w:lvlText w:val="(%1)"/>
      <w:lvlJc w:val="left"/>
      <w:pPr>
        <w:ind w:left="1080" w:hanging="720"/>
      </w:pPr>
      <w:rPr>
        <w:rFonts w:hint="default"/>
      </w:rPr>
    </w:lvl>
    <w:lvl w:ilvl="1" w:tplc="807EE3D6" w:tentative="1">
      <w:start w:val="1"/>
      <w:numFmt w:val="lowerLetter"/>
      <w:lvlText w:val="%2."/>
      <w:lvlJc w:val="left"/>
      <w:pPr>
        <w:ind w:left="1440" w:hanging="360"/>
      </w:pPr>
    </w:lvl>
    <w:lvl w:ilvl="2" w:tplc="3A5C666E" w:tentative="1">
      <w:start w:val="1"/>
      <w:numFmt w:val="lowerRoman"/>
      <w:lvlText w:val="%3."/>
      <w:lvlJc w:val="right"/>
      <w:pPr>
        <w:ind w:left="2160" w:hanging="180"/>
      </w:pPr>
    </w:lvl>
    <w:lvl w:ilvl="3" w:tplc="0A42E850" w:tentative="1">
      <w:start w:val="1"/>
      <w:numFmt w:val="decimal"/>
      <w:lvlText w:val="%4."/>
      <w:lvlJc w:val="left"/>
      <w:pPr>
        <w:ind w:left="2880" w:hanging="360"/>
      </w:pPr>
    </w:lvl>
    <w:lvl w:ilvl="4" w:tplc="D862CB6C" w:tentative="1">
      <w:start w:val="1"/>
      <w:numFmt w:val="lowerLetter"/>
      <w:lvlText w:val="%5."/>
      <w:lvlJc w:val="left"/>
      <w:pPr>
        <w:ind w:left="3600" w:hanging="360"/>
      </w:pPr>
    </w:lvl>
    <w:lvl w:ilvl="5" w:tplc="A64C25F4" w:tentative="1">
      <w:start w:val="1"/>
      <w:numFmt w:val="lowerRoman"/>
      <w:lvlText w:val="%6."/>
      <w:lvlJc w:val="right"/>
      <w:pPr>
        <w:ind w:left="4320" w:hanging="180"/>
      </w:pPr>
    </w:lvl>
    <w:lvl w:ilvl="6" w:tplc="739E14D8" w:tentative="1">
      <w:start w:val="1"/>
      <w:numFmt w:val="decimal"/>
      <w:lvlText w:val="%7."/>
      <w:lvlJc w:val="left"/>
      <w:pPr>
        <w:ind w:left="5040" w:hanging="360"/>
      </w:pPr>
    </w:lvl>
    <w:lvl w:ilvl="7" w:tplc="FA82F490" w:tentative="1">
      <w:start w:val="1"/>
      <w:numFmt w:val="lowerLetter"/>
      <w:lvlText w:val="%8."/>
      <w:lvlJc w:val="left"/>
      <w:pPr>
        <w:ind w:left="5760" w:hanging="360"/>
      </w:pPr>
    </w:lvl>
    <w:lvl w:ilvl="8" w:tplc="D55A7B1A" w:tentative="1">
      <w:start w:val="1"/>
      <w:numFmt w:val="lowerRoman"/>
      <w:lvlText w:val="%9."/>
      <w:lvlJc w:val="right"/>
      <w:pPr>
        <w:ind w:left="6480" w:hanging="180"/>
      </w:pPr>
    </w:lvl>
  </w:abstractNum>
  <w:abstractNum w:abstractNumId="8" w15:restartNumberingAfterBreak="0">
    <w:nsid w:val="567D480A"/>
    <w:multiLevelType w:val="hybridMultilevel"/>
    <w:tmpl w:val="FAAAE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E90AABC4">
      <w:start w:val="1"/>
      <w:numFmt w:val="lowerRoman"/>
      <w:lvlText w:val="(%1)"/>
      <w:lvlJc w:val="left"/>
      <w:pPr>
        <w:ind w:left="1080" w:hanging="720"/>
      </w:pPr>
      <w:rPr>
        <w:rFonts w:hint="default"/>
      </w:rPr>
    </w:lvl>
    <w:lvl w:ilvl="1" w:tplc="2EEA168C" w:tentative="1">
      <w:start w:val="1"/>
      <w:numFmt w:val="lowerLetter"/>
      <w:lvlText w:val="%2."/>
      <w:lvlJc w:val="left"/>
      <w:pPr>
        <w:ind w:left="1440" w:hanging="360"/>
      </w:pPr>
    </w:lvl>
    <w:lvl w:ilvl="2" w:tplc="43AEE7BA" w:tentative="1">
      <w:start w:val="1"/>
      <w:numFmt w:val="lowerRoman"/>
      <w:lvlText w:val="%3."/>
      <w:lvlJc w:val="right"/>
      <w:pPr>
        <w:ind w:left="2160" w:hanging="180"/>
      </w:pPr>
    </w:lvl>
    <w:lvl w:ilvl="3" w:tplc="6D5AA960" w:tentative="1">
      <w:start w:val="1"/>
      <w:numFmt w:val="decimal"/>
      <w:lvlText w:val="%4."/>
      <w:lvlJc w:val="left"/>
      <w:pPr>
        <w:ind w:left="2880" w:hanging="360"/>
      </w:pPr>
    </w:lvl>
    <w:lvl w:ilvl="4" w:tplc="32B22FAC" w:tentative="1">
      <w:start w:val="1"/>
      <w:numFmt w:val="lowerLetter"/>
      <w:lvlText w:val="%5."/>
      <w:lvlJc w:val="left"/>
      <w:pPr>
        <w:ind w:left="3600" w:hanging="360"/>
      </w:pPr>
    </w:lvl>
    <w:lvl w:ilvl="5" w:tplc="310C11AA" w:tentative="1">
      <w:start w:val="1"/>
      <w:numFmt w:val="lowerRoman"/>
      <w:lvlText w:val="%6."/>
      <w:lvlJc w:val="right"/>
      <w:pPr>
        <w:ind w:left="4320" w:hanging="180"/>
      </w:pPr>
    </w:lvl>
    <w:lvl w:ilvl="6" w:tplc="2E3AAC5E" w:tentative="1">
      <w:start w:val="1"/>
      <w:numFmt w:val="decimal"/>
      <w:lvlText w:val="%7."/>
      <w:lvlJc w:val="left"/>
      <w:pPr>
        <w:ind w:left="5040" w:hanging="360"/>
      </w:pPr>
    </w:lvl>
    <w:lvl w:ilvl="7" w:tplc="20D625EA" w:tentative="1">
      <w:start w:val="1"/>
      <w:numFmt w:val="lowerLetter"/>
      <w:lvlText w:val="%8."/>
      <w:lvlJc w:val="left"/>
      <w:pPr>
        <w:ind w:left="5760" w:hanging="360"/>
      </w:pPr>
    </w:lvl>
    <w:lvl w:ilvl="8" w:tplc="072C9692"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BB3C9FC0">
      <w:start w:val="1"/>
      <w:numFmt w:val="bullet"/>
      <w:lvlText w:val=""/>
      <w:lvlJc w:val="left"/>
      <w:pPr>
        <w:ind w:left="624" w:hanging="267"/>
      </w:pPr>
      <w:rPr>
        <w:rFonts w:ascii="Symbol" w:hAnsi="Symbol" w:hint="default"/>
      </w:rPr>
    </w:lvl>
    <w:lvl w:ilvl="1" w:tplc="39B2E20A" w:tentative="1">
      <w:start w:val="1"/>
      <w:numFmt w:val="bullet"/>
      <w:lvlText w:val="o"/>
      <w:lvlJc w:val="left"/>
      <w:pPr>
        <w:ind w:left="1080" w:hanging="360"/>
      </w:pPr>
      <w:rPr>
        <w:rFonts w:ascii="Courier New" w:hAnsi="Courier New" w:cs="Courier New" w:hint="default"/>
      </w:rPr>
    </w:lvl>
    <w:lvl w:ilvl="2" w:tplc="30E88842" w:tentative="1">
      <w:start w:val="1"/>
      <w:numFmt w:val="bullet"/>
      <w:lvlText w:val=""/>
      <w:lvlJc w:val="left"/>
      <w:pPr>
        <w:ind w:left="1800" w:hanging="360"/>
      </w:pPr>
      <w:rPr>
        <w:rFonts w:ascii="Wingdings" w:hAnsi="Wingdings" w:hint="default"/>
      </w:rPr>
    </w:lvl>
    <w:lvl w:ilvl="3" w:tplc="B2EA2F1A" w:tentative="1">
      <w:start w:val="1"/>
      <w:numFmt w:val="bullet"/>
      <w:lvlText w:val=""/>
      <w:lvlJc w:val="left"/>
      <w:pPr>
        <w:ind w:left="2520" w:hanging="360"/>
      </w:pPr>
      <w:rPr>
        <w:rFonts w:ascii="Symbol" w:hAnsi="Symbol" w:hint="default"/>
      </w:rPr>
    </w:lvl>
    <w:lvl w:ilvl="4" w:tplc="868067DC" w:tentative="1">
      <w:start w:val="1"/>
      <w:numFmt w:val="bullet"/>
      <w:lvlText w:val="o"/>
      <w:lvlJc w:val="left"/>
      <w:pPr>
        <w:ind w:left="3240" w:hanging="360"/>
      </w:pPr>
      <w:rPr>
        <w:rFonts w:ascii="Courier New" w:hAnsi="Courier New" w:cs="Courier New" w:hint="default"/>
      </w:rPr>
    </w:lvl>
    <w:lvl w:ilvl="5" w:tplc="FDDEDB38" w:tentative="1">
      <w:start w:val="1"/>
      <w:numFmt w:val="bullet"/>
      <w:lvlText w:val=""/>
      <w:lvlJc w:val="left"/>
      <w:pPr>
        <w:ind w:left="3960" w:hanging="360"/>
      </w:pPr>
      <w:rPr>
        <w:rFonts w:ascii="Wingdings" w:hAnsi="Wingdings" w:hint="default"/>
      </w:rPr>
    </w:lvl>
    <w:lvl w:ilvl="6" w:tplc="950EBE96" w:tentative="1">
      <w:start w:val="1"/>
      <w:numFmt w:val="bullet"/>
      <w:lvlText w:val=""/>
      <w:lvlJc w:val="left"/>
      <w:pPr>
        <w:ind w:left="4680" w:hanging="360"/>
      </w:pPr>
      <w:rPr>
        <w:rFonts w:ascii="Symbol" w:hAnsi="Symbol" w:hint="default"/>
      </w:rPr>
    </w:lvl>
    <w:lvl w:ilvl="7" w:tplc="15B8ABEA" w:tentative="1">
      <w:start w:val="1"/>
      <w:numFmt w:val="bullet"/>
      <w:lvlText w:val="o"/>
      <w:lvlJc w:val="left"/>
      <w:pPr>
        <w:ind w:left="5400" w:hanging="360"/>
      </w:pPr>
      <w:rPr>
        <w:rFonts w:ascii="Courier New" w:hAnsi="Courier New" w:cs="Courier New" w:hint="default"/>
      </w:rPr>
    </w:lvl>
    <w:lvl w:ilvl="8" w:tplc="A2507CB6"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1486D584">
      <w:start w:val="1"/>
      <w:numFmt w:val="lowerRoman"/>
      <w:lvlText w:val="(%1)"/>
      <w:lvlJc w:val="left"/>
      <w:pPr>
        <w:ind w:left="1080" w:hanging="720"/>
      </w:pPr>
      <w:rPr>
        <w:rFonts w:hint="default"/>
      </w:rPr>
    </w:lvl>
    <w:lvl w:ilvl="1" w:tplc="BE323204" w:tentative="1">
      <w:start w:val="1"/>
      <w:numFmt w:val="lowerLetter"/>
      <w:lvlText w:val="%2."/>
      <w:lvlJc w:val="left"/>
      <w:pPr>
        <w:ind w:left="1440" w:hanging="360"/>
      </w:pPr>
    </w:lvl>
    <w:lvl w:ilvl="2" w:tplc="295ABCBA" w:tentative="1">
      <w:start w:val="1"/>
      <w:numFmt w:val="lowerRoman"/>
      <w:lvlText w:val="%3."/>
      <w:lvlJc w:val="right"/>
      <w:pPr>
        <w:ind w:left="2160" w:hanging="180"/>
      </w:pPr>
    </w:lvl>
    <w:lvl w:ilvl="3" w:tplc="9C90D6EE" w:tentative="1">
      <w:start w:val="1"/>
      <w:numFmt w:val="decimal"/>
      <w:lvlText w:val="%4."/>
      <w:lvlJc w:val="left"/>
      <w:pPr>
        <w:ind w:left="2880" w:hanging="360"/>
      </w:pPr>
    </w:lvl>
    <w:lvl w:ilvl="4" w:tplc="FF843962" w:tentative="1">
      <w:start w:val="1"/>
      <w:numFmt w:val="lowerLetter"/>
      <w:lvlText w:val="%5."/>
      <w:lvlJc w:val="left"/>
      <w:pPr>
        <w:ind w:left="3600" w:hanging="360"/>
      </w:pPr>
    </w:lvl>
    <w:lvl w:ilvl="5" w:tplc="D1286916" w:tentative="1">
      <w:start w:val="1"/>
      <w:numFmt w:val="lowerRoman"/>
      <w:lvlText w:val="%6."/>
      <w:lvlJc w:val="right"/>
      <w:pPr>
        <w:ind w:left="4320" w:hanging="180"/>
      </w:pPr>
    </w:lvl>
    <w:lvl w:ilvl="6" w:tplc="0C36D0D6" w:tentative="1">
      <w:start w:val="1"/>
      <w:numFmt w:val="decimal"/>
      <w:lvlText w:val="%7."/>
      <w:lvlJc w:val="left"/>
      <w:pPr>
        <w:ind w:left="5040" w:hanging="360"/>
      </w:pPr>
    </w:lvl>
    <w:lvl w:ilvl="7" w:tplc="45320FA2" w:tentative="1">
      <w:start w:val="1"/>
      <w:numFmt w:val="lowerLetter"/>
      <w:lvlText w:val="%8."/>
      <w:lvlJc w:val="left"/>
      <w:pPr>
        <w:ind w:left="5760" w:hanging="360"/>
      </w:pPr>
    </w:lvl>
    <w:lvl w:ilvl="8" w:tplc="FE06BC2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NDY3szAytDCxsDRU0lEKTi0uzszPAykwNKgFAGZGC08tAAAA"/>
  </w:docVars>
  <w:rsids>
    <w:rsidRoot w:val="00CE2FC6"/>
    <w:rsid w:val="00000264"/>
    <w:rsid w:val="000072BF"/>
    <w:rsid w:val="00010373"/>
    <w:rsid w:val="00010574"/>
    <w:rsid w:val="00031689"/>
    <w:rsid w:val="00035FAA"/>
    <w:rsid w:val="00045845"/>
    <w:rsid w:val="00046D37"/>
    <w:rsid w:val="00047CDD"/>
    <w:rsid w:val="00050133"/>
    <w:rsid w:val="00051D54"/>
    <w:rsid w:val="0006077F"/>
    <w:rsid w:val="000628E1"/>
    <w:rsid w:val="000809CE"/>
    <w:rsid w:val="00085179"/>
    <w:rsid w:val="00086C52"/>
    <w:rsid w:val="00087FF1"/>
    <w:rsid w:val="00091316"/>
    <w:rsid w:val="00097ECA"/>
    <w:rsid w:val="000C01D3"/>
    <w:rsid w:val="000C482F"/>
    <w:rsid w:val="000D22FF"/>
    <w:rsid w:val="000E529C"/>
    <w:rsid w:val="000E5D42"/>
    <w:rsid w:val="001105F2"/>
    <w:rsid w:val="0011156B"/>
    <w:rsid w:val="00115770"/>
    <w:rsid w:val="001170DF"/>
    <w:rsid w:val="001469C8"/>
    <w:rsid w:val="001512E6"/>
    <w:rsid w:val="00153355"/>
    <w:rsid w:val="00155D7C"/>
    <w:rsid w:val="001618DD"/>
    <w:rsid w:val="001661B3"/>
    <w:rsid w:val="001668E1"/>
    <w:rsid w:val="00167005"/>
    <w:rsid w:val="001727FC"/>
    <w:rsid w:val="00175F93"/>
    <w:rsid w:val="0017700F"/>
    <w:rsid w:val="00177E93"/>
    <w:rsid w:val="00195711"/>
    <w:rsid w:val="00195B8D"/>
    <w:rsid w:val="00196978"/>
    <w:rsid w:val="001A06FD"/>
    <w:rsid w:val="001A3991"/>
    <w:rsid w:val="001B54E0"/>
    <w:rsid w:val="001B5EE9"/>
    <w:rsid w:val="001C11D6"/>
    <w:rsid w:val="001C18D1"/>
    <w:rsid w:val="001D44B6"/>
    <w:rsid w:val="001E2AE1"/>
    <w:rsid w:val="001F158B"/>
    <w:rsid w:val="001F312F"/>
    <w:rsid w:val="001F4BD2"/>
    <w:rsid w:val="002009D1"/>
    <w:rsid w:val="002052CC"/>
    <w:rsid w:val="00213522"/>
    <w:rsid w:val="0021584C"/>
    <w:rsid w:val="00234734"/>
    <w:rsid w:val="0024150E"/>
    <w:rsid w:val="00245044"/>
    <w:rsid w:val="0024684A"/>
    <w:rsid w:val="0024735F"/>
    <w:rsid w:val="0025086B"/>
    <w:rsid w:val="002517E5"/>
    <w:rsid w:val="002563EF"/>
    <w:rsid w:val="00257851"/>
    <w:rsid w:val="00260149"/>
    <w:rsid w:val="00261CAC"/>
    <w:rsid w:val="00263B83"/>
    <w:rsid w:val="002670C0"/>
    <w:rsid w:val="00270F89"/>
    <w:rsid w:val="0029451E"/>
    <w:rsid w:val="002950CB"/>
    <w:rsid w:val="00295618"/>
    <w:rsid w:val="0029678F"/>
    <w:rsid w:val="002B496E"/>
    <w:rsid w:val="002C06E7"/>
    <w:rsid w:val="002C42CE"/>
    <w:rsid w:val="002C50E3"/>
    <w:rsid w:val="002C5B09"/>
    <w:rsid w:val="002C7888"/>
    <w:rsid w:val="002D45BE"/>
    <w:rsid w:val="002D4830"/>
    <w:rsid w:val="002D5BC2"/>
    <w:rsid w:val="002E2FB5"/>
    <w:rsid w:val="003042D5"/>
    <w:rsid w:val="003207C9"/>
    <w:rsid w:val="00324F52"/>
    <w:rsid w:val="0032588C"/>
    <w:rsid w:val="003260EA"/>
    <w:rsid w:val="003352C6"/>
    <w:rsid w:val="00343271"/>
    <w:rsid w:val="00343DB0"/>
    <w:rsid w:val="00355D23"/>
    <w:rsid w:val="00364A67"/>
    <w:rsid w:val="00366ECA"/>
    <w:rsid w:val="00370B09"/>
    <w:rsid w:val="00372CAA"/>
    <w:rsid w:val="00376DF8"/>
    <w:rsid w:val="00380069"/>
    <w:rsid w:val="00384B49"/>
    <w:rsid w:val="00385239"/>
    <w:rsid w:val="00385836"/>
    <w:rsid w:val="003870CC"/>
    <w:rsid w:val="00391356"/>
    <w:rsid w:val="00392298"/>
    <w:rsid w:val="00397D45"/>
    <w:rsid w:val="003A588E"/>
    <w:rsid w:val="003B0AF8"/>
    <w:rsid w:val="003B7C50"/>
    <w:rsid w:val="003C089F"/>
    <w:rsid w:val="003D28A1"/>
    <w:rsid w:val="003D34C2"/>
    <w:rsid w:val="003E34D4"/>
    <w:rsid w:val="003E43E4"/>
    <w:rsid w:val="003E7C54"/>
    <w:rsid w:val="003F3387"/>
    <w:rsid w:val="004030AF"/>
    <w:rsid w:val="004149C3"/>
    <w:rsid w:val="00414D66"/>
    <w:rsid w:val="00423E9E"/>
    <w:rsid w:val="00430ED4"/>
    <w:rsid w:val="0043364F"/>
    <w:rsid w:val="00436DD4"/>
    <w:rsid w:val="00441213"/>
    <w:rsid w:val="00444A0F"/>
    <w:rsid w:val="00447B10"/>
    <w:rsid w:val="00465C7B"/>
    <w:rsid w:val="00472EC5"/>
    <w:rsid w:val="0047328C"/>
    <w:rsid w:val="00477BD1"/>
    <w:rsid w:val="0048475B"/>
    <w:rsid w:val="00487F98"/>
    <w:rsid w:val="00490E57"/>
    <w:rsid w:val="00495AC7"/>
    <w:rsid w:val="00496D40"/>
    <w:rsid w:val="004A2638"/>
    <w:rsid w:val="004A5FBB"/>
    <w:rsid w:val="004C331C"/>
    <w:rsid w:val="004C510B"/>
    <w:rsid w:val="004D172C"/>
    <w:rsid w:val="004D6A66"/>
    <w:rsid w:val="004E086C"/>
    <w:rsid w:val="004E09DD"/>
    <w:rsid w:val="004E3B53"/>
    <w:rsid w:val="004F2284"/>
    <w:rsid w:val="0050214C"/>
    <w:rsid w:val="00502FFA"/>
    <w:rsid w:val="00522B86"/>
    <w:rsid w:val="005270A7"/>
    <w:rsid w:val="00527FD2"/>
    <w:rsid w:val="00530CA4"/>
    <w:rsid w:val="00531BB0"/>
    <w:rsid w:val="00557CDC"/>
    <w:rsid w:val="00571320"/>
    <w:rsid w:val="00571B0F"/>
    <w:rsid w:val="00573C0A"/>
    <w:rsid w:val="005767BF"/>
    <w:rsid w:val="0058116A"/>
    <w:rsid w:val="005949AF"/>
    <w:rsid w:val="00594E49"/>
    <w:rsid w:val="005A2C98"/>
    <w:rsid w:val="005B56AB"/>
    <w:rsid w:val="005E36A8"/>
    <w:rsid w:val="005F4AC7"/>
    <w:rsid w:val="005F70EB"/>
    <w:rsid w:val="00600360"/>
    <w:rsid w:val="00604A37"/>
    <w:rsid w:val="0061203E"/>
    <w:rsid w:val="006132D1"/>
    <w:rsid w:val="00613928"/>
    <w:rsid w:val="00615015"/>
    <w:rsid w:val="00622D56"/>
    <w:rsid w:val="00632AB7"/>
    <w:rsid w:val="00641FFA"/>
    <w:rsid w:val="00647BDB"/>
    <w:rsid w:val="00650D55"/>
    <w:rsid w:val="00664701"/>
    <w:rsid w:val="00666B90"/>
    <w:rsid w:val="0067362F"/>
    <w:rsid w:val="00676907"/>
    <w:rsid w:val="0067794F"/>
    <w:rsid w:val="00686645"/>
    <w:rsid w:val="006A2638"/>
    <w:rsid w:val="006A3B7E"/>
    <w:rsid w:val="006A50AA"/>
    <w:rsid w:val="006B3573"/>
    <w:rsid w:val="006B46F5"/>
    <w:rsid w:val="006C0487"/>
    <w:rsid w:val="006C2721"/>
    <w:rsid w:val="006C4E09"/>
    <w:rsid w:val="006D0E2B"/>
    <w:rsid w:val="006D1F86"/>
    <w:rsid w:val="006F037B"/>
    <w:rsid w:val="006F0969"/>
    <w:rsid w:val="006F2DDF"/>
    <w:rsid w:val="006F4B5C"/>
    <w:rsid w:val="00704224"/>
    <w:rsid w:val="0070583F"/>
    <w:rsid w:val="00714A2C"/>
    <w:rsid w:val="00721D4C"/>
    <w:rsid w:val="007254C5"/>
    <w:rsid w:val="0073011F"/>
    <w:rsid w:val="00732E9D"/>
    <w:rsid w:val="00737BC0"/>
    <w:rsid w:val="00740B9E"/>
    <w:rsid w:val="00752BFF"/>
    <w:rsid w:val="00764A5D"/>
    <w:rsid w:val="0076513C"/>
    <w:rsid w:val="00767995"/>
    <w:rsid w:val="00770D98"/>
    <w:rsid w:val="00790F72"/>
    <w:rsid w:val="0079428D"/>
    <w:rsid w:val="007A4171"/>
    <w:rsid w:val="007A46A4"/>
    <w:rsid w:val="007B09BF"/>
    <w:rsid w:val="007B5AFF"/>
    <w:rsid w:val="007C7B19"/>
    <w:rsid w:val="007D33DC"/>
    <w:rsid w:val="007F2FC6"/>
    <w:rsid w:val="007F4F7A"/>
    <w:rsid w:val="007F5236"/>
    <w:rsid w:val="007F666B"/>
    <w:rsid w:val="00803EC9"/>
    <w:rsid w:val="00811FB8"/>
    <w:rsid w:val="008128F7"/>
    <w:rsid w:val="00813F1F"/>
    <w:rsid w:val="008215AF"/>
    <w:rsid w:val="00824CFC"/>
    <w:rsid w:val="00824F94"/>
    <w:rsid w:val="00826BB9"/>
    <w:rsid w:val="00841F89"/>
    <w:rsid w:val="008446C1"/>
    <w:rsid w:val="00847380"/>
    <w:rsid w:val="00850345"/>
    <w:rsid w:val="008522A4"/>
    <w:rsid w:val="00871E72"/>
    <w:rsid w:val="008822BB"/>
    <w:rsid w:val="008A082E"/>
    <w:rsid w:val="008A4529"/>
    <w:rsid w:val="008C366C"/>
    <w:rsid w:val="008C7F26"/>
    <w:rsid w:val="008D1F4E"/>
    <w:rsid w:val="008E0891"/>
    <w:rsid w:val="008F04A1"/>
    <w:rsid w:val="008F50A5"/>
    <w:rsid w:val="008F6A41"/>
    <w:rsid w:val="00901FD5"/>
    <w:rsid w:val="00912ACE"/>
    <w:rsid w:val="00913085"/>
    <w:rsid w:val="0092066E"/>
    <w:rsid w:val="00924473"/>
    <w:rsid w:val="00933DFB"/>
    <w:rsid w:val="00937798"/>
    <w:rsid w:val="009403E9"/>
    <w:rsid w:val="009524D9"/>
    <w:rsid w:val="0095364B"/>
    <w:rsid w:val="0096158E"/>
    <w:rsid w:val="00962149"/>
    <w:rsid w:val="009759F0"/>
    <w:rsid w:val="009760DA"/>
    <w:rsid w:val="00980DC4"/>
    <w:rsid w:val="00982A15"/>
    <w:rsid w:val="009931CA"/>
    <w:rsid w:val="00993555"/>
    <w:rsid w:val="00996C80"/>
    <w:rsid w:val="009A08E8"/>
    <w:rsid w:val="009A5F9E"/>
    <w:rsid w:val="009A66FF"/>
    <w:rsid w:val="009B0553"/>
    <w:rsid w:val="009B1F91"/>
    <w:rsid w:val="009B5375"/>
    <w:rsid w:val="009B6C95"/>
    <w:rsid w:val="009C0E71"/>
    <w:rsid w:val="009C0FC1"/>
    <w:rsid w:val="009C4A00"/>
    <w:rsid w:val="009C6062"/>
    <w:rsid w:val="009D35AD"/>
    <w:rsid w:val="009E0BD9"/>
    <w:rsid w:val="009E2859"/>
    <w:rsid w:val="009F2888"/>
    <w:rsid w:val="009F7BEB"/>
    <w:rsid w:val="00A106C9"/>
    <w:rsid w:val="00A1260F"/>
    <w:rsid w:val="00A12F97"/>
    <w:rsid w:val="00A16110"/>
    <w:rsid w:val="00A22543"/>
    <w:rsid w:val="00A24333"/>
    <w:rsid w:val="00A263AE"/>
    <w:rsid w:val="00A273D6"/>
    <w:rsid w:val="00A30201"/>
    <w:rsid w:val="00A32E12"/>
    <w:rsid w:val="00A35A69"/>
    <w:rsid w:val="00A47F1F"/>
    <w:rsid w:val="00A509D7"/>
    <w:rsid w:val="00A618BA"/>
    <w:rsid w:val="00A66375"/>
    <w:rsid w:val="00A776CB"/>
    <w:rsid w:val="00A821DF"/>
    <w:rsid w:val="00A94F98"/>
    <w:rsid w:val="00AC1017"/>
    <w:rsid w:val="00AC1D9C"/>
    <w:rsid w:val="00AC510B"/>
    <w:rsid w:val="00AC674B"/>
    <w:rsid w:val="00AD1C81"/>
    <w:rsid w:val="00AD33C0"/>
    <w:rsid w:val="00AD4D4E"/>
    <w:rsid w:val="00AD5F0A"/>
    <w:rsid w:val="00AE6451"/>
    <w:rsid w:val="00AF1260"/>
    <w:rsid w:val="00B00E80"/>
    <w:rsid w:val="00B01194"/>
    <w:rsid w:val="00B017E0"/>
    <w:rsid w:val="00B14B46"/>
    <w:rsid w:val="00B2452C"/>
    <w:rsid w:val="00B275D3"/>
    <w:rsid w:val="00B30146"/>
    <w:rsid w:val="00B34280"/>
    <w:rsid w:val="00B45717"/>
    <w:rsid w:val="00B47F9B"/>
    <w:rsid w:val="00B673C5"/>
    <w:rsid w:val="00B7283D"/>
    <w:rsid w:val="00B76DB4"/>
    <w:rsid w:val="00B87705"/>
    <w:rsid w:val="00B87EA0"/>
    <w:rsid w:val="00B9249B"/>
    <w:rsid w:val="00B92D89"/>
    <w:rsid w:val="00B92EFE"/>
    <w:rsid w:val="00BA0571"/>
    <w:rsid w:val="00BA6C1B"/>
    <w:rsid w:val="00BA7B5B"/>
    <w:rsid w:val="00BB04C2"/>
    <w:rsid w:val="00BB25A4"/>
    <w:rsid w:val="00BD2051"/>
    <w:rsid w:val="00BD5781"/>
    <w:rsid w:val="00BE4FEC"/>
    <w:rsid w:val="00BF473F"/>
    <w:rsid w:val="00BF5D7A"/>
    <w:rsid w:val="00BF6D6E"/>
    <w:rsid w:val="00C124B7"/>
    <w:rsid w:val="00C166B2"/>
    <w:rsid w:val="00C17FD8"/>
    <w:rsid w:val="00C24D6F"/>
    <w:rsid w:val="00C471AF"/>
    <w:rsid w:val="00C61FA4"/>
    <w:rsid w:val="00C64DCC"/>
    <w:rsid w:val="00C7322A"/>
    <w:rsid w:val="00C741A0"/>
    <w:rsid w:val="00C80771"/>
    <w:rsid w:val="00C82519"/>
    <w:rsid w:val="00C95704"/>
    <w:rsid w:val="00CA3E63"/>
    <w:rsid w:val="00CA5F7D"/>
    <w:rsid w:val="00CB288D"/>
    <w:rsid w:val="00CC40F9"/>
    <w:rsid w:val="00CD38B7"/>
    <w:rsid w:val="00CD3BA8"/>
    <w:rsid w:val="00CE2DC8"/>
    <w:rsid w:val="00CE2FC6"/>
    <w:rsid w:val="00CE7674"/>
    <w:rsid w:val="00CF0EDF"/>
    <w:rsid w:val="00CF5ED7"/>
    <w:rsid w:val="00D05587"/>
    <w:rsid w:val="00D103A5"/>
    <w:rsid w:val="00D106F7"/>
    <w:rsid w:val="00D3782D"/>
    <w:rsid w:val="00D50EF9"/>
    <w:rsid w:val="00D6244F"/>
    <w:rsid w:val="00D65C26"/>
    <w:rsid w:val="00D76B01"/>
    <w:rsid w:val="00D80E87"/>
    <w:rsid w:val="00D85BF5"/>
    <w:rsid w:val="00D86EEF"/>
    <w:rsid w:val="00D92174"/>
    <w:rsid w:val="00D977A6"/>
    <w:rsid w:val="00DA6553"/>
    <w:rsid w:val="00DB4743"/>
    <w:rsid w:val="00DC5748"/>
    <w:rsid w:val="00DC7877"/>
    <w:rsid w:val="00DD0E95"/>
    <w:rsid w:val="00DD1993"/>
    <w:rsid w:val="00DD2C1D"/>
    <w:rsid w:val="00DF0D48"/>
    <w:rsid w:val="00E11B8A"/>
    <w:rsid w:val="00E14328"/>
    <w:rsid w:val="00E20A8E"/>
    <w:rsid w:val="00E235FC"/>
    <w:rsid w:val="00E326B6"/>
    <w:rsid w:val="00E41157"/>
    <w:rsid w:val="00E5389A"/>
    <w:rsid w:val="00E61E4A"/>
    <w:rsid w:val="00E64009"/>
    <w:rsid w:val="00E716A2"/>
    <w:rsid w:val="00E72A53"/>
    <w:rsid w:val="00E73565"/>
    <w:rsid w:val="00E773A4"/>
    <w:rsid w:val="00E8061F"/>
    <w:rsid w:val="00E85A16"/>
    <w:rsid w:val="00EA1259"/>
    <w:rsid w:val="00EA199B"/>
    <w:rsid w:val="00EA3B7C"/>
    <w:rsid w:val="00EA4A0B"/>
    <w:rsid w:val="00EB04F5"/>
    <w:rsid w:val="00EC632E"/>
    <w:rsid w:val="00ED66F4"/>
    <w:rsid w:val="00EE35C5"/>
    <w:rsid w:val="00EF3DBC"/>
    <w:rsid w:val="00F030C3"/>
    <w:rsid w:val="00F11777"/>
    <w:rsid w:val="00F220E8"/>
    <w:rsid w:val="00F354BA"/>
    <w:rsid w:val="00F40E08"/>
    <w:rsid w:val="00F511BC"/>
    <w:rsid w:val="00F515BF"/>
    <w:rsid w:val="00F55C6A"/>
    <w:rsid w:val="00F5662D"/>
    <w:rsid w:val="00F57C33"/>
    <w:rsid w:val="00F601E0"/>
    <w:rsid w:val="00F61335"/>
    <w:rsid w:val="00F63D4F"/>
    <w:rsid w:val="00F64709"/>
    <w:rsid w:val="00F65D87"/>
    <w:rsid w:val="00F72CE1"/>
    <w:rsid w:val="00F7682D"/>
    <w:rsid w:val="00F816C8"/>
    <w:rsid w:val="00F95868"/>
    <w:rsid w:val="00F96138"/>
    <w:rsid w:val="00FA4579"/>
    <w:rsid w:val="00FC65CA"/>
    <w:rsid w:val="00FD3404"/>
    <w:rsid w:val="00FD5FEE"/>
    <w:rsid w:val="00FE443C"/>
    <w:rsid w:val="00FE72A7"/>
    <w:rsid w:val="00FF1EE8"/>
    <w:rsid w:val="00FF5B9C"/>
    <w:rsid w:val="00FF7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6CF1C"/>
  <w15:docId w15:val="{6847B738-1E33-4BA5-A9B9-78813B14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4150E"/>
  </w:style>
  <w:style w:type="character" w:customStyle="1" w:styleId="eop">
    <w:name w:val="eop"/>
    <w:basedOn w:val="DefaultParagraphFont"/>
    <w:rsid w:val="0024150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3D4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9738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9738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738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9738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9738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9738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9738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9738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9738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9738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9738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9738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9738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9738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9738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9738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9738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9738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9738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9738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9738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9738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9738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9738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9738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9738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9738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9738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9738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9738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9738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9738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9738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9738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9738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9738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9738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9738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9738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9738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9738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9738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9738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9738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9738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9738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9738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9738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9738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9738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383"/>
    <w:rsid w:val="007C4F4E"/>
    <w:rsid w:val="008E5216"/>
    <w:rsid w:val="00952EDA"/>
    <w:rsid w:val="00B750DC"/>
    <w:rsid w:val="00B97383"/>
    <w:rsid w:val="00C37B49"/>
    <w:rsid w:val="00C91D3E"/>
    <w:rsid w:val="00CF6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3224</RACS_x0020_ID>
    <Approved_x0020_Provider xmlns="a8338b6e-77a6-4851-82b6-98166143ffdd">Grampians Health</Approved_x0020_Provider>
    <Management_x0020_Company_x0020_ID xmlns="a8338b6e-77a6-4851-82b6-98166143ffdd" xsi:nil="true"/>
    <Home xmlns="a8338b6e-77a6-4851-82b6-98166143ffdd">Queen Elizabeth Village Hostel</Home>
    <Signed xmlns="a8338b6e-77a6-4851-82b6-98166143ffdd" xsi:nil="true"/>
    <Uploaded xmlns="a8338b6e-77a6-4851-82b6-98166143ffdd">true</Uploaded>
    <Management_x0020_Company xmlns="a8338b6e-77a6-4851-82b6-98166143ffdd" xsi:nil="true"/>
    <Doc_x0020_Date xmlns="a8338b6e-77a6-4851-82b6-98166143ffdd">2023-03-07T03:20:13+00:00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1E3E3B86-7CF4-DC11-AD41-005056922186</Home_x0020_ID>
    <State xmlns="a8338b6e-77a6-4851-82b6-98166143ffdd">VIC</State>
    <Doc_x0020_Sent_Received_x0020_Date xmlns="a8338b6e-77a6-4851-82b6-98166143ffdd">2023-03-07T00:00:00+00:00</Doc_x0020_Sent_Received_x0020_Date>
    <Activity_x0020_ID xmlns="a8338b6e-77a6-4851-82b6-98166143ffdd">ABD1F5CC-C76C-EB11-9091-005056922186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7BFF18C5-F535-47CD-A6F6-6BE1E2A0A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4789</Words>
  <Characters>27300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2023-03-07T23:07:00Z</dcterms:created>
  <dcterms:modified xsi:type="dcterms:W3CDTF">2023-03-07T23:07:00Z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