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D8E7B" w14:textId="157E2058" w:rsidR="006A1220" w:rsidRDefault="006A1220"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244D174B" wp14:editId="430442A9">
                <wp:simplePos x="0" y="0"/>
                <wp:positionH relativeFrom="column">
                  <wp:posOffset>-895350</wp:posOffset>
                </wp:positionH>
                <wp:positionV relativeFrom="paragraph">
                  <wp:posOffset>722630</wp:posOffset>
                </wp:positionV>
                <wp:extent cx="5686425" cy="1727200"/>
                <wp:effectExtent l="0" t="0" r="0" b="0"/>
                <wp:wrapSquare wrapText="bothSides"/>
                <wp:docPr id="386142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11CE0" w14:textId="77777777" w:rsidR="006A1220" w:rsidRDefault="006A1220"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97D82FC" w14:textId="77777777" w:rsidR="006A1220" w:rsidRPr="001E694D" w:rsidRDefault="006A1220"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1F16CD93" w14:textId="77777777" w:rsidR="006A1220" w:rsidRPr="001E694D" w:rsidRDefault="006A1220" w:rsidP="009504D0">
                            <w:pPr>
                              <w:pStyle w:val="ContactNumber"/>
                              <w:spacing w:after="600"/>
                              <w:rPr>
                                <w:rFonts w:ascii="Open Sans" w:hAnsi="Open Sans" w:cs="Open Sans"/>
                              </w:rPr>
                            </w:pPr>
                            <w:r w:rsidRPr="001E694D">
                              <w:rPr>
                                <w:rFonts w:ascii="Open Sans" w:hAnsi="Open Sans" w:cs="Open Sans"/>
                              </w:rPr>
                              <w:t>Agedcarequality.gov.au</w:t>
                            </w:r>
                          </w:p>
                          <w:p w14:paraId="48D93394" w14:textId="77777777" w:rsidR="006A1220" w:rsidRDefault="006A12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4D174B"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06C11CE0" w14:textId="77777777" w:rsidR="006A1220" w:rsidRDefault="006A1220"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97D82FC" w14:textId="77777777" w:rsidR="006A1220" w:rsidRPr="001E694D" w:rsidRDefault="006A1220"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1F16CD93" w14:textId="77777777" w:rsidR="006A1220" w:rsidRPr="001E694D" w:rsidRDefault="006A1220" w:rsidP="009504D0">
                      <w:pPr>
                        <w:pStyle w:val="ContactNumber"/>
                        <w:spacing w:after="600"/>
                        <w:rPr>
                          <w:rFonts w:ascii="Open Sans" w:hAnsi="Open Sans" w:cs="Open Sans"/>
                        </w:rPr>
                      </w:pPr>
                      <w:r w:rsidRPr="001E694D">
                        <w:rPr>
                          <w:rFonts w:ascii="Open Sans" w:hAnsi="Open Sans" w:cs="Open Sans"/>
                        </w:rPr>
                        <w:t>Agedcarequality.gov.au</w:t>
                      </w:r>
                    </w:p>
                    <w:p w14:paraId="48D93394" w14:textId="77777777" w:rsidR="006A1220" w:rsidRDefault="006A1220"/>
                  </w:txbxContent>
                </v:textbox>
                <w10:wrap type="square"/>
              </v:shape>
            </w:pict>
          </mc:Fallback>
        </mc:AlternateContent>
      </w:r>
      <w:r>
        <w:rPr>
          <w:noProof/>
        </w:rPr>
        <w:drawing>
          <wp:anchor distT="360045" distB="180340" distL="114300" distR="114300" simplePos="0" relativeHeight="251659264" behindDoc="1" locked="0" layoutInCell="1" allowOverlap="1" wp14:anchorId="3C834F18" wp14:editId="147E2410">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0B6FEAF7" w14:textId="77777777" w:rsidR="006A1220" w:rsidRPr="001E694D" w:rsidRDefault="006A1220" w:rsidP="001E694D">
      <w:pPr>
        <w:tabs>
          <w:tab w:val="left" w:pos="4569"/>
        </w:tabs>
        <w:rPr>
          <w:rFonts w:ascii="Open Sans" w:hAnsi="Open Sans" w:cs="Open Sans"/>
          <w:color w:val="FFFFFF" w:themeColor="background1"/>
          <w:sz w:val="66"/>
          <w:szCs w:val="66"/>
        </w:rPr>
      </w:pPr>
    </w:p>
    <w:p w14:paraId="5F95B6E2" w14:textId="77777777" w:rsidR="006A1220" w:rsidRDefault="006A1220" w:rsidP="00372ED2">
      <w:pPr>
        <w:spacing w:after="0"/>
        <w:rPr>
          <w:rFonts w:ascii="Open Sans" w:hAnsi="Open Sans" w:cs="Open Sans"/>
          <w:b/>
          <w:bCs/>
          <w:color w:val="FFFFFF" w:themeColor="background1"/>
          <w:sz w:val="66"/>
          <w:szCs w:val="66"/>
        </w:rPr>
      </w:pPr>
    </w:p>
    <w:p w14:paraId="0D95DBF0" w14:textId="77777777" w:rsidR="006A1220" w:rsidRDefault="006A1220" w:rsidP="00372ED2">
      <w:pPr>
        <w:spacing w:after="0"/>
        <w:rPr>
          <w:rFonts w:ascii="Open Sans" w:hAnsi="Open Sans" w:cs="Open Sans"/>
          <w:b/>
          <w:bCs/>
          <w:color w:val="FFFFFF" w:themeColor="background1"/>
          <w:sz w:val="66"/>
          <w:szCs w:val="66"/>
        </w:rPr>
      </w:pPr>
    </w:p>
    <w:p w14:paraId="492345E0" w14:textId="77777777" w:rsidR="006A1220" w:rsidRPr="00412FC5" w:rsidRDefault="006A1220"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5E740C" w14:paraId="619F3CF8" w14:textId="77777777" w:rsidTr="005E740C">
        <w:tc>
          <w:tcPr>
            <w:cnfStyle w:val="001000000000" w:firstRow="0" w:lastRow="0" w:firstColumn="1" w:lastColumn="0" w:oddVBand="0" w:evenVBand="0" w:oddHBand="0" w:evenHBand="0" w:firstRowFirstColumn="0" w:firstRowLastColumn="0" w:lastRowFirstColumn="0" w:lastRowLastColumn="0"/>
            <w:tcW w:w="3227" w:type="dxa"/>
          </w:tcPr>
          <w:p w14:paraId="693C8B59" w14:textId="77777777" w:rsidR="006A1220" w:rsidRPr="001E694D" w:rsidRDefault="006A1220"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52BAC187" w14:textId="77777777" w:rsidR="006A1220" w:rsidRPr="001E694D" w:rsidRDefault="006A1220"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Regis Dandenong North</w:t>
            </w:r>
          </w:p>
        </w:tc>
      </w:tr>
      <w:tr w:rsidR="005E740C" w14:paraId="3AA62306" w14:textId="77777777" w:rsidTr="005E7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4F2E9A2" w14:textId="77777777" w:rsidR="006A1220" w:rsidRPr="001E694D" w:rsidRDefault="006A1220"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65F9C923" w14:textId="77777777" w:rsidR="006A1220" w:rsidRPr="001E694D" w:rsidRDefault="006A122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3652</w:t>
            </w:r>
          </w:p>
        </w:tc>
      </w:tr>
      <w:tr w:rsidR="005E740C" w14:paraId="374F9E2D" w14:textId="77777777" w:rsidTr="005E740C">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29A78D2" w14:textId="77777777" w:rsidR="006A1220" w:rsidRPr="001E694D" w:rsidRDefault="006A1220"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4B19C962" w14:textId="77777777" w:rsidR="006A1220" w:rsidRPr="001E694D" w:rsidRDefault="006A122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5 Bakers</w:t>
            </w:r>
            <w:r w:rsidRPr="001E694D">
              <w:rPr>
                <w:rFonts w:ascii="Open Sans" w:eastAsia="Times New Roman" w:hAnsi="Open Sans" w:cs="Open Sans"/>
                <w:lang w:eastAsia="en-AU"/>
              </w:rPr>
              <w:t xml:space="preserve"> Road, DANDENONG NORTH, Victoria, 3175</w:t>
            </w:r>
          </w:p>
        </w:tc>
      </w:tr>
      <w:tr w:rsidR="005E740C" w14:paraId="79C01663" w14:textId="77777777" w:rsidTr="005E7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473FB91" w14:textId="77777777" w:rsidR="006A1220" w:rsidRPr="001E694D" w:rsidRDefault="006A1220"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7086ADA2" w14:textId="77777777" w:rsidR="006A1220" w:rsidRPr="001E694D" w:rsidRDefault="006A122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5E740C" w14:paraId="169E155F" w14:textId="77777777" w:rsidTr="005E740C">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927BB97" w14:textId="77777777" w:rsidR="006A1220" w:rsidRPr="001E694D" w:rsidRDefault="006A1220"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645471C9" w14:textId="77777777" w:rsidR="006A1220" w:rsidRPr="001E694D" w:rsidRDefault="006A122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29 October 2024 to 31 October 2024</w:t>
            </w:r>
          </w:p>
        </w:tc>
      </w:tr>
      <w:tr w:rsidR="005E740C" w14:paraId="0AE012E0" w14:textId="77777777" w:rsidTr="005E7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9A69FD3" w14:textId="77777777" w:rsidR="006A1220" w:rsidRPr="001E694D" w:rsidRDefault="006A1220"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066042531"/>
            <w:placeholder>
              <w:docPart w:val="DefaultPlaceholder_-1854013437"/>
            </w:placeholder>
            <w:date w:fullDate="2024-12-05T00:00:00Z">
              <w:dateFormat w:val="d MMMM yyyy"/>
              <w:lid w:val="en-AU"/>
              <w:storeMappedDataAs w:val="dateTime"/>
              <w:calendar w:val="gregorian"/>
            </w:date>
          </w:sdtPr>
          <w:sdtEndPr/>
          <w:sdtContent>
            <w:tc>
              <w:tcPr>
                <w:tcW w:w="7114" w:type="dxa"/>
                <w:shd w:val="clear" w:color="auto" w:fill="FFFFFF" w:themeFill="background1"/>
              </w:tcPr>
              <w:p w14:paraId="184E31FA" w14:textId="1D7D4D34" w:rsidR="006A1220" w:rsidRPr="001E694D" w:rsidRDefault="001C06D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5 December 2024</w:t>
                </w:r>
              </w:p>
            </w:tc>
          </w:sdtContent>
        </w:sdt>
      </w:tr>
      <w:tr w:rsidR="005E740C" w14:paraId="54625F89" w14:textId="77777777" w:rsidTr="005E740C">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140C0B0" w14:textId="77777777" w:rsidR="006A1220" w:rsidRPr="001E694D" w:rsidRDefault="006A1220"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3C2D0B4F" w14:textId="77777777" w:rsidR="006A1220" w:rsidRPr="001E694D" w:rsidRDefault="006A122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3522 Regis Aged Care Pty Ltd </w:t>
            </w:r>
          </w:p>
          <w:p w14:paraId="2717BAB4" w14:textId="77777777" w:rsidR="006A1220" w:rsidRPr="001E694D" w:rsidRDefault="006A122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5471 Regis Dandenong North</w:t>
            </w:r>
          </w:p>
        </w:tc>
      </w:tr>
    </w:tbl>
    <w:bookmarkEnd w:id="0"/>
    <w:p w14:paraId="5CF7E3EF" w14:textId="77777777" w:rsidR="006A1220" w:rsidRPr="001E694D" w:rsidRDefault="006A1220"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2CF02782" w14:textId="77777777" w:rsidR="006A1220" w:rsidRPr="003E162B" w:rsidRDefault="006A1220"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14287E58" w14:textId="11F7D9F7" w:rsidR="006A1220" w:rsidRPr="001E694D" w:rsidRDefault="006A1220"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Regis Dandenong North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1D65FC">
        <w:rPr>
          <w:rFonts w:ascii="Open Sans" w:hAnsi="Open Sans" w:cs="Open Sans"/>
          <w:color w:val="auto"/>
        </w:rPr>
        <w:t>G. Harbrow</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7083C0D2" w14:textId="77777777" w:rsidR="006A1220" w:rsidRPr="001E694D" w:rsidRDefault="006A1220"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098923BD" w14:textId="77777777" w:rsidR="006A1220" w:rsidRPr="001E694D" w:rsidRDefault="006A1220"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6D2CCF6A" w14:textId="77777777" w:rsidR="006A1220" w:rsidRPr="003E162B" w:rsidRDefault="006A1220"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6B1E19D4" w14:textId="77777777" w:rsidR="006A1220" w:rsidRPr="001E694D" w:rsidRDefault="006A1220"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7CD1D1D3" w14:textId="215A9889" w:rsidR="006A1220" w:rsidRPr="001D65FC" w:rsidRDefault="006A1220" w:rsidP="00712752">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report was informed </w:t>
      </w:r>
      <w:r w:rsidRPr="001D65FC">
        <w:rPr>
          <w:rFonts w:ascii="Open Sans" w:hAnsi="Open Sans" w:cs="Open Sans"/>
          <w:color w:val="auto"/>
        </w:rPr>
        <w:t>by a site assessment, observations at the service, review of documents and interviews with staff, older people/</w:t>
      </w:r>
      <w:r w:rsidR="00606B33" w:rsidRPr="001D65FC">
        <w:rPr>
          <w:rFonts w:ascii="Open Sans" w:hAnsi="Open Sans" w:cs="Open Sans"/>
          <w:color w:val="auto"/>
        </w:rPr>
        <w:t>representatives,</w:t>
      </w:r>
      <w:r w:rsidRPr="001D65FC">
        <w:rPr>
          <w:rFonts w:ascii="Open Sans" w:hAnsi="Open Sans" w:cs="Open Sans"/>
          <w:color w:val="auto"/>
        </w:rPr>
        <w:t xml:space="preserve"> and others</w:t>
      </w:r>
      <w:r w:rsidR="001D65FC">
        <w:rPr>
          <w:rFonts w:ascii="Open Sans" w:hAnsi="Open Sans" w:cs="Open Sans"/>
          <w:color w:val="auto"/>
        </w:rPr>
        <w:t>.</w:t>
      </w:r>
    </w:p>
    <w:p w14:paraId="24A87F56" w14:textId="62F89C00" w:rsidR="006A1220" w:rsidRPr="001E694D" w:rsidRDefault="006A1220"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6F29BCA3" w14:textId="77777777" w:rsidR="006A1220" w:rsidRPr="003E162B" w:rsidRDefault="006A1220"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5E740C" w14:paraId="4E60B3F9" w14:textId="77777777" w:rsidTr="005E740C">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F36B479" w14:textId="77777777" w:rsidR="006A1220" w:rsidRPr="001E694D" w:rsidRDefault="006A1220"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60B65827" w14:textId="77777777" w:rsidR="006A1220" w:rsidRPr="001E694D" w:rsidRDefault="00FC49CF"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475958176"/>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512DC8C2" w14:textId="77777777" w:rsidTr="005E740C">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EE52F32" w14:textId="77777777" w:rsidR="006A1220" w:rsidRPr="001E694D" w:rsidRDefault="006A1220"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695085E6" w14:textId="77777777" w:rsidR="006A1220" w:rsidRPr="001E694D" w:rsidRDefault="00FC49C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03388829"/>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b/>
                    <w:bCs/>
                  </w:rPr>
                  <w:t>Compliant</w:t>
                </w:r>
              </w:sdtContent>
            </w:sdt>
          </w:p>
        </w:tc>
      </w:tr>
      <w:tr w:rsidR="005E740C" w14:paraId="40CFB764" w14:textId="77777777" w:rsidTr="005E740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47B8C26" w14:textId="77777777" w:rsidR="006A1220" w:rsidRPr="001E694D" w:rsidRDefault="006A1220"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72BC6731" w14:textId="77777777" w:rsidR="006A1220" w:rsidRPr="001E694D" w:rsidRDefault="00FC49CF"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578939262"/>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b/>
                    <w:bCs/>
                  </w:rPr>
                  <w:t>Compliant</w:t>
                </w:r>
              </w:sdtContent>
            </w:sdt>
          </w:p>
        </w:tc>
      </w:tr>
      <w:tr w:rsidR="005E740C" w14:paraId="31334358" w14:textId="77777777" w:rsidTr="005E740C">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BBB4314" w14:textId="77777777" w:rsidR="006A1220" w:rsidRPr="001E694D" w:rsidRDefault="006A1220"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5A09489B" w14:textId="77777777" w:rsidR="006A1220" w:rsidRPr="001E694D" w:rsidRDefault="00FC49C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70000902"/>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b/>
                    <w:bCs/>
                  </w:rPr>
                  <w:t>Compliant</w:t>
                </w:r>
              </w:sdtContent>
            </w:sdt>
          </w:p>
        </w:tc>
      </w:tr>
      <w:tr w:rsidR="005E740C" w14:paraId="6B1B2BCE" w14:textId="77777777" w:rsidTr="005E740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6AB4310" w14:textId="77777777" w:rsidR="006A1220" w:rsidRPr="001E694D" w:rsidRDefault="006A1220"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43388A37" w14:textId="77777777" w:rsidR="006A1220" w:rsidRPr="001E694D" w:rsidRDefault="00FC49CF"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145169106"/>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b/>
                    <w:bCs/>
                  </w:rPr>
                  <w:t>Compliant</w:t>
                </w:r>
              </w:sdtContent>
            </w:sdt>
          </w:p>
        </w:tc>
      </w:tr>
      <w:tr w:rsidR="005E740C" w14:paraId="4A3BB6A8" w14:textId="77777777" w:rsidTr="005E740C">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C6C7726" w14:textId="77777777" w:rsidR="006A1220" w:rsidRPr="001E694D" w:rsidRDefault="006A1220"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3823A347" w14:textId="77777777" w:rsidR="006A1220" w:rsidRPr="001E694D" w:rsidRDefault="00FC49C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06040241"/>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b/>
                    <w:bCs/>
                  </w:rPr>
                  <w:t>Compliant</w:t>
                </w:r>
              </w:sdtContent>
            </w:sdt>
          </w:p>
        </w:tc>
      </w:tr>
      <w:tr w:rsidR="005E740C" w14:paraId="4108C83D" w14:textId="77777777" w:rsidTr="005E740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FDB1907" w14:textId="77777777" w:rsidR="006A1220" w:rsidRPr="001E694D" w:rsidRDefault="006A1220"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435C251E" w14:textId="77777777" w:rsidR="006A1220" w:rsidRPr="001E694D" w:rsidRDefault="00FC49CF"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92135303"/>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b/>
                    <w:bCs/>
                  </w:rPr>
                  <w:t>Compliant</w:t>
                </w:r>
              </w:sdtContent>
            </w:sdt>
          </w:p>
        </w:tc>
      </w:tr>
      <w:tr w:rsidR="005E740C" w14:paraId="59C5903C" w14:textId="77777777" w:rsidTr="005E740C">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8F6ABEC" w14:textId="77777777" w:rsidR="006A1220" w:rsidRPr="001E694D" w:rsidRDefault="006A1220"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7A2E3574" w14:textId="77777777" w:rsidR="006A1220" w:rsidRPr="001E694D" w:rsidRDefault="00FC49C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67348377"/>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b/>
                    <w:bCs/>
                  </w:rPr>
                  <w:t>Compliant</w:t>
                </w:r>
              </w:sdtContent>
            </w:sdt>
          </w:p>
        </w:tc>
      </w:tr>
    </w:tbl>
    <w:p w14:paraId="0B3B399F" w14:textId="77777777" w:rsidR="006A1220" w:rsidRPr="001E694D" w:rsidRDefault="006A1220"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7A1E4AD8" w14:textId="77777777" w:rsidR="006A1220" w:rsidRPr="003E162B" w:rsidRDefault="006A1220"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2C308A86" w14:textId="77777777" w:rsidR="006A1220" w:rsidRPr="001E694D" w:rsidRDefault="006A1220"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1279C3B2" w14:textId="793C8B14" w:rsidR="006A1220" w:rsidRPr="001E694D" w:rsidRDefault="006A1220" w:rsidP="0036130C">
      <w:pPr>
        <w:pStyle w:val="NormalArial"/>
        <w:rPr>
          <w:rFonts w:ascii="Open Sans" w:hAnsi="Open Sans" w:cs="Open Sans"/>
        </w:rPr>
      </w:pPr>
      <w:r w:rsidRPr="001E694D">
        <w:rPr>
          <w:rFonts w:ascii="Open Sans" w:hAnsi="Open Sans" w:cs="Open Sans"/>
        </w:rPr>
        <w:br w:type="page"/>
      </w:r>
    </w:p>
    <w:p w14:paraId="64552C6C" w14:textId="77777777" w:rsidR="006A1220" w:rsidRPr="001E694D" w:rsidRDefault="006A122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5E740C" w14:paraId="29F6A24F" w14:textId="77777777" w:rsidTr="005E74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3296243F" w14:textId="77777777" w:rsidR="006A1220" w:rsidRPr="001E694D" w:rsidRDefault="006A1220"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44F945C6" w14:textId="77777777" w:rsidR="006A1220" w:rsidRPr="001E694D" w:rsidRDefault="006A122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E740C" w14:paraId="4933173A" w14:textId="77777777" w:rsidTr="005E740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BD8152" w14:textId="77777777" w:rsidR="006A1220" w:rsidRPr="001E694D" w:rsidRDefault="006A1220"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021711B7" w14:textId="77777777" w:rsidR="006A1220" w:rsidRPr="001E694D" w:rsidRDefault="006A1220"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4A0F54C0" w14:textId="77777777" w:rsidR="006A1220" w:rsidRPr="001E694D" w:rsidRDefault="00FC49CF"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74970899"/>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0B9F7C58" w14:textId="77777777" w:rsidTr="005E7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0EF5DE"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00FB31C6" w14:textId="77777777" w:rsidR="006A1220" w:rsidRPr="001E694D" w:rsidRDefault="006A12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3FB13087" w14:textId="77777777" w:rsidR="006A1220" w:rsidRPr="001E694D" w:rsidRDefault="00FC49C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67979766"/>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20D905E2" w14:textId="77777777" w:rsidTr="005E740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71FDFC"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302960FF" w14:textId="77777777" w:rsidR="006A1220" w:rsidRPr="001E694D" w:rsidRDefault="006A12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3E7AF62C" w14:textId="77777777" w:rsidR="006A1220" w:rsidRPr="001E694D" w:rsidRDefault="006A1220"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0E42CBAB" w14:textId="401EA014" w:rsidR="006A1220" w:rsidRPr="001E694D" w:rsidRDefault="006A1220"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make decisions about when family, friends, </w:t>
            </w:r>
            <w:r w:rsidR="00606B33" w:rsidRPr="001E694D">
              <w:rPr>
                <w:rFonts w:ascii="Open Sans" w:hAnsi="Open Sans" w:cs="Open Sans"/>
              </w:rPr>
              <w:t>carers,</w:t>
            </w:r>
            <w:r w:rsidRPr="001E694D">
              <w:rPr>
                <w:rFonts w:ascii="Open Sans" w:hAnsi="Open Sans" w:cs="Open Sans"/>
              </w:rPr>
              <w:t xml:space="preserve"> or others should be involved in their care; and</w:t>
            </w:r>
          </w:p>
          <w:p w14:paraId="338C1A77" w14:textId="77777777" w:rsidR="006A1220" w:rsidRPr="001E694D" w:rsidRDefault="006A1220"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20E01BAD" w14:textId="77777777" w:rsidR="006A1220" w:rsidRPr="001E694D" w:rsidRDefault="006A1220"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50928A86" w14:textId="77777777" w:rsidR="006A1220" w:rsidRPr="001E694D" w:rsidRDefault="00FC49C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36619897"/>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6518D7E1" w14:textId="77777777" w:rsidTr="005E7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C3625A"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22A0F9D4" w14:textId="77777777" w:rsidR="006A1220" w:rsidRPr="001E694D" w:rsidRDefault="006A12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149CF968" w14:textId="77777777" w:rsidR="006A1220" w:rsidRPr="001E694D" w:rsidRDefault="00FC49C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63950851"/>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1233E8C8" w14:textId="77777777" w:rsidTr="005E740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51ECF6C"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0A081F4E" w14:textId="77777777" w:rsidR="006A1220" w:rsidRPr="001E694D" w:rsidRDefault="006A1220"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74A5A83C" w14:textId="77777777" w:rsidR="006A1220" w:rsidRPr="001E694D" w:rsidRDefault="00FC49C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43925887"/>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157B6AFF" w14:textId="77777777" w:rsidTr="005E7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C75F22E"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03D8D164" w14:textId="77777777" w:rsidR="006A1220" w:rsidRPr="001E694D" w:rsidRDefault="006A12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2FE5946A" w14:textId="77777777" w:rsidR="006A1220" w:rsidRPr="001E694D" w:rsidRDefault="00FC49C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32538383"/>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bl>
    <w:p w14:paraId="3AC46CDD" w14:textId="77777777" w:rsidR="006A1220" w:rsidRPr="003E162B" w:rsidRDefault="006A1220" w:rsidP="001A5684">
      <w:pPr>
        <w:pStyle w:val="Heading20"/>
        <w:rPr>
          <w:rFonts w:ascii="Open Sans" w:hAnsi="Open Sans" w:cs="Open Sans"/>
          <w:color w:val="781E77"/>
        </w:rPr>
      </w:pPr>
      <w:r w:rsidRPr="003E162B">
        <w:rPr>
          <w:rFonts w:ascii="Open Sans" w:hAnsi="Open Sans" w:cs="Open Sans"/>
          <w:color w:val="781E77"/>
        </w:rPr>
        <w:t>Findings</w:t>
      </w:r>
    </w:p>
    <w:p w14:paraId="7B822790" w14:textId="18966D30" w:rsidR="005904C8" w:rsidRDefault="00FD7477" w:rsidP="0036130C">
      <w:pPr>
        <w:pStyle w:val="NormalArial"/>
        <w:rPr>
          <w:rFonts w:ascii="Open Sans" w:hAnsi="Open Sans" w:cs="Open Sans"/>
        </w:rPr>
      </w:pPr>
      <w:bookmarkStart w:id="1" w:name="_Hlk184031538"/>
      <w:r w:rsidRPr="00E5775D">
        <w:rPr>
          <w:rFonts w:ascii="Open Sans" w:hAnsi="Open Sans" w:cs="Open Sans"/>
        </w:rPr>
        <w:t xml:space="preserve">I am </w:t>
      </w:r>
      <w:r w:rsidR="00FB7F2B" w:rsidRPr="00E5775D">
        <w:rPr>
          <w:rFonts w:ascii="Open Sans" w:hAnsi="Open Sans" w:cs="Open Sans"/>
        </w:rPr>
        <w:t>satisfied based on the Assessment Team’s observations and recommendations,</w:t>
      </w:r>
      <w:r w:rsidR="00E5775D">
        <w:rPr>
          <w:rFonts w:ascii="Open Sans" w:hAnsi="Open Sans" w:cs="Open Sans"/>
        </w:rPr>
        <w:t xml:space="preserve"> </w:t>
      </w:r>
      <w:r w:rsidR="007F7196" w:rsidRPr="00E5775D">
        <w:rPr>
          <w:rFonts w:ascii="Open Sans" w:hAnsi="Open Sans" w:cs="Open Sans"/>
        </w:rPr>
        <w:t>that the service complies with the Requirements and complies with this standard.</w:t>
      </w:r>
      <w:r w:rsidR="007F7196">
        <w:rPr>
          <w:rFonts w:ascii="Open Sans" w:hAnsi="Open Sans" w:cs="Open Sans"/>
        </w:rPr>
        <w:t xml:space="preserve"> </w:t>
      </w:r>
      <w:bookmarkEnd w:id="1"/>
    </w:p>
    <w:p w14:paraId="139AD6F1" w14:textId="437914DF" w:rsidR="00976E78" w:rsidRDefault="00E8087E" w:rsidP="0036130C">
      <w:pPr>
        <w:pStyle w:val="NormalArial"/>
        <w:rPr>
          <w:rFonts w:ascii="Open Sans" w:hAnsi="Open Sans" w:cs="Open Sans"/>
        </w:rPr>
      </w:pPr>
      <w:r>
        <w:rPr>
          <w:rFonts w:ascii="Open Sans" w:hAnsi="Open Sans" w:cs="Open Sans"/>
        </w:rPr>
        <w:t xml:space="preserve">Consumers and representatives confirmed </w:t>
      </w:r>
      <w:r w:rsidR="00355CD2">
        <w:rPr>
          <w:rFonts w:ascii="Open Sans" w:hAnsi="Open Sans" w:cs="Open Sans"/>
        </w:rPr>
        <w:t xml:space="preserve">feeling valued </w:t>
      </w:r>
      <w:r w:rsidR="00E7593A">
        <w:rPr>
          <w:rFonts w:ascii="Open Sans" w:hAnsi="Open Sans" w:cs="Open Sans"/>
        </w:rPr>
        <w:t xml:space="preserve">and respected </w:t>
      </w:r>
      <w:r w:rsidR="00CA54AB">
        <w:rPr>
          <w:rFonts w:ascii="Open Sans" w:hAnsi="Open Sans" w:cs="Open Sans"/>
        </w:rPr>
        <w:t>as individuals</w:t>
      </w:r>
      <w:r w:rsidR="00CB205C">
        <w:rPr>
          <w:rFonts w:ascii="Open Sans" w:hAnsi="Open Sans" w:cs="Open Sans"/>
        </w:rPr>
        <w:t xml:space="preserve">. </w:t>
      </w:r>
      <w:r w:rsidR="00D86FDA">
        <w:rPr>
          <w:rFonts w:ascii="Open Sans" w:hAnsi="Open Sans" w:cs="Open Sans"/>
        </w:rPr>
        <w:t>T</w:t>
      </w:r>
      <w:r w:rsidR="006B3BE2">
        <w:rPr>
          <w:rFonts w:ascii="Open Sans" w:hAnsi="Open Sans" w:cs="Open Sans"/>
        </w:rPr>
        <w:t xml:space="preserve">he Assessment Team observed staff </w:t>
      </w:r>
      <w:r w:rsidR="00787C4D">
        <w:rPr>
          <w:rFonts w:ascii="Open Sans" w:hAnsi="Open Sans" w:cs="Open Sans"/>
        </w:rPr>
        <w:t xml:space="preserve">delivering </w:t>
      </w:r>
      <w:r w:rsidR="00276BAA">
        <w:rPr>
          <w:rFonts w:ascii="Open Sans" w:hAnsi="Open Sans" w:cs="Open Sans"/>
        </w:rPr>
        <w:t xml:space="preserve">person centred </w:t>
      </w:r>
      <w:r w:rsidR="00787C4D">
        <w:rPr>
          <w:rFonts w:ascii="Open Sans" w:hAnsi="Open Sans" w:cs="Open Sans"/>
        </w:rPr>
        <w:t xml:space="preserve"> care, </w:t>
      </w:r>
      <w:r w:rsidR="000B0344">
        <w:rPr>
          <w:rFonts w:ascii="Open Sans" w:hAnsi="Open Sans" w:cs="Open Sans"/>
        </w:rPr>
        <w:t xml:space="preserve">treating consumers with </w:t>
      </w:r>
      <w:r w:rsidR="00D66C0D">
        <w:rPr>
          <w:rFonts w:ascii="Open Sans" w:hAnsi="Open Sans" w:cs="Open Sans"/>
        </w:rPr>
        <w:t>dignity</w:t>
      </w:r>
      <w:r w:rsidR="00CA54AB">
        <w:rPr>
          <w:rFonts w:ascii="Open Sans" w:hAnsi="Open Sans" w:cs="Open Sans"/>
        </w:rPr>
        <w:t>,</w:t>
      </w:r>
      <w:r w:rsidR="00D66C0D">
        <w:rPr>
          <w:rFonts w:ascii="Open Sans" w:hAnsi="Open Sans" w:cs="Open Sans"/>
        </w:rPr>
        <w:t xml:space="preserve"> </w:t>
      </w:r>
      <w:r w:rsidR="000B0344">
        <w:rPr>
          <w:rFonts w:ascii="Open Sans" w:hAnsi="Open Sans" w:cs="Open Sans"/>
        </w:rPr>
        <w:t xml:space="preserve">and </w:t>
      </w:r>
      <w:r w:rsidR="00527A22">
        <w:rPr>
          <w:rFonts w:ascii="Open Sans" w:hAnsi="Open Sans" w:cs="Open Sans"/>
        </w:rPr>
        <w:t xml:space="preserve">demonstrating </w:t>
      </w:r>
      <w:r w:rsidR="00966605">
        <w:rPr>
          <w:rFonts w:ascii="Open Sans" w:hAnsi="Open Sans" w:cs="Open Sans"/>
        </w:rPr>
        <w:t xml:space="preserve">an </w:t>
      </w:r>
      <w:r w:rsidR="00821BBD">
        <w:rPr>
          <w:rFonts w:ascii="Open Sans" w:hAnsi="Open Sans" w:cs="Open Sans"/>
        </w:rPr>
        <w:t>understanding of consumer choice</w:t>
      </w:r>
      <w:r w:rsidR="00F25BBB">
        <w:rPr>
          <w:rFonts w:ascii="Open Sans" w:hAnsi="Open Sans" w:cs="Open Sans"/>
        </w:rPr>
        <w:t xml:space="preserve"> and </w:t>
      </w:r>
      <w:r w:rsidR="00F45272">
        <w:rPr>
          <w:rFonts w:ascii="Open Sans" w:hAnsi="Open Sans" w:cs="Open Sans"/>
        </w:rPr>
        <w:t>preference</w:t>
      </w:r>
      <w:r w:rsidR="00821BBD">
        <w:rPr>
          <w:rFonts w:ascii="Open Sans" w:hAnsi="Open Sans" w:cs="Open Sans"/>
        </w:rPr>
        <w:t xml:space="preserve">. </w:t>
      </w:r>
      <w:r w:rsidR="00430A13">
        <w:rPr>
          <w:rFonts w:ascii="Open Sans" w:hAnsi="Open Sans" w:cs="Open Sans"/>
        </w:rPr>
        <w:t xml:space="preserve">Care documentation </w:t>
      </w:r>
      <w:r w:rsidR="00201740">
        <w:rPr>
          <w:rFonts w:ascii="Open Sans" w:hAnsi="Open Sans" w:cs="Open Sans"/>
        </w:rPr>
        <w:t xml:space="preserve">reflected </w:t>
      </w:r>
      <w:r w:rsidR="00402B4C">
        <w:rPr>
          <w:rFonts w:ascii="Open Sans" w:hAnsi="Open Sans" w:cs="Open Sans"/>
        </w:rPr>
        <w:t xml:space="preserve">consumer </w:t>
      </w:r>
      <w:r w:rsidR="00966605">
        <w:rPr>
          <w:rFonts w:ascii="Open Sans" w:hAnsi="Open Sans" w:cs="Open Sans"/>
        </w:rPr>
        <w:lastRenderedPageBreak/>
        <w:t xml:space="preserve">details regarding </w:t>
      </w:r>
      <w:r w:rsidR="00402B4C">
        <w:rPr>
          <w:rFonts w:ascii="Open Sans" w:hAnsi="Open Sans" w:cs="Open Sans"/>
        </w:rPr>
        <w:t>background</w:t>
      </w:r>
      <w:r w:rsidR="00AE3DE4">
        <w:rPr>
          <w:rFonts w:ascii="Open Sans" w:hAnsi="Open Sans" w:cs="Open Sans"/>
        </w:rPr>
        <w:t xml:space="preserve">, </w:t>
      </w:r>
      <w:r w:rsidR="00402B4C">
        <w:rPr>
          <w:rFonts w:ascii="Open Sans" w:hAnsi="Open Sans" w:cs="Open Sans"/>
        </w:rPr>
        <w:t>culture</w:t>
      </w:r>
      <w:r w:rsidR="00AE3DE4">
        <w:rPr>
          <w:rFonts w:ascii="Open Sans" w:hAnsi="Open Sans" w:cs="Open Sans"/>
        </w:rPr>
        <w:t xml:space="preserve"> and spiritual preferences</w:t>
      </w:r>
      <w:r w:rsidR="00F45272">
        <w:rPr>
          <w:rFonts w:ascii="Open Sans" w:hAnsi="Open Sans" w:cs="Open Sans"/>
        </w:rPr>
        <w:t xml:space="preserve"> and identified </w:t>
      </w:r>
      <w:r w:rsidR="00E7593A">
        <w:rPr>
          <w:rFonts w:ascii="Open Sans" w:hAnsi="Open Sans" w:cs="Open Sans"/>
        </w:rPr>
        <w:t xml:space="preserve">activities of </w:t>
      </w:r>
      <w:r w:rsidR="00976E78">
        <w:rPr>
          <w:rFonts w:ascii="Open Sans" w:hAnsi="Open Sans" w:cs="Open Sans"/>
        </w:rPr>
        <w:t>individual importance</w:t>
      </w:r>
      <w:r w:rsidR="00CB205C">
        <w:rPr>
          <w:rFonts w:ascii="Open Sans" w:hAnsi="Open Sans" w:cs="Open Sans"/>
        </w:rPr>
        <w:t xml:space="preserve">. </w:t>
      </w:r>
    </w:p>
    <w:p w14:paraId="7AA72F38" w14:textId="6BCBF0E1" w:rsidR="00E9495C" w:rsidRDefault="00E9495C" w:rsidP="0064046B">
      <w:pPr>
        <w:pStyle w:val="NormalArial"/>
        <w:rPr>
          <w:rFonts w:ascii="Open Sans" w:hAnsi="Open Sans" w:cs="Open Sans"/>
        </w:rPr>
      </w:pPr>
      <w:r w:rsidRPr="00E9495C">
        <w:rPr>
          <w:rFonts w:ascii="Open Sans" w:hAnsi="Open Sans" w:cs="Open Sans"/>
        </w:rPr>
        <w:t xml:space="preserve">Consumers and representatives were satisfied the service and staff provide culturally safe </w:t>
      </w:r>
      <w:r w:rsidR="00BF27D2">
        <w:rPr>
          <w:rFonts w:ascii="Open Sans" w:hAnsi="Open Sans" w:cs="Open Sans"/>
        </w:rPr>
        <w:t xml:space="preserve">care </w:t>
      </w:r>
      <w:r w:rsidRPr="00E9495C">
        <w:rPr>
          <w:rFonts w:ascii="Open Sans" w:hAnsi="Open Sans" w:cs="Open Sans"/>
        </w:rPr>
        <w:t xml:space="preserve">and support. Staff described their understanding </w:t>
      </w:r>
      <w:r w:rsidR="000B046D">
        <w:rPr>
          <w:rFonts w:ascii="Open Sans" w:hAnsi="Open Sans" w:cs="Open Sans"/>
        </w:rPr>
        <w:t xml:space="preserve">of culturally and linguistically diverse (CALD) </w:t>
      </w:r>
      <w:r w:rsidR="00BE164D">
        <w:rPr>
          <w:rFonts w:ascii="Open Sans" w:hAnsi="Open Sans" w:cs="Open Sans"/>
        </w:rPr>
        <w:t>consumer</w:t>
      </w:r>
      <w:r w:rsidR="000B046D">
        <w:rPr>
          <w:rFonts w:ascii="Open Sans" w:hAnsi="Open Sans" w:cs="Open Sans"/>
        </w:rPr>
        <w:t>s</w:t>
      </w:r>
      <w:r w:rsidR="00E6477C">
        <w:rPr>
          <w:rFonts w:ascii="Open Sans" w:hAnsi="Open Sans" w:cs="Open Sans"/>
        </w:rPr>
        <w:t>,</w:t>
      </w:r>
      <w:r w:rsidR="000B046D">
        <w:rPr>
          <w:rFonts w:ascii="Open Sans" w:hAnsi="Open Sans" w:cs="Open Sans"/>
        </w:rPr>
        <w:t xml:space="preserve"> </w:t>
      </w:r>
      <w:r w:rsidR="00094D65">
        <w:rPr>
          <w:rFonts w:ascii="Open Sans" w:hAnsi="Open Sans" w:cs="Open Sans"/>
        </w:rPr>
        <w:t xml:space="preserve">which </w:t>
      </w:r>
      <w:r w:rsidR="00252C4C">
        <w:rPr>
          <w:rFonts w:ascii="Open Sans" w:hAnsi="Open Sans" w:cs="Open Sans"/>
        </w:rPr>
        <w:t xml:space="preserve">enables staff </w:t>
      </w:r>
      <w:r w:rsidR="000B046D">
        <w:rPr>
          <w:rFonts w:ascii="Open Sans" w:hAnsi="Open Sans" w:cs="Open Sans"/>
        </w:rPr>
        <w:t xml:space="preserve">to </w:t>
      </w:r>
      <w:r w:rsidR="00BB04E5">
        <w:rPr>
          <w:rFonts w:ascii="Open Sans" w:hAnsi="Open Sans" w:cs="Open Sans"/>
        </w:rPr>
        <w:t xml:space="preserve">provide care according to </w:t>
      </w:r>
      <w:r w:rsidR="00B654B1">
        <w:rPr>
          <w:rFonts w:ascii="Open Sans" w:hAnsi="Open Sans" w:cs="Open Sans"/>
        </w:rPr>
        <w:t>consumer c</w:t>
      </w:r>
      <w:r w:rsidR="00BE164D">
        <w:rPr>
          <w:rFonts w:ascii="Open Sans" w:hAnsi="Open Sans" w:cs="Open Sans"/>
        </w:rPr>
        <w:t xml:space="preserve">ultural </w:t>
      </w:r>
      <w:r w:rsidRPr="00E9495C">
        <w:rPr>
          <w:rFonts w:ascii="Open Sans" w:hAnsi="Open Sans" w:cs="Open Sans"/>
        </w:rPr>
        <w:t>preferences</w:t>
      </w:r>
      <w:r w:rsidR="00851F4D">
        <w:rPr>
          <w:rFonts w:ascii="Open Sans" w:hAnsi="Open Sans" w:cs="Open Sans"/>
        </w:rPr>
        <w:t xml:space="preserve">. </w:t>
      </w:r>
      <w:r w:rsidR="00335D8C">
        <w:rPr>
          <w:rFonts w:ascii="Open Sans" w:hAnsi="Open Sans" w:cs="Open Sans"/>
        </w:rPr>
        <w:t>C</w:t>
      </w:r>
      <w:r w:rsidRPr="00E9495C">
        <w:rPr>
          <w:rFonts w:ascii="Open Sans" w:hAnsi="Open Sans" w:cs="Open Sans"/>
        </w:rPr>
        <w:t>are documentation detailed information about consumers’ cultural needs</w:t>
      </w:r>
      <w:r w:rsidR="00712A65">
        <w:rPr>
          <w:rFonts w:ascii="Open Sans" w:hAnsi="Open Sans" w:cs="Open Sans"/>
        </w:rPr>
        <w:t xml:space="preserve"> and </w:t>
      </w:r>
      <w:r w:rsidR="00944B4F">
        <w:rPr>
          <w:rFonts w:ascii="Open Sans" w:hAnsi="Open Sans" w:cs="Open Sans"/>
        </w:rPr>
        <w:t>preferences</w:t>
      </w:r>
      <w:r w:rsidR="00E6477C">
        <w:rPr>
          <w:rFonts w:ascii="Open Sans" w:hAnsi="Open Sans" w:cs="Open Sans"/>
        </w:rPr>
        <w:t xml:space="preserve"> </w:t>
      </w:r>
      <w:r w:rsidR="00D130A5">
        <w:rPr>
          <w:rFonts w:ascii="Open Sans" w:hAnsi="Open Sans" w:cs="Open Sans"/>
        </w:rPr>
        <w:t xml:space="preserve">to facilitate staff delivery </w:t>
      </w:r>
      <w:r w:rsidR="00944B4F">
        <w:rPr>
          <w:rFonts w:ascii="Open Sans" w:hAnsi="Open Sans" w:cs="Open Sans"/>
        </w:rPr>
        <w:t xml:space="preserve">of </w:t>
      </w:r>
      <w:r w:rsidR="00D130A5">
        <w:rPr>
          <w:rFonts w:ascii="Open Sans" w:hAnsi="Open Sans" w:cs="Open Sans"/>
        </w:rPr>
        <w:t>culturally safe care</w:t>
      </w:r>
      <w:r w:rsidRPr="00E9495C">
        <w:rPr>
          <w:rFonts w:ascii="Open Sans" w:hAnsi="Open Sans" w:cs="Open Sans"/>
        </w:rPr>
        <w:t xml:space="preserve">. </w:t>
      </w:r>
    </w:p>
    <w:p w14:paraId="2E6CAE8D" w14:textId="2441D55A" w:rsidR="00837ADB" w:rsidRPr="00837ADB" w:rsidRDefault="00837ADB" w:rsidP="0064046B">
      <w:pPr>
        <w:pStyle w:val="NormalArial"/>
        <w:rPr>
          <w:rFonts w:ascii="Open Sans" w:hAnsi="Open Sans" w:cs="Open Sans"/>
        </w:rPr>
      </w:pPr>
      <w:r w:rsidRPr="00837ADB">
        <w:rPr>
          <w:rFonts w:ascii="Open Sans" w:hAnsi="Open Sans" w:cs="Open Sans"/>
        </w:rPr>
        <w:t xml:space="preserve">Consumers and representatives </w:t>
      </w:r>
      <w:r>
        <w:rPr>
          <w:rFonts w:ascii="Open Sans" w:hAnsi="Open Sans" w:cs="Open Sans"/>
        </w:rPr>
        <w:t xml:space="preserve">confirmed </w:t>
      </w:r>
      <w:r w:rsidR="00CE28C2">
        <w:rPr>
          <w:rFonts w:ascii="Open Sans" w:hAnsi="Open Sans" w:cs="Open Sans"/>
        </w:rPr>
        <w:t xml:space="preserve">consumers are </w:t>
      </w:r>
      <w:r>
        <w:rPr>
          <w:rFonts w:ascii="Open Sans" w:hAnsi="Open Sans" w:cs="Open Sans"/>
        </w:rPr>
        <w:t xml:space="preserve">supported </w:t>
      </w:r>
      <w:r w:rsidRPr="00837ADB">
        <w:rPr>
          <w:rFonts w:ascii="Open Sans" w:hAnsi="Open Sans" w:cs="Open Sans"/>
        </w:rPr>
        <w:t xml:space="preserve">to exercise choice, independence, and </w:t>
      </w:r>
      <w:r w:rsidR="00CE28C2">
        <w:rPr>
          <w:rFonts w:ascii="Open Sans" w:hAnsi="Open Sans" w:cs="Open Sans"/>
        </w:rPr>
        <w:t xml:space="preserve">make </w:t>
      </w:r>
      <w:r w:rsidRPr="00837ADB">
        <w:rPr>
          <w:rFonts w:ascii="Open Sans" w:hAnsi="Open Sans" w:cs="Open Sans"/>
        </w:rPr>
        <w:t>decision</w:t>
      </w:r>
      <w:r w:rsidR="00CE28C2">
        <w:rPr>
          <w:rFonts w:ascii="Open Sans" w:hAnsi="Open Sans" w:cs="Open Sans"/>
        </w:rPr>
        <w:t xml:space="preserve">s </w:t>
      </w:r>
      <w:r w:rsidRPr="00837ADB">
        <w:rPr>
          <w:rFonts w:ascii="Open Sans" w:hAnsi="Open Sans" w:cs="Open Sans"/>
        </w:rPr>
        <w:t xml:space="preserve">about the </w:t>
      </w:r>
      <w:r w:rsidR="00CE28C2">
        <w:rPr>
          <w:rFonts w:ascii="Open Sans" w:hAnsi="Open Sans" w:cs="Open Sans"/>
        </w:rPr>
        <w:t xml:space="preserve">delivery of </w:t>
      </w:r>
      <w:r w:rsidRPr="00837ADB">
        <w:rPr>
          <w:rFonts w:ascii="Open Sans" w:hAnsi="Open Sans" w:cs="Open Sans"/>
        </w:rPr>
        <w:t xml:space="preserve">care and services to </w:t>
      </w:r>
      <w:r w:rsidR="00CE28C2">
        <w:rPr>
          <w:rFonts w:ascii="Open Sans" w:hAnsi="Open Sans" w:cs="Open Sans"/>
        </w:rPr>
        <w:t xml:space="preserve">best </w:t>
      </w:r>
      <w:r w:rsidRPr="00837ADB">
        <w:rPr>
          <w:rFonts w:ascii="Open Sans" w:hAnsi="Open Sans" w:cs="Open Sans"/>
        </w:rPr>
        <w:t xml:space="preserve">meet their needs. Staff described how they support consumers in decision making by ensuring all consumers </w:t>
      </w:r>
      <w:r w:rsidR="0064046B">
        <w:rPr>
          <w:rFonts w:ascii="Open Sans" w:hAnsi="Open Sans" w:cs="Open Sans"/>
        </w:rPr>
        <w:t>have opportunities of c</w:t>
      </w:r>
      <w:r w:rsidRPr="00837ADB">
        <w:rPr>
          <w:rFonts w:ascii="Open Sans" w:hAnsi="Open Sans" w:cs="Open Sans"/>
        </w:rPr>
        <w:t>hoice</w:t>
      </w:r>
      <w:r w:rsidR="00642DFB">
        <w:rPr>
          <w:rFonts w:ascii="Open Sans" w:hAnsi="Open Sans" w:cs="Open Sans"/>
        </w:rPr>
        <w:t xml:space="preserve">, </w:t>
      </w:r>
      <w:r w:rsidRPr="00837ADB">
        <w:rPr>
          <w:rFonts w:ascii="Open Sans" w:hAnsi="Open Sans" w:cs="Open Sans"/>
        </w:rPr>
        <w:t xml:space="preserve"> </w:t>
      </w:r>
      <w:r w:rsidR="001776E3">
        <w:rPr>
          <w:rFonts w:ascii="Open Sans" w:hAnsi="Open Sans" w:cs="Open Sans"/>
        </w:rPr>
        <w:t xml:space="preserve">including </w:t>
      </w:r>
      <w:r w:rsidR="00364BB6">
        <w:rPr>
          <w:rFonts w:ascii="Open Sans" w:hAnsi="Open Sans" w:cs="Open Sans"/>
        </w:rPr>
        <w:t xml:space="preserve">in consumer </w:t>
      </w:r>
      <w:r w:rsidR="00F37648">
        <w:rPr>
          <w:rFonts w:ascii="Open Sans" w:hAnsi="Open Sans" w:cs="Open Sans"/>
        </w:rPr>
        <w:t xml:space="preserve">relationships and </w:t>
      </w:r>
      <w:r w:rsidR="00274B2F">
        <w:rPr>
          <w:rFonts w:ascii="Open Sans" w:hAnsi="Open Sans" w:cs="Open Sans"/>
        </w:rPr>
        <w:t xml:space="preserve">connections with </w:t>
      </w:r>
      <w:r w:rsidR="00F37648">
        <w:rPr>
          <w:rFonts w:ascii="Open Sans" w:hAnsi="Open Sans" w:cs="Open Sans"/>
        </w:rPr>
        <w:t>others</w:t>
      </w:r>
      <w:r w:rsidR="00CB205C">
        <w:rPr>
          <w:rFonts w:ascii="Open Sans" w:hAnsi="Open Sans" w:cs="Open Sans"/>
        </w:rPr>
        <w:t xml:space="preserve">. </w:t>
      </w:r>
    </w:p>
    <w:p w14:paraId="0AD87811" w14:textId="011BC9B0" w:rsidR="00D34DDE" w:rsidRPr="0012661D" w:rsidRDefault="00F81D07" w:rsidP="0012661D">
      <w:pPr>
        <w:pStyle w:val="NormalArial"/>
        <w:rPr>
          <w:rFonts w:ascii="Open Sans" w:hAnsi="Open Sans" w:cs="Open Sans"/>
        </w:rPr>
      </w:pPr>
      <w:r>
        <w:rPr>
          <w:rFonts w:ascii="Open Sans" w:hAnsi="Open Sans" w:cs="Open Sans"/>
        </w:rPr>
        <w:t xml:space="preserve">The Assessment Team identified </w:t>
      </w:r>
      <w:r w:rsidR="0012661D">
        <w:rPr>
          <w:rFonts w:ascii="Open Sans" w:hAnsi="Open Sans" w:cs="Open Sans"/>
        </w:rPr>
        <w:t>the serv</w:t>
      </w:r>
      <w:r w:rsidR="00820080">
        <w:rPr>
          <w:rFonts w:ascii="Open Sans" w:hAnsi="Open Sans" w:cs="Open Sans"/>
        </w:rPr>
        <w:t xml:space="preserve">ice to support </w:t>
      </w:r>
      <w:r>
        <w:rPr>
          <w:rFonts w:ascii="Open Sans" w:hAnsi="Open Sans" w:cs="Open Sans"/>
        </w:rPr>
        <w:t>consumers to take risks</w:t>
      </w:r>
      <w:r w:rsidR="00424B6E">
        <w:rPr>
          <w:rFonts w:ascii="Open Sans" w:hAnsi="Open Sans" w:cs="Open Sans"/>
        </w:rPr>
        <w:t xml:space="preserve">, </w:t>
      </w:r>
      <w:r w:rsidR="0012661D" w:rsidRPr="0012661D">
        <w:rPr>
          <w:rFonts w:ascii="Open Sans" w:hAnsi="Open Sans" w:cs="Open Sans"/>
        </w:rPr>
        <w:t xml:space="preserve">to live their lives according to their preferences. </w:t>
      </w:r>
      <w:r w:rsidR="00D34DDE" w:rsidRPr="0012661D">
        <w:rPr>
          <w:rFonts w:ascii="Open Sans" w:hAnsi="Open Sans" w:cs="Open Sans"/>
        </w:rPr>
        <w:t>Staff described a process of consumer engagement in risk assessment, identification, and management</w:t>
      </w:r>
      <w:r w:rsidR="00394CE6">
        <w:rPr>
          <w:rFonts w:ascii="Open Sans" w:hAnsi="Open Sans" w:cs="Open Sans"/>
        </w:rPr>
        <w:t>,</w:t>
      </w:r>
      <w:r w:rsidR="009D735D">
        <w:rPr>
          <w:rFonts w:ascii="Open Sans" w:hAnsi="Open Sans" w:cs="Open Sans"/>
        </w:rPr>
        <w:t xml:space="preserve"> and c</w:t>
      </w:r>
      <w:r w:rsidR="00D34DDE" w:rsidRPr="0012661D">
        <w:rPr>
          <w:rFonts w:ascii="Open Sans" w:hAnsi="Open Sans" w:cs="Open Sans"/>
        </w:rPr>
        <w:t>are documentation showed consumer and representative acknowledgement of risks</w:t>
      </w:r>
      <w:r w:rsidR="00BB0608">
        <w:rPr>
          <w:rFonts w:ascii="Open Sans" w:hAnsi="Open Sans" w:cs="Open Sans"/>
        </w:rPr>
        <w:t xml:space="preserve"> associated with consumer preference</w:t>
      </w:r>
      <w:r w:rsidR="00394CE6">
        <w:rPr>
          <w:rFonts w:ascii="Open Sans" w:hAnsi="Open Sans" w:cs="Open Sans"/>
        </w:rPr>
        <w:t>.</w:t>
      </w:r>
      <w:r w:rsidR="00D34DDE" w:rsidRPr="0012661D">
        <w:rPr>
          <w:rFonts w:ascii="Open Sans" w:hAnsi="Open Sans" w:cs="Open Sans"/>
        </w:rPr>
        <w:t xml:space="preserve"> </w:t>
      </w:r>
    </w:p>
    <w:p w14:paraId="788A4F07" w14:textId="5437D030" w:rsidR="0014704A" w:rsidRPr="0014704A" w:rsidRDefault="0014704A" w:rsidP="0014704A">
      <w:pPr>
        <w:pStyle w:val="NormalArial"/>
        <w:rPr>
          <w:rFonts w:ascii="Open Sans" w:hAnsi="Open Sans" w:cs="Open Sans"/>
        </w:rPr>
      </w:pPr>
      <w:r w:rsidRPr="0014704A">
        <w:rPr>
          <w:rFonts w:ascii="Open Sans" w:hAnsi="Open Sans" w:cs="Open Sans"/>
        </w:rPr>
        <w:t xml:space="preserve">Consumers and </w:t>
      </w:r>
      <w:r w:rsidR="00187264">
        <w:rPr>
          <w:rFonts w:ascii="Open Sans" w:hAnsi="Open Sans" w:cs="Open Sans"/>
        </w:rPr>
        <w:t>r</w:t>
      </w:r>
      <w:r w:rsidRPr="0014704A">
        <w:rPr>
          <w:rFonts w:ascii="Open Sans" w:hAnsi="Open Sans" w:cs="Open Sans"/>
        </w:rPr>
        <w:t xml:space="preserve">epresentatives </w:t>
      </w:r>
      <w:r>
        <w:rPr>
          <w:rFonts w:ascii="Open Sans" w:hAnsi="Open Sans" w:cs="Open Sans"/>
        </w:rPr>
        <w:t xml:space="preserve">advised </w:t>
      </w:r>
      <w:r w:rsidR="000638DE">
        <w:rPr>
          <w:rFonts w:ascii="Open Sans" w:hAnsi="Open Sans" w:cs="Open Sans"/>
        </w:rPr>
        <w:t xml:space="preserve">they </w:t>
      </w:r>
      <w:r w:rsidRPr="0014704A">
        <w:rPr>
          <w:rFonts w:ascii="Open Sans" w:hAnsi="Open Sans" w:cs="Open Sans"/>
        </w:rPr>
        <w:t xml:space="preserve">receive accurate and timely </w:t>
      </w:r>
      <w:r w:rsidR="0008289B">
        <w:rPr>
          <w:rFonts w:ascii="Open Sans" w:hAnsi="Open Sans" w:cs="Open Sans"/>
        </w:rPr>
        <w:t xml:space="preserve">information </w:t>
      </w:r>
      <w:r w:rsidR="00791567">
        <w:rPr>
          <w:rFonts w:ascii="Open Sans" w:hAnsi="Open Sans" w:cs="Open Sans"/>
        </w:rPr>
        <w:t>to inform consume</w:t>
      </w:r>
      <w:r w:rsidR="000638DE">
        <w:rPr>
          <w:rFonts w:ascii="Open Sans" w:hAnsi="Open Sans" w:cs="Open Sans"/>
        </w:rPr>
        <w:t>r</w:t>
      </w:r>
      <w:r w:rsidR="00791567">
        <w:rPr>
          <w:rFonts w:ascii="Open Sans" w:hAnsi="Open Sans" w:cs="Open Sans"/>
        </w:rPr>
        <w:t xml:space="preserve"> choice.</w:t>
      </w:r>
      <w:r w:rsidRPr="0014704A">
        <w:rPr>
          <w:rFonts w:ascii="Open Sans" w:hAnsi="Open Sans" w:cs="Open Sans"/>
        </w:rPr>
        <w:t xml:space="preserve"> Staff </w:t>
      </w:r>
      <w:r w:rsidR="00CD1B3F">
        <w:rPr>
          <w:rFonts w:ascii="Open Sans" w:hAnsi="Open Sans" w:cs="Open Sans"/>
        </w:rPr>
        <w:t xml:space="preserve">explained communication with consumers is adapted to </w:t>
      </w:r>
      <w:r w:rsidR="000C7D3E">
        <w:rPr>
          <w:rFonts w:ascii="Open Sans" w:hAnsi="Open Sans" w:cs="Open Sans"/>
        </w:rPr>
        <w:t xml:space="preserve">ensure </w:t>
      </w:r>
      <w:r w:rsidR="0019515E">
        <w:rPr>
          <w:rFonts w:ascii="Open Sans" w:hAnsi="Open Sans" w:cs="Open Sans"/>
        </w:rPr>
        <w:t xml:space="preserve">consumer </w:t>
      </w:r>
      <w:r w:rsidR="000C7D3E">
        <w:rPr>
          <w:rFonts w:ascii="Open Sans" w:hAnsi="Open Sans" w:cs="Open Sans"/>
        </w:rPr>
        <w:t>understanding. This includes the use of interpreter services for CALD consumers</w:t>
      </w:r>
      <w:r w:rsidR="00806906">
        <w:rPr>
          <w:rFonts w:ascii="Open Sans" w:hAnsi="Open Sans" w:cs="Open Sans"/>
        </w:rPr>
        <w:t>,</w:t>
      </w:r>
      <w:r w:rsidR="000C7D3E">
        <w:rPr>
          <w:rFonts w:ascii="Open Sans" w:hAnsi="Open Sans" w:cs="Open Sans"/>
        </w:rPr>
        <w:t xml:space="preserve"> and </w:t>
      </w:r>
      <w:r w:rsidR="00806906">
        <w:rPr>
          <w:rFonts w:ascii="Open Sans" w:hAnsi="Open Sans" w:cs="Open Sans"/>
        </w:rPr>
        <w:t xml:space="preserve">use of </w:t>
      </w:r>
      <w:r w:rsidR="000C7D3E">
        <w:rPr>
          <w:rFonts w:ascii="Open Sans" w:hAnsi="Open Sans" w:cs="Open Sans"/>
        </w:rPr>
        <w:t xml:space="preserve">visual cues </w:t>
      </w:r>
      <w:r w:rsidRPr="0014704A">
        <w:rPr>
          <w:rFonts w:ascii="Open Sans" w:hAnsi="Open Sans" w:cs="Open Sans"/>
        </w:rPr>
        <w:t xml:space="preserve">for consumers </w:t>
      </w:r>
      <w:r w:rsidR="006403B4">
        <w:rPr>
          <w:rFonts w:ascii="Open Sans" w:hAnsi="Open Sans" w:cs="Open Sans"/>
        </w:rPr>
        <w:t xml:space="preserve">experiencing </w:t>
      </w:r>
      <w:r w:rsidR="006403B4" w:rsidRPr="0014704A">
        <w:rPr>
          <w:rFonts w:ascii="Open Sans" w:hAnsi="Open Sans" w:cs="Open Sans"/>
        </w:rPr>
        <w:t>communication difficulties</w:t>
      </w:r>
      <w:r w:rsidR="006403B4">
        <w:rPr>
          <w:rFonts w:ascii="Open Sans" w:hAnsi="Open Sans" w:cs="Open Sans"/>
        </w:rPr>
        <w:t xml:space="preserve"> including </w:t>
      </w:r>
      <w:r w:rsidR="008419E0">
        <w:rPr>
          <w:rFonts w:ascii="Open Sans" w:hAnsi="Open Sans" w:cs="Open Sans"/>
        </w:rPr>
        <w:t xml:space="preserve">consumers </w:t>
      </w:r>
      <w:r w:rsidRPr="0014704A">
        <w:rPr>
          <w:rFonts w:ascii="Open Sans" w:hAnsi="Open Sans" w:cs="Open Sans"/>
        </w:rPr>
        <w:t>living with cognitive impairment</w:t>
      </w:r>
      <w:r w:rsidR="00CB205C">
        <w:rPr>
          <w:rFonts w:ascii="Open Sans" w:hAnsi="Open Sans" w:cs="Open Sans"/>
        </w:rPr>
        <w:t xml:space="preserve">. </w:t>
      </w:r>
    </w:p>
    <w:p w14:paraId="5B1346B9" w14:textId="2F65D798" w:rsidR="00E6350B" w:rsidRPr="00E6350B" w:rsidRDefault="00E6350B" w:rsidP="00E6350B">
      <w:pPr>
        <w:pStyle w:val="NormalArial"/>
        <w:rPr>
          <w:rFonts w:ascii="Open Sans" w:hAnsi="Open Sans" w:cs="Open Sans"/>
        </w:rPr>
      </w:pPr>
      <w:r w:rsidRPr="00E6350B">
        <w:rPr>
          <w:rFonts w:ascii="Open Sans" w:hAnsi="Open Sans" w:cs="Open Sans"/>
        </w:rPr>
        <w:t xml:space="preserve">Consumers and representatives </w:t>
      </w:r>
      <w:r w:rsidR="00AA3FE4">
        <w:rPr>
          <w:rFonts w:ascii="Open Sans" w:hAnsi="Open Sans" w:cs="Open Sans"/>
        </w:rPr>
        <w:t xml:space="preserve">confirmed consumer </w:t>
      </w:r>
      <w:r w:rsidRPr="00E6350B">
        <w:rPr>
          <w:rFonts w:ascii="Open Sans" w:hAnsi="Open Sans" w:cs="Open Sans"/>
        </w:rPr>
        <w:t>privacy is respected and personal information is kept confidential</w:t>
      </w:r>
      <w:r w:rsidR="0009785D">
        <w:rPr>
          <w:rFonts w:ascii="Open Sans" w:hAnsi="Open Sans" w:cs="Open Sans"/>
        </w:rPr>
        <w:t xml:space="preserve"> by service staff</w:t>
      </w:r>
      <w:r w:rsidRPr="00E6350B">
        <w:rPr>
          <w:rFonts w:ascii="Open Sans" w:hAnsi="Open Sans" w:cs="Open Sans"/>
        </w:rPr>
        <w:t xml:space="preserve">. </w:t>
      </w:r>
      <w:r w:rsidR="00BD4C41">
        <w:rPr>
          <w:rFonts w:ascii="Open Sans" w:hAnsi="Open Sans" w:cs="Open Sans"/>
        </w:rPr>
        <w:t xml:space="preserve">The Assessment Team </w:t>
      </w:r>
      <w:r w:rsidR="00E87992">
        <w:rPr>
          <w:rFonts w:ascii="Open Sans" w:hAnsi="Open Sans" w:cs="Open Sans"/>
        </w:rPr>
        <w:t>observed</w:t>
      </w:r>
      <w:r w:rsidR="0009785D">
        <w:rPr>
          <w:rFonts w:ascii="Open Sans" w:hAnsi="Open Sans" w:cs="Open Sans"/>
        </w:rPr>
        <w:t>,</w:t>
      </w:r>
      <w:r w:rsidR="00E87992">
        <w:rPr>
          <w:rFonts w:ascii="Open Sans" w:hAnsi="Open Sans" w:cs="Open Sans"/>
        </w:rPr>
        <w:t xml:space="preserve"> and s</w:t>
      </w:r>
      <w:r w:rsidRPr="00E6350B">
        <w:rPr>
          <w:rFonts w:ascii="Open Sans" w:hAnsi="Open Sans" w:cs="Open Sans"/>
        </w:rPr>
        <w:t xml:space="preserve">taff </w:t>
      </w:r>
      <w:r w:rsidR="00AF1694">
        <w:rPr>
          <w:rFonts w:ascii="Open Sans" w:hAnsi="Open Sans" w:cs="Open Sans"/>
        </w:rPr>
        <w:t xml:space="preserve">could </w:t>
      </w:r>
      <w:r w:rsidRPr="00E6350B">
        <w:rPr>
          <w:rFonts w:ascii="Open Sans" w:hAnsi="Open Sans" w:cs="Open Sans"/>
        </w:rPr>
        <w:t xml:space="preserve">provide examples </w:t>
      </w:r>
      <w:r w:rsidR="00AF1694">
        <w:rPr>
          <w:rFonts w:ascii="Open Sans" w:hAnsi="Open Sans" w:cs="Open Sans"/>
        </w:rPr>
        <w:t>of ways t</w:t>
      </w:r>
      <w:r w:rsidR="005B3ADF">
        <w:rPr>
          <w:rFonts w:ascii="Open Sans" w:hAnsi="Open Sans" w:cs="Open Sans"/>
        </w:rPr>
        <w:t xml:space="preserve">hey </w:t>
      </w:r>
      <w:r w:rsidRPr="00E6350B">
        <w:rPr>
          <w:rFonts w:ascii="Open Sans" w:hAnsi="Open Sans" w:cs="Open Sans"/>
        </w:rPr>
        <w:t xml:space="preserve">ensure </w:t>
      </w:r>
      <w:r w:rsidR="00AF1694">
        <w:rPr>
          <w:rFonts w:ascii="Open Sans" w:hAnsi="Open Sans" w:cs="Open Sans"/>
        </w:rPr>
        <w:t xml:space="preserve">the maintenance of </w:t>
      </w:r>
      <w:r w:rsidRPr="00E6350B">
        <w:rPr>
          <w:rFonts w:ascii="Open Sans" w:hAnsi="Open Sans" w:cs="Open Sans"/>
        </w:rPr>
        <w:t>consumer privacy</w:t>
      </w:r>
      <w:r w:rsidR="00E87992">
        <w:rPr>
          <w:rFonts w:ascii="Open Sans" w:hAnsi="Open Sans" w:cs="Open Sans"/>
        </w:rPr>
        <w:t>,</w:t>
      </w:r>
      <w:r w:rsidRPr="00E6350B">
        <w:rPr>
          <w:rFonts w:ascii="Open Sans" w:hAnsi="Open Sans" w:cs="Open Sans"/>
        </w:rPr>
        <w:t xml:space="preserve"> and </w:t>
      </w:r>
      <w:r w:rsidR="005B3ADF">
        <w:rPr>
          <w:rFonts w:ascii="Open Sans" w:hAnsi="Open Sans" w:cs="Open Sans"/>
        </w:rPr>
        <w:t xml:space="preserve">confidentiality of consumer </w:t>
      </w:r>
      <w:r w:rsidRPr="00E6350B">
        <w:rPr>
          <w:rFonts w:ascii="Open Sans" w:hAnsi="Open Sans" w:cs="Open Sans"/>
        </w:rPr>
        <w:t>information</w:t>
      </w:r>
      <w:r w:rsidR="005B3ADF">
        <w:rPr>
          <w:rFonts w:ascii="Open Sans" w:hAnsi="Open Sans" w:cs="Open Sans"/>
        </w:rPr>
        <w:t>.</w:t>
      </w:r>
    </w:p>
    <w:p w14:paraId="0741FB8E" w14:textId="3226BA06" w:rsidR="006A1220" w:rsidRPr="001E694D" w:rsidRDefault="006A1220" w:rsidP="0036130C">
      <w:pPr>
        <w:pStyle w:val="NormalArial"/>
        <w:rPr>
          <w:rFonts w:ascii="Open Sans" w:hAnsi="Open Sans" w:cs="Open Sans"/>
        </w:rPr>
      </w:pPr>
      <w:r w:rsidRPr="001E694D">
        <w:rPr>
          <w:rFonts w:ascii="Open Sans" w:hAnsi="Open Sans" w:cs="Open Sans"/>
        </w:rPr>
        <w:br w:type="page"/>
      </w:r>
    </w:p>
    <w:p w14:paraId="095C2233" w14:textId="77777777" w:rsidR="006A1220" w:rsidRPr="001E694D" w:rsidRDefault="006A122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5E740C" w14:paraId="16B9A8A0" w14:textId="77777777" w:rsidTr="005E74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2E98A711" w14:textId="77777777" w:rsidR="006A1220" w:rsidRPr="001E694D" w:rsidRDefault="006A1220"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314DF4EB" w14:textId="77777777" w:rsidR="006A1220" w:rsidRPr="001E694D" w:rsidRDefault="006A122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E740C" w14:paraId="5E0F83A9" w14:textId="77777777" w:rsidTr="005E740C">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B86C003"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2B8134A4" w14:textId="77777777" w:rsidR="006A1220" w:rsidRPr="001E694D" w:rsidRDefault="006A12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16CD53AB" w14:textId="77777777" w:rsidR="006A1220" w:rsidRPr="001E694D" w:rsidRDefault="00FC49C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90851699"/>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3EF0C042" w14:textId="77777777" w:rsidTr="005E7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43AE19C"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31EDD0C6" w14:textId="005F9839" w:rsidR="006A1220" w:rsidRPr="001E694D" w:rsidRDefault="006A12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Assessment and planning identifies and addresses the consumer’s current needs, </w:t>
            </w:r>
            <w:r w:rsidR="00CB205C" w:rsidRPr="001E694D">
              <w:rPr>
                <w:rFonts w:ascii="Open Sans" w:hAnsi="Open Sans" w:cs="Open Sans"/>
              </w:rPr>
              <w:t>goals,</w:t>
            </w:r>
            <w:r w:rsidRPr="001E694D">
              <w:rPr>
                <w:rFonts w:ascii="Open Sans" w:hAnsi="Open Sans" w:cs="Open Sans"/>
              </w:rPr>
              <w:t xml:space="preserve"> and preferences, including advance care planning and end of life planning if the consumer wishes.</w:t>
            </w:r>
          </w:p>
        </w:tc>
        <w:tc>
          <w:tcPr>
            <w:tcW w:w="970" w:type="pct"/>
            <w:shd w:val="clear" w:color="auto" w:fill="auto"/>
          </w:tcPr>
          <w:p w14:paraId="0B6F1120" w14:textId="77777777" w:rsidR="006A1220" w:rsidRPr="001E694D" w:rsidRDefault="00FC49C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31763593"/>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5378E055" w14:textId="77777777" w:rsidTr="005E740C">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50C7054"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393E23E1" w14:textId="77777777" w:rsidR="006A1220" w:rsidRPr="001E694D" w:rsidRDefault="006A12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1FF32EA8" w14:textId="77777777" w:rsidR="006A1220" w:rsidRPr="001E694D" w:rsidRDefault="006A1220"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4F51942F" w14:textId="77777777" w:rsidR="006A1220" w:rsidRPr="001E694D" w:rsidRDefault="006A1220"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07AEAEE9" w14:textId="77777777" w:rsidR="006A1220" w:rsidRPr="001E694D" w:rsidRDefault="00FC49C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64412037"/>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171B1628" w14:textId="77777777" w:rsidTr="005E7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F4305DA"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29446865" w14:textId="77777777" w:rsidR="006A1220" w:rsidRPr="001E694D" w:rsidRDefault="006A12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4065A942" w14:textId="77777777" w:rsidR="006A1220" w:rsidRPr="001E694D" w:rsidRDefault="00FC49CF"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65626314"/>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62EFA4F7" w14:textId="77777777" w:rsidTr="005E740C">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52DB375"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454A4873" w14:textId="4E0188DA" w:rsidR="006A1220" w:rsidRPr="001E694D" w:rsidRDefault="006A12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Care and services are reviewed regularly for effectiveness, and when circumstances change or when incidents impact on the needs, </w:t>
            </w:r>
            <w:r w:rsidR="00CB205C" w:rsidRPr="001E694D">
              <w:rPr>
                <w:rFonts w:ascii="Open Sans" w:hAnsi="Open Sans" w:cs="Open Sans"/>
              </w:rPr>
              <w:t>goals,</w:t>
            </w:r>
            <w:r w:rsidRPr="001E694D">
              <w:rPr>
                <w:rFonts w:ascii="Open Sans" w:hAnsi="Open Sans" w:cs="Open Sans"/>
              </w:rPr>
              <w:t xml:space="preserve"> or preferences of the consumer.</w:t>
            </w:r>
          </w:p>
        </w:tc>
        <w:tc>
          <w:tcPr>
            <w:tcW w:w="970" w:type="pct"/>
            <w:shd w:val="clear" w:color="auto" w:fill="auto"/>
          </w:tcPr>
          <w:p w14:paraId="4DCA3F6A" w14:textId="77777777" w:rsidR="006A1220" w:rsidRPr="001E694D" w:rsidRDefault="00FC49C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222891"/>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bl>
    <w:p w14:paraId="1E98814F" w14:textId="77777777" w:rsidR="006A1220" w:rsidRPr="003E162B" w:rsidRDefault="006A1220" w:rsidP="00D87E7C">
      <w:pPr>
        <w:pStyle w:val="Heading20"/>
        <w:rPr>
          <w:rFonts w:ascii="Open Sans" w:hAnsi="Open Sans" w:cs="Open Sans"/>
          <w:color w:val="781E77"/>
        </w:rPr>
      </w:pPr>
      <w:r w:rsidRPr="003E162B">
        <w:rPr>
          <w:rFonts w:ascii="Open Sans" w:hAnsi="Open Sans" w:cs="Open Sans"/>
          <w:color w:val="781E77"/>
        </w:rPr>
        <w:t>Findings</w:t>
      </w:r>
    </w:p>
    <w:p w14:paraId="522E1606" w14:textId="50F8338E" w:rsidR="00AC7EC3" w:rsidRDefault="007F7196" w:rsidP="0036130C">
      <w:pPr>
        <w:pStyle w:val="NormalArial"/>
        <w:rPr>
          <w:rFonts w:ascii="Open Sans" w:hAnsi="Open Sans" w:cs="Open Sans"/>
        </w:rPr>
      </w:pPr>
      <w:r>
        <w:rPr>
          <w:rFonts w:ascii="Open Sans" w:hAnsi="Open Sans" w:cs="Open Sans"/>
        </w:rPr>
        <w:t>I am satisfied based on the Assessment Team’s observations and recommendations</w:t>
      </w:r>
      <w:r w:rsidRPr="00AC7EC3">
        <w:rPr>
          <w:rFonts w:ascii="Open Sans" w:hAnsi="Open Sans" w:cs="Open Sans"/>
        </w:rPr>
        <w:t xml:space="preserve">, </w:t>
      </w:r>
      <w:r>
        <w:rPr>
          <w:rFonts w:ascii="Open Sans" w:hAnsi="Open Sans" w:cs="Open Sans"/>
        </w:rPr>
        <w:t>that the service complies with the Requirements and complies with this standard</w:t>
      </w:r>
      <w:r w:rsidR="00CB205C">
        <w:rPr>
          <w:rFonts w:ascii="Open Sans" w:hAnsi="Open Sans" w:cs="Open Sans"/>
        </w:rPr>
        <w:t xml:space="preserve">. </w:t>
      </w:r>
    </w:p>
    <w:p w14:paraId="4D0FB8EC" w14:textId="2BC3A58D" w:rsidR="00AC7EC3" w:rsidRPr="00AC7EC3" w:rsidRDefault="00AC7EC3" w:rsidP="00AC7EC3">
      <w:pPr>
        <w:pStyle w:val="NormalArial"/>
        <w:rPr>
          <w:rFonts w:ascii="Open Sans" w:hAnsi="Open Sans" w:cs="Open Sans"/>
        </w:rPr>
      </w:pPr>
      <w:r w:rsidRPr="00AC7EC3">
        <w:rPr>
          <w:rFonts w:ascii="Open Sans" w:hAnsi="Open Sans" w:cs="Open Sans"/>
        </w:rPr>
        <w:t xml:space="preserve">Consumers and representatives </w:t>
      </w:r>
      <w:r>
        <w:rPr>
          <w:rFonts w:ascii="Open Sans" w:hAnsi="Open Sans" w:cs="Open Sans"/>
        </w:rPr>
        <w:t xml:space="preserve">were satisfied </w:t>
      </w:r>
      <w:r w:rsidRPr="00AC7EC3">
        <w:rPr>
          <w:rFonts w:ascii="Open Sans" w:hAnsi="Open Sans" w:cs="Open Sans"/>
        </w:rPr>
        <w:t xml:space="preserve">with the service’s assessment and care planning process. </w:t>
      </w:r>
      <w:r w:rsidR="00C91523">
        <w:rPr>
          <w:rFonts w:ascii="Open Sans" w:hAnsi="Open Sans" w:cs="Open Sans"/>
        </w:rPr>
        <w:t>S</w:t>
      </w:r>
      <w:r w:rsidRPr="00AC7EC3">
        <w:rPr>
          <w:rFonts w:ascii="Open Sans" w:hAnsi="Open Sans" w:cs="Open Sans"/>
        </w:rPr>
        <w:t xml:space="preserve">taff </w:t>
      </w:r>
      <w:r w:rsidR="00010AA7">
        <w:rPr>
          <w:rFonts w:ascii="Open Sans" w:hAnsi="Open Sans" w:cs="Open Sans"/>
        </w:rPr>
        <w:t>could identify</w:t>
      </w:r>
      <w:r w:rsidR="00FA0CCB">
        <w:rPr>
          <w:rFonts w:ascii="Open Sans" w:hAnsi="Open Sans" w:cs="Open Sans"/>
        </w:rPr>
        <w:t>,</w:t>
      </w:r>
      <w:r w:rsidR="00010AA7">
        <w:rPr>
          <w:rFonts w:ascii="Open Sans" w:hAnsi="Open Sans" w:cs="Open Sans"/>
        </w:rPr>
        <w:t xml:space="preserve"> and care documentation </w:t>
      </w:r>
      <w:r w:rsidR="00AE0BE4">
        <w:rPr>
          <w:rFonts w:ascii="Open Sans" w:hAnsi="Open Sans" w:cs="Open Sans"/>
        </w:rPr>
        <w:t xml:space="preserve">reflected </w:t>
      </w:r>
      <w:r w:rsidRPr="00AC7EC3">
        <w:rPr>
          <w:rFonts w:ascii="Open Sans" w:hAnsi="Open Sans" w:cs="Open Sans"/>
        </w:rPr>
        <w:t xml:space="preserve">the </w:t>
      </w:r>
      <w:r w:rsidRPr="00AC7EC3">
        <w:rPr>
          <w:rFonts w:ascii="Open Sans" w:hAnsi="Open Sans" w:cs="Open Sans"/>
        </w:rPr>
        <w:lastRenderedPageBreak/>
        <w:t xml:space="preserve">outcome of </w:t>
      </w:r>
      <w:r w:rsidR="00AE0BE4">
        <w:rPr>
          <w:rFonts w:ascii="Open Sans" w:hAnsi="Open Sans" w:cs="Open Sans"/>
        </w:rPr>
        <w:t xml:space="preserve">consumer </w:t>
      </w:r>
      <w:r w:rsidRPr="00AC7EC3">
        <w:rPr>
          <w:rFonts w:ascii="Open Sans" w:hAnsi="Open Sans" w:cs="Open Sans"/>
        </w:rPr>
        <w:t>risk assessments</w:t>
      </w:r>
      <w:r w:rsidR="00AE0BE4">
        <w:rPr>
          <w:rFonts w:ascii="Open Sans" w:hAnsi="Open Sans" w:cs="Open Sans"/>
        </w:rPr>
        <w:t xml:space="preserve"> </w:t>
      </w:r>
      <w:r w:rsidR="00FA0CCB">
        <w:rPr>
          <w:rFonts w:ascii="Open Sans" w:hAnsi="Open Sans" w:cs="Open Sans"/>
        </w:rPr>
        <w:t xml:space="preserve">used </w:t>
      </w:r>
      <w:r w:rsidR="00AE0BE4">
        <w:rPr>
          <w:rFonts w:ascii="Open Sans" w:hAnsi="Open Sans" w:cs="Open Sans"/>
        </w:rPr>
        <w:t xml:space="preserve">to </w:t>
      </w:r>
      <w:r w:rsidR="00FA0CCB">
        <w:rPr>
          <w:rFonts w:ascii="Open Sans" w:hAnsi="Open Sans" w:cs="Open Sans"/>
        </w:rPr>
        <w:t xml:space="preserve">guide </w:t>
      </w:r>
      <w:r w:rsidR="006A23DE">
        <w:rPr>
          <w:rFonts w:ascii="Open Sans" w:hAnsi="Open Sans" w:cs="Open Sans"/>
        </w:rPr>
        <w:t xml:space="preserve">staff and </w:t>
      </w:r>
      <w:r w:rsidR="00AE0BE4">
        <w:rPr>
          <w:rFonts w:ascii="Open Sans" w:hAnsi="Open Sans" w:cs="Open Sans"/>
        </w:rPr>
        <w:t xml:space="preserve">inform consumer care planning. </w:t>
      </w:r>
    </w:p>
    <w:p w14:paraId="1DC4B0E9" w14:textId="62EFAC25" w:rsidR="009B06CF" w:rsidRDefault="009B06CF" w:rsidP="00E949C9">
      <w:pPr>
        <w:pStyle w:val="NormalArial"/>
        <w:rPr>
          <w:rFonts w:ascii="Open Sans" w:hAnsi="Open Sans" w:cs="Open Sans"/>
        </w:rPr>
      </w:pPr>
      <w:r w:rsidRPr="009B06CF">
        <w:rPr>
          <w:rFonts w:ascii="Open Sans" w:hAnsi="Open Sans" w:cs="Open Sans"/>
        </w:rPr>
        <w:t xml:space="preserve">Consumers and representatives </w:t>
      </w:r>
      <w:r w:rsidR="00157EC3">
        <w:rPr>
          <w:rFonts w:ascii="Open Sans" w:hAnsi="Open Sans" w:cs="Open Sans"/>
        </w:rPr>
        <w:t xml:space="preserve">were confident consumer </w:t>
      </w:r>
      <w:r w:rsidRPr="009B06CF">
        <w:rPr>
          <w:rFonts w:ascii="Open Sans" w:hAnsi="Open Sans" w:cs="Open Sans"/>
        </w:rPr>
        <w:t xml:space="preserve">assessment and </w:t>
      </w:r>
      <w:r w:rsidR="00157EC3">
        <w:rPr>
          <w:rFonts w:ascii="Open Sans" w:hAnsi="Open Sans" w:cs="Open Sans"/>
        </w:rPr>
        <w:t xml:space="preserve">care </w:t>
      </w:r>
      <w:r w:rsidRPr="009B06CF">
        <w:rPr>
          <w:rFonts w:ascii="Open Sans" w:hAnsi="Open Sans" w:cs="Open Sans"/>
        </w:rPr>
        <w:t>planning reflecte</w:t>
      </w:r>
      <w:r w:rsidR="00AE6545">
        <w:rPr>
          <w:rFonts w:ascii="Open Sans" w:hAnsi="Open Sans" w:cs="Open Sans"/>
        </w:rPr>
        <w:t>d</w:t>
      </w:r>
      <w:r w:rsidRPr="009B06CF">
        <w:rPr>
          <w:rFonts w:ascii="Open Sans" w:hAnsi="Open Sans" w:cs="Open Sans"/>
        </w:rPr>
        <w:t xml:space="preserve"> </w:t>
      </w:r>
      <w:r w:rsidR="00157EC3">
        <w:rPr>
          <w:rFonts w:ascii="Open Sans" w:hAnsi="Open Sans" w:cs="Open Sans"/>
        </w:rPr>
        <w:t xml:space="preserve">consumer </w:t>
      </w:r>
      <w:r w:rsidRPr="009B06CF">
        <w:rPr>
          <w:rFonts w:ascii="Open Sans" w:hAnsi="Open Sans" w:cs="Open Sans"/>
        </w:rPr>
        <w:t>current care needs</w:t>
      </w:r>
      <w:r w:rsidR="00225001">
        <w:rPr>
          <w:rFonts w:ascii="Open Sans" w:hAnsi="Open Sans" w:cs="Open Sans"/>
        </w:rPr>
        <w:t>. W</w:t>
      </w:r>
      <w:r w:rsidR="004B6FF4">
        <w:rPr>
          <w:rFonts w:ascii="Open Sans" w:hAnsi="Open Sans" w:cs="Open Sans"/>
        </w:rPr>
        <w:t xml:space="preserve">hile this was consistent with most consumer care documentation, </w:t>
      </w:r>
      <w:r w:rsidR="00B14887">
        <w:rPr>
          <w:rFonts w:ascii="Open Sans" w:hAnsi="Open Sans" w:cs="Open Sans"/>
        </w:rPr>
        <w:t xml:space="preserve">the Assessment Team found </w:t>
      </w:r>
      <w:r w:rsidR="0001681A">
        <w:rPr>
          <w:rFonts w:ascii="Open Sans" w:hAnsi="Open Sans" w:cs="Open Sans"/>
        </w:rPr>
        <w:t xml:space="preserve">the advanced care directive </w:t>
      </w:r>
      <w:r w:rsidR="004B6E0A">
        <w:rPr>
          <w:rFonts w:ascii="Open Sans" w:hAnsi="Open Sans" w:cs="Open Sans"/>
        </w:rPr>
        <w:t xml:space="preserve">(ACD), </w:t>
      </w:r>
      <w:r w:rsidR="0001681A">
        <w:rPr>
          <w:rFonts w:ascii="Open Sans" w:hAnsi="Open Sans" w:cs="Open Sans"/>
        </w:rPr>
        <w:t xml:space="preserve">for one consumer was not </w:t>
      </w:r>
      <w:r w:rsidR="00B96E56">
        <w:rPr>
          <w:rFonts w:ascii="Open Sans" w:hAnsi="Open Sans" w:cs="Open Sans"/>
        </w:rPr>
        <w:t xml:space="preserve">consistent </w:t>
      </w:r>
      <w:r w:rsidR="00820A8B">
        <w:rPr>
          <w:rFonts w:ascii="Open Sans" w:hAnsi="Open Sans" w:cs="Open Sans"/>
        </w:rPr>
        <w:t xml:space="preserve">with current consumer care needs and/or representative </w:t>
      </w:r>
      <w:r w:rsidR="00D2484C">
        <w:rPr>
          <w:rFonts w:ascii="Open Sans" w:hAnsi="Open Sans" w:cs="Open Sans"/>
        </w:rPr>
        <w:t xml:space="preserve">discussions. </w:t>
      </w:r>
      <w:r w:rsidR="000A2BBD">
        <w:rPr>
          <w:rFonts w:ascii="Open Sans" w:hAnsi="Open Sans" w:cs="Open Sans"/>
        </w:rPr>
        <w:t xml:space="preserve">However, </w:t>
      </w:r>
      <w:r w:rsidR="00DE54D7">
        <w:rPr>
          <w:rFonts w:ascii="Open Sans" w:hAnsi="Open Sans" w:cs="Open Sans"/>
        </w:rPr>
        <w:t>s</w:t>
      </w:r>
      <w:r w:rsidR="00471C7A">
        <w:rPr>
          <w:rFonts w:ascii="Open Sans" w:hAnsi="Open Sans" w:cs="Open Sans"/>
        </w:rPr>
        <w:t xml:space="preserve">taff could identify the current care needs </w:t>
      </w:r>
      <w:r w:rsidR="000D0BA1">
        <w:rPr>
          <w:rFonts w:ascii="Open Sans" w:hAnsi="Open Sans" w:cs="Open Sans"/>
        </w:rPr>
        <w:t xml:space="preserve">and preferences </w:t>
      </w:r>
      <w:r w:rsidR="00471C7A">
        <w:rPr>
          <w:rFonts w:ascii="Open Sans" w:hAnsi="Open Sans" w:cs="Open Sans"/>
        </w:rPr>
        <w:t>of this consumer</w:t>
      </w:r>
      <w:r w:rsidR="000A2BBD">
        <w:rPr>
          <w:rFonts w:ascii="Open Sans" w:hAnsi="Open Sans" w:cs="Open Sans"/>
        </w:rPr>
        <w:t>. I</w:t>
      </w:r>
      <w:r w:rsidR="00683750">
        <w:rPr>
          <w:rFonts w:ascii="Open Sans" w:hAnsi="Open Sans" w:cs="Open Sans"/>
        </w:rPr>
        <w:t xml:space="preserve">n response to the Assessment Team’s </w:t>
      </w:r>
      <w:r w:rsidR="000D1F3A">
        <w:rPr>
          <w:rFonts w:ascii="Open Sans" w:hAnsi="Open Sans" w:cs="Open Sans"/>
        </w:rPr>
        <w:t>finding</w:t>
      </w:r>
      <w:r w:rsidR="00C97579">
        <w:rPr>
          <w:rFonts w:ascii="Open Sans" w:hAnsi="Open Sans" w:cs="Open Sans"/>
        </w:rPr>
        <w:t>s regarding</w:t>
      </w:r>
      <w:r w:rsidR="000A2BBD">
        <w:rPr>
          <w:rFonts w:ascii="Open Sans" w:hAnsi="Open Sans" w:cs="Open Sans"/>
        </w:rPr>
        <w:t xml:space="preserve"> </w:t>
      </w:r>
      <w:r w:rsidR="00400EEA">
        <w:rPr>
          <w:rFonts w:ascii="Open Sans" w:hAnsi="Open Sans" w:cs="Open Sans"/>
        </w:rPr>
        <w:t xml:space="preserve">this </w:t>
      </w:r>
      <w:r w:rsidR="000A2BBD">
        <w:rPr>
          <w:rFonts w:ascii="Open Sans" w:hAnsi="Open Sans" w:cs="Open Sans"/>
        </w:rPr>
        <w:t>inconsistenc</w:t>
      </w:r>
      <w:r w:rsidR="00400EEA">
        <w:rPr>
          <w:rFonts w:ascii="Open Sans" w:hAnsi="Open Sans" w:cs="Open Sans"/>
        </w:rPr>
        <w:t>y</w:t>
      </w:r>
      <w:r w:rsidR="000D1F3A">
        <w:rPr>
          <w:rFonts w:ascii="Open Sans" w:hAnsi="Open Sans" w:cs="Open Sans"/>
        </w:rPr>
        <w:t>, management updated the documentation</w:t>
      </w:r>
      <w:r w:rsidR="00400EEA">
        <w:rPr>
          <w:rFonts w:ascii="Open Sans" w:hAnsi="Open Sans" w:cs="Open Sans"/>
        </w:rPr>
        <w:t>.</w:t>
      </w:r>
    </w:p>
    <w:p w14:paraId="6190BBF1" w14:textId="20F208F7" w:rsidR="0094658D" w:rsidRPr="0094658D" w:rsidRDefault="0094658D" w:rsidP="0094658D">
      <w:pPr>
        <w:pStyle w:val="NormalArial"/>
        <w:rPr>
          <w:rFonts w:ascii="Open Sans" w:hAnsi="Open Sans" w:cs="Open Sans"/>
        </w:rPr>
      </w:pPr>
      <w:r w:rsidRPr="0094658D">
        <w:rPr>
          <w:rFonts w:ascii="Open Sans" w:hAnsi="Open Sans" w:cs="Open Sans"/>
        </w:rPr>
        <w:t xml:space="preserve">Consumers and representatives </w:t>
      </w:r>
      <w:r w:rsidR="00B26CEC">
        <w:rPr>
          <w:rFonts w:ascii="Open Sans" w:hAnsi="Open Sans" w:cs="Open Sans"/>
        </w:rPr>
        <w:t xml:space="preserve">were </w:t>
      </w:r>
      <w:r w:rsidRPr="0094658D">
        <w:rPr>
          <w:rFonts w:ascii="Open Sans" w:hAnsi="Open Sans" w:cs="Open Sans"/>
        </w:rPr>
        <w:t>satisf</w:t>
      </w:r>
      <w:r w:rsidR="00B26CEC">
        <w:rPr>
          <w:rFonts w:ascii="Open Sans" w:hAnsi="Open Sans" w:cs="Open Sans"/>
        </w:rPr>
        <w:t xml:space="preserve">ied </w:t>
      </w:r>
      <w:r w:rsidRPr="0094658D">
        <w:rPr>
          <w:rFonts w:ascii="Open Sans" w:hAnsi="Open Sans" w:cs="Open Sans"/>
        </w:rPr>
        <w:t xml:space="preserve">with their </w:t>
      </w:r>
      <w:r w:rsidR="00F845A8" w:rsidRPr="0094658D">
        <w:rPr>
          <w:rFonts w:ascii="Open Sans" w:hAnsi="Open Sans" w:cs="Open Sans"/>
        </w:rPr>
        <w:t>involvement</w:t>
      </w:r>
      <w:r w:rsidR="00F845A8">
        <w:rPr>
          <w:rFonts w:ascii="Open Sans" w:hAnsi="Open Sans" w:cs="Open Sans"/>
        </w:rPr>
        <w:t xml:space="preserve"> </w:t>
      </w:r>
      <w:r w:rsidR="00E05B45">
        <w:rPr>
          <w:rFonts w:ascii="Open Sans" w:hAnsi="Open Sans" w:cs="Open Sans"/>
        </w:rPr>
        <w:t>in the consu</w:t>
      </w:r>
      <w:r w:rsidR="00955021">
        <w:rPr>
          <w:rFonts w:ascii="Open Sans" w:hAnsi="Open Sans" w:cs="Open Sans"/>
        </w:rPr>
        <w:t>m</w:t>
      </w:r>
      <w:r w:rsidR="00E05B45">
        <w:rPr>
          <w:rFonts w:ascii="Open Sans" w:hAnsi="Open Sans" w:cs="Open Sans"/>
        </w:rPr>
        <w:t xml:space="preserve">er </w:t>
      </w:r>
      <w:r w:rsidR="00AA4CFF">
        <w:rPr>
          <w:rFonts w:ascii="Open Sans" w:hAnsi="Open Sans" w:cs="Open Sans"/>
        </w:rPr>
        <w:t xml:space="preserve">care planning process </w:t>
      </w:r>
      <w:r w:rsidR="00F845A8">
        <w:rPr>
          <w:rFonts w:ascii="Open Sans" w:hAnsi="Open Sans" w:cs="Open Sans"/>
        </w:rPr>
        <w:t>and</w:t>
      </w:r>
      <w:r w:rsidR="004D72CC">
        <w:rPr>
          <w:rFonts w:ascii="Open Sans" w:hAnsi="Open Sans" w:cs="Open Sans"/>
        </w:rPr>
        <w:t xml:space="preserve"> confirmed the </w:t>
      </w:r>
      <w:r w:rsidR="00B34AE5">
        <w:rPr>
          <w:rFonts w:ascii="Open Sans" w:hAnsi="Open Sans" w:cs="Open Sans"/>
        </w:rPr>
        <w:t>involvement of other organisations and providers of care</w:t>
      </w:r>
      <w:r w:rsidR="00AA4CFF">
        <w:rPr>
          <w:rFonts w:ascii="Open Sans" w:hAnsi="Open Sans" w:cs="Open Sans"/>
        </w:rPr>
        <w:t xml:space="preserve">. </w:t>
      </w:r>
      <w:r w:rsidR="003A7D46">
        <w:rPr>
          <w:rFonts w:ascii="Open Sans" w:hAnsi="Open Sans" w:cs="Open Sans"/>
        </w:rPr>
        <w:t>S</w:t>
      </w:r>
      <w:r w:rsidRPr="0094658D">
        <w:rPr>
          <w:rFonts w:ascii="Open Sans" w:hAnsi="Open Sans" w:cs="Open Sans"/>
        </w:rPr>
        <w:t>taff described</w:t>
      </w:r>
      <w:r w:rsidR="00ED5B1C">
        <w:rPr>
          <w:rFonts w:ascii="Open Sans" w:hAnsi="Open Sans" w:cs="Open Sans"/>
        </w:rPr>
        <w:t>,</w:t>
      </w:r>
      <w:r w:rsidRPr="0094658D">
        <w:rPr>
          <w:rFonts w:ascii="Open Sans" w:hAnsi="Open Sans" w:cs="Open Sans"/>
        </w:rPr>
        <w:t xml:space="preserve"> </w:t>
      </w:r>
      <w:r w:rsidR="00F6385E">
        <w:rPr>
          <w:rFonts w:ascii="Open Sans" w:hAnsi="Open Sans" w:cs="Open Sans"/>
        </w:rPr>
        <w:t>and care documentation confirmed</w:t>
      </w:r>
      <w:r w:rsidR="00ED5B1C">
        <w:rPr>
          <w:rFonts w:ascii="Open Sans" w:hAnsi="Open Sans" w:cs="Open Sans"/>
        </w:rPr>
        <w:t>,</w:t>
      </w:r>
      <w:r w:rsidR="00F6385E">
        <w:rPr>
          <w:rFonts w:ascii="Open Sans" w:hAnsi="Open Sans" w:cs="Open Sans"/>
        </w:rPr>
        <w:t xml:space="preserve"> </w:t>
      </w:r>
      <w:r w:rsidRPr="0094658D">
        <w:rPr>
          <w:rFonts w:ascii="Open Sans" w:hAnsi="Open Sans" w:cs="Open Sans"/>
        </w:rPr>
        <w:t xml:space="preserve">consumers, representatives, and other </w:t>
      </w:r>
      <w:r w:rsidR="004270E4">
        <w:rPr>
          <w:rFonts w:ascii="Open Sans" w:hAnsi="Open Sans" w:cs="Open Sans"/>
        </w:rPr>
        <w:t xml:space="preserve">providers of health care services, </w:t>
      </w:r>
      <w:r w:rsidRPr="0094658D">
        <w:rPr>
          <w:rFonts w:ascii="Open Sans" w:hAnsi="Open Sans" w:cs="Open Sans"/>
        </w:rPr>
        <w:t xml:space="preserve">involved in </w:t>
      </w:r>
      <w:r w:rsidR="00F6385E">
        <w:rPr>
          <w:rFonts w:ascii="Open Sans" w:hAnsi="Open Sans" w:cs="Open Sans"/>
        </w:rPr>
        <w:t xml:space="preserve">consumer </w:t>
      </w:r>
      <w:r w:rsidRPr="0094658D">
        <w:rPr>
          <w:rFonts w:ascii="Open Sans" w:hAnsi="Open Sans" w:cs="Open Sans"/>
        </w:rPr>
        <w:t>assessment and care planning</w:t>
      </w:r>
      <w:r w:rsidR="004270E4">
        <w:rPr>
          <w:rFonts w:ascii="Open Sans" w:hAnsi="Open Sans" w:cs="Open Sans"/>
        </w:rPr>
        <w:t>.</w:t>
      </w:r>
      <w:r w:rsidRPr="0094658D">
        <w:rPr>
          <w:rFonts w:ascii="Open Sans" w:hAnsi="Open Sans" w:cs="Open Sans"/>
        </w:rPr>
        <w:t xml:space="preserve"> </w:t>
      </w:r>
    </w:p>
    <w:p w14:paraId="28FED452" w14:textId="4332260E" w:rsidR="005E585E" w:rsidRDefault="005E585E" w:rsidP="005E585E">
      <w:pPr>
        <w:pStyle w:val="NormalArial"/>
        <w:rPr>
          <w:rFonts w:ascii="Open Sans" w:hAnsi="Open Sans" w:cs="Open Sans"/>
        </w:rPr>
      </w:pPr>
      <w:r w:rsidRPr="005E585E">
        <w:rPr>
          <w:rFonts w:ascii="Open Sans" w:hAnsi="Open Sans" w:cs="Open Sans"/>
        </w:rPr>
        <w:t xml:space="preserve">Consumers and representatives </w:t>
      </w:r>
      <w:r w:rsidR="004F6F9F">
        <w:rPr>
          <w:rFonts w:ascii="Open Sans" w:hAnsi="Open Sans" w:cs="Open Sans"/>
        </w:rPr>
        <w:t>advised</w:t>
      </w:r>
      <w:r w:rsidR="007A3280">
        <w:rPr>
          <w:rFonts w:ascii="Open Sans" w:hAnsi="Open Sans" w:cs="Open Sans"/>
        </w:rPr>
        <w:t>,</w:t>
      </w:r>
      <w:r w:rsidR="004F6F9F">
        <w:rPr>
          <w:rFonts w:ascii="Open Sans" w:hAnsi="Open Sans" w:cs="Open Sans"/>
        </w:rPr>
        <w:t xml:space="preserve"> </w:t>
      </w:r>
      <w:r w:rsidR="00505601">
        <w:rPr>
          <w:rFonts w:ascii="Open Sans" w:hAnsi="Open Sans" w:cs="Open Sans"/>
        </w:rPr>
        <w:t>and documentation confirmed</w:t>
      </w:r>
      <w:r w:rsidR="00ED5B1C">
        <w:rPr>
          <w:rFonts w:ascii="Open Sans" w:hAnsi="Open Sans" w:cs="Open Sans"/>
        </w:rPr>
        <w:t>,</w:t>
      </w:r>
      <w:r w:rsidR="00505601">
        <w:rPr>
          <w:rFonts w:ascii="Open Sans" w:hAnsi="Open Sans" w:cs="Open Sans"/>
        </w:rPr>
        <w:t xml:space="preserve"> </w:t>
      </w:r>
      <w:r w:rsidR="009359EB">
        <w:rPr>
          <w:rFonts w:ascii="Open Sans" w:hAnsi="Open Sans" w:cs="Open Sans"/>
        </w:rPr>
        <w:t xml:space="preserve">outcomes of consumer assessment and planning </w:t>
      </w:r>
      <w:r w:rsidR="00825292">
        <w:rPr>
          <w:rFonts w:ascii="Open Sans" w:hAnsi="Open Sans" w:cs="Open Sans"/>
        </w:rPr>
        <w:t xml:space="preserve">effectively </w:t>
      </w:r>
      <w:r w:rsidR="00253203">
        <w:rPr>
          <w:rFonts w:ascii="Open Sans" w:hAnsi="Open Sans" w:cs="Open Sans"/>
        </w:rPr>
        <w:t>communicated to consumers and representatives</w:t>
      </w:r>
      <w:r w:rsidR="007A3280">
        <w:rPr>
          <w:rFonts w:ascii="Open Sans" w:hAnsi="Open Sans" w:cs="Open Sans"/>
        </w:rPr>
        <w:t xml:space="preserve">. Consumers </w:t>
      </w:r>
      <w:r w:rsidR="004B1C5D">
        <w:rPr>
          <w:rFonts w:ascii="Open Sans" w:hAnsi="Open Sans" w:cs="Open Sans"/>
        </w:rPr>
        <w:t>and representatives</w:t>
      </w:r>
      <w:r w:rsidR="00825292">
        <w:rPr>
          <w:rFonts w:ascii="Open Sans" w:hAnsi="Open Sans" w:cs="Open Sans"/>
        </w:rPr>
        <w:t xml:space="preserve"> confirmed they are offered </w:t>
      </w:r>
      <w:r w:rsidRPr="005E585E">
        <w:rPr>
          <w:rFonts w:ascii="Open Sans" w:hAnsi="Open Sans" w:cs="Open Sans"/>
        </w:rPr>
        <w:t xml:space="preserve">copies of </w:t>
      </w:r>
      <w:r w:rsidR="00505601">
        <w:rPr>
          <w:rFonts w:ascii="Open Sans" w:hAnsi="Open Sans" w:cs="Open Sans"/>
        </w:rPr>
        <w:t xml:space="preserve">consumer </w:t>
      </w:r>
      <w:r w:rsidRPr="005E585E">
        <w:rPr>
          <w:rFonts w:ascii="Open Sans" w:hAnsi="Open Sans" w:cs="Open Sans"/>
        </w:rPr>
        <w:t>care plans</w:t>
      </w:r>
      <w:r w:rsidR="006D231F">
        <w:rPr>
          <w:rFonts w:ascii="Open Sans" w:hAnsi="Open Sans" w:cs="Open Sans"/>
        </w:rPr>
        <w:t>.</w:t>
      </w:r>
    </w:p>
    <w:p w14:paraId="730B0115" w14:textId="31E2DBBD" w:rsidR="00F7554B" w:rsidRPr="009B06CF" w:rsidRDefault="009D44A9" w:rsidP="00E949C9">
      <w:pPr>
        <w:pStyle w:val="NormalArial"/>
        <w:rPr>
          <w:rFonts w:ascii="Open Sans" w:hAnsi="Open Sans" w:cs="Open Sans"/>
        </w:rPr>
      </w:pPr>
      <w:r w:rsidRPr="009D44A9">
        <w:rPr>
          <w:rFonts w:ascii="Open Sans" w:hAnsi="Open Sans" w:cs="Open Sans"/>
        </w:rPr>
        <w:t xml:space="preserve">Consumers and representatives </w:t>
      </w:r>
      <w:r>
        <w:rPr>
          <w:rFonts w:ascii="Open Sans" w:hAnsi="Open Sans" w:cs="Open Sans"/>
        </w:rPr>
        <w:t xml:space="preserve">were satisfied </w:t>
      </w:r>
      <w:r w:rsidRPr="009D44A9">
        <w:rPr>
          <w:rFonts w:ascii="Open Sans" w:hAnsi="Open Sans" w:cs="Open Sans"/>
        </w:rPr>
        <w:t xml:space="preserve">with how the service reviews care and services provided to consumers following changes </w:t>
      </w:r>
      <w:r w:rsidR="001E1852">
        <w:rPr>
          <w:rFonts w:ascii="Open Sans" w:hAnsi="Open Sans" w:cs="Open Sans"/>
        </w:rPr>
        <w:t xml:space="preserve">to </w:t>
      </w:r>
      <w:r w:rsidRPr="009D44A9">
        <w:rPr>
          <w:rFonts w:ascii="Open Sans" w:hAnsi="Open Sans" w:cs="Open Sans"/>
        </w:rPr>
        <w:t>care needs</w:t>
      </w:r>
      <w:r w:rsidR="00864EA3">
        <w:rPr>
          <w:rFonts w:ascii="Open Sans" w:hAnsi="Open Sans" w:cs="Open Sans"/>
        </w:rPr>
        <w:t>.</w:t>
      </w:r>
      <w:r w:rsidRPr="009D44A9">
        <w:rPr>
          <w:rFonts w:ascii="Open Sans" w:hAnsi="Open Sans" w:cs="Open Sans"/>
        </w:rPr>
        <w:t xml:space="preserve"> </w:t>
      </w:r>
      <w:r w:rsidR="00633D53">
        <w:rPr>
          <w:rFonts w:ascii="Open Sans" w:hAnsi="Open Sans" w:cs="Open Sans"/>
        </w:rPr>
        <w:t>D</w:t>
      </w:r>
      <w:r w:rsidR="005F006F" w:rsidRPr="00176A5E">
        <w:rPr>
          <w:rFonts w:ascii="Open Sans" w:hAnsi="Open Sans" w:cs="Open Sans"/>
        </w:rPr>
        <w:t xml:space="preserve">ocumentation confirmed, a process of regular and scheduled care plan review, and as required following a change in consumer identified needs. </w:t>
      </w:r>
    </w:p>
    <w:p w14:paraId="730F5F8B" w14:textId="7175E062" w:rsidR="006A1220" w:rsidRPr="001E694D" w:rsidRDefault="006A1220" w:rsidP="0036130C">
      <w:pPr>
        <w:pStyle w:val="NormalArial"/>
        <w:rPr>
          <w:rFonts w:ascii="Open Sans" w:hAnsi="Open Sans" w:cs="Open Sans"/>
        </w:rPr>
      </w:pPr>
      <w:r w:rsidRPr="001E694D">
        <w:rPr>
          <w:rFonts w:ascii="Open Sans" w:hAnsi="Open Sans" w:cs="Open Sans"/>
        </w:rPr>
        <w:br w:type="page"/>
      </w:r>
    </w:p>
    <w:p w14:paraId="2FD14E09" w14:textId="77777777" w:rsidR="006A1220" w:rsidRPr="001E694D" w:rsidRDefault="006A122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5E740C" w14:paraId="316933B9" w14:textId="77777777" w:rsidTr="005E74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BAB7089" w14:textId="77777777" w:rsidR="006A1220" w:rsidRPr="001E694D" w:rsidRDefault="006A1220"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4B08F343" w14:textId="77777777" w:rsidR="006A1220" w:rsidRPr="001E694D" w:rsidRDefault="006A122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E740C" w14:paraId="44778BD2" w14:textId="77777777" w:rsidTr="005E740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BF206A4"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7EF59186" w14:textId="77777777" w:rsidR="006A1220" w:rsidRPr="001E694D" w:rsidRDefault="006A12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2DDCBA9E" w14:textId="77777777" w:rsidR="006A1220" w:rsidRPr="001E694D" w:rsidRDefault="006A1220"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07EFF979" w14:textId="77777777" w:rsidR="006A1220" w:rsidRPr="001E694D" w:rsidRDefault="006A1220"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1C4241AB" w14:textId="77777777" w:rsidR="006A1220" w:rsidRPr="001E694D" w:rsidRDefault="006A1220"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34DE0521" w14:textId="77777777" w:rsidR="006A1220" w:rsidRPr="001E694D" w:rsidRDefault="00FC49C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78608990"/>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29F5AB04" w14:textId="77777777" w:rsidTr="005E7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93BC00C"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44434E25" w14:textId="77777777" w:rsidR="006A1220" w:rsidRPr="001E694D" w:rsidRDefault="006A12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6519CDB6" w14:textId="77777777" w:rsidR="006A1220" w:rsidRPr="001E694D" w:rsidRDefault="00FC49C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61169939"/>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00EB81A6" w14:textId="77777777" w:rsidTr="005E740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AE8182" w14:textId="77777777" w:rsidR="006A1220" w:rsidRPr="001E694D" w:rsidRDefault="006A1220"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51AB35E3" w14:textId="77777777" w:rsidR="006A1220" w:rsidRPr="001E694D" w:rsidRDefault="006A1220"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303F2141" w14:textId="77777777" w:rsidR="006A1220" w:rsidRPr="001E694D" w:rsidRDefault="00FC49C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05223653"/>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53E7CFFF" w14:textId="77777777" w:rsidTr="005E7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5D97845"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62E7ED65" w14:textId="77777777" w:rsidR="006A1220" w:rsidRPr="001E694D" w:rsidRDefault="006A12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768B2A6F" w14:textId="77777777" w:rsidR="006A1220" w:rsidRPr="001E694D" w:rsidRDefault="00FC49CF"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51056289"/>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551DFF02" w14:textId="77777777" w:rsidTr="005E740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234439"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06FD2FB4" w14:textId="77777777" w:rsidR="006A1220" w:rsidRPr="001E694D" w:rsidRDefault="006A12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3A1BBC92" w14:textId="77777777" w:rsidR="006A1220" w:rsidRPr="001E694D" w:rsidRDefault="00FC49C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55487799"/>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5F441DA5" w14:textId="77777777" w:rsidTr="005E7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CCE4FC"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2179A204" w14:textId="77777777" w:rsidR="006A1220" w:rsidRPr="001E694D" w:rsidRDefault="006A12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524940B4" w14:textId="77777777" w:rsidR="006A1220" w:rsidRPr="001E694D" w:rsidRDefault="00FC49C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95957921"/>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1F042E8E" w14:textId="77777777" w:rsidTr="005E740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321E21"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44BAB400" w14:textId="77777777" w:rsidR="006A1220" w:rsidRPr="001E694D" w:rsidRDefault="006A12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49983FF0" w14:textId="77777777" w:rsidR="006A1220" w:rsidRPr="001E694D" w:rsidRDefault="006A1220"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70D9AF27" w14:textId="77777777" w:rsidR="006A1220" w:rsidRPr="001E694D" w:rsidRDefault="006A1220"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6A216A9E" w14:textId="77777777" w:rsidR="006A1220" w:rsidRPr="001E694D" w:rsidRDefault="00FC49C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63457867"/>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bl>
    <w:p w14:paraId="7E7ABA6D" w14:textId="77777777" w:rsidR="006A1220" w:rsidRPr="003E162B" w:rsidRDefault="006A1220"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454ED452" w14:textId="14D08BF1" w:rsidR="006A1220" w:rsidRPr="001E694D" w:rsidRDefault="007F7196" w:rsidP="0036130C">
      <w:pPr>
        <w:pStyle w:val="NormalArial"/>
        <w:rPr>
          <w:rFonts w:ascii="Open Sans" w:hAnsi="Open Sans" w:cs="Open Sans"/>
        </w:rPr>
      </w:pPr>
      <w:r>
        <w:rPr>
          <w:rFonts w:ascii="Open Sans" w:hAnsi="Open Sans" w:cs="Open Sans"/>
        </w:rPr>
        <w:t xml:space="preserve">I am satisfied based on the Assessment Team’s observations and </w:t>
      </w:r>
      <w:r w:rsidRPr="00E5775D">
        <w:rPr>
          <w:rFonts w:ascii="Open Sans" w:hAnsi="Open Sans" w:cs="Open Sans"/>
        </w:rPr>
        <w:t>recommendations, that the service</w:t>
      </w:r>
      <w:r>
        <w:rPr>
          <w:rFonts w:ascii="Open Sans" w:hAnsi="Open Sans" w:cs="Open Sans"/>
        </w:rPr>
        <w:t xml:space="preserve"> complies with the Requirements and complies with this standard. </w:t>
      </w:r>
    </w:p>
    <w:p w14:paraId="622B0EBB" w14:textId="48D857AB" w:rsidR="005664E4" w:rsidRDefault="005664E4" w:rsidP="005664E4">
      <w:pPr>
        <w:pStyle w:val="NormalArial"/>
        <w:rPr>
          <w:rFonts w:ascii="Open Sans" w:hAnsi="Open Sans" w:cs="Open Sans"/>
        </w:rPr>
      </w:pPr>
      <w:r w:rsidRPr="005664E4">
        <w:rPr>
          <w:rFonts w:ascii="Open Sans" w:hAnsi="Open Sans" w:cs="Open Sans"/>
        </w:rPr>
        <w:t xml:space="preserve">Consumers and representatives </w:t>
      </w:r>
      <w:r w:rsidR="00292A6C">
        <w:rPr>
          <w:rFonts w:ascii="Open Sans" w:hAnsi="Open Sans" w:cs="Open Sans"/>
        </w:rPr>
        <w:t xml:space="preserve">were satisfied </w:t>
      </w:r>
      <w:r w:rsidRPr="005664E4">
        <w:rPr>
          <w:rFonts w:ascii="Open Sans" w:hAnsi="Open Sans" w:cs="Open Sans"/>
        </w:rPr>
        <w:t xml:space="preserve">care is tailored to </w:t>
      </w:r>
      <w:r>
        <w:rPr>
          <w:rFonts w:ascii="Open Sans" w:hAnsi="Open Sans" w:cs="Open Sans"/>
        </w:rPr>
        <w:t xml:space="preserve">consumer </w:t>
      </w:r>
      <w:r w:rsidRPr="005664E4">
        <w:rPr>
          <w:rFonts w:ascii="Open Sans" w:hAnsi="Open Sans" w:cs="Open Sans"/>
        </w:rPr>
        <w:t xml:space="preserve"> individual needs and preferences. </w:t>
      </w:r>
      <w:r>
        <w:rPr>
          <w:rFonts w:ascii="Open Sans" w:hAnsi="Open Sans" w:cs="Open Sans"/>
        </w:rPr>
        <w:t>S</w:t>
      </w:r>
      <w:r w:rsidRPr="005664E4">
        <w:rPr>
          <w:rFonts w:ascii="Open Sans" w:hAnsi="Open Sans" w:cs="Open Sans"/>
        </w:rPr>
        <w:t>taff de</w:t>
      </w:r>
      <w:r w:rsidR="00401E36">
        <w:rPr>
          <w:rFonts w:ascii="Open Sans" w:hAnsi="Open Sans" w:cs="Open Sans"/>
        </w:rPr>
        <w:t xml:space="preserve">scribed </w:t>
      </w:r>
      <w:r w:rsidR="00620D5E">
        <w:rPr>
          <w:rFonts w:ascii="Open Sans" w:hAnsi="Open Sans" w:cs="Open Sans"/>
        </w:rPr>
        <w:t xml:space="preserve">and consumer care documentation confirmed, </w:t>
      </w:r>
      <w:r w:rsidR="005D71AD">
        <w:rPr>
          <w:rFonts w:ascii="Open Sans" w:hAnsi="Open Sans" w:cs="Open Sans"/>
        </w:rPr>
        <w:t xml:space="preserve">individualised </w:t>
      </w:r>
      <w:r w:rsidR="00E22477">
        <w:rPr>
          <w:rFonts w:ascii="Open Sans" w:hAnsi="Open Sans" w:cs="Open Sans"/>
        </w:rPr>
        <w:t>c</w:t>
      </w:r>
      <w:r w:rsidR="00F5486B">
        <w:rPr>
          <w:rFonts w:ascii="Open Sans" w:hAnsi="Open Sans" w:cs="Open Sans"/>
        </w:rPr>
        <w:t>onsumer c</w:t>
      </w:r>
      <w:r w:rsidR="00E22477">
        <w:rPr>
          <w:rFonts w:ascii="Open Sans" w:hAnsi="Open Sans" w:cs="Open Sans"/>
        </w:rPr>
        <w:t xml:space="preserve">are </w:t>
      </w:r>
      <w:r w:rsidR="007F4181" w:rsidRPr="007F4181">
        <w:rPr>
          <w:rFonts w:ascii="Open Sans" w:hAnsi="Open Sans" w:cs="Open Sans"/>
        </w:rPr>
        <w:t>in relation to skin integrity</w:t>
      </w:r>
      <w:r w:rsidR="00495932">
        <w:rPr>
          <w:rFonts w:ascii="Open Sans" w:hAnsi="Open Sans" w:cs="Open Sans"/>
        </w:rPr>
        <w:t xml:space="preserve"> and</w:t>
      </w:r>
      <w:r w:rsidR="007F4181" w:rsidRPr="007F4181">
        <w:rPr>
          <w:rFonts w:ascii="Open Sans" w:hAnsi="Open Sans" w:cs="Open Sans"/>
        </w:rPr>
        <w:t xml:space="preserve"> wound management, pain management </w:t>
      </w:r>
      <w:r w:rsidR="00262CD3">
        <w:rPr>
          <w:rFonts w:ascii="Open Sans" w:hAnsi="Open Sans" w:cs="Open Sans"/>
        </w:rPr>
        <w:t>and restrictive practices</w:t>
      </w:r>
      <w:r w:rsidR="00722F80">
        <w:rPr>
          <w:rFonts w:ascii="Open Sans" w:hAnsi="Open Sans" w:cs="Open Sans"/>
        </w:rPr>
        <w:t>,</w:t>
      </w:r>
      <w:r w:rsidR="00262CD3">
        <w:rPr>
          <w:rFonts w:ascii="Open Sans" w:hAnsi="Open Sans" w:cs="Open Sans"/>
        </w:rPr>
        <w:t xml:space="preserve"> </w:t>
      </w:r>
      <w:r w:rsidR="007F4181" w:rsidRPr="007F4181">
        <w:rPr>
          <w:rFonts w:ascii="Open Sans" w:hAnsi="Open Sans" w:cs="Open Sans"/>
        </w:rPr>
        <w:t xml:space="preserve">aligned with best practice. </w:t>
      </w:r>
    </w:p>
    <w:p w14:paraId="73A835CB" w14:textId="17C25E33" w:rsidR="00DF0BE7" w:rsidRDefault="00813FBC" w:rsidP="00DF0BE7">
      <w:pPr>
        <w:pStyle w:val="NormalArial"/>
        <w:rPr>
          <w:rFonts w:ascii="Open Sans" w:hAnsi="Open Sans" w:cs="Open Sans"/>
        </w:rPr>
      </w:pPr>
      <w:r w:rsidRPr="00DF0BE7">
        <w:rPr>
          <w:rFonts w:ascii="Open Sans" w:hAnsi="Open Sans" w:cs="Open Sans"/>
        </w:rPr>
        <w:t xml:space="preserve">The service maintains a risk assessment register, </w:t>
      </w:r>
      <w:r>
        <w:rPr>
          <w:rFonts w:ascii="Open Sans" w:hAnsi="Open Sans" w:cs="Open Sans"/>
        </w:rPr>
        <w:t xml:space="preserve">indicating </w:t>
      </w:r>
      <w:r w:rsidRPr="00DF0BE7">
        <w:rPr>
          <w:rFonts w:ascii="Open Sans" w:hAnsi="Open Sans" w:cs="Open Sans"/>
        </w:rPr>
        <w:t xml:space="preserve">the </w:t>
      </w:r>
      <w:r>
        <w:rPr>
          <w:rFonts w:ascii="Open Sans" w:hAnsi="Open Sans" w:cs="Open Sans"/>
        </w:rPr>
        <w:t xml:space="preserve">risk </w:t>
      </w:r>
      <w:r w:rsidRPr="00DF0BE7">
        <w:rPr>
          <w:rFonts w:ascii="Open Sans" w:hAnsi="Open Sans" w:cs="Open Sans"/>
        </w:rPr>
        <w:t>status of consumers living at the service</w:t>
      </w:r>
      <w:r w:rsidR="00F5486B">
        <w:rPr>
          <w:rFonts w:ascii="Open Sans" w:hAnsi="Open Sans" w:cs="Open Sans"/>
        </w:rPr>
        <w:t>. C</w:t>
      </w:r>
      <w:r w:rsidR="00DF0BE7" w:rsidRPr="00DF0BE7">
        <w:rPr>
          <w:rFonts w:ascii="Open Sans" w:hAnsi="Open Sans" w:cs="Open Sans"/>
        </w:rPr>
        <w:t xml:space="preserve">onsumers and representatives confirmed </w:t>
      </w:r>
      <w:r w:rsidR="003B37F7">
        <w:rPr>
          <w:rFonts w:ascii="Open Sans" w:hAnsi="Open Sans" w:cs="Open Sans"/>
        </w:rPr>
        <w:t xml:space="preserve">consumer high </w:t>
      </w:r>
      <w:r w:rsidR="00DF0BE7" w:rsidRPr="00DF0BE7">
        <w:rPr>
          <w:rFonts w:ascii="Open Sans" w:hAnsi="Open Sans" w:cs="Open Sans"/>
        </w:rPr>
        <w:t xml:space="preserve">risk care needs are </w:t>
      </w:r>
      <w:r w:rsidR="00526C25">
        <w:rPr>
          <w:rFonts w:ascii="Open Sans" w:hAnsi="Open Sans" w:cs="Open Sans"/>
        </w:rPr>
        <w:t xml:space="preserve">well </w:t>
      </w:r>
      <w:r w:rsidR="00A465DB" w:rsidRPr="00DF0BE7">
        <w:rPr>
          <w:rFonts w:ascii="Open Sans" w:hAnsi="Open Sans" w:cs="Open Sans"/>
        </w:rPr>
        <w:t>managed</w:t>
      </w:r>
      <w:r w:rsidR="00DF0BE7" w:rsidRPr="00DF0BE7">
        <w:rPr>
          <w:rFonts w:ascii="Open Sans" w:hAnsi="Open Sans" w:cs="Open Sans"/>
        </w:rPr>
        <w:t xml:space="preserve">. Staff </w:t>
      </w:r>
      <w:r w:rsidR="00C84A4D">
        <w:rPr>
          <w:rFonts w:ascii="Open Sans" w:hAnsi="Open Sans" w:cs="Open Sans"/>
        </w:rPr>
        <w:t xml:space="preserve">could </w:t>
      </w:r>
      <w:r w:rsidR="00DF0BE7" w:rsidRPr="00DF0BE7">
        <w:rPr>
          <w:rFonts w:ascii="Open Sans" w:hAnsi="Open Sans" w:cs="Open Sans"/>
        </w:rPr>
        <w:t>identi</w:t>
      </w:r>
      <w:r w:rsidR="00C84A4D">
        <w:rPr>
          <w:rFonts w:ascii="Open Sans" w:hAnsi="Open Sans" w:cs="Open Sans"/>
        </w:rPr>
        <w:t xml:space="preserve">fy </w:t>
      </w:r>
      <w:r w:rsidR="00073CE5">
        <w:rPr>
          <w:rFonts w:ascii="Open Sans" w:hAnsi="Open Sans" w:cs="Open Sans"/>
        </w:rPr>
        <w:t xml:space="preserve">effective management strategies of </w:t>
      </w:r>
      <w:r w:rsidR="00337A94">
        <w:rPr>
          <w:rFonts w:ascii="Open Sans" w:hAnsi="Open Sans" w:cs="Open Sans"/>
        </w:rPr>
        <w:t xml:space="preserve">high impact risks associated with </w:t>
      </w:r>
      <w:r w:rsidR="00B03AF5">
        <w:rPr>
          <w:rFonts w:ascii="Open Sans" w:hAnsi="Open Sans" w:cs="Open Sans"/>
        </w:rPr>
        <w:t>individual</w:t>
      </w:r>
      <w:r w:rsidR="00DF0BE7" w:rsidRPr="00DF0BE7">
        <w:rPr>
          <w:rFonts w:ascii="Open Sans" w:hAnsi="Open Sans" w:cs="Open Sans"/>
        </w:rPr>
        <w:t xml:space="preserve"> consumer</w:t>
      </w:r>
      <w:r w:rsidR="00337A94">
        <w:rPr>
          <w:rFonts w:ascii="Open Sans" w:hAnsi="Open Sans" w:cs="Open Sans"/>
        </w:rPr>
        <w:t>’</w:t>
      </w:r>
      <w:r w:rsidR="00DF0BE7" w:rsidRPr="00DF0BE7">
        <w:rPr>
          <w:rFonts w:ascii="Open Sans" w:hAnsi="Open Sans" w:cs="Open Sans"/>
        </w:rPr>
        <w:t xml:space="preserve">s </w:t>
      </w:r>
      <w:r w:rsidR="00337A94">
        <w:rPr>
          <w:rFonts w:ascii="Open Sans" w:hAnsi="Open Sans" w:cs="Open Sans"/>
        </w:rPr>
        <w:t>care</w:t>
      </w:r>
      <w:r w:rsidR="009E491E">
        <w:rPr>
          <w:rFonts w:ascii="Open Sans" w:hAnsi="Open Sans" w:cs="Open Sans"/>
        </w:rPr>
        <w:t xml:space="preserve">, including </w:t>
      </w:r>
      <w:r w:rsidR="00BB6AA6">
        <w:rPr>
          <w:rFonts w:ascii="Open Sans" w:hAnsi="Open Sans" w:cs="Open Sans"/>
        </w:rPr>
        <w:t>diabetes and falls management</w:t>
      </w:r>
      <w:r w:rsidR="00DF0BE7" w:rsidRPr="00DF0BE7">
        <w:rPr>
          <w:rFonts w:ascii="Open Sans" w:hAnsi="Open Sans" w:cs="Open Sans"/>
        </w:rPr>
        <w:t xml:space="preserve">. </w:t>
      </w:r>
    </w:p>
    <w:p w14:paraId="1A7D22B5" w14:textId="7436D1BB" w:rsidR="004C2DA3" w:rsidRDefault="004C2DA3" w:rsidP="00813FBC">
      <w:pPr>
        <w:pStyle w:val="NormalArial"/>
        <w:rPr>
          <w:rFonts w:ascii="Open Sans" w:hAnsi="Open Sans" w:cs="Open Sans"/>
        </w:rPr>
      </w:pPr>
      <w:r w:rsidRPr="004C2DA3">
        <w:rPr>
          <w:rFonts w:ascii="Open Sans" w:hAnsi="Open Sans" w:cs="Open Sans"/>
        </w:rPr>
        <w:t xml:space="preserve">Consumers and representatives </w:t>
      </w:r>
      <w:r w:rsidR="00A52930">
        <w:rPr>
          <w:rFonts w:ascii="Open Sans" w:hAnsi="Open Sans" w:cs="Open Sans"/>
        </w:rPr>
        <w:t>were satisfied w</w:t>
      </w:r>
      <w:r w:rsidRPr="004C2DA3">
        <w:rPr>
          <w:rFonts w:ascii="Open Sans" w:hAnsi="Open Sans" w:cs="Open Sans"/>
        </w:rPr>
        <w:t xml:space="preserve">ith the service’s approach </w:t>
      </w:r>
      <w:r w:rsidR="00A52930">
        <w:rPr>
          <w:rFonts w:ascii="Open Sans" w:hAnsi="Open Sans" w:cs="Open Sans"/>
        </w:rPr>
        <w:t xml:space="preserve">to end of life care. </w:t>
      </w:r>
      <w:r w:rsidR="00107BE2" w:rsidRPr="004C2DA3">
        <w:rPr>
          <w:rFonts w:ascii="Open Sans" w:hAnsi="Open Sans" w:cs="Open Sans"/>
        </w:rPr>
        <w:t xml:space="preserve">Staff </w:t>
      </w:r>
      <w:r w:rsidR="00107BE2">
        <w:rPr>
          <w:rFonts w:ascii="Open Sans" w:hAnsi="Open Sans" w:cs="Open Sans"/>
        </w:rPr>
        <w:t xml:space="preserve">could </w:t>
      </w:r>
      <w:r w:rsidR="00107BE2" w:rsidRPr="004C2DA3">
        <w:rPr>
          <w:rFonts w:ascii="Open Sans" w:hAnsi="Open Sans" w:cs="Open Sans"/>
        </w:rPr>
        <w:t>describe</w:t>
      </w:r>
      <w:r w:rsidR="00107BE2">
        <w:rPr>
          <w:rFonts w:ascii="Open Sans" w:hAnsi="Open Sans" w:cs="Open Sans"/>
        </w:rPr>
        <w:t xml:space="preserve"> resources </w:t>
      </w:r>
      <w:r w:rsidR="00482D84">
        <w:rPr>
          <w:rFonts w:ascii="Open Sans" w:hAnsi="Open Sans" w:cs="Open Sans"/>
        </w:rPr>
        <w:t xml:space="preserve">and services </w:t>
      </w:r>
      <w:r w:rsidR="00107BE2">
        <w:rPr>
          <w:rFonts w:ascii="Open Sans" w:hAnsi="Open Sans" w:cs="Open Sans"/>
        </w:rPr>
        <w:t xml:space="preserve">available </w:t>
      </w:r>
      <w:r w:rsidR="00E9711E">
        <w:rPr>
          <w:rFonts w:ascii="Open Sans" w:hAnsi="Open Sans" w:cs="Open Sans"/>
        </w:rPr>
        <w:t>to support consumer</w:t>
      </w:r>
      <w:r w:rsidR="00DE4031">
        <w:rPr>
          <w:rFonts w:ascii="Open Sans" w:hAnsi="Open Sans" w:cs="Open Sans"/>
        </w:rPr>
        <w:t>s</w:t>
      </w:r>
      <w:r w:rsidR="00E9711E">
        <w:rPr>
          <w:rFonts w:ascii="Open Sans" w:hAnsi="Open Sans" w:cs="Open Sans"/>
        </w:rPr>
        <w:t xml:space="preserve"> </w:t>
      </w:r>
      <w:r w:rsidR="00B344FB">
        <w:rPr>
          <w:rFonts w:ascii="Open Sans" w:hAnsi="Open Sans" w:cs="Open Sans"/>
        </w:rPr>
        <w:t xml:space="preserve">nearing </w:t>
      </w:r>
      <w:r w:rsidR="00F5486B">
        <w:rPr>
          <w:rFonts w:ascii="Open Sans" w:hAnsi="Open Sans" w:cs="Open Sans"/>
        </w:rPr>
        <w:t xml:space="preserve">the </w:t>
      </w:r>
      <w:r w:rsidR="00E9711E">
        <w:rPr>
          <w:rFonts w:ascii="Open Sans" w:hAnsi="Open Sans" w:cs="Open Sans"/>
        </w:rPr>
        <w:t>end of life</w:t>
      </w:r>
      <w:r w:rsidR="00482D84">
        <w:rPr>
          <w:rFonts w:ascii="Open Sans" w:hAnsi="Open Sans" w:cs="Open Sans"/>
        </w:rPr>
        <w:t>. C</w:t>
      </w:r>
      <w:r w:rsidRPr="004C2DA3">
        <w:rPr>
          <w:rFonts w:ascii="Open Sans" w:hAnsi="Open Sans" w:cs="Open Sans"/>
        </w:rPr>
        <w:t xml:space="preserve">are documentation </w:t>
      </w:r>
      <w:r w:rsidR="00C248A1">
        <w:rPr>
          <w:rFonts w:ascii="Open Sans" w:hAnsi="Open Sans" w:cs="Open Sans"/>
        </w:rPr>
        <w:t xml:space="preserve">reflected </w:t>
      </w:r>
      <w:r w:rsidRPr="004C2DA3">
        <w:rPr>
          <w:rFonts w:ascii="Open Sans" w:hAnsi="Open Sans" w:cs="Open Sans"/>
        </w:rPr>
        <w:t xml:space="preserve">end of life </w:t>
      </w:r>
      <w:r w:rsidR="00C248A1">
        <w:rPr>
          <w:rFonts w:ascii="Open Sans" w:hAnsi="Open Sans" w:cs="Open Sans"/>
        </w:rPr>
        <w:t xml:space="preserve">care </w:t>
      </w:r>
      <w:r w:rsidR="00F5486B">
        <w:rPr>
          <w:rFonts w:ascii="Open Sans" w:hAnsi="Open Sans" w:cs="Open Sans"/>
        </w:rPr>
        <w:t xml:space="preserve">is </w:t>
      </w:r>
      <w:r w:rsidRPr="004C2DA3">
        <w:rPr>
          <w:rFonts w:ascii="Open Sans" w:hAnsi="Open Sans" w:cs="Open Sans"/>
        </w:rPr>
        <w:t xml:space="preserve">delivered </w:t>
      </w:r>
      <w:r w:rsidR="0025260D">
        <w:rPr>
          <w:rFonts w:ascii="Open Sans" w:hAnsi="Open Sans" w:cs="Open Sans"/>
        </w:rPr>
        <w:t xml:space="preserve">to optimise comfort and </w:t>
      </w:r>
      <w:r w:rsidRPr="004C2DA3">
        <w:rPr>
          <w:rFonts w:ascii="Open Sans" w:hAnsi="Open Sans" w:cs="Open Sans"/>
        </w:rPr>
        <w:t xml:space="preserve">in </w:t>
      </w:r>
      <w:r w:rsidR="00222829">
        <w:rPr>
          <w:rFonts w:ascii="Open Sans" w:hAnsi="Open Sans" w:cs="Open Sans"/>
        </w:rPr>
        <w:t xml:space="preserve">accordance </w:t>
      </w:r>
      <w:r w:rsidRPr="004C2DA3">
        <w:rPr>
          <w:rFonts w:ascii="Open Sans" w:hAnsi="Open Sans" w:cs="Open Sans"/>
        </w:rPr>
        <w:t>with</w:t>
      </w:r>
      <w:r w:rsidR="002F3237">
        <w:rPr>
          <w:rFonts w:ascii="Open Sans" w:hAnsi="Open Sans" w:cs="Open Sans"/>
        </w:rPr>
        <w:t xml:space="preserve"> individual </w:t>
      </w:r>
      <w:r w:rsidRPr="004C2DA3">
        <w:rPr>
          <w:rFonts w:ascii="Open Sans" w:hAnsi="Open Sans" w:cs="Open Sans"/>
        </w:rPr>
        <w:t>consumer wishes</w:t>
      </w:r>
      <w:r w:rsidR="00DE4031">
        <w:rPr>
          <w:rFonts w:ascii="Open Sans" w:hAnsi="Open Sans" w:cs="Open Sans"/>
        </w:rPr>
        <w:t xml:space="preserve">. </w:t>
      </w:r>
    </w:p>
    <w:p w14:paraId="7F1E53B0" w14:textId="463BBDE6" w:rsidR="002A6F40" w:rsidRPr="002A6F40" w:rsidRDefault="002A6F40" w:rsidP="002A6F40">
      <w:pPr>
        <w:pStyle w:val="NormalArial"/>
        <w:rPr>
          <w:rFonts w:ascii="Open Sans" w:hAnsi="Open Sans" w:cs="Open Sans"/>
        </w:rPr>
      </w:pPr>
      <w:r w:rsidRPr="002A6F40">
        <w:rPr>
          <w:rFonts w:ascii="Open Sans" w:hAnsi="Open Sans" w:cs="Open Sans"/>
        </w:rPr>
        <w:t xml:space="preserve">Consumers and representatives </w:t>
      </w:r>
      <w:r>
        <w:rPr>
          <w:rFonts w:ascii="Open Sans" w:hAnsi="Open Sans" w:cs="Open Sans"/>
        </w:rPr>
        <w:t xml:space="preserve">were confident </w:t>
      </w:r>
      <w:r w:rsidRPr="002A6F40">
        <w:rPr>
          <w:rFonts w:ascii="Open Sans" w:hAnsi="Open Sans" w:cs="Open Sans"/>
        </w:rPr>
        <w:t>staff recognise</w:t>
      </w:r>
      <w:r w:rsidR="009C1264">
        <w:rPr>
          <w:rFonts w:ascii="Open Sans" w:hAnsi="Open Sans" w:cs="Open Sans"/>
        </w:rPr>
        <w:t xml:space="preserve"> and respond to changes in consumer </w:t>
      </w:r>
      <w:r w:rsidR="00B06F56">
        <w:rPr>
          <w:rFonts w:ascii="Open Sans" w:hAnsi="Open Sans" w:cs="Open Sans"/>
        </w:rPr>
        <w:t xml:space="preserve">condition </w:t>
      </w:r>
      <w:r w:rsidRPr="002A6F40">
        <w:rPr>
          <w:rFonts w:ascii="Open Sans" w:hAnsi="Open Sans" w:cs="Open Sans"/>
        </w:rPr>
        <w:t>in a timely manner</w:t>
      </w:r>
      <w:r w:rsidR="009C1264">
        <w:rPr>
          <w:rFonts w:ascii="Open Sans" w:hAnsi="Open Sans" w:cs="Open Sans"/>
        </w:rPr>
        <w:t>.</w:t>
      </w:r>
      <w:r w:rsidRPr="002A6F40">
        <w:rPr>
          <w:rFonts w:ascii="Open Sans" w:hAnsi="Open Sans" w:cs="Open Sans"/>
        </w:rPr>
        <w:t xml:space="preserve"> </w:t>
      </w:r>
      <w:r w:rsidR="00A41790">
        <w:rPr>
          <w:rFonts w:ascii="Open Sans" w:hAnsi="Open Sans" w:cs="Open Sans"/>
        </w:rPr>
        <w:t xml:space="preserve">Staff </w:t>
      </w:r>
      <w:r w:rsidR="00BF5DA0">
        <w:rPr>
          <w:rFonts w:ascii="Open Sans" w:hAnsi="Open Sans" w:cs="Open Sans"/>
        </w:rPr>
        <w:t xml:space="preserve">advised attending education regarding identification and response </w:t>
      </w:r>
      <w:r w:rsidR="005C6CD9">
        <w:rPr>
          <w:rFonts w:ascii="Open Sans" w:hAnsi="Open Sans" w:cs="Open Sans"/>
        </w:rPr>
        <w:t xml:space="preserve">to consumer deterioration. </w:t>
      </w:r>
      <w:r w:rsidR="00060AFA" w:rsidRPr="00060AFA">
        <w:rPr>
          <w:rFonts w:ascii="Open Sans" w:hAnsi="Open Sans" w:cs="Open Sans"/>
        </w:rPr>
        <w:t>The Assessment Team found care documents confirmed staff’s timely response to change or decline in consumer condition.</w:t>
      </w:r>
      <w:r w:rsidR="00A41790">
        <w:rPr>
          <w:rFonts w:ascii="Open Sans" w:hAnsi="Open Sans" w:cs="Open Sans"/>
        </w:rPr>
        <w:t xml:space="preserve"> </w:t>
      </w:r>
    </w:p>
    <w:p w14:paraId="7C167914" w14:textId="36471646" w:rsidR="00917041" w:rsidRPr="00917041" w:rsidRDefault="00917041" w:rsidP="00917041">
      <w:pPr>
        <w:pStyle w:val="NormalArial"/>
        <w:rPr>
          <w:rFonts w:ascii="Open Sans" w:hAnsi="Open Sans" w:cs="Open Sans"/>
        </w:rPr>
      </w:pPr>
      <w:r w:rsidRPr="00917041">
        <w:rPr>
          <w:rFonts w:ascii="Open Sans" w:hAnsi="Open Sans" w:cs="Open Sans"/>
        </w:rPr>
        <w:t xml:space="preserve">Consumers and representatives confirmed </w:t>
      </w:r>
      <w:r w:rsidR="004503E9">
        <w:rPr>
          <w:rFonts w:ascii="Open Sans" w:hAnsi="Open Sans" w:cs="Open Sans"/>
        </w:rPr>
        <w:t xml:space="preserve">information </w:t>
      </w:r>
      <w:r w:rsidR="00F7327F">
        <w:rPr>
          <w:rFonts w:ascii="Open Sans" w:hAnsi="Open Sans" w:cs="Open Sans"/>
        </w:rPr>
        <w:t xml:space="preserve">regarding consumer care needs </w:t>
      </w:r>
      <w:r w:rsidR="00CC3803">
        <w:rPr>
          <w:rFonts w:ascii="Open Sans" w:hAnsi="Open Sans" w:cs="Open Sans"/>
        </w:rPr>
        <w:t xml:space="preserve">is </w:t>
      </w:r>
      <w:r w:rsidRPr="00917041">
        <w:rPr>
          <w:rFonts w:ascii="Open Sans" w:hAnsi="Open Sans" w:cs="Open Sans"/>
        </w:rPr>
        <w:t>effectively communicated</w:t>
      </w:r>
      <w:r w:rsidR="00BD124F">
        <w:rPr>
          <w:rFonts w:ascii="Open Sans" w:hAnsi="Open Sans" w:cs="Open Sans"/>
        </w:rPr>
        <w:t xml:space="preserve"> </w:t>
      </w:r>
      <w:r w:rsidR="00113599">
        <w:rPr>
          <w:rFonts w:ascii="Open Sans" w:hAnsi="Open Sans" w:cs="Open Sans"/>
        </w:rPr>
        <w:t>with o</w:t>
      </w:r>
      <w:r w:rsidR="00BD124F">
        <w:rPr>
          <w:rFonts w:ascii="Open Sans" w:hAnsi="Open Sans" w:cs="Open Sans"/>
        </w:rPr>
        <w:t>thers</w:t>
      </w:r>
      <w:r w:rsidR="00725588">
        <w:rPr>
          <w:rFonts w:ascii="Open Sans" w:hAnsi="Open Sans" w:cs="Open Sans"/>
        </w:rPr>
        <w:t xml:space="preserve"> where responsibility of care is shared</w:t>
      </w:r>
      <w:r w:rsidR="00CB205C">
        <w:rPr>
          <w:rFonts w:ascii="Open Sans" w:hAnsi="Open Sans" w:cs="Open Sans"/>
        </w:rPr>
        <w:t xml:space="preserve">. </w:t>
      </w:r>
      <w:r w:rsidRPr="00917041">
        <w:rPr>
          <w:rFonts w:ascii="Open Sans" w:hAnsi="Open Sans" w:cs="Open Sans"/>
        </w:rPr>
        <w:t>Staff confirmed various communication mechanisms</w:t>
      </w:r>
      <w:r w:rsidR="00B62F70">
        <w:rPr>
          <w:rFonts w:ascii="Open Sans" w:hAnsi="Open Sans" w:cs="Open Sans"/>
        </w:rPr>
        <w:t xml:space="preserve"> available </w:t>
      </w:r>
      <w:r w:rsidRPr="00917041">
        <w:rPr>
          <w:rFonts w:ascii="Open Sans" w:hAnsi="Open Sans" w:cs="Open Sans"/>
        </w:rPr>
        <w:t xml:space="preserve"> </w:t>
      </w:r>
      <w:r w:rsidR="00B62F70">
        <w:rPr>
          <w:rFonts w:ascii="Open Sans" w:hAnsi="Open Sans" w:cs="Open Sans"/>
        </w:rPr>
        <w:t xml:space="preserve">to facilitate sharing of </w:t>
      </w:r>
      <w:r w:rsidR="00CB323E">
        <w:rPr>
          <w:rFonts w:ascii="Open Sans" w:hAnsi="Open Sans" w:cs="Open Sans"/>
        </w:rPr>
        <w:t xml:space="preserve">consumer information. </w:t>
      </w:r>
      <w:r w:rsidRPr="00917041">
        <w:rPr>
          <w:rFonts w:ascii="Open Sans" w:hAnsi="Open Sans" w:cs="Open Sans"/>
        </w:rPr>
        <w:t>Care</w:t>
      </w:r>
      <w:r w:rsidR="00CB323E">
        <w:rPr>
          <w:rFonts w:ascii="Open Sans" w:hAnsi="Open Sans" w:cs="Open Sans"/>
        </w:rPr>
        <w:t xml:space="preserve"> documentation </w:t>
      </w:r>
      <w:r w:rsidRPr="00917041">
        <w:rPr>
          <w:rFonts w:ascii="Open Sans" w:hAnsi="Open Sans" w:cs="Open Sans"/>
        </w:rPr>
        <w:t xml:space="preserve">reflected </w:t>
      </w:r>
      <w:r w:rsidR="00042357">
        <w:rPr>
          <w:rFonts w:ascii="Open Sans" w:hAnsi="Open Sans" w:cs="Open Sans"/>
        </w:rPr>
        <w:t xml:space="preserve">communication and </w:t>
      </w:r>
      <w:r w:rsidR="00E43DE2">
        <w:rPr>
          <w:rFonts w:ascii="Open Sans" w:hAnsi="Open Sans" w:cs="Open Sans"/>
        </w:rPr>
        <w:t xml:space="preserve">the </w:t>
      </w:r>
      <w:r w:rsidR="00042357">
        <w:rPr>
          <w:rFonts w:ascii="Open Sans" w:hAnsi="Open Sans" w:cs="Open Sans"/>
        </w:rPr>
        <w:t xml:space="preserve">exchange of information regarding </w:t>
      </w:r>
      <w:r w:rsidRPr="00917041">
        <w:rPr>
          <w:rFonts w:ascii="Open Sans" w:hAnsi="Open Sans" w:cs="Open Sans"/>
        </w:rPr>
        <w:t>consumer conditions, needs, and preferences</w:t>
      </w:r>
      <w:r w:rsidR="00E43DE2">
        <w:rPr>
          <w:rFonts w:ascii="Open Sans" w:hAnsi="Open Sans" w:cs="Open Sans"/>
        </w:rPr>
        <w:t xml:space="preserve"> to others involved in consume</w:t>
      </w:r>
      <w:r w:rsidR="00895A89">
        <w:rPr>
          <w:rFonts w:ascii="Open Sans" w:hAnsi="Open Sans" w:cs="Open Sans"/>
        </w:rPr>
        <w:t>r</w:t>
      </w:r>
      <w:r w:rsidR="00E43DE2">
        <w:rPr>
          <w:rFonts w:ascii="Open Sans" w:hAnsi="Open Sans" w:cs="Open Sans"/>
        </w:rPr>
        <w:t xml:space="preserve"> care</w:t>
      </w:r>
      <w:r w:rsidR="00CB205C">
        <w:rPr>
          <w:rFonts w:ascii="Open Sans" w:hAnsi="Open Sans" w:cs="Open Sans"/>
        </w:rPr>
        <w:t xml:space="preserve">. </w:t>
      </w:r>
    </w:p>
    <w:p w14:paraId="6B633C19" w14:textId="40402ED5" w:rsidR="00B90711" w:rsidRDefault="00B90711" w:rsidP="00B90711">
      <w:pPr>
        <w:pStyle w:val="NormalArial"/>
        <w:rPr>
          <w:rFonts w:ascii="Open Sans" w:hAnsi="Open Sans" w:cs="Open Sans"/>
        </w:rPr>
      </w:pPr>
      <w:r>
        <w:rPr>
          <w:rFonts w:ascii="Open Sans" w:hAnsi="Open Sans" w:cs="Open Sans"/>
        </w:rPr>
        <w:t xml:space="preserve">Consumers and representatives were satisfied referrals to </w:t>
      </w:r>
      <w:r w:rsidR="00BC609E">
        <w:rPr>
          <w:rFonts w:ascii="Open Sans" w:hAnsi="Open Sans" w:cs="Open Sans"/>
        </w:rPr>
        <w:t xml:space="preserve">individuals and </w:t>
      </w:r>
      <w:r w:rsidR="008D4D50">
        <w:rPr>
          <w:rFonts w:ascii="Open Sans" w:hAnsi="Open Sans" w:cs="Open Sans"/>
        </w:rPr>
        <w:t>other health service</w:t>
      </w:r>
      <w:r w:rsidR="001434AD">
        <w:rPr>
          <w:rFonts w:ascii="Open Sans" w:hAnsi="Open Sans" w:cs="Open Sans"/>
        </w:rPr>
        <w:t xml:space="preserve"> providers occurred </w:t>
      </w:r>
      <w:r w:rsidR="00BC609E">
        <w:rPr>
          <w:rFonts w:ascii="Open Sans" w:hAnsi="Open Sans" w:cs="Open Sans"/>
        </w:rPr>
        <w:t xml:space="preserve">when required. </w:t>
      </w:r>
      <w:r w:rsidR="0091249F">
        <w:rPr>
          <w:rFonts w:ascii="Open Sans" w:hAnsi="Open Sans" w:cs="Open Sans"/>
        </w:rPr>
        <w:t xml:space="preserve">Staff could describe </w:t>
      </w:r>
      <w:r w:rsidR="00BC609E">
        <w:rPr>
          <w:rFonts w:ascii="Open Sans" w:hAnsi="Open Sans" w:cs="Open Sans"/>
        </w:rPr>
        <w:t xml:space="preserve">and documentation confirmed a </w:t>
      </w:r>
      <w:r w:rsidR="00461195">
        <w:rPr>
          <w:rFonts w:ascii="Open Sans" w:hAnsi="Open Sans" w:cs="Open Sans"/>
        </w:rPr>
        <w:t xml:space="preserve">timely </w:t>
      </w:r>
      <w:r w:rsidR="0091249F">
        <w:rPr>
          <w:rFonts w:ascii="Open Sans" w:hAnsi="Open Sans" w:cs="Open Sans"/>
        </w:rPr>
        <w:t xml:space="preserve">process of referral </w:t>
      </w:r>
      <w:r w:rsidR="00461195">
        <w:rPr>
          <w:rFonts w:ascii="Open Sans" w:hAnsi="Open Sans" w:cs="Open Sans"/>
        </w:rPr>
        <w:t xml:space="preserve">in response to identified consumer need. </w:t>
      </w:r>
    </w:p>
    <w:p w14:paraId="3AC8A605" w14:textId="10A52E03" w:rsidR="00CB431E" w:rsidRDefault="00CB431E" w:rsidP="00CB431E">
      <w:pPr>
        <w:pStyle w:val="NormalArial"/>
        <w:rPr>
          <w:rFonts w:ascii="Open Sans" w:hAnsi="Open Sans" w:cs="Open Sans"/>
        </w:rPr>
      </w:pPr>
      <w:r w:rsidRPr="00CB431E">
        <w:rPr>
          <w:rFonts w:ascii="Open Sans" w:hAnsi="Open Sans" w:cs="Open Sans"/>
        </w:rPr>
        <w:t>Consumers and representatives were mostly satisfied with actions</w:t>
      </w:r>
      <w:r w:rsidR="00641931">
        <w:rPr>
          <w:rFonts w:ascii="Open Sans" w:hAnsi="Open Sans" w:cs="Open Sans"/>
        </w:rPr>
        <w:t xml:space="preserve"> taken by the serv</w:t>
      </w:r>
      <w:r w:rsidR="000163FB">
        <w:rPr>
          <w:rFonts w:ascii="Open Sans" w:hAnsi="Open Sans" w:cs="Open Sans"/>
        </w:rPr>
        <w:t xml:space="preserve">ice to assess </w:t>
      </w:r>
      <w:r w:rsidRPr="00CB431E">
        <w:rPr>
          <w:rFonts w:ascii="Open Sans" w:hAnsi="Open Sans" w:cs="Open Sans"/>
        </w:rPr>
        <w:t xml:space="preserve">and minimise the spread of </w:t>
      </w:r>
      <w:r w:rsidR="00B35FDE" w:rsidRPr="00CB431E">
        <w:rPr>
          <w:rFonts w:ascii="Open Sans" w:hAnsi="Open Sans" w:cs="Open Sans"/>
        </w:rPr>
        <w:t>infection</w:t>
      </w:r>
      <w:r w:rsidR="00B35FDE">
        <w:rPr>
          <w:rFonts w:ascii="Open Sans" w:hAnsi="Open Sans" w:cs="Open Sans"/>
        </w:rPr>
        <w:t xml:space="preserve"> and confirmed being informed of any infection outbreaks</w:t>
      </w:r>
      <w:r w:rsidRPr="00CB431E">
        <w:rPr>
          <w:rFonts w:ascii="Open Sans" w:hAnsi="Open Sans" w:cs="Open Sans"/>
        </w:rPr>
        <w:t xml:space="preserve">. </w:t>
      </w:r>
      <w:r w:rsidR="00CA041B">
        <w:rPr>
          <w:rFonts w:ascii="Open Sans" w:hAnsi="Open Sans" w:cs="Open Sans"/>
        </w:rPr>
        <w:t xml:space="preserve">However, </w:t>
      </w:r>
      <w:r w:rsidR="00B35FDE">
        <w:rPr>
          <w:rFonts w:ascii="Open Sans" w:hAnsi="Open Sans" w:cs="Open Sans"/>
        </w:rPr>
        <w:t xml:space="preserve">consumers and representatives </w:t>
      </w:r>
      <w:r w:rsidR="00CA041B">
        <w:rPr>
          <w:rFonts w:ascii="Open Sans" w:hAnsi="Open Sans" w:cs="Open Sans"/>
        </w:rPr>
        <w:t xml:space="preserve">identified </w:t>
      </w:r>
      <w:r w:rsidR="004C079B">
        <w:rPr>
          <w:rFonts w:ascii="Open Sans" w:hAnsi="Open Sans" w:cs="Open Sans"/>
        </w:rPr>
        <w:t xml:space="preserve">hand sanitiser </w:t>
      </w:r>
      <w:r w:rsidR="004D397D">
        <w:rPr>
          <w:rFonts w:ascii="Open Sans" w:hAnsi="Open Sans" w:cs="Open Sans"/>
        </w:rPr>
        <w:t xml:space="preserve">was not always readily available. </w:t>
      </w:r>
      <w:r w:rsidR="00983FE6">
        <w:rPr>
          <w:rFonts w:ascii="Open Sans" w:hAnsi="Open Sans" w:cs="Open Sans"/>
        </w:rPr>
        <w:t xml:space="preserve">Staff </w:t>
      </w:r>
      <w:r w:rsidR="00983FE6" w:rsidRPr="00CB431E">
        <w:rPr>
          <w:rFonts w:ascii="Open Sans" w:hAnsi="Open Sans" w:cs="Open Sans"/>
        </w:rPr>
        <w:t xml:space="preserve">demonstrated knowledge and understanding of infection control practices and antimicrobial </w:t>
      </w:r>
      <w:r w:rsidR="00983FE6" w:rsidRPr="00CB431E">
        <w:rPr>
          <w:rFonts w:ascii="Open Sans" w:hAnsi="Open Sans" w:cs="Open Sans"/>
        </w:rPr>
        <w:lastRenderedPageBreak/>
        <w:t>stewardship</w:t>
      </w:r>
      <w:r w:rsidR="00983FE6">
        <w:rPr>
          <w:rFonts w:ascii="Open Sans" w:hAnsi="Open Sans" w:cs="Open Sans"/>
        </w:rPr>
        <w:t>, and w</w:t>
      </w:r>
      <w:r w:rsidR="00286EA7">
        <w:rPr>
          <w:rFonts w:ascii="Open Sans" w:hAnsi="Open Sans" w:cs="Open Sans"/>
        </w:rPr>
        <w:t>hile s</w:t>
      </w:r>
      <w:r w:rsidRPr="00CB431E">
        <w:rPr>
          <w:rFonts w:ascii="Open Sans" w:hAnsi="Open Sans" w:cs="Open Sans"/>
        </w:rPr>
        <w:t xml:space="preserve">taff </w:t>
      </w:r>
      <w:r w:rsidR="00286EA7">
        <w:rPr>
          <w:rFonts w:ascii="Open Sans" w:hAnsi="Open Sans" w:cs="Open Sans"/>
        </w:rPr>
        <w:t xml:space="preserve">described ready access to appropriate </w:t>
      </w:r>
      <w:r w:rsidR="00BE5152">
        <w:rPr>
          <w:rFonts w:ascii="Open Sans" w:hAnsi="Open Sans" w:cs="Open Sans"/>
        </w:rPr>
        <w:t xml:space="preserve">personal protective equipment, </w:t>
      </w:r>
      <w:r w:rsidR="003A78D5">
        <w:rPr>
          <w:rFonts w:ascii="Open Sans" w:hAnsi="Open Sans" w:cs="Open Sans"/>
        </w:rPr>
        <w:t xml:space="preserve">(PPE), </w:t>
      </w:r>
      <w:r w:rsidR="00BE5152">
        <w:rPr>
          <w:rFonts w:ascii="Open Sans" w:hAnsi="Open Sans" w:cs="Open Sans"/>
        </w:rPr>
        <w:t xml:space="preserve">they confirmed hand sanitiser was not always </w:t>
      </w:r>
      <w:r w:rsidR="00577AF7">
        <w:rPr>
          <w:rFonts w:ascii="Open Sans" w:hAnsi="Open Sans" w:cs="Open Sans"/>
        </w:rPr>
        <w:t xml:space="preserve">available. </w:t>
      </w:r>
    </w:p>
    <w:p w14:paraId="24271819" w14:textId="6714A5B1" w:rsidR="00DF0BE7" w:rsidRPr="005664E4" w:rsidRDefault="00A03EED" w:rsidP="005664E4">
      <w:pPr>
        <w:pStyle w:val="NormalArial"/>
        <w:rPr>
          <w:rFonts w:ascii="Open Sans" w:hAnsi="Open Sans" w:cs="Open Sans"/>
        </w:rPr>
      </w:pPr>
      <w:r>
        <w:rPr>
          <w:rFonts w:ascii="Open Sans" w:hAnsi="Open Sans" w:cs="Open Sans"/>
        </w:rPr>
        <w:t xml:space="preserve">In response to the identified deficit </w:t>
      </w:r>
      <w:r w:rsidR="00323718">
        <w:rPr>
          <w:rFonts w:ascii="Open Sans" w:hAnsi="Open Sans" w:cs="Open Sans"/>
        </w:rPr>
        <w:t xml:space="preserve">in </w:t>
      </w:r>
      <w:r w:rsidR="001438FA">
        <w:rPr>
          <w:rFonts w:ascii="Open Sans" w:hAnsi="Open Sans" w:cs="Open Sans"/>
        </w:rPr>
        <w:t xml:space="preserve">consumer and staff </w:t>
      </w:r>
      <w:r w:rsidR="00323718">
        <w:rPr>
          <w:rFonts w:ascii="Open Sans" w:hAnsi="Open Sans" w:cs="Open Sans"/>
        </w:rPr>
        <w:t xml:space="preserve">access </w:t>
      </w:r>
      <w:r w:rsidR="001438FA">
        <w:rPr>
          <w:rFonts w:ascii="Open Sans" w:hAnsi="Open Sans" w:cs="Open Sans"/>
        </w:rPr>
        <w:t xml:space="preserve">to </w:t>
      </w:r>
      <w:r w:rsidR="00323718">
        <w:rPr>
          <w:rFonts w:ascii="Open Sans" w:hAnsi="Open Sans" w:cs="Open Sans"/>
        </w:rPr>
        <w:t xml:space="preserve">hand sanitiser, </w:t>
      </w:r>
      <w:r w:rsidR="0024610A">
        <w:rPr>
          <w:rFonts w:ascii="Open Sans" w:hAnsi="Open Sans" w:cs="Open Sans"/>
        </w:rPr>
        <w:t xml:space="preserve">management acknowledged </w:t>
      </w:r>
      <w:r w:rsidR="00F91D66">
        <w:rPr>
          <w:rFonts w:ascii="Open Sans" w:hAnsi="Open Sans" w:cs="Open Sans"/>
        </w:rPr>
        <w:t xml:space="preserve">and remedied </w:t>
      </w:r>
      <w:r w:rsidR="0024610A">
        <w:rPr>
          <w:rFonts w:ascii="Open Sans" w:hAnsi="Open Sans" w:cs="Open Sans"/>
        </w:rPr>
        <w:t xml:space="preserve">the deficit, </w:t>
      </w:r>
      <w:r w:rsidR="00742D2B">
        <w:rPr>
          <w:rFonts w:ascii="Open Sans" w:hAnsi="Open Sans" w:cs="Open Sans"/>
        </w:rPr>
        <w:t>distributing pump bottles of hand sanitiser throughout the service</w:t>
      </w:r>
      <w:r w:rsidR="001438FA">
        <w:rPr>
          <w:rFonts w:ascii="Open Sans" w:hAnsi="Open Sans" w:cs="Open Sans"/>
        </w:rPr>
        <w:t xml:space="preserve">. </w:t>
      </w:r>
    </w:p>
    <w:p w14:paraId="7C3416D7" w14:textId="77777777" w:rsidR="006A1220" w:rsidRPr="001E694D" w:rsidRDefault="006A1220" w:rsidP="0036130C">
      <w:pPr>
        <w:pStyle w:val="NormalArial"/>
        <w:rPr>
          <w:rFonts w:ascii="Open Sans" w:hAnsi="Open Sans" w:cs="Open Sans"/>
        </w:rPr>
      </w:pPr>
      <w:r w:rsidRPr="001E694D">
        <w:rPr>
          <w:rFonts w:ascii="Open Sans" w:hAnsi="Open Sans" w:cs="Open Sans"/>
        </w:rPr>
        <w:br w:type="page"/>
      </w:r>
    </w:p>
    <w:p w14:paraId="755D3A20" w14:textId="77777777" w:rsidR="006A1220" w:rsidRPr="001E694D" w:rsidRDefault="006A122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5E740C" w14:paraId="6F4DB122" w14:textId="77777777" w:rsidTr="005E74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48BDFEE" w14:textId="77777777" w:rsidR="006A1220" w:rsidRPr="001E694D" w:rsidRDefault="006A1220"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551A5C24" w14:textId="77777777" w:rsidR="006A1220" w:rsidRPr="001E694D" w:rsidRDefault="006A122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E740C" w14:paraId="2DCDA312" w14:textId="77777777" w:rsidTr="005E740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916050"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6E289362" w14:textId="6EF7F488" w:rsidR="006A1220" w:rsidRPr="001E694D" w:rsidRDefault="006A12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gets safe and effective services and supports for daily living that meet the consumer’s needs, goals and preferences and optimise their independence, health, </w:t>
            </w:r>
            <w:r w:rsidR="00CB205C" w:rsidRPr="001E694D">
              <w:rPr>
                <w:rFonts w:ascii="Open Sans" w:hAnsi="Open Sans" w:cs="Open Sans"/>
              </w:rPr>
              <w:t>well-being,</w:t>
            </w:r>
            <w:r w:rsidRPr="001E694D">
              <w:rPr>
                <w:rFonts w:ascii="Open Sans" w:hAnsi="Open Sans" w:cs="Open Sans"/>
              </w:rPr>
              <w:t xml:space="preserve"> and quality of life.</w:t>
            </w:r>
          </w:p>
        </w:tc>
        <w:tc>
          <w:tcPr>
            <w:tcW w:w="1977" w:type="dxa"/>
            <w:shd w:val="clear" w:color="auto" w:fill="auto"/>
          </w:tcPr>
          <w:p w14:paraId="25AB0AE4" w14:textId="77777777" w:rsidR="006A1220" w:rsidRPr="001E694D" w:rsidRDefault="00FC49C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94770362"/>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37FFCB98" w14:textId="77777777" w:rsidTr="005E7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F5C600"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23B9CD63" w14:textId="69F8749A" w:rsidR="006A1220" w:rsidRPr="001E694D" w:rsidRDefault="006A12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Services and supports for daily living promote each consumer’s emotional, </w:t>
            </w:r>
            <w:r w:rsidR="00CB205C" w:rsidRPr="001E694D">
              <w:rPr>
                <w:rFonts w:ascii="Open Sans" w:hAnsi="Open Sans" w:cs="Open Sans"/>
              </w:rPr>
              <w:t>spiritual,</w:t>
            </w:r>
            <w:r w:rsidRPr="001E694D">
              <w:rPr>
                <w:rFonts w:ascii="Open Sans" w:hAnsi="Open Sans" w:cs="Open Sans"/>
              </w:rPr>
              <w:t xml:space="preserve"> and psychological well-being.</w:t>
            </w:r>
          </w:p>
        </w:tc>
        <w:tc>
          <w:tcPr>
            <w:tcW w:w="1977" w:type="dxa"/>
            <w:shd w:val="clear" w:color="auto" w:fill="auto"/>
          </w:tcPr>
          <w:p w14:paraId="2A090B35" w14:textId="77777777" w:rsidR="006A1220" w:rsidRPr="001E694D" w:rsidRDefault="00FC49C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14049624"/>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67947FA3" w14:textId="77777777" w:rsidTr="005E740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B3249CD"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03463789" w14:textId="77777777" w:rsidR="006A1220" w:rsidRPr="001E694D" w:rsidRDefault="006A12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37CD3233" w14:textId="77777777" w:rsidR="006A1220" w:rsidRPr="001E694D" w:rsidRDefault="006A1220"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560BA78B" w14:textId="77777777" w:rsidR="006A1220" w:rsidRPr="001E694D" w:rsidRDefault="006A1220"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18276840" w14:textId="77777777" w:rsidR="006A1220" w:rsidRPr="001E694D" w:rsidRDefault="006A1220"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3AD7102E" w14:textId="77777777" w:rsidR="006A1220" w:rsidRPr="001E694D" w:rsidRDefault="00FC49C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29106441"/>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1F100062" w14:textId="77777777" w:rsidTr="005E7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F182A1"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3A2D4257" w14:textId="77777777" w:rsidR="006A1220" w:rsidRPr="001E694D" w:rsidRDefault="006A12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7556D400" w14:textId="77777777" w:rsidR="006A1220" w:rsidRPr="001E694D" w:rsidRDefault="00FC49C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77981763"/>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1C8DC156" w14:textId="77777777" w:rsidTr="005E740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3EB7728"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3B472547" w14:textId="77777777" w:rsidR="006A1220" w:rsidRPr="001E694D" w:rsidRDefault="006A12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336DF647" w14:textId="77777777" w:rsidR="006A1220" w:rsidRPr="001E694D" w:rsidRDefault="00FC49CF"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71077590"/>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623B8170" w14:textId="77777777" w:rsidTr="005E7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53EB4EC"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51AF6972" w14:textId="77777777" w:rsidR="006A1220" w:rsidRPr="001E694D" w:rsidRDefault="006A12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516D1E98" w14:textId="77777777" w:rsidR="006A1220" w:rsidRPr="001E694D" w:rsidRDefault="00FC49C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10176388"/>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26858245" w14:textId="77777777" w:rsidTr="005E740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E185D3"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29D7A4DA" w14:textId="3A17198A" w:rsidR="006A1220" w:rsidRPr="001E694D" w:rsidRDefault="006A12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Where equipment is provided, it is safe, suitable, </w:t>
            </w:r>
            <w:r w:rsidR="00CB205C" w:rsidRPr="001E694D">
              <w:rPr>
                <w:rFonts w:ascii="Open Sans" w:hAnsi="Open Sans" w:cs="Open Sans"/>
              </w:rPr>
              <w:t>clean,</w:t>
            </w:r>
            <w:r w:rsidRPr="001E694D">
              <w:rPr>
                <w:rFonts w:ascii="Open Sans" w:hAnsi="Open Sans" w:cs="Open Sans"/>
              </w:rPr>
              <w:t xml:space="preserve"> and well maintained.</w:t>
            </w:r>
          </w:p>
        </w:tc>
        <w:tc>
          <w:tcPr>
            <w:tcW w:w="1977" w:type="dxa"/>
            <w:shd w:val="clear" w:color="auto" w:fill="auto"/>
          </w:tcPr>
          <w:p w14:paraId="50DC17AF" w14:textId="77777777" w:rsidR="006A1220" w:rsidRPr="001E694D" w:rsidRDefault="00FC49C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10452903"/>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bl>
    <w:p w14:paraId="6AE367E8" w14:textId="77777777" w:rsidR="006A1220" w:rsidRPr="003E162B" w:rsidRDefault="006A1220" w:rsidP="00D87E7C">
      <w:pPr>
        <w:pStyle w:val="Heading20"/>
        <w:rPr>
          <w:rFonts w:ascii="Open Sans" w:hAnsi="Open Sans" w:cs="Open Sans"/>
          <w:color w:val="781E77"/>
        </w:rPr>
      </w:pPr>
      <w:r w:rsidRPr="003E162B">
        <w:rPr>
          <w:rFonts w:ascii="Open Sans" w:hAnsi="Open Sans" w:cs="Open Sans"/>
          <w:color w:val="781E77"/>
        </w:rPr>
        <w:t>Findings</w:t>
      </w:r>
    </w:p>
    <w:p w14:paraId="31161D21" w14:textId="1F9557D2" w:rsidR="006A1220" w:rsidRPr="001E694D" w:rsidRDefault="007F7196" w:rsidP="0036130C">
      <w:pPr>
        <w:pStyle w:val="NormalArial"/>
        <w:rPr>
          <w:rFonts w:ascii="Open Sans" w:hAnsi="Open Sans" w:cs="Open Sans"/>
        </w:rPr>
      </w:pPr>
      <w:r>
        <w:rPr>
          <w:rFonts w:ascii="Open Sans" w:hAnsi="Open Sans" w:cs="Open Sans"/>
        </w:rPr>
        <w:t xml:space="preserve">I am satisfied based on the Assessment Team’s observations and </w:t>
      </w:r>
      <w:r w:rsidRPr="00E5775D">
        <w:rPr>
          <w:rFonts w:ascii="Open Sans" w:hAnsi="Open Sans" w:cs="Open Sans"/>
        </w:rPr>
        <w:t>recommendations, that</w:t>
      </w:r>
      <w:r>
        <w:rPr>
          <w:rFonts w:ascii="Open Sans" w:hAnsi="Open Sans" w:cs="Open Sans"/>
        </w:rPr>
        <w:t xml:space="preserve"> the service complies with the Requirements and complies with this standard.</w:t>
      </w:r>
    </w:p>
    <w:p w14:paraId="602E53AB" w14:textId="75043DCE" w:rsidR="00EA663C" w:rsidRDefault="00EA663C" w:rsidP="0092784F">
      <w:pPr>
        <w:pStyle w:val="NormalArial"/>
        <w:rPr>
          <w:rFonts w:ascii="Open Sans" w:hAnsi="Open Sans" w:cs="Open Sans"/>
        </w:rPr>
      </w:pPr>
      <w:r w:rsidRPr="00EA663C">
        <w:rPr>
          <w:rFonts w:ascii="Open Sans" w:hAnsi="Open Sans" w:cs="Open Sans"/>
        </w:rPr>
        <w:t xml:space="preserve">Consumers and representatives </w:t>
      </w:r>
      <w:r w:rsidR="00EB293A" w:rsidRPr="0092784F">
        <w:rPr>
          <w:rFonts w:ascii="Open Sans" w:hAnsi="Open Sans" w:cs="Open Sans"/>
        </w:rPr>
        <w:t xml:space="preserve">were satisfied with </w:t>
      </w:r>
      <w:r w:rsidR="0036055C" w:rsidRPr="0092784F">
        <w:rPr>
          <w:rFonts w:ascii="Open Sans" w:hAnsi="Open Sans" w:cs="Open Sans"/>
        </w:rPr>
        <w:t xml:space="preserve">the </w:t>
      </w:r>
      <w:r w:rsidRPr="00EA663C">
        <w:rPr>
          <w:rFonts w:ascii="Open Sans" w:hAnsi="Open Sans" w:cs="Open Sans"/>
        </w:rPr>
        <w:t>support</w:t>
      </w:r>
      <w:r w:rsidR="0036055C" w:rsidRPr="0092784F">
        <w:rPr>
          <w:rFonts w:ascii="Open Sans" w:hAnsi="Open Sans" w:cs="Open Sans"/>
        </w:rPr>
        <w:t xml:space="preserve"> provided </w:t>
      </w:r>
      <w:r w:rsidR="000C5161" w:rsidRPr="0092784F">
        <w:rPr>
          <w:rFonts w:ascii="Open Sans" w:hAnsi="Open Sans" w:cs="Open Sans"/>
        </w:rPr>
        <w:t xml:space="preserve">by the service to help consumers </w:t>
      </w:r>
      <w:r w:rsidRPr="00EA663C">
        <w:rPr>
          <w:rFonts w:ascii="Open Sans" w:hAnsi="Open Sans" w:cs="Open Sans"/>
        </w:rPr>
        <w:t xml:space="preserve">meet their goals and maximise independence. Consumers </w:t>
      </w:r>
      <w:r w:rsidR="00AD120A" w:rsidRPr="0092784F">
        <w:rPr>
          <w:rFonts w:ascii="Open Sans" w:hAnsi="Open Sans" w:cs="Open Sans"/>
        </w:rPr>
        <w:t>confirmed a</w:t>
      </w:r>
      <w:r w:rsidRPr="00EA663C">
        <w:rPr>
          <w:rFonts w:ascii="Open Sans" w:hAnsi="Open Sans" w:cs="Open Sans"/>
        </w:rPr>
        <w:t xml:space="preserve"> wide range of </w:t>
      </w:r>
      <w:r w:rsidR="00AD120A" w:rsidRPr="0092784F">
        <w:rPr>
          <w:rFonts w:ascii="Open Sans" w:hAnsi="Open Sans" w:cs="Open Sans"/>
        </w:rPr>
        <w:t xml:space="preserve">enjoyable </w:t>
      </w:r>
      <w:r w:rsidRPr="00EA663C">
        <w:rPr>
          <w:rFonts w:ascii="Open Sans" w:hAnsi="Open Sans" w:cs="Open Sans"/>
        </w:rPr>
        <w:t xml:space="preserve">activities </w:t>
      </w:r>
      <w:r w:rsidR="007C61AC" w:rsidRPr="0092784F">
        <w:rPr>
          <w:rFonts w:ascii="Open Sans" w:hAnsi="Open Sans" w:cs="Open Sans"/>
        </w:rPr>
        <w:t xml:space="preserve">available to them, </w:t>
      </w:r>
      <w:r w:rsidR="006F29F4">
        <w:rPr>
          <w:rFonts w:ascii="Open Sans" w:hAnsi="Open Sans" w:cs="Open Sans"/>
        </w:rPr>
        <w:lastRenderedPageBreak/>
        <w:t xml:space="preserve">depending on </w:t>
      </w:r>
      <w:r w:rsidR="00A23D5A" w:rsidRPr="0092784F">
        <w:rPr>
          <w:rFonts w:ascii="Open Sans" w:hAnsi="Open Sans" w:cs="Open Sans"/>
        </w:rPr>
        <w:t>consumer preferences and needs.</w:t>
      </w:r>
      <w:r w:rsidR="00D4471D" w:rsidRPr="0092784F">
        <w:rPr>
          <w:rFonts w:ascii="Open Sans" w:hAnsi="Open Sans" w:cs="Open Sans"/>
        </w:rPr>
        <w:t xml:space="preserve"> Care documentation </w:t>
      </w:r>
      <w:r w:rsidR="00DD154F" w:rsidRPr="0092784F">
        <w:rPr>
          <w:rFonts w:ascii="Open Sans" w:hAnsi="Open Sans" w:cs="Open Sans"/>
        </w:rPr>
        <w:t xml:space="preserve">identified </w:t>
      </w:r>
      <w:r w:rsidR="00C070A8" w:rsidRPr="0092784F">
        <w:rPr>
          <w:rFonts w:ascii="Open Sans" w:hAnsi="Open Sans" w:cs="Open Sans"/>
        </w:rPr>
        <w:t xml:space="preserve">consumer </w:t>
      </w:r>
      <w:r w:rsidR="00476439" w:rsidRPr="0092784F">
        <w:rPr>
          <w:rFonts w:ascii="Open Sans" w:hAnsi="Open Sans" w:cs="Open Sans"/>
        </w:rPr>
        <w:t>priorities</w:t>
      </w:r>
      <w:r w:rsidR="006849F1">
        <w:rPr>
          <w:rFonts w:ascii="Open Sans" w:hAnsi="Open Sans" w:cs="Open Sans"/>
        </w:rPr>
        <w:t xml:space="preserve">, </w:t>
      </w:r>
      <w:r w:rsidR="00C070A8" w:rsidRPr="0092784F">
        <w:rPr>
          <w:rFonts w:ascii="Open Sans" w:hAnsi="Open Sans" w:cs="Open Sans"/>
        </w:rPr>
        <w:t>goals</w:t>
      </w:r>
      <w:r w:rsidR="00F04A51">
        <w:rPr>
          <w:rFonts w:ascii="Open Sans" w:hAnsi="Open Sans" w:cs="Open Sans"/>
        </w:rPr>
        <w:t xml:space="preserve">, </w:t>
      </w:r>
      <w:r w:rsidR="00476439" w:rsidRPr="0092784F">
        <w:rPr>
          <w:rFonts w:ascii="Open Sans" w:hAnsi="Open Sans" w:cs="Open Sans"/>
        </w:rPr>
        <w:t xml:space="preserve">and </w:t>
      </w:r>
      <w:r w:rsidR="00EA7477" w:rsidRPr="0092784F">
        <w:rPr>
          <w:rFonts w:ascii="Open Sans" w:hAnsi="Open Sans" w:cs="Open Sans"/>
        </w:rPr>
        <w:t xml:space="preserve">strategies to help consumers achieve their goals. </w:t>
      </w:r>
      <w:r w:rsidR="006D3972" w:rsidRPr="0092784F">
        <w:rPr>
          <w:rFonts w:ascii="Open Sans" w:hAnsi="Open Sans" w:cs="Open Sans"/>
        </w:rPr>
        <w:t>S</w:t>
      </w:r>
      <w:r w:rsidRPr="00EA663C">
        <w:rPr>
          <w:rFonts w:ascii="Open Sans" w:hAnsi="Open Sans" w:cs="Open Sans"/>
        </w:rPr>
        <w:t xml:space="preserve">taff </w:t>
      </w:r>
      <w:r w:rsidR="00DB3C3B" w:rsidRPr="0092784F">
        <w:rPr>
          <w:rFonts w:ascii="Open Sans" w:hAnsi="Open Sans" w:cs="Open Sans"/>
        </w:rPr>
        <w:t xml:space="preserve">and management </w:t>
      </w:r>
      <w:r w:rsidR="006D3972" w:rsidRPr="0092784F">
        <w:rPr>
          <w:rFonts w:ascii="Open Sans" w:hAnsi="Open Sans" w:cs="Open Sans"/>
        </w:rPr>
        <w:t xml:space="preserve">advised </w:t>
      </w:r>
      <w:r w:rsidR="004B7665" w:rsidRPr="0092784F">
        <w:rPr>
          <w:rFonts w:ascii="Open Sans" w:hAnsi="Open Sans" w:cs="Open Sans"/>
        </w:rPr>
        <w:t xml:space="preserve">of </w:t>
      </w:r>
      <w:r w:rsidR="00DB3C3B" w:rsidRPr="0092784F">
        <w:rPr>
          <w:rFonts w:ascii="Open Sans" w:hAnsi="Open Sans" w:cs="Open Sans"/>
        </w:rPr>
        <w:t xml:space="preserve">ongoing evaluation of </w:t>
      </w:r>
      <w:r w:rsidRPr="00EA663C">
        <w:rPr>
          <w:rFonts w:ascii="Open Sans" w:hAnsi="Open Sans" w:cs="Open Sans"/>
        </w:rPr>
        <w:t xml:space="preserve">resident participation </w:t>
      </w:r>
      <w:r w:rsidR="00870A17" w:rsidRPr="0092784F">
        <w:rPr>
          <w:rFonts w:ascii="Open Sans" w:hAnsi="Open Sans" w:cs="Open Sans"/>
        </w:rPr>
        <w:t xml:space="preserve">and evaluation </w:t>
      </w:r>
      <w:r w:rsidR="009470EF" w:rsidRPr="0092784F">
        <w:rPr>
          <w:rFonts w:ascii="Open Sans" w:hAnsi="Open Sans" w:cs="Open Sans"/>
        </w:rPr>
        <w:t>of lifestyle programs</w:t>
      </w:r>
      <w:r w:rsidR="006849F1">
        <w:rPr>
          <w:rFonts w:ascii="Open Sans" w:hAnsi="Open Sans" w:cs="Open Sans"/>
        </w:rPr>
        <w:t>,</w:t>
      </w:r>
      <w:r w:rsidR="009470EF" w:rsidRPr="0092784F">
        <w:rPr>
          <w:rFonts w:ascii="Open Sans" w:hAnsi="Open Sans" w:cs="Open Sans"/>
        </w:rPr>
        <w:t xml:space="preserve"> </w:t>
      </w:r>
      <w:r w:rsidRPr="00EA663C">
        <w:rPr>
          <w:rFonts w:ascii="Open Sans" w:hAnsi="Open Sans" w:cs="Open Sans"/>
        </w:rPr>
        <w:t xml:space="preserve">to </w:t>
      </w:r>
      <w:r w:rsidR="00476439" w:rsidRPr="0092784F">
        <w:rPr>
          <w:rFonts w:ascii="Open Sans" w:hAnsi="Open Sans" w:cs="Open Sans"/>
        </w:rPr>
        <w:t xml:space="preserve">better understand </w:t>
      </w:r>
      <w:r w:rsidR="00A04BCA" w:rsidRPr="0092784F">
        <w:rPr>
          <w:rFonts w:ascii="Open Sans" w:hAnsi="Open Sans" w:cs="Open Sans"/>
        </w:rPr>
        <w:t xml:space="preserve">consumer </w:t>
      </w:r>
      <w:r w:rsidR="00136C91" w:rsidRPr="0092784F">
        <w:rPr>
          <w:rFonts w:ascii="Open Sans" w:hAnsi="Open Sans" w:cs="Open Sans"/>
        </w:rPr>
        <w:t xml:space="preserve">needs </w:t>
      </w:r>
      <w:r w:rsidR="006849F1">
        <w:rPr>
          <w:rFonts w:ascii="Open Sans" w:hAnsi="Open Sans" w:cs="Open Sans"/>
        </w:rPr>
        <w:t xml:space="preserve">and </w:t>
      </w:r>
      <w:r w:rsidR="00A04BCA" w:rsidRPr="0092784F">
        <w:rPr>
          <w:rFonts w:ascii="Open Sans" w:hAnsi="Open Sans" w:cs="Open Sans"/>
        </w:rPr>
        <w:t>inform</w:t>
      </w:r>
      <w:r w:rsidR="009470EF" w:rsidRPr="0092784F">
        <w:rPr>
          <w:rFonts w:ascii="Open Sans" w:hAnsi="Open Sans" w:cs="Open Sans"/>
        </w:rPr>
        <w:t xml:space="preserve"> </w:t>
      </w:r>
      <w:r w:rsidR="006849F1">
        <w:rPr>
          <w:rFonts w:ascii="Open Sans" w:hAnsi="Open Sans" w:cs="Open Sans"/>
        </w:rPr>
        <w:t xml:space="preserve">delivery of </w:t>
      </w:r>
      <w:r w:rsidR="009470EF" w:rsidRPr="0092784F">
        <w:rPr>
          <w:rFonts w:ascii="Open Sans" w:hAnsi="Open Sans" w:cs="Open Sans"/>
        </w:rPr>
        <w:t>appropriate</w:t>
      </w:r>
      <w:r w:rsidR="00A04BCA" w:rsidRPr="0092784F">
        <w:rPr>
          <w:rFonts w:ascii="Open Sans" w:hAnsi="Open Sans" w:cs="Open Sans"/>
        </w:rPr>
        <w:t xml:space="preserve"> </w:t>
      </w:r>
      <w:r w:rsidR="004B7665" w:rsidRPr="0092784F">
        <w:rPr>
          <w:rFonts w:ascii="Open Sans" w:hAnsi="Open Sans" w:cs="Open Sans"/>
        </w:rPr>
        <w:t>support</w:t>
      </w:r>
      <w:r w:rsidR="009470EF" w:rsidRPr="0092784F">
        <w:rPr>
          <w:rFonts w:ascii="Open Sans" w:hAnsi="Open Sans" w:cs="Open Sans"/>
        </w:rPr>
        <w:t>s and activities.</w:t>
      </w:r>
    </w:p>
    <w:p w14:paraId="1A91FBF3" w14:textId="4A6332E1" w:rsidR="003A470C" w:rsidRDefault="003A470C" w:rsidP="003A470C">
      <w:pPr>
        <w:pStyle w:val="NormalArial"/>
        <w:rPr>
          <w:rFonts w:ascii="Open Sans" w:hAnsi="Open Sans" w:cs="Open Sans"/>
        </w:rPr>
      </w:pPr>
      <w:r w:rsidRPr="003A470C">
        <w:rPr>
          <w:rFonts w:ascii="Open Sans" w:hAnsi="Open Sans" w:cs="Open Sans"/>
        </w:rPr>
        <w:t xml:space="preserve">Consumers and representatives described services and support available to promote </w:t>
      </w:r>
      <w:r w:rsidR="00C507C0">
        <w:rPr>
          <w:rFonts w:ascii="Open Sans" w:hAnsi="Open Sans" w:cs="Open Sans"/>
        </w:rPr>
        <w:t xml:space="preserve">consumer </w:t>
      </w:r>
      <w:r w:rsidRPr="003A470C">
        <w:rPr>
          <w:rFonts w:ascii="Open Sans" w:hAnsi="Open Sans" w:cs="Open Sans"/>
        </w:rPr>
        <w:t xml:space="preserve">emotional, spiritual, and psychological well-being. Staff were able to describe </w:t>
      </w:r>
      <w:r w:rsidR="00057A0D">
        <w:rPr>
          <w:rFonts w:ascii="Open Sans" w:hAnsi="Open Sans" w:cs="Open Sans"/>
        </w:rPr>
        <w:t>the needs of individual consumers</w:t>
      </w:r>
      <w:r w:rsidR="00937041">
        <w:rPr>
          <w:rFonts w:ascii="Open Sans" w:hAnsi="Open Sans" w:cs="Open Sans"/>
        </w:rPr>
        <w:t xml:space="preserve"> and </w:t>
      </w:r>
      <w:r w:rsidR="009E060A">
        <w:rPr>
          <w:rFonts w:ascii="Open Sans" w:hAnsi="Open Sans" w:cs="Open Sans"/>
        </w:rPr>
        <w:t xml:space="preserve">identified </w:t>
      </w:r>
      <w:r w:rsidR="00E20648">
        <w:rPr>
          <w:rFonts w:ascii="Open Sans" w:hAnsi="Open Sans" w:cs="Open Sans"/>
        </w:rPr>
        <w:t xml:space="preserve">that </w:t>
      </w:r>
      <w:r w:rsidR="001B7F3D">
        <w:rPr>
          <w:rFonts w:ascii="Open Sans" w:hAnsi="Open Sans" w:cs="Open Sans"/>
        </w:rPr>
        <w:t xml:space="preserve">consumers are supported to access </w:t>
      </w:r>
      <w:r w:rsidRPr="003A470C">
        <w:rPr>
          <w:rFonts w:ascii="Open Sans" w:hAnsi="Open Sans" w:cs="Open Sans"/>
        </w:rPr>
        <w:t>external services</w:t>
      </w:r>
      <w:r w:rsidR="00053092">
        <w:rPr>
          <w:rFonts w:ascii="Open Sans" w:hAnsi="Open Sans" w:cs="Open Sans"/>
        </w:rPr>
        <w:t xml:space="preserve"> </w:t>
      </w:r>
      <w:r w:rsidR="00A67911">
        <w:rPr>
          <w:rFonts w:ascii="Open Sans" w:hAnsi="Open Sans" w:cs="Open Sans"/>
        </w:rPr>
        <w:t xml:space="preserve">to promote </w:t>
      </w:r>
      <w:r w:rsidRPr="003A470C">
        <w:rPr>
          <w:rFonts w:ascii="Open Sans" w:hAnsi="Open Sans" w:cs="Open Sans"/>
        </w:rPr>
        <w:t xml:space="preserve">consumers </w:t>
      </w:r>
      <w:r w:rsidR="00A67911" w:rsidRPr="003A470C">
        <w:rPr>
          <w:rFonts w:ascii="Open Sans" w:hAnsi="Open Sans" w:cs="Open Sans"/>
        </w:rPr>
        <w:t>well</w:t>
      </w:r>
      <w:r w:rsidR="00A67911">
        <w:rPr>
          <w:rFonts w:ascii="Open Sans" w:hAnsi="Open Sans" w:cs="Open Sans"/>
        </w:rPr>
        <w:t>b</w:t>
      </w:r>
      <w:r w:rsidR="00A67911" w:rsidRPr="003A470C">
        <w:rPr>
          <w:rFonts w:ascii="Open Sans" w:hAnsi="Open Sans" w:cs="Open Sans"/>
        </w:rPr>
        <w:t>eing</w:t>
      </w:r>
      <w:r w:rsidR="00A67911">
        <w:rPr>
          <w:rFonts w:ascii="Open Sans" w:hAnsi="Open Sans" w:cs="Open Sans"/>
        </w:rPr>
        <w:t xml:space="preserve"> as required</w:t>
      </w:r>
      <w:r w:rsidRPr="003A470C">
        <w:rPr>
          <w:rFonts w:ascii="Open Sans" w:hAnsi="Open Sans" w:cs="Open Sans"/>
        </w:rPr>
        <w:t xml:space="preserve">. Care documentation </w:t>
      </w:r>
      <w:r w:rsidR="004656E2">
        <w:rPr>
          <w:rFonts w:ascii="Open Sans" w:hAnsi="Open Sans" w:cs="Open Sans"/>
        </w:rPr>
        <w:t xml:space="preserve">details individual consumer </w:t>
      </w:r>
      <w:r w:rsidRPr="003A470C">
        <w:rPr>
          <w:rFonts w:ascii="Open Sans" w:hAnsi="Open Sans" w:cs="Open Sans"/>
        </w:rPr>
        <w:t>information</w:t>
      </w:r>
      <w:r w:rsidR="00E41B83">
        <w:rPr>
          <w:rFonts w:ascii="Open Sans" w:hAnsi="Open Sans" w:cs="Open Sans"/>
        </w:rPr>
        <w:t xml:space="preserve"> regarding </w:t>
      </w:r>
      <w:r w:rsidRPr="003A470C">
        <w:rPr>
          <w:rFonts w:ascii="Open Sans" w:hAnsi="Open Sans" w:cs="Open Sans"/>
        </w:rPr>
        <w:t>emotional, spiritual, and psychological needs and preferences.</w:t>
      </w:r>
    </w:p>
    <w:p w14:paraId="5C64D847" w14:textId="614DC24E" w:rsidR="005109CD" w:rsidRDefault="001156FA" w:rsidP="005109CD">
      <w:pPr>
        <w:pStyle w:val="NormalArial"/>
        <w:rPr>
          <w:rFonts w:ascii="Open Sans" w:hAnsi="Open Sans" w:cs="Open Sans"/>
        </w:rPr>
      </w:pPr>
      <w:r>
        <w:rPr>
          <w:rFonts w:ascii="Open Sans" w:hAnsi="Open Sans" w:cs="Open Sans"/>
        </w:rPr>
        <w:t xml:space="preserve">The Assessment Team </w:t>
      </w:r>
      <w:r w:rsidR="00081B7E">
        <w:rPr>
          <w:rFonts w:ascii="Open Sans" w:hAnsi="Open Sans" w:cs="Open Sans"/>
        </w:rPr>
        <w:t xml:space="preserve">determined </w:t>
      </w:r>
      <w:r w:rsidR="005109CD" w:rsidRPr="005109CD">
        <w:rPr>
          <w:rFonts w:ascii="Open Sans" w:hAnsi="Open Sans" w:cs="Open Sans"/>
        </w:rPr>
        <w:t xml:space="preserve">consumers receive support to engage in activities and social and personal relationships </w:t>
      </w:r>
      <w:r w:rsidR="00E20648" w:rsidRPr="005109CD">
        <w:rPr>
          <w:rFonts w:ascii="Open Sans" w:hAnsi="Open Sans" w:cs="Open Sans"/>
        </w:rPr>
        <w:t>of choice</w:t>
      </w:r>
      <w:r w:rsidR="00CE6F51">
        <w:rPr>
          <w:rFonts w:ascii="Open Sans" w:hAnsi="Open Sans" w:cs="Open Sans"/>
        </w:rPr>
        <w:t xml:space="preserve">, </w:t>
      </w:r>
      <w:r w:rsidR="005109CD" w:rsidRPr="005109CD">
        <w:rPr>
          <w:rFonts w:ascii="Open Sans" w:hAnsi="Open Sans" w:cs="Open Sans"/>
        </w:rPr>
        <w:t xml:space="preserve">within and external to the service community. </w:t>
      </w:r>
      <w:r w:rsidR="004836E1" w:rsidRPr="00EF38F5">
        <w:rPr>
          <w:rFonts w:ascii="Open Sans" w:hAnsi="Open Sans" w:cs="Open Sans"/>
        </w:rPr>
        <w:t>Staff could describe the social relationships, preferences, and interests of individual consumers</w:t>
      </w:r>
      <w:r w:rsidR="00A83B7E">
        <w:rPr>
          <w:rFonts w:ascii="Open Sans" w:hAnsi="Open Sans" w:cs="Open Sans"/>
        </w:rPr>
        <w:t xml:space="preserve"> and c</w:t>
      </w:r>
      <w:r w:rsidR="005109CD" w:rsidRPr="005109CD">
        <w:rPr>
          <w:rFonts w:ascii="Open Sans" w:hAnsi="Open Sans" w:cs="Open Sans"/>
        </w:rPr>
        <w:t xml:space="preserve">are documentation details individual consumer interests and the people and relationships they consider most important. </w:t>
      </w:r>
    </w:p>
    <w:p w14:paraId="7C7B505D" w14:textId="3F41624E" w:rsidR="00035EC9" w:rsidRDefault="00035EC9" w:rsidP="00035EC9">
      <w:pPr>
        <w:pStyle w:val="NormalArial"/>
        <w:rPr>
          <w:rFonts w:ascii="Open Sans" w:hAnsi="Open Sans" w:cs="Open Sans"/>
        </w:rPr>
      </w:pPr>
      <w:r w:rsidRPr="00035EC9">
        <w:rPr>
          <w:rFonts w:ascii="Open Sans" w:hAnsi="Open Sans" w:cs="Open Sans"/>
        </w:rPr>
        <w:t xml:space="preserve">Consumers and representatives </w:t>
      </w:r>
      <w:r w:rsidR="00834414">
        <w:rPr>
          <w:rFonts w:ascii="Open Sans" w:hAnsi="Open Sans" w:cs="Open Sans"/>
        </w:rPr>
        <w:t xml:space="preserve">were </w:t>
      </w:r>
      <w:r w:rsidR="0015665D">
        <w:rPr>
          <w:rFonts w:ascii="Open Sans" w:hAnsi="Open Sans" w:cs="Open Sans"/>
        </w:rPr>
        <w:t xml:space="preserve">confident consumer </w:t>
      </w:r>
      <w:r w:rsidRPr="00035EC9">
        <w:rPr>
          <w:rFonts w:ascii="Open Sans" w:hAnsi="Open Sans" w:cs="Open Sans"/>
        </w:rPr>
        <w:t xml:space="preserve">needs and preferences are communicated effectively within the service and with other services </w:t>
      </w:r>
      <w:r w:rsidR="003323A2">
        <w:rPr>
          <w:rFonts w:ascii="Open Sans" w:hAnsi="Open Sans" w:cs="Open Sans"/>
        </w:rPr>
        <w:t xml:space="preserve">sharing responsibility in care. </w:t>
      </w:r>
      <w:r w:rsidRPr="00035EC9">
        <w:rPr>
          <w:rFonts w:ascii="Open Sans" w:hAnsi="Open Sans" w:cs="Open Sans"/>
        </w:rPr>
        <w:t xml:space="preserve">Staff </w:t>
      </w:r>
      <w:r w:rsidR="008A2DF1">
        <w:rPr>
          <w:rFonts w:ascii="Open Sans" w:hAnsi="Open Sans" w:cs="Open Sans"/>
        </w:rPr>
        <w:t xml:space="preserve">and management </w:t>
      </w:r>
      <w:r w:rsidR="00770358">
        <w:rPr>
          <w:rFonts w:ascii="Open Sans" w:hAnsi="Open Sans" w:cs="Open Sans"/>
        </w:rPr>
        <w:t xml:space="preserve">advised </w:t>
      </w:r>
      <w:r w:rsidR="00FB1450">
        <w:rPr>
          <w:rFonts w:ascii="Open Sans" w:hAnsi="Open Sans" w:cs="Open Sans"/>
        </w:rPr>
        <w:t xml:space="preserve">of numerous </w:t>
      </w:r>
      <w:r w:rsidR="00820E29">
        <w:rPr>
          <w:rFonts w:ascii="Open Sans" w:hAnsi="Open Sans" w:cs="Open Sans"/>
        </w:rPr>
        <w:t xml:space="preserve">mechanisms to </w:t>
      </w:r>
      <w:r w:rsidR="00FB1450">
        <w:rPr>
          <w:rFonts w:ascii="Open Sans" w:hAnsi="Open Sans" w:cs="Open Sans"/>
        </w:rPr>
        <w:t xml:space="preserve"> </w:t>
      </w:r>
      <w:r w:rsidR="00B844AF">
        <w:rPr>
          <w:rFonts w:ascii="Open Sans" w:hAnsi="Open Sans" w:cs="Open Sans"/>
        </w:rPr>
        <w:t xml:space="preserve">communicate </w:t>
      </w:r>
      <w:r w:rsidR="00FB1450">
        <w:rPr>
          <w:rFonts w:ascii="Open Sans" w:hAnsi="Open Sans" w:cs="Open Sans"/>
        </w:rPr>
        <w:t>consumer information</w:t>
      </w:r>
      <w:r w:rsidR="00A249AD">
        <w:rPr>
          <w:rFonts w:ascii="Open Sans" w:hAnsi="Open Sans" w:cs="Open Sans"/>
        </w:rPr>
        <w:t>.</w:t>
      </w:r>
      <w:r w:rsidRPr="00035EC9">
        <w:rPr>
          <w:rFonts w:ascii="Open Sans" w:hAnsi="Open Sans" w:cs="Open Sans"/>
        </w:rPr>
        <w:t xml:space="preserve"> </w:t>
      </w:r>
      <w:r w:rsidR="00282943">
        <w:rPr>
          <w:rFonts w:ascii="Open Sans" w:hAnsi="Open Sans" w:cs="Open Sans"/>
        </w:rPr>
        <w:t>Consumer documentation shows c</w:t>
      </w:r>
      <w:r w:rsidRPr="00035EC9">
        <w:rPr>
          <w:rFonts w:ascii="Open Sans" w:hAnsi="Open Sans" w:cs="Open Sans"/>
        </w:rPr>
        <w:t xml:space="preserve">ommunication with external </w:t>
      </w:r>
      <w:r w:rsidR="00773F27">
        <w:rPr>
          <w:rFonts w:ascii="Open Sans" w:hAnsi="Open Sans" w:cs="Open Sans"/>
        </w:rPr>
        <w:t xml:space="preserve">care and </w:t>
      </w:r>
      <w:r w:rsidRPr="00035EC9">
        <w:rPr>
          <w:rFonts w:ascii="Open Sans" w:hAnsi="Open Sans" w:cs="Open Sans"/>
        </w:rPr>
        <w:t>service</w:t>
      </w:r>
      <w:r w:rsidR="00773F27">
        <w:rPr>
          <w:rFonts w:ascii="Open Sans" w:hAnsi="Open Sans" w:cs="Open Sans"/>
        </w:rPr>
        <w:t xml:space="preserve"> providers</w:t>
      </w:r>
      <w:r w:rsidR="00CB205C">
        <w:rPr>
          <w:rFonts w:ascii="Open Sans" w:hAnsi="Open Sans" w:cs="Open Sans"/>
        </w:rPr>
        <w:t xml:space="preserve">. </w:t>
      </w:r>
    </w:p>
    <w:p w14:paraId="6B0FD308" w14:textId="16EE739F" w:rsidR="0005242A" w:rsidRPr="00A3145D" w:rsidRDefault="00A3145D" w:rsidP="0005242A">
      <w:pPr>
        <w:pStyle w:val="NormalArial"/>
        <w:rPr>
          <w:rFonts w:ascii="Open Sans" w:hAnsi="Open Sans" w:cs="Open Sans"/>
        </w:rPr>
      </w:pPr>
      <w:r w:rsidRPr="00A3145D">
        <w:rPr>
          <w:rFonts w:ascii="Open Sans" w:hAnsi="Open Sans" w:cs="Open Sans"/>
        </w:rPr>
        <w:t xml:space="preserve">Consumers and representatives were satisfied they have access to external supports and services as required. Staff </w:t>
      </w:r>
      <w:r w:rsidR="0005242A">
        <w:rPr>
          <w:rFonts w:ascii="Open Sans" w:hAnsi="Open Sans" w:cs="Open Sans"/>
        </w:rPr>
        <w:t xml:space="preserve">described </w:t>
      </w:r>
      <w:r w:rsidR="0005242A" w:rsidRPr="00A3145D">
        <w:rPr>
          <w:rFonts w:ascii="Open Sans" w:hAnsi="Open Sans" w:cs="Open Sans"/>
        </w:rPr>
        <w:t xml:space="preserve">how they make referrals and engage </w:t>
      </w:r>
      <w:r w:rsidR="0005242A">
        <w:rPr>
          <w:rFonts w:ascii="Open Sans" w:hAnsi="Open Sans" w:cs="Open Sans"/>
        </w:rPr>
        <w:t xml:space="preserve">numerous </w:t>
      </w:r>
      <w:r w:rsidR="0005242A" w:rsidRPr="00A3145D">
        <w:rPr>
          <w:rFonts w:ascii="Open Sans" w:hAnsi="Open Sans" w:cs="Open Sans"/>
        </w:rPr>
        <w:t xml:space="preserve">external individuals and organisations to provide </w:t>
      </w:r>
      <w:r w:rsidR="001129F9">
        <w:rPr>
          <w:rFonts w:ascii="Open Sans" w:hAnsi="Open Sans" w:cs="Open Sans"/>
        </w:rPr>
        <w:t xml:space="preserve">consumers with </w:t>
      </w:r>
      <w:r w:rsidR="0005242A" w:rsidRPr="00A3145D">
        <w:rPr>
          <w:rFonts w:ascii="Open Sans" w:hAnsi="Open Sans" w:cs="Open Sans"/>
        </w:rPr>
        <w:t xml:space="preserve">services and supports for daily living. </w:t>
      </w:r>
    </w:p>
    <w:p w14:paraId="4B587F55" w14:textId="309C20C6" w:rsidR="00A3145D" w:rsidRPr="00035EC9" w:rsidRDefault="00891067" w:rsidP="00035EC9">
      <w:pPr>
        <w:pStyle w:val="NormalArial"/>
        <w:rPr>
          <w:rFonts w:ascii="Open Sans" w:hAnsi="Open Sans" w:cs="Open Sans"/>
        </w:rPr>
      </w:pPr>
      <w:r>
        <w:rPr>
          <w:rFonts w:ascii="Open Sans" w:hAnsi="Open Sans" w:cs="Open Sans"/>
        </w:rPr>
        <w:t>C</w:t>
      </w:r>
      <w:r w:rsidRPr="00891067">
        <w:rPr>
          <w:rFonts w:ascii="Open Sans" w:hAnsi="Open Sans" w:cs="Open Sans"/>
        </w:rPr>
        <w:t xml:space="preserve">onsumers </w:t>
      </w:r>
      <w:r>
        <w:rPr>
          <w:rFonts w:ascii="Open Sans" w:hAnsi="Open Sans" w:cs="Open Sans"/>
        </w:rPr>
        <w:t xml:space="preserve">confirmed </w:t>
      </w:r>
      <w:r w:rsidRPr="00891067">
        <w:rPr>
          <w:rFonts w:ascii="Open Sans" w:hAnsi="Open Sans" w:cs="Open Sans"/>
        </w:rPr>
        <w:t>meals were of good quality with a variety of options available. The service has a dietitian approved seasonal menu</w:t>
      </w:r>
      <w:r w:rsidR="00644290">
        <w:rPr>
          <w:rFonts w:ascii="Open Sans" w:hAnsi="Open Sans" w:cs="Open Sans"/>
        </w:rPr>
        <w:t xml:space="preserve"> </w:t>
      </w:r>
      <w:r w:rsidR="009C1955">
        <w:rPr>
          <w:rFonts w:ascii="Open Sans" w:hAnsi="Open Sans" w:cs="Open Sans"/>
        </w:rPr>
        <w:t xml:space="preserve">which accommodates </w:t>
      </w:r>
      <w:r w:rsidR="00644290">
        <w:rPr>
          <w:rFonts w:ascii="Open Sans" w:hAnsi="Open Sans" w:cs="Open Sans"/>
        </w:rPr>
        <w:t xml:space="preserve">a </w:t>
      </w:r>
      <w:r w:rsidR="001129F9">
        <w:rPr>
          <w:rFonts w:ascii="Open Sans" w:hAnsi="Open Sans" w:cs="Open Sans"/>
        </w:rPr>
        <w:t xml:space="preserve">various </w:t>
      </w:r>
      <w:r w:rsidRPr="00891067">
        <w:rPr>
          <w:rFonts w:ascii="Open Sans" w:hAnsi="Open Sans" w:cs="Open Sans"/>
        </w:rPr>
        <w:t>cultural preferences. Food is freshly cooked on site</w:t>
      </w:r>
      <w:r w:rsidR="00606B33">
        <w:rPr>
          <w:rFonts w:ascii="Open Sans" w:hAnsi="Open Sans" w:cs="Open Sans"/>
        </w:rPr>
        <w:t xml:space="preserve">. </w:t>
      </w:r>
      <w:r w:rsidRPr="00891067">
        <w:rPr>
          <w:rFonts w:ascii="Open Sans" w:hAnsi="Open Sans" w:cs="Open Sans"/>
        </w:rPr>
        <w:t xml:space="preserve">Care documentation outlined </w:t>
      </w:r>
      <w:r w:rsidR="006F201F">
        <w:rPr>
          <w:rFonts w:ascii="Open Sans" w:hAnsi="Open Sans" w:cs="Open Sans"/>
        </w:rPr>
        <w:t xml:space="preserve">individual </w:t>
      </w:r>
      <w:r w:rsidRPr="00891067">
        <w:rPr>
          <w:rFonts w:ascii="Open Sans" w:hAnsi="Open Sans" w:cs="Open Sans"/>
        </w:rPr>
        <w:t xml:space="preserve">consumer food preferences, relevant health, cultural and religious </w:t>
      </w:r>
      <w:r w:rsidR="006F201F">
        <w:rPr>
          <w:rFonts w:ascii="Open Sans" w:hAnsi="Open Sans" w:cs="Open Sans"/>
        </w:rPr>
        <w:t xml:space="preserve">dietary </w:t>
      </w:r>
      <w:r w:rsidRPr="00891067">
        <w:rPr>
          <w:rFonts w:ascii="Open Sans" w:hAnsi="Open Sans" w:cs="Open Sans"/>
        </w:rPr>
        <w:t>requirements</w:t>
      </w:r>
      <w:r w:rsidR="006F201F">
        <w:rPr>
          <w:rFonts w:ascii="Open Sans" w:hAnsi="Open Sans" w:cs="Open Sans"/>
        </w:rPr>
        <w:t xml:space="preserve">. This </w:t>
      </w:r>
      <w:r w:rsidRPr="00891067">
        <w:rPr>
          <w:rFonts w:ascii="Open Sans" w:hAnsi="Open Sans" w:cs="Open Sans"/>
        </w:rPr>
        <w:t xml:space="preserve">information is available to staff </w:t>
      </w:r>
      <w:r w:rsidR="002465DC">
        <w:rPr>
          <w:rFonts w:ascii="Open Sans" w:hAnsi="Open Sans" w:cs="Open Sans"/>
        </w:rPr>
        <w:t xml:space="preserve">providing food service. </w:t>
      </w:r>
    </w:p>
    <w:p w14:paraId="12BDC562" w14:textId="20173CC2" w:rsidR="0092784F" w:rsidRPr="00EA663C" w:rsidRDefault="00473BD1" w:rsidP="00193282">
      <w:pPr>
        <w:pStyle w:val="NormalArial"/>
        <w:rPr>
          <w:rFonts w:eastAsia="Times New Roman"/>
          <w:color w:val="000000"/>
          <w:lang w:eastAsia="en-AU"/>
        </w:rPr>
      </w:pPr>
      <w:r w:rsidRPr="00473BD1">
        <w:rPr>
          <w:rFonts w:ascii="Open Sans" w:hAnsi="Open Sans" w:cs="Open Sans"/>
        </w:rPr>
        <w:t xml:space="preserve">Consumers </w:t>
      </w:r>
      <w:r w:rsidR="002E428C">
        <w:rPr>
          <w:rFonts w:ascii="Open Sans" w:hAnsi="Open Sans" w:cs="Open Sans"/>
        </w:rPr>
        <w:t xml:space="preserve">were satisfied </w:t>
      </w:r>
      <w:r w:rsidRPr="00473BD1">
        <w:rPr>
          <w:rFonts w:ascii="Open Sans" w:hAnsi="Open Sans" w:cs="Open Sans"/>
        </w:rPr>
        <w:t>equipment provided by the service</w:t>
      </w:r>
      <w:r w:rsidR="002E428C">
        <w:rPr>
          <w:rFonts w:ascii="Open Sans" w:hAnsi="Open Sans" w:cs="Open Sans"/>
        </w:rPr>
        <w:t xml:space="preserve"> was suitable for their needs</w:t>
      </w:r>
      <w:r w:rsidR="00FD5518">
        <w:rPr>
          <w:rFonts w:ascii="Open Sans" w:hAnsi="Open Sans" w:cs="Open Sans"/>
        </w:rPr>
        <w:t xml:space="preserve"> and well </w:t>
      </w:r>
      <w:r w:rsidRPr="00473BD1">
        <w:rPr>
          <w:rFonts w:ascii="Open Sans" w:hAnsi="Open Sans" w:cs="Open Sans"/>
        </w:rPr>
        <w:t xml:space="preserve">maintained. </w:t>
      </w:r>
      <w:r w:rsidR="00BF2474">
        <w:rPr>
          <w:rFonts w:ascii="Open Sans" w:hAnsi="Open Sans" w:cs="Open Sans"/>
        </w:rPr>
        <w:t>T</w:t>
      </w:r>
      <w:r w:rsidR="00051CB9">
        <w:rPr>
          <w:rFonts w:ascii="Open Sans" w:hAnsi="Open Sans" w:cs="Open Sans"/>
        </w:rPr>
        <w:t xml:space="preserve">he Assessment Team </w:t>
      </w:r>
      <w:r w:rsidR="00BF2474">
        <w:rPr>
          <w:rFonts w:ascii="Open Sans" w:hAnsi="Open Sans" w:cs="Open Sans"/>
        </w:rPr>
        <w:t xml:space="preserve">report confirmed </w:t>
      </w:r>
      <w:r w:rsidRPr="00473BD1">
        <w:rPr>
          <w:rFonts w:ascii="Open Sans" w:hAnsi="Open Sans" w:cs="Open Sans"/>
        </w:rPr>
        <w:t>equipment used to support consumer</w:t>
      </w:r>
      <w:r w:rsidR="00574C4A">
        <w:rPr>
          <w:rFonts w:ascii="Open Sans" w:hAnsi="Open Sans" w:cs="Open Sans"/>
        </w:rPr>
        <w:t xml:space="preserve"> mobility</w:t>
      </w:r>
      <w:r w:rsidR="00051CB9">
        <w:rPr>
          <w:rFonts w:ascii="Open Sans" w:hAnsi="Open Sans" w:cs="Open Sans"/>
        </w:rPr>
        <w:t xml:space="preserve">, </w:t>
      </w:r>
      <w:r w:rsidR="00606B33">
        <w:rPr>
          <w:rFonts w:ascii="Open Sans" w:hAnsi="Open Sans" w:cs="Open Sans"/>
        </w:rPr>
        <w:t>comfort,</w:t>
      </w:r>
      <w:r w:rsidR="00051CB9">
        <w:rPr>
          <w:rFonts w:ascii="Open Sans" w:hAnsi="Open Sans" w:cs="Open Sans"/>
        </w:rPr>
        <w:t xml:space="preserve"> and social participation</w:t>
      </w:r>
      <w:r w:rsidR="00606B33">
        <w:rPr>
          <w:rFonts w:ascii="Open Sans" w:hAnsi="Open Sans" w:cs="Open Sans"/>
        </w:rPr>
        <w:t xml:space="preserve">. </w:t>
      </w:r>
    </w:p>
    <w:p w14:paraId="3868398E" w14:textId="77777777" w:rsidR="006A1220" w:rsidRPr="001E694D" w:rsidRDefault="006A1220" w:rsidP="0036130C">
      <w:pPr>
        <w:pStyle w:val="NormalArial"/>
        <w:rPr>
          <w:rFonts w:ascii="Open Sans" w:hAnsi="Open Sans" w:cs="Open Sans"/>
        </w:rPr>
      </w:pPr>
      <w:r w:rsidRPr="001E694D">
        <w:rPr>
          <w:rFonts w:ascii="Open Sans" w:hAnsi="Open Sans" w:cs="Open Sans"/>
        </w:rPr>
        <w:br w:type="page"/>
      </w:r>
    </w:p>
    <w:p w14:paraId="1174C9C4" w14:textId="77777777" w:rsidR="006A1220" w:rsidRPr="001E694D" w:rsidRDefault="006A122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5E740C" w14:paraId="1F70A177" w14:textId="77777777" w:rsidTr="005E74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486D1B20" w14:textId="77777777" w:rsidR="006A1220" w:rsidRPr="001E694D" w:rsidRDefault="006A1220"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1CB679F0" w14:textId="77777777" w:rsidR="006A1220" w:rsidRPr="001E694D" w:rsidRDefault="006A122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E740C" w14:paraId="74D83F57" w14:textId="77777777" w:rsidTr="005E740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EF0B54"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739258B9" w14:textId="0E5D5501" w:rsidR="006A1220" w:rsidRPr="001E694D" w:rsidRDefault="006A12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service environment is welcoming and easy to understand and optimises each consumer’s sense of belonging, independence, </w:t>
            </w:r>
            <w:r w:rsidR="00606B33" w:rsidRPr="001E694D">
              <w:rPr>
                <w:rFonts w:ascii="Open Sans" w:hAnsi="Open Sans" w:cs="Open Sans"/>
              </w:rPr>
              <w:t>interaction,</w:t>
            </w:r>
            <w:r w:rsidRPr="001E694D">
              <w:rPr>
                <w:rFonts w:ascii="Open Sans" w:hAnsi="Open Sans" w:cs="Open Sans"/>
              </w:rPr>
              <w:t xml:space="preserve"> and function.</w:t>
            </w:r>
          </w:p>
        </w:tc>
        <w:tc>
          <w:tcPr>
            <w:tcW w:w="1977" w:type="dxa"/>
            <w:shd w:val="clear" w:color="auto" w:fill="auto"/>
          </w:tcPr>
          <w:p w14:paraId="5062AEC9" w14:textId="77777777" w:rsidR="006A1220" w:rsidRPr="001E694D" w:rsidRDefault="00FC49C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69845962"/>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36652C73" w14:textId="77777777" w:rsidTr="005E7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02E325"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34D0C3B4" w14:textId="77777777" w:rsidR="006A1220" w:rsidRPr="001E694D" w:rsidRDefault="006A12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47F0B23F" w14:textId="29217AB6" w:rsidR="006A1220" w:rsidRPr="001E694D" w:rsidRDefault="006A1220"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is safe, clean, well </w:t>
            </w:r>
            <w:r w:rsidR="00606B33" w:rsidRPr="001E694D">
              <w:rPr>
                <w:rFonts w:ascii="Open Sans" w:hAnsi="Open Sans" w:cs="Open Sans"/>
              </w:rPr>
              <w:t>maintained,</w:t>
            </w:r>
            <w:r w:rsidRPr="001E694D">
              <w:rPr>
                <w:rFonts w:ascii="Open Sans" w:hAnsi="Open Sans" w:cs="Open Sans"/>
              </w:rPr>
              <w:t xml:space="preserve"> and comfortable; and</w:t>
            </w:r>
          </w:p>
          <w:p w14:paraId="77F2FD44" w14:textId="77777777" w:rsidR="006A1220" w:rsidRPr="001E694D" w:rsidRDefault="006A1220"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3FEB0680" w14:textId="77777777" w:rsidR="006A1220" w:rsidRPr="001E694D" w:rsidRDefault="00FC49C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86808549"/>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7543A004" w14:textId="77777777" w:rsidTr="005E740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670A59"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2604D89E" w14:textId="2172B484" w:rsidR="006A1220" w:rsidRPr="001E694D" w:rsidRDefault="006A12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Furniture, </w:t>
            </w:r>
            <w:r w:rsidR="00606B33" w:rsidRPr="001E694D">
              <w:rPr>
                <w:rFonts w:ascii="Open Sans" w:hAnsi="Open Sans" w:cs="Open Sans"/>
              </w:rPr>
              <w:t>fittings,</w:t>
            </w:r>
            <w:r w:rsidRPr="001E694D">
              <w:rPr>
                <w:rFonts w:ascii="Open Sans" w:hAnsi="Open Sans" w:cs="Open Sans"/>
              </w:rPr>
              <w:t xml:space="preserve"> and equipment are safe, clean, well </w:t>
            </w:r>
            <w:r w:rsidR="00606B33" w:rsidRPr="001E694D">
              <w:rPr>
                <w:rFonts w:ascii="Open Sans" w:hAnsi="Open Sans" w:cs="Open Sans"/>
              </w:rPr>
              <w:t>maintained,</w:t>
            </w:r>
            <w:r w:rsidRPr="001E694D">
              <w:rPr>
                <w:rFonts w:ascii="Open Sans" w:hAnsi="Open Sans" w:cs="Open Sans"/>
              </w:rPr>
              <w:t xml:space="preserve"> and suitable for the consumer.</w:t>
            </w:r>
          </w:p>
        </w:tc>
        <w:tc>
          <w:tcPr>
            <w:tcW w:w="1977" w:type="dxa"/>
            <w:shd w:val="clear" w:color="auto" w:fill="auto"/>
          </w:tcPr>
          <w:p w14:paraId="22F6E889" w14:textId="77777777" w:rsidR="006A1220" w:rsidRPr="001E694D" w:rsidRDefault="00FC49CF"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17657988"/>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bl>
    <w:p w14:paraId="3E5EA7E6" w14:textId="77777777" w:rsidR="006A1220" w:rsidRPr="003E162B" w:rsidRDefault="006A1220" w:rsidP="002B0C90">
      <w:pPr>
        <w:pStyle w:val="Heading20"/>
        <w:rPr>
          <w:rFonts w:ascii="Open Sans" w:hAnsi="Open Sans" w:cs="Open Sans"/>
          <w:color w:val="781E77"/>
        </w:rPr>
      </w:pPr>
      <w:r w:rsidRPr="003E162B">
        <w:rPr>
          <w:rFonts w:ascii="Open Sans" w:hAnsi="Open Sans" w:cs="Open Sans"/>
          <w:color w:val="781E77"/>
        </w:rPr>
        <w:t>Findings</w:t>
      </w:r>
    </w:p>
    <w:p w14:paraId="505BF281" w14:textId="3F56E0C4" w:rsidR="006A1220" w:rsidRPr="001E694D" w:rsidRDefault="007F7196" w:rsidP="0036130C">
      <w:pPr>
        <w:pStyle w:val="NormalArial"/>
        <w:rPr>
          <w:rFonts w:ascii="Open Sans" w:hAnsi="Open Sans" w:cs="Open Sans"/>
        </w:rPr>
      </w:pPr>
      <w:r>
        <w:rPr>
          <w:rFonts w:ascii="Open Sans" w:hAnsi="Open Sans" w:cs="Open Sans"/>
        </w:rPr>
        <w:t xml:space="preserve">I am satisfied based on the Assessment Team’s observations and </w:t>
      </w:r>
      <w:r w:rsidRPr="00E5775D">
        <w:rPr>
          <w:rFonts w:ascii="Open Sans" w:hAnsi="Open Sans" w:cs="Open Sans"/>
        </w:rPr>
        <w:t>recommendations, that the service</w:t>
      </w:r>
      <w:r>
        <w:rPr>
          <w:rFonts w:ascii="Open Sans" w:hAnsi="Open Sans" w:cs="Open Sans"/>
        </w:rPr>
        <w:t xml:space="preserve"> complies with the Requirements and complies with this standard.</w:t>
      </w:r>
    </w:p>
    <w:p w14:paraId="539C093E" w14:textId="21789CAD" w:rsidR="000F15CB" w:rsidRDefault="000F15CB" w:rsidP="000F15CB">
      <w:pPr>
        <w:pStyle w:val="NormalArial"/>
        <w:rPr>
          <w:rFonts w:ascii="Open Sans" w:hAnsi="Open Sans" w:cs="Open Sans"/>
        </w:rPr>
      </w:pPr>
      <w:r w:rsidRPr="000F15CB">
        <w:rPr>
          <w:rFonts w:ascii="Open Sans" w:hAnsi="Open Sans" w:cs="Open Sans"/>
        </w:rPr>
        <w:t xml:space="preserve">Consumers </w:t>
      </w:r>
      <w:r w:rsidR="00A4723F">
        <w:rPr>
          <w:rFonts w:ascii="Open Sans" w:hAnsi="Open Sans" w:cs="Open Sans"/>
        </w:rPr>
        <w:t xml:space="preserve">described </w:t>
      </w:r>
      <w:r w:rsidR="00E22C40">
        <w:rPr>
          <w:rFonts w:ascii="Open Sans" w:hAnsi="Open Sans" w:cs="Open Sans"/>
        </w:rPr>
        <w:t xml:space="preserve">the service environment as </w:t>
      </w:r>
      <w:r w:rsidR="009F3264">
        <w:rPr>
          <w:rFonts w:ascii="Open Sans" w:hAnsi="Open Sans" w:cs="Open Sans"/>
        </w:rPr>
        <w:t xml:space="preserve">homely, </w:t>
      </w:r>
      <w:r w:rsidR="00606B33">
        <w:rPr>
          <w:rFonts w:ascii="Open Sans" w:hAnsi="Open Sans" w:cs="Open Sans"/>
        </w:rPr>
        <w:t>safe,</w:t>
      </w:r>
      <w:r w:rsidR="00E22C40">
        <w:rPr>
          <w:rFonts w:ascii="Open Sans" w:hAnsi="Open Sans" w:cs="Open Sans"/>
        </w:rPr>
        <w:t xml:space="preserve"> and comfortable</w:t>
      </w:r>
      <w:r w:rsidR="00792552">
        <w:rPr>
          <w:rFonts w:ascii="Open Sans" w:hAnsi="Open Sans" w:cs="Open Sans"/>
        </w:rPr>
        <w:t xml:space="preserve">. Staff </w:t>
      </w:r>
      <w:r w:rsidR="00B86501">
        <w:rPr>
          <w:rFonts w:ascii="Open Sans" w:hAnsi="Open Sans" w:cs="Open Sans"/>
        </w:rPr>
        <w:t>assist</w:t>
      </w:r>
      <w:r w:rsidR="001A2E41">
        <w:rPr>
          <w:rFonts w:ascii="Open Sans" w:hAnsi="Open Sans" w:cs="Open Sans"/>
        </w:rPr>
        <w:t xml:space="preserve">ance </w:t>
      </w:r>
      <w:r w:rsidR="00B86501">
        <w:rPr>
          <w:rFonts w:ascii="Open Sans" w:hAnsi="Open Sans" w:cs="Open Sans"/>
        </w:rPr>
        <w:t xml:space="preserve">and </w:t>
      </w:r>
      <w:r w:rsidR="00ED0D98">
        <w:rPr>
          <w:rFonts w:ascii="Open Sans" w:hAnsi="Open Sans" w:cs="Open Sans"/>
        </w:rPr>
        <w:t xml:space="preserve">visual cues are provided </w:t>
      </w:r>
      <w:r w:rsidR="00786980">
        <w:rPr>
          <w:rFonts w:ascii="Open Sans" w:hAnsi="Open Sans" w:cs="Open Sans"/>
        </w:rPr>
        <w:t>to support consumer mobility</w:t>
      </w:r>
      <w:r w:rsidR="006C6533">
        <w:rPr>
          <w:rFonts w:ascii="Open Sans" w:hAnsi="Open Sans" w:cs="Open Sans"/>
        </w:rPr>
        <w:t xml:space="preserve"> and </w:t>
      </w:r>
      <w:r w:rsidR="001A2E41">
        <w:rPr>
          <w:rFonts w:ascii="Open Sans" w:hAnsi="Open Sans" w:cs="Open Sans"/>
        </w:rPr>
        <w:t>socia</w:t>
      </w:r>
      <w:r w:rsidR="001018EE">
        <w:rPr>
          <w:rFonts w:ascii="Open Sans" w:hAnsi="Open Sans" w:cs="Open Sans"/>
        </w:rPr>
        <w:t xml:space="preserve">l </w:t>
      </w:r>
      <w:r w:rsidR="006C6533">
        <w:rPr>
          <w:rFonts w:ascii="Open Sans" w:hAnsi="Open Sans" w:cs="Open Sans"/>
        </w:rPr>
        <w:t>interaction</w:t>
      </w:r>
      <w:r w:rsidR="00786980">
        <w:rPr>
          <w:rFonts w:ascii="Open Sans" w:hAnsi="Open Sans" w:cs="Open Sans"/>
        </w:rPr>
        <w:t xml:space="preserve">. </w:t>
      </w:r>
    </w:p>
    <w:p w14:paraId="27B0D5AD" w14:textId="49337B1F" w:rsidR="006C6533" w:rsidRDefault="005B5802" w:rsidP="000F15CB">
      <w:pPr>
        <w:pStyle w:val="NormalArial"/>
        <w:rPr>
          <w:rFonts w:ascii="Open Sans" w:hAnsi="Open Sans" w:cs="Open Sans"/>
        </w:rPr>
      </w:pPr>
      <w:r>
        <w:rPr>
          <w:rFonts w:ascii="Open Sans" w:hAnsi="Open Sans" w:cs="Open Sans"/>
        </w:rPr>
        <w:t>The Assessment Team identified m</w:t>
      </w:r>
      <w:r w:rsidR="009848FE">
        <w:rPr>
          <w:rFonts w:ascii="Open Sans" w:hAnsi="Open Sans" w:cs="Open Sans"/>
        </w:rPr>
        <w:t xml:space="preserve">ost consumers and representatives </w:t>
      </w:r>
      <w:r w:rsidR="005C401A">
        <w:rPr>
          <w:rFonts w:ascii="Open Sans" w:hAnsi="Open Sans" w:cs="Open Sans"/>
        </w:rPr>
        <w:t xml:space="preserve">were satisfied with the </w:t>
      </w:r>
      <w:r w:rsidR="00415142">
        <w:rPr>
          <w:rFonts w:ascii="Open Sans" w:hAnsi="Open Sans" w:cs="Open Sans"/>
        </w:rPr>
        <w:t xml:space="preserve">comfort, </w:t>
      </w:r>
      <w:r w:rsidR="00606B33">
        <w:rPr>
          <w:rFonts w:ascii="Open Sans" w:hAnsi="Open Sans" w:cs="Open Sans"/>
        </w:rPr>
        <w:t>cleanliness,</w:t>
      </w:r>
      <w:r w:rsidR="005C401A">
        <w:rPr>
          <w:rFonts w:ascii="Open Sans" w:hAnsi="Open Sans" w:cs="Open Sans"/>
        </w:rPr>
        <w:t xml:space="preserve"> and maintenance of the serv</w:t>
      </w:r>
      <w:r w:rsidR="00415142">
        <w:rPr>
          <w:rFonts w:ascii="Open Sans" w:hAnsi="Open Sans" w:cs="Open Sans"/>
        </w:rPr>
        <w:t xml:space="preserve">ice </w:t>
      </w:r>
      <w:r w:rsidR="005C401A">
        <w:rPr>
          <w:rFonts w:ascii="Open Sans" w:hAnsi="Open Sans" w:cs="Open Sans"/>
        </w:rPr>
        <w:t>environment</w:t>
      </w:r>
      <w:r w:rsidR="00415142">
        <w:rPr>
          <w:rFonts w:ascii="Open Sans" w:hAnsi="Open Sans" w:cs="Open Sans"/>
        </w:rPr>
        <w:t xml:space="preserve">. </w:t>
      </w:r>
      <w:r w:rsidR="00902AF1">
        <w:rPr>
          <w:rFonts w:ascii="Open Sans" w:hAnsi="Open Sans" w:cs="Open Sans"/>
        </w:rPr>
        <w:t xml:space="preserve">Consumers were observed moving </w:t>
      </w:r>
      <w:r w:rsidR="00EB221B">
        <w:rPr>
          <w:rFonts w:ascii="Open Sans" w:hAnsi="Open Sans" w:cs="Open Sans"/>
        </w:rPr>
        <w:t>free</w:t>
      </w:r>
      <w:r w:rsidR="007A5326">
        <w:rPr>
          <w:rFonts w:ascii="Open Sans" w:hAnsi="Open Sans" w:cs="Open Sans"/>
        </w:rPr>
        <w:t xml:space="preserve">ly </w:t>
      </w:r>
      <w:r w:rsidR="00487627">
        <w:rPr>
          <w:rFonts w:ascii="Open Sans" w:hAnsi="Open Sans" w:cs="Open Sans"/>
        </w:rPr>
        <w:t xml:space="preserve">about </w:t>
      </w:r>
      <w:r w:rsidR="004E7819">
        <w:rPr>
          <w:rFonts w:ascii="Open Sans" w:hAnsi="Open Sans" w:cs="Open Sans"/>
        </w:rPr>
        <w:t xml:space="preserve">the service </w:t>
      </w:r>
      <w:r w:rsidR="007A5326">
        <w:rPr>
          <w:rFonts w:ascii="Open Sans" w:hAnsi="Open Sans" w:cs="Open Sans"/>
        </w:rPr>
        <w:t xml:space="preserve">with access to outdoor areas </w:t>
      </w:r>
      <w:r w:rsidR="00376D8B">
        <w:rPr>
          <w:rFonts w:ascii="Open Sans" w:hAnsi="Open Sans" w:cs="Open Sans"/>
        </w:rPr>
        <w:t xml:space="preserve">available through coded </w:t>
      </w:r>
      <w:r w:rsidR="00E838C8">
        <w:rPr>
          <w:rFonts w:ascii="Open Sans" w:hAnsi="Open Sans" w:cs="Open Sans"/>
        </w:rPr>
        <w:t>doorways with</w:t>
      </w:r>
      <w:r w:rsidR="00C76E1F">
        <w:rPr>
          <w:rFonts w:ascii="Open Sans" w:hAnsi="Open Sans" w:cs="Open Sans"/>
        </w:rPr>
        <w:t xml:space="preserve"> </w:t>
      </w:r>
      <w:r w:rsidR="00E838C8">
        <w:rPr>
          <w:rFonts w:ascii="Open Sans" w:hAnsi="Open Sans" w:cs="Open Sans"/>
        </w:rPr>
        <w:t>the code</w:t>
      </w:r>
      <w:r w:rsidR="001018EE">
        <w:rPr>
          <w:rFonts w:ascii="Open Sans" w:hAnsi="Open Sans" w:cs="Open Sans"/>
        </w:rPr>
        <w:t>s</w:t>
      </w:r>
      <w:r w:rsidR="00E838C8">
        <w:rPr>
          <w:rFonts w:ascii="Open Sans" w:hAnsi="Open Sans" w:cs="Open Sans"/>
        </w:rPr>
        <w:t xml:space="preserve"> </w:t>
      </w:r>
      <w:r w:rsidR="0035098D">
        <w:rPr>
          <w:rFonts w:ascii="Open Sans" w:hAnsi="Open Sans" w:cs="Open Sans"/>
        </w:rPr>
        <w:t xml:space="preserve">on </w:t>
      </w:r>
      <w:r w:rsidR="00F167FD">
        <w:rPr>
          <w:rFonts w:ascii="Open Sans" w:hAnsi="Open Sans" w:cs="Open Sans"/>
        </w:rPr>
        <w:t>display</w:t>
      </w:r>
      <w:r w:rsidR="0035098D">
        <w:rPr>
          <w:rFonts w:ascii="Open Sans" w:hAnsi="Open Sans" w:cs="Open Sans"/>
        </w:rPr>
        <w:t>.</w:t>
      </w:r>
      <w:r w:rsidR="007C67E6">
        <w:rPr>
          <w:rFonts w:ascii="Open Sans" w:hAnsi="Open Sans" w:cs="Open Sans"/>
        </w:rPr>
        <w:t xml:space="preserve"> </w:t>
      </w:r>
    </w:p>
    <w:p w14:paraId="5B7ACAE4" w14:textId="5001C4B3" w:rsidR="00DE09C1" w:rsidRPr="000F15CB" w:rsidRDefault="004F6405" w:rsidP="00276055">
      <w:pPr>
        <w:pStyle w:val="NormalArial"/>
        <w:rPr>
          <w:rFonts w:ascii="Open Sans" w:hAnsi="Open Sans" w:cs="Open Sans"/>
        </w:rPr>
      </w:pPr>
      <w:r>
        <w:rPr>
          <w:rFonts w:ascii="Open Sans" w:hAnsi="Open Sans" w:cs="Open Sans"/>
        </w:rPr>
        <w:t xml:space="preserve">The Assessment Team report </w:t>
      </w:r>
      <w:r w:rsidR="008972BB">
        <w:rPr>
          <w:rFonts w:ascii="Open Sans" w:hAnsi="Open Sans" w:cs="Open Sans"/>
        </w:rPr>
        <w:t xml:space="preserve">identified the </w:t>
      </w:r>
      <w:r w:rsidR="00B4172A">
        <w:rPr>
          <w:rFonts w:ascii="Open Sans" w:hAnsi="Open Sans" w:cs="Open Sans"/>
        </w:rPr>
        <w:t xml:space="preserve">service has a </w:t>
      </w:r>
      <w:r w:rsidR="00654086" w:rsidRPr="00654086">
        <w:rPr>
          <w:rFonts w:ascii="Open Sans" w:hAnsi="Open Sans" w:cs="Open Sans"/>
        </w:rPr>
        <w:t>process for regular preventative and reactive maintenance</w:t>
      </w:r>
      <w:r w:rsidR="00DE2ACC">
        <w:rPr>
          <w:rFonts w:ascii="Open Sans" w:hAnsi="Open Sans" w:cs="Open Sans"/>
        </w:rPr>
        <w:t xml:space="preserve"> with consumers and representatives </w:t>
      </w:r>
      <w:r w:rsidR="00BB0089">
        <w:rPr>
          <w:rFonts w:ascii="Open Sans" w:hAnsi="Open Sans" w:cs="Open Sans"/>
        </w:rPr>
        <w:t xml:space="preserve">mostly satisfied </w:t>
      </w:r>
      <w:r w:rsidR="000708C3">
        <w:rPr>
          <w:rFonts w:ascii="Open Sans" w:hAnsi="Open Sans" w:cs="Open Sans"/>
        </w:rPr>
        <w:t xml:space="preserve">with </w:t>
      </w:r>
      <w:r w:rsidR="00276055">
        <w:rPr>
          <w:rFonts w:ascii="Open Sans" w:hAnsi="Open Sans" w:cs="Open Sans"/>
        </w:rPr>
        <w:t xml:space="preserve">the service’s </w:t>
      </w:r>
      <w:r w:rsidR="000708C3">
        <w:rPr>
          <w:rFonts w:ascii="Open Sans" w:hAnsi="Open Sans" w:cs="Open Sans"/>
        </w:rPr>
        <w:t>response to maintenance requests</w:t>
      </w:r>
      <w:r w:rsidR="00D47C04">
        <w:rPr>
          <w:rFonts w:ascii="Open Sans" w:hAnsi="Open Sans" w:cs="Open Sans"/>
        </w:rPr>
        <w:t xml:space="preserve">. </w:t>
      </w:r>
      <w:r w:rsidR="00D47C04" w:rsidRPr="00DE09C1">
        <w:rPr>
          <w:rFonts w:ascii="Open Sans" w:hAnsi="Open Sans" w:cs="Open Sans"/>
        </w:rPr>
        <w:t xml:space="preserve">Consumers and representatives </w:t>
      </w:r>
      <w:r w:rsidR="00D47C04">
        <w:rPr>
          <w:rFonts w:ascii="Open Sans" w:hAnsi="Open Sans" w:cs="Open Sans"/>
        </w:rPr>
        <w:t xml:space="preserve">were satisfied </w:t>
      </w:r>
      <w:r w:rsidR="006E317C">
        <w:rPr>
          <w:rFonts w:ascii="Open Sans" w:hAnsi="Open Sans" w:cs="Open Sans"/>
        </w:rPr>
        <w:t xml:space="preserve">service equipment </w:t>
      </w:r>
      <w:r w:rsidR="00276055">
        <w:rPr>
          <w:rFonts w:ascii="Open Sans" w:hAnsi="Open Sans" w:cs="Open Sans"/>
        </w:rPr>
        <w:t xml:space="preserve">was suitable for their needs. </w:t>
      </w:r>
    </w:p>
    <w:p w14:paraId="7273116E" w14:textId="77777777" w:rsidR="006A1220" w:rsidRPr="001E694D" w:rsidRDefault="006A1220" w:rsidP="0036130C">
      <w:pPr>
        <w:pStyle w:val="NormalArial"/>
        <w:rPr>
          <w:rFonts w:ascii="Open Sans" w:hAnsi="Open Sans" w:cs="Open Sans"/>
        </w:rPr>
      </w:pPr>
      <w:r w:rsidRPr="001E694D">
        <w:rPr>
          <w:rFonts w:ascii="Open Sans" w:hAnsi="Open Sans" w:cs="Open Sans"/>
        </w:rPr>
        <w:br w:type="page"/>
      </w:r>
    </w:p>
    <w:p w14:paraId="4370AF9B" w14:textId="77777777" w:rsidR="006A1220" w:rsidRPr="001E694D" w:rsidRDefault="006A122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5E740C" w14:paraId="1B10B4C0" w14:textId="77777777" w:rsidTr="005E74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50DB6E2" w14:textId="77777777" w:rsidR="006A1220" w:rsidRPr="001E694D" w:rsidRDefault="006A1220"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0A2DD352" w14:textId="77777777" w:rsidR="006A1220" w:rsidRPr="001E694D" w:rsidRDefault="006A122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E740C" w14:paraId="27BDBB44" w14:textId="77777777" w:rsidTr="005E740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F2F9EC"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066ABA37" w14:textId="6ED8C070" w:rsidR="006A1220" w:rsidRPr="001E694D" w:rsidRDefault="006A12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Consumers, their family, friends, </w:t>
            </w:r>
            <w:r w:rsidR="00606B33" w:rsidRPr="001E694D">
              <w:rPr>
                <w:rFonts w:ascii="Open Sans" w:hAnsi="Open Sans" w:cs="Open Sans"/>
              </w:rPr>
              <w:t>carers,</w:t>
            </w:r>
            <w:r w:rsidRPr="001E694D">
              <w:rPr>
                <w:rFonts w:ascii="Open Sans" w:hAnsi="Open Sans" w:cs="Open Sans"/>
              </w:rPr>
              <w:t xml:space="preserve"> and others are encouraged and supported to provide feedback and make complaints.</w:t>
            </w:r>
          </w:p>
        </w:tc>
        <w:tc>
          <w:tcPr>
            <w:tcW w:w="1977" w:type="dxa"/>
            <w:shd w:val="clear" w:color="auto" w:fill="auto"/>
          </w:tcPr>
          <w:p w14:paraId="47767D9D" w14:textId="77777777" w:rsidR="006A1220" w:rsidRPr="001E694D" w:rsidRDefault="00FC49C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29042583"/>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0DFB319F" w14:textId="77777777" w:rsidTr="005E7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C5E144"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265FC512" w14:textId="77777777" w:rsidR="006A1220" w:rsidRPr="001E694D" w:rsidRDefault="006A12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43181570" w14:textId="77777777" w:rsidR="006A1220" w:rsidRPr="001E694D" w:rsidRDefault="00FC49C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55038899"/>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4EDE6F77" w14:textId="77777777" w:rsidTr="005E740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AB629F"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61F36100" w14:textId="77777777" w:rsidR="006A1220" w:rsidRPr="001E694D" w:rsidRDefault="006A12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50DD24ED" w14:textId="77777777" w:rsidR="006A1220" w:rsidRPr="001E694D" w:rsidRDefault="00FC49C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82157512"/>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5F0B2088" w14:textId="77777777" w:rsidTr="005E740C">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66FA21"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77968BEB" w14:textId="77777777" w:rsidR="006A1220" w:rsidRPr="001E694D" w:rsidRDefault="006A12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65829E98" w14:textId="77777777" w:rsidR="006A1220" w:rsidRPr="001E694D" w:rsidRDefault="00FC49C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42860312"/>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bl>
    <w:p w14:paraId="48EBF026" w14:textId="77777777" w:rsidR="006A1220" w:rsidRPr="003E162B" w:rsidRDefault="006A1220" w:rsidP="00D87E7C">
      <w:pPr>
        <w:pStyle w:val="Heading20"/>
        <w:rPr>
          <w:rFonts w:ascii="Open Sans" w:hAnsi="Open Sans" w:cs="Open Sans"/>
          <w:color w:val="781E77"/>
        </w:rPr>
      </w:pPr>
      <w:r w:rsidRPr="003E162B">
        <w:rPr>
          <w:rFonts w:ascii="Open Sans" w:hAnsi="Open Sans" w:cs="Open Sans"/>
          <w:color w:val="781E77"/>
        </w:rPr>
        <w:t>Findings</w:t>
      </w:r>
    </w:p>
    <w:p w14:paraId="1E68CD7B" w14:textId="02F99201" w:rsidR="006A1220" w:rsidRPr="001E694D" w:rsidRDefault="007F7196" w:rsidP="0036130C">
      <w:pPr>
        <w:pStyle w:val="NormalArial"/>
        <w:rPr>
          <w:rFonts w:ascii="Open Sans" w:hAnsi="Open Sans" w:cs="Open Sans"/>
        </w:rPr>
      </w:pPr>
      <w:r>
        <w:rPr>
          <w:rFonts w:ascii="Open Sans" w:hAnsi="Open Sans" w:cs="Open Sans"/>
        </w:rPr>
        <w:t>I am satisfied based on the Assessment Team’s observations and recommendations</w:t>
      </w:r>
      <w:r w:rsidRPr="009D27E9">
        <w:rPr>
          <w:rFonts w:ascii="Open Sans" w:hAnsi="Open Sans" w:cs="Open Sans"/>
        </w:rPr>
        <w:t xml:space="preserve">, </w:t>
      </w:r>
      <w:r>
        <w:rPr>
          <w:rFonts w:ascii="Open Sans" w:hAnsi="Open Sans" w:cs="Open Sans"/>
        </w:rPr>
        <w:t>that the service complies with the Requirements and complies with this standard.</w:t>
      </w:r>
    </w:p>
    <w:p w14:paraId="29AD95E5" w14:textId="49073998" w:rsidR="005D23D7" w:rsidRPr="005D23D7" w:rsidRDefault="008A3809" w:rsidP="005D23D7">
      <w:pPr>
        <w:pStyle w:val="NormalArial"/>
        <w:rPr>
          <w:rFonts w:ascii="Open Sans" w:hAnsi="Open Sans" w:cs="Open Sans"/>
        </w:rPr>
      </w:pPr>
      <w:r w:rsidRPr="008A3809">
        <w:rPr>
          <w:rFonts w:ascii="Open Sans" w:hAnsi="Open Sans" w:cs="Open Sans"/>
        </w:rPr>
        <w:t xml:space="preserve">Consumers and representatives </w:t>
      </w:r>
      <w:r w:rsidR="00921E65">
        <w:rPr>
          <w:rFonts w:ascii="Open Sans" w:hAnsi="Open Sans" w:cs="Open Sans"/>
        </w:rPr>
        <w:t xml:space="preserve">confirmed they are supported </w:t>
      </w:r>
      <w:r w:rsidRPr="008A3809">
        <w:rPr>
          <w:rFonts w:ascii="Open Sans" w:hAnsi="Open Sans" w:cs="Open Sans"/>
        </w:rPr>
        <w:t xml:space="preserve">to make complaints </w:t>
      </w:r>
      <w:r w:rsidR="00921E65">
        <w:rPr>
          <w:rFonts w:ascii="Open Sans" w:hAnsi="Open Sans" w:cs="Open Sans"/>
        </w:rPr>
        <w:t xml:space="preserve">and </w:t>
      </w:r>
      <w:r w:rsidRPr="008A3809">
        <w:rPr>
          <w:rFonts w:ascii="Open Sans" w:hAnsi="Open Sans" w:cs="Open Sans"/>
        </w:rPr>
        <w:t>raise concerns</w:t>
      </w:r>
      <w:r w:rsidR="00E46736">
        <w:rPr>
          <w:rFonts w:ascii="Open Sans" w:hAnsi="Open Sans" w:cs="Open Sans"/>
        </w:rPr>
        <w:t xml:space="preserve">. The Assessment Team identified </w:t>
      </w:r>
      <w:r w:rsidR="00251345">
        <w:rPr>
          <w:rFonts w:ascii="Open Sans" w:hAnsi="Open Sans" w:cs="Open Sans"/>
        </w:rPr>
        <w:t xml:space="preserve">multiple opportunities </w:t>
      </w:r>
      <w:r w:rsidR="00D575F1">
        <w:rPr>
          <w:rFonts w:ascii="Open Sans" w:hAnsi="Open Sans" w:cs="Open Sans"/>
        </w:rPr>
        <w:t xml:space="preserve">provided </w:t>
      </w:r>
      <w:r w:rsidR="00C158A9">
        <w:rPr>
          <w:rFonts w:ascii="Open Sans" w:hAnsi="Open Sans" w:cs="Open Sans"/>
        </w:rPr>
        <w:t xml:space="preserve">and mechanisms available to </w:t>
      </w:r>
      <w:r w:rsidR="00A67987">
        <w:rPr>
          <w:rFonts w:ascii="Open Sans" w:hAnsi="Open Sans" w:cs="Open Sans"/>
        </w:rPr>
        <w:t xml:space="preserve">consumers to </w:t>
      </w:r>
      <w:r w:rsidR="00C158A9">
        <w:rPr>
          <w:rFonts w:ascii="Open Sans" w:hAnsi="Open Sans" w:cs="Open Sans"/>
        </w:rPr>
        <w:t xml:space="preserve">do so. </w:t>
      </w:r>
      <w:r w:rsidR="00254454" w:rsidRPr="00254454">
        <w:rPr>
          <w:rFonts w:ascii="Open Sans" w:hAnsi="Open Sans" w:cs="Open Sans"/>
        </w:rPr>
        <w:t>Consumers described advocacy and language support as readily available</w:t>
      </w:r>
      <w:r w:rsidR="00F84F7B" w:rsidRPr="00FF731B">
        <w:rPr>
          <w:rFonts w:ascii="Open Sans" w:hAnsi="Open Sans" w:cs="Open Sans"/>
        </w:rPr>
        <w:t xml:space="preserve"> and </w:t>
      </w:r>
      <w:r w:rsidR="00E12879">
        <w:rPr>
          <w:rFonts w:ascii="Open Sans" w:hAnsi="Open Sans" w:cs="Open Sans"/>
        </w:rPr>
        <w:t xml:space="preserve">while </w:t>
      </w:r>
      <w:r w:rsidR="00275FA0">
        <w:rPr>
          <w:rFonts w:ascii="Open Sans" w:hAnsi="Open Sans" w:cs="Open Sans"/>
        </w:rPr>
        <w:t xml:space="preserve">information was available in languages other than English, </w:t>
      </w:r>
      <w:r w:rsidR="00C158A9" w:rsidRPr="00FF731B">
        <w:rPr>
          <w:rFonts w:ascii="Open Sans" w:hAnsi="Open Sans" w:cs="Open Sans"/>
        </w:rPr>
        <w:t xml:space="preserve">management </w:t>
      </w:r>
      <w:r w:rsidR="005155E1" w:rsidRPr="00FF731B">
        <w:rPr>
          <w:rFonts w:ascii="Open Sans" w:hAnsi="Open Sans" w:cs="Open Sans"/>
        </w:rPr>
        <w:t xml:space="preserve">advised </w:t>
      </w:r>
      <w:r w:rsidR="005441A5" w:rsidRPr="00FF731B">
        <w:rPr>
          <w:rFonts w:ascii="Open Sans" w:hAnsi="Open Sans" w:cs="Open Sans"/>
        </w:rPr>
        <w:t xml:space="preserve">of plans to increase access </w:t>
      </w:r>
      <w:r w:rsidR="0068016C">
        <w:rPr>
          <w:rFonts w:ascii="Open Sans" w:hAnsi="Open Sans" w:cs="Open Sans"/>
        </w:rPr>
        <w:t xml:space="preserve">to </w:t>
      </w:r>
      <w:r w:rsidR="00873753">
        <w:rPr>
          <w:rFonts w:ascii="Open Sans" w:hAnsi="Open Sans" w:cs="Open Sans"/>
        </w:rPr>
        <w:t xml:space="preserve">numerous </w:t>
      </w:r>
      <w:r w:rsidR="0068016C">
        <w:rPr>
          <w:rFonts w:ascii="Open Sans" w:hAnsi="Open Sans" w:cs="Open Sans"/>
        </w:rPr>
        <w:t xml:space="preserve">languages, in </w:t>
      </w:r>
      <w:r w:rsidR="005441A5" w:rsidRPr="00FF731B">
        <w:rPr>
          <w:rFonts w:ascii="Open Sans" w:hAnsi="Open Sans" w:cs="Open Sans"/>
        </w:rPr>
        <w:t xml:space="preserve">response </w:t>
      </w:r>
      <w:r w:rsidR="00FF731B" w:rsidRPr="00FF731B">
        <w:rPr>
          <w:rFonts w:ascii="Open Sans" w:hAnsi="Open Sans" w:cs="Open Sans"/>
        </w:rPr>
        <w:t xml:space="preserve">to changes in the </w:t>
      </w:r>
      <w:r w:rsidR="005441A5" w:rsidRPr="00FF731B">
        <w:rPr>
          <w:rFonts w:ascii="Open Sans" w:hAnsi="Open Sans" w:cs="Open Sans"/>
        </w:rPr>
        <w:t xml:space="preserve">cultural dynamic of the consumer </w:t>
      </w:r>
      <w:r w:rsidR="00FF731B" w:rsidRPr="00FF731B">
        <w:rPr>
          <w:rFonts w:ascii="Open Sans" w:hAnsi="Open Sans" w:cs="Open Sans"/>
        </w:rPr>
        <w:t xml:space="preserve">cohort. </w:t>
      </w:r>
    </w:p>
    <w:p w14:paraId="4FC26B53" w14:textId="1066E81F" w:rsidR="00121791" w:rsidRDefault="00121791" w:rsidP="00BD47AD">
      <w:pPr>
        <w:pStyle w:val="NormalArial"/>
        <w:rPr>
          <w:rFonts w:ascii="Open Sans" w:hAnsi="Open Sans" w:cs="Open Sans"/>
        </w:rPr>
      </w:pPr>
      <w:r w:rsidRPr="00121791">
        <w:rPr>
          <w:rFonts w:ascii="Open Sans" w:hAnsi="Open Sans" w:cs="Open Sans"/>
        </w:rPr>
        <w:t xml:space="preserve">Consumers and representatives </w:t>
      </w:r>
      <w:r w:rsidR="00703174">
        <w:rPr>
          <w:rFonts w:ascii="Open Sans" w:hAnsi="Open Sans" w:cs="Open Sans"/>
        </w:rPr>
        <w:t xml:space="preserve">were satisfied </w:t>
      </w:r>
      <w:r w:rsidR="00E17F36">
        <w:rPr>
          <w:rFonts w:ascii="Open Sans" w:hAnsi="Open Sans" w:cs="Open Sans"/>
        </w:rPr>
        <w:t xml:space="preserve">with </w:t>
      </w:r>
      <w:r w:rsidR="006A27CB">
        <w:rPr>
          <w:rFonts w:ascii="Open Sans" w:hAnsi="Open Sans" w:cs="Open Sans"/>
        </w:rPr>
        <w:t xml:space="preserve">how </w:t>
      </w:r>
      <w:r w:rsidRPr="00121791">
        <w:rPr>
          <w:rFonts w:ascii="Open Sans" w:hAnsi="Open Sans" w:cs="Open Sans"/>
        </w:rPr>
        <w:t xml:space="preserve">the service </w:t>
      </w:r>
      <w:r w:rsidR="00432001" w:rsidRPr="00121791">
        <w:rPr>
          <w:rFonts w:ascii="Open Sans" w:hAnsi="Open Sans" w:cs="Open Sans"/>
        </w:rPr>
        <w:t>respond</w:t>
      </w:r>
      <w:r w:rsidR="00432001">
        <w:rPr>
          <w:rFonts w:ascii="Open Sans" w:hAnsi="Open Sans" w:cs="Open Sans"/>
        </w:rPr>
        <w:t xml:space="preserve">s </w:t>
      </w:r>
      <w:r w:rsidRPr="00121791">
        <w:rPr>
          <w:rFonts w:ascii="Open Sans" w:hAnsi="Open Sans" w:cs="Open Sans"/>
        </w:rPr>
        <w:t>to complaints</w:t>
      </w:r>
      <w:r w:rsidR="00703174">
        <w:rPr>
          <w:rFonts w:ascii="Open Sans" w:hAnsi="Open Sans" w:cs="Open Sans"/>
        </w:rPr>
        <w:t xml:space="preserve">. </w:t>
      </w:r>
      <w:r w:rsidRPr="00121791">
        <w:rPr>
          <w:rFonts w:ascii="Open Sans" w:hAnsi="Open Sans" w:cs="Open Sans"/>
        </w:rPr>
        <w:t xml:space="preserve">Management and staff </w:t>
      </w:r>
      <w:r w:rsidR="007543F2" w:rsidRPr="00121791">
        <w:rPr>
          <w:rFonts w:ascii="Open Sans" w:hAnsi="Open Sans" w:cs="Open Sans"/>
        </w:rPr>
        <w:t>describe</w:t>
      </w:r>
      <w:r w:rsidR="007543F2">
        <w:rPr>
          <w:rFonts w:ascii="Open Sans" w:hAnsi="Open Sans" w:cs="Open Sans"/>
        </w:rPr>
        <w:t xml:space="preserve">d </w:t>
      </w:r>
      <w:r w:rsidR="006A27CB">
        <w:rPr>
          <w:rFonts w:ascii="Open Sans" w:hAnsi="Open Sans" w:cs="Open Sans"/>
        </w:rPr>
        <w:t xml:space="preserve">the practice of </w:t>
      </w:r>
      <w:r w:rsidRPr="00121791">
        <w:rPr>
          <w:rFonts w:ascii="Open Sans" w:hAnsi="Open Sans" w:cs="Open Sans"/>
        </w:rPr>
        <w:t xml:space="preserve">open disclosure </w:t>
      </w:r>
      <w:r w:rsidR="006A27CB">
        <w:rPr>
          <w:rFonts w:ascii="Open Sans" w:hAnsi="Open Sans" w:cs="Open Sans"/>
        </w:rPr>
        <w:t xml:space="preserve">as part of the complaints management </w:t>
      </w:r>
      <w:r w:rsidR="00432001">
        <w:rPr>
          <w:rFonts w:ascii="Open Sans" w:hAnsi="Open Sans" w:cs="Open Sans"/>
        </w:rPr>
        <w:t xml:space="preserve">and resolution </w:t>
      </w:r>
      <w:r w:rsidRPr="00121791">
        <w:rPr>
          <w:rFonts w:ascii="Open Sans" w:hAnsi="Open Sans" w:cs="Open Sans"/>
        </w:rPr>
        <w:t>process</w:t>
      </w:r>
      <w:r w:rsidR="007543F2">
        <w:rPr>
          <w:rFonts w:ascii="Open Sans" w:hAnsi="Open Sans" w:cs="Open Sans"/>
        </w:rPr>
        <w:t>. Documentation confi</w:t>
      </w:r>
      <w:r w:rsidR="00753827">
        <w:rPr>
          <w:rFonts w:ascii="Open Sans" w:hAnsi="Open Sans" w:cs="Open Sans"/>
        </w:rPr>
        <w:t xml:space="preserve">rmed staff </w:t>
      </w:r>
      <w:r w:rsidRPr="00121791">
        <w:rPr>
          <w:rFonts w:ascii="Open Sans" w:hAnsi="Open Sans" w:cs="Open Sans"/>
        </w:rPr>
        <w:t>work with consumers and representatives collaboratively</w:t>
      </w:r>
      <w:r w:rsidR="007C1FAB">
        <w:rPr>
          <w:rFonts w:ascii="Open Sans" w:hAnsi="Open Sans" w:cs="Open Sans"/>
        </w:rPr>
        <w:t xml:space="preserve"> to achieve resolution. </w:t>
      </w:r>
    </w:p>
    <w:p w14:paraId="359F9BD6" w14:textId="088F1493" w:rsidR="006A1220" w:rsidRPr="001E694D" w:rsidRDefault="00642D8D" w:rsidP="0036130C">
      <w:pPr>
        <w:pStyle w:val="NormalArial"/>
        <w:rPr>
          <w:rFonts w:ascii="Open Sans" w:hAnsi="Open Sans" w:cs="Open Sans"/>
        </w:rPr>
      </w:pPr>
      <w:r w:rsidRPr="00642D8D">
        <w:rPr>
          <w:rFonts w:ascii="Open Sans" w:hAnsi="Open Sans" w:cs="Open Sans"/>
        </w:rPr>
        <w:t xml:space="preserve">Management </w:t>
      </w:r>
      <w:r w:rsidR="00375339">
        <w:rPr>
          <w:rFonts w:ascii="Open Sans" w:hAnsi="Open Sans" w:cs="Open Sans"/>
        </w:rPr>
        <w:t xml:space="preserve">advised of a </w:t>
      </w:r>
      <w:r w:rsidR="00FE7F31">
        <w:rPr>
          <w:rFonts w:ascii="Open Sans" w:hAnsi="Open Sans" w:cs="Open Sans"/>
        </w:rPr>
        <w:t xml:space="preserve">planned </w:t>
      </w:r>
      <w:r w:rsidR="00375339">
        <w:rPr>
          <w:rFonts w:ascii="Open Sans" w:hAnsi="Open Sans" w:cs="Open Sans"/>
        </w:rPr>
        <w:t xml:space="preserve">process </w:t>
      </w:r>
      <w:r w:rsidR="00FE7F31">
        <w:rPr>
          <w:rFonts w:ascii="Open Sans" w:hAnsi="Open Sans" w:cs="Open Sans"/>
        </w:rPr>
        <w:t xml:space="preserve">for </w:t>
      </w:r>
      <w:r w:rsidR="00FE4825">
        <w:rPr>
          <w:rFonts w:ascii="Open Sans" w:hAnsi="Open Sans" w:cs="Open Sans"/>
        </w:rPr>
        <w:t>f</w:t>
      </w:r>
      <w:r w:rsidRPr="00642D8D">
        <w:rPr>
          <w:rFonts w:ascii="Open Sans" w:hAnsi="Open Sans" w:cs="Open Sans"/>
        </w:rPr>
        <w:t>eedback, suggestions, complaints and compliments review and action</w:t>
      </w:r>
      <w:r w:rsidR="00FE4825">
        <w:rPr>
          <w:rFonts w:ascii="Open Sans" w:hAnsi="Open Sans" w:cs="Open Sans"/>
        </w:rPr>
        <w:t xml:space="preserve">. </w:t>
      </w:r>
      <w:r w:rsidR="005B773B" w:rsidRPr="005B773B">
        <w:rPr>
          <w:rFonts w:ascii="Open Sans" w:hAnsi="Open Sans" w:cs="Open Sans"/>
        </w:rPr>
        <w:t xml:space="preserve">Documentation evidenced how information from consumer complaints had informed </w:t>
      </w:r>
      <w:r w:rsidR="008C3CE5" w:rsidRPr="00AE3F76">
        <w:rPr>
          <w:rFonts w:ascii="Open Sans" w:hAnsi="Open Sans" w:cs="Open Sans"/>
        </w:rPr>
        <w:t xml:space="preserve">quality improvement activities in the service’s </w:t>
      </w:r>
      <w:r w:rsidR="00AE3F76" w:rsidRPr="00AE3F76">
        <w:rPr>
          <w:rFonts w:ascii="Open Sans" w:hAnsi="Open Sans" w:cs="Open Sans"/>
        </w:rPr>
        <w:t>plan for continuous improvement (PCI)</w:t>
      </w:r>
      <w:r w:rsidR="00606B33" w:rsidRPr="00AE3F76">
        <w:rPr>
          <w:rFonts w:ascii="Open Sans" w:hAnsi="Open Sans" w:cs="Open Sans"/>
        </w:rPr>
        <w:t xml:space="preserve">. </w:t>
      </w:r>
      <w:r w:rsidR="006A1220" w:rsidRPr="001E694D">
        <w:rPr>
          <w:rFonts w:ascii="Open Sans" w:hAnsi="Open Sans" w:cs="Open Sans"/>
        </w:rPr>
        <w:br w:type="page"/>
      </w:r>
    </w:p>
    <w:p w14:paraId="472A2467" w14:textId="77777777" w:rsidR="006A1220" w:rsidRPr="001E694D" w:rsidRDefault="006A122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5E740C" w14:paraId="2C570C7E" w14:textId="77777777" w:rsidTr="005E74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6C35E15" w14:textId="77777777" w:rsidR="006A1220" w:rsidRPr="001E694D" w:rsidRDefault="006A1220"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7FFD1D39" w14:textId="77777777" w:rsidR="006A1220" w:rsidRPr="001E694D" w:rsidRDefault="006A122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E740C" w14:paraId="15DB0565" w14:textId="77777777" w:rsidTr="005E740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87101F"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328240A4" w14:textId="77777777" w:rsidR="006A1220" w:rsidRPr="001E694D" w:rsidRDefault="006A12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49F6A314" w14:textId="77777777" w:rsidR="006A1220" w:rsidRPr="001E694D" w:rsidRDefault="00FC49C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34933554"/>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00AF03FB" w14:textId="77777777" w:rsidTr="005E7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6A9FFA"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2B87FAB6" w14:textId="0A1AB5CB" w:rsidR="006A1220" w:rsidRPr="001E694D" w:rsidRDefault="006A12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Workforce interactions with consumers are kind, caring and respectful of each consumer’s identity, </w:t>
            </w:r>
            <w:r w:rsidR="00606B33" w:rsidRPr="001E694D">
              <w:rPr>
                <w:rFonts w:ascii="Open Sans" w:hAnsi="Open Sans" w:cs="Open Sans"/>
              </w:rPr>
              <w:t>culture,</w:t>
            </w:r>
            <w:r w:rsidRPr="001E694D">
              <w:rPr>
                <w:rFonts w:ascii="Open Sans" w:hAnsi="Open Sans" w:cs="Open Sans"/>
              </w:rPr>
              <w:t xml:space="preserve"> and diversity.</w:t>
            </w:r>
          </w:p>
        </w:tc>
        <w:tc>
          <w:tcPr>
            <w:tcW w:w="1977" w:type="dxa"/>
            <w:shd w:val="clear" w:color="auto" w:fill="auto"/>
          </w:tcPr>
          <w:p w14:paraId="1AA9D722" w14:textId="77777777" w:rsidR="006A1220" w:rsidRPr="001E694D" w:rsidRDefault="00FC49C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75591053"/>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469D1CAE" w14:textId="77777777" w:rsidTr="005E740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385261"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6CBD34CB" w14:textId="77777777" w:rsidR="006A1220" w:rsidRPr="001E694D" w:rsidRDefault="006A12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319F4815" w14:textId="77777777" w:rsidR="006A1220" w:rsidRPr="001E694D" w:rsidRDefault="00FC49C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50353146"/>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3209AA88" w14:textId="77777777" w:rsidTr="005E7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620AE4"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104891D7" w14:textId="2C7BEB2F" w:rsidR="006A1220" w:rsidRPr="001E694D" w:rsidRDefault="006A12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The workforce is recruited, trained, </w:t>
            </w:r>
            <w:r w:rsidR="00606B33" w:rsidRPr="001E694D">
              <w:rPr>
                <w:rFonts w:ascii="Open Sans" w:hAnsi="Open Sans" w:cs="Open Sans"/>
              </w:rPr>
              <w:t>equipped,</w:t>
            </w:r>
            <w:r w:rsidRPr="001E694D">
              <w:rPr>
                <w:rFonts w:ascii="Open Sans" w:hAnsi="Open Sans" w:cs="Open Sans"/>
              </w:rPr>
              <w:t xml:space="preserve"> and supported to deliver the outcomes required by these standards.</w:t>
            </w:r>
          </w:p>
        </w:tc>
        <w:tc>
          <w:tcPr>
            <w:tcW w:w="1977" w:type="dxa"/>
            <w:shd w:val="clear" w:color="auto" w:fill="auto"/>
          </w:tcPr>
          <w:p w14:paraId="4B0FA3BF" w14:textId="77777777" w:rsidR="006A1220" w:rsidRPr="001E694D" w:rsidRDefault="00FC49C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3186228"/>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7CA49401" w14:textId="77777777" w:rsidTr="005E740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DFFC92"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26E94CB9" w14:textId="6E86435C" w:rsidR="006A1220" w:rsidRPr="001E694D" w:rsidRDefault="006A12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Regular assessment, </w:t>
            </w:r>
            <w:r w:rsidR="00606B33" w:rsidRPr="001E694D">
              <w:rPr>
                <w:rFonts w:ascii="Open Sans" w:hAnsi="Open Sans" w:cs="Open Sans"/>
              </w:rPr>
              <w:t>monitoring,</w:t>
            </w:r>
            <w:r w:rsidRPr="001E694D">
              <w:rPr>
                <w:rFonts w:ascii="Open Sans" w:hAnsi="Open Sans" w:cs="Open Sans"/>
              </w:rPr>
              <w:t xml:space="preserve"> and review of the performance of each member of the workforce is undertaken.</w:t>
            </w:r>
          </w:p>
        </w:tc>
        <w:tc>
          <w:tcPr>
            <w:tcW w:w="1977" w:type="dxa"/>
            <w:shd w:val="clear" w:color="auto" w:fill="auto"/>
          </w:tcPr>
          <w:p w14:paraId="5F312D52" w14:textId="77777777" w:rsidR="006A1220" w:rsidRPr="001E694D" w:rsidRDefault="00FC49CF"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71347281"/>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bl>
    <w:p w14:paraId="50CED5CF" w14:textId="77777777" w:rsidR="006A1220" w:rsidRPr="003E162B" w:rsidRDefault="006A1220" w:rsidP="002B0C90">
      <w:pPr>
        <w:pStyle w:val="Heading20"/>
        <w:rPr>
          <w:rFonts w:ascii="Open Sans" w:hAnsi="Open Sans" w:cs="Open Sans"/>
          <w:color w:val="781E77"/>
        </w:rPr>
      </w:pPr>
      <w:r w:rsidRPr="003E162B">
        <w:rPr>
          <w:rFonts w:ascii="Open Sans" w:hAnsi="Open Sans" w:cs="Open Sans"/>
          <w:color w:val="781E77"/>
        </w:rPr>
        <w:t>Findings</w:t>
      </w:r>
    </w:p>
    <w:p w14:paraId="29ED5253" w14:textId="56A974C2" w:rsidR="006A1220" w:rsidRPr="001E694D" w:rsidRDefault="007F7196" w:rsidP="0036130C">
      <w:pPr>
        <w:pStyle w:val="NormalArial"/>
        <w:rPr>
          <w:rFonts w:ascii="Open Sans" w:hAnsi="Open Sans" w:cs="Open Sans"/>
        </w:rPr>
      </w:pPr>
      <w:r>
        <w:rPr>
          <w:rFonts w:ascii="Open Sans" w:hAnsi="Open Sans" w:cs="Open Sans"/>
        </w:rPr>
        <w:t xml:space="preserve">I am satisfied based on the Assessment Team’s observations and </w:t>
      </w:r>
      <w:r w:rsidRPr="00E5775D">
        <w:rPr>
          <w:rFonts w:ascii="Open Sans" w:hAnsi="Open Sans" w:cs="Open Sans"/>
        </w:rPr>
        <w:t>recommendations, that the service</w:t>
      </w:r>
      <w:r>
        <w:rPr>
          <w:rFonts w:ascii="Open Sans" w:hAnsi="Open Sans" w:cs="Open Sans"/>
        </w:rPr>
        <w:t xml:space="preserve"> complies with the Requirements and complies with this standard.</w:t>
      </w:r>
    </w:p>
    <w:p w14:paraId="5C649CE5" w14:textId="519D2B9D" w:rsidR="00D864B4" w:rsidRPr="00D864B4" w:rsidRDefault="00D864B4" w:rsidP="00D864B4">
      <w:pPr>
        <w:pStyle w:val="NormalArial"/>
        <w:rPr>
          <w:rFonts w:ascii="Open Sans" w:hAnsi="Open Sans" w:cs="Open Sans"/>
        </w:rPr>
      </w:pPr>
      <w:r w:rsidRPr="00D864B4">
        <w:rPr>
          <w:rFonts w:ascii="Open Sans" w:hAnsi="Open Sans" w:cs="Open Sans"/>
        </w:rPr>
        <w:t xml:space="preserve">Consumers and staff </w:t>
      </w:r>
      <w:r w:rsidR="00147B1A">
        <w:rPr>
          <w:rFonts w:ascii="Open Sans" w:hAnsi="Open Sans" w:cs="Open Sans"/>
        </w:rPr>
        <w:t xml:space="preserve">confirmed staffing </w:t>
      </w:r>
      <w:r w:rsidR="005109DF">
        <w:rPr>
          <w:rFonts w:ascii="Open Sans" w:hAnsi="Open Sans" w:cs="Open Sans"/>
        </w:rPr>
        <w:t xml:space="preserve">is </w:t>
      </w:r>
      <w:r w:rsidR="00147B1A">
        <w:rPr>
          <w:rFonts w:ascii="Open Sans" w:hAnsi="Open Sans" w:cs="Open Sans"/>
        </w:rPr>
        <w:t xml:space="preserve">planned </w:t>
      </w:r>
      <w:r w:rsidRPr="00D864B4">
        <w:rPr>
          <w:rFonts w:ascii="Open Sans" w:hAnsi="Open Sans" w:cs="Open Sans"/>
        </w:rPr>
        <w:t>to meet consumer care needs</w:t>
      </w:r>
      <w:r w:rsidR="0050619F">
        <w:rPr>
          <w:rFonts w:ascii="Open Sans" w:hAnsi="Open Sans" w:cs="Open Sans"/>
        </w:rPr>
        <w:t xml:space="preserve"> with a master roster </w:t>
      </w:r>
      <w:r w:rsidR="001A635F">
        <w:rPr>
          <w:rFonts w:ascii="Open Sans" w:hAnsi="Open Sans" w:cs="Open Sans"/>
        </w:rPr>
        <w:t xml:space="preserve">developed to ensure adequate </w:t>
      </w:r>
      <w:r w:rsidR="00992787">
        <w:rPr>
          <w:rFonts w:ascii="Open Sans" w:hAnsi="Open Sans" w:cs="Open Sans"/>
        </w:rPr>
        <w:t xml:space="preserve">staff </w:t>
      </w:r>
      <w:r w:rsidR="001A635F">
        <w:rPr>
          <w:rFonts w:ascii="Open Sans" w:hAnsi="Open Sans" w:cs="Open Sans"/>
        </w:rPr>
        <w:t>coverage of all roles</w:t>
      </w:r>
      <w:r w:rsidR="00266B3C">
        <w:rPr>
          <w:rFonts w:ascii="Open Sans" w:hAnsi="Open Sans" w:cs="Open Sans"/>
        </w:rPr>
        <w:t xml:space="preserve">. Rostering considers </w:t>
      </w:r>
      <w:r w:rsidR="00F24351">
        <w:rPr>
          <w:rFonts w:ascii="Open Sans" w:hAnsi="Open Sans" w:cs="Open Sans"/>
        </w:rPr>
        <w:t xml:space="preserve">staffing numbers and </w:t>
      </w:r>
      <w:r w:rsidR="001A36F7">
        <w:rPr>
          <w:rFonts w:ascii="Open Sans" w:hAnsi="Open Sans" w:cs="Open Sans"/>
        </w:rPr>
        <w:t xml:space="preserve">strategies to </w:t>
      </w:r>
      <w:r w:rsidR="00992787">
        <w:rPr>
          <w:rFonts w:ascii="Open Sans" w:hAnsi="Open Sans" w:cs="Open Sans"/>
        </w:rPr>
        <w:t>accommodat</w:t>
      </w:r>
      <w:r w:rsidR="001A36F7">
        <w:rPr>
          <w:rFonts w:ascii="Open Sans" w:hAnsi="Open Sans" w:cs="Open Sans"/>
        </w:rPr>
        <w:t xml:space="preserve">e </w:t>
      </w:r>
      <w:r w:rsidR="00495746">
        <w:rPr>
          <w:rFonts w:ascii="Open Sans" w:hAnsi="Open Sans" w:cs="Open Sans"/>
        </w:rPr>
        <w:t xml:space="preserve">most </w:t>
      </w:r>
      <w:r w:rsidR="00992787">
        <w:rPr>
          <w:rFonts w:ascii="Open Sans" w:hAnsi="Open Sans" w:cs="Open Sans"/>
        </w:rPr>
        <w:t>unplanned leave</w:t>
      </w:r>
      <w:r w:rsidR="00606B33">
        <w:rPr>
          <w:rFonts w:ascii="Open Sans" w:hAnsi="Open Sans" w:cs="Open Sans"/>
        </w:rPr>
        <w:t xml:space="preserve">. </w:t>
      </w:r>
      <w:r w:rsidRPr="00D864B4">
        <w:rPr>
          <w:rFonts w:ascii="Open Sans" w:hAnsi="Open Sans" w:cs="Open Sans"/>
        </w:rPr>
        <w:t xml:space="preserve">Consumers </w:t>
      </w:r>
      <w:r w:rsidR="005109DF">
        <w:rPr>
          <w:rFonts w:ascii="Open Sans" w:hAnsi="Open Sans" w:cs="Open Sans"/>
        </w:rPr>
        <w:t xml:space="preserve">advised </w:t>
      </w:r>
      <w:r w:rsidRPr="00D864B4">
        <w:rPr>
          <w:rFonts w:ascii="Open Sans" w:hAnsi="Open Sans" w:cs="Open Sans"/>
        </w:rPr>
        <w:t>call bells are responded to in a timely manner</w:t>
      </w:r>
      <w:r w:rsidR="00C01C23">
        <w:rPr>
          <w:rFonts w:ascii="Open Sans" w:hAnsi="Open Sans" w:cs="Open Sans"/>
        </w:rPr>
        <w:t xml:space="preserve"> with a call bell response report indicating </w:t>
      </w:r>
      <w:r w:rsidR="001A36F7">
        <w:rPr>
          <w:rFonts w:ascii="Open Sans" w:hAnsi="Open Sans" w:cs="Open Sans"/>
        </w:rPr>
        <w:t xml:space="preserve">an average response time of 4 minutes. </w:t>
      </w:r>
    </w:p>
    <w:p w14:paraId="39904362" w14:textId="5D7D7549" w:rsidR="00CD4781" w:rsidRPr="00CD4781" w:rsidRDefault="00CD4781" w:rsidP="00B43D3D">
      <w:pPr>
        <w:pStyle w:val="NormalArial"/>
        <w:rPr>
          <w:rFonts w:ascii="Open Sans" w:hAnsi="Open Sans" w:cs="Open Sans"/>
        </w:rPr>
      </w:pPr>
      <w:r w:rsidRPr="00CD4781">
        <w:rPr>
          <w:rFonts w:ascii="Open Sans" w:hAnsi="Open Sans" w:cs="Open Sans"/>
        </w:rPr>
        <w:t xml:space="preserve">Consumers </w:t>
      </w:r>
      <w:r w:rsidRPr="00B43D3D">
        <w:rPr>
          <w:rFonts w:ascii="Open Sans" w:hAnsi="Open Sans" w:cs="Open Sans"/>
        </w:rPr>
        <w:t>described</w:t>
      </w:r>
      <w:r w:rsidR="00266B3C">
        <w:rPr>
          <w:rFonts w:ascii="Open Sans" w:hAnsi="Open Sans" w:cs="Open Sans"/>
        </w:rPr>
        <w:t>,</w:t>
      </w:r>
      <w:r w:rsidRPr="00B43D3D">
        <w:rPr>
          <w:rFonts w:ascii="Open Sans" w:hAnsi="Open Sans" w:cs="Open Sans"/>
        </w:rPr>
        <w:t xml:space="preserve"> </w:t>
      </w:r>
      <w:r w:rsidR="00D2572D">
        <w:rPr>
          <w:rFonts w:ascii="Open Sans" w:hAnsi="Open Sans" w:cs="Open Sans"/>
        </w:rPr>
        <w:t>and the Assessment Team observed</w:t>
      </w:r>
      <w:r w:rsidR="00266B3C">
        <w:rPr>
          <w:rFonts w:ascii="Open Sans" w:hAnsi="Open Sans" w:cs="Open Sans"/>
        </w:rPr>
        <w:t>,</w:t>
      </w:r>
      <w:r w:rsidR="00D2572D">
        <w:rPr>
          <w:rFonts w:ascii="Open Sans" w:hAnsi="Open Sans" w:cs="Open Sans"/>
        </w:rPr>
        <w:t xml:space="preserve"> </w:t>
      </w:r>
      <w:r w:rsidRPr="00CD4781">
        <w:rPr>
          <w:rFonts w:ascii="Open Sans" w:hAnsi="Open Sans" w:cs="Open Sans"/>
        </w:rPr>
        <w:t>staff a</w:t>
      </w:r>
      <w:r w:rsidRPr="00B43D3D">
        <w:rPr>
          <w:rFonts w:ascii="Open Sans" w:hAnsi="Open Sans" w:cs="Open Sans"/>
        </w:rPr>
        <w:t xml:space="preserve">s </w:t>
      </w:r>
      <w:r w:rsidRPr="00CD4781">
        <w:rPr>
          <w:rFonts w:ascii="Open Sans" w:hAnsi="Open Sans" w:cs="Open Sans"/>
        </w:rPr>
        <w:t>kind</w:t>
      </w:r>
      <w:r w:rsidRPr="00B43D3D">
        <w:rPr>
          <w:rFonts w:ascii="Open Sans" w:hAnsi="Open Sans" w:cs="Open Sans"/>
        </w:rPr>
        <w:t xml:space="preserve">, </w:t>
      </w:r>
      <w:r w:rsidRPr="00CD4781">
        <w:rPr>
          <w:rFonts w:ascii="Open Sans" w:hAnsi="Open Sans" w:cs="Open Sans"/>
        </w:rPr>
        <w:t xml:space="preserve">caring and </w:t>
      </w:r>
      <w:r w:rsidRPr="00B43D3D">
        <w:rPr>
          <w:rFonts w:ascii="Open Sans" w:hAnsi="Open Sans" w:cs="Open Sans"/>
        </w:rPr>
        <w:t>unhurried w</w:t>
      </w:r>
      <w:r w:rsidRPr="00CD4781">
        <w:rPr>
          <w:rFonts w:ascii="Open Sans" w:hAnsi="Open Sans" w:cs="Open Sans"/>
        </w:rPr>
        <w:t xml:space="preserve">hen </w:t>
      </w:r>
      <w:r w:rsidR="009C0393">
        <w:rPr>
          <w:rFonts w:ascii="Open Sans" w:hAnsi="Open Sans" w:cs="Open Sans"/>
        </w:rPr>
        <w:t xml:space="preserve">providing </w:t>
      </w:r>
      <w:r w:rsidRPr="00CD4781">
        <w:rPr>
          <w:rFonts w:ascii="Open Sans" w:hAnsi="Open Sans" w:cs="Open Sans"/>
        </w:rPr>
        <w:t>care</w:t>
      </w:r>
      <w:r w:rsidR="000072AA" w:rsidRPr="00B43D3D">
        <w:rPr>
          <w:rFonts w:ascii="Open Sans" w:hAnsi="Open Sans" w:cs="Open Sans"/>
        </w:rPr>
        <w:t>.</w:t>
      </w:r>
      <w:r w:rsidRPr="00CD4781">
        <w:rPr>
          <w:rFonts w:ascii="Open Sans" w:hAnsi="Open Sans" w:cs="Open Sans"/>
        </w:rPr>
        <w:t xml:space="preserve"> </w:t>
      </w:r>
      <w:r w:rsidR="0071670B" w:rsidRPr="00B43D3D">
        <w:rPr>
          <w:rFonts w:ascii="Open Sans" w:hAnsi="Open Sans" w:cs="Open Sans"/>
        </w:rPr>
        <w:t xml:space="preserve">The Assessment Team </w:t>
      </w:r>
      <w:r w:rsidR="006B5DBF">
        <w:rPr>
          <w:rFonts w:ascii="Open Sans" w:hAnsi="Open Sans" w:cs="Open Sans"/>
        </w:rPr>
        <w:t xml:space="preserve">report </w:t>
      </w:r>
      <w:r w:rsidR="0071670B" w:rsidRPr="00B43D3D">
        <w:rPr>
          <w:rFonts w:ascii="Open Sans" w:hAnsi="Open Sans" w:cs="Open Sans"/>
        </w:rPr>
        <w:t xml:space="preserve">identified </w:t>
      </w:r>
      <w:r w:rsidR="00887F8E">
        <w:rPr>
          <w:rFonts w:ascii="Open Sans" w:hAnsi="Open Sans" w:cs="Open Sans"/>
        </w:rPr>
        <w:t xml:space="preserve">management seeks </w:t>
      </w:r>
      <w:r w:rsidR="007D6862" w:rsidRPr="00B43D3D">
        <w:rPr>
          <w:rFonts w:ascii="Open Sans" w:hAnsi="Open Sans" w:cs="Open Sans"/>
        </w:rPr>
        <w:t xml:space="preserve">consumer feedback, </w:t>
      </w:r>
      <w:r w:rsidR="003A1A94" w:rsidRPr="00B43D3D">
        <w:rPr>
          <w:rFonts w:ascii="Open Sans" w:hAnsi="Open Sans" w:cs="Open Sans"/>
        </w:rPr>
        <w:t>engage</w:t>
      </w:r>
      <w:r w:rsidR="00302C5A">
        <w:rPr>
          <w:rFonts w:ascii="Open Sans" w:hAnsi="Open Sans" w:cs="Open Sans"/>
        </w:rPr>
        <w:t>s</w:t>
      </w:r>
      <w:r w:rsidR="003A1A94" w:rsidRPr="00B43D3D">
        <w:rPr>
          <w:rFonts w:ascii="Open Sans" w:hAnsi="Open Sans" w:cs="Open Sans"/>
        </w:rPr>
        <w:t xml:space="preserve"> with consumers</w:t>
      </w:r>
      <w:r w:rsidR="00F06A25">
        <w:rPr>
          <w:rFonts w:ascii="Open Sans" w:hAnsi="Open Sans" w:cs="Open Sans"/>
        </w:rPr>
        <w:t>,</w:t>
      </w:r>
      <w:r w:rsidR="003A1A94" w:rsidRPr="00B43D3D">
        <w:rPr>
          <w:rFonts w:ascii="Open Sans" w:hAnsi="Open Sans" w:cs="Open Sans"/>
        </w:rPr>
        <w:t xml:space="preserve"> and </w:t>
      </w:r>
      <w:r w:rsidR="00F06A25" w:rsidRPr="00B43D3D">
        <w:rPr>
          <w:rFonts w:ascii="Open Sans" w:hAnsi="Open Sans" w:cs="Open Sans"/>
        </w:rPr>
        <w:t>observ</w:t>
      </w:r>
      <w:r w:rsidR="00302C5A">
        <w:rPr>
          <w:rFonts w:ascii="Open Sans" w:hAnsi="Open Sans" w:cs="Open Sans"/>
        </w:rPr>
        <w:t xml:space="preserve">es </w:t>
      </w:r>
      <w:r w:rsidR="003A1A94" w:rsidRPr="00B43D3D">
        <w:rPr>
          <w:rFonts w:ascii="Open Sans" w:hAnsi="Open Sans" w:cs="Open Sans"/>
        </w:rPr>
        <w:t xml:space="preserve">staff </w:t>
      </w:r>
      <w:r w:rsidR="00711115">
        <w:rPr>
          <w:rFonts w:ascii="Open Sans" w:hAnsi="Open Sans" w:cs="Open Sans"/>
        </w:rPr>
        <w:t>interactions with consumers</w:t>
      </w:r>
      <w:r w:rsidR="00887F8E">
        <w:rPr>
          <w:rFonts w:ascii="Open Sans" w:hAnsi="Open Sans" w:cs="Open Sans"/>
        </w:rPr>
        <w:t xml:space="preserve"> </w:t>
      </w:r>
      <w:r w:rsidR="000B0B31" w:rsidRPr="00B43D3D">
        <w:rPr>
          <w:rFonts w:ascii="Open Sans" w:hAnsi="Open Sans" w:cs="Open Sans"/>
        </w:rPr>
        <w:t xml:space="preserve">to </w:t>
      </w:r>
      <w:r w:rsidR="00B43D3D" w:rsidRPr="00B43D3D">
        <w:rPr>
          <w:rFonts w:ascii="Open Sans" w:hAnsi="Open Sans" w:cs="Open Sans"/>
        </w:rPr>
        <w:t xml:space="preserve">ensure </w:t>
      </w:r>
      <w:r w:rsidR="00B07221" w:rsidRPr="00B43D3D">
        <w:rPr>
          <w:rFonts w:ascii="Open Sans" w:hAnsi="Open Sans" w:cs="Open Sans"/>
        </w:rPr>
        <w:t xml:space="preserve">staff </w:t>
      </w:r>
      <w:r w:rsidR="009E6CF9">
        <w:rPr>
          <w:rFonts w:ascii="Open Sans" w:hAnsi="Open Sans" w:cs="Open Sans"/>
        </w:rPr>
        <w:t>are complaint with the service’s expectations of kind</w:t>
      </w:r>
      <w:r w:rsidR="00711115">
        <w:rPr>
          <w:rFonts w:ascii="Open Sans" w:hAnsi="Open Sans" w:cs="Open Sans"/>
        </w:rPr>
        <w:t xml:space="preserve">, </w:t>
      </w:r>
      <w:r w:rsidR="009E6CF9">
        <w:rPr>
          <w:rFonts w:ascii="Open Sans" w:hAnsi="Open Sans" w:cs="Open Sans"/>
        </w:rPr>
        <w:t>car</w:t>
      </w:r>
      <w:r w:rsidR="00711115">
        <w:rPr>
          <w:rFonts w:ascii="Open Sans" w:hAnsi="Open Sans" w:cs="Open Sans"/>
        </w:rPr>
        <w:t xml:space="preserve">ing </w:t>
      </w:r>
      <w:r w:rsidR="009E6CF9">
        <w:rPr>
          <w:rFonts w:ascii="Open Sans" w:hAnsi="Open Sans" w:cs="Open Sans"/>
        </w:rPr>
        <w:t>and respectful serv</w:t>
      </w:r>
      <w:r w:rsidR="00711115">
        <w:rPr>
          <w:rFonts w:ascii="Open Sans" w:hAnsi="Open Sans" w:cs="Open Sans"/>
        </w:rPr>
        <w:t xml:space="preserve">ice </w:t>
      </w:r>
      <w:r w:rsidR="00302C5A">
        <w:rPr>
          <w:rFonts w:ascii="Open Sans" w:hAnsi="Open Sans" w:cs="Open Sans"/>
        </w:rPr>
        <w:t xml:space="preserve">delivery. </w:t>
      </w:r>
    </w:p>
    <w:p w14:paraId="5C9B7CB6" w14:textId="1BAB9DE2" w:rsidR="00463369" w:rsidRPr="00463369" w:rsidRDefault="00A23AD3" w:rsidP="00463369">
      <w:pPr>
        <w:pStyle w:val="NormalArial"/>
        <w:rPr>
          <w:rFonts w:ascii="Open Sans" w:hAnsi="Open Sans" w:cs="Open Sans"/>
        </w:rPr>
      </w:pPr>
      <w:r w:rsidRPr="00A23AD3">
        <w:rPr>
          <w:rFonts w:ascii="Open Sans" w:hAnsi="Open Sans" w:cs="Open Sans"/>
        </w:rPr>
        <w:t xml:space="preserve">Consumers </w:t>
      </w:r>
      <w:r>
        <w:rPr>
          <w:rFonts w:ascii="Open Sans" w:hAnsi="Open Sans" w:cs="Open Sans"/>
        </w:rPr>
        <w:t xml:space="preserve">are confident </w:t>
      </w:r>
      <w:r w:rsidRPr="00A23AD3">
        <w:rPr>
          <w:rFonts w:ascii="Open Sans" w:hAnsi="Open Sans" w:cs="Open Sans"/>
        </w:rPr>
        <w:t xml:space="preserve">the </w:t>
      </w:r>
      <w:r>
        <w:rPr>
          <w:rFonts w:ascii="Open Sans" w:hAnsi="Open Sans" w:cs="Open Sans"/>
        </w:rPr>
        <w:t xml:space="preserve">service </w:t>
      </w:r>
      <w:r w:rsidRPr="00A23AD3">
        <w:rPr>
          <w:rFonts w:ascii="Open Sans" w:hAnsi="Open Sans" w:cs="Open Sans"/>
        </w:rPr>
        <w:t>workforce know what they are doing</w:t>
      </w:r>
      <w:r>
        <w:rPr>
          <w:rFonts w:ascii="Open Sans" w:hAnsi="Open Sans" w:cs="Open Sans"/>
        </w:rPr>
        <w:t xml:space="preserve">. </w:t>
      </w:r>
      <w:r w:rsidR="00FF5B01">
        <w:rPr>
          <w:rFonts w:ascii="Open Sans" w:hAnsi="Open Sans" w:cs="Open Sans"/>
        </w:rPr>
        <w:t xml:space="preserve">The organisation has a recruitment </w:t>
      </w:r>
      <w:r w:rsidRPr="00A23AD3">
        <w:rPr>
          <w:rFonts w:ascii="Open Sans" w:hAnsi="Open Sans" w:cs="Open Sans"/>
        </w:rPr>
        <w:t xml:space="preserve">processes to ensure staff qualifications </w:t>
      </w:r>
      <w:r w:rsidR="002E053C">
        <w:rPr>
          <w:rFonts w:ascii="Open Sans" w:hAnsi="Open Sans" w:cs="Open Sans"/>
        </w:rPr>
        <w:t xml:space="preserve">and compliance checks </w:t>
      </w:r>
      <w:r w:rsidRPr="00A23AD3">
        <w:rPr>
          <w:rFonts w:ascii="Open Sans" w:hAnsi="Open Sans" w:cs="Open Sans"/>
        </w:rPr>
        <w:t xml:space="preserve">align with position descriptions. </w:t>
      </w:r>
      <w:r w:rsidR="00491D07">
        <w:rPr>
          <w:rFonts w:ascii="Open Sans" w:hAnsi="Open Sans" w:cs="Open Sans"/>
        </w:rPr>
        <w:t xml:space="preserve">Newly recruited staff are </w:t>
      </w:r>
      <w:r w:rsidR="00491D07">
        <w:rPr>
          <w:rFonts w:ascii="Open Sans" w:hAnsi="Open Sans" w:cs="Open Sans"/>
        </w:rPr>
        <w:lastRenderedPageBreak/>
        <w:t xml:space="preserve">required to complete </w:t>
      </w:r>
      <w:r w:rsidR="00DC7520">
        <w:rPr>
          <w:rFonts w:ascii="Open Sans" w:hAnsi="Open Sans" w:cs="Open Sans"/>
        </w:rPr>
        <w:t xml:space="preserve">a probation period </w:t>
      </w:r>
      <w:r w:rsidR="00463369">
        <w:rPr>
          <w:rFonts w:ascii="Open Sans" w:hAnsi="Open Sans" w:cs="Open Sans"/>
        </w:rPr>
        <w:t xml:space="preserve">which </w:t>
      </w:r>
      <w:r w:rsidR="00731B88">
        <w:rPr>
          <w:rFonts w:ascii="Open Sans" w:hAnsi="Open Sans" w:cs="Open Sans"/>
        </w:rPr>
        <w:t>includ</w:t>
      </w:r>
      <w:r w:rsidR="00463369">
        <w:rPr>
          <w:rFonts w:ascii="Open Sans" w:hAnsi="Open Sans" w:cs="Open Sans"/>
        </w:rPr>
        <w:t>es</w:t>
      </w:r>
      <w:r w:rsidR="00731B88">
        <w:rPr>
          <w:rFonts w:ascii="Open Sans" w:hAnsi="Open Sans" w:cs="Open Sans"/>
        </w:rPr>
        <w:t xml:space="preserve"> support</w:t>
      </w:r>
      <w:r w:rsidR="00195833">
        <w:rPr>
          <w:rFonts w:ascii="Open Sans" w:hAnsi="Open Sans" w:cs="Open Sans"/>
        </w:rPr>
        <w:t xml:space="preserve"> from experienced staff members</w:t>
      </w:r>
      <w:r w:rsidR="00F5718D">
        <w:rPr>
          <w:rFonts w:ascii="Open Sans" w:hAnsi="Open Sans" w:cs="Open Sans"/>
        </w:rPr>
        <w:t xml:space="preserve">. Staff are required to complete </w:t>
      </w:r>
      <w:r w:rsidRPr="00A23AD3">
        <w:rPr>
          <w:rFonts w:ascii="Open Sans" w:hAnsi="Open Sans" w:cs="Open Sans"/>
        </w:rPr>
        <w:t>mandatory and ongoing</w:t>
      </w:r>
      <w:r w:rsidR="00F5718D">
        <w:rPr>
          <w:rFonts w:ascii="Open Sans" w:hAnsi="Open Sans" w:cs="Open Sans"/>
        </w:rPr>
        <w:t xml:space="preserve"> education and d</w:t>
      </w:r>
      <w:r w:rsidRPr="00A23AD3">
        <w:rPr>
          <w:rFonts w:ascii="Open Sans" w:hAnsi="Open Sans" w:cs="Open Sans"/>
        </w:rPr>
        <w:t xml:space="preserve">ocumentation </w:t>
      </w:r>
      <w:r w:rsidR="004F3FC8">
        <w:rPr>
          <w:rFonts w:ascii="Open Sans" w:hAnsi="Open Sans" w:cs="Open Sans"/>
        </w:rPr>
        <w:t xml:space="preserve">confirms </w:t>
      </w:r>
      <w:r w:rsidR="00463369" w:rsidRPr="00463369">
        <w:rPr>
          <w:rFonts w:ascii="Open Sans" w:hAnsi="Open Sans" w:cs="Open Sans"/>
        </w:rPr>
        <w:t>the organisation’s mandatory training framework</w:t>
      </w:r>
      <w:r w:rsidR="004F3FC8">
        <w:rPr>
          <w:rFonts w:ascii="Open Sans" w:hAnsi="Open Sans" w:cs="Open Sans"/>
        </w:rPr>
        <w:t>.</w:t>
      </w:r>
      <w:r w:rsidR="00463369" w:rsidRPr="00463369">
        <w:rPr>
          <w:rFonts w:ascii="Open Sans" w:hAnsi="Open Sans" w:cs="Open Sans"/>
        </w:rPr>
        <w:t xml:space="preserve"> </w:t>
      </w:r>
    </w:p>
    <w:p w14:paraId="1B2D9621" w14:textId="12605044" w:rsidR="00A23AD3" w:rsidRPr="00A23AD3" w:rsidRDefault="00656807" w:rsidP="00A23AD3">
      <w:pPr>
        <w:pStyle w:val="NormalArial"/>
        <w:rPr>
          <w:rFonts w:ascii="Open Sans" w:hAnsi="Open Sans" w:cs="Open Sans"/>
        </w:rPr>
      </w:pPr>
      <w:r w:rsidRPr="00656807">
        <w:rPr>
          <w:rFonts w:ascii="Open Sans" w:hAnsi="Open Sans" w:cs="Open Sans"/>
        </w:rPr>
        <w:t xml:space="preserve">Consumers and representatives </w:t>
      </w:r>
      <w:r>
        <w:rPr>
          <w:rFonts w:ascii="Open Sans" w:hAnsi="Open Sans" w:cs="Open Sans"/>
        </w:rPr>
        <w:t xml:space="preserve">confirmed </w:t>
      </w:r>
      <w:r w:rsidRPr="00656807">
        <w:rPr>
          <w:rFonts w:ascii="Open Sans" w:hAnsi="Open Sans" w:cs="Open Sans"/>
        </w:rPr>
        <w:t xml:space="preserve">staff are trained and equipped to provide quality care to consumers. Staff described the process for ensuring </w:t>
      </w:r>
      <w:r w:rsidR="00781F6C">
        <w:rPr>
          <w:rFonts w:ascii="Open Sans" w:hAnsi="Open Sans" w:cs="Open Sans"/>
        </w:rPr>
        <w:t xml:space="preserve">staff completion of </w:t>
      </w:r>
      <w:r w:rsidR="00E47190">
        <w:rPr>
          <w:rFonts w:ascii="Open Sans" w:hAnsi="Open Sans" w:cs="Open Sans"/>
        </w:rPr>
        <w:t xml:space="preserve">mandatory and ongoing education, </w:t>
      </w:r>
      <w:r w:rsidR="00D15F89">
        <w:rPr>
          <w:rFonts w:ascii="Open Sans" w:hAnsi="Open Sans" w:cs="Open Sans"/>
        </w:rPr>
        <w:t xml:space="preserve">as </w:t>
      </w:r>
      <w:r w:rsidR="00E47190">
        <w:rPr>
          <w:rFonts w:ascii="Open Sans" w:hAnsi="Open Sans" w:cs="Open Sans"/>
        </w:rPr>
        <w:t xml:space="preserve">reflected by service </w:t>
      </w:r>
      <w:r w:rsidR="008237EF">
        <w:rPr>
          <w:rFonts w:ascii="Open Sans" w:hAnsi="Open Sans" w:cs="Open Sans"/>
        </w:rPr>
        <w:t xml:space="preserve">training records. </w:t>
      </w:r>
      <w:r w:rsidR="001848EB">
        <w:rPr>
          <w:rFonts w:ascii="Open Sans" w:hAnsi="Open Sans" w:cs="Open Sans"/>
        </w:rPr>
        <w:t xml:space="preserve">The service has </w:t>
      </w:r>
      <w:r w:rsidR="00CC7E28">
        <w:rPr>
          <w:rFonts w:ascii="Open Sans" w:hAnsi="Open Sans" w:cs="Open Sans"/>
        </w:rPr>
        <w:t xml:space="preserve">a qualified IPC lead nurse, with a second </w:t>
      </w:r>
      <w:r w:rsidR="002120E8">
        <w:rPr>
          <w:rFonts w:ascii="Open Sans" w:hAnsi="Open Sans" w:cs="Open Sans"/>
        </w:rPr>
        <w:t xml:space="preserve">staff member commenced </w:t>
      </w:r>
      <w:r w:rsidR="005071D9">
        <w:rPr>
          <w:rFonts w:ascii="Open Sans" w:hAnsi="Open Sans" w:cs="Open Sans"/>
        </w:rPr>
        <w:t xml:space="preserve">and </w:t>
      </w:r>
      <w:r w:rsidR="002120E8">
        <w:rPr>
          <w:rFonts w:ascii="Open Sans" w:hAnsi="Open Sans" w:cs="Open Sans"/>
        </w:rPr>
        <w:t>yet to complete the course</w:t>
      </w:r>
      <w:r w:rsidR="00606B33">
        <w:rPr>
          <w:rFonts w:ascii="Open Sans" w:hAnsi="Open Sans" w:cs="Open Sans"/>
        </w:rPr>
        <w:t xml:space="preserve">. </w:t>
      </w:r>
    </w:p>
    <w:p w14:paraId="1F393B46" w14:textId="58FD57CC" w:rsidR="008F3C79" w:rsidRPr="008F3C79" w:rsidRDefault="008F3C79" w:rsidP="008F3C79">
      <w:pPr>
        <w:pStyle w:val="NormalArial"/>
        <w:rPr>
          <w:rFonts w:ascii="Open Sans" w:hAnsi="Open Sans" w:cs="Open Sans"/>
        </w:rPr>
      </w:pPr>
      <w:r w:rsidRPr="008F3C79">
        <w:rPr>
          <w:rFonts w:ascii="Open Sans" w:hAnsi="Open Sans" w:cs="Open Sans"/>
        </w:rPr>
        <w:t xml:space="preserve">The service has a process </w:t>
      </w:r>
      <w:r w:rsidR="00F312A8">
        <w:rPr>
          <w:rFonts w:ascii="Open Sans" w:hAnsi="Open Sans" w:cs="Open Sans"/>
        </w:rPr>
        <w:t xml:space="preserve">for </w:t>
      </w:r>
      <w:r w:rsidR="00385C25">
        <w:rPr>
          <w:rFonts w:ascii="Open Sans" w:hAnsi="Open Sans" w:cs="Open Sans"/>
        </w:rPr>
        <w:t>an a</w:t>
      </w:r>
      <w:r w:rsidR="00F312A8">
        <w:rPr>
          <w:rFonts w:ascii="Open Sans" w:hAnsi="Open Sans" w:cs="Open Sans"/>
        </w:rPr>
        <w:t xml:space="preserve">nnual staff performance review </w:t>
      </w:r>
      <w:r w:rsidR="00C22C46">
        <w:rPr>
          <w:rFonts w:ascii="Open Sans" w:hAnsi="Open Sans" w:cs="Open Sans"/>
        </w:rPr>
        <w:t>and probation review</w:t>
      </w:r>
      <w:r w:rsidR="00EE228F">
        <w:rPr>
          <w:rFonts w:ascii="Open Sans" w:hAnsi="Open Sans" w:cs="Open Sans"/>
        </w:rPr>
        <w:t>. B</w:t>
      </w:r>
      <w:r w:rsidR="00C22C46">
        <w:rPr>
          <w:rFonts w:ascii="Open Sans" w:hAnsi="Open Sans" w:cs="Open Sans"/>
        </w:rPr>
        <w:t>oth provid</w:t>
      </w:r>
      <w:r w:rsidR="00EE228F">
        <w:rPr>
          <w:rFonts w:ascii="Open Sans" w:hAnsi="Open Sans" w:cs="Open Sans"/>
        </w:rPr>
        <w:t>e</w:t>
      </w:r>
      <w:r w:rsidR="00C22C46">
        <w:rPr>
          <w:rFonts w:ascii="Open Sans" w:hAnsi="Open Sans" w:cs="Open Sans"/>
        </w:rPr>
        <w:t xml:space="preserve"> </w:t>
      </w:r>
      <w:r w:rsidR="002D413A">
        <w:rPr>
          <w:rFonts w:ascii="Open Sans" w:hAnsi="Open Sans" w:cs="Open Sans"/>
        </w:rPr>
        <w:t xml:space="preserve">opportunities for staff to identify </w:t>
      </w:r>
      <w:r w:rsidR="007C31FA">
        <w:rPr>
          <w:rFonts w:ascii="Open Sans" w:hAnsi="Open Sans" w:cs="Open Sans"/>
        </w:rPr>
        <w:t xml:space="preserve">supports required for </w:t>
      </w:r>
      <w:r w:rsidR="002D413A">
        <w:rPr>
          <w:rFonts w:ascii="Open Sans" w:hAnsi="Open Sans" w:cs="Open Sans"/>
        </w:rPr>
        <w:t>professional development</w:t>
      </w:r>
      <w:r w:rsidRPr="008F3C79">
        <w:rPr>
          <w:rFonts w:ascii="Open Sans" w:hAnsi="Open Sans" w:cs="Open Sans"/>
        </w:rPr>
        <w:t xml:space="preserve">. </w:t>
      </w:r>
      <w:r w:rsidR="00344354" w:rsidRPr="00344354">
        <w:rPr>
          <w:rFonts w:ascii="Open Sans" w:hAnsi="Open Sans" w:cs="Open Sans"/>
        </w:rPr>
        <w:t xml:space="preserve">Staff </w:t>
      </w:r>
      <w:r w:rsidR="008B0391">
        <w:rPr>
          <w:rFonts w:ascii="Open Sans" w:hAnsi="Open Sans" w:cs="Open Sans"/>
        </w:rPr>
        <w:t xml:space="preserve">confirmed being </w:t>
      </w:r>
      <w:r w:rsidR="00344354" w:rsidRPr="00344354">
        <w:rPr>
          <w:rFonts w:ascii="Open Sans" w:hAnsi="Open Sans" w:cs="Open Sans"/>
        </w:rPr>
        <w:t xml:space="preserve">supported by management </w:t>
      </w:r>
      <w:r w:rsidR="0099303F">
        <w:rPr>
          <w:rFonts w:ascii="Open Sans" w:hAnsi="Open Sans" w:cs="Open Sans"/>
        </w:rPr>
        <w:t xml:space="preserve">to meet their </w:t>
      </w:r>
      <w:r w:rsidR="007B573A">
        <w:rPr>
          <w:rFonts w:ascii="Open Sans" w:hAnsi="Open Sans" w:cs="Open Sans"/>
        </w:rPr>
        <w:t xml:space="preserve">individual </w:t>
      </w:r>
      <w:r w:rsidR="0099303F">
        <w:rPr>
          <w:rFonts w:ascii="Open Sans" w:hAnsi="Open Sans" w:cs="Open Sans"/>
        </w:rPr>
        <w:t xml:space="preserve">professional development goals. </w:t>
      </w:r>
    </w:p>
    <w:p w14:paraId="107BF1C1" w14:textId="77777777" w:rsidR="006A1220" w:rsidRPr="001E694D" w:rsidRDefault="006A1220" w:rsidP="0036130C">
      <w:pPr>
        <w:pStyle w:val="NormalArial"/>
        <w:rPr>
          <w:rFonts w:ascii="Open Sans" w:hAnsi="Open Sans" w:cs="Open Sans"/>
        </w:rPr>
      </w:pPr>
      <w:r w:rsidRPr="001E694D">
        <w:rPr>
          <w:rFonts w:ascii="Open Sans" w:hAnsi="Open Sans" w:cs="Open Sans"/>
        </w:rPr>
        <w:br w:type="page"/>
      </w:r>
    </w:p>
    <w:p w14:paraId="7DF6240B" w14:textId="77777777" w:rsidR="006A1220" w:rsidRPr="001E694D" w:rsidRDefault="006A122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5E740C" w14:paraId="7B4B5B6E" w14:textId="77777777" w:rsidTr="005E74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6D1BD45" w14:textId="77777777" w:rsidR="006A1220" w:rsidRPr="001E694D" w:rsidRDefault="006A1220"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1756E2E6" w14:textId="77777777" w:rsidR="006A1220" w:rsidRPr="001E694D" w:rsidRDefault="006A122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E740C" w14:paraId="22AFD774" w14:textId="77777777" w:rsidTr="005E740C">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4FF8EEA"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2B1A558A" w14:textId="77777777" w:rsidR="006A1220" w:rsidRPr="001E694D" w:rsidRDefault="006A12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2C506141" w14:textId="77777777" w:rsidR="006A1220" w:rsidRPr="001E694D" w:rsidRDefault="00FC49C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21372451"/>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61FD1429" w14:textId="77777777" w:rsidTr="005E7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EE932A4"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63488B94" w14:textId="6E875487" w:rsidR="006A1220" w:rsidRPr="001E694D" w:rsidRDefault="006A12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The organisation’s governing body promotes a culture of safe, </w:t>
            </w:r>
            <w:r w:rsidR="00606B33" w:rsidRPr="001E694D">
              <w:rPr>
                <w:rFonts w:ascii="Open Sans" w:hAnsi="Open Sans" w:cs="Open Sans"/>
              </w:rPr>
              <w:t>inclusive,</w:t>
            </w:r>
            <w:r w:rsidRPr="001E694D">
              <w:rPr>
                <w:rFonts w:ascii="Open Sans" w:hAnsi="Open Sans" w:cs="Open Sans"/>
              </w:rPr>
              <w:t xml:space="preserve"> and quality care and services and is accountable for their delivery.</w:t>
            </w:r>
          </w:p>
        </w:tc>
        <w:tc>
          <w:tcPr>
            <w:tcW w:w="1847" w:type="dxa"/>
            <w:shd w:val="clear" w:color="auto" w:fill="auto"/>
          </w:tcPr>
          <w:p w14:paraId="711F89F9" w14:textId="77777777" w:rsidR="006A1220" w:rsidRPr="001E694D" w:rsidRDefault="00FC49C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39622468"/>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4BB2334F" w14:textId="77777777" w:rsidTr="005E740C">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4FB48BA"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7721ED9F" w14:textId="77777777" w:rsidR="006A1220" w:rsidRPr="001E694D" w:rsidRDefault="006A12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6BA5D5BC" w14:textId="77777777" w:rsidR="006A1220" w:rsidRPr="001E694D" w:rsidRDefault="006A122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54057991" w14:textId="77777777" w:rsidR="006A1220" w:rsidRPr="001E694D" w:rsidRDefault="006A122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71159BA5" w14:textId="77777777" w:rsidR="006A1220" w:rsidRPr="001E694D" w:rsidRDefault="006A122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6500FF53" w14:textId="77777777" w:rsidR="006A1220" w:rsidRPr="001E694D" w:rsidRDefault="006A122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7250130D" w14:textId="77777777" w:rsidR="006A1220" w:rsidRPr="001E694D" w:rsidRDefault="006A122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04F7DC40" w14:textId="77777777" w:rsidR="006A1220" w:rsidRPr="001E694D" w:rsidRDefault="006A122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33C946E9" w14:textId="77777777" w:rsidR="006A1220" w:rsidRPr="001E694D" w:rsidRDefault="00FC49C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54332668"/>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00CF0430" w14:textId="77777777" w:rsidTr="005E74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E672F4D"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278E4908" w14:textId="77777777" w:rsidR="006A1220" w:rsidRPr="001E694D" w:rsidRDefault="006A12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18948A41" w14:textId="77777777" w:rsidR="006A1220" w:rsidRPr="001E694D" w:rsidRDefault="006A122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1588AAFE" w14:textId="77777777" w:rsidR="006A1220" w:rsidRPr="001E694D" w:rsidRDefault="006A122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3714A1C6" w14:textId="77777777" w:rsidR="006A1220" w:rsidRPr="001E694D" w:rsidRDefault="006A122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2D8EF80E" w14:textId="77777777" w:rsidR="006A1220" w:rsidRPr="001E694D" w:rsidRDefault="006A122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60CF03BB" w14:textId="77777777" w:rsidR="006A1220" w:rsidRPr="001E694D" w:rsidRDefault="00FC49CF"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31872608"/>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r w:rsidR="005E740C" w14:paraId="19219A00" w14:textId="77777777" w:rsidTr="005E740C">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0E06474" w14:textId="77777777" w:rsidR="006A1220" w:rsidRPr="001E694D" w:rsidRDefault="006A1220"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5B7A86C3" w14:textId="77777777" w:rsidR="006A1220" w:rsidRPr="001E694D" w:rsidRDefault="006A12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0690DD45" w14:textId="77777777" w:rsidR="006A1220" w:rsidRPr="001E694D" w:rsidRDefault="006A1220"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7E854394" w14:textId="77777777" w:rsidR="006A1220" w:rsidRPr="001E694D" w:rsidRDefault="006A1220"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597E88B7" w14:textId="77777777" w:rsidR="006A1220" w:rsidRPr="001E694D" w:rsidRDefault="006A1220"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664FA95F" w14:textId="77777777" w:rsidR="006A1220" w:rsidRPr="001E694D" w:rsidRDefault="00FC49CF"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65988002"/>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6A1220" w:rsidRPr="001E694D">
                  <w:rPr>
                    <w:rFonts w:ascii="Open Sans" w:hAnsi="Open Sans" w:cs="Open Sans"/>
                  </w:rPr>
                  <w:t>Compliant</w:t>
                </w:r>
              </w:sdtContent>
            </w:sdt>
          </w:p>
        </w:tc>
      </w:tr>
    </w:tbl>
    <w:p w14:paraId="391DA879" w14:textId="77777777" w:rsidR="006A1220" w:rsidRPr="007A2323" w:rsidRDefault="006A1220"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41D505D2" w14:textId="3DF1114A" w:rsidR="006A1220" w:rsidRDefault="007F7196" w:rsidP="0036130C">
      <w:pPr>
        <w:pStyle w:val="NormalArial"/>
        <w:rPr>
          <w:rFonts w:ascii="Open Sans" w:hAnsi="Open Sans" w:cs="Open Sans"/>
        </w:rPr>
      </w:pPr>
      <w:r>
        <w:rPr>
          <w:rFonts w:ascii="Open Sans" w:hAnsi="Open Sans" w:cs="Open Sans"/>
        </w:rPr>
        <w:t xml:space="preserve">I am satisfied based on the Assessment Team’s observations and </w:t>
      </w:r>
      <w:r w:rsidRPr="00E5775D">
        <w:rPr>
          <w:rFonts w:ascii="Open Sans" w:hAnsi="Open Sans" w:cs="Open Sans"/>
        </w:rPr>
        <w:t>recommendations, that</w:t>
      </w:r>
      <w:r>
        <w:rPr>
          <w:rFonts w:ascii="Open Sans" w:hAnsi="Open Sans" w:cs="Open Sans"/>
        </w:rPr>
        <w:t xml:space="preserve"> the service complies with the Requirements and complies with this standard.</w:t>
      </w:r>
    </w:p>
    <w:p w14:paraId="0E2EB61E" w14:textId="007C3940" w:rsidR="00031393" w:rsidRPr="00031393" w:rsidRDefault="00245454" w:rsidP="00031393">
      <w:pPr>
        <w:pStyle w:val="NormalArial"/>
        <w:rPr>
          <w:rFonts w:ascii="Open Sans" w:hAnsi="Open Sans" w:cs="Open Sans"/>
        </w:rPr>
      </w:pPr>
      <w:r>
        <w:rPr>
          <w:rFonts w:ascii="Open Sans" w:hAnsi="Open Sans" w:cs="Open Sans"/>
        </w:rPr>
        <w:t xml:space="preserve">Consumers </w:t>
      </w:r>
      <w:r w:rsidR="00FC3ED5">
        <w:rPr>
          <w:rFonts w:ascii="Open Sans" w:hAnsi="Open Sans" w:cs="Open Sans"/>
        </w:rPr>
        <w:t xml:space="preserve">and management </w:t>
      </w:r>
      <w:r>
        <w:rPr>
          <w:rFonts w:ascii="Open Sans" w:hAnsi="Open Sans" w:cs="Open Sans"/>
        </w:rPr>
        <w:t>confirmed t</w:t>
      </w:r>
      <w:r w:rsidR="00031393" w:rsidRPr="00031393">
        <w:rPr>
          <w:rFonts w:ascii="Open Sans" w:hAnsi="Open Sans" w:cs="Open Sans"/>
        </w:rPr>
        <w:t xml:space="preserve">he service </w:t>
      </w:r>
      <w:r w:rsidR="00031393">
        <w:rPr>
          <w:rFonts w:ascii="Open Sans" w:hAnsi="Open Sans" w:cs="Open Sans"/>
        </w:rPr>
        <w:t xml:space="preserve">provides </w:t>
      </w:r>
      <w:r w:rsidR="00031393" w:rsidRPr="00031393">
        <w:rPr>
          <w:rFonts w:ascii="Open Sans" w:hAnsi="Open Sans" w:cs="Open Sans"/>
        </w:rPr>
        <w:t>several opportunities for consumers and their representatives to be involved in the evaluation and planning of care and services</w:t>
      </w:r>
      <w:r>
        <w:rPr>
          <w:rFonts w:ascii="Open Sans" w:hAnsi="Open Sans" w:cs="Open Sans"/>
        </w:rPr>
        <w:t xml:space="preserve">. </w:t>
      </w:r>
      <w:r w:rsidR="004D0D66">
        <w:rPr>
          <w:rFonts w:ascii="Open Sans" w:hAnsi="Open Sans" w:cs="Open Sans"/>
        </w:rPr>
        <w:t xml:space="preserve">Staff </w:t>
      </w:r>
      <w:r w:rsidR="00DC3D76">
        <w:rPr>
          <w:rFonts w:ascii="Open Sans" w:hAnsi="Open Sans" w:cs="Open Sans"/>
        </w:rPr>
        <w:t xml:space="preserve">advised </w:t>
      </w:r>
      <w:r w:rsidR="004D0D66">
        <w:rPr>
          <w:rFonts w:ascii="Open Sans" w:hAnsi="Open Sans" w:cs="Open Sans"/>
        </w:rPr>
        <w:t xml:space="preserve">of feedback sought from consumers at regular consumer </w:t>
      </w:r>
      <w:r w:rsidR="006D50FF">
        <w:rPr>
          <w:rFonts w:ascii="Open Sans" w:hAnsi="Open Sans" w:cs="Open Sans"/>
        </w:rPr>
        <w:t xml:space="preserve">and representative and food focus group </w:t>
      </w:r>
      <w:r w:rsidR="004D0D66">
        <w:rPr>
          <w:rFonts w:ascii="Open Sans" w:hAnsi="Open Sans" w:cs="Open Sans"/>
        </w:rPr>
        <w:t>meetings</w:t>
      </w:r>
      <w:r w:rsidR="00263173">
        <w:rPr>
          <w:rFonts w:ascii="Open Sans" w:hAnsi="Open Sans" w:cs="Open Sans"/>
        </w:rPr>
        <w:t xml:space="preserve">. Management </w:t>
      </w:r>
      <w:r w:rsidR="00FB53AD">
        <w:rPr>
          <w:rFonts w:ascii="Open Sans" w:hAnsi="Open Sans" w:cs="Open Sans"/>
        </w:rPr>
        <w:t xml:space="preserve">explained </w:t>
      </w:r>
      <w:r w:rsidR="00EB2B41">
        <w:rPr>
          <w:rFonts w:ascii="Open Sans" w:hAnsi="Open Sans" w:cs="Open Sans"/>
        </w:rPr>
        <w:t xml:space="preserve">while the service does not </w:t>
      </w:r>
      <w:r w:rsidR="008B3319">
        <w:rPr>
          <w:rFonts w:ascii="Open Sans" w:hAnsi="Open Sans" w:cs="Open Sans"/>
        </w:rPr>
        <w:t xml:space="preserve">have current representation on the </w:t>
      </w:r>
      <w:r w:rsidR="006C4FC4">
        <w:rPr>
          <w:rFonts w:ascii="Open Sans" w:hAnsi="Open Sans" w:cs="Open Sans"/>
        </w:rPr>
        <w:t>organisation</w:t>
      </w:r>
      <w:r w:rsidR="00891E91">
        <w:rPr>
          <w:rFonts w:ascii="Open Sans" w:hAnsi="Open Sans" w:cs="Open Sans"/>
        </w:rPr>
        <w:t>’</w:t>
      </w:r>
      <w:r w:rsidR="006C4FC4">
        <w:rPr>
          <w:rFonts w:ascii="Open Sans" w:hAnsi="Open Sans" w:cs="Open Sans"/>
        </w:rPr>
        <w:t xml:space="preserve">s </w:t>
      </w:r>
      <w:r w:rsidR="008B3319">
        <w:rPr>
          <w:rFonts w:ascii="Open Sans" w:hAnsi="Open Sans" w:cs="Open Sans"/>
        </w:rPr>
        <w:t xml:space="preserve">consumer advisory body (CAB), </w:t>
      </w:r>
      <w:r w:rsidR="009F224E">
        <w:rPr>
          <w:rFonts w:ascii="Open Sans" w:hAnsi="Open Sans" w:cs="Open Sans"/>
        </w:rPr>
        <w:t xml:space="preserve">the CAB remains </w:t>
      </w:r>
      <w:r w:rsidR="008F298F">
        <w:rPr>
          <w:rFonts w:ascii="Open Sans" w:hAnsi="Open Sans" w:cs="Open Sans"/>
        </w:rPr>
        <w:t xml:space="preserve">as </w:t>
      </w:r>
      <w:r w:rsidR="009F224E">
        <w:rPr>
          <w:rFonts w:ascii="Open Sans" w:hAnsi="Open Sans" w:cs="Open Sans"/>
        </w:rPr>
        <w:t xml:space="preserve">an agenda item </w:t>
      </w:r>
      <w:r w:rsidR="000A5AF4">
        <w:rPr>
          <w:rFonts w:ascii="Open Sans" w:hAnsi="Open Sans" w:cs="Open Sans"/>
        </w:rPr>
        <w:t xml:space="preserve">for discussion </w:t>
      </w:r>
      <w:r w:rsidR="005B7B21">
        <w:rPr>
          <w:rFonts w:ascii="Open Sans" w:hAnsi="Open Sans" w:cs="Open Sans"/>
        </w:rPr>
        <w:t xml:space="preserve">at </w:t>
      </w:r>
      <w:r w:rsidR="000A5AF4">
        <w:rPr>
          <w:rFonts w:ascii="Open Sans" w:hAnsi="Open Sans" w:cs="Open Sans"/>
        </w:rPr>
        <w:t xml:space="preserve">consumer </w:t>
      </w:r>
      <w:r w:rsidR="00400570">
        <w:rPr>
          <w:rFonts w:ascii="Open Sans" w:hAnsi="Open Sans" w:cs="Open Sans"/>
        </w:rPr>
        <w:t xml:space="preserve">and representative </w:t>
      </w:r>
      <w:r w:rsidR="000A5AF4">
        <w:rPr>
          <w:rFonts w:ascii="Open Sans" w:hAnsi="Open Sans" w:cs="Open Sans"/>
        </w:rPr>
        <w:t xml:space="preserve">meetings. </w:t>
      </w:r>
      <w:r w:rsidR="00031393" w:rsidRPr="00031393">
        <w:rPr>
          <w:rFonts w:ascii="Open Sans" w:hAnsi="Open Sans" w:cs="Open Sans"/>
        </w:rPr>
        <w:t>The</w:t>
      </w:r>
      <w:r w:rsidR="002872A0">
        <w:rPr>
          <w:rFonts w:ascii="Open Sans" w:hAnsi="Open Sans" w:cs="Open Sans"/>
        </w:rPr>
        <w:t xml:space="preserve"> CAB </w:t>
      </w:r>
      <w:r w:rsidR="003720C9">
        <w:rPr>
          <w:rFonts w:ascii="Open Sans" w:hAnsi="Open Sans" w:cs="Open Sans"/>
        </w:rPr>
        <w:t xml:space="preserve">meets every 6 months and </w:t>
      </w:r>
      <w:r w:rsidR="00B34FDF">
        <w:rPr>
          <w:rFonts w:ascii="Open Sans" w:hAnsi="Open Sans" w:cs="Open Sans"/>
        </w:rPr>
        <w:t xml:space="preserve">provides </w:t>
      </w:r>
      <w:r w:rsidR="008847A8">
        <w:rPr>
          <w:rFonts w:ascii="Open Sans" w:hAnsi="Open Sans" w:cs="Open Sans"/>
        </w:rPr>
        <w:t xml:space="preserve">consumer representation, </w:t>
      </w:r>
      <w:r w:rsidR="00606B33">
        <w:rPr>
          <w:rFonts w:ascii="Open Sans" w:hAnsi="Open Sans" w:cs="Open Sans"/>
        </w:rPr>
        <w:t>information,</w:t>
      </w:r>
      <w:r w:rsidR="00B34FDF">
        <w:rPr>
          <w:rFonts w:ascii="Open Sans" w:hAnsi="Open Sans" w:cs="Open Sans"/>
        </w:rPr>
        <w:t xml:space="preserve"> </w:t>
      </w:r>
      <w:r w:rsidR="003720C9">
        <w:rPr>
          <w:rFonts w:ascii="Open Sans" w:hAnsi="Open Sans" w:cs="Open Sans"/>
        </w:rPr>
        <w:t xml:space="preserve">and advice </w:t>
      </w:r>
      <w:r w:rsidR="00B34FDF">
        <w:rPr>
          <w:rFonts w:ascii="Open Sans" w:hAnsi="Open Sans" w:cs="Open Sans"/>
        </w:rPr>
        <w:t>to the Board</w:t>
      </w:r>
      <w:r w:rsidR="00A465DB">
        <w:rPr>
          <w:rFonts w:ascii="Open Sans" w:hAnsi="Open Sans" w:cs="Open Sans"/>
        </w:rPr>
        <w:t xml:space="preserve">. </w:t>
      </w:r>
    </w:p>
    <w:p w14:paraId="2FF5FD94" w14:textId="7E7DBF7F" w:rsidR="00E25AC8" w:rsidRPr="00E25AC8" w:rsidRDefault="00E25AC8" w:rsidP="00E25AC8">
      <w:pPr>
        <w:pStyle w:val="NormalArial"/>
        <w:rPr>
          <w:rFonts w:ascii="Open Sans" w:hAnsi="Open Sans" w:cs="Open Sans"/>
        </w:rPr>
      </w:pPr>
      <w:r w:rsidRPr="00E25AC8">
        <w:rPr>
          <w:rFonts w:ascii="Open Sans" w:hAnsi="Open Sans" w:cs="Open Sans"/>
        </w:rPr>
        <w:t>The organisation</w:t>
      </w:r>
      <w:r>
        <w:rPr>
          <w:rFonts w:ascii="Open Sans" w:hAnsi="Open Sans" w:cs="Open Sans"/>
        </w:rPr>
        <w:t xml:space="preserve"> has a </w:t>
      </w:r>
      <w:r w:rsidRPr="00E25AC8">
        <w:rPr>
          <w:rFonts w:ascii="Open Sans" w:hAnsi="Open Sans" w:cs="Open Sans"/>
        </w:rPr>
        <w:t xml:space="preserve">strategic plan </w:t>
      </w:r>
      <w:r>
        <w:rPr>
          <w:rFonts w:ascii="Open Sans" w:hAnsi="Open Sans" w:cs="Open Sans"/>
        </w:rPr>
        <w:t xml:space="preserve">to </w:t>
      </w:r>
      <w:r w:rsidRPr="00E25AC8">
        <w:rPr>
          <w:rFonts w:ascii="Open Sans" w:hAnsi="Open Sans" w:cs="Open Sans"/>
        </w:rPr>
        <w:t xml:space="preserve">ensure processes </w:t>
      </w:r>
      <w:r>
        <w:rPr>
          <w:rFonts w:ascii="Open Sans" w:hAnsi="Open Sans" w:cs="Open Sans"/>
        </w:rPr>
        <w:t xml:space="preserve">are </w:t>
      </w:r>
      <w:r w:rsidRPr="00E25AC8">
        <w:rPr>
          <w:rFonts w:ascii="Open Sans" w:hAnsi="Open Sans" w:cs="Open Sans"/>
        </w:rPr>
        <w:t xml:space="preserve">in place to support safe, </w:t>
      </w:r>
      <w:r w:rsidR="00606B33" w:rsidRPr="00E25AC8">
        <w:rPr>
          <w:rFonts w:ascii="Open Sans" w:hAnsi="Open Sans" w:cs="Open Sans"/>
        </w:rPr>
        <w:t>inclusive,</w:t>
      </w:r>
      <w:r w:rsidRPr="00E25AC8">
        <w:rPr>
          <w:rFonts w:ascii="Open Sans" w:hAnsi="Open Sans" w:cs="Open Sans"/>
        </w:rPr>
        <w:t xml:space="preserve"> and quality care for consumers. </w:t>
      </w:r>
      <w:r w:rsidR="00E77692">
        <w:rPr>
          <w:rFonts w:ascii="Open Sans" w:hAnsi="Open Sans" w:cs="Open Sans"/>
        </w:rPr>
        <w:t xml:space="preserve">Management advised of a current focus on opportunities for </w:t>
      </w:r>
      <w:r w:rsidR="00E77692" w:rsidRPr="00E25AC8">
        <w:rPr>
          <w:rFonts w:ascii="Open Sans" w:hAnsi="Open Sans" w:cs="Open Sans"/>
        </w:rPr>
        <w:t xml:space="preserve">improvement relating to </w:t>
      </w:r>
      <w:r w:rsidR="00517816">
        <w:rPr>
          <w:rFonts w:ascii="Open Sans" w:hAnsi="Open Sans" w:cs="Open Sans"/>
        </w:rPr>
        <w:t xml:space="preserve">sustainable consumer </w:t>
      </w:r>
      <w:r w:rsidR="00E77692" w:rsidRPr="00E25AC8">
        <w:rPr>
          <w:rFonts w:ascii="Open Sans" w:hAnsi="Open Sans" w:cs="Open Sans"/>
        </w:rPr>
        <w:t xml:space="preserve">care provision and staff retention </w:t>
      </w:r>
      <w:r w:rsidR="00E77692">
        <w:rPr>
          <w:rFonts w:ascii="Open Sans" w:hAnsi="Open Sans" w:cs="Open Sans"/>
        </w:rPr>
        <w:t xml:space="preserve">to </w:t>
      </w:r>
      <w:r w:rsidR="00E77692" w:rsidRPr="00E25AC8">
        <w:rPr>
          <w:rFonts w:ascii="Open Sans" w:hAnsi="Open Sans" w:cs="Open Sans"/>
        </w:rPr>
        <w:t>support staff consistency and continuity</w:t>
      </w:r>
      <w:r w:rsidR="00E77692">
        <w:rPr>
          <w:rFonts w:ascii="Open Sans" w:hAnsi="Open Sans" w:cs="Open Sans"/>
        </w:rPr>
        <w:t xml:space="preserve"> of care</w:t>
      </w:r>
      <w:r w:rsidR="00E77692" w:rsidRPr="00E25AC8">
        <w:rPr>
          <w:rFonts w:ascii="Open Sans" w:hAnsi="Open Sans" w:cs="Open Sans"/>
        </w:rPr>
        <w:t xml:space="preserve">. </w:t>
      </w:r>
      <w:r w:rsidR="00695902">
        <w:rPr>
          <w:rFonts w:ascii="Open Sans" w:hAnsi="Open Sans" w:cs="Open Sans"/>
        </w:rPr>
        <w:t xml:space="preserve">The Assessment Team report identified </w:t>
      </w:r>
      <w:r w:rsidR="00015A5F">
        <w:rPr>
          <w:rFonts w:ascii="Open Sans" w:hAnsi="Open Sans" w:cs="Open Sans"/>
        </w:rPr>
        <w:t xml:space="preserve">service performance </w:t>
      </w:r>
      <w:r w:rsidR="00580484">
        <w:rPr>
          <w:rFonts w:ascii="Open Sans" w:hAnsi="Open Sans" w:cs="Open Sans"/>
        </w:rPr>
        <w:t xml:space="preserve">data </w:t>
      </w:r>
      <w:r w:rsidR="00015A5F">
        <w:rPr>
          <w:rFonts w:ascii="Open Sans" w:hAnsi="Open Sans" w:cs="Open Sans"/>
        </w:rPr>
        <w:t xml:space="preserve">captured </w:t>
      </w:r>
      <w:r w:rsidR="00580484">
        <w:rPr>
          <w:rFonts w:ascii="Open Sans" w:hAnsi="Open Sans" w:cs="Open Sans"/>
        </w:rPr>
        <w:t xml:space="preserve">with </w:t>
      </w:r>
      <w:r w:rsidR="00015A5F">
        <w:rPr>
          <w:rFonts w:ascii="Open Sans" w:hAnsi="Open Sans" w:cs="Open Sans"/>
        </w:rPr>
        <w:t xml:space="preserve">reports </w:t>
      </w:r>
      <w:r w:rsidR="00246AC1">
        <w:rPr>
          <w:rFonts w:ascii="Open Sans" w:hAnsi="Open Sans" w:cs="Open Sans"/>
        </w:rPr>
        <w:t xml:space="preserve">and clear lines of delegated responsibility from </w:t>
      </w:r>
      <w:r w:rsidR="00F7272B">
        <w:rPr>
          <w:rFonts w:ascii="Open Sans" w:hAnsi="Open Sans" w:cs="Open Sans"/>
        </w:rPr>
        <w:t xml:space="preserve">service to Board level. </w:t>
      </w:r>
      <w:r w:rsidR="001A45CC">
        <w:rPr>
          <w:rFonts w:ascii="Open Sans" w:hAnsi="Open Sans" w:cs="Open Sans"/>
        </w:rPr>
        <w:t xml:space="preserve">This information is used </w:t>
      </w:r>
      <w:r w:rsidR="00512F04">
        <w:rPr>
          <w:rFonts w:ascii="Open Sans" w:hAnsi="Open Sans" w:cs="Open Sans"/>
        </w:rPr>
        <w:t xml:space="preserve">for </w:t>
      </w:r>
      <w:r w:rsidR="001A45CC">
        <w:rPr>
          <w:rFonts w:ascii="Open Sans" w:hAnsi="Open Sans" w:cs="Open Sans"/>
        </w:rPr>
        <w:t xml:space="preserve"> benchmark</w:t>
      </w:r>
      <w:r w:rsidR="00512F04">
        <w:rPr>
          <w:rFonts w:ascii="Open Sans" w:hAnsi="Open Sans" w:cs="Open Sans"/>
        </w:rPr>
        <w:t>ing against similar services across the organisation</w:t>
      </w:r>
      <w:r w:rsidR="00606B33">
        <w:rPr>
          <w:rFonts w:ascii="Open Sans" w:hAnsi="Open Sans" w:cs="Open Sans"/>
        </w:rPr>
        <w:t xml:space="preserve">. </w:t>
      </w:r>
    </w:p>
    <w:p w14:paraId="5BD3A784" w14:textId="180BA3F6" w:rsidR="00375365" w:rsidRPr="00375365" w:rsidRDefault="00B70D60" w:rsidP="00375365">
      <w:pPr>
        <w:pStyle w:val="NormalArial"/>
        <w:rPr>
          <w:rFonts w:ascii="Open Sans" w:hAnsi="Open Sans" w:cs="Open Sans"/>
        </w:rPr>
      </w:pPr>
      <w:r w:rsidRPr="00B70D60">
        <w:rPr>
          <w:rFonts w:ascii="Open Sans" w:hAnsi="Open Sans" w:cs="Open Sans"/>
        </w:rPr>
        <w:t>The Assessment Team report identifies the service demonstrate</w:t>
      </w:r>
      <w:r w:rsidR="00295ED7">
        <w:rPr>
          <w:rFonts w:ascii="Open Sans" w:hAnsi="Open Sans" w:cs="Open Sans"/>
        </w:rPr>
        <w:t>s</w:t>
      </w:r>
      <w:r w:rsidRPr="00B70D60">
        <w:rPr>
          <w:rFonts w:ascii="Open Sans" w:hAnsi="Open Sans" w:cs="Open Sans"/>
        </w:rPr>
        <w:t xml:space="preserve"> effective governance systems in relation to information management, continuous improvement, financial governance, workforce governance, regulatory compliance, and feedback and complaints. </w:t>
      </w:r>
      <w:r w:rsidR="008E3E96">
        <w:rPr>
          <w:rFonts w:ascii="Open Sans" w:hAnsi="Open Sans" w:cs="Open Sans"/>
        </w:rPr>
        <w:t>S</w:t>
      </w:r>
      <w:r w:rsidR="00375365" w:rsidRPr="00375365">
        <w:rPr>
          <w:rFonts w:ascii="Open Sans" w:hAnsi="Open Sans" w:cs="Open Sans"/>
        </w:rPr>
        <w:t xml:space="preserve">taff </w:t>
      </w:r>
      <w:r w:rsidR="008E3E96">
        <w:rPr>
          <w:rFonts w:ascii="Open Sans" w:hAnsi="Open Sans" w:cs="Open Sans"/>
        </w:rPr>
        <w:t xml:space="preserve">have </w:t>
      </w:r>
      <w:r w:rsidR="00375365">
        <w:rPr>
          <w:rFonts w:ascii="Open Sans" w:hAnsi="Open Sans" w:cs="Open Sans"/>
        </w:rPr>
        <w:t>access to consumer</w:t>
      </w:r>
      <w:r w:rsidR="00375365" w:rsidRPr="00375365">
        <w:rPr>
          <w:rFonts w:ascii="Open Sans" w:hAnsi="Open Sans" w:cs="Open Sans"/>
        </w:rPr>
        <w:t xml:space="preserve"> </w:t>
      </w:r>
      <w:r w:rsidR="00375365">
        <w:rPr>
          <w:rFonts w:ascii="Open Sans" w:hAnsi="Open Sans" w:cs="Open Sans"/>
        </w:rPr>
        <w:t xml:space="preserve">information through an electronic information management system. </w:t>
      </w:r>
      <w:r w:rsidR="00375365" w:rsidRPr="00375365">
        <w:rPr>
          <w:rFonts w:ascii="Open Sans" w:hAnsi="Open Sans" w:cs="Open Sans"/>
        </w:rPr>
        <w:t xml:space="preserve">The organisation has systems in place to capture information </w:t>
      </w:r>
      <w:r w:rsidR="002A0CC7">
        <w:rPr>
          <w:rFonts w:ascii="Open Sans" w:hAnsi="Open Sans" w:cs="Open Sans"/>
        </w:rPr>
        <w:t xml:space="preserve">to </w:t>
      </w:r>
      <w:r w:rsidR="00375365" w:rsidRPr="00375365">
        <w:rPr>
          <w:rFonts w:ascii="Open Sans" w:hAnsi="Open Sans" w:cs="Open Sans"/>
        </w:rPr>
        <w:t>inform opportunities for</w:t>
      </w:r>
      <w:r w:rsidR="00C776CC">
        <w:rPr>
          <w:rFonts w:ascii="Open Sans" w:hAnsi="Open Sans" w:cs="Open Sans"/>
        </w:rPr>
        <w:t xml:space="preserve"> </w:t>
      </w:r>
      <w:r w:rsidR="00375365" w:rsidRPr="00375365">
        <w:rPr>
          <w:rFonts w:ascii="Open Sans" w:hAnsi="Open Sans" w:cs="Open Sans"/>
        </w:rPr>
        <w:t>continuous improvement</w:t>
      </w:r>
      <w:r w:rsidR="009D516A">
        <w:rPr>
          <w:rFonts w:ascii="Open Sans" w:hAnsi="Open Sans" w:cs="Open Sans"/>
        </w:rPr>
        <w:t>. P</w:t>
      </w:r>
      <w:r w:rsidR="00375365" w:rsidRPr="00375365">
        <w:rPr>
          <w:rFonts w:ascii="Open Sans" w:hAnsi="Open Sans" w:cs="Open Sans"/>
        </w:rPr>
        <w:t xml:space="preserve">olicies and procedures are in place to ensure financial and capital expenditure is in line with organisational budget allocations. Workforce governance </w:t>
      </w:r>
      <w:r w:rsidR="00C776CC">
        <w:rPr>
          <w:rFonts w:ascii="Open Sans" w:hAnsi="Open Sans" w:cs="Open Sans"/>
        </w:rPr>
        <w:t xml:space="preserve">includes </w:t>
      </w:r>
      <w:r w:rsidR="008E3E96">
        <w:rPr>
          <w:rFonts w:ascii="Open Sans" w:hAnsi="Open Sans" w:cs="Open Sans"/>
        </w:rPr>
        <w:t xml:space="preserve">processes </w:t>
      </w:r>
      <w:r w:rsidR="002214DC">
        <w:rPr>
          <w:rFonts w:ascii="Open Sans" w:hAnsi="Open Sans" w:cs="Open Sans"/>
        </w:rPr>
        <w:t xml:space="preserve">for </w:t>
      </w:r>
      <w:r w:rsidR="00FF152E">
        <w:rPr>
          <w:rFonts w:ascii="Open Sans" w:hAnsi="Open Sans" w:cs="Open Sans"/>
        </w:rPr>
        <w:t xml:space="preserve"> staff recruitment</w:t>
      </w:r>
      <w:r w:rsidR="002507B7">
        <w:rPr>
          <w:rFonts w:ascii="Open Sans" w:hAnsi="Open Sans" w:cs="Open Sans"/>
        </w:rPr>
        <w:t xml:space="preserve">, </w:t>
      </w:r>
      <w:r w:rsidR="00606B33">
        <w:rPr>
          <w:rFonts w:ascii="Open Sans" w:hAnsi="Open Sans" w:cs="Open Sans"/>
        </w:rPr>
        <w:t>monitoring,</w:t>
      </w:r>
      <w:r w:rsidR="00623AE4">
        <w:rPr>
          <w:rFonts w:ascii="Open Sans" w:hAnsi="Open Sans" w:cs="Open Sans"/>
        </w:rPr>
        <w:t xml:space="preserve"> </w:t>
      </w:r>
      <w:r w:rsidR="00375365" w:rsidRPr="00375365">
        <w:rPr>
          <w:rFonts w:ascii="Open Sans" w:hAnsi="Open Sans" w:cs="Open Sans"/>
        </w:rPr>
        <w:t xml:space="preserve">and mandatory training compliance. Regulatory compliance is managed </w:t>
      </w:r>
      <w:r w:rsidR="002507B7">
        <w:rPr>
          <w:rFonts w:ascii="Open Sans" w:hAnsi="Open Sans" w:cs="Open Sans"/>
        </w:rPr>
        <w:t>at an organisational level</w:t>
      </w:r>
      <w:r w:rsidR="00433FF6">
        <w:rPr>
          <w:rFonts w:ascii="Open Sans" w:hAnsi="Open Sans" w:cs="Open Sans"/>
        </w:rPr>
        <w:t>,</w:t>
      </w:r>
      <w:r w:rsidR="007D53F7">
        <w:rPr>
          <w:rFonts w:ascii="Open Sans" w:hAnsi="Open Sans" w:cs="Open Sans"/>
        </w:rPr>
        <w:t xml:space="preserve"> </w:t>
      </w:r>
      <w:r w:rsidR="007D53F7" w:rsidRPr="00433FF6">
        <w:rPr>
          <w:rFonts w:ascii="Open Sans" w:hAnsi="Open Sans" w:cs="Open Sans"/>
        </w:rPr>
        <w:t xml:space="preserve">to ensure </w:t>
      </w:r>
      <w:r w:rsidR="00433FF6" w:rsidRPr="00433FF6">
        <w:rPr>
          <w:rFonts w:ascii="Open Sans" w:hAnsi="Open Sans" w:cs="Open Sans"/>
        </w:rPr>
        <w:t xml:space="preserve">the servcie </w:t>
      </w:r>
      <w:r w:rsidR="007D53F7" w:rsidRPr="00433FF6">
        <w:rPr>
          <w:rFonts w:ascii="Open Sans" w:hAnsi="Open Sans" w:cs="Open Sans"/>
        </w:rPr>
        <w:t>meets legislative requirements relating to th</w:t>
      </w:r>
      <w:r w:rsidR="00433FF6" w:rsidRPr="00433FF6">
        <w:rPr>
          <w:rFonts w:ascii="Open Sans" w:hAnsi="Open Sans" w:cs="Open Sans"/>
        </w:rPr>
        <w:t xml:space="preserve">e Quality </w:t>
      </w:r>
      <w:r w:rsidR="007D53F7" w:rsidRPr="00433FF6">
        <w:rPr>
          <w:rFonts w:ascii="Open Sans" w:hAnsi="Open Sans" w:cs="Open Sans"/>
        </w:rPr>
        <w:t>Standard</w:t>
      </w:r>
      <w:r w:rsidR="00433FF6">
        <w:rPr>
          <w:rFonts w:ascii="Open Sans" w:hAnsi="Open Sans" w:cs="Open Sans"/>
        </w:rPr>
        <w:t>s</w:t>
      </w:r>
      <w:r w:rsidR="00606B33">
        <w:rPr>
          <w:rFonts w:ascii="Open Sans" w:hAnsi="Open Sans" w:cs="Open Sans"/>
        </w:rPr>
        <w:t xml:space="preserve">. </w:t>
      </w:r>
      <w:r w:rsidR="00375365" w:rsidRPr="00375365">
        <w:rPr>
          <w:rFonts w:ascii="Open Sans" w:hAnsi="Open Sans" w:cs="Open Sans"/>
        </w:rPr>
        <w:t xml:space="preserve">Feedback and complaints are </w:t>
      </w:r>
      <w:r w:rsidR="00BC682A">
        <w:rPr>
          <w:rFonts w:ascii="Open Sans" w:hAnsi="Open Sans" w:cs="Open Sans"/>
        </w:rPr>
        <w:t xml:space="preserve">reviewed for actioning with </w:t>
      </w:r>
      <w:r w:rsidR="009A20D2">
        <w:rPr>
          <w:rFonts w:ascii="Open Sans" w:hAnsi="Open Sans" w:cs="Open Sans"/>
        </w:rPr>
        <w:t xml:space="preserve">generated activities used to inform </w:t>
      </w:r>
      <w:r w:rsidR="00375365" w:rsidRPr="00375365">
        <w:rPr>
          <w:rFonts w:ascii="Open Sans" w:hAnsi="Open Sans" w:cs="Open Sans"/>
        </w:rPr>
        <w:t>the service</w:t>
      </w:r>
      <w:r w:rsidR="009A20D2">
        <w:rPr>
          <w:rFonts w:ascii="Open Sans" w:hAnsi="Open Sans" w:cs="Open Sans"/>
        </w:rPr>
        <w:t>’</w:t>
      </w:r>
      <w:r w:rsidR="00375365" w:rsidRPr="00375365">
        <w:rPr>
          <w:rFonts w:ascii="Open Sans" w:hAnsi="Open Sans" w:cs="Open Sans"/>
        </w:rPr>
        <w:t>s PCI.</w:t>
      </w:r>
      <w:r w:rsidR="00C575CF" w:rsidRPr="00C575CF">
        <w:rPr>
          <w:rFonts w:ascii="Open Sans" w:hAnsi="Open Sans" w:cs="Open Sans"/>
        </w:rPr>
        <w:t xml:space="preserve"> </w:t>
      </w:r>
    </w:p>
    <w:p w14:paraId="3815C740" w14:textId="301F3C8A" w:rsidR="00911626" w:rsidRDefault="00164AC7" w:rsidP="00D371A9">
      <w:pPr>
        <w:pStyle w:val="NormalArial"/>
        <w:rPr>
          <w:rFonts w:ascii="Open Sans" w:hAnsi="Open Sans" w:cs="Open Sans"/>
        </w:rPr>
      </w:pPr>
      <w:r w:rsidRPr="00384881">
        <w:rPr>
          <w:rFonts w:ascii="Open Sans" w:hAnsi="Open Sans" w:cs="Open Sans"/>
        </w:rPr>
        <w:t xml:space="preserve">The Assessment Team report identified </w:t>
      </w:r>
      <w:r w:rsidR="00923540">
        <w:rPr>
          <w:rFonts w:ascii="Open Sans" w:hAnsi="Open Sans" w:cs="Open Sans"/>
        </w:rPr>
        <w:t xml:space="preserve">effective </w:t>
      </w:r>
      <w:r w:rsidR="00F0433B">
        <w:rPr>
          <w:rFonts w:ascii="Open Sans" w:hAnsi="Open Sans" w:cs="Open Sans"/>
        </w:rPr>
        <w:t xml:space="preserve">risk </w:t>
      </w:r>
      <w:r w:rsidR="00923540">
        <w:rPr>
          <w:rFonts w:ascii="Open Sans" w:hAnsi="Open Sans" w:cs="Open Sans"/>
        </w:rPr>
        <w:t xml:space="preserve">management systems and </w:t>
      </w:r>
      <w:r w:rsidR="00F0433B">
        <w:rPr>
          <w:rFonts w:ascii="Open Sans" w:hAnsi="Open Sans" w:cs="Open Sans"/>
        </w:rPr>
        <w:t>practices</w:t>
      </w:r>
      <w:r w:rsidR="00573383">
        <w:rPr>
          <w:rFonts w:ascii="Open Sans" w:hAnsi="Open Sans" w:cs="Open Sans"/>
        </w:rPr>
        <w:t xml:space="preserve">. The systems are supported by </w:t>
      </w:r>
      <w:r w:rsidR="005F18A1" w:rsidRPr="00384881">
        <w:rPr>
          <w:rFonts w:ascii="Open Sans" w:hAnsi="Open Sans" w:cs="Open Sans"/>
        </w:rPr>
        <w:t>organisational policies and</w:t>
      </w:r>
      <w:r w:rsidR="00F0433B">
        <w:rPr>
          <w:rFonts w:ascii="Open Sans" w:hAnsi="Open Sans" w:cs="Open Sans"/>
        </w:rPr>
        <w:t xml:space="preserve"> </w:t>
      </w:r>
      <w:r w:rsidR="00A767D4" w:rsidRPr="00384881">
        <w:rPr>
          <w:rFonts w:ascii="Open Sans" w:hAnsi="Open Sans" w:cs="Open Sans"/>
        </w:rPr>
        <w:t>processes</w:t>
      </w:r>
      <w:r w:rsidR="00573383">
        <w:rPr>
          <w:rFonts w:ascii="Open Sans" w:hAnsi="Open Sans" w:cs="Open Sans"/>
        </w:rPr>
        <w:t xml:space="preserve">, </w:t>
      </w:r>
      <w:r w:rsidR="00A767D4" w:rsidRPr="00384881">
        <w:rPr>
          <w:rFonts w:ascii="Open Sans" w:hAnsi="Open Sans" w:cs="Open Sans"/>
        </w:rPr>
        <w:t xml:space="preserve"> to </w:t>
      </w:r>
      <w:r w:rsidR="005F18A1">
        <w:rPr>
          <w:rFonts w:ascii="Open Sans" w:hAnsi="Open Sans" w:cs="Open Sans"/>
        </w:rPr>
        <w:t xml:space="preserve">provide staff guidance </w:t>
      </w:r>
      <w:r w:rsidR="00655184">
        <w:rPr>
          <w:rFonts w:ascii="Open Sans" w:hAnsi="Open Sans" w:cs="Open Sans"/>
        </w:rPr>
        <w:t xml:space="preserve">in the </w:t>
      </w:r>
      <w:r w:rsidR="00A767D4" w:rsidRPr="00384881">
        <w:rPr>
          <w:rFonts w:ascii="Open Sans" w:hAnsi="Open Sans" w:cs="Open Sans"/>
        </w:rPr>
        <w:t>record</w:t>
      </w:r>
      <w:r w:rsidR="00655184">
        <w:rPr>
          <w:rFonts w:ascii="Open Sans" w:hAnsi="Open Sans" w:cs="Open Sans"/>
        </w:rPr>
        <w:t>ing</w:t>
      </w:r>
      <w:r w:rsidR="00A767D4" w:rsidRPr="00384881">
        <w:rPr>
          <w:rFonts w:ascii="Open Sans" w:hAnsi="Open Sans" w:cs="Open Sans"/>
        </w:rPr>
        <w:t xml:space="preserve"> and manage</w:t>
      </w:r>
      <w:r w:rsidR="00655184">
        <w:rPr>
          <w:rFonts w:ascii="Open Sans" w:hAnsi="Open Sans" w:cs="Open Sans"/>
        </w:rPr>
        <w:t xml:space="preserve">ment of </w:t>
      </w:r>
      <w:r w:rsidR="00A767D4" w:rsidRPr="00384881">
        <w:rPr>
          <w:rFonts w:ascii="Open Sans" w:hAnsi="Open Sans" w:cs="Open Sans"/>
        </w:rPr>
        <w:t>high impact and high prevalence risks and the reporting of abuse and neglect in line with legislative requirements.</w:t>
      </w:r>
      <w:r w:rsidR="00436B17" w:rsidRPr="00384881">
        <w:rPr>
          <w:rFonts w:ascii="Open Sans" w:hAnsi="Open Sans" w:cs="Open Sans"/>
        </w:rPr>
        <w:t xml:space="preserve"> </w:t>
      </w:r>
      <w:r w:rsidR="00B237AE" w:rsidRPr="00384881">
        <w:rPr>
          <w:rFonts w:ascii="Open Sans" w:hAnsi="Open Sans" w:cs="Open Sans"/>
        </w:rPr>
        <w:t xml:space="preserve">The </w:t>
      </w:r>
      <w:r w:rsidR="007878E0" w:rsidRPr="00384881">
        <w:rPr>
          <w:rFonts w:ascii="Open Sans" w:hAnsi="Open Sans" w:cs="Open Sans"/>
        </w:rPr>
        <w:t xml:space="preserve">service’s </w:t>
      </w:r>
      <w:r w:rsidR="00B237AE" w:rsidRPr="00384881">
        <w:rPr>
          <w:rFonts w:ascii="Open Sans" w:hAnsi="Open Sans" w:cs="Open Sans"/>
        </w:rPr>
        <w:t xml:space="preserve">quality indicator report records high prevalent risks </w:t>
      </w:r>
      <w:r w:rsidR="007878E0" w:rsidRPr="00384881">
        <w:rPr>
          <w:rFonts w:ascii="Open Sans" w:hAnsi="Open Sans" w:cs="Open Sans"/>
        </w:rPr>
        <w:t>with reports to the Board</w:t>
      </w:r>
      <w:r w:rsidR="00911626">
        <w:rPr>
          <w:rFonts w:ascii="Open Sans" w:hAnsi="Open Sans" w:cs="Open Sans"/>
        </w:rPr>
        <w:t>,</w:t>
      </w:r>
      <w:r w:rsidR="0098746F">
        <w:rPr>
          <w:rFonts w:ascii="Open Sans" w:hAnsi="Open Sans" w:cs="Open Sans"/>
        </w:rPr>
        <w:t xml:space="preserve"> and s</w:t>
      </w:r>
      <w:r w:rsidR="00F34E48" w:rsidRPr="00385C6F">
        <w:rPr>
          <w:rFonts w:ascii="Open Sans" w:hAnsi="Open Sans" w:cs="Open Sans"/>
        </w:rPr>
        <w:t>erious incidents are re</w:t>
      </w:r>
      <w:r w:rsidR="00385C6F">
        <w:rPr>
          <w:rFonts w:ascii="Open Sans" w:hAnsi="Open Sans" w:cs="Open Sans"/>
        </w:rPr>
        <w:t>ported t</w:t>
      </w:r>
      <w:r w:rsidR="00384881" w:rsidRPr="00384881">
        <w:rPr>
          <w:rFonts w:ascii="Open Sans" w:hAnsi="Open Sans" w:cs="Open Sans"/>
        </w:rPr>
        <w:t xml:space="preserve">o the Board </w:t>
      </w:r>
      <w:r w:rsidR="0098746F">
        <w:rPr>
          <w:rFonts w:ascii="Open Sans" w:hAnsi="Open Sans" w:cs="Open Sans"/>
        </w:rPr>
        <w:t xml:space="preserve">through </w:t>
      </w:r>
      <w:r w:rsidR="00384881" w:rsidRPr="00384881">
        <w:rPr>
          <w:rFonts w:ascii="Open Sans" w:hAnsi="Open Sans" w:cs="Open Sans"/>
        </w:rPr>
        <w:t>monthly clinical care and governance meetings</w:t>
      </w:r>
      <w:r w:rsidR="00385C6F">
        <w:rPr>
          <w:rFonts w:ascii="Open Sans" w:hAnsi="Open Sans" w:cs="Open Sans"/>
        </w:rPr>
        <w:t>.</w:t>
      </w:r>
      <w:r w:rsidR="00384881" w:rsidRPr="00384881">
        <w:rPr>
          <w:rFonts w:ascii="Open Sans" w:hAnsi="Open Sans" w:cs="Open Sans"/>
        </w:rPr>
        <w:t xml:space="preserve"> </w:t>
      </w:r>
      <w:r w:rsidR="00436B17" w:rsidRPr="009505AD">
        <w:rPr>
          <w:rFonts w:ascii="Open Sans" w:hAnsi="Open Sans" w:cs="Open Sans"/>
        </w:rPr>
        <w:t xml:space="preserve">Staff advised </w:t>
      </w:r>
      <w:r w:rsidR="00E00A8C" w:rsidRPr="009505AD">
        <w:rPr>
          <w:rFonts w:ascii="Open Sans" w:hAnsi="Open Sans" w:cs="Open Sans"/>
        </w:rPr>
        <w:lastRenderedPageBreak/>
        <w:t xml:space="preserve">of completing </w:t>
      </w:r>
      <w:r w:rsidR="00436B17" w:rsidRPr="009505AD">
        <w:rPr>
          <w:rFonts w:ascii="Open Sans" w:hAnsi="Open Sans" w:cs="Open Sans"/>
        </w:rPr>
        <w:t xml:space="preserve">training modules to support their knowledge </w:t>
      </w:r>
      <w:r w:rsidR="00E00A8C" w:rsidRPr="009505AD">
        <w:rPr>
          <w:rFonts w:ascii="Open Sans" w:hAnsi="Open Sans" w:cs="Open Sans"/>
        </w:rPr>
        <w:t xml:space="preserve">about the Serious Incident </w:t>
      </w:r>
      <w:r w:rsidR="0092052B" w:rsidRPr="009505AD">
        <w:rPr>
          <w:rFonts w:ascii="Open Sans" w:hAnsi="Open Sans" w:cs="Open Sans"/>
        </w:rPr>
        <w:t>R</w:t>
      </w:r>
      <w:r w:rsidR="008E0796" w:rsidRPr="009505AD">
        <w:rPr>
          <w:rFonts w:ascii="Open Sans" w:hAnsi="Open Sans" w:cs="Open Sans"/>
        </w:rPr>
        <w:t>esp</w:t>
      </w:r>
      <w:r w:rsidR="0092052B" w:rsidRPr="009505AD">
        <w:rPr>
          <w:rFonts w:ascii="Open Sans" w:hAnsi="Open Sans" w:cs="Open Sans"/>
        </w:rPr>
        <w:t xml:space="preserve">onse Scheme, (SIRS), consumer </w:t>
      </w:r>
      <w:r w:rsidR="00436B17" w:rsidRPr="009505AD">
        <w:rPr>
          <w:rFonts w:ascii="Open Sans" w:hAnsi="Open Sans" w:cs="Open Sans"/>
        </w:rPr>
        <w:t xml:space="preserve">abuse and neglect, </w:t>
      </w:r>
      <w:r w:rsidR="00606B33" w:rsidRPr="009505AD">
        <w:rPr>
          <w:rFonts w:ascii="Open Sans" w:hAnsi="Open Sans" w:cs="Open Sans"/>
        </w:rPr>
        <w:t>incidents,</w:t>
      </w:r>
      <w:r w:rsidR="00436B17" w:rsidRPr="009505AD">
        <w:rPr>
          <w:rFonts w:ascii="Open Sans" w:hAnsi="Open Sans" w:cs="Open Sans"/>
        </w:rPr>
        <w:t xml:space="preserve"> and </w:t>
      </w:r>
      <w:r w:rsidR="0092052B" w:rsidRPr="009505AD">
        <w:rPr>
          <w:rFonts w:ascii="Open Sans" w:hAnsi="Open Sans" w:cs="Open Sans"/>
        </w:rPr>
        <w:t xml:space="preserve">reporting responsibilities. </w:t>
      </w:r>
    </w:p>
    <w:p w14:paraId="1C705C46" w14:textId="6707FA2F" w:rsidR="000D126F" w:rsidRPr="000D126F" w:rsidRDefault="000D126F" w:rsidP="00D371A9">
      <w:pPr>
        <w:pStyle w:val="NormalArial"/>
        <w:rPr>
          <w:rFonts w:ascii="Open Sans" w:hAnsi="Open Sans" w:cs="Open Sans"/>
        </w:rPr>
      </w:pPr>
      <w:r w:rsidRPr="00D371A9">
        <w:rPr>
          <w:rFonts w:ascii="Open Sans" w:hAnsi="Open Sans" w:cs="Open Sans"/>
        </w:rPr>
        <w:t xml:space="preserve">Consumers and representatives </w:t>
      </w:r>
      <w:r w:rsidR="00D371A9" w:rsidRPr="00D371A9">
        <w:rPr>
          <w:rFonts w:ascii="Open Sans" w:hAnsi="Open Sans" w:cs="Open Sans"/>
        </w:rPr>
        <w:t xml:space="preserve">confirmed being </w:t>
      </w:r>
      <w:r w:rsidRPr="000D126F">
        <w:rPr>
          <w:rFonts w:ascii="Open Sans" w:hAnsi="Open Sans" w:cs="Open Sans"/>
        </w:rPr>
        <w:t>support</w:t>
      </w:r>
      <w:r w:rsidR="00D371A9" w:rsidRPr="00D371A9">
        <w:rPr>
          <w:rFonts w:ascii="Open Sans" w:hAnsi="Open Sans" w:cs="Open Sans"/>
        </w:rPr>
        <w:t xml:space="preserve">ed </w:t>
      </w:r>
      <w:r w:rsidRPr="000D126F">
        <w:rPr>
          <w:rFonts w:ascii="Open Sans" w:hAnsi="Open Sans" w:cs="Open Sans"/>
        </w:rPr>
        <w:t>to live their best lives through</w:t>
      </w:r>
      <w:r w:rsidR="00D371A9" w:rsidRPr="00D371A9">
        <w:rPr>
          <w:rFonts w:ascii="Open Sans" w:hAnsi="Open Sans" w:cs="Open Sans"/>
        </w:rPr>
        <w:t xml:space="preserve"> the service’s</w:t>
      </w:r>
      <w:r w:rsidRPr="000D126F">
        <w:rPr>
          <w:rFonts w:ascii="Open Sans" w:hAnsi="Open Sans" w:cs="Open Sans"/>
        </w:rPr>
        <w:t xml:space="preserve"> identification of what is important to </w:t>
      </w:r>
      <w:r w:rsidR="00D371A9" w:rsidRPr="00D371A9">
        <w:rPr>
          <w:rFonts w:ascii="Open Sans" w:hAnsi="Open Sans" w:cs="Open Sans"/>
        </w:rPr>
        <w:t>consume</w:t>
      </w:r>
      <w:r w:rsidR="00D371A9">
        <w:rPr>
          <w:rFonts w:ascii="Open Sans" w:hAnsi="Open Sans" w:cs="Open Sans"/>
        </w:rPr>
        <w:t>r</w:t>
      </w:r>
      <w:r w:rsidR="00D371A9" w:rsidRPr="00D371A9">
        <w:rPr>
          <w:rFonts w:ascii="Open Sans" w:hAnsi="Open Sans" w:cs="Open Sans"/>
        </w:rPr>
        <w:t xml:space="preserve">s </w:t>
      </w:r>
      <w:r w:rsidRPr="000D126F">
        <w:rPr>
          <w:rFonts w:ascii="Open Sans" w:hAnsi="Open Sans" w:cs="Open Sans"/>
        </w:rPr>
        <w:t xml:space="preserve">and supporting them in these areas. </w:t>
      </w:r>
    </w:p>
    <w:p w14:paraId="3AA20EFB" w14:textId="1E2574CF" w:rsidR="00182AD0" w:rsidRPr="00E25AC8" w:rsidRDefault="000A673F" w:rsidP="000557C7">
      <w:pPr>
        <w:rPr>
          <w:rFonts w:ascii="Open Sans" w:hAnsi="Open Sans" w:cs="Open Sans"/>
        </w:rPr>
      </w:pPr>
      <w:r w:rsidRPr="000A673F">
        <w:rPr>
          <w:rFonts w:ascii="Open Sans" w:hAnsi="Open Sans" w:cs="Open Sans"/>
        </w:rPr>
        <w:t xml:space="preserve">The organisation has a clinical governance framework </w:t>
      </w:r>
      <w:r w:rsidR="002B71B1">
        <w:rPr>
          <w:rFonts w:ascii="Open Sans" w:hAnsi="Open Sans" w:cs="Open Sans"/>
        </w:rPr>
        <w:t xml:space="preserve">with </w:t>
      </w:r>
      <w:r w:rsidR="00ED2568">
        <w:rPr>
          <w:rFonts w:ascii="Open Sans" w:hAnsi="Open Sans" w:cs="Open Sans"/>
        </w:rPr>
        <w:t xml:space="preserve">supporting </w:t>
      </w:r>
      <w:r w:rsidRPr="000A673F">
        <w:rPr>
          <w:rFonts w:ascii="Open Sans" w:hAnsi="Open Sans" w:cs="Open Sans"/>
        </w:rPr>
        <w:t xml:space="preserve">policies and procedures to </w:t>
      </w:r>
      <w:r w:rsidR="002B71B1">
        <w:rPr>
          <w:rFonts w:ascii="Open Sans" w:hAnsi="Open Sans" w:cs="Open Sans"/>
        </w:rPr>
        <w:t xml:space="preserve">provide </w:t>
      </w:r>
      <w:r w:rsidR="008C38E6">
        <w:rPr>
          <w:rFonts w:ascii="Open Sans" w:hAnsi="Open Sans" w:cs="Open Sans"/>
        </w:rPr>
        <w:t xml:space="preserve">staff </w:t>
      </w:r>
      <w:r w:rsidR="002B71B1">
        <w:rPr>
          <w:rFonts w:ascii="Open Sans" w:hAnsi="Open Sans" w:cs="Open Sans"/>
        </w:rPr>
        <w:t xml:space="preserve">guidance </w:t>
      </w:r>
      <w:r w:rsidR="008C38E6">
        <w:rPr>
          <w:rFonts w:ascii="Open Sans" w:hAnsi="Open Sans" w:cs="Open Sans"/>
        </w:rPr>
        <w:t xml:space="preserve">on the </w:t>
      </w:r>
      <w:r w:rsidR="00C44BAC">
        <w:rPr>
          <w:rFonts w:ascii="Open Sans" w:hAnsi="Open Sans" w:cs="Open Sans"/>
        </w:rPr>
        <w:t>service</w:t>
      </w:r>
      <w:r w:rsidR="00911626">
        <w:rPr>
          <w:rFonts w:ascii="Open Sans" w:hAnsi="Open Sans" w:cs="Open Sans"/>
        </w:rPr>
        <w:t>’s</w:t>
      </w:r>
      <w:r w:rsidR="00C44BAC">
        <w:rPr>
          <w:rFonts w:ascii="Open Sans" w:hAnsi="Open Sans" w:cs="Open Sans"/>
        </w:rPr>
        <w:t xml:space="preserve"> </w:t>
      </w:r>
      <w:r w:rsidR="008C38E6">
        <w:rPr>
          <w:rFonts w:ascii="Open Sans" w:hAnsi="Open Sans" w:cs="Open Sans"/>
        </w:rPr>
        <w:t xml:space="preserve">expectations </w:t>
      </w:r>
      <w:r w:rsidR="00C44BAC">
        <w:rPr>
          <w:rFonts w:ascii="Open Sans" w:hAnsi="Open Sans" w:cs="Open Sans"/>
        </w:rPr>
        <w:t xml:space="preserve">on antimicrobial stewardship, </w:t>
      </w:r>
      <w:r w:rsidR="00973136">
        <w:rPr>
          <w:rFonts w:ascii="Open Sans" w:hAnsi="Open Sans" w:cs="Open Sans"/>
        </w:rPr>
        <w:t xml:space="preserve">(AMS), </w:t>
      </w:r>
      <w:r w:rsidRPr="000A673F">
        <w:rPr>
          <w:rFonts w:ascii="Open Sans" w:hAnsi="Open Sans" w:cs="Open Sans"/>
        </w:rPr>
        <w:t>minimis</w:t>
      </w:r>
      <w:r w:rsidR="00C44BAC">
        <w:rPr>
          <w:rFonts w:ascii="Open Sans" w:hAnsi="Open Sans" w:cs="Open Sans"/>
        </w:rPr>
        <w:t xml:space="preserve">ing </w:t>
      </w:r>
      <w:r w:rsidRPr="000A673F">
        <w:rPr>
          <w:rFonts w:ascii="Open Sans" w:hAnsi="Open Sans" w:cs="Open Sans"/>
        </w:rPr>
        <w:t xml:space="preserve"> the use of restraint and </w:t>
      </w:r>
      <w:r w:rsidR="00C44BAC">
        <w:rPr>
          <w:rFonts w:ascii="Open Sans" w:hAnsi="Open Sans" w:cs="Open Sans"/>
        </w:rPr>
        <w:t xml:space="preserve">the </w:t>
      </w:r>
      <w:r w:rsidRPr="000A673F">
        <w:rPr>
          <w:rFonts w:ascii="Open Sans" w:hAnsi="Open Sans" w:cs="Open Sans"/>
        </w:rPr>
        <w:t>practice open disclosure</w:t>
      </w:r>
      <w:r w:rsidR="00C44BAC">
        <w:rPr>
          <w:rFonts w:ascii="Open Sans" w:hAnsi="Open Sans" w:cs="Open Sans"/>
        </w:rPr>
        <w:t xml:space="preserve">. </w:t>
      </w:r>
      <w:r w:rsidR="00B92880">
        <w:rPr>
          <w:rFonts w:ascii="Open Sans" w:hAnsi="Open Sans" w:cs="Open Sans"/>
        </w:rPr>
        <w:t xml:space="preserve">Related data </w:t>
      </w:r>
      <w:r w:rsidR="00561560">
        <w:rPr>
          <w:rFonts w:ascii="Open Sans" w:hAnsi="Open Sans" w:cs="Open Sans"/>
        </w:rPr>
        <w:t xml:space="preserve">is </w:t>
      </w:r>
      <w:r w:rsidR="00266C47">
        <w:rPr>
          <w:rFonts w:ascii="Open Sans" w:hAnsi="Open Sans" w:cs="Open Sans"/>
        </w:rPr>
        <w:t xml:space="preserve">collected and </w:t>
      </w:r>
      <w:r w:rsidR="00561560">
        <w:rPr>
          <w:rFonts w:ascii="Open Sans" w:hAnsi="Open Sans" w:cs="Open Sans"/>
        </w:rPr>
        <w:t>analysed to identify trends</w:t>
      </w:r>
      <w:r w:rsidR="00266C47">
        <w:rPr>
          <w:rFonts w:ascii="Open Sans" w:hAnsi="Open Sans" w:cs="Open Sans"/>
        </w:rPr>
        <w:t>. These are</w:t>
      </w:r>
      <w:r w:rsidR="005E6B7F">
        <w:rPr>
          <w:rFonts w:ascii="Open Sans" w:hAnsi="Open Sans" w:cs="Open Sans"/>
        </w:rPr>
        <w:t xml:space="preserve"> review</w:t>
      </w:r>
      <w:r w:rsidR="00266C47">
        <w:rPr>
          <w:rFonts w:ascii="Open Sans" w:hAnsi="Open Sans" w:cs="Open Sans"/>
        </w:rPr>
        <w:t>ed</w:t>
      </w:r>
      <w:r w:rsidR="005E6B7F">
        <w:rPr>
          <w:rFonts w:ascii="Open Sans" w:hAnsi="Open Sans" w:cs="Open Sans"/>
        </w:rPr>
        <w:t xml:space="preserve"> by the </w:t>
      </w:r>
      <w:r w:rsidR="005970FD" w:rsidRPr="005970FD">
        <w:rPr>
          <w:rFonts w:ascii="Open Sans" w:hAnsi="Open Sans" w:cs="Open Sans"/>
        </w:rPr>
        <w:t>clinical care and governance committee</w:t>
      </w:r>
      <w:r w:rsidR="00266C47">
        <w:rPr>
          <w:rFonts w:ascii="Open Sans" w:hAnsi="Open Sans" w:cs="Open Sans"/>
        </w:rPr>
        <w:t>,</w:t>
      </w:r>
      <w:r w:rsidR="005970FD" w:rsidRPr="005970FD">
        <w:rPr>
          <w:rFonts w:ascii="Open Sans" w:hAnsi="Open Sans" w:cs="Open Sans"/>
        </w:rPr>
        <w:t xml:space="preserve"> </w:t>
      </w:r>
      <w:r w:rsidR="00241AED">
        <w:rPr>
          <w:rFonts w:ascii="Open Sans" w:hAnsi="Open Sans" w:cs="Open Sans"/>
        </w:rPr>
        <w:t xml:space="preserve">with reports </w:t>
      </w:r>
      <w:r w:rsidR="005970FD" w:rsidRPr="005970FD">
        <w:rPr>
          <w:rFonts w:ascii="Open Sans" w:hAnsi="Open Sans" w:cs="Open Sans"/>
        </w:rPr>
        <w:t>to the Board.</w:t>
      </w:r>
      <w:r w:rsidR="00126CF9">
        <w:rPr>
          <w:rFonts w:ascii="Open Sans" w:hAnsi="Open Sans" w:cs="Open Sans"/>
        </w:rPr>
        <w:t xml:space="preserve"> </w:t>
      </w:r>
      <w:r w:rsidR="00AB3851">
        <w:rPr>
          <w:rFonts w:ascii="Open Sans" w:hAnsi="Open Sans" w:cs="Open Sans"/>
        </w:rPr>
        <w:t xml:space="preserve">Staff </w:t>
      </w:r>
      <w:r w:rsidR="005216BD">
        <w:rPr>
          <w:rFonts w:ascii="Open Sans" w:hAnsi="Open Sans" w:cs="Open Sans"/>
        </w:rPr>
        <w:t xml:space="preserve">could identify </w:t>
      </w:r>
      <w:r w:rsidR="005C0088">
        <w:rPr>
          <w:rFonts w:ascii="Open Sans" w:hAnsi="Open Sans" w:cs="Open Sans"/>
        </w:rPr>
        <w:t xml:space="preserve">and provide examples </w:t>
      </w:r>
      <w:r w:rsidR="005216BD">
        <w:rPr>
          <w:rFonts w:ascii="Open Sans" w:hAnsi="Open Sans" w:cs="Open Sans"/>
        </w:rPr>
        <w:t xml:space="preserve">of AMS, </w:t>
      </w:r>
      <w:r w:rsidR="005C0088">
        <w:rPr>
          <w:rFonts w:ascii="Open Sans" w:hAnsi="Open Sans" w:cs="Open Sans"/>
        </w:rPr>
        <w:t xml:space="preserve">minimisation of restrictive practices and </w:t>
      </w:r>
      <w:r w:rsidR="00973136">
        <w:rPr>
          <w:rFonts w:ascii="Open Sans" w:hAnsi="Open Sans" w:cs="Open Sans"/>
        </w:rPr>
        <w:t xml:space="preserve">the practice of open disclosure. </w:t>
      </w:r>
    </w:p>
    <w:sectPr w:rsidR="00182AD0" w:rsidRPr="00E25AC8"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B91FF" w14:textId="77777777" w:rsidR="00E440AA" w:rsidRDefault="00E440AA">
      <w:pPr>
        <w:spacing w:after="0"/>
      </w:pPr>
      <w:r>
        <w:separator/>
      </w:r>
    </w:p>
  </w:endnote>
  <w:endnote w:type="continuationSeparator" w:id="0">
    <w:p w14:paraId="40E2B13C" w14:textId="77777777" w:rsidR="00E440AA" w:rsidRDefault="00E440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B754A" w14:textId="77777777" w:rsidR="006A1220" w:rsidRPr="00DF37F2" w:rsidRDefault="006A1220"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Regis Dandenong North</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717F78C3" w14:textId="77777777" w:rsidR="006A1220" w:rsidRPr="00DF37F2" w:rsidRDefault="006A1220"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3652</w:t>
    </w:r>
    <w:bookmarkEnd w:id="2"/>
    <w:r w:rsidRPr="00DF37F2">
      <w:rPr>
        <w:rStyle w:val="FooterBold"/>
        <w:rFonts w:ascii="Arial" w:hAnsi="Arial"/>
        <w:b w:val="0"/>
      </w:rPr>
      <w:tab/>
      <w:t xml:space="preserve">OFFICIAL: Sensitive </w:t>
    </w:r>
  </w:p>
  <w:p w14:paraId="4248CBCC" w14:textId="77777777" w:rsidR="006A1220" w:rsidRPr="00DF37F2" w:rsidRDefault="006A1220"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3D20D" w14:textId="77777777" w:rsidR="006A1220" w:rsidRDefault="006A1220"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E34F3" w14:textId="77777777" w:rsidR="00E440AA" w:rsidRDefault="00E440AA" w:rsidP="00D71F88">
      <w:pPr>
        <w:spacing w:after="0"/>
      </w:pPr>
      <w:r>
        <w:separator/>
      </w:r>
    </w:p>
  </w:footnote>
  <w:footnote w:type="continuationSeparator" w:id="0">
    <w:p w14:paraId="386155D1" w14:textId="77777777" w:rsidR="00E440AA" w:rsidRDefault="00E440AA" w:rsidP="00D71F88">
      <w:pPr>
        <w:spacing w:after="0"/>
      </w:pPr>
      <w:r>
        <w:continuationSeparator/>
      </w:r>
    </w:p>
  </w:footnote>
  <w:footnote w:id="1">
    <w:p w14:paraId="23647489" w14:textId="5E4A8F60" w:rsidR="006A1220" w:rsidRDefault="006A1220"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Pr="006A1220">
        <w:rPr>
          <w:rFonts w:ascii="Arial" w:hAnsi="Arial"/>
          <w:sz w:val="20"/>
          <w:szCs w:val="20"/>
        </w:rPr>
        <w:t>40A</w:t>
      </w:r>
      <w:r>
        <w:rPr>
          <w:rFonts w:ascii="Arial" w:hAnsi="Arial"/>
          <w:color w:val="0000FF"/>
          <w:sz w:val="20"/>
          <w:szCs w:val="20"/>
        </w:rPr>
        <w:t xml:space="preserve"> </w:t>
      </w:r>
      <w:r w:rsidRPr="00443CA4">
        <w:rPr>
          <w:rFonts w:ascii="Arial" w:hAnsi="Arial"/>
          <w:sz w:val="20"/>
          <w:szCs w:val="20"/>
        </w:rPr>
        <w:t>of the Aged Care Quality and Safety Commission Rules 2018.</w:t>
      </w:r>
    </w:p>
    <w:p w14:paraId="5FD783E2" w14:textId="77777777" w:rsidR="006A1220" w:rsidRDefault="006A1220"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2A1C" w14:textId="77777777" w:rsidR="006A1220" w:rsidRDefault="006A1220">
    <w:pPr>
      <w:pStyle w:val="Header"/>
    </w:pPr>
    <w:r>
      <w:rPr>
        <w:noProof/>
        <w:color w:val="2B579A"/>
        <w:shd w:val="clear" w:color="auto" w:fill="E6E6E6"/>
        <w:lang w:val="en-US"/>
      </w:rPr>
      <w:drawing>
        <wp:anchor distT="0" distB="0" distL="114300" distR="114300" simplePos="0" relativeHeight="251658241" behindDoc="1" locked="0" layoutInCell="1" allowOverlap="1" wp14:anchorId="7FBA0FB6" wp14:editId="1FF9C54F">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CB909" w14:textId="77777777" w:rsidR="006A1220" w:rsidRDefault="006A1220">
    <w:pPr>
      <w:pStyle w:val="Header"/>
    </w:pPr>
    <w:r>
      <w:rPr>
        <w:noProof/>
      </w:rPr>
      <w:drawing>
        <wp:anchor distT="0" distB="0" distL="114300" distR="114300" simplePos="0" relativeHeight="251658240" behindDoc="0" locked="0" layoutInCell="1" allowOverlap="1" wp14:anchorId="4C133BD8" wp14:editId="18EBA6A3">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35D497CA">
      <w:start w:val="1"/>
      <w:numFmt w:val="lowerRoman"/>
      <w:lvlText w:val="(%1)"/>
      <w:lvlJc w:val="left"/>
      <w:pPr>
        <w:ind w:left="1080" w:hanging="720"/>
      </w:pPr>
      <w:rPr>
        <w:rFonts w:hint="default"/>
      </w:rPr>
    </w:lvl>
    <w:lvl w:ilvl="1" w:tplc="85D249B8" w:tentative="1">
      <w:start w:val="1"/>
      <w:numFmt w:val="lowerLetter"/>
      <w:lvlText w:val="%2."/>
      <w:lvlJc w:val="left"/>
      <w:pPr>
        <w:ind w:left="1440" w:hanging="360"/>
      </w:pPr>
    </w:lvl>
    <w:lvl w:ilvl="2" w:tplc="9B708756" w:tentative="1">
      <w:start w:val="1"/>
      <w:numFmt w:val="lowerRoman"/>
      <w:lvlText w:val="%3."/>
      <w:lvlJc w:val="right"/>
      <w:pPr>
        <w:ind w:left="2160" w:hanging="180"/>
      </w:pPr>
    </w:lvl>
    <w:lvl w:ilvl="3" w:tplc="61628710" w:tentative="1">
      <w:start w:val="1"/>
      <w:numFmt w:val="decimal"/>
      <w:lvlText w:val="%4."/>
      <w:lvlJc w:val="left"/>
      <w:pPr>
        <w:ind w:left="2880" w:hanging="360"/>
      </w:pPr>
    </w:lvl>
    <w:lvl w:ilvl="4" w:tplc="CF7A0316" w:tentative="1">
      <w:start w:val="1"/>
      <w:numFmt w:val="lowerLetter"/>
      <w:lvlText w:val="%5."/>
      <w:lvlJc w:val="left"/>
      <w:pPr>
        <w:ind w:left="3600" w:hanging="360"/>
      </w:pPr>
    </w:lvl>
    <w:lvl w:ilvl="5" w:tplc="C1FC6C1A" w:tentative="1">
      <w:start w:val="1"/>
      <w:numFmt w:val="lowerRoman"/>
      <w:lvlText w:val="%6."/>
      <w:lvlJc w:val="right"/>
      <w:pPr>
        <w:ind w:left="4320" w:hanging="180"/>
      </w:pPr>
    </w:lvl>
    <w:lvl w:ilvl="6" w:tplc="8DB4DBC2" w:tentative="1">
      <w:start w:val="1"/>
      <w:numFmt w:val="decimal"/>
      <w:lvlText w:val="%7."/>
      <w:lvlJc w:val="left"/>
      <w:pPr>
        <w:ind w:left="5040" w:hanging="360"/>
      </w:pPr>
    </w:lvl>
    <w:lvl w:ilvl="7" w:tplc="1E2E3F50" w:tentative="1">
      <w:start w:val="1"/>
      <w:numFmt w:val="lowerLetter"/>
      <w:lvlText w:val="%8."/>
      <w:lvlJc w:val="left"/>
      <w:pPr>
        <w:ind w:left="5760" w:hanging="360"/>
      </w:pPr>
    </w:lvl>
    <w:lvl w:ilvl="8" w:tplc="4712CAA8"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EEC8F38E">
      <w:start w:val="1"/>
      <w:numFmt w:val="lowerRoman"/>
      <w:lvlText w:val="(%1)"/>
      <w:lvlJc w:val="left"/>
      <w:pPr>
        <w:ind w:left="1080" w:hanging="720"/>
      </w:pPr>
      <w:rPr>
        <w:rFonts w:hint="default"/>
      </w:rPr>
    </w:lvl>
    <w:lvl w:ilvl="1" w:tplc="4C4449BA" w:tentative="1">
      <w:start w:val="1"/>
      <w:numFmt w:val="lowerLetter"/>
      <w:lvlText w:val="%2."/>
      <w:lvlJc w:val="left"/>
      <w:pPr>
        <w:ind w:left="1440" w:hanging="360"/>
      </w:pPr>
    </w:lvl>
    <w:lvl w:ilvl="2" w:tplc="B5226A22" w:tentative="1">
      <w:start w:val="1"/>
      <w:numFmt w:val="lowerRoman"/>
      <w:lvlText w:val="%3."/>
      <w:lvlJc w:val="right"/>
      <w:pPr>
        <w:ind w:left="2160" w:hanging="180"/>
      </w:pPr>
    </w:lvl>
    <w:lvl w:ilvl="3" w:tplc="1D4EA976" w:tentative="1">
      <w:start w:val="1"/>
      <w:numFmt w:val="decimal"/>
      <w:lvlText w:val="%4."/>
      <w:lvlJc w:val="left"/>
      <w:pPr>
        <w:ind w:left="2880" w:hanging="360"/>
      </w:pPr>
    </w:lvl>
    <w:lvl w:ilvl="4" w:tplc="889C70CE" w:tentative="1">
      <w:start w:val="1"/>
      <w:numFmt w:val="lowerLetter"/>
      <w:lvlText w:val="%5."/>
      <w:lvlJc w:val="left"/>
      <w:pPr>
        <w:ind w:left="3600" w:hanging="360"/>
      </w:pPr>
    </w:lvl>
    <w:lvl w:ilvl="5" w:tplc="09624CE0" w:tentative="1">
      <w:start w:val="1"/>
      <w:numFmt w:val="lowerRoman"/>
      <w:lvlText w:val="%6."/>
      <w:lvlJc w:val="right"/>
      <w:pPr>
        <w:ind w:left="4320" w:hanging="180"/>
      </w:pPr>
    </w:lvl>
    <w:lvl w:ilvl="6" w:tplc="B20AB380" w:tentative="1">
      <w:start w:val="1"/>
      <w:numFmt w:val="decimal"/>
      <w:lvlText w:val="%7."/>
      <w:lvlJc w:val="left"/>
      <w:pPr>
        <w:ind w:left="5040" w:hanging="360"/>
      </w:pPr>
    </w:lvl>
    <w:lvl w:ilvl="7" w:tplc="DE40DFAA" w:tentative="1">
      <w:start w:val="1"/>
      <w:numFmt w:val="lowerLetter"/>
      <w:lvlText w:val="%8."/>
      <w:lvlJc w:val="left"/>
      <w:pPr>
        <w:ind w:left="5760" w:hanging="360"/>
      </w:pPr>
    </w:lvl>
    <w:lvl w:ilvl="8" w:tplc="1820D756"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3BF22316">
      <w:start w:val="1"/>
      <w:numFmt w:val="lowerRoman"/>
      <w:lvlText w:val="(%1)"/>
      <w:lvlJc w:val="left"/>
      <w:pPr>
        <w:ind w:left="1080" w:hanging="720"/>
      </w:pPr>
      <w:rPr>
        <w:rFonts w:hint="default"/>
      </w:rPr>
    </w:lvl>
    <w:lvl w:ilvl="1" w:tplc="6054D56E" w:tentative="1">
      <w:start w:val="1"/>
      <w:numFmt w:val="lowerLetter"/>
      <w:lvlText w:val="%2."/>
      <w:lvlJc w:val="left"/>
      <w:pPr>
        <w:ind w:left="1440" w:hanging="360"/>
      </w:pPr>
    </w:lvl>
    <w:lvl w:ilvl="2" w:tplc="5F7CA7D6" w:tentative="1">
      <w:start w:val="1"/>
      <w:numFmt w:val="lowerRoman"/>
      <w:lvlText w:val="%3."/>
      <w:lvlJc w:val="right"/>
      <w:pPr>
        <w:ind w:left="2160" w:hanging="180"/>
      </w:pPr>
    </w:lvl>
    <w:lvl w:ilvl="3" w:tplc="38961B36" w:tentative="1">
      <w:start w:val="1"/>
      <w:numFmt w:val="decimal"/>
      <w:lvlText w:val="%4."/>
      <w:lvlJc w:val="left"/>
      <w:pPr>
        <w:ind w:left="2880" w:hanging="360"/>
      </w:pPr>
    </w:lvl>
    <w:lvl w:ilvl="4" w:tplc="68308EEA" w:tentative="1">
      <w:start w:val="1"/>
      <w:numFmt w:val="lowerLetter"/>
      <w:lvlText w:val="%5."/>
      <w:lvlJc w:val="left"/>
      <w:pPr>
        <w:ind w:left="3600" w:hanging="360"/>
      </w:pPr>
    </w:lvl>
    <w:lvl w:ilvl="5" w:tplc="1E84FC44" w:tentative="1">
      <w:start w:val="1"/>
      <w:numFmt w:val="lowerRoman"/>
      <w:lvlText w:val="%6."/>
      <w:lvlJc w:val="right"/>
      <w:pPr>
        <w:ind w:left="4320" w:hanging="180"/>
      </w:pPr>
    </w:lvl>
    <w:lvl w:ilvl="6" w:tplc="556A1912" w:tentative="1">
      <w:start w:val="1"/>
      <w:numFmt w:val="decimal"/>
      <w:lvlText w:val="%7."/>
      <w:lvlJc w:val="left"/>
      <w:pPr>
        <w:ind w:left="5040" w:hanging="360"/>
      </w:pPr>
    </w:lvl>
    <w:lvl w:ilvl="7" w:tplc="1BC00C3E" w:tentative="1">
      <w:start w:val="1"/>
      <w:numFmt w:val="lowerLetter"/>
      <w:lvlText w:val="%8."/>
      <w:lvlJc w:val="left"/>
      <w:pPr>
        <w:ind w:left="5760" w:hanging="360"/>
      </w:pPr>
    </w:lvl>
    <w:lvl w:ilvl="8" w:tplc="F22AF53E"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5B0EB942">
      <w:start w:val="1"/>
      <w:numFmt w:val="bullet"/>
      <w:lvlText w:val=""/>
      <w:lvlJc w:val="left"/>
      <w:pPr>
        <w:ind w:left="720" w:hanging="360"/>
      </w:pPr>
      <w:rPr>
        <w:rFonts w:ascii="Symbol" w:hAnsi="Symbol" w:hint="default"/>
        <w:color w:val="auto"/>
        <w:sz w:val="24"/>
        <w:szCs w:val="24"/>
      </w:rPr>
    </w:lvl>
    <w:lvl w:ilvl="1" w:tplc="8AE85CCA" w:tentative="1">
      <w:start w:val="1"/>
      <w:numFmt w:val="bullet"/>
      <w:lvlText w:val="o"/>
      <w:lvlJc w:val="left"/>
      <w:pPr>
        <w:ind w:left="1440" w:hanging="360"/>
      </w:pPr>
      <w:rPr>
        <w:rFonts w:ascii="Courier New" w:hAnsi="Courier New" w:cs="Courier New" w:hint="default"/>
      </w:rPr>
    </w:lvl>
    <w:lvl w:ilvl="2" w:tplc="16CE4818" w:tentative="1">
      <w:start w:val="1"/>
      <w:numFmt w:val="bullet"/>
      <w:lvlText w:val=""/>
      <w:lvlJc w:val="left"/>
      <w:pPr>
        <w:ind w:left="2160" w:hanging="360"/>
      </w:pPr>
      <w:rPr>
        <w:rFonts w:ascii="Wingdings" w:hAnsi="Wingdings" w:hint="default"/>
      </w:rPr>
    </w:lvl>
    <w:lvl w:ilvl="3" w:tplc="3ED0004E" w:tentative="1">
      <w:start w:val="1"/>
      <w:numFmt w:val="bullet"/>
      <w:lvlText w:val=""/>
      <w:lvlJc w:val="left"/>
      <w:pPr>
        <w:ind w:left="2880" w:hanging="360"/>
      </w:pPr>
      <w:rPr>
        <w:rFonts w:ascii="Symbol" w:hAnsi="Symbol" w:hint="default"/>
      </w:rPr>
    </w:lvl>
    <w:lvl w:ilvl="4" w:tplc="17487FAE" w:tentative="1">
      <w:start w:val="1"/>
      <w:numFmt w:val="bullet"/>
      <w:lvlText w:val="o"/>
      <w:lvlJc w:val="left"/>
      <w:pPr>
        <w:ind w:left="3600" w:hanging="360"/>
      </w:pPr>
      <w:rPr>
        <w:rFonts w:ascii="Courier New" w:hAnsi="Courier New" w:cs="Courier New" w:hint="default"/>
      </w:rPr>
    </w:lvl>
    <w:lvl w:ilvl="5" w:tplc="CBE0F41A" w:tentative="1">
      <w:start w:val="1"/>
      <w:numFmt w:val="bullet"/>
      <w:lvlText w:val=""/>
      <w:lvlJc w:val="left"/>
      <w:pPr>
        <w:ind w:left="4320" w:hanging="360"/>
      </w:pPr>
      <w:rPr>
        <w:rFonts w:ascii="Wingdings" w:hAnsi="Wingdings" w:hint="default"/>
      </w:rPr>
    </w:lvl>
    <w:lvl w:ilvl="6" w:tplc="3580CF44" w:tentative="1">
      <w:start w:val="1"/>
      <w:numFmt w:val="bullet"/>
      <w:lvlText w:val=""/>
      <w:lvlJc w:val="left"/>
      <w:pPr>
        <w:ind w:left="5040" w:hanging="360"/>
      </w:pPr>
      <w:rPr>
        <w:rFonts w:ascii="Symbol" w:hAnsi="Symbol" w:hint="default"/>
      </w:rPr>
    </w:lvl>
    <w:lvl w:ilvl="7" w:tplc="E4763B68" w:tentative="1">
      <w:start w:val="1"/>
      <w:numFmt w:val="bullet"/>
      <w:lvlText w:val="o"/>
      <w:lvlJc w:val="left"/>
      <w:pPr>
        <w:ind w:left="5760" w:hanging="360"/>
      </w:pPr>
      <w:rPr>
        <w:rFonts w:ascii="Courier New" w:hAnsi="Courier New" w:cs="Courier New" w:hint="default"/>
      </w:rPr>
    </w:lvl>
    <w:lvl w:ilvl="8" w:tplc="965A5DE2"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F82A1BB8">
      <w:start w:val="1"/>
      <w:numFmt w:val="lowerRoman"/>
      <w:lvlText w:val="(%1)"/>
      <w:lvlJc w:val="left"/>
      <w:pPr>
        <w:ind w:left="1080" w:hanging="720"/>
      </w:pPr>
      <w:rPr>
        <w:rFonts w:hint="default"/>
      </w:rPr>
    </w:lvl>
    <w:lvl w:ilvl="1" w:tplc="D750C940" w:tentative="1">
      <w:start w:val="1"/>
      <w:numFmt w:val="lowerLetter"/>
      <w:lvlText w:val="%2."/>
      <w:lvlJc w:val="left"/>
      <w:pPr>
        <w:ind w:left="1440" w:hanging="360"/>
      </w:pPr>
    </w:lvl>
    <w:lvl w:ilvl="2" w:tplc="0F6AA348" w:tentative="1">
      <w:start w:val="1"/>
      <w:numFmt w:val="lowerRoman"/>
      <w:lvlText w:val="%3."/>
      <w:lvlJc w:val="right"/>
      <w:pPr>
        <w:ind w:left="2160" w:hanging="180"/>
      </w:pPr>
    </w:lvl>
    <w:lvl w:ilvl="3" w:tplc="6D061622" w:tentative="1">
      <w:start w:val="1"/>
      <w:numFmt w:val="decimal"/>
      <w:lvlText w:val="%4."/>
      <w:lvlJc w:val="left"/>
      <w:pPr>
        <w:ind w:left="2880" w:hanging="360"/>
      </w:pPr>
    </w:lvl>
    <w:lvl w:ilvl="4" w:tplc="904A008E" w:tentative="1">
      <w:start w:val="1"/>
      <w:numFmt w:val="lowerLetter"/>
      <w:lvlText w:val="%5."/>
      <w:lvlJc w:val="left"/>
      <w:pPr>
        <w:ind w:left="3600" w:hanging="360"/>
      </w:pPr>
    </w:lvl>
    <w:lvl w:ilvl="5" w:tplc="81F4E388" w:tentative="1">
      <w:start w:val="1"/>
      <w:numFmt w:val="lowerRoman"/>
      <w:lvlText w:val="%6."/>
      <w:lvlJc w:val="right"/>
      <w:pPr>
        <w:ind w:left="4320" w:hanging="180"/>
      </w:pPr>
    </w:lvl>
    <w:lvl w:ilvl="6" w:tplc="5DDC444A" w:tentative="1">
      <w:start w:val="1"/>
      <w:numFmt w:val="decimal"/>
      <w:lvlText w:val="%7."/>
      <w:lvlJc w:val="left"/>
      <w:pPr>
        <w:ind w:left="5040" w:hanging="360"/>
      </w:pPr>
    </w:lvl>
    <w:lvl w:ilvl="7" w:tplc="49243E8E" w:tentative="1">
      <w:start w:val="1"/>
      <w:numFmt w:val="lowerLetter"/>
      <w:lvlText w:val="%8."/>
      <w:lvlJc w:val="left"/>
      <w:pPr>
        <w:ind w:left="5760" w:hanging="360"/>
      </w:pPr>
    </w:lvl>
    <w:lvl w:ilvl="8" w:tplc="3E20CB1C"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4D94B346">
      <w:start w:val="1"/>
      <w:numFmt w:val="lowerRoman"/>
      <w:lvlText w:val="(%1)"/>
      <w:lvlJc w:val="left"/>
      <w:pPr>
        <w:ind w:left="1080" w:hanging="720"/>
      </w:pPr>
      <w:rPr>
        <w:rFonts w:hint="default"/>
      </w:rPr>
    </w:lvl>
    <w:lvl w:ilvl="1" w:tplc="FEC42D5C" w:tentative="1">
      <w:start w:val="1"/>
      <w:numFmt w:val="lowerLetter"/>
      <w:lvlText w:val="%2."/>
      <w:lvlJc w:val="left"/>
      <w:pPr>
        <w:ind w:left="1440" w:hanging="360"/>
      </w:pPr>
    </w:lvl>
    <w:lvl w:ilvl="2" w:tplc="A8FC488E" w:tentative="1">
      <w:start w:val="1"/>
      <w:numFmt w:val="lowerRoman"/>
      <w:lvlText w:val="%3."/>
      <w:lvlJc w:val="right"/>
      <w:pPr>
        <w:ind w:left="2160" w:hanging="180"/>
      </w:pPr>
    </w:lvl>
    <w:lvl w:ilvl="3" w:tplc="DE9A68CC" w:tentative="1">
      <w:start w:val="1"/>
      <w:numFmt w:val="decimal"/>
      <w:lvlText w:val="%4."/>
      <w:lvlJc w:val="left"/>
      <w:pPr>
        <w:ind w:left="2880" w:hanging="360"/>
      </w:pPr>
    </w:lvl>
    <w:lvl w:ilvl="4" w:tplc="B826019A" w:tentative="1">
      <w:start w:val="1"/>
      <w:numFmt w:val="lowerLetter"/>
      <w:lvlText w:val="%5."/>
      <w:lvlJc w:val="left"/>
      <w:pPr>
        <w:ind w:left="3600" w:hanging="360"/>
      </w:pPr>
    </w:lvl>
    <w:lvl w:ilvl="5" w:tplc="E8025B32" w:tentative="1">
      <w:start w:val="1"/>
      <w:numFmt w:val="lowerRoman"/>
      <w:lvlText w:val="%6."/>
      <w:lvlJc w:val="right"/>
      <w:pPr>
        <w:ind w:left="4320" w:hanging="180"/>
      </w:pPr>
    </w:lvl>
    <w:lvl w:ilvl="6" w:tplc="E6DE80C6" w:tentative="1">
      <w:start w:val="1"/>
      <w:numFmt w:val="decimal"/>
      <w:lvlText w:val="%7."/>
      <w:lvlJc w:val="left"/>
      <w:pPr>
        <w:ind w:left="5040" w:hanging="360"/>
      </w:pPr>
    </w:lvl>
    <w:lvl w:ilvl="7" w:tplc="9F920B0A" w:tentative="1">
      <w:start w:val="1"/>
      <w:numFmt w:val="lowerLetter"/>
      <w:lvlText w:val="%8."/>
      <w:lvlJc w:val="left"/>
      <w:pPr>
        <w:ind w:left="5760" w:hanging="360"/>
      </w:pPr>
    </w:lvl>
    <w:lvl w:ilvl="8" w:tplc="F5C2D164"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93BC3A76">
      <w:start w:val="1"/>
      <w:numFmt w:val="lowerRoman"/>
      <w:lvlText w:val="(%1)"/>
      <w:lvlJc w:val="left"/>
      <w:pPr>
        <w:ind w:left="1080" w:hanging="720"/>
      </w:pPr>
      <w:rPr>
        <w:rFonts w:hint="default"/>
      </w:rPr>
    </w:lvl>
    <w:lvl w:ilvl="1" w:tplc="50040FEC" w:tentative="1">
      <w:start w:val="1"/>
      <w:numFmt w:val="lowerLetter"/>
      <w:lvlText w:val="%2."/>
      <w:lvlJc w:val="left"/>
      <w:pPr>
        <w:ind w:left="1440" w:hanging="360"/>
      </w:pPr>
    </w:lvl>
    <w:lvl w:ilvl="2" w:tplc="24007F66" w:tentative="1">
      <w:start w:val="1"/>
      <w:numFmt w:val="lowerRoman"/>
      <w:lvlText w:val="%3."/>
      <w:lvlJc w:val="right"/>
      <w:pPr>
        <w:ind w:left="2160" w:hanging="180"/>
      </w:pPr>
    </w:lvl>
    <w:lvl w:ilvl="3" w:tplc="DD7A4706" w:tentative="1">
      <w:start w:val="1"/>
      <w:numFmt w:val="decimal"/>
      <w:lvlText w:val="%4."/>
      <w:lvlJc w:val="left"/>
      <w:pPr>
        <w:ind w:left="2880" w:hanging="360"/>
      </w:pPr>
    </w:lvl>
    <w:lvl w:ilvl="4" w:tplc="0E66DC38" w:tentative="1">
      <w:start w:val="1"/>
      <w:numFmt w:val="lowerLetter"/>
      <w:lvlText w:val="%5."/>
      <w:lvlJc w:val="left"/>
      <w:pPr>
        <w:ind w:left="3600" w:hanging="360"/>
      </w:pPr>
    </w:lvl>
    <w:lvl w:ilvl="5" w:tplc="CFC2C352" w:tentative="1">
      <w:start w:val="1"/>
      <w:numFmt w:val="lowerRoman"/>
      <w:lvlText w:val="%6."/>
      <w:lvlJc w:val="right"/>
      <w:pPr>
        <w:ind w:left="4320" w:hanging="180"/>
      </w:pPr>
    </w:lvl>
    <w:lvl w:ilvl="6" w:tplc="A44EDEA6" w:tentative="1">
      <w:start w:val="1"/>
      <w:numFmt w:val="decimal"/>
      <w:lvlText w:val="%7."/>
      <w:lvlJc w:val="left"/>
      <w:pPr>
        <w:ind w:left="5040" w:hanging="360"/>
      </w:pPr>
    </w:lvl>
    <w:lvl w:ilvl="7" w:tplc="23A862E0" w:tentative="1">
      <w:start w:val="1"/>
      <w:numFmt w:val="lowerLetter"/>
      <w:lvlText w:val="%8."/>
      <w:lvlJc w:val="left"/>
      <w:pPr>
        <w:ind w:left="5760" w:hanging="360"/>
      </w:pPr>
    </w:lvl>
    <w:lvl w:ilvl="8" w:tplc="A2866A60"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3FE4742A">
      <w:start w:val="1"/>
      <w:numFmt w:val="lowerRoman"/>
      <w:lvlText w:val="(%1)"/>
      <w:lvlJc w:val="left"/>
      <w:pPr>
        <w:ind w:left="1080" w:hanging="720"/>
      </w:pPr>
      <w:rPr>
        <w:rFonts w:hint="default"/>
      </w:rPr>
    </w:lvl>
    <w:lvl w:ilvl="1" w:tplc="E64C8FCE" w:tentative="1">
      <w:start w:val="1"/>
      <w:numFmt w:val="lowerLetter"/>
      <w:lvlText w:val="%2."/>
      <w:lvlJc w:val="left"/>
      <w:pPr>
        <w:ind w:left="1440" w:hanging="360"/>
      </w:pPr>
    </w:lvl>
    <w:lvl w:ilvl="2" w:tplc="4EC0A6E4" w:tentative="1">
      <w:start w:val="1"/>
      <w:numFmt w:val="lowerRoman"/>
      <w:lvlText w:val="%3."/>
      <w:lvlJc w:val="right"/>
      <w:pPr>
        <w:ind w:left="2160" w:hanging="180"/>
      </w:pPr>
    </w:lvl>
    <w:lvl w:ilvl="3" w:tplc="FDCE8486" w:tentative="1">
      <w:start w:val="1"/>
      <w:numFmt w:val="decimal"/>
      <w:lvlText w:val="%4."/>
      <w:lvlJc w:val="left"/>
      <w:pPr>
        <w:ind w:left="2880" w:hanging="360"/>
      </w:pPr>
    </w:lvl>
    <w:lvl w:ilvl="4" w:tplc="ACFA9EEC" w:tentative="1">
      <w:start w:val="1"/>
      <w:numFmt w:val="lowerLetter"/>
      <w:lvlText w:val="%5."/>
      <w:lvlJc w:val="left"/>
      <w:pPr>
        <w:ind w:left="3600" w:hanging="360"/>
      </w:pPr>
    </w:lvl>
    <w:lvl w:ilvl="5" w:tplc="36C8EE04" w:tentative="1">
      <w:start w:val="1"/>
      <w:numFmt w:val="lowerRoman"/>
      <w:lvlText w:val="%6."/>
      <w:lvlJc w:val="right"/>
      <w:pPr>
        <w:ind w:left="4320" w:hanging="180"/>
      </w:pPr>
    </w:lvl>
    <w:lvl w:ilvl="6" w:tplc="9BDE3B9A" w:tentative="1">
      <w:start w:val="1"/>
      <w:numFmt w:val="decimal"/>
      <w:lvlText w:val="%7."/>
      <w:lvlJc w:val="left"/>
      <w:pPr>
        <w:ind w:left="5040" w:hanging="360"/>
      </w:pPr>
    </w:lvl>
    <w:lvl w:ilvl="7" w:tplc="F3048058" w:tentative="1">
      <w:start w:val="1"/>
      <w:numFmt w:val="lowerLetter"/>
      <w:lvlText w:val="%8."/>
      <w:lvlJc w:val="left"/>
      <w:pPr>
        <w:ind w:left="5760" w:hanging="360"/>
      </w:pPr>
    </w:lvl>
    <w:lvl w:ilvl="8" w:tplc="30B29E14" w:tentative="1">
      <w:start w:val="1"/>
      <w:numFmt w:val="lowerRoman"/>
      <w:lvlText w:val="%9."/>
      <w:lvlJc w:val="right"/>
      <w:pPr>
        <w:ind w:left="6480" w:hanging="180"/>
      </w:pPr>
    </w:lvl>
  </w:abstractNum>
  <w:abstractNum w:abstractNumId="9" w15:restartNumberingAfterBreak="0">
    <w:nsid w:val="560E1165"/>
    <w:multiLevelType w:val="hybridMultilevel"/>
    <w:tmpl w:val="D5B04EC8"/>
    <w:lvl w:ilvl="0" w:tplc="852C564C">
      <w:start w:val="1"/>
      <w:numFmt w:val="bullet"/>
      <w:lvlText w:val=""/>
      <w:lvlJc w:val="left"/>
      <w:pPr>
        <w:ind w:left="624" w:hanging="267"/>
      </w:pPr>
      <w:rPr>
        <w:rFonts w:ascii="Symbol" w:hAnsi="Symbol" w:hint="default"/>
      </w:rPr>
    </w:lvl>
    <w:lvl w:ilvl="1" w:tplc="F380288E">
      <w:start w:val="1"/>
      <w:numFmt w:val="bullet"/>
      <w:lvlText w:val="o"/>
      <w:lvlJc w:val="left"/>
      <w:pPr>
        <w:ind w:left="1080" w:hanging="360"/>
      </w:pPr>
      <w:rPr>
        <w:rFonts w:ascii="Courier New" w:hAnsi="Courier New" w:cs="Courier New" w:hint="default"/>
      </w:rPr>
    </w:lvl>
    <w:lvl w:ilvl="2" w:tplc="1D98AD28" w:tentative="1">
      <w:start w:val="1"/>
      <w:numFmt w:val="bullet"/>
      <w:lvlText w:val=""/>
      <w:lvlJc w:val="left"/>
      <w:pPr>
        <w:ind w:left="1800" w:hanging="360"/>
      </w:pPr>
      <w:rPr>
        <w:rFonts w:ascii="Wingdings" w:hAnsi="Wingdings" w:hint="default"/>
      </w:rPr>
    </w:lvl>
    <w:lvl w:ilvl="3" w:tplc="42D67146" w:tentative="1">
      <w:start w:val="1"/>
      <w:numFmt w:val="bullet"/>
      <w:lvlText w:val=""/>
      <w:lvlJc w:val="left"/>
      <w:pPr>
        <w:ind w:left="2520" w:hanging="360"/>
      </w:pPr>
      <w:rPr>
        <w:rFonts w:ascii="Symbol" w:hAnsi="Symbol" w:hint="default"/>
      </w:rPr>
    </w:lvl>
    <w:lvl w:ilvl="4" w:tplc="FB6C1292" w:tentative="1">
      <w:start w:val="1"/>
      <w:numFmt w:val="bullet"/>
      <w:lvlText w:val="o"/>
      <w:lvlJc w:val="left"/>
      <w:pPr>
        <w:ind w:left="3240" w:hanging="360"/>
      </w:pPr>
      <w:rPr>
        <w:rFonts w:ascii="Courier New" w:hAnsi="Courier New" w:cs="Courier New" w:hint="default"/>
      </w:rPr>
    </w:lvl>
    <w:lvl w:ilvl="5" w:tplc="B20C0A7E" w:tentative="1">
      <w:start w:val="1"/>
      <w:numFmt w:val="bullet"/>
      <w:lvlText w:val=""/>
      <w:lvlJc w:val="left"/>
      <w:pPr>
        <w:ind w:left="3960" w:hanging="360"/>
      </w:pPr>
      <w:rPr>
        <w:rFonts w:ascii="Wingdings" w:hAnsi="Wingdings" w:hint="default"/>
      </w:rPr>
    </w:lvl>
    <w:lvl w:ilvl="6" w:tplc="02466FCC" w:tentative="1">
      <w:start w:val="1"/>
      <w:numFmt w:val="bullet"/>
      <w:lvlText w:val=""/>
      <w:lvlJc w:val="left"/>
      <w:pPr>
        <w:ind w:left="4680" w:hanging="360"/>
      </w:pPr>
      <w:rPr>
        <w:rFonts w:ascii="Symbol" w:hAnsi="Symbol" w:hint="default"/>
      </w:rPr>
    </w:lvl>
    <w:lvl w:ilvl="7" w:tplc="68F05166" w:tentative="1">
      <w:start w:val="1"/>
      <w:numFmt w:val="bullet"/>
      <w:lvlText w:val="o"/>
      <w:lvlJc w:val="left"/>
      <w:pPr>
        <w:ind w:left="5400" w:hanging="360"/>
      </w:pPr>
      <w:rPr>
        <w:rFonts w:ascii="Courier New" w:hAnsi="Courier New" w:cs="Courier New" w:hint="default"/>
      </w:rPr>
    </w:lvl>
    <w:lvl w:ilvl="8" w:tplc="1EA6222A" w:tentative="1">
      <w:start w:val="1"/>
      <w:numFmt w:val="bullet"/>
      <w:lvlText w:val=""/>
      <w:lvlJc w:val="left"/>
      <w:pPr>
        <w:ind w:left="6120" w:hanging="360"/>
      </w:pPr>
      <w:rPr>
        <w:rFonts w:ascii="Wingdings" w:hAnsi="Wingdings" w:hint="default"/>
      </w:rPr>
    </w:lvl>
  </w:abstractNum>
  <w:abstractNum w:abstractNumId="10" w15:restartNumberingAfterBreak="0">
    <w:nsid w:val="5695616A"/>
    <w:multiLevelType w:val="hybridMultilevel"/>
    <w:tmpl w:val="790C5C02"/>
    <w:lvl w:ilvl="0" w:tplc="55C87418">
      <w:start w:val="1"/>
      <w:numFmt w:val="lowerRoman"/>
      <w:lvlText w:val="(%1)"/>
      <w:lvlJc w:val="left"/>
      <w:pPr>
        <w:ind w:left="1080" w:hanging="720"/>
      </w:pPr>
      <w:rPr>
        <w:rFonts w:hint="default"/>
      </w:rPr>
    </w:lvl>
    <w:lvl w:ilvl="1" w:tplc="3BA6DCFC" w:tentative="1">
      <w:start w:val="1"/>
      <w:numFmt w:val="lowerLetter"/>
      <w:lvlText w:val="%2."/>
      <w:lvlJc w:val="left"/>
      <w:pPr>
        <w:ind w:left="1440" w:hanging="360"/>
      </w:pPr>
    </w:lvl>
    <w:lvl w:ilvl="2" w:tplc="3EF8385C" w:tentative="1">
      <w:start w:val="1"/>
      <w:numFmt w:val="lowerRoman"/>
      <w:lvlText w:val="%3."/>
      <w:lvlJc w:val="right"/>
      <w:pPr>
        <w:ind w:left="2160" w:hanging="180"/>
      </w:pPr>
    </w:lvl>
    <w:lvl w:ilvl="3" w:tplc="7AD6E886" w:tentative="1">
      <w:start w:val="1"/>
      <w:numFmt w:val="decimal"/>
      <w:lvlText w:val="%4."/>
      <w:lvlJc w:val="left"/>
      <w:pPr>
        <w:ind w:left="2880" w:hanging="360"/>
      </w:pPr>
    </w:lvl>
    <w:lvl w:ilvl="4" w:tplc="037AD500" w:tentative="1">
      <w:start w:val="1"/>
      <w:numFmt w:val="lowerLetter"/>
      <w:lvlText w:val="%5."/>
      <w:lvlJc w:val="left"/>
      <w:pPr>
        <w:ind w:left="3600" w:hanging="360"/>
      </w:pPr>
    </w:lvl>
    <w:lvl w:ilvl="5" w:tplc="0FF0D96A" w:tentative="1">
      <w:start w:val="1"/>
      <w:numFmt w:val="lowerRoman"/>
      <w:lvlText w:val="%6."/>
      <w:lvlJc w:val="right"/>
      <w:pPr>
        <w:ind w:left="4320" w:hanging="180"/>
      </w:pPr>
    </w:lvl>
    <w:lvl w:ilvl="6" w:tplc="3FEEF60E" w:tentative="1">
      <w:start w:val="1"/>
      <w:numFmt w:val="decimal"/>
      <w:lvlText w:val="%7."/>
      <w:lvlJc w:val="left"/>
      <w:pPr>
        <w:ind w:left="5040" w:hanging="360"/>
      </w:pPr>
    </w:lvl>
    <w:lvl w:ilvl="7" w:tplc="0688EB7E" w:tentative="1">
      <w:start w:val="1"/>
      <w:numFmt w:val="lowerLetter"/>
      <w:lvlText w:val="%8."/>
      <w:lvlJc w:val="left"/>
      <w:pPr>
        <w:ind w:left="5760" w:hanging="360"/>
      </w:pPr>
    </w:lvl>
    <w:lvl w:ilvl="8" w:tplc="08C0E714" w:tentative="1">
      <w:start w:val="1"/>
      <w:numFmt w:val="lowerRoman"/>
      <w:lvlText w:val="%9."/>
      <w:lvlJc w:val="right"/>
      <w:pPr>
        <w:ind w:left="6480" w:hanging="180"/>
      </w:pPr>
    </w:lvl>
  </w:abstractNum>
  <w:abstractNum w:abstractNumId="11" w15:restartNumberingAfterBreak="0">
    <w:nsid w:val="704C5705"/>
    <w:multiLevelType w:val="hybridMultilevel"/>
    <w:tmpl w:val="C7521458"/>
    <w:lvl w:ilvl="0" w:tplc="7E82A39E">
      <w:start w:val="1"/>
      <w:numFmt w:val="lowerRoman"/>
      <w:lvlText w:val="(%1)"/>
      <w:lvlJc w:val="left"/>
      <w:pPr>
        <w:ind w:left="1080" w:hanging="720"/>
      </w:pPr>
      <w:rPr>
        <w:rFonts w:hint="default"/>
      </w:rPr>
    </w:lvl>
    <w:lvl w:ilvl="1" w:tplc="69D6D90E" w:tentative="1">
      <w:start w:val="1"/>
      <w:numFmt w:val="lowerLetter"/>
      <w:lvlText w:val="%2."/>
      <w:lvlJc w:val="left"/>
      <w:pPr>
        <w:ind w:left="1440" w:hanging="360"/>
      </w:pPr>
    </w:lvl>
    <w:lvl w:ilvl="2" w:tplc="9CB67FB4" w:tentative="1">
      <w:start w:val="1"/>
      <w:numFmt w:val="lowerRoman"/>
      <w:lvlText w:val="%3."/>
      <w:lvlJc w:val="right"/>
      <w:pPr>
        <w:ind w:left="2160" w:hanging="180"/>
      </w:pPr>
    </w:lvl>
    <w:lvl w:ilvl="3" w:tplc="B956A304" w:tentative="1">
      <w:start w:val="1"/>
      <w:numFmt w:val="decimal"/>
      <w:lvlText w:val="%4."/>
      <w:lvlJc w:val="left"/>
      <w:pPr>
        <w:ind w:left="2880" w:hanging="360"/>
      </w:pPr>
    </w:lvl>
    <w:lvl w:ilvl="4" w:tplc="4648C206" w:tentative="1">
      <w:start w:val="1"/>
      <w:numFmt w:val="lowerLetter"/>
      <w:lvlText w:val="%5."/>
      <w:lvlJc w:val="left"/>
      <w:pPr>
        <w:ind w:left="3600" w:hanging="360"/>
      </w:pPr>
    </w:lvl>
    <w:lvl w:ilvl="5" w:tplc="159A1B24" w:tentative="1">
      <w:start w:val="1"/>
      <w:numFmt w:val="lowerRoman"/>
      <w:lvlText w:val="%6."/>
      <w:lvlJc w:val="right"/>
      <w:pPr>
        <w:ind w:left="4320" w:hanging="180"/>
      </w:pPr>
    </w:lvl>
    <w:lvl w:ilvl="6" w:tplc="98FED16C" w:tentative="1">
      <w:start w:val="1"/>
      <w:numFmt w:val="decimal"/>
      <w:lvlText w:val="%7."/>
      <w:lvlJc w:val="left"/>
      <w:pPr>
        <w:ind w:left="5040" w:hanging="360"/>
      </w:pPr>
    </w:lvl>
    <w:lvl w:ilvl="7" w:tplc="9BA6BC5A" w:tentative="1">
      <w:start w:val="1"/>
      <w:numFmt w:val="lowerLetter"/>
      <w:lvlText w:val="%8."/>
      <w:lvlJc w:val="left"/>
      <w:pPr>
        <w:ind w:left="5760" w:hanging="360"/>
      </w:pPr>
    </w:lvl>
    <w:lvl w:ilvl="8" w:tplc="4EBA8F2E" w:tentative="1">
      <w:start w:val="1"/>
      <w:numFmt w:val="lowerRoman"/>
      <w:lvlText w:val="%9."/>
      <w:lvlJc w:val="right"/>
      <w:pPr>
        <w:ind w:left="6480" w:hanging="180"/>
      </w:pPr>
    </w:lvl>
  </w:abstractNum>
  <w:abstractNum w:abstractNumId="1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58563772">
    <w:abstractNumId w:val="12"/>
  </w:num>
  <w:num w:numId="2" w16cid:durableId="1985814563">
    <w:abstractNumId w:val="4"/>
  </w:num>
  <w:num w:numId="3" w16cid:durableId="1896309602">
    <w:abstractNumId w:val="2"/>
  </w:num>
  <w:num w:numId="4" w16cid:durableId="1998605912">
    <w:abstractNumId w:val="7"/>
  </w:num>
  <w:num w:numId="5" w16cid:durableId="884561254">
    <w:abstractNumId w:val="6"/>
  </w:num>
  <w:num w:numId="6" w16cid:durableId="1475490389">
    <w:abstractNumId w:val="1"/>
  </w:num>
  <w:num w:numId="7" w16cid:durableId="1289823329">
    <w:abstractNumId w:val="10"/>
  </w:num>
  <w:num w:numId="8" w16cid:durableId="933783711">
    <w:abstractNumId w:val="5"/>
  </w:num>
  <w:num w:numId="9" w16cid:durableId="819811103">
    <w:abstractNumId w:val="8"/>
  </w:num>
  <w:num w:numId="10" w16cid:durableId="698705222">
    <w:abstractNumId w:val="3"/>
  </w:num>
  <w:num w:numId="11" w16cid:durableId="1745105896">
    <w:abstractNumId w:val="11"/>
  </w:num>
  <w:num w:numId="12" w16cid:durableId="1063990615">
    <w:abstractNumId w:val="0"/>
  </w:num>
  <w:num w:numId="13" w16cid:durableId="540823824">
    <w:abstractNumId w:val="12"/>
  </w:num>
  <w:num w:numId="14" w16cid:durableId="5644007">
    <w:abstractNumId w:val="12"/>
  </w:num>
  <w:num w:numId="15" w16cid:durableId="11359534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0C"/>
    <w:rsid w:val="000001EB"/>
    <w:rsid w:val="000072AA"/>
    <w:rsid w:val="00010AA7"/>
    <w:rsid w:val="00015A5F"/>
    <w:rsid w:val="000163FB"/>
    <w:rsid w:val="0001681A"/>
    <w:rsid w:val="00026EDC"/>
    <w:rsid w:val="00031393"/>
    <w:rsid w:val="00035EC9"/>
    <w:rsid w:val="00042357"/>
    <w:rsid w:val="0005029F"/>
    <w:rsid w:val="00051CB9"/>
    <w:rsid w:val="0005242A"/>
    <w:rsid w:val="00053092"/>
    <w:rsid w:val="000557C7"/>
    <w:rsid w:val="00057A0D"/>
    <w:rsid w:val="00060AFA"/>
    <w:rsid w:val="000638DE"/>
    <w:rsid w:val="000708C3"/>
    <w:rsid w:val="00071456"/>
    <w:rsid w:val="00073760"/>
    <w:rsid w:val="00073CE5"/>
    <w:rsid w:val="00080EAA"/>
    <w:rsid w:val="00081B7E"/>
    <w:rsid w:val="0008289B"/>
    <w:rsid w:val="00091CF2"/>
    <w:rsid w:val="00094D65"/>
    <w:rsid w:val="0009785D"/>
    <w:rsid w:val="000A2BBD"/>
    <w:rsid w:val="000A5AF4"/>
    <w:rsid w:val="000A6409"/>
    <w:rsid w:val="000A673F"/>
    <w:rsid w:val="000B0344"/>
    <w:rsid w:val="000B046D"/>
    <w:rsid w:val="000B0B31"/>
    <w:rsid w:val="000C5161"/>
    <w:rsid w:val="000C67ED"/>
    <w:rsid w:val="000C7D3E"/>
    <w:rsid w:val="000D0BA1"/>
    <w:rsid w:val="000D126F"/>
    <w:rsid w:val="000D1F3A"/>
    <w:rsid w:val="000F15CB"/>
    <w:rsid w:val="001018EE"/>
    <w:rsid w:val="00101DB9"/>
    <w:rsid w:val="00107BE2"/>
    <w:rsid w:val="001129F9"/>
    <w:rsid w:val="00113599"/>
    <w:rsid w:val="001156FA"/>
    <w:rsid w:val="00121791"/>
    <w:rsid w:val="0012661D"/>
    <w:rsid w:val="00126CF9"/>
    <w:rsid w:val="00130D7B"/>
    <w:rsid w:val="00133712"/>
    <w:rsid w:val="00136C91"/>
    <w:rsid w:val="001402BA"/>
    <w:rsid w:val="001434AD"/>
    <w:rsid w:val="001438FA"/>
    <w:rsid w:val="0014704A"/>
    <w:rsid w:val="00147B1A"/>
    <w:rsid w:val="0015665D"/>
    <w:rsid w:val="00157EC3"/>
    <w:rsid w:val="001647A2"/>
    <w:rsid w:val="00164AC7"/>
    <w:rsid w:val="00176A5E"/>
    <w:rsid w:val="001776E3"/>
    <w:rsid w:val="00182AD0"/>
    <w:rsid w:val="001848EB"/>
    <w:rsid w:val="00187264"/>
    <w:rsid w:val="00193282"/>
    <w:rsid w:val="0019515E"/>
    <w:rsid w:val="00195833"/>
    <w:rsid w:val="001A2E41"/>
    <w:rsid w:val="001A36F7"/>
    <w:rsid w:val="001A45CC"/>
    <w:rsid w:val="001A635F"/>
    <w:rsid w:val="001B1F4B"/>
    <w:rsid w:val="001B5AFA"/>
    <w:rsid w:val="001B7F3D"/>
    <w:rsid w:val="001C06DF"/>
    <w:rsid w:val="001D65FC"/>
    <w:rsid w:val="001E1852"/>
    <w:rsid w:val="001E33AE"/>
    <w:rsid w:val="001E7658"/>
    <w:rsid w:val="00200FE6"/>
    <w:rsid w:val="00201740"/>
    <w:rsid w:val="00211730"/>
    <w:rsid w:val="002120E8"/>
    <w:rsid w:val="002214DC"/>
    <w:rsid w:val="00222829"/>
    <w:rsid w:val="00225001"/>
    <w:rsid w:val="00235D20"/>
    <w:rsid w:val="00241AED"/>
    <w:rsid w:val="00245454"/>
    <w:rsid w:val="0024610A"/>
    <w:rsid w:val="002465DC"/>
    <w:rsid w:val="00246AC1"/>
    <w:rsid w:val="002507B7"/>
    <w:rsid w:val="00251345"/>
    <w:rsid w:val="0025260D"/>
    <w:rsid w:val="00252C4C"/>
    <w:rsid w:val="00253203"/>
    <w:rsid w:val="00254454"/>
    <w:rsid w:val="00262CD3"/>
    <w:rsid w:val="00263173"/>
    <w:rsid w:val="00266B3C"/>
    <w:rsid w:val="00266C47"/>
    <w:rsid w:val="00274B2F"/>
    <w:rsid w:val="00275FA0"/>
    <w:rsid w:val="00276055"/>
    <w:rsid w:val="00276BAA"/>
    <w:rsid w:val="00282943"/>
    <w:rsid w:val="0028534D"/>
    <w:rsid w:val="00286EA7"/>
    <w:rsid w:val="002872A0"/>
    <w:rsid w:val="00292A6C"/>
    <w:rsid w:val="00295ED7"/>
    <w:rsid w:val="002A0CC7"/>
    <w:rsid w:val="002A4CF6"/>
    <w:rsid w:val="002A6F40"/>
    <w:rsid w:val="002B07A0"/>
    <w:rsid w:val="002B71B1"/>
    <w:rsid w:val="002D413A"/>
    <w:rsid w:val="002E053C"/>
    <w:rsid w:val="002E195C"/>
    <w:rsid w:val="002E428C"/>
    <w:rsid w:val="002F3237"/>
    <w:rsid w:val="00302C5A"/>
    <w:rsid w:val="00323718"/>
    <w:rsid w:val="00327C3D"/>
    <w:rsid w:val="003323A2"/>
    <w:rsid w:val="00335D8C"/>
    <w:rsid w:val="00337A94"/>
    <w:rsid w:val="00344354"/>
    <w:rsid w:val="0035098D"/>
    <w:rsid w:val="00352C9C"/>
    <w:rsid w:val="00355CD2"/>
    <w:rsid w:val="0036055C"/>
    <w:rsid w:val="00364BB6"/>
    <w:rsid w:val="003720C9"/>
    <w:rsid w:val="00375339"/>
    <w:rsid w:val="00375365"/>
    <w:rsid w:val="00376D8B"/>
    <w:rsid w:val="00382487"/>
    <w:rsid w:val="00384881"/>
    <w:rsid w:val="00385C25"/>
    <w:rsid w:val="00385C6F"/>
    <w:rsid w:val="00386C27"/>
    <w:rsid w:val="00394CE6"/>
    <w:rsid w:val="003A1A21"/>
    <w:rsid w:val="003A1A94"/>
    <w:rsid w:val="003A470C"/>
    <w:rsid w:val="003A71FE"/>
    <w:rsid w:val="003A78D5"/>
    <w:rsid w:val="003A7D46"/>
    <w:rsid w:val="003B37F7"/>
    <w:rsid w:val="003B4EFD"/>
    <w:rsid w:val="003C5149"/>
    <w:rsid w:val="00400570"/>
    <w:rsid w:val="00400EEA"/>
    <w:rsid w:val="00401E36"/>
    <w:rsid w:val="00402B4C"/>
    <w:rsid w:val="0041136C"/>
    <w:rsid w:val="00415142"/>
    <w:rsid w:val="00417582"/>
    <w:rsid w:val="00424B6E"/>
    <w:rsid w:val="004270E4"/>
    <w:rsid w:val="00430A13"/>
    <w:rsid w:val="00432001"/>
    <w:rsid w:val="00433FF6"/>
    <w:rsid w:val="00436B17"/>
    <w:rsid w:val="00447898"/>
    <w:rsid w:val="004503E9"/>
    <w:rsid w:val="00461195"/>
    <w:rsid w:val="00463369"/>
    <w:rsid w:val="00464D56"/>
    <w:rsid w:val="004656E2"/>
    <w:rsid w:val="00471C7A"/>
    <w:rsid w:val="00473BD1"/>
    <w:rsid w:val="00476439"/>
    <w:rsid w:val="00482D84"/>
    <w:rsid w:val="004836E1"/>
    <w:rsid w:val="00487627"/>
    <w:rsid w:val="00491D07"/>
    <w:rsid w:val="00494190"/>
    <w:rsid w:val="00495746"/>
    <w:rsid w:val="00495932"/>
    <w:rsid w:val="004B1C5D"/>
    <w:rsid w:val="004B6E0A"/>
    <w:rsid w:val="004B6FF4"/>
    <w:rsid w:val="004B7665"/>
    <w:rsid w:val="004C079B"/>
    <w:rsid w:val="004C2DA3"/>
    <w:rsid w:val="004D0D66"/>
    <w:rsid w:val="004D1A02"/>
    <w:rsid w:val="004D397D"/>
    <w:rsid w:val="004D72CC"/>
    <w:rsid w:val="004E0048"/>
    <w:rsid w:val="004E110A"/>
    <w:rsid w:val="004E7819"/>
    <w:rsid w:val="004F3FC8"/>
    <w:rsid w:val="004F6405"/>
    <w:rsid w:val="004F6F9F"/>
    <w:rsid w:val="0050166C"/>
    <w:rsid w:val="00505601"/>
    <w:rsid w:val="0050619F"/>
    <w:rsid w:val="005071D9"/>
    <w:rsid w:val="005109CD"/>
    <w:rsid w:val="005109DF"/>
    <w:rsid w:val="00512F04"/>
    <w:rsid w:val="005155E1"/>
    <w:rsid w:val="00517816"/>
    <w:rsid w:val="00520319"/>
    <w:rsid w:val="005216BD"/>
    <w:rsid w:val="00523C86"/>
    <w:rsid w:val="00526C25"/>
    <w:rsid w:val="00527A22"/>
    <w:rsid w:val="005441A5"/>
    <w:rsid w:val="00561560"/>
    <w:rsid w:val="005664E4"/>
    <w:rsid w:val="00573383"/>
    <w:rsid w:val="00574C4A"/>
    <w:rsid w:val="00577AF7"/>
    <w:rsid w:val="00580484"/>
    <w:rsid w:val="005904C8"/>
    <w:rsid w:val="005970FD"/>
    <w:rsid w:val="005B0443"/>
    <w:rsid w:val="005B3ADF"/>
    <w:rsid w:val="005B5802"/>
    <w:rsid w:val="005B773B"/>
    <w:rsid w:val="005B7B21"/>
    <w:rsid w:val="005C0088"/>
    <w:rsid w:val="005C1046"/>
    <w:rsid w:val="005C401A"/>
    <w:rsid w:val="005C5C4B"/>
    <w:rsid w:val="005C6147"/>
    <w:rsid w:val="005C6CD9"/>
    <w:rsid w:val="005D23D7"/>
    <w:rsid w:val="005D71AD"/>
    <w:rsid w:val="005E585E"/>
    <w:rsid w:val="005E6B7F"/>
    <w:rsid w:val="005E740C"/>
    <w:rsid w:val="005F006F"/>
    <w:rsid w:val="005F18A1"/>
    <w:rsid w:val="006014DF"/>
    <w:rsid w:val="00603DC7"/>
    <w:rsid w:val="00604897"/>
    <w:rsid w:val="0060644F"/>
    <w:rsid w:val="00606B33"/>
    <w:rsid w:val="00620D5E"/>
    <w:rsid w:val="00623AE4"/>
    <w:rsid w:val="00633D53"/>
    <w:rsid w:val="006403B4"/>
    <w:rsid w:val="0064046B"/>
    <w:rsid w:val="00640A19"/>
    <w:rsid w:val="00641439"/>
    <w:rsid w:val="00641931"/>
    <w:rsid w:val="00642D8D"/>
    <w:rsid w:val="00642DFB"/>
    <w:rsid w:val="00644290"/>
    <w:rsid w:val="00654086"/>
    <w:rsid w:val="00655184"/>
    <w:rsid w:val="00656807"/>
    <w:rsid w:val="00663631"/>
    <w:rsid w:val="00667B26"/>
    <w:rsid w:val="0068016C"/>
    <w:rsid w:val="0068044C"/>
    <w:rsid w:val="00683750"/>
    <w:rsid w:val="006849F1"/>
    <w:rsid w:val="006876E6"/>
    <w:rsid w:val="00695902"/>
    <w:rsid w:val="006A1220"/>
    <w:rsid w:val="006A23DE"/>
    <w:rsid w:val="006A27CB"/>
    <w:rsid w:val="006A40B3"/>
    <w:rsid w:val="006B3BE2"/>
    <w:rsid w:val="006B5DBF"/>
    <w:rsid w:val="006C1B9F"/>
    <w:rsid w:val="006C4832"/>
    <w:rsid w:val="006C4FC4"/>
    <w:rsid w:val="006C6533"/>
    <w:rsid w:val="006D231F"/>
    <w:rsid w:val="006D3972"/>
    <w:rsid w:val="006D50FF"/>
    <w:rsid w:val="006E317C"/>
    <w:rsid w:val="006F1C8D"/>
    <w:rsid w:val="006F201F"/>
    <w:rsid w:val="006F29F4"/>
    <w:rsid w:val="00703174"/>
    <w:rsid w:val="00711115"/>
    <w:rsid w:val="00712A65"/>
    <w:rsid w:val="0071670B"/>
    <w:rsid w:val="00722F80"/>
    <w:rsid w:val="00725588"/>
    <w:rsid w:val="00731B88"/>
    <w:rsid w:val="00742D2B"/>
    <w:rsid w:val="00753827"/>
    <w:rsid w:val="007543F2"/>
    <w:rsid w:val="00765FD0"/>
    <w:rsid w:val="00770358"/>
    <w:rsid w:val="00773F27"/>
    <w:rsid w:val="00781F6C"/>
    <w:rsid w:val="00786607"/>
    <w:rsid w:val="00786980"/>
    <w:rsid w:val="007878E0"/>
    <w:rsid w:val="00787C4D"/>
    <w:rsid w:val="007912D3"/>
    <w:rsid w:val="00791567"/>
    <w:rsid w:val="00792552"/>
    <w:rsid w:val="007A16CE"/>
    <w:rsid w:val="007A3280"/>
    <w:rsid w:val="007A5326"/>
    <w:rsid w:val="007B2400"/>
    <w:rsid w:val="007B573A"/>
    <w:rsid w:val="007C1FAB"/>
    <w:rsid w:val="007C31FA"/>
    <w:rsid w:val="007C61AC"/>
    <w:rsid w:val="007C67E6"/>
    <w:rsid w:val="007D53F7"/>
    <w:rsid w:val="007D6862"/>
    <w:rsid w:val="007D7FC9"/>
    <w:rsid w:val="007F00E4"/>
    <w:rsid w:val="007F2EF0"/>
    <w:rsid w:val="007F4181"/>
    <w:rsid w:val="007F7196"/>
    <w:rsid w:val="00800EB1"/>
    <w:rsid w:val="00802275"/>
    <w:rsid w:val="0080604C"/>
    <w:rsid w:val="00806906"/>
    <w:rsid w:val="00812066"/>
    <w:rsid w:val="00813FBC"/>
    <w:rsid w:val="00820080"/>
    <w:rsid w:val="00820A8B"/>
    <w:rsid w:val="00820E29"/>
    <w:rsid w:val="00821BBD"/>
    <w:rsid w:val="008237EF"/>
    <w:rsid w:val="00825292"/>
    <w:rsid w:val="00834414"/>
    <w:rsid w:val="00837ADB"/>
    <w:rsid w:val="008419E0"/>
    <w:rsid w:val="00851F4D"/>
    <w:rsid w:val="00864EA3"/>
    <w:rsid w:val="00864F39"/>
    <w:rsid w:val="00864F75"/>
    <w:rsid w:val="00870A17"/>
    <w:rsid w:val="00873753"/>
    <w:rsid w:val="008757B1"/>
    <w:rsid w:val="008847A8"/>
    <w:rsid w:val="00887F8E"/>
    <w:rsid w:val="00891067"/>
    <w:rsid w:val="00891E91"/>
    <w:rsid w:val="00895A89"/>
    <w:rsid w:val="008972BB"/>
    <w:rsid w:val="008A2DF1"/>
    <w:rsid w:val="008A3809"/>
    <w:rsid w:val="008B0391"/>
    <w:rsid w:val="008B3319"/>
    <w:rsid w:val="008C38E6"/>
    <w:rsid w:val="008C3CE5"/>
    <w:rsid w:val="008D4D50"/>
    <w:rsid w:val="008E01FA"/>
    <w:rsid w:val="008E0796"/>
    <w:rsid w:val="008E3E96"/>
    <w:rsid w:val="008F298F"/>
    <w:rsid w:val="008F3C79"/>
    <w:rsid w:val="00902AF1"/>
    <w:rsid w:val="00911626"/>
    <w:rsid w:val="0091249F"/>
    <w:rsid w:val="00917041"/>
    <w:rsid w:val="0092052B"/>
    <w:rsid w:val="00921E65"/>
    <w:rsid w:val="00923540"/>
    <w:rsid w:val="0092784F"/>
    <w:rsid w:val="009359EB"/>
    <w:rsid w:val="00937041"/>
    <w:rsid w:val="00944B4F"/>
    <w:rsid w:val="0094658D"/>
    <w:rsid w:val="009470EF"/>
    <w:rsid w:val="009505AD"/>
    <w:rsid w:val="00955021"/>
    <w:rsid w:val="00966605"/>
    <w:rsid w:val="00967D69"/>
    <w:rsid w:val="00973136"/>
    <w:rsid w:val="00976E78"/>
    <w:rsid w:val="00983FE6"/>
    <w:rsid w:val="009848FE"/>
    <w:rsid w:val="0098746F"/>
    <w:rsid w:val="00992787"/>
    <w:rsid w:val="0099303F"/>
    <w:rsid w:val="00996542"/>
    <w:rsid w:val="009A20D2"/>
    <w:rsid w:val="009B06CF"/>
    <w:rsid w:val="009B571A"/>
    <w:rsid w:val="009B7BF1"/>
    <w:rsid w:val="009C0393"/>
    <w:rsid w:val="009C1264"/>
    <w:rsid w:val="009C1955"/>
    <w:rsid w:val="009D27E9"/>
    <w:rsid w:val="009D44A9"/>
    <w:rsid w:val="009D516A"/>
    <w:rsid w:val="009D735D"/>
    <w:rsid w:val="009E060A"/>
    <w:rsid w:val="009E491E"/>
    <w:rsid w:val="009E6CF9"/>
    <w:rsid w:val="009F17F6"/>
    <w:rsid w:val="009F1CA8"/>
    <w:rsid w:val="009F224E"/>
    <w:rsid w:val="009F3264"/>
    <w:rsid w:val="00A03EED"/>
    <w:rsid w:val="00A04BCA"/>
    <w:rsid w:val="00A07F3C"/>
    <w:rsid w:val="00A13AC1"/>
    <w:rsid w:val="00A23AD3"/>
    <w:rsid w:val="00A23D5A"/>
    <w:rsid w:val="00A249AD"/>
    <w:rsid w:val="00A30642"/>
    <w:rsid w:val="00A3145D"/>
    <w:rsid w:val="00A33A22"/>
    <w:rsid w:val="00A41790"/>
    <w:rsid w:val="00A465DB"/>
    <w:rsid w:val="00A4723F"/>
    <w:rsid w:val="00A52930"/>
    <w:rsid w:val="00A668B2"/>
    <w:rsid w:val="00A67911"/>
    <w:rsid w:val="00A67987"/>
    <w:rsid w:val="00A767D4"/>
    <w:rsid w:val="00A83B7E"/>
    <w:rsid w:val="00A91C1B"/>
    <w:rsid w:val="00A92DF4"/>
    <w:rsid w:val="00A94476"/>
    <w:rsid w:val="00AA3FE4"/>
    <w:rsid w:val="00AA4CFF"/>
    <w:rsid w:val="00AB3851"/>
    <w:rsid w:val="00AB53D5"/>
    <w:rsid w:val="00AB6C50"/>
    <w:rsid w:val="00AC13B2"/>
    <w:rsid w:val="00AC7EC3"/>
    <w:rsid w:val="00AD120A"/>
    <w:rsid w:val="00AE0BE4"/>
    <w:rsid w:val="00AE3DE4"/>
    <w:rsid w:val="00AE3F76"/>
    <w:rsid w:val="00AE3FBB"/>
    <w:rsid w:val="00AE6545"/>
    <w:rsid w:val="00AF1694"/>
    <w:rsid w:val="00AF52E0"/>
    <w:rsid w:val="00B03AF5"/>
    <w:rsid w:val="00B06F56"/>
    <w:rsid w:val="00B07221"/>
    <w:rsid w:val="00B128ED"/>
    <w:rsid w:val="00B14887"/>
    <w:rsid w:val="00B2303A"/>
    <w:rsid w:val="00B237AE"/>
    <w:rsid w:val="00B26CEC"/>
    <w:rsid w:val="00B302F4"/>
    <w:rsid w:val="00B344FB"/>
    <w:rsid w:val="00B34AE5"/>
    <w:rsid w:val="00B34FDF"/>
    <w:rsid w:val="00B35FDE"/>
    <w:rsid w:val="00B4172A"/>
    <w:rsid w:val="00B43D3D"/>
    <w:rsid w:val="00B52222"/>
    <w:rsid w:val="00B62F70"/>
    <w:rsid w:val="00B654B1"/>
    <w:rsid w:val="00B70D60"/>
    <w:rsid w:val="00B72B3D"/>
    <w:rsid w:val="00B844AF"/>
    <w:rsid w:val="00B86501"/>
    <w:rsid w:val="00B90711"/>
    <w:rsid w:val="00B91C4D"/>
    <w:rsid w:val="00B92880"/>
    <w:rsid w:val="00B96E56"/>
    <w:rsid w:val="00BB0089"/>
    <w:rsid w:val="00BB04E5"/>
    <w:rsid w:val="00BB0608"/>
    <w:rsid w:val="00BB0883"/>
    <w:rsid w:val="00BB3982"/>
    <w:rsid w:val="00BB6AA6"/>
    <w:rsid w:val="00BB6E52"/>
    <w:rsid w:val="00BB77FE"/>
    <w:rsid w:val="00BC609E"/>
    <w:rsid w:val="00BC682A"/>
    <w:rsid w:val="00BD124F"/>
    <w:rsid w:val="00BD47AD"/>
    <w:rsid w:val="00BD4C41"/>
    <w:rsid w:val="00BE164D"/>
    <w:rsid w:val="00BE46C5"/>
    <w:rsid w:val="00BE5152"/>
    <w:rsid w:val="00BF2474"/>
    <w:rsid w:val="00BF27D2"/>
    <w:rsid w:val="00BF3E53"/>
    <w:rsid w:val="00BF5DA0"/>
    <w:rsid w:val="00C0175E"/>
    <w:rsid w:val="00C01C23"/>
    <w:rsid w:val="00C070A8"/>
    <w:rsid w:val="00C116AC"/>
    <w:rsid w:val="00C158A9"/>
    <w:rsid w:val="00C22C46"/>
    <w:rsid w:val="00C248A1"/>
    <w:rsid w:val="00C32997"/>
    <w:rsid w:val="00C43093"/>
    <w:rsid w:val="00C44BAC"/>
    <w:rsid w:val="00C507C0"/>
    <w:rsid w:val="00C575CF"/>
    <w:rsid w:val="00C76E1F"/>
    <w:rsid w:val="00C776CC"/>
    <w:rsid w:val="00C8167B"/>
    <w:rsid w:val="00C84A4D"/>
    <w:rsid w:val="00C85D02"/>
    <w:rsid w:val="00C91523"/>
    <w:rsid w:val="00C929F0"/>
    <w:rsid w:val="00C97579"/>
    <w:rsid w:val="00CA041B"/>
    <w:rsid w:val="00CA54AB"/>
    <w:rsid w:val="00CB205C"/>
    <w:rsid w:val="00CB323E"/>
    <w:rsid w:val="00CB431E"/>
    <w:rsid w:val="00CB6BBD"/>
    <w:rsid w:val="00CC054C"/>
    <w:rsid w:val="00CC3803"/>
    <w:rsid w:val="00CC7E28"/>
    <w:rsid w:val="00CD1B3F"/>
    <w:rsid w:val="00CD293A"/>
    <w:rsid w:val="00CD4781"/>
    <w:rsid w:val="00CE28C2"/>
    <w:rsid w:val="00CE5BCE"/>
    <w:rsid w:val="00CE6F51"/>
    <w:rsid w:val="00D02160"/>
    <w:rsid w:val="00D130A5"/>
    <w:rsid w:val="00D15F89"/>
    <w:rsid w:val="00D2028F"/>
    <w:rsid w:val="00D2484C"/>
    <w:rsid w:val="00D2572D"/>
    <w:rsid w:val="00D30FED"/>
    <w:rsid w:val="00D32078"/>
    <w:rsid w:val="00D34DDE"/>
    <w:rsid w:val="00D371A9"/>
    <w:rsid w:val="00D402CD"/>
    <w:rsid w:val="00D404E5"/>
    <w:rsid w:val="00D431DA"/>
    <w:rsid w:val="00D4471D"/>
    <w:rsid w:val="00D47C04"/>
    <w:rsid w:val="00D575F1"/>
    <w:rsid w:val="00D66C0D"/>
    <w:rsid w:val="00D67F5D"/>
    <w:rsid w:val="00D828AA"/>
    <w:rsid w:val="00D864B4"/>
    <w:rsid w:val="00D86FDA"/>
    <w:rsid w:val="00DA3896"/>
    <w:rsid w:val="00DB259A"/>
    <w:rsid w:val="00DB3C3B"/>
    <w:rsid w:val="00DB48BD"/>
    <w:rsid w:val="00DB510B"/>
    <w:rsid w:val="00DB5344"/>
    <w:rsid w:val="00DB54AE"/>
    <w:rsid w:val="00DC3D76"/>
    <w:rsid w:val="00DC7520"/>
    <w:rsid w:val="00DC7895"/>
    <w:rsid w:val="00DD154F"/>
    <w:rsid w:val="00DE058E"/>
    <w:rsid w:val="00DE09C1"/>
    <w:rsid w:val="00DE2ACC"/>
    <w:rsid w:val="00DE4031"/>
    <w:rsid w:val="00DE4582"/>
    <w:rsid w:val="00DE4715"/>
    <w:rsid w:val="00DE5400"/>
    <w:rsid w:val="00DE54D7"/>
    <w:rsid w:val="00DF0BE7"/>
    <w:rsid w:val="00DF27F4"/>
    <w:rsid w:val="00DF4203"/>
    <w:rsid w:val="00E00A8C"/>
    <w:rsid w:val="00E047FC"/>
    <w:rsid w:val="00E05B45"/>
    <w:rsid w:val="00E12879"/>
    <w:rsid w:val="00E17F36"/>
    <w:rsid w:val="00E20648"/>
    <w:rsid w:val="00E22477"/>
    <w:rsid w:val="00E22C40"/>
    <w:rsid w:val="00E25AC8"/>
    <w:rsid w:val="00E307AA"/>
    <w:rsid w:val="00E33D37"/>
    <w:rsid w:val="00E3487C"/>
    <w:rsid w:val="00E41B83"/>
    <w:rsid w:val="00E43DE2"/>
    <w:rsid w:val="00E440AA"/>
    <w:rsid w:val="00E46736"/>
    <w:rsid w:val="00E47190"/>
    <w:rsid w:val="00E5431E"/>
    <w:rsid w:val="00E5775D"/>
    <w:rsid w:val="00E6350B"/>
    <w:rsid w:val="00E6477C"/>
    <w:rsid w:val="00E72B27"/>
    <w:rsid w:val="00E7593A"/>
    <w:rsid w:val="00E77692"/>
    <w:rsid w:val="00E8087E"/>
    <w:rsid w:val="00E838C8"/>
    <w:rsid w:val="00E87992"/>
    <w:rsid w:val="00E9495C"/>
    <w:rsid w:val="00E949C9"/>
    <w:rsid w:val="00E9711E"/>
    <w:rsid w:val="00EA45AF"/>
    <w:rsid w:val="00EA663C"/>
    <w:rsid w:val="00EA7477"/>
    <w:rsid w:val="00EB221B"/>
    <w:rsid w:val="00EB293A"/>
    <w:rsid w:val="00EB2B41"/>
    <w:rsid w:val="00ED0D98"/>
    <w:rsid w:val="00ED2568"/>
    <w:rsid w:val="00ED3D62"/>
    <w:rsid w:val="00ED5B1C"/>
    <w:rsid w:val="00EE228F"/>
    <w:rsid w:val="00EE76F4"/>
    <w:rsid w:val="00EF38F5"/>
    <w:rsid w:val="00F0433B"/>
    <w:rsid w:val="00F04A51"/>
    <w:rsid w:val="00F06A25"/>
    <w:rsid w:val="00F07710"/>
    <w:rsid w:val="00F167FD"/>
    <w:rsid w:val="00F17C27"/>
    <w:rsid w:val="00F24351"/>
    <w:rsid w:val="00F25BBB"/>
    <w:rsid w:val="00F312A8"/>
    <w:rsid w:val="00F34585"/>
    <w:rsid w:val="00F34E48"/>
    <w:rsid w:val="00F37648"/>
    <w:rsid w:val="00F410DF"/>
    <w:rsid w:val="00F45272"/>
    <w:rsid w:val="00F516F4"/>
    <w:rsid w:val="00F5486B"/>
    <w:rsid w:val="00F5718D"/>
    <w:rsid w:val="00F61703"/>
    <w:rsid w:val="00F6385E"/>
    <w:rsid w:val="00F7272B"/>
    <w:rsid w:val="00F7327F"/>
    <w:rsid w:val="00F7554B"/>
    <w:rsid w:val="00F77ABF"/>
    <w:rsid w:val="00F81D07"/>
    <w:rsid w:val="00F845A8"/>
    <w:rsid w:val="00F84F7B"/>
    <w:rsid w:val="00F91D66"/>
    <w:rsid w:val="00FA0CCB"/>
    <w:rsid w:val="00FA5140"/>
    <w:rsid w:val="00FB1450"/>
    <w:rsid w:val="00FB53AD"/>
    <w:rsid w:val="00FB6266"/>
    <w:rsid w:val="00FB7F2B"/>
    <w:rsid w:val="00FC0B06"/>
    <w:rsid w:val="00FC33FB"/>
    <w:rsid w:val="00FC3ED5"/>
    <w:rsid w:val="00FD5518"/>
    <w:rsid w:val="00FD7477"/>
    <w:rsid w:val="00FE4825"/>
    <w:rsid w:val="00FE7F31"/>
    <w:rsid w:val="00FF152E"/>
    <w:rsid w:val="00FF5B01"/>
    <w:rsid w:val="00FF73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D2E9"/>
  <w15:docId w15:val="{5A8B860E-C532-40D3-845B-F34A6607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437BD3" w:rsidRDefault="00437BD3"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437BD3" w:rsidRDefault="00437BD3"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437BD3" w:rsidRDefault="00437BD3">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437BD3" w:rsidRDefault="00437BD3"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437BD3" w:rsidRDefault="00437BD3"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437BD3" w:rsidRDefault="00437BD3"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437BD3" w:rsidRDefault="00437BD3"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437BD3" w:rsidRDefault="00437BD3"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437BD3" w:rsidRDefault="00437BD3"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437BD3" w:rsidRDefault="00437BD3"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437BD3" w:rsidRDefault="00437BD3"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437BD3" w:rsidRDefault="00437BD3"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437BD3" w:rsidRDefault="00437BD3"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437BD3" w:rsidRDefault="00437BD3"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437BD3" w:rsidRDefault="00437BD3"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437BD3" w:rsidRDefault="00437BD3"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437BD3" w:rsidRDefault="00437BD3"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437BD3" w:rsidRDefault="00437BD3"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437BD3" w:rsidRDefault="00437BD3"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437BD3" w:rsidRDefault="00437BD3"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437BD3" w:rsidRDefault="00437BD3"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437BD3" w:rsidRDefault="00437BD3"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437BD3" w:rsidRDefault="00437BD3"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437BD3" w:rsidRDefault="00437BD3"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437BD3" w:rsidRDefault="00437BD3"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437BD3" w:rsidRDefault="00437BD3"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437BD3" w:rsidRDefault="00437BD3"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437BD3" w:rsidRDefault="00437BD3"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437BD3" w:rsidRDefault="00437BD3"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437BD3" w:rsidRDefault="00437BD3"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437BD3" w:rsidRDefault="00437BD3"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437BD3" w:rsidRDefault="00437BD3"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437BD3" w:rsidRDefault="00437BD3"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437BD3" w:rsidRDefault="00437BD3"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437BD3" w:rsidRDefault="00437BD3"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437BD3" w:rsidRDefault="00437BD3"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437BD3" w:rsidRDefault="00437BD3"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437BD3" w:rsidRDefault="00437BD3"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437BD3" w:rsidRDefault="00437BD3"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437BD3" w:rsidRDefault="00437BD3"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437BD3" w:rsidRDefault="00437BD3"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437BD3" w:rsidRDefault="00437BD3"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437BD3" w:rsidRDefault="00437BD3"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437BD3" w:rsidRDefault="00437BD3"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437BD3" w:rsidRDefault="00437BD3"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437BD3" w:rsidRDefault="00437BD3"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437BD3" w:rsidRDefault="00437BD3"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437BD3" w:rsidRDefault="00437BD3"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437BD3" w:rsidRDefault="00437BD3"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437BD3" w:rsidRDefault="00437BD3"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437BD3" w:rsidRDefault="00437BD3"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37BD3"/>
    <w:rsid w:val="002B07A0"/>
    <w:rsid w:val="00437BD3"/>
    <w:rsid w:val="00523C86"/>
    <w:rsid w:val="006B25BC"/>
    <w:rsid w:val="009F1CA8"/>
    <w:rsid w:val="00AC13B2"/>
    <w:rsid w:val="00B128ED"/>
    <w:rsid w:val="00BB6E52"/>
    <w:rsid w:val="00C85D02"/>
    <w:rsid w:val="00CF46CE"/>
    <w:rsid w:val="00DF27F4"/>
    <w:rsid w:val="00E33D3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9EDD7142A7F6140A31DC468BD5BFE46" ma:contentTypeVersion="18" ma:contentTypeDescription="Create a new document." ma:contentTypeScope="" ma:versionID="71d66db5fc9fbc28425acc233baff8bb">
  <xsd:schema xmlns:xsd="http://www.w3.org/2001/XMLSchema" xmlns:xs="http://www.w3.org/2001/XMLSchema" xmlns:p="http://schemas.microsoft.com/office/2006/metadata/properties" xmlns:ns2="c103c1de-a2b4-4abc-a998-df4aacccf547" xmlns:ns3="cbd9d950-940f-4a6c-92bd-8e5bc200954a" targetNamespace="http://schemas.microsoft.com/office/2006/metadata/properties" ma:root="true" ma:fieldsID="c4f4e9c5748df8febed3aa829f88ff89" ns2:_="" ns3:_="">
    <xsd:import namespace="c103c1de-a2b4-4abc-a998-df4aacccf547"/>
    <xsd:import namespace="cbd9d950-940f-4a6c-92bd-8e5bc20095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3c1de-a2b4-4abc-a998-df4aacccf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d9d950-940f-4a6c-92bd-8e5bc20095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963419-6e46-451b-b5c2-f5ddfd293e56}" ma:internalName="TaxCatchAll" ma:showField="CatchAllData" ma:web="cbd9d950-940f-4a6c-92bd-8e5bc20095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d9d950-940f-4a6c-92bd-8e5bc200954a" xsi:nil="true"/>
    <lcf76f155ced4ddcb4097134ff3c332f xmlns="c103c1de-a2b4-4abc-a998-df4aacccf547">
      <Terms xmlns="http://schemas.microsoft.com/office/infopath/2007/PartnerControls"/>
    </lcf76f155ced4ddcb4097134ff3c332f>
    <SharedWithUsers xmlns="cbd9d950-940f-4a6c-92bd-8e5bc200954a">
      <UserInfo>
        <DisplayName/>
        <AccountId xsi:nil="true"/>
        <AccountType/>
      </UserInfo>
    </SharedWithUsers>
  </documentManagement>
</p:properties>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B22F08A7-9099-4873-BEA6-703F52636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3c1de-a2b4-4abc-a998-df4aacccf547"/>
    <ds:schemaRef ds:uri="cbd9d950-940f-4a6c-92bd-8e5bc2009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cbd9d950-940f-4a6c-92bd-8e5bc200954a"/>
    <ds:schemaRef ds:uri="c103c1de-a2b4-4abc-a998-df4aacccf54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4336</Words>
  <Characters>24717</Characters>
  <Application>Microsoft Office Word</Application>
  <DocSecurity>8</DocSecurity>
  <Lines>205</Lines>
  <Paragraphs>57</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2024-12-09T03:23:00Z</dcterms:created>
  <dcterms:modified xsi:type="dcterms:W3CDTF">2024-12-09T03:24:00Z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0x010100F9EDD7142A7F6140A31DC468BD5BFE46</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