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99293" w14:textId="77777777" w:rsidR="00D2559D" w:rsidRPr="002C3EBF" w:rsidRDefault="004A17D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AF993CF" wp14:editId="3AF993D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9779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AF99294" w14:textId="77777777" w:rsidR="00D2559D" w:rsidRDefault="004A17D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AF99295" w14:textId="77777777" w:rsidR="00D2559D" w:rsidRDefault="004A17D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AF99296" w14:textId="77777777" w:rsidR="00D2559D" w:rsidRPr="002C3EBF" w:rsidRDefault="004A17D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54FA0" w14:paraId="3AF99299" w14:textId="77777777" w:rsidTr="00054FA0">
        <w:tc>
          <w:tcPr>
            <w:cnfStyle w:val="001000000000" w:firstRow="0" w:lastRow="0" w:firstColumn="1" w:lastColumn="0" w:oddVBand="0" w:evenVBand="0" w:oddHBand="0" w:evenHBand="0" w:firstRowFirstColumn="0" w:firstRowLastColumn="0" w:lastRowFirstColumn="0" w:lastRowLastColumn="0"/>
            <w:tcW w:w="3227" w:type="dxa"/>
          </w:tcPr>
          <w:p w14:paraId="3AF99297" w14:textId="77777777" w:rsidR="00D2559D" w:rsidRPr="00996FAF" w:rsidRDefault="004A17D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AF99298" w14:textId="77777777" w:rsidR="00D2559D" w:rsidRPr="00996FAF" w:rsidRDefault="004A17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RFBI Tamworth Masonic Village</w:t>
            </w:r>
          </w:p>
        </w:tc>
      </w:tr>
      <w:tr w:rsidR="00054FA0" w14:paraId="3AF9929C" w14:textId="77777777" w:rsidTr="00054F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F9929A" w14:textId="77777777" w:rsidR="00CA37CB" w:rsidRPr="00996FAF" w:rsidRDefault="004A17D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AF9929B" w14:textId="77777777" w:rsidR="00CA37CB" w:rsidRPr="00996FAF" w:rsidRDefault="004A17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 Kitchener Street</w:t>
            </w:r>
            <w:r w:rsidRPr="00602258">
              <w:rPr>
                <w:rFonts w:ascii="Arial" w:hAnsi="Arial" w:cs="Arial"/>
                <w:color w:val="auto"/>
              </w:rPr>
              <w:t xml:space="preserve"> TAMWORTH NSW 2340</w:t>
            </w:r>
          </w:p>
        </w:tc>
      </w:tr>
      <w:tr w:rsidR="00054FA0" w14:paraId="3AF9929F" w14:textId="77777777" w:rsidTr="00054F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F9929D" w14:textId="77777777" w:rsidR="00CA37CB" w:rsidRPr="00996FAF" w:rsidRDefault="004A17D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AF9929E" w14:textId="77777777" w:rsidR="00CA37CB" w:rsidRPr="00996FAF" w:rsidRDefault="004A17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0163</w:t>
            </w:r>
          </w:p>
        </w:tc>
      </w:tr>
      <w:tr w:rsidR="00054FA0" w14:paraId="3AF992A2" w14:textId="77777777" w:rsidTr="00054F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F992A0" w14:textId="77777777" w:rsidR="00D2559D" w:rsidRPr="00996FAF" w:rsidRDefault="004A17D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AF992A1" w14:textId="77777777" w:rsidR="00D2559D" w:rsidRPr="00996FAF" w:rsidRDefault="004A17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Royal Freemasons' Benevolent Institution</w:t>
            </w:r>
          </w:p>
        </w:tc>
      </w:tr>
      <w:tr w:rsidR="00054FA0" w14:paraId="3AF992A5" w14:textId="77777777" w:rsidTr="00054F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F992A3" w14:textId="77777777" w:rsidR="00D2559D" w:rsidRPr="00996FAF" w:rsidRDefault="004A17D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AF992A4" w14:textId="77777777" w:rsidR="00D2559D" w:rsidRPr="00996FAF" w:rsidRDefault="004A17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054FA0" w14:paraId="3AF992A8" w14:textId="77777777" w:rsidTr="00054F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F992A6" w14:textId="77777777" w:rsidR="00D2559D" w:rsidRPr="00996FAF" w:rsidRDefault="004A17D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AF992A7" w14:textId="77777777" w:rsidR="00D2559D" w:rsidRPr="00996FAF" w:rsidRDefault="004A17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September 2022 to 29 September 2022</w:t>
            </w:r>
          </w:p>
        </w:tc>
      </w:tr>
      <w:tr w:rsidR="00054FA0" w14:paraId="3AF992AB" w14:textId="77777777" w:rsidTr="00054FA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F992A9" w14:textId="77777777" w:rsidR="00D2559D" w:rsidRPr="00996FAF" w:rsidRDefault="004A17D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AF992AA" w14:textId="1CCFEC9D" w:rsidR="00D2559D" w:rsidRPr="00996FAF" w:rsidRDefault="007830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01 November</w:t>
            </w:r>
            <w:r w:rsidR="004C6B71">
              <w:rPr>
                <w:rFonts w:ascii="Arial" w:hAnsi="Arial" w:cs="Arial"/>
                <w:color w:val="auto"/>
              </w:rPr>
              <w:t xml:space="preserve"> 2022</w:t>
            </w:r>
          </w:p>
        </w:tc>
      </w:tr>
    </w:tbl>
    <w:bookmarkEnd w:id="0"/>
    <w:p w14:paraId="3AF992AC" w14:textId="77777777" w:rsidR="00FA0A5B" w:rsidRPr="00996FAF" w:rsidRDefault="004A17D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AF992AD" w14:textId="77777777" w:rsidR="000078F8" w:rsidRPr="00996FAF" w:rsidRDefault="004A17D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AF992AE" w14:textId="7CB6759B" w:rsidR="000078F8" w:rsidRPr="00996FAF" w:rsidRDefault="004A17D3" w:rsidP="0036130C">
      <w:pPr>
        <w:pStyle w:val="NormalArial"/>
      </w:pPr>
      <w:r w:rsidRPr="00996FAF">
        <w:t xml:space="preserve">This performance report for </w:t>
      </w:r>
      <w:r w:rsidRPr="00996FAF">
        <w:rPr>
          <w:color w:val="auto"/>
        </w:rPr>
        <w:t>RFBI Tamworth Masonic Village (</w:t>
      </w:r>
      <w:r w:rsidRPr="00996FAF">
        <w:rPr>
          <w:b/>
          <w:color w:val="auto"/>
        </w:rPr>
        <w:t>the service</w:t>
      </w:r>
      <w:r w:rsidRPr="00996FAF">
        <w:rPr>
          <w:color w:val="auto"/>
        </w:rPr>
        <w:t>) has been prepared by</w:t>
      </w:r>
      <w:r w:rsidR="00723FBF">
        <w:rPr>
          <w:color w:val="auto"/>
        </w:rPr>
        <w:t xml:space="preserve"> E Blance</w:t>
      </w:r>
      <w:r w:rsidRPr="00996FAF">
        <w:t>, delegate of the Aged Care Quality and Safety Commissioner (Commissioner)</w:t>
      </w:r>
      <w:r>
        <w:rPr>
          <w:rStyle w:val="FootnoteReference"/>
        </w:rPr>
        <w:footnoteReference w:id="2"/>
      </w:r>
      <w:r w:rsidRPr="00996FAF">
        <w:t xml:space="preserve">. </w:t>
      </w:r>
    </w:p>
    <w:p w14:paraId="3AF992AF" w14:textId="77777777" w:rsidR="000078F8" w:rsidRPr="00996FAF" w:rsidRDefault="004A17D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AF992B0" w14:textId="77777777" w:rsidR="000078F8" w:rsidRPr="00996FAF" w:rsidRDefault="004A17D3" w:rsidP="0036130C">
      <w:pPr>
        <w:pStyle w:val="NormalArial"/>
      </w:pPr>
      <w:r w:rsidRPr="00996FAF">
        <w:t>The report also specifies any areas in which improvements must be made to ensure the Quality Standards are complied with.</w:t>
      </w:r>
    </w:p>
    <w:p w14:paraId="3AF992B1" w14:textId="77777777" w:rsidR="00DF37F2" w:rsidRPr="00996FAF" w:rsidRDefault="004A17D3" w:rsidP="00712752">
      <w:pPr>
        <w:pStyle w:val="Heading1"/>
        <w:spacing w:before="240" w:after="240" w:line="22" w:lineRule="atLeast"/>
        <w:rPr>
          <w:rFonts w:ascii="Arial" w:hAnsi="Arial" w:cs="Arial"/>
        </w:rPr>
      </w:pPr>
      <w:r w:rsidRPr="00996FAF">
        <w:rPr>
          <w:rFonts w:ascii="Arial" w:hAnsi="Arial" w:cs="Arial"/>
        </w:rPr>
        <w:t>Material relied on</w:t>
      </w:r>
    </w:p>
    <w:p w14:paraId="3AF992B2" w14:textId="77777777" w:rsidR="00DF37F2" w:rsidRPr="00996FAF" w:rsidRDefault="004A17D3" w:rsidP="0036130C">
      <w:pPr>
        <w:pStyle w:val="NormalArial"/>
      </w:pPr>
      <w:r w:rsidRPr="00996FAF">
        <w:t>The following information has been considered in preparing the performance report:</w:t>
      </w:r>
    </w:p>
    <w:p w14:paraId="516701D5" w14:textId="36A01025" w:rsidR="000A53D1" w:rsidRDefault="000A53D1" w:rsidP="000A53D1">
      <w:pPr>
        <w:pStyle w:val="ListParagraph"/>
        <w:numPr>
          <w:ilvl w:val="0"/>
          <w:numId w:val="2"/>
        </w:numPr>
        <w:spacing w:line="22" w:lineRule="atLeast"/>
        <w:ind w:left="714" w:hanging="357"/>
        <w:rPr>
          <w:rFonts w:ascii="Arial" w:hAnsi="Arial" w:cs="Arial"/>
          <w:color w:val="auto"/>
        </w:rPr>
      </w:pPr>
      <w:r w:rsidRPr="00654CE0">
        <w:rPr>
          <w:rFonts w:ascii="Arial" w:hAnsi="Arial" w:cs="Arial"/>
          <w:color w:val="auto"/>
        </w:rPr>
        <w:t xml:space="preserve">the </w:t>
      </w:r>
      <w:r w:rsidR="00211C1A">
        <w:rPr>
          <w:rFonts w:ascii="Arial" w:hAnsi="Arial" w:cs="Arial"/>
          <w:color w:val="auto"/>
        </w:rPr>
        <w:t>A</w:t>
      </w:r>
      <w:r w:rsidRPr="00654CE0">
        <w:rPr>
          <w:rFonts w:ascii="Arial" w:hAnsi="Arial" w:cs="Arial"/>
          <w:color w:val="auto"/>
        </w:rPr>
        <w:t xml:space="preserve">ssessment </w:t>
      </w:r>
      <w:r w:rsidR="00211C1A">
        <w:rPr>
          <w:rFonts w:ascii="Arial" w:hAnsi="Arial" w:cs="Arial"/>
          <w:color w:val="auto"/>
        </w:rPr>
        <w:t>T</w:t>
      </w:r>
      <w:r w:rsidRPr="00654CE0">
        <w:rPr>
          <w:rFonts w:ascii="Arial" w:hAnsi="Arial" w:cs="Arial"/>
          <w:color w:val="auto"/>
        </w:rPr>
        <w:t>eam’s report for the Site Audit</w:t>
      </w:r>
      <w:r w:rsidRPr="00C95549">
        <w:rPr>
          <w:rFonts w:ascii="Arial" w:hAnsi="Arial" w:cs="Arial"/>
          <w:color w:val="auto"/>
        </w:rPr>
        <w:t xml:space="preserve">; the </w:t>
      </w:r>
      <w:r w:rsidRPr="00654CE0">
        <w:rPr>
          <w:rFonts w:ascii="Arial" w:hAnsi="Arial" w:cs="Arial"/>
          <w:color w:val="auto"/>
        </w:rPr>
        <w:t>Assessment Team</w:t>
      </w:r>
      <w:r w:rsidRPr="00C95549">
        <w:rPr>
          <w:rFonts w:ascii="Arial" w:hAnsi="Arial" w:cs="Arial"/>
          <w:color w:val="auto"/>
        </w:rPr>
        <w:t xml:space="preserve"> report was informed by</w:t>
      </w:r>
      <w:r w:rsidRPr="00654CE0">
        <w:rPr>
          <w:rFonts w:ascii="Arial" w:hAnsi="Arial" w:cs="Arial"/>
          <w:color w:val="auto"/>
        </w:rPr>
        <w:t xml:space="preserve"> a site assessment, observations at the service, review of documents and interviews with staff, consumers/representatives</w:t>
      </w:r>
      <w:r>
        <w:rPr>
          <w:rFonts w:ascii="Arial" w:hAnsi="Arial" w:cs="Arial"/>
          <w:color w:val="auto"/>
        </w:rPr>
        <w:t>.</w:t>
      </w:r>
    </w:p>
    <w:p w14:paraId="35981CA1" w14:textId="42E37572" w:rsidR="00017618" w:rsidRPr="00654CE0" w:rsidRDefault="00017618" w:rsidP="000A53D1">
      <w:pPr>
        <w:pStyle w:val="ListParagraph"/>
        <w:numPr>
          <w:ilvl w:val="0"/>
          <w:numId w:val="2"/>
        </w:numPr>
        <w:spacing w:line="22" w:lineRule="atLeast"/>
        <w:ind w:left="714" w:hanging="357"/>
        <w:rPr>
          <w:rFonts w:ascii="Arial" w:hAnsi="Arial" w:cs="Arial"/>
          <w:color w:val="auto"/>
        </w:rPr>
      </w:pPr>
      <w:r>
        <w:rPr>
          <w:rFonts w:ascii="Arial" w:hAnsi="Arial" w:cs="Arial"/>
          <w:color w:val="auto"/>
        </w:rPr>
        <w:t>exceptional circumstances determinations.</w:t>
      </w:r>
    </w:p>
    <w:p w14:paraId="3AF992B7" w14:textId="7EC3C924" w:rsidR="003B1763" w:rsidRPr="00712752" w:rsidRDefault="000A53D1" w:rsidP="000A53D1">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w:t>
      </w:r>
      <w:r w:rsidRPr="008542E1">
        <w:rPr>
          <w:rFonts w:ascii="Arial" w:hAnsi="Arial" w:cs="Arial"/>
          <w:color w:val="auto"/>
        </w:rPr>
        <w:t>ther information and intelligence held by the Commission in relation to the service</w:t>
      </w:r>
      <w:r w:rsidRPr="008542E1">
        <w:rPr>
          <w:rFonts w:ascii="Arial" w:hAnsi="Arial" w:cs="Arial"/>
          <w:color w:val="0000FF"/>
        </w:rPr>
        <w:t>.</w:t>
      </w:r>
      <w:r>
        <w:rPr>
          <w:rFonts w:ascii="Arial" w:hAnsi="Arial" w:cs="Arial"/>
          <w:color w:val="0000FF"/>
        </w:rPr>
        <w:t xml:space="preserve"> </w:t>
      </w:r>
      <w:r w:rsidR="004A17D3" w:rsidRPr="00712752">
        <w:rPr>
          <w:rFonts w:ascii="Arial" w:hAnsi="Arial" w:cs="Arial"/>
        </w:rPr>
        <w:br w:type="page"/>
      </w:r>
    </w:p>
    <w:p w14:paraId="3AF992B8" w14:textId="77777777" w:rsidR="00FC045E" w:rsidRPr="00996FAF" w:rsidRDefault="004A17D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54FA0" w14:paraId="3AF992BB" w14:textId="77777777" w:rsidTr="00054FA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AF992B9" w14:textId="77777777" w:rsidR="00FC045E" w:rsidRPr="00996FAF" w:rsidRDefault="004A17D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AF992BA" w14:textId="4FE49CCF" w:rsidR="00FC045E" w:rsidRPr="00996FAF" w:rsidRDefault="0039321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17D3">
                  <w:rPr>
                    <w:rFonts w:ascii="Arial" w:hAnsi="Arial" w:cs="Arial"/>
                  </w:rPr>
                  <w:t>Compliant</w:t>
                </w:r>
              </w:sdtContent>
            </w:sdt>
          </w:p>
        </w:tc>
      </w:tr>
      <w:tr w:rsidR="00054FA0" w14:paraId="3AF992BE" w14:textId="77777777" w:rsidTr="00054FA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F992BC" w14:textId="77777777" w:rsidR="00FC045E" w:rsidRPr="00996FAF" w:rsidRDefault="004A17D3"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AF992BD" w14:textId="642A2023" w:rsidR="00FC045E" w:rsidRPr="00996FAF" w:rsidRDefault="0039321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17D3">
                  <w:rPr>
                    <w:rFonts w:ascii="Arial" w:hAnsi="Arial" w:cs="Arial"/>
                    <w:b/>
                  </w:rPr>
                  <w:t>Compliant</w:t>
                </w:r>
              </w:sdtContent>
            </w:sdt>
            <w:r w:rsidR="004A17D3" w:rsidRPr="00996FAF">
              <w:rPr>
                <w:rFonts w:ascii="Arial" w:hAnsi="Arial" w:cs="Arial"/>
                <w:b/>
              </w:rPr>
              <w:t xml:space="preserve"> </w:t>
            </w:r>
          </w:p>
        </w:tc>
      </w:tr>
      <w:tr w:rsidR="00054FA0" w14:paraId="3AF992C1" w14:textId="77777777" w:rsidTr="00054F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F992BF" w14:textId="77777777" w:rsidR="00FC045E" w:rsidRPr="00996FAF" w:rsidRDefault="004A17D3"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AF992C0" w14:textId="4230EC24" w:rsidR="00FC045E" w:rsidRPr="00996FAF" w:rsidRDefault="0039321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17D3">
                  <w:rPr>
                    <w:rFonts w:ascii="Arial" w:hAnsi="Arial" w:cs="Arial"/>
                    <w:b/>
                  </w:rPr>
                  <w:t>Compliant</w:t>
                </w:r>
              </w:sdtContent>
            </w:sdt>
            <w:r w:rsidR="004A17D3" w:rsidRPr="00996FAF">
              <w:rPr>
                <w:rFonts w:ascii="Arial" w:hAnsi="Arial" w:cs="Arial"/>
                <w:b/>
              </w:rPr>
              <w:t xml:space="preserve"> </w:t>
            </w:r>
          </w:p>
        </w:tc>
      </w:tr>
      <w:tr w:rsidR="00054FA0" w14:paraId="3AF992C4" w14:textId="77777777" w:rsidTr="00054FA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F992C2" w14:textId="77777777" w:rsidR="00FC045E" w:rsidRPr="00996FAF" w:rsidRDefault="004A17D3"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AF992C3" w14:textId="5192B091" w:rsidR="00FC045E" w:rsidRPr="00996FAF" w:rsidRDefault="0039321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17D3">
                  <w:rPr>
                    <w:rFonts w:ascii="Arial" w:hAnsi="Arial" w:cs="Arial"/>
                    <w:b/>
                  </w:rPr>
                  <w:t>Compliant</w:t>
                </w:r>
              </w:sdtContent>
            </w:sdt>
            <w:r w:rsidR="004A17D3" w:rsidRPr="00996FAF">
              <w:rPr>
                <w:rFonts w:ascii="Arial" w:hAnsi="Arial" w:cs="Arial"/>
                <w:b/>
              </w:rPr>
              <w:t xml:space="preserve"> </w:t>
            </w:r>
          </w:p>
        </w:tc>
      </w:tr>
      <w:tr w:rsidR="00054FA0" w14:paraId="3AF992C7" w14:textId="77777777" w:rsidTr="00054F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F992C5" w14:textId="77777777" w:rsidR="00FC045E" w:rsidRPr="00996FAF" w:rsidRDefault="004A17D3"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F992C6" w14:textId="426B1A9D" w:rsidR="00FC045E" w:rsidRPr="00996FAF" w:rsidRDefault="0039321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17D3">
                  <w:rPr>
                    <w:rFonts w:ascii="Arial" w:hAnsi="Arial" w:cs="Arial"/>
                    <w:b/>
                  </w:rPr>
                  <w:t>Compliant</w:t>
                </w:r>
              </w:sdtContent>
            </w:sdt>
            <w:r w:rsidR="004A17D3" w:rsidRPr="00996FAF">
              <w:rPr>
                <w:rFonts w:ascii="Arial" w:hAnsi="Arial" w:cs="Arial"/>
                <w:b/>
              </w:rPr>
              <w:t xml:space="preserve"> </w:t>
            </w:r>
          </w:p>
        </w:tc>
      </w:tr>
      <w:tr w:rsidR="00054FA0" w14:paraId="3AF992CA" w14:textId="77777777" w:rsidTr="00054FA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F992C8" w14:textId="77777777" w:rsidR="00FC045E" w:rsidRPr="00996FAF" w:rsidRDefault="004A17D3"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AF992C9" w14:textId="7D10FFFB" w:rsidR="00FC045E" w:rsidRPr="00996FAF" w:rsidRDefault="0039321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17D3">
                  <w:rPr>
                    <w:rFonts w:ascii="Arial" w:hAnsi="Arial" w:cs="Arial"/>
                    <w:b/>
                  </w:rPr>
                  <w:t>Compliant</w:t>
                </w:r>
              </w:sdtContent>
            </w:sdt>
            <w:r w:rsidR="004A17D3" w:rsidRPr="00996FAF">
              <w:rPr>
                <w:rFonts w:ascii="Arial" w:hAnsi="Arial" w:cs="Arial"/>
                <w:b/>
              </w:rPr>
              <w:t xml:space="preserve"> </w:t>
            </w:r>
          </w:p>
        </w:tc>
      </w:tr>
      <w:tr w:rsidR="00054FA0" w14:paraId="3AF992CD" w14:textId="77777777" w:rsidTr="00054F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F992CB" w14:textId="77777777" w:rsidR="00FC045E" w:rsidRPr="00996FAF" w:rsidRDefault="004A17D3"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AF992CC" w14:textId="0033FE9C" w:rsidR="00FC045E" w:rsidRPr="00996FAF" w:rsidRDefault="0039321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17D3">
                  <w:rPr>
                    <w:rFonts w:ascii="Arial" w:hAnsi="Arial" w:cs="Arial"/>
                    <w:b/>
                  </w:rPr>
                  <w:t>Compliant</w:t>
                </w:r>
              </w:sdtContent>
            </w:sdt>
            <w:r w:rsidR="004A17D3" w:rsidRPr="00996FAF">
              <w:rPr>
                <w:rFonts w:ascii="Arial" w:hAnsi="Arial" w:cs="Arial"/>
                <w:b/>
              </w:rPr>
              <w:t xml:space="preserve"> </w:t>
            </w:r>
          </w:p>
        </w:tc>
      </w:tr>
      <w:tr w:rsidR="00054FA0" w14:paraId="3AF992D0" w14:textId="77777777" w:rsidTr="00054FA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F992CE" w14:textId="77777777" w:rsidR="00FC045E" w:rsidRPr="00996FAF" w:rsidRDefault="004A17D3"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AF992CF" w14:textId="5DE8E7B6" w:rsidR="00FC045E" w:rsidRPr="00996FAF" w:rsidRDefault="0039321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17D3">
                  <w:rPr>
                    <w:rFonts w:ascii="Arial" w:hAnsi="Arial" w:cs="Arial"/>
                    <w:b/>
                  </w:rPr>
                  <w:t>Compliant</w:t>
                </w:r>
              </w:sdtContent>
            </w:sdt>
            <w:r w:rsidR="004A17D3" w:rsidRPr="00996FAF">
              <w:rPr>
                <w:rFonts w:ascii="Arial" w:hAnsi="Arial" w:cs="Arial"/>
                <w:b/>
              </w:rPr>
              <w:t xml:space="preserve"> </w:t>
            </w:r>
          </w:p>
        </w:tc>
      </w:tr>
    </w:tbl>
    <w:p w14:paraId="3AF992D1" w14:textId="77777777" w:rsidR="00FC045E" w:rsidRPr="00996FAF" w:rsidRDefault="004A17D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AF992D2" w14:textId="77777777" w:rsidR="00FC045E" w:rsidRPr="00996FAF" w:rsidRDefault="004A17D3" w:rsidP="00712752">
      <w:pPr>
        <w:pStyle w:val="Heading1"/>
        <w:spacing w:before="0" w:after="240" w:line="22" w:lineRule="atLeast"/>
        <w:rPr>
          <w:rFonts w:ascii="Arial" w:hAnsi="Arial" w:cs="Arial"/>
        </w:rPr>
      </w:pPr>
      <w:r w:rsidRPr="00996FAF">
        <w:rPr>
          <w:rFonts w:ascii="Arial" w:hAnsi="Arial" w:cs="Arial"/>
        </w:rPr>
        <w:t>Areas for improvement</w:t>
      </w:r>
    </w:p>
    <w:p w14:paraId="3AF992D4" w14:textId="77777777" w:rsidR="00FC045E" w:rsidRPr="00996FAF" w:rsidRDefault="004A17D3"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C4F63AF" w14:textId="77777777" w:rsidR="000A53D1" w:rsidRDefault="000A53D1">
      <w:pPr>
        <w:spacing w:after="160" w:line="259" w:lineRule="auto"/>
        <w:rPr>
          <w:rFonts w:ascii="Arial" w:eastAsiaTheme="majorEastAsia" w:hAnsi="Arial" w:cs="Arial"/>
          <w:b/>
          <w:bCs/>
          <w:sz w:val="30"/>
          <w:szCs w:val="28"/>
        </w:rPr>
      </w:pPr>
      <w:r>
        <w:rPr>
          <w:rFonts w:ascii="Arial" w:hAnsi="Arial" w:cs="Arial"/>
        </w:rPr>
        <w:br w:type="page"/>
      </w:r>
    </w:p>
    <w:p w14:paraId="3AF992DA" w14:textId="3DD4EB30" w:rsidR="00FC045E" w:rsidRPr="00996FAF" w:rsidRDefault="004A17D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54FA0" w14:paraId="3AF992DD" w14:textId="77777777" w:rsidTr="00054F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AF992DB" w14:textId="77777777" w:rsidR="00FC045E" w:rsidRPr="00550022" w:rsidRDefault="004A17D3"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F992DC" w14:textId="77777777" w:rsidR="00FC045E" w:rsidRPr="00996FAF" w:rsidRDefault="003932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54FA0" w14:paraId="3AF992E1" w14:textId="77777777" w:rsidTr="00054F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992DE" w14:textId="77777777" w:rsidR="00FC045E" w:rsidRPr="00996FAF" w:rsidRDefault="004A17D3"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AF992DF" w14:textId="77777777" w:rsidR="00FC045E" w:rsidRPr="00996FAF" w:rsidRDefault="004A17D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AF992E0" w14:textId="77B568EB" w:rsidR="00FC045E" w:rsidRPr="00996FAF" w:rsidRDefault="0039321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p>
        </w:tc>
      </w:tr>
      <w:tr w:rsidR="00054FA0" w14:paraId="3AF992E5" w14:textId="77777777" w:rsidTr="00054F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992E2" w14:textId="77777777" w:rsidR="00FC045E" w:rsidRPr="00996FAF" w:rsidRDefault="004A17D3"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AF992E3" w14:textId="77777777" w:rsidR="00FC045E" w:rsidRPr="00996FAF" w:rsidRDefault="004A17D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AF992E4" w14:textId="26BF9F76" w:rsidR="00FC045E" w:rsidRPr="00996FAF" w:rsidRDefault="0039321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r w:rsidR="00054FA0" w14:paraId="3AF992ED" w14:textId="77777777" w:rsidTr="00054F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992E6" w14:textId="77777777" w:rsidR="00FC045E" w:rsidRPr="00996FAF" w:rsidRDefault="004A17D3"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AF992E7" w14:textId="77777777" w:rsidR="00FC045E" w:rsidRPr="00996FAF" w:rsidRDefault="004A17D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AF992E8" w14:textId="77777777" w:rsidR="00FC045E" w:rsidRPr="00996FAF" w:rsidRDefault="004A17D3"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AF992E9" w14:textId="77777777" w:rsidR="00FC045E" w:rsidRPr="00996FAF" w:rsidRDefault="004A17D3"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AF992EA" w14:textId="77777777" w:rsidR="00FC045E" w:rsidRPr="00996FAF" w:rsidRDefault="004A17D3"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AF992EB" w14:textId="77777777" w:rsidR="00FC045E" w:rsidRPr="00996FAF" w:rsidRDefault="004A17D3"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AF992EC" w14:textId="7DBD102E" w:rsidR="00FC045E" w:rsidRPr="00996FAF" w:rsidRDefault="0039321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r w:rsidR="00054FA0" w14:paraId="3AF992F1" w14:textId="77777777" w:rsidTr="00054F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992EE" w14:textId="77777777" w:rsidR="00FC045E" w:rsidRPr="00996FAF" w:rsidRDefault="004A17D3"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AF992EF" w14:textId="77777777" w:rsidR="00FC045E" w:rsidRPr="00996FAF" w:rsidRDefault="004A17D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AF992F0" w14:textId="6D031EB1" w:rsidR="00FC045E" w:rsidRPr="00996FAF" w:rsidRDefault="0039321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r w:rsidR="00054FA0" w14:paraId="3AF992F5" w14:textId="77777777" w:rsidTr="00054F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992F2" w14:textId="77777777" w:rsidR="00FC045E" w:rsidRPr="00996FAF" w:rsidRDefault="004A17D3"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AF992F3" w14:textId="77777777" w:rsidR="00FC045E" w:rsidRPr="00996FAF" w:rsidRDefault="004A17D3"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AF992F4" w14:textId="1D9C3B2A" w:rsidR="00FC045E" w:rsidRPr="00996FAF" w:rsidRDefault="0039321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r w:rsidR="00054FA0" w14:paraId="3AF992F9" w14:textId="77777777" w:rsidTr="00054F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992F6" w14:textId="77777777" w:rsidR="00FC045E" w:rsidRPr="00996FAF" w:rsidRDefault="004A17D3"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AF992F7" w14:textId="77777777" w:rsidR="00FC045E" w:rsidRPr="00996FAF" w:rsidRDefault="004A17D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3AF992F8" w14:textId="63F5FDAD" w:rsidR="00FC045E" w:rsidRPr="00996FAF" w:rsidRDefault="0039321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bl>
    <w:p w14:paraId="3AF992FA" w14:textId="77777777" w:rsidR="001A5684" w:rsidRDefault="004A17D3" w:rsidP="001A5684">
      <w:pPr>
        <w:pStyle w:val="Heading20"/>
      </w:pPr>
      <w:r w:rsidRPr="00996FAF">
        <w:t>Findings</w:t>
      </w:r>
    </w:p>
    <w:p w14:paraId="2D3C2722" w14:textId="6C4B06FD" w:rsidR="000206E3" w:rsidRPr="000206E3" w:rsidRDefault="000206E3" w:rsidP="00211C1A">
      <w:pPr>
        <w:rPr>
          <w:rFonts w:ascii="Arial" w:hAnsi="Arial" w:cs="Arial"/>
        </w:rPr>
      </w:pPr>
      <w:r w:rsidRPr="000206E3">
        <w:rPr>
          <w:rFonts w:ascii="Arial" w:hAnsi="Arial" w:cs="Arial"/>
          <w:color w:val="auto"/>
        </w:rPr>
        <w:t>I</w:t>
      </w:r>
      <w:r>
        <w:rPr>
          <w:rFonts w:ascii="Arial" w:hAnsi="Arial" w:cs="Arial"/>
          <w:color w:val="auto"/>
        </w:rPr>
        <w:t xml:space="preserve"> find </w:t>
      </w:r>
      <w:r w:rsidRPr="000206E3">
        <w:rPr>
          <w:rFonts w:ascii="Arial" w:hAnsi="Arial" w:cs="Arial"/>
          <w:color w:val="auto"/>
        </w:rPr>
        <w:t>this Standard is compliant as 6 of 6 Requirements are compliant.</w:t>
      </w:r>
      <w:r w:rsidRPr="000206E3">
        <w:rPr>
          <w:rFonts w:ascii="Arial" w:hAnsi="Arial" w:cs="Arial"/>
        </w:rPr>
        <w:t xml:space="preserve"> </w:t>
      </w:r>
    </w:p>
    <w:p w14:paraId="1B40B92F" w14:textId="2059B9DD" w:rsidR="00D732E9" w:rsidRPr="00D732E9" w:rsidRDefault="00211C1A" w:rsidP="00211C1A">
      <w:pPr>
        <w:rPr>
          <w:rFonts w:ascii="Arial" w:hAnsi="Arial" w:cs="Arial"/>
          <w:color w:val="auto"/>
        </w:rPr>
      </w:pPr>
      <w:r>
        <w:rPr>
          <w:rFonts w:ascii="Arial" w:hAnsi="Arial" w:cs="Arial"/>
        </w:rPr>
        <w:t xml:space="preserve">The </w:t>
      </w:r>
      <w:r w:rsidR="000206E3">
        <w:rPr>
          <w:rFonts w:ascii="Arial" w:hAnsi="Arial" w:cs="Arial"/>
        </w:rPr>
        <w:t>service</w:t>
      </w:r>
      <w:r>
        <w:rPr>
          <w:rFonts w:ascii="Arial" w:hAnsi="Arial" w:cs="Arial"/>
        </w:rPr>
        <w:t xml:space="preserve"> demonstrated </w:t>
      </w:r>
      <w:r w:rsidR="00D732E9">
        <w:rPr>
          <w:rFonts w:ascii="Arial" w:hAnsi="Arial" w:cs="Arial"/>
        </w:rPr>
        <w:t>c</w:t>
      </w:r>
      <w:r w:rsidR="00D732E9" w:rsidRPr="00D732E9">
        <w:rPr>
          <w:rFonts w:ascii="Arial" w:hAnsi="Arial" w:cs="Arial"/>
        </w:rPr>
        <w:t>onsumers</w:t>
      </w:r>
      <w:r w:rsidR="00D732E9">
        <w:rPr>
          <w:rFonts w:ascii="Arial" w:hAnsi="Arial" w:cs="Arial"/>
        </w:rPr>
        <w:t xml:space="preserve"> were satisfied </w:t>
      </w:r>
      <w:r w:rsidR="00D732E9" w:rsidRPr="00D732E9">
        <w:rPr>
          <w:rFonts w:ascii="Arial" w:hAnsi="Arial" w:cs="Arial"/>
        </w:rPr>
        <w:t>staff treat</w:t>
      </w:r>
      <w:r w:rsidR="00D732E9">
        <w:rPr>
          <w:rFonts w:ascii="Arial" w:hAnsi="Arial" w:cs="Arial"/>
        </w:rPr>
        <w:t>ed</w:t>
      </w:r>
      <w:r w:rsidR="00D732E9" w:rsidRPr="00D732E9">
        <w:rPr>
          <w:rFonts w:ascii="Arial" w:hAnsi="Arial" w:cs="Arial"/>
        </w:rPr>
        <w:t xml:space="preserve"> them with dignity and respect </w:t>
      </w:r>
      <w:r w:rsidRPr="00F42BA3">
        <w:rPr>
          <w:rFonts w:ascii="Arial" w:hAnsi="Arial" w:cs="Arial"/>
          <w:color w:val="auto"/>
        </w:rPr>
        <w:t xml:space="preserve">and that care and services </w:t>
      </w:r>
      <w:r w:rsidR="002C164A">
        <w:rPr>
          <w:rFonts w:ascii="Arial" w:hAnsi="Arial" w:cs="Arial"/>
          <w:color w:val="auto"/>
        </w:rPr>
        <w:t>were</w:t>
      </w:r>
      <w:r w:rsidRPr="00F42BA3">
        <w:rPr>
          <w:rFonts w:ascii="Arial" w:hAnsi="Arial" w:cs="Arial"/>
          <w:color w:val="auto"/>
        </w:rPr>
        <w:t xml:space="preserve"> culturally safe. </w:t>
      </w:r>
      <w:r w:rsidR="00D732E9">
        <w:rPr>
          <w:rFonts w:ascii="Arial" w:hAnsi="Arial" w:cs="Arial"/>
        </w:rPr>
        <w:t xml:space="preserve">Consumers expressed they were supported </w:t>
      </w:r>
      <w:r w:rsidR="00D732E9" w:rsidRPr="007838AC">
        <w:rPr>
          <w:rFonts w:ascii="Arial" w:hAnsi="Arial" w:cs="Arial"/>
        </w:rPr>
        <w:t xml:space="preserve">to nominate who they would like involved </w:t>
      </w:r>
      <w:r w:rsidR="00D732E9" w:rsidRPr="00D732E9">
        <w:rPr>
          <w:rFonts w:ascii="Arial" w:hAnsi="Arial" w:cs="Arial"/>
        </w:rPr>
        <w:t>in their care, communicate their decisions, make connections with others, and maintain relationships of choice.</w:t>
      </w:r>
    </w:p>
    <w:p w14:paraId="11B7D2B6" w14:textId="502A2DCD" w:rsidR="00D732E9" w:rsidRDefault="00211C1A" w:rsidP="00211C1A">
      <w:pPr>
        <w:rPr>
          <w:rFonts w:ascii="Arial" w:hAnsi="Arial" w:cs="Arial"/>
        </w:rPr>
      </w:pPr>
      <w:r>
        <w:rPr>
          <w:rFonts w:ascii="Arial" w:hAnsi="Arial" w:cs="Arial"/>
        </w:rPr>
        <w:t>Staff knew what was important to each consumer and could describe how individual preferences for cares were known and respected.</w:t>
      </w:r>
      <w:r w:rsidR="00D732E9">
        <w:rPr>
          <w:rFonts w:ascii="Arial" w:hAnsi="Arial" w:cs="Arial"/>
        </w:rPr>
        <w:t xml:space="preserve"> </w:t>
      </w:r>
      <w:r w:rsidR="00D732E9" w:rsidRPr="00D732E9">
        <w:rPr>
          <w:rFonts w:ascii="Arial" w:hAnsi="Arial" w:cs="Arial"/>
        </w:rPr>
        <w:t>Staff describe</w:t>
      </w:r>
      <w:r w:rsidR="00D732E9">
        <w:rPr>
          <w:rFonts w:ascii="Arial" w:hAnsi="Arial" w:cs="Arial"/>
        </w:rPr>
        <w:t>d</w:t>
      </w:r>
      <w:r w:rsidR="00D732E9" w:rsidRPr="00D732E9">
        <w:rPr>
          <w:rFonts w:ascii="Arial" w:hAnsi="Arial" w:cs="Arial"/>
        </w:rPr>
        <w:t xml:space="preserve"> areas in which consumers want</w:t>
      </w:r>
      <w:r w:rsidR="00783079">
        <w:rPr>
          <w:rFonts w:ascii="Arial" w:hAnsi="Arial" w:cs="Arial"/>
        </w:rPr>
        <w:t>ed</w:t>
      </w:r>
      <w:r w:rsidR="00D732E9" w:rsidRPr="00D732E9">
        <w:rPr>
          <w:rFonts w:ascii="Arial" w:hAnsi="Arial" w:cs="Arial"/>
        </w:rPr>
        <w:t xml:space="preserve"> to take risks, how the consumer </w:t>
      </w:r>
      <w:r w:rsidR="00783079">
        <w:rPr>
          <w:rFonts w:ascii="Arial" w:hAnsi="Arial" w:cs="Arial"/>
        </w:rPr>
        <w:t>was</w:t>
      </w:r>
      <w:r w:rsidR="00D732E9" w:rsidRPr="00D732E9">
        <w:rPr>
          <w:rFonts w:ascii="Arial" w:hAnsi="Arial" w:cs="Arial"/>
        </w:rPr>
        <w:t xml:space="preserve"> supported to understand the benefits and possible harm when they make decisions about taking risk, and how consumers </w:t>
      </w:r>
      <w:r w:rsidR="00D732E9">
        <w:rPr>
          <w:rFonts w:ascii="Arial" w:hAnsi="Arial" w:cs="Arial"/>
        </w:rPr>
        <w:t>were</w:t>
      </w:r>
      <w:r w:rsidR="00D732E9" w:rsidRPr="00D732E9">
        <w:rPr>
          <w:rFonts w:ascii="Arial" w:hAnsi="Arial" w:cs="Arial"/>
        </w:rPr>
        <w:t xml:space="preserve"> involved in problem-solving solutions to reduce risk where possible</w:t>
      </w:r>
      <w:r w:rsidR="00D732E9">
        <w:rPr>
          <w:rFonts w:ascii="Arial" w:hAnsi="Arial" w:cs="Arial"/>
        </w:rPr>
        <w:t>.</w:t>
      </w:r>
    </w:p>
    <w:p w14:paraId="3778334F" w14:textId="7D2BEADC" w:rsidR="00D732E9" w:rsidRDefault="00D732E9" w:rsidP="00211C1A">
      <w:pPr>
        <w:rPr>
          <w:rFonts w:ascii="Arial" w:hAnsi="Arial" w:cs="Arial"/>
        </w:rPr>
      </w:pPr>
      <w:r w:rsidRPr="00D732E9">
        <w:rPr>
          <w:rFonts w:ascii="Arial" w:hAnsi="Arial" w:cs="Arial"/>
        </w:rPr>
        <w:t>Care planning documentation reflected consumers’ cultural needs and preferences.</w:t>
      </w:r>
      <w:r>
        <w:rPr>
          <w:rFonts w:ascii="Arial" w:hAnsi="Arial" w:cs="Arial"/>
        </w:rPr>
        <w:t xml:space="preserve"> Information provided to consumers was current, accurate and timely which supported consumers to exercise choice and consumers’ privacy and personal information was kept confidential.</w:t>
      </w:r>
    </w:p>
    <w:p w14:paraId="1C808EBD" w14:textId="217802B1" w:rsidR="00211C1A" w:rsidRDefault="00D732E9" w:rsidP="00D732E9">
      <w:pPr>
        <w:rPr>
          <w:rFonts w:ascii="Arial" w:hAnsi="Arial" w:cs="Arial"/>
        </w:rPr>
      </w:pPr>
      <w:r w:rsidRPr="00D732E9">
        <w:rPr>
          <w:rFonts w:ascii="Arial" w:hAnsi="Arial" w:cs="Arial"/>
        </w:rPr>
        <w:t>Staff were observed treating consumers with dignity and respect and understood the consumers’ individual choices and preferences</w:t>
      </w:r>
      <w:r>
        <w:rPr>
          <w:rFonts w:ascii="Arial" w:hAnsi="Arial" w:cs="Arial"/>
        </w:rPr>
        <w:t>.</w:t>
      </w:r>
      <w:r w:rsidR="00211C1A">
        <w:rPr>
          <w:rFonts w:ascii="Arial" w:hAnsi="Arial" w:cs="Arial"/>
        </w:rPr>
        <w:t xml:space="preserve"> </w:t>
      </w:r>
    </w:p>
    <w:p w14:paraId="3AF992FC" w14:textId="77777777" w:rsidR="00FC045E" w:rsidRPr="00996FAF" w:rsidRDefault="004A17D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54FA0" w14:paraId="3AF992FF" w14:textId="77777777" w:rsidTr="00054F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AF992FD" w14:textId="77777777" w:rsidR="00FC045E" w:rsidRPr="0075021E" w:rsidRDefault="004A17D3"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AF992FE" w14:textId="77777777" w:rsidR="00FC045E" w:rsidRPr="00996FAF" w:rsidRDefault="003932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54FA0" w14:paraId="3AF99303" w14:textId="77777777" w:rsidTr="00054FA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F99300" w14:textId="77777777" w:rsidR="00FC045E" w:rsidRPr="00996FAF" w:rsidRDefault="004A17D3"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AF99301" w14:textId="77777777" w:rsidR="00FC045E" w:rsidRPr="00996FAF" w:rsidRDefault="004A17D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AF99302" w14:textId="16DB0A1A" w:rsidR="00FC045E" w:rsidRPr="00996FAF" w:rsidRDefault="0039321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r w:rsidR="00054FA0" w14:paraId="3AF99307" w14:textId="77777777" w:rsidTr="00054F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F99304" w14:textId="77777777" w:rsidR="00FC045E" w:rsidRPr="00996FAF" w:rsidRDefault="004A17D3"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AF99305" w14:textId="77777777" w:rsidR="00FC045E" w:rsidRPr="00996FAF" w:rsidRDefault="004A17D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3AF99306" w14:textId="04F6437B" w:rsidR="00FC045E" w:rsidRPr="00996FAF" w:rsidRDefault="0039321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r w:rsidR="00054FA0" w14:paraId="3AF9930D" w14:textId="77777777" w:rsidTr="00054FA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F99308" w14:textId="77777777" w:rsidR="00FC045E" w:rsidRPr="00996FAF" w:rsidRDefault="004A17D3"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AF99309" w14:textId="77777777" w:rsidR="00FC045E" w:rsidRPr="00996FAF" w:rsidRDefault="004A17D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AF9930A" w14:textId="77777777" w:rsidR="00FC045E" w:rsidRPr="00996FAF" w:rsidRDefault="004A17D3"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AF9930B" w14:textId="77777777" w:rsidR="00FC045E" w:rsidRPr="00996FAF" w:rsidRDefault="004A17D3"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AF9930C" w14:textId="44967EB5" w:rsidR="00FC045E" w:rsidRPr="00996FAF" w:rsidRDefault="0039321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r w:rsidR="00054FA0" w14:paraId="3AF99311" w14:textId="77777777" w:rsidTr="00054F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F9930E" w14:textId="77777777" w:rsidR="00FC045E" w:rsidRPr="00996FAF" w:rsidRDefault="004A17D3"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AF9930F" w14:textId="77777777" w:rsidR="00FC045E" w:rsidRPr="00996FAF" w:rsidRDefault="004A17D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AF99310" w14:textId="5E2D0322" w:rsidR="00FC045E" w:rsidRPr="00996FAF" w:rsidRDefault="0039321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r w:rsidR="00054FA0" w14:paraId="3AF99315" w14:textId="77777777" w:rsidTr="00054FA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F99312" w14:textId="77777777" w:rsidR="00FC045E" w:rsidRPr="00996FAF" w:rsidRDefault="004A17D3"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AF99313" w14:textId="77777777" w:rsidR="00FC045E" w:rsidRPr="00996FAF" w:rsidRDefault="004A17D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AF99314" w14:textId="04192E38" w:rsidR="00FC045E" w:rsidRPr="00996FAF" w:rsidRDefault="0039321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bl>
    <w:p w14:paraId="3AF99316" w14:textId="77777777" w:rsidR="00D87E7C" w:rsidRDefault="004A17D3" w:rsidP="00D87E7C">
      <w:pPr>
        <w:pStyle w:val="Heading20"/>
      </w:pPr>
      <w:r w:rsidRPr="00996FAF">
        <w:t>Findings</w:t>
      </w:r>
    </w:p>
    <w:p w14:paraId="6B43B4AA" w14:textId="2B47D5BE" w:rsidR="000206E3" w:rsidRPr="000206E3" w:rsidRDefault="000206E3" w:rsidP="000206E3">
      <w:pPr>
        <w:rPr>
          <w:rFonts w:ascii="Arial" w:hAnsi="Arial" w:cs="Arial"/>
        </w:rPr>
      </w:pPr>
      <w:r w:rsidRPr="000206E3">
        <w:rPr>
          <w:rFonts w:ascii="Arial" w:hAnsi="Arial" w:cs="Arial"/>
          <w:color w:val="auto"/>
        </w:rPr>
        <w:t>I</w:t>
      </w:r>
      <w:r>
        <w:rPr>
          <w:rFonts w:ascii="Arial" w:hAnsi="Arial" w:cs="Arial"/>
          <w:color w:val="auto"/>
        </w:rPr>
        <w:t xml:space="preserve"> find </w:t>
      </w:r>
      <w:r w:rsidRPr="000206E3">
        <w:rPr>
          <w:rFonts w:ascii="Arial" w:hAnsi="Arial" w:cs="Arial"/>
          <w:color w:val="auto"/>
        </w:rPr>
        <w:t xml:space="preserve">this Standard is compliant as </w:t>
      </w:r>
      <w:r>
        <w:rPr>
          <w:rFonts w:ascii="Arial" w:hAnsi="Arial" w:cs="Arial"/>
          <w:color w:val="auto"/>
        </w:rPr>
        <w:t>5 of 5</w:t>
      </w:r>
      <w:r w:rsidRPr="000206E3">
        <w:rPr>
          <w:rFonts w:ascii="Arial" w:hAnsi="Arial" w:cs="Arial"/>
          <w:color w:val="auto"/>
        </w:rPr>
        <w:t xml:space="preserve"> Requirements are compliant.</w:t>
      </w:r>
      <w:r w:rsidRPr="000206E3">
        <w:rPr>
          <w:rFonts w:ascii="Arial" w:hAnsi="Arial" w:cs="Arial"/>
        </w:rPr>
        <w:t xml:space="preserve"> </w:t>
      </w:r>
    </w:p>
    <w:p w14:paraId="4EB1F1DD" w14:textId="413C6377" w:rsidR="00B60A80" w:rsidRDefault="00211C1A" w:rsidP="00211C1A">
      <w:pPr>
        <w:pStyle w:val="NormalArial"/>
        <w:rPr>
          <w:color w:val="auto"/>
          <w:szCs w:val="22"/>
        </w:rPr>
      </w:pPr>
      <w:r>
        <w:t xml:space="preserve">The </w:t>
      </w:r>
      <w:r w:rsidR="000206E3">
        <w:t>service</w:t>
      </w:r>
      <w:r>
        <w:t xml:space="preserve"> demonstrated </w:t>
      </w:r>
      <w:r w:rsidR="00A87752">
        <w:t xml:space="preserve">consumers </w:t>
      </w:r>
      <w:r w:rsidR="00783079">
        <w:rPr>
          <w:color w:val="auto"/>
          <w:szCs w:val="22"/>
        </w:rPr>
        <w:t>were satisfied</w:t>
      </w:r>
      <w:r w:rsidR="00B60A80" w:rsidRPr="004173C4">
        <w:rPr>
          <w:color w:val="auto"/>
          <w:szCs w:val="22"/>
        </w:rPr>
        <w:t xml:space="preserve"> with the assessment and care planning processes at the service</w:t>
      </w:r>
      <w:r w:rsidR="00A87752">
        <w:rPr>
          <w:color w:val="auto"/>
          <w:szCs w:val="22"/>
        </w:rPr>
        <w:t xml:space="preserve"> including the</w:t>
      </w:r>
      <w:r w:rsidR="00A87752" w:rsidRPr="29CACCD0">
        <w:rPr>
          <w:rFonts w:eastAsiaTheme="minorEastAsia"/>
        </w:rPr>
        <w:t xml:space="preserve"> consideration of consumer’s current needs, </w:t>
      </w:r>
      <w:proofErr w:type="gramStart"/>
      <w:r w:rsidR="00A87752" w:rsidRPr="29CACCD0">
        <w:rPr>
          <w:rFonts w:eastAsiaTheme="minorEastAsia"/>
        </w:rPr>
        <w:t>goals</w:t>
      </w:r>
      <w:proofErr w:type="gramEnd"/>
      <w:r w:rsidR="00A87752" w:rsidRPr="29CACCD0">
        <w:rPr>
          <w:rFonts w:eastAsiaTheme="minorEastAsia"/>
        </w:rPr>
        <w:t xml:space="preserve"> and preferences</w:t>
      </w:r>
      <w:r w:rsidR="00A87752">
        <w:rPr>
          <w:rFonts w:eastAsiaTheme="minorEastAsia"/>
        </w:rPr>
        <w:t xml:space="preserve">. </w:t>
      </w:r>
      <w:r w:rsidR="00A87752" w:rsidRPr="00383DFF">
        <w:t xml:space="preserve">Consumers </w:t>
      </w:r>
      <w:r w:rsidR="00A87752">
        <w:t>expressed</w:t>
      </w:r>
      <w:r w:rsidR="00A87752" w:rsidRPr="00383DFF">
        <w:t xml:space="preserve"> their care needs </w:t>
      </w:r>
      <w:r w:rsidR="00783079">
        <w:t>were</w:t>
      </w:r>
      <w:r w:rsidR="00A87752" w:rsidRPr="00383DFF">
        <w:t xml:space="preserve"> discussed regularly with staff and when their needs change</w:t>
      </w:r>
      <w:r w:rsidR="00783079">
        <w:t>d</w:t>
      </w:r>
      <w:r w:rsidR="00A87752">
        <w:t>.</w:t>
      </w:r>
    </w:p>
    <w:p w14:paraId="74F0635A" w14:textId="6BA7687E" w:rsidR="00193F3F" w:rsidRDefault="00193F3F" w:rsidP="00211C1A">
      <w:pPr>
        <w:pStyle w:val="NormalArial"/>
        <w:rPr>
          <w:rFonts w:eastAsia="Calibri"/>
        </w:rPr>
      </w:pPr>
      <w:r w:rsidRPr="00054BEF">
        <w:t xml:space="preserve">Staff </w:t>
      </w:r>
      <w:r w:rsidR="00A87752">
        <w:t xml:space="preserve">described the </w:t>
      </w:r>
      <w:r w:rsidR="00D732E9">
        <w:t xml:space="preserve">care planning processes including </w:t>
      </w:r>
      <w:r w:rsidR="00D732E9" w:rsidRPr="00383DFF">
        <w:t xml:space="preserve">reviews </w:t>
      </w:r>
      <w:r w:rsidR="00783079">
        <w:rPr>
          <w:rFonts w:eastAsia="Arial"/>
          <w:color w:val="auto"/>
        </w:rPr>
        <w:t>and</w:t>
      </w:r>
      <w:r w:rsidR="00D732E9" w:rsidRPr="00BA44F2">
        <w:rPr>
          <w:rFonts w:eastAsia="Arial"/>
          <w:color w:val="auto"/>
        </w:rPr>
        <w:t xml:space="preserve"> when there </w:t>
      </w:r>
      <w:r w:rsidR="00D732E9">
        <w:rPr>
          <w:rFonts w:eastAsia="Arial"/>
          <w:color w:val="auto"/>
        </w:rPr>
        <w:t>was</w:t>
      </w:r>
      <w:r w:rsidR="00D732E9" w:rsidRPr="00BA44F2">
        <w:rPr>
          <w:rFonts w:eastAsia="Arial"/>
          <w:color w:val="auto"/>
        </w:rPr>
        <w:t xml:space="preserve"> a change </w:t>
      </w:r>
      <w:r w:rsidR="00D732E9">
        <w:rPr>
          <w:rFonts w:eastAsia="Arial"/>
          <w:color w:val="auto"/>
        </w:rPr>
        <w:t>to</w:t>
      </w:r>
      <w:r w:rsidR="00D732E9" w:rsidRPr="00BA44F2">
        <w:rPr>
          <w:rFonts w:eastAsia="Arial"/>
          <w:color w:val="auto"/>
        </w:rPr>
        <w:t xml:space="preserve"> consumers’ health and wellbeing such as</w:t>
      </w:r>
      <w:r w:rsidR="00D732E9" w:rsidRPr="521CE89F">
        <w:rPr>
          <w:rFonts w:eastAsia="Arial"/>
          <w:color w:val="auto"/>
        </w:rPr>
        <w:t>,</w:t>
      </w:r>
      <w:r w:rsidR="00D732E9" w:rsidRPr="00BA44F2">
        <w:rPr>
          <w:rFonts w:eastAsia="Arial"/>
          <w:color w:val="auto"/>
        </w:rPr>
        <w:t xml:space="preserve"> following an incident</w:t>
      </w:r>
      <w:r w:rsidR="00D732E9">
        <w:rPr>
          <w:rFonts w:eastAsia="Arial"/>
          <w:color w:val="auto"/>
        </w:rPr>
        <w:t xml:space="preserve"> or consultation with other health care providers</w:t>
      </w:r>
      <w:r w:rsidR="00D732E9">
        <w:t xml:space="preserve">. </w:t>
      </w:r>
    </w:p>
    <w:p w14:paraId="778E7058" w14:textId="508D55EF" w:rsidR="00211C1A" w:rsidRDefault="00193F3F" w:rsidP="00211C1A">
      <w:pPr>
        <w:pStyle w:val="NormalArial"/>
      </w:pPr>
      <w:r>
        <w:rPr>
          <w:rFonts w:eastAsia="Calibri"/>
        </w:rPr>
        <w:t xml:space="preserve">Care planning documentation demonstrated </w:t>
      </w:r>
      <w:r w:rsidR="00211C1A">
        <w:t>assessment and planning included consideration of risks to the consumer’s health and wellbeing</w:t>
      </w:r>
      <w:r>
        <w:t xml:space="preserve">, goals and preferences and was conducted in partnership with consumers, </w:t>
      </w:r>
      <w:proofErr w:type="gramStart"/>
      <w:r>
        <w:t>representatives</w:t>
      </w:r>
      <w:proofErr w:type="gramEnd"/>
      <w:r>
        <w:t xml:space="preserve"> and other individuals.</w:t>
      </w:r>
      <w:r w:rsidR="00211C1A">
        <w:t xml:space="preserve"> Care and services were reviewed regularly, when a change in circumstances </w:t>
      </w:r>
      <w:r w:rsidR="00783079">
        <w:t>was</w:t>
      </w:r>
      <w:r w:rsidR="00211C1A">
        <w:t xml:space="preserve"> identified</w:t>
      </w:r>
      <w:r w:rsidR="00675EB5">
        <w:t>,</w:t>
      </w:r>
      <w:r w:rsidR="00211C1A">
        <w:t xml:space="preserve"> and when incidents impacted the health and well-being of the consumer</w:t>
      </w:r>
      <w:r>
        <w:t>.</w:t>
      </w:r>
    </w:p>
    <w:p w14:paraId="28A98822" w14:textId="77777777" w:rsidR="00BD182A" w:rsidRDefault="00BD182A">
      <w:pPr>
        <w:spacing w:after="160" w:line="259" w:lineRule="auto"/>
        <w:rPr>
          <w:rFonts w:ascii="Arial" w:eastAsiaTheme="majorEastAsia" w:hAnsi="Arial" w:cs="Arial"/>
          <w:b/>
          <w:bCs/>
          <w:sz w:val="30"/>
          <w:szCs w:val="28"/>
        </w:rPr>
      </w:pPr>
      <w:r>
        <w:rPr>
          <w:rFonts w:ascii="Arial" w:hAnsi="Arial" w:cs="Arial"/>
        </w:rPr>
        <w:br w:type="page"/>
      </w:r>
    </w:p>
    <w:p w14:paraId="2663669F" w14:textId="44FFE964" w:rsidR="00E77D87" w:rsidRPr="00996FAF" w:rsidRDefault="00E77D87" w:rsidP="00E77D87">
      <w:pPr>
        <w:pStyle w:val="Heading1"/>
        <w:spacing w:before="120" w:after="240" w:line="22" w:lineRule="atLeast"/>
        <w:rPr>
          <w:rFonts w:ascii="Arial" w:hAnsi="Arial" w:cs="Arial"/>
        </w:rPr>
      </w:pPr>
      <w:r w:rsidRPr="00996FAF">
        <w:rPr>
          <w:rFonts w:ascii="Arial" w:hAnsi="Arial" w:cs="Arial"/>
        </w:rPr>
        <w:lastRenderedPageBreak/>
        <w:t xml:space="preserve">Standard </w:t>
      </w:r>
      <w:r>
        <w:rPr>
          <w:rFonts w:ascii="Arial" w:hAnsi="Arial" w:cs="Arial"/>
        </w:rPr>
        <w:t>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54FA0" w14:paraId="3AF9931B" w14:textId="77777777" w:rsidTr="00054F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AF99319" w14:textId="77777777" w:rsidR="00FC045E" w:rsidRPr="00996FAF" w:rsidRDefault="004A17D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AF9931A" w14:textId="77777777" w:rsidR="00FC045E" w:rsidRPr="00996FAF" w:rsidRDefault="003932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54FA0" w14:paraId="3AF99322" w14:textId="77777777" w:rsidTr="00054F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9931C" w14:textId="77777777" w:rsidR="00FC045E" w:rsidRPr="00996FAF" w:rsidRDefault="004A17D3"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AF9931D" w14:textId="77777777" w:rsidR="00FC045E" w:rsidRPr="00996FAF" w:rsidRDefault="004A17D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AF9931E" w14:textId="77777777" w:rsidR="00FC045E" w:rsidRPr="00996FAF" w:rsidRDefault="004A17D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AF9931F" w14:textId="77777777" w:rsidR="00FC045E" w:rsidRPr="00996FAF" w:rsidRDefault="004A17D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AF99320" w14:textId="77777777" w:rsidR="00FC045E" w:rsidRPr="00996FAF" w:rsidRDefault="004A17D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AF99321" w14:textId="32AD51F7" w:rsidR="00FC045E" w:rsidRPr="00996FAF" w:rsidRDefault="0039321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r w:rsidR="00054FA0" w14:paraId="3AF99326" w14:textId="77777777" w:rsidTr="00054F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99323" w14:textId="77777777" w:rsidR="00FC045E" w:rsidRPr="00996FAF" w:rsidRDefault="004A17D3"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AF99324" w14:textId="77777777" w:rsidR="00FC045E" w:rsidRPr="00996FAF" w:rsidRDefault="004A17D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AF99325" w14:textId="0DC4F92F" w:rsidR="00FC045E" w:rsidRPr="00996FAF" w:rsidRDefault="0039321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r w:rsidR="00054FA0" w14:paraId="3AF9932A" w14:textId="77777777" w:rsidTr="00054F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99327" w14:textId="77777777" w:rsidR="00FC045E" w:rsidRPr="00996FAF" w:rsidRDefault="004A17D3"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AF99328" w14:textId="77777777" w:rsidR="00FC045E" w:rsidRPr="00996FAF" w:rsidRDefault="004A17D3"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3AF99329" w14:textId="639C6745" w:rsidR="00FC045E" w:rsidRPr="00996FAF" w:rsidRDefault="0039321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r w:rsidR="00054FA0" w14:paraId="3AF9932E" w14:textId="77777777" w:rsidTr="00054F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9932B" w14:textId="77777777" w:rsidR="00FC045E" w:rsidRPr="00996FAF" w:rsidRDefault="004A17D3"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AF9932C" w14:textId="77777777" w:rsidR="00FC045E" w:rsidRPr="00996FAF" w:rsidRDefault="004A17D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AF9932D" w14:textId="6D90828D" w:rsidR="00FC045E" w:rsidRPr="00996FAF" w:rsidRDefault="0039321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r w:rsidR="00054FA0" w14:paraId="3AF99332" w14:textId="77777777" w:rsidTr="00054F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9932F" w14:textId="77777777" w:rsidR="00FC045E" w:rsidRPr="00996FAF" w:rsidRDefault="004A17D3"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AF99330" w14:textId="77777777" w:rsidR="00FC045E" w:rsidRPr="00996FAF" w:rsidRDefault="004A17D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AF99331" w14:textId="387AF412" w:rsidR="00FC045E" w:rsidRPr="00996FAF" w:rsidRDefault="0039321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r w:rsidR="00054FA0" w14:paraId="3AF99336" w14:textId="77777777" w:rsidTr="00054F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99333" w14:textId="77777777" w:rsidR="00FC045E" w:rsidRPr="00996FAF" w:rsidRDefault="004A17D3"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AF99334" w14:textId="77777777" w:rsidR="00FC045E" w:rsidRPr="00996FAF" w:rsidRDefault="004A17D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AF99335" w14:textId="69172C55" w:rsidR="00FC045E" w:rsidRPr="00996FAF" w:rsidRDefault="0039321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r w:rsidR="00054FA0" w14:paraId="3AF9933C" w14:textId="77777777" w:rsidTr="00054F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99337" w14:textId="77777777" w:rsidR="00FC045E" w:rsidRPr="00996FAF" w:rsidRDefault="004A17D3"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AF99338" w14:textId="77777777" w:rsidR="00FC045E" w:rsidRPr="00996FAF" w:rsidRDefault="004A17D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AF99339" w14:textId="77777777" w:rsidR="00FC045E" w:rsidRPr="00996FAF" w:rsidRDefault="004A17D3"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AF9933A" w14:textId="77777777" w:rsidR="00FC045E" w:rsidRPr="00996FAF" w:rsidRDefault="004A17D3"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AF9933B" w14:textId="335F8344" w:rsidR="00FC045E" w:rsidRPr="00996FAF" w:rsidRDefault="0039321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bl>
    <w:p w14:paraId="3AF9933D" w14:textId="77777777" w:rsidR="00D87E7C" w:rsidRDefault="004A17D3" w:rsidP="00D87E7C">
      <w:pPr>
        <w:pStyle w:val="Heading20"/>
      </w:pPr>
      <w:r w:rsidRPr="00996FAF">
        <w:t>Findings</w:t>
      </w:r>
    </w:p>
    <w:p w14:paraId="7DDFA134" w14:textId="03490023" w:rsidR="000206E3" w:rsidRPr="007A078B" w:rsidRDefault="000206E3" w:rsidP="000206E3">
      <w:pPr>
        <w:rPr>
          <w:rFonts w:ascii="Arial" w:hAnsi="Arial" w:cs="Arial"/>
          <w:color w:val="auto"/>
        </w:rPr>
      </w:pPr>
      <w:r w:rsidRPr="000206E3">
        <w:rPr>
          <w:rFonts w:ascii="Arial" w:hAnsi="Arial" w:cs="Arial"/>
          <w:color w:val="auto"/>
        </w:rPr>
        <w:t>I</w:t>
      </w:r>
      <w:r>
        <w:rPr>
          <w:rFonts w:ascii="Arial" w:hAnsi="Arial" w:cs="Arial"/>
          <w:color w:val="auto"/>
        </w:rPr>
        <w:t xml:space="preserve"> find </w:t>
      </w:r>
      <w:r w:rsidRPr="000206E3">
        <w:rPr>
          <w:rFonts w:ascii="Arial" w:hAnsi="Arial" w:cs="Arial"/>
          <w:color w:val="auto"/>
        </w:rPr>
        <w:t xml:space="preserve">this Standard is compliant as </w:t>
      </w:r>
      <w:r>
        <w:rPr>
          <w:rFonts w:ascii="Arial" w:hAnsi="Arial" w:cs="Arial"/>
          <w:color w:val="auto"/>
        </w:rPr>
        <w:t>7</w:t>
      </w:r>
      <w:r w:rsidRPr="000206E3">
        <w:rPr>
          <w:rFonts w:ascii="Arial" w:hAnsi="Arial" w:cs="Arial"/>
          <w:color w:val="auto"/>
        </w:rPr>
        <w:t xml:space="preserve"> of </w:t>
      </w:r>
      <w:r>
        <w:rPr>
          <w:rFonts w:ascii="Arial" w:hAnsi="Arial" w:cs="Arial"/>
          <w:color w:val="auto"/>
        </w:rPr>
        <w:t>7</w:t>
      </w:r>
      <w:r w:rsidRPr="000206E3">
        <w:rPr>
          <w:rFonts w:ascii="Arial" w:hAnsi="Arial" w:cs="Arial"/>
          <w:color w:val="auto"/>
        </w:rPr>
        <w:t xml:space="preserve"> Requirements are compliant.</w:t>
      </w:r>
      <w:r w:rsidRPr="007A078B">
        <w:rPr>
          <w:rFonts w:ascii="Arial" w:hAnsi="Arial" w:cs="Arial"/>
          <w:color w:val="auto"/>
        </w:rPr>
        <w:t xml:space="preserve"> </w:t>
      </w:r>
    </w:p>
    <w:p w14:paraId="32A0681B" w14:textId="2C14C4B5" w:rsidR="00E35454" w:rsidRPr="007A078B" w:rsidRDefault="00211C1A" w:rsidP="007A078B">
      <w:pPr>
        <w:rPr>
          <w:rFonts w:ascii="Arial" w:hAnsi="Arial" w:cs="Arial"/>
          <w:color w:val="auto"/>
        </w:rPr>
      </w:pPr>
      <w:r w:rsidRPr="007A078B">
        <w:rPr>
          <w:rFonts w:ascii="Arial" w:hAnsi="Arial" w:cs="Arial"/>
          <w:color w:val="auto"/>
        </w:rPr>
        <w:t xml:space="preserve">The </w:t>
      </w:r>
      <w:r w:rsidR="000206E3" w:rsidRPr="007A078B">
        <w:rPr>
          <w:rFonts w:ascii="Arial" w:hAnsi="Arial" w:cs="Arial"/>
          <w:color w:val="auto"/>
        </w:rPr>
        <w:t>service</w:t>
      </w:r>
      <w:r w:rsidRPr="007A078B">
        <w:rPr>
          <w:rFonts w:ascii="Arial" w:hAnsi="Arial" w:cs="Arial"/>
          <w:color w:val="auto"/>
        </w:rPr>
        <w:t xml:space="preserve"> demonstrated </w:t>
      </w:r>
      <w:r w:rsidR="00E35454" w:rsidRPr="007A078B">
        <w:rPr>
          <w:rFonts w:ascii="Arial" w:hAnsi="Arial" w:cs="Arial"/>
          <w:color w:val="auto"/>
        </w:rPr>
        <w:t xml:space="preserve">consumers were satisfied with the management of personal and clinical care </w:t>
      </w:r>
      <w:r w:rsidRPr="007A078B">
        <w:rPr>
          <w:rFonts w:ascii="Arial" w:hAnsi="Arial" w:cs="Arial"/>
          <w:color w:val="auto"/>
        </w:rPr>
        <w:t>in accordance with the consumer’s needs, goals and preferences</w:t>
      </w:r>
      <w:r w:rsidR="00F10893" w:rsidRPr="007A078B">
        <w:rPr>
          <w:rFonts w:ascii="Arial" w:hAnsi="Arial" w:cs="Arial"/>
          <w:color w:val="auto"/>
        </w:rPr>
        <w:t xml:space="preserve"> and</w:t>
      </w:r>
      <w:r w:rsidR="00783079" w:rsidRPr="007A078B">
        <w:rPr>
          <w:rFonts w:ascii="Arial" w:hAnsi="Arial" w:cs="Arial"/>
          <w:color w:val="auto"/>
        </w:rPr>
        <w:t xml:space="preserve"> consumers</w:t>
      </w:r>
      <w:r w:rsidR="00F10893" w:rsidRPr="007A078B">
        <w:rPr>
          <w:rFonts w:ascii="Arial" w:hAnsi="Arial" w:cs="Arial"/>
          <w:color w:val="auto"/>
        </w:rPr>
        <w:t xml:space="preserve"> had access to a medical professional when needed</w:t>
      </w:r>
      <w:r w:rsidRPr="007A078B">
        <w:rPr>
          <w:rFonts w:ascii="Arial" w:hAnsi="Arial" w:cs="Arial"/>
          <w:color w:val="auto"/>
        </w:rPr>
        <w:t xml:space="preserve">. </w:t>
      </w:r>
    </w:p>
    <w:p w14:paraId="11BAE1BC" w14:textId="57535B3C" w:rsidR="00E35454" w:rsidRPr="007A078B" w:rsidRDefault="00E35454" w:rsidP="007A078B">
      <w:pPr>
        <w:rPr>
          <w:rFonts w:ascii="Arial" w:hAnsi="Arial" w:cs="Arial"/>
          <w:color w:val="auto"/>
        </w:rPr>
      </w:pPr>
      <w:r w:rsidRPr="007A078B">
        <w:rPr>
          <w:rFonts w:ascii="Arial" w:hAnsi="Arial" w:cs="Arial"/>
          <w:color w:val="auto"/>
        </w:rPr>
        <w:t xml:space="preserve">Care documentation reflect high impact </w:t>
      </w:r>
      <w:r w:rsidR="00783079" w:rsidRPr="007A078B">
        <w:rPr>
          <w:rFonts w:ascii="Arial" w:hAnsi="Arial" w:cs="Arial"/>
          <w:color w:val="auto"/>
        </w:rPr>
        <w:t>and</w:t>
      </w:r>
      <w:r w:rsidRPr="007A078B">
        <w:rPr>
          <w:rFonts w:ascii="Arial" w:hAnsi="Arial" w:cs="Arial"/>
          <w:color w:val="auto"/>
        </w:rPr>
        <w:t xml:space="preserve"> high prevalence risks </w:t>
      </w:r>
      <w:r w:rsidR="00783079" w:rsidRPr="007A078B">
        <w:rPr>
          <w:rFonts w:ascii="Arial" w:hAnsi="Arial" w:cs="Arial"/>
          <w:color w:val="auto"/>
        </w:rPr>
        <w:t>were</w:t>
      </w:r>
      <w:r w:rsidRPr="007A078B">
        <w:rPr>
          <w:rFonts w:ascii="Arial" w:hAnsi="Arial" w:cs="Arial"/>
          <w:color w:val="auto"/>
        </w:rPr>
        <w:t xml:space="preserve"> identified</w:t>
      </w:r>
      <w:r w:rsidR="00F10893" w:rsidRPr="007A078B">
        <w:rPr>
          <w:rFonts w:ascii="Arial" w:hAnsi="Arial" w:cs="Arial"/>
          <w:color w:val="auto"/>
        </w:rPr>
        <w:t>,</w:t>
      </w:r>
      <w:r w:rsidRPr="007A078B">
        <w:rPr>
          <w:rFonts w:ascii="Arial" w:hAnsi="Arial" w:cs="Arial"/>
          <w:color w:val="auto"/>
        </w:rPr>
        <w:t xml:space="preserve"> interventions ha</w:t>
      </w:r>
      <w:r w:rsidR="00783079" w:rsidRPr="007A078B">
        <w:rPr>
          <w:rFonts w:ascii="Arial" w:hAnsi="Arial" w:cs="Arial"/>
          <w:color w:val="auto"/>
        </w:rPr>
        <w:t>d</w:t>
      </w:r>
      <w:r w:rsidRPr="007A078B">
        <w:rPr>
          <w:rFonts w:ascii="Arial" w:hAnsi="Arial" w:cs="Arial"/>
          <w:color w:val="auto"/>
        </w:rPr>
        <w:t xml:space="preserve"> been implemented to effectively manage the risks for each consumer and </w:t>
      </w:r>
      <w:r w:rsidR="00211C1A" w:rsidRPr="007A078B">
        <w:rPr>
          <w:rFonts w:ascii="Arial" w:hAnsi="Arial" w:cs="Arial"/>
          <w:color w:val="auto"/>
        </w:rPr>
        <w:t>deterioration or changes to consumers’ condition</w:t>
      </w:r>
      <w:r w:rsidR="00675EB5" w:rsidRPr="007A078B">
        <w:rPr>
          <w:rFonts w:ascii="Arial" w:hAnsi="Arial" w:cs="Arial"/>
          <w:color w:val="auto"/>
        </w:rPr>
        <w:t>s</w:t>
      </w:r>
      <w:r w:rsidR="00211C1A" w:rsidRPr="007A078B">
        <w:rPr>
          <w:rFonts w:ascii="Arial" w:hAnsi="Arial" w:cs="Arial"/>
          <w:color w:val="auto"/>
        </w:rPr>
        <w:t xml:space="preserve"> were responded to.</w:t>
      </w:r>
      <w:r w:rsidRPr="007A078B">
        <w:rPr>
          <w:rFonts w:ascii="Arial" w:hAnsi="Arial" w:cs="Arial"/>
          <w:color w:val="auto"/>
        </w:rPr>
        <w:t xml:space="preserve"> Documentation reflected how the service plan</w:t>
      </w:r>
      <w:r w:rsidR="00783079" w:rsidRPr="007A078B">
        <w:rPr>
          <w:rFonts w:ascii="Arial" w:hAnsi="Arial" w:cs="Arial"/>
          <w:color w:val="auto"/>
        </w:rPr>
        <w:t>ned</w:t>
      </w:r>
      <w:r w:rsidRPr="007A078B">
        <w:rPr>
          <w:rFonts w:ascii="Arial" w:hAnsi="Arial" w:cs="Arial"/>
          <w:color w:val="auto"/>
        </w:rPr>
        <w:t xml:space="preserve"> to meet the needs and preferences of consumers at end of life, to ensure comfort care with dignity.</w:t>
      </w:r>
    </w:p>
    <w:p w14:paraId="43CC7D7D" w14:textId="2052F865" w:rsidR="00F10893" w:rsidRPr="007A078B" w:rsidRDefault="00F10893" w:rsidP="007A078B">
      <w:pPr>
        <w:rPr>
          <w:rFonts w:ascii="Arial" w:hAnsi="Arial" w:cs="Arial"/>
          <w:color w:val="auto"/>
        </w:rPr>
      </w:pPr>
      <w:r w:rsidRPr="007A078B">
        <w:rPr>
          <w:rFonts w:ascii="Arial" w:hAnsi="Arial" w:cs="Arial"/>
          <w:color w:val="auto"/>
        </w:rPr>
        <w:t xml:space="preserve">Staff demonstrated an awareness of consumer’s care needs and described the high impact and high prevalence risks </w:t>
      </w:r>
      <w:r w:rsidR="00783079" w:rsidRPr="007A078B">
        <w:rPr>
          <w:rFonts w:ascii="Arial" w:hAnsi="Arial" w:cs="Arial"/>
          <w:color w:val="auto"/>
        </w:rPr>
        <w:t>for</w:t>
      </w:r>
      <w:r w:rsidRPr="007A078B">
        <w:rPr>
          <w:rFonts w:ascii="Arial" w:hAnsi="Arial" w:cs="Arial"/>
          <w:color w:val="auto"/>
        </w:rPr>
        <w:t xml:space="preserve"> consumers including strategies to ensure these risks were minimised. </w:t>
      </w:r>
      <w:r w:rsidRPr="007A078B">
        <w:rPr>
          <w:rFonts w:ascii="Arial" w:hAnsi="Arial" w:cs="Arial"/>
          <w:color w:val="auto"/>
        </w:rPr>
        <w:lastRenderedPageBreak/>
        <w:t xml:space="preserve">Staff reflected that </w:t>
      </w:r>
      <w:r w:rsidR="00211C1A" w:rsidRPr="007A078B">
        <w:rPr>
          <w:rFonts w:ascii="Arial" w:hAnsi="Arial" w:cs="Arial"/>
          <w:color w:val="auto"/>
        </w:rPr>
        <w:t xml:space="preserve">information about consumers’ condition, needs and preferences was effectively communicated through documented care and service plans and clinical handover. </w:t>
      </w:r>
    </w:p>
    <w:p w14:paraId="2BA8664D" w14:textId="10E3BCF6" w:rsidR="00211C1A" w:rsidRPr="007A078B" w:rsidRDefault="00F10893" w:rsidP="007A078B">
      <w:pPr>
        <w:rPr>
          <w:rFonts w:ascii="Arial" w:hAnsi="Arial" w:cs="Arial"/>
          <w:color w:val="auto"/>
        </w:rPr>
      </w:pPr>
      <w:r w:rsidRPr="007A078B">
        <w:rPr>
          <w:rFonts w:ascii="Arial" w:hAnsi="Arial" w:cs="Arial"/>
          <w:color w:val="auto"/>
        </w:rPr>
        <w:t xml:space="preserve">The </w:t>
      </w:r>
      <w:r w:rsidR="000206E3" w:rsidRPr="007A078B">
        <w:rPr>
          <w:rFonts w:ascii="Arial" w:hAnsi="Arial" w:cs="Arial"/>
          <w:color w:val="auto"/>
        </w:rPr>
        <w:t>service</w:t>
      </w:r>
      <w:r w:rsidRPr="007A078B">
        <w:rPr>
          <w:rFonts w:ascii="Arial" w:hAnsi="Arial" w:cs="Arial"/>
          <w:color w:val="auto"/>
        </w:rPr>
        <w:t xml:space="preserve"> demonstrated a consistent approach to infection control and minimisation including the use </w:t>
      </w:r>
      <w:r w:rsidR="00783079" w:rsidRPr="007A078B">
        <w:rPr>
          <w:rFonts w:ascii="Arial" w:hAnsi="Arial" w:cs="Arial"/>
          <w:color w:val="auto"/>
        </w:rPr>
        <w:t xml:space="preserve">of </w:t>
      </w:r>
      <w:r w:rsidRPr="007A078B">
        <w:rPr>
          <w:rFonts w:ascii="Arial" w:hAnsi="Arial" w:cs="Arial"/>
          <w:color w:val="auto"/>
        </w:rPr>
        <w:t xml:space="preserve">screening procedures on entry to the service, infection prevention through clinical care and appropriate use of antimicrobial and antiviral medications. </w:t>
      </w:r>
    </w:p>
    <w:p w14:paraId="247F8FB9" w14:textId="77777777" w:rsidR="00BD182A" w:rsidRPr="007A078B" w:rsidRDefault="00BD182A" w:rsidP="007A078B">
      <w:pPr>
        <w:rPr>
          <w:rFonts w:ascii="Arial" w:hAnsi="Arial" w:cs="Arial"/>
          <w:color w:val="auto"/>
        </w:rPr>
      </w:pPr>
      <w:r w:rsidRPr="007A078B">
        <w:rPr>
          <w:rFonts w:ascii="Arial" w:hAnsi="Arial" w:cs="Arial"/>
          <w:color w:val="auto"/>
        </w:rPr>
        <w:br w:type="page"/>
      </w:r>
    </w:p>
    <w:p w14:paraId="3AF9933F" w14:textId="0AD83BEC" w:rsidR="00FC045E" w:rsidRPr="00996FAF" w:rsidRDefault="004A17D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54FA0" w14:paraId="3AF99342" w14:textId="77777777" w:rsidTr="00054F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AF99340" w14:textId="77777777" w:rsidR="00FC045E" w:rsidRPr="00996FAF" w:rsidRDefault="004A17D3"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AF99341" w14:textId="77777777" w:rsidR="00FC045E" w:rsidRPr="00996FAF" w:rsidRDefault="003932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54FA0" w14:paraId="3AF99346" w14:textId="77777777" w:rsidTr="00054F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99343" w14:textId="77777777" w:rsidR="00FC045E" w:rsidRPr="00996FAF" w:rsidRDefault="004A17D3"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AF99344" w14:textId="77777777" w:rsidR="00FC045E" w:rsidRPr="00996FAF" w:rsidRDefault="004A17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3AF99345" w14:textId="72A31AD5" w:rsidR="00FC045E" w:rsidRPr="00996FAF" w:rsidRDefault="0039321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r w:rsidR="00054FA0" w14:paraId="3AF9934A" w14:textId="77777777" w:rsidTr="00054F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99347" w14:textId="77777777" w:rsidR="00FC045E" w:rsidRPr="00996FAF" w:rsidRDefault="004A17D3"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AF99348" w14:textId="77777777" w:rsidR="00FC045E" w:rsidRPr="00996FAF" w:rsidRDefault="004A17D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3AF99349" w14:textId="75928627" w:rsidR="00FC045E" w:rsidRPr="00996FAF" w:rsidRDefault="0039321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r w:rsidR="00054FA0" w14:paraId="3AF99351" w14:textId="77777777" w:rsidTr="00054F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9934B" w14:textId="77777777" w:rsidR="00FC045E" w:rsidRPr="00996FAF" w:rsidRDefault="004A17D3"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AF9934C" w14:textId="77777777" w:rsidR="00FC045E" w:rsidRPr="00996FAF" w:rsidRDefault="004A17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AF9934D" w14:textId="77777777" w:rsidR="00FC045E" w:rsidRPr="00996FAF" w:rsidRDefault="004A17D3"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AF9934E" w14:textId="77777777" w:rsidR="00FC045E" w:rsidRPr="00996FAF" w:rsidRDefault="004A17D3"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AF9934F" w14:textId="77777777" w:rsidR="00FC045E" w:rsidRPr="00996FAF" w:rsidRDefault="004A17D3"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AF99350" w14:textId="31285CDA" w:rsidR="00FC045E" w:rsidRPr="00996FAF" w:rsidRDefault="0039321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r w:rsidR="00054FA0" w14:paraId="3AF99355" w14:textId="77777777" w:rsidTr="00054F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99352" w14:textId="77777777" w:rsidR="00FC045E" w:rsidRPr="00996FAF" w:rsidRDefault="004A17D3"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AF99353" w14:textId="77777777" w:rsidR="00FC045E" w:rsidRPr="00996FAF" w:rsidRDefault="004A17D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AF99354" w14:textId="40938A40" w:rsidR="00FC045E" w:rsidRPr="00996FAF" w:rsidRDefault="0039321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r w:rsidR="00054FA0" w14:paraId="3AF99359" w14:textId="77777777" w:rsidTr="00054F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99356" w14:textId="77777777" w:rsidR="00FC045E" w:rsidRPr="00996FAF" w:rsidRDefault="004A17D3"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AF99357" w14:textId="77777777" w:rsidR="00FC045E" w:rsidRPr="00996FAF" w:rsidRDefault="004A17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AF99358" w14:textId="5C6EF9C5" w:rsidR="00FC045E" w:rsidRPr="00996FAF" w:rsidRDefault="0039321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r w:rsidR="00054FA0" w14:paraId="3AF9935D" w14:textId="77777777" w:rsidTr="00054F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9935A" w14:textId="77777777" w:rsidR="00FC045E" w:rsidRPr="00996FAF" w:rsidRDefault="004A17D3"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AF9935B" w14:textId="77777777" w:rsidR="00FC045E" w:rsidRPr="00996FAF" w:rsidRDefault="004A17D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AF9935C" w14:textId="0CEA5BF0" w:rsidR="00FC045E" w:rsidRPr="00996FAF" w:rsidRDefault="0039321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r w:rsidR="00054FA0" w14:paraId="3AF99361" w14:textId="77777777" w:rsidTr="00054F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9935E" w14:textId="77777777" w:rsidR="00FC045E" w:rsidRPr="00996FAF" w:rsidRDefault="004A17D3"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AF9935F" w14:textId="77777777" w:rsidR="00FC045E" w:rsidRPr="00996FAF" w:rsidRDefault="004A17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3AF99360" w14:textId="43D039F7" w:rsidR="00FC045E" w:rsidRPr="00996FAF" w:rsidRDefault="0039321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bl>
    <w:p w14:paraId="3AF99362" w14:textId="77777777" w:rsidR="00D87E7C" w:rsidRDefault="004A17D3" w:rsidP="00D87E7C">
      <w:pPr>
        <w:pStyle w:val="Heading20"/>
      </w:pPr>
      <w:r w:rsidRPr="00996FAF">
        <w:t>Findings</w:t>
      </w:r>
    </w:p>
    <w:p w14:paraId="2297012E" w14:textId="7BBAFDEE" w:rsidR="000206E3" w:rsidRPr="000206E3" w:rsidRDefault="000206E3" w:rsidP="000206E3">
      <w:pPr>
        <w:rPr>
          <w:rFonts w:ascii="Arial" w:hAnsi="Arial" w:cs="Arial"/>
        </w:rPr>
      </w:pPr>
      <w:r w:rsidRPr="000206E3">
        <w:rPr>
          <w:rFonts w:ascii="Arial" w:hAnsi="Arial" w:cs="Arial"/>
          <w:color w:val="auto"/>
        </w:rPr>
        <w:t>I</w:t>
      </w:r>
      <w:r>
        <w:rPr>
          <w:rFonts w:ascii="Arial" w:hAnsi="Arial" w:cs="Arial"/>
          <w:color w:val="auto"/>
        </w:rPr>
        <w:t xml:space="preserve"> find </w:t>
      </w:r>
      <w:r w:rsidRPr="000206E3">
        <w:rPr>
          <w:rFonts w:ascii="Arial" w:hAnsi="Arial" w:cs="Arial"/>
          <w:color w:val="auto"/>
        </w:rPr>
        <w:t xml:space="preserve">this Standard is compliant as </w:t>
      </w:r>
      <w:r>
        <w:rPr>
          <w:rFonts w:ascii="Arial" w:hAnsi="Arial" w:cs="Arial"/>
          <w:color w:val="auto"/>
        </w:rPr>
        <w:t>7</w:t>
      </w:r>
      <w:r w:rsidRPr="000206E3">
        <w:rPr>
          <w:rFonts w:ascii="Arial" w:hAnsi="Arial" w:cs="Arial"/>
          <w:color w:val="auto"/>
        </w:rPr>
        <w:t xml:space="preserve"> of </w:t>
      </w:r>
      <w:r>
        <w:rPr>
          <w:rFonts w:ascii="Arial" w:hAnsi="Arial" w:cs="Arial"/>
          <w:color w:val="auto"/>
        </w:rPr>
        <w:t>7</w:t>
      </w:r>
      <w:r w:rsidRPr="000206E3">
        <w:rPr>
          <w:rFonts w:ascii="Arial" w:hAnsi="Arial" w:cs="Arial"/>
          <w:color w:val="auto"/>
        </w:rPr>
        <w:t xml:space="preserve"> Requirements are compliant.</w:t>
      </w:r>
      <w:r w:rsidRPr="000206E3">
        <w:rPr>
          <w:rFonts w:ascii="Arial" w:hAnsi="Arial" w:cs="Arial"/>
        </w:rPr>
        <w:t xml:space="preserve"> </w:t>
      </w:r>
    </w:p>
    <w:p w14:paraId="6ABAAEF2" w14:textId="7EC78C0B" w:rsidR="00211C1A" w:rsidRDefault="00211C1A" w:rsidP="00211C1A">
      <w:pPr>
        <w:pStyle w:val="NormalArial"/>
      </w:pPr>
      <w:r>
        <w:t xml:space="preserve">The </w:t>
      </w:r>
      <w:r w:rsidR="000206E3">
        <w:t>service</w:t>
      </w:r>
      <w:r>
        <w:t xml:space="preserve"> demonstrated consumers </w:t>
      </w:r>
      <w:r w:rsidR="00F10893">
        <w:t xml:space="preserve">were supported to maintain their independence and relationships as well as their emotional, </w:t>
      </w:r>
      <w:proofErr w:type="gramStart"/>
      <w:r w:rsidR="00F10893">
        <w:t>spiritual</w:t>
      </w:r>
      <w:proofErr w:type="gramEnd"/>
      <w:r w:rsidR="00F10893">
        <w:t xml:space="preserve"> and psychological well-being. Consumers expressed they receive</w:t>
      </w:r>
      <w:r w:rsidR="005264E3">
        <w:t>d</w:t>
      </w:r>
      <w:r w:rsidR="00F10893">
        <w:t xml:space="preserve"> </w:t>
      </w:r>
      <w:r>
        <w:t>safe, effective</w:t>
      </w:r>
      <w:r w:rsidR="00F10893">
        <w:t xml:space="preserve"> services</w:t>
      </w:r>
      <w:r>
        <w:t xml:space="preserve"> </w:t>
      </w:r>
      <w:r w:rsidR="00F10893">
        <w:t>that</w:t>
      </w:r>
      <w:r>
        <w:t xml:space="preserve"> enabled them to do the things they want</w:t>
      </w:r>
      <w:r w:rsidR="005264E3">
        <w:t>ed</w:t>
      </w:r>
      <w:r>
        <w:t xml:space="preserve"> to do</w:t>
      </w:r>
      <w:r w:rsidR="005264E3">
        <w:t xml:space="preserve"> </w:t>
      </w:r>
      <w:r w:rsidR="00783079">
        <w:t xml:space="preserve">including being </w:t>
      </w:r>
      <w:r w:rsidR="00783079">
        <w:rPr>
          <w:bCs/>
          <w:szCs w:val="22"/>
        </w:rPr>
        <w:t>supported</w:t>
      </w:r>
      <w:r w:rsidR="005264E3" w:rsidRPr="00714870">
        <w:rPr>
          <w:bCs/>
          <w:szCs w:val="22"/>
        </w:rPr>
        <w:t xml:space="preserve"> to attend church, interact with their </w:t>
      </w:r>
      <w:proofErr w:type="gramStart"/>
      <w:r w:rsidR="005264E3" w:rsidRPr="00714870">
        <w:rPr>
          <w:bCs/>
          <w:szCs w:val="22"/>
        </w:rPr>
        <w:t>families</w:t>
      </w:r>
      <w:proofErr w:type="gramEnd"/>
      <w:r w:rsidR="005264E3" w:rsidRPr="00714870">
        <w:rPr>
          <w:bCs/>
          <w:szCs w:val="22"/>
        </w:rPr>
        <w:t xml:space="preserve"> and </w:t>
      </w:r>
      <w:r w:rsidR="00783079">
        <w:rPr>
          <w:bCs/>
          <w:szCs w:val="22"/>
        </w:rPr>
        <w:t xml:space="preserve">were </w:t>
      </w:r>
      <w:r w:rsidR="005264E3">
        <w:rPr>
          <w:bCs/>
          <w:szCs w:val="22"/>
        </w:rPr>
        <w:t xml:space="preserve">provided activities </w:t>
      </w:r>
      <w:r w:rsidR="00783079">
        <w:rPr>
          <w:bCs/>
          <w:szCs w:val="22"/>
        </w:rPr>
        <w:t>that</w:t>
      </w:r>
      <w:r w:rsidR="005264E3">
        <w:rPr>
          <w:bCs/>
          <w:szCs w:val="22"/>
        </w:rPr>
        <w:t xml:space="preserve"> </w:t>
      </w:r>
      <w:r w:rsidR="005264E3" w:rsidRPr="00714870">
        <w:rPr>
          <w:bCs/>
          <w:szCs w:val="22"/>
        </w:rPr>
        <w:t>support</w:t>
      </w:r>
      <w:r w:rsidR="00783079">
        <w:rPr>
          <w:bCs/>
          <w:szCs w:val="22"/>
        </w:rPr>
        <w:t>ed</w:t>
      </w:r>
      <w:r w:rsidR="005264E3" w:rsidRPr="00714870">
        <w:rPr>
          <w:bCs/>
          <w:szCs w:val="22"/>
        </w:rPr>
        <w:t xml:space="preserve"> their emotional well</w:t>
      </w:r>
      <w:r w:rsidR="005264E3">
        <w:rPr>
          <w:bCs/>
          <w:szCs w:val="22"/>
        </w:rPr>
        <w:t>-</w:t>
      </w:r>
      <w:r w:rsidR="005264E3" w:rsidRPr="00714870">
        <w:rPr>
          <w:bCs/>
          <w:szCs w:val="22"/>
        </w:rPr>
        <w:t>being.</w:t>
      </w:r>
    </w:p>
    <w:p w14:paraId="1C5F9680" w14:textId="51848F1A" w:rsidR="00F10893" w:rsidRDefault="005264E3" w:rsidP="00211C1A">
      <w:pPr>
        <w:pStyle w:val="NormalArial"/>
      </w:pPr>
      <w:r>
        <w:rPr>
          <w:rFonts w:eastAsia="Arial"/>
        </w:rPr>
        <w:t xml:space="preserve">Staff expressed consumers were encouraged to engage in </w:t>
      </w:r>
      <w:r w:rsidRPr="00C5560F">
        <w:rPr>
          <w:rFonts w:eastAsia="Arial"/>
        </w:rPr>
        <w:t xml:space="preserve">activities that </w:t>
      </w:r>
      <w:r w:rsidR="00783079">
        <w:rPr>
          <w:rFonts w:eastAsia="Arial"/>
        </w:rPr>
        <w:t>are</w:t>
      </w:r>
      <w:r w:rsidRPr="00C5560F">
        <w:rPr>
          <w:rFonts w:eastAsia="Arial"/>
        </w:rPr>
        <w:t xml:space="preserve"> of interest to them, and </w:t>
      </w:r>
      <w:r>
        <w:rPr>
          <w:rFonts w:eastAsia="Arial"/>
        </w:rPr>
        <w:t>were</w:t>
      </w:r>
      <w:r w:rsidRPr="00C5560F">
        <w:rPr>
          <w:rFonts w:eastAsia="Arial"/>
        </w:rPr>
        <w:t xml:space="preserve"> provided with relevant supports, such as equipment and resources</w:t>
      </w:r>
      <w:r>
        <w:rPr>
          <w:rFonts w:eastAsia="Arial"/>
        </w:rPr>
        <w:t xml:space="preserve"> to assist them with their independence.</w:t>
      </w:r>
    </w:p>
    <w:p w14:paraId="16D678FF" w14:textId="6E3BC307" w:rsidR="00211C1A" w:rsidRDefault="00211C1A" w:rsidP="00211C1A">
      <w:pPr>
        <w:pStyle w:val="NormalArial"/>
      </w:pPr>
      <w:r>
        <w:t xml:space="preserve">The </w:t>
      </w:r>
      <w:r w:rsidR="000206E3">
        <w:t>service</w:t>
      </w:r>
      <w:r>
        <w:t xml:space="preserve"> demonstrated the meal service was suitable</w:t>
      </w:r>
      <w:r w:rsidR="005A033E">
        <w:t xml:space="preserve">, </w:t>
      </w:r>
      <w:r>
        <w:t>specific to consumer</w:t>
      </w:r>
      <w:r w:rsidR="00783079">
        <w:t>s’</w:t>
      </w:r>
      <w:r>
        <w:t xml:space="preserve"> needs and preferences, varied and adequate in the quality and quantity and </w:t>
      </w:r>
      <w:r w:rsidR="00675EB5">
        <w:t xml:space="preserve">was </w:t>
      </w:r>
      <w:r>
        <w:t>developed through consultation with dieti</w:t>
      </w:r>
      <w:r w:rsidR="00783079">
        <w:t>tians</w:t>
      </w:r>
      <w:r>
        <w:t xml:space="preserve"> and consumers.</w:t>
      </w:r>
    </w:p>
    <w:p w14:paraId="3CEC8483" w14:textId="146CBB25" w:rsidR="00211C1A" w:rsidRDefault="005264E3" w:rsidP="00211C1A">
      <w:pPr>
        <w:pStyle w:val="NormalArial"/>
      </w:pPr>
      <w:r>
        <w:t>E</w:t>
      </w:r>
      <w:r w:rsidR="00211C1A">
        <w:t>quipment was</w:t>
      </w:r>
      <w:r>
        <w:t xml:space="preserve"> observed to be</w:t>
      </w:r>
      <w:r w:rsidR="00211C1A">
        <w:t xml:space="preserve"> safe, clean, well </w:t>
      </w:r>
      <w:proofErr w:type="gramStart"/>
      <w:r w:rsidR="00211C1A">
        <w:t>maintained</w:t>
      </w:r>
      <w:proofErr w:type="gramEnd"/>
      <w:r w:rsidR="00211C1A">
        <w:t xml:space="preserve"> and suitable for consumer’s needs and preferences.</w:t>
      </w:r>
    </w:p>
    <w:p w14:paraId="3AF99364" w14:textId="77777777" w:rsidR="00FC045E" w:rsidRPr="00996FAF" w:rsidRDefault="004A17D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54FA0" w14:paraId="3AF99367" w14:textId="77777777" w:rsidTr="00054F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AF99365" w14:textId="77777777" w:rsidR="00FC045E" w:rsidRPr="00996FAF" w:rsidRDefault="004A17D3"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AF99366" w14:textId="77777777" w:rsidR="00FC045E" w:rsidRPr="00996FAF" w:rsidRDefault="003932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54FA0" w14:paraId="3AF9936B" w14:textId="77777777" w:rsidTr="00054F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99368" w14:textId="77777777" w:rsidR="00FC045E" w:rsidRPr="00996FAF" w:rsidRDefault="004A17D3"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AF99369" w14:textId="77777777" w:rsidR="00FC045E" w:rsidRPr="00996FAF" w:rsidRDefault="004A17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3AF9936A" w14:textId="606C560F" w:rsidR="00FC045E" w:rsidRPr="00996FAF" w:rsidRDefault="0039321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r w:rsidR="00054FA0" w14:paraId="3AF99371" w14:textId="77777777" w:rsidTr="00054F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9936C" w14:textId="77777777" w:rsidR="00FC045E" w:rsidRPr="00996FAF" w:rsidRDefault="004A17D3"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AF9936D" w14:textId="77777777" w:rsidR="00FC045E" w:rsidRPr="00996FAF" w:rsidRDefault="004A17D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AF9936E" w14:textId="77777777" w:rsidR="00FC045E" w:rsidRPr="00996FAF" w:rsidRDefault="004A17D3"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AF9936F" w14:textId="77777777" w:rsidR="00FC045E" w:rsidRPr="00996FAF" w:rsidRDefault="004A17D3"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AF99370" w14:textId="0816C0B7" w:rsidR="00FC045E" w:rsidRPr="00996FAF" w:rsidRDefault="0039321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r w:rsidR="00054FA0" w14:paraId="3AF99375" w14:textId="77777777" w:rsidTr="00054F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99372" w14:textId="77777777" w:rsidR="00FC045E" w:rsidRPr="00996FAF" w:rsidRDefault="004A17D3"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AF99373" w14:textId="77777777" w:rsidR="00FC045E" w:rsidRPr="00996FAF" w:rsidRDefault="004A17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3AF99374" w14:textId="50D3A481" w:rsidR="00FC045E" w:rsidRPr="00996FAF" w:rsidRDefault="0039321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bl>
    <w:p w14:paraId="3AF99376" w14:textId="77777777" w:rsidR="002B0C90" w:rsidRDefault="004A17D3" w:rsidP="002B0C90">
      <w:pPr>
        <w:pStyle w:val="Heading20"/>
      </w:pPr>
      <w:r>
        <w:t>Findings</w:t>
      </w:r>
    </w:p>
    <w:p w14:paraId="4FAC9C0E" w14:textId="3F8CCC04" w:rsidR="000206E3" w:rsidRPr="000206E3" w:rsidRDefault="000206E3" w:rsidP="000206E3">
      <w:pPr>
        <w:rPr>
          <w:rFonts w:ascii="Arial" w:hAnsi="Arial" w:cs="Arial"/>
        </w:rPr>
      </w:pPr>
      <w:r w:rsidRPr="000206E3">
        <w:rPr>
          <w:rFonts w:ascii="Arial" w:hAnsi="Arial" w:cs="Arial"/>
          <w:color w:val="auto"/>
        </w:rPr>
        <w:t>I</w:t>
      </w:r>
      <w:r>
        <w:rPr>
          <w:rFonts w:ascii="Arial" w:hAnsi="Arial" w:cs="Arial"/>
          <w:color w:val="auto"/>
        </w:rPr>
        <w:t xml:space="preserve"> find </w:t>
      </w:r>
      <w:r w:rsidRPr="000206E3">
        <w:rPr>
          <w:rFonts w:ascii="Arial" w:hAnsi="Arial" w:cs="Arial"/>
          <w:color w:val="auto"/>
        </w:rPr>
        <w:t xml:space="preserve">this Standard is compliant as </w:t>
      </w:r>
      <w:r>
        <w:rPr>
          <w:rFonts w:ascii="Arial" w:hAnsi="Arial" w:cs="Arial"/>
          <w:color w:val="auto"/>
        </w:rPr>
        <w:t>3</w:t>
      </w:r>
      <w:r w:rsidRPr="000206E3">
        <w:rPr>
          <w:rFonts w:ascii="Arial" w:hAnsi="Arial" w:cs="Arial"/>
          <w:color w:val="auto"/>
        </w:rPr>
        <w:t xml:space="preserve"> of </w:t>
      </w:r>
      <w:r>
        <w:rPr>
          <w:rFonts w:ascii="Arial" w:hAnsi="Arial" w:cs="Arial"/>
          <w:color w:val="auto"/>
        </w:rPr>
        <w:t>3</w:t>
      </w:r>
      <w:r w:rsidRPr="000206E3">
        <w:rPr>
          <w:rFonts w:ascii="Arial" w:hAnsi="Arial" w:cs="Arial"/>
          <w:color w:val="auto"/>
        </w:rPr>
        <w:t xml:space="preserve"> Requirements are compliant.</w:t>
      </w:r>
      <w:r w:rsidRPr="000206E3">
        <w:rPr>
          <w:rFonts w:ascii="Arial" w:hAnsi="Arial" w:cs="Arial"/>
        </w:rPr>
        <w:t xml:space="preserve"> </w:t>
      </w:r>
    </w:p>
    <w:p w14:paraId="0341AF47" w14:textId="29D5B76A" w:rsidR="005264E3" w:rsidRDefault="00211C1A" w:rsidP="00211C1A">
      <w:pPr>
        <w:pStyle w:val="NormalArial"/>
      </w:pPr>
      <w:r>
        <w:t xml:space="preserve">The </w:t>
      </w:r>
      <w:r w:rsidR="000206E3">
        <w:t>service</w:t>
      </w:r>
      <w:r>
        <w:t xml:space="preserve"> demonstrated consumers were supported and encouraged to decorate their rooms with personal possessions to create a home-like environment and sense of belonging</w:t>
      </w:r>
      <w:r w:rsidR="00783079">
        <w:t>. Co</w:t>
      </w:r>
      <w:r w:rsidR="005264E3">
        <w:t xml:space="preserve">nsumers expressed the service was easy to navigate with communal and private areas they could use to </w:t>
      </w:r>
      <w:r>
        <w:t>interact either privately or socially when they choose.</w:t>
      </w:r>
    </w:p>
    <w:p w14:paraId="125D9059" w14:textId="6380FE85" w:rsidR="00211C1A" w:rsidRDefault="00C156B6" w:rsidP="00211C1A">
      <w:pPr>
        <w:pStyle w:val="NormalArial"/>
      </w:pPr>
      <w:r w:rsidRPr="00375C76">
        <w:rPr>
          <w:szCs w:val="22"/>
        </w:rPr>
        <w:t xml:space="preserve">The services external and internal environments were observed to be safe, </w:t>
      </w:r>
      <w:proofErr w:type="gramStart"/>
      <w:r w:rsidRPr="00375C76">
        <w:rPr>
          <w:szCs w:val="22"/>
        </w:rPr>
        <w:t>clean</w:t>
      </w:r>
      <w:proofErr w:type="gramEnd"/>
      <w:r w:rsidRPr="00375C76">
        <w:rPr>
          <w:szCs w:val="22"/>
        </w:rPr>
        <w:t xml:space="preserve"> and easily accessible by consumers and visitors</w:t>
      </w:r>
      <w:r>
        <w:rPr>
          <w:szCs w:val="22"/>
        </w:rPr>
        <w:t>.</w:t>
      </w:r>
      <w:r>
        <w:t xml:space="preserve"> </w:t>
      </w:r>
      <w:r w:rsidR="00211C1A">
        <w:t>Consumers were</w:t>
      </w:r>
      <w:r w:rsidR="005264E3">
        <w:t xml:space="preserve"> observed </w:t>
      </w:r>
      <w:r w:rsidR="00211C1A">
        <w:t>freely and safely access</w:t>
      </w:r>
      <w:r w:rsidR="005264E3">
        <w:t>ing</w:t>
      </w:r>
      <w:r w:rsidR="00211C1A">
        <w:t xml:space="preserve"> indoor and outdoor areas</w:t>
      </w:r>
      <w:r w:rsidR="005264E3">
        <w:t xml:space="preserve"> which</w:t>
      </w:r>
      <w:r w:rsidR="00211C1A">
        <w:t xml:space="preserve"> </w:t>
      </w:r>
      <w:r w:rsidR="00422C5F">
        <w:t>supported their</w:t>
      </w:r>
      <w:r w:rsidR="00211C1A">
        <w:t xml:space="preserve"> independence, mobility, and wellbeing. Furniture and equipment were</w:t>
      </w:r>
      <w:r w:rsidR="005264E3">
        <w:t xml:space="preserve"> observed to be</w:t>
      </w:r>
      <w:r w:rsidR="00211C1A">
        <w:t xml:space="preserve"> maintained</w:t>
      </w:r>
      <w:r w:rsidR="005264E3">
        <w:t>.</w:t>
      </w:r>
    </w:p>
    <w:p w14:paraId="00D1B4A5" w14:textId="77777777" w:rsidR="00BD182A" w:rsidRDefault="00BD182A">
      <w:pPr>
        <w:spacing w:after="160" w:line="259" w:lineRule="auto"/>
        <w:rPr>
          <w:rFonts w:ascii="Arial" w:eastAsiaTheme="majorEastAsia" w:hAnsi="Arial" w:cs="Arial"/>
          <w:b/>
          <w:bCs/>
          <w:sz w:val="30"/>
          <w:szCs w:val="28"/>
        </w:rPr>
      </w:pPr>
      <w:r>
        <w:rPr>
          <w:rFonts w:ascii="Arial" w:hAnsi="Arial" w:cs="Arial"/>
        </w:rPr>
        <w:br w:type="page"/>
      </w:r>
    </w:p>
    <w:p w14:paraId="3AF99378" w14:textId="4CB96E85" w:rsidR="00FC045E" w:rsidRPr="00996FAF" w:rsidRDefault="004A17D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54FA0" w14:paraId="3AF9937B" w14:textId="77777777" w:rsidTr="00054F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AF99379" w14:textId="77777777" w:rsidR="00FC045E" w:rsidRPr="00996FAF" w:rsidRDefault="004A17D3"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AF9937A" w14:textId="77777777" w:rsidR="00FC045E" w:rsidRPr="00996FAF" w:rsidRDefault="003932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54FA0" w14:paraId="3AF9937F" w14:textId="77777777" w:rsidTr="00054F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9937C" w14:textId="77777777" w:rsidR="00FC045E" w:rsidRPr="00996FAF" w:rsidRDefault="004A17D3"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AF9937D" w14:textId="77777777" w:rsidR="00FC045E" w:rsidRPr="00996FAF" w:rsidRDefault="004A17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AF9937E" w14:textId="52789C32" w:rsidR="00FC045E" w:rsidRPr="00996FAF" w:rsidRDefault="0039321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r w:rsidR="00054FA0" w14:paraId="3AF99383" w14:textId="77777777" w:rsidTr="00054F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99380" w14:textId="77777777" w:rsidR="00FC045E" w:rsidRPr="00996FAF" w:rsidRDefault="004A17D3"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AF99381" w14:textId="77777777" w:rsidR="00FC045E" w:rsidRPr="00996FAF" w:rsidRDefault="004A17D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AF99382" w14:textId="269EA931" w:rsidR="00FC045E" w:rsidRPr="00996FAF" w:rsidRDefault="0039321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r w:rsidR="00054FA0" w14:paraId="3AF99387" w14:textId="77777777" w:rsidTr="00054F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99384" w14:textId="77777777" w:rsidR="00FC045E" w:rsidRPr="00996FAF" w:rsidRDefault="004A17D3"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AF99385" w14:textId="77777777" w:rsidR="00FC045E" w:rsidRPr="00996FAF" w:rsidRDefault="004A17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AF99386" w14:textId="7AF0FC14" w:rsidR="00FC045E" w:rsidRPr="00996FAF" w:rsidRDefault="0039321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r w:rsidR="00054FA0" w14:paraId="3AF9938B" w14:textId="77777777" w:rsidTr="00054FA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99388" w14:textId="77777777" w:rsidR="00FC045E" w:rsidRPr="00996FAF" w:rsidRDefault="004A17D3"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AF99389" w14:textId="77777777" w:rsidR="00FC045E" w:rsidRPr="00996FAF" w:rsidRDefault="004A17D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AF9938A" w14:textId="425D16B0" w:rsidR="00FC045E" w:rsidRPr="00996FAF" w:rsidRDefault="0039321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bl>
    <w:p w14:paraId="3AF9938C" w14:textId="77777777" w:rsidR="00D87E7C" w:rsidRDefault="004A17D3" w:rsidP="00D87E7C">
      <w:pPr>
        <w:pStyle w:val="Heading20"/>
      </w:pPr>
      <w:r w:rsidRPr="00996FAF">
        <w:t>Findings</w:t>
      </w:r>
    </w:p>
    <w:p w14:paraId="177B9E48" w14:textId="47669999" w:rsidR="000206E3" w:rsidRPr="000206E3" w:rsidRDefault="000206E3" w:rsidP="000206E3">
      <w:pPr>
        <w:rPr>
          <w:rFonts w:ascii="Arial" w:hAnsi="Arial" w:cs="Arial"/>
        </w:rPr>
      </w:pPr>
      <w:r w:rsidRPr="000206E3">
        <w:rPr>
          <w:rFonts w:ascii="Arial" w:hAnsi="Arial" w:cs="Arial"/>
          <w:color w:val="auto"/>
        </w:rPr>
        <w:t>I</w:t>
      </w:r>
      <w:r>
        <w:rPr>
          <w:rFonts w:ascii="Arial" w:hAnsi="Arial" w:cs="Arial"/>
          <w:color w:val="auto"/>
        </w:rPr>
        <w:t xml:space="preserve"> find </w:t>
      </w:r>
      <w:r w:rsidRPr="000206E3">
        <w:rPr>
          <w:rFonts w:ascii="Arial" w:hAnsi="Arial" w:cs="Arial"/>
          <w:color w:val="auto"/>
        </w:rPr>
        <w:t xml:space="preserve">this Standard is compliant as </w:t>
      </w:r>
      <w:r>
        <w:rPr>
          <w:rFonts w:ascii="Arial" w:hAnsi="Arial" w:cs="Arial"/>
          <w:color w:val="auto"/>
        </w:rPr>
        <w:t>4</w:t>
      </w:r>
      <w:r w:rsidRPr="000206E3">
        <w:rPr>
          <w:rFonts w:ascii="Arial" w:hAnsi="Arial" w:cs="Arial"/>
          <w:color w:val="auto"/>
        </w:rPr>
        <w:t xml:space="preserve"> of </w:t>
      </w:r>
      <w:r>
        <w:rPr>
          <w:rFonts w:ascii="Arial" w:hAnsi="Arial" w:cs="Arial"/>
          <w:color w:val="auto"/>
        </w:rPr>
        <w:t>4</w:t>
      </w:r>
      <w:r w:rsidRPr="000206E3">
        <w:rPr>
          <w:rFonts w:ascii="Arial" w:hAnsi="Arial" w:cs="Arial"/>
          <w:color w:val="auto"/>
        </w:rPr>
        <w:t xml:space="preserve"> Requirements are compliant.</w:t>
      </w:r>
      <w:r w:rsidRPr="000206E3">
        <w:rPr>
          <w:rFonts w:ascii="Arial" w:hAnsi="Arial" w:cs="Arial"/>
        </w:rPr>
        <w:t xml:space="preserve"> </w:t>
      </w:r>
    </w:p>
    <w:p w14:paraId="0749D85D" w14:textId="5FD3601A" w:rsidR="00C156B6" w:rsidRDefault="00211C1A" w:rsidP="00211C1A">
      <w:pPr>
        <w:pStyle w:val="NormalArial"/>
        <w:rPr>
          <w:rFonts w:eastAsia="Calibri"/>
        </w:rPr>
      </w:pPr>
      <w:r w:rsidRPr="008C7FA4">
        <w:t xml:space="preserve">The </w:t>
      </w:r>
      <w:r w:rsidR="000206E3">
        <w:t>service</w:t>
      </w:r>
      <w:r w:rsidRPr="008C7FA4">
        <w:t xml:space="preserve"> demonstrated </w:t>
      </w:r>
      <w:r w:rsidR="00C156B6">
        <w:t xml:space="preserve">consumers </w:t>
      </w:r>
      <w:r w:rsidR="00C156B6" w:rsidRPr="00054BEF">
        <w:rPr>
          <w:rFonts w:eastAsia="Calibri"/>
        </w:rPr>
        <w:t xml:space="preserve">feel encouraged, </w:t>
      </w:r>
      <w:proofErr w:type="gramStart"/>
      <w:r w:rsidR="00C156B6" w:rsidRPr="00054BEF">
        <w:rPr>
          <w:rFonts w:eastAsia="Calibri"/>
        </w:rPr>
        <w:t>safe</w:t>
      </w:r>
      <w:proofErr w:type="gramEnd"/>
      <w:r w:rsidR="00C156B6" w:rsidRPr="00054BEF">
        <w:rPr>
          <w:rFonts w:eastAsia="Calibri"/>
        </w:rPr>
        <w:t xml:space="preserve"> and supported to provide feedback and make complaints</w:t>
      </w:r>
      <w:r w:rsidR="00C156B6">
        <w:rPr>
          <w:rFonts w:eastAsia="Calibri"/>
        </w:rPr>
        <w:t xml:space="preserve">. </w:t>
      </w:r>
    </w:p>
    <w:p w14:paraId="0FFCEE56" w14:textId="77777777" w:rsidR="00C156B6" w:rsidRDefault="00C156B6" w:rsidP="00211C1A">
      <w:pPr>
        <w:pStyle w:val="NormalArial"/>
      </w:pPr>
      <w:r>
        <w:t>S</w:t>
      </w:r>
      <w:r w:rsidRPr="005F745D">
        <w:t>taff demonstrated a shared understanding of the process that is followed when feedback or a complaint is received</w:t>
      </w:r>
      <w:r>
        <w:t>.</w:t>
      </w:r>
    </w:p>
    <w:p w14:paraId="48EECEBA" w14:textId="4A2FE764" w:rsidR="00C156B6" w:rsidRDefault="00C156B6" w:rsidP="00211C1A">
      <w:pPr>
        <w:pStyle w:val="NormalArial"/>
      </w:pPr>
      <w:r>
        <w:t>Processes</w:t>
      </w:r>
      <w:r w:rsidR="00211C1A" w:rsidRPr="008C7FA4">
        <w:t xml:space="preserve"> </w:t>
      </w:r>
      <w:r w:rsidR="002C164A">
        <w:t>were</w:t>
      </w:r>
      <w:r>
        <w:t xml:space="preserve"> observed</w:t>
      </w:r>
      <w:r w:rsidR="00211C1A" w:rsidRPr="008C7FA4">
        <w:t xml:space="preserve"> that promote</w:t>
      </w:r>
      <w:r w:rsidR="00422C5F">
        <w:t>d</w:t>
      </w:r>
      <w:r w:rsidR="00211C1A" w:rsidRPr="008C7FA4">
        <w:t xml:space="preserve"> and support</w:t>
      </w:r>
      <w:r w:rsidR="00422C5F">
        <w:t>ed</w:t>
      </w:r>
      <w:r w:rsidR="00211C1A" w:rsidRPr="008C7FA4">
        <w:t xml:space="preserve"> consumers to provide feedback and make complaints</w:t>
      </w:r>
      <w:r>
        <w:t xml:space="preserve"> including for </w:t>
      </w:r>
      <w:r w:rsidR="00211C1A" w:rsidRPr="008C7FA4">
        <w:t>access to advocates, language services and other methods for raising and resolving complaints.</w:t>
      </w:r>
    </w:p>
    <w:p w14:paraId="7722270C" w14:textId="2F9A253D" w:rsidR="00211C1A" w:rsidRPr="008C7FA4" w:rsidRDefault="00C156B6" w:rsidP="00211C1A">
      <w:pPr>
        <w:pStyle w:val="NormalArial"/>
      </w:pPr>
      <w:r>
        <w:t>Documentation supported that o</w:t>
      </w:r>
      <w:r w:rsidR="00211C1A" w:rsidRPr="008C7FA4">
        <w:t xml:space="preserve">pen disclosure processes were applied and documented. Issues raised were actioned in a timely manner </w:t>
      </w:r>
      <w:r>
        <w:t xml:space="preserve">and </w:t>
      </w:r>
      <w:r w:rsidR="00211C1A" w:rsidRPr="008C7FA4">
        <w:t>reviewed to improve the care and services provided to consumers.</w:t>
      </w:r>
    </w:p>
    <w:p w14:paraId="46CFDA2B" w14:textId="77777777" w:rsidR="00BD182A" w:rsidRDefault="00BD182A">
      <w:pPr>
        <w:spacing w:after="160" w:line="259" w:lineRule="auto"/>
        <w:rPr>
          <w:rFonts w:ascii="Arial" w:eastAsiaTheme="majorEastAsia" w:hAnsi="Arial" w:cs="Arial"/>
          <w:b/>
          <w:bCs/>
          <w:sz w:val="30"/>
          <w:szCs w:val="28"/>
        </w:rPr>
      </w:pPr>
      <w:r>
        <w:rPr>
          <w:rFonts w:ascii="Arial" w:hAnsi="Arial" w:cs="Arial"/>
        </w:rPr>
        <w:br w:type="page"/>
      </w:r>
    </w:p>
    <w:p w14:paraId="3AF9938E" w14:textId="080BC6A2" w:rsidR="00FC045E" w:rsidRPr="00996FAF" w:rsidRDefault="004A17D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54FA0" w14:paraId="3AF99391" w14:textId="77777777" w:rsidTr="00054F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AF9938F" w14:textId="77777777" w:rsidR="00FC045E" w:rsidRPr="00996FAF" w:rsidRDefault="004A17D3"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AF99390" w14:textId="77777777" w:rsidR="00FC045E" w:rsidRPr="00996FAF" w:rsidRDefault="003932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54FA0" w14:paraId="3AF99395" w14:textId="77777777" w:rsidTr="00054F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99392" w14:textId="77777777" w:rsidR="00FC045E" w:rsidRPr="00996FAF" w:rsidRDefault="004A17D3"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AF99393" w14:textId="77777777" w:rsidR="00FC045E" w:rsidRPr="00996FAF" w:rsidRDefault="004A17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AF99394" w14:textId="082C2ADE" w:rsidR="00FC045E" w:rsidRPr="00996FAF" w:rsidRDefault="0039321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r w:rsidR="00054FA0" w14:paraId="3AF99399" w14:textId="77777777" w:rsidTr="00054F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99396" w14:textId="77777777" w:rsidR="00FC045E" w:rsidRPr="00996FAF" w:rsidRDefault="004A17D3"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AF99397" w14:textId="77777777" w:rsidR="00FC045E" w:rsidRPr="00996FAF" w:rsidRDefault="004A17D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AF99398" w14:textId="2885F7D6" w:rsidR="00FC045E" w:rsidRPr="00996FAF" w:rsidRDefault="0039321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r w:rsidR="00054FA0" w14:paraId="3AF9939D" w14:textId="77777777" w:rsidTr="00054F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9939A" w14:textId="77777777" w:rsidR="00FC045E" w:rsidRPr="00996FAF" w:rsidRDefault="004A17D3"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AF9939B" w14:textId="77777777" w:rsidR="00FC045E" w:rsidRPr="00996FAF" w:rsidRDefault="004A17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3AF9939C" w14:textId="2193B0D8" w:rsidR="00FC045E" w:rsidRPr="00996FAF" w:rsidRDefault="0039321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r w:rsidR="00054FA0" w14:paraId="3AF993A1" w14:textId="77777777" w:rsidTr="00054F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9939E" w14:textId="77777777" w:rsidR="00FC045E" w:rsidRPr="00996FAF" w:rsidRDefault="004A17D3"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AF9939F" w14:textId="77777777" w:rsidR="00FC045E" w:rsidRPr="00996FAF" w:rsidRDefault="004A17D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3AF993A0" w14:textId="64F504CD" w:rsidR="00FC045E" w:rsidRPr="00996FAF" w:rsidRDefault="0039321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r w:rsidR="00054FA0" w14:paraId="3AF993A5" w14:textId="77777777" w:rsidTr="00054F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993A2" w14:textId="77777777" w:rsidR="00FC045E" w:rsidRPr="00996FAF" w:rsidRDefault="004A17D3"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AF993A3" w14:textId="77777777" w:rsidR="00FC045E" w:rsidRPr="00996FAF" w:rsidRDefault="004A17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AF993A4" w14:textId="1B733D1C" w:rsidR="00FC045E" w:rsidRPr="00996FAF" w:rsidRDefault="0039321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r w:rsidR="004A17D3" w:rsidRPr="00996FAF">
              <w:rPr>
                <w:rFonts w:ascii="Arial" w:hAnsi="Arial" w:cs="Arial"/>
                <w:color w:val="0000FF"/>
              </w:rPr>
              <w:t xml:space="preserve"> </w:t>
            </w:r>
          </w:p>
        </w:tc>
      </w:tr>
    </w:tbl>
    <w:p w14:paraId="3AF993A6" w14:textId="77777777" w:rsidR="002B0C90" w:rsidRDefault="004A17D3" w:rsidP="002B0C90">
      <w:pPr>
        <w:pStyle w:val="Heading20"/>
      </w:pPr>
      <w:r>
        <w:t>Findings</w:t>
      </w:r>
    </w:p>
    <w:p w14:paraId="461F609E" w14:textId="54CD5388" w:rsidR="000206E3" w:rsidRPr="000206E3" w:rsidRDefault="000206E3" w:rsidP="000206E3">
      <w:pPr>
        <w:rPr>
          <w:rFonts w:ascii="Arial" w:hAnsi="Arial" w:cs="Arial"/>
        </w:rPr>
      </w:pPr>
      <w:r w:rsidRPr="000206E3">
        <w:rPr>
          <w:rFonts w:ascii="Arial" w:hAnsi="Arial" w:cs="Arial"/>
          <w:color w:val="auto"/>
        </w:rPr>
        <w:t>I</w:t>
      </w:r>
      <w:r>
        <w:rPr>
          <w:rFonts w:ascii="Arial" w:hAnsi="Arial" w:cs="Arial"/>
          <w:color w:val="auto"/>
        </w:rPr>
        <w:t xml:space="preserve"> find </w:t>
      </w:r>
      <w:r w:rsidRPr="000206E3">
        <w:rPr>
          <w:rFonts w:ascii="Arial" w:hAnsi="Arial" w:cs="Arial"/>
          <w:color w:val="auto"/>
        </w:rPr>
        <w:t xml:space="preserve">this Standard is compliant as </w:t>
      </w:r>
      <w:r>
        <w:rPr>
          <w:rFonts w:ascii="Arial" w:hAnsi="Arial" w:cs="Arial"/>
          <w:color w:val="auto"/>
        </w:rPr>
        <w:t>5</w:t>
      </w:r>
      <w:r w:rsidRPr="000206E3">
        <w:rPr>
          <w:rFonts w:ascii="Arial" w:hAnsi="Arial" w:cs="Arial"/>
          <w:color w:val="auto"/>
        </w:rPr>
        <w:t xml:space="preserve"> of </w:t>
      </w:r>
      <w:r>
        <w:rPr>
          <w:rFonts w:ascii="Arial" w:hAnsi="Arial" w:cs="Arial"/>
          <w:color w:val="auto"/>
        </w:rPr>
        <w:t>5</w:t>
      </w:r>
      <w:r w:rsidRPr="000206E3">
        <w:rPr>
          <w:rFonts w:ascii="Arial" w:hAnsi="Arial" w:cs="Arial"/>
          <w:color w:val="auto"/>
        </w:rPr>
        <w:t xml:space="preserve"> Requirements are compliant.</w:t>
      </w:r>
      <w:r w:rsidRPr="000206E3">
        <w:rPr>
          <w:rFonts w:ascii="Arial" w:hAnsi="Arial" w:cs="Arial"/>
        </w:rPr>
        <w:t xml:space="preserve"> </w:t>
      </w:r>
    </w:p>
    <w:p w14:paraId="43D565D9" w14:textId="58465AB7" w:rsidR="00C156B6" w:rsidRDefault="00211C1A" w:rsidP="00211C1A">
      <w:pPr>
        <w:pStyle w:val="NormalArial"/>
      </w:pPr>
      <w:r>
        <w:t xml:space="preserve">The </w:t>
      </w:r>
      <w:r w:rsidR="000206E3">
        <w:t>service</w:t>
      </w:r>
      <w:r>
        <w:t xml:space="preserve"> demonstrated </w:t>
      </w:r>
      <w:r w:rsidRPr="008C7FA4">
        <w:t xml:space="preserve">the workforce </w:t>
      </w:r>
      <w:r>
        <w:t>was</w:t>
      </w:r>
      <w:r w:rsidRPr="008C7FA4">
        <w:t xml:space="preserve"> planned to enable the delivery and management of safe and quality care and services.</w:t>
      </w:r>
      <w:r>
        <w:t xml:space="preserve"> </w:t>
      </w:r>
      <w:r w:rsidR="00C156B6">
        <w:t xml:space="preserve">Consumers </w:t>
      </w:r>
      <w:r w:rsidR="00321013">
        <w:t xml:space="preserve">were satisfied </w:t>
      </w:r>
      <w:r w:rsidR="00C156B6">
        <w:t>staff were available when they were needed and were kind and caring.</w:t>
      </w:r>
    </w:p>
    <w:p w14:paraId="5D88441D" w14:textId="7F2B8F3C" w:rsidR="00C156B6" w:rsidRDefault="00C156B6" w:rsidP="00211C1A">
      <w:pPr>
        <w:pStyle w:val="NormalArial"/>
      </w:pPr>
      <w:r>
        <w:t>Staff expressed the</w:t>
      </w:r>
      <w:r w:rsidR="00321013">
        <w:t>y generally had sufficient time to undertake their allocated tasks and responsibilities while providing</w:t>
      </w:r>
      <w:r w:rsidRPr="000A22A1">
        <w:t xml:space="preserve"> care and services in accordance with consumers’ needs and preferences</w:t>
      </w:r>
      <w:r w:rsidR="00321013">
        <w:t>.</w:t>
      </w:r>
      <w:r w:rsidRPr="000A22A1">
        <w:t xml:space="preserve"> </w:t>
      </w:r>
    </w:p>
    <w:p w14:paraId="12D9E612" w14:textId="77777777" w:rsidR="00321013" w:rsidRDefault="00211C1A" w:rsidP="00211C1A">
      <w:pPr>
        <w:pStyle w:val="NormalArial"/>
      </w:pPr>
      <w:r>
        <w:t xml:space="preserve">Staff </w:t>
      </w:r>
      <w:r w:rsidR="00321013">
        <w:t>were</w:t>
      </w:r>
      <w:r>
        <w:t xml:space="preserve"> monitored </w:t>
      </w:r>
      <w:r w:rsidRPr="008C7FA4">
        <w:t xml:space="preserve">utilising consumer feedback to ensure workforce interactions with consumers </w:t>
      </w:r>
      <w:r>
        <w:t>were</w:t>
      </w:r>
      <w:r w:rsidRPr="008C7FA4">
        <w:t xml:space="preserve"> caring and respectful.</w:t>
      </w:r>
      <w:r>
        <w:t xml:space="preserve"> </w:t>
      </w:r>
    </w:p>
    <w:p w14:paraId="3A3E01B9" w14:textId="0155B2E4" w:rsidR="00211C1A" w:rsidRPr="008C7FA4" w:rsidRDefault="00211C1A" w:rsidP="00211C1A">
      <w:pPr>
        <w:pStyle w:val="NormalArial"/>
      </w:pPr>
      <w:r>
        <w:t xml:space="preserve">The </w:t>
      </w:r>
      <w:r w:rsidR="000206E3">
        <w:t>service</w:t>
      </w:r>
      <w:r>
        <w:t xml:space="preserve"> had </w:t>
      </w:r>
      <w:r w:rsidRPr="008C7FA4">
        <w:t xml:space="preserve">policies, </w:t>
      </w:r>
      <w:proofErr w:type="gramStart"/>
      <w:r w:rsidRPr="008C7FA4">
        <w:t>procedures</w:t>
      </w:r>
      <w:proofErr w:type="gramEnd"/>
      <w:r w:rsidRPr="008C7FA4">
        <w:t xml:space="preserve"> and systems to demonstrate effective recruitment, training and performance management of staff across all areas of service delivery</w:t>
      </w:r>
      <w:r>
        <w:t>.</w:t>
      </w:r>
    </w:p>
    <w:p w14:paraId="000109AF" w14:textId="77777777" w:rsidR="00BD182A" w:rsidRDefault="00BD182A">
      <w:pPr>
        <w:spacing w:after="160" w:line="259" w:lineRule="auto"/>
        <w:rPr>
          <w:rFonts w:ascii="Arial" w:eastAsiaTheme="majorEastAsia" w:hAnsi="Arial" w:cs="Arial"/>
          <w:b/>
          <w:bCs/>
          <w:sz w:val="30"/>
          <w:szCs w:val="28"/>
        </w:rPr>
      </w:pPr>
      <w:r>
        <w:rPr>
          <w:rFonts w:ascii="Arial" w:hAnsi="Arial" w:cs="Arial"/>
        </w:rPr>
        <w:br w:type="page"/>
      </w:r>
    </w:p>
    <w:p w14:paraId="3AF993A8" w14:textId="2EF17422" w:rsidR="00FC045E" w:rsidRPr="00996FAF" w:rsidRDefault="004A17D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54FA0" w14:paraId="3AF993AB" w14:textId="77777777" w:rsidTr="00054F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AF993A9" w14:textId="77777777" w:rsidR="00FC045E" w:rsidRPr="00996FAF" w:rsidRDefault="004A17D3"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AF993AA" w14:textId="77777777" w:rsidR="00FC045E" w:rsidRPr="00996FAF" w:rsidRDefault="003932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54FA0" w14:paraId="3AF993AF" w14:textId="77777777" w:rsidTr="00054FA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F993AC" w14:textId="77777777" w:rsidR="00FC045E" w:rsidRPr="00996FAF" w:rsidRDefault="004A17D3"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AF993AD" w14:textId="77777777" w:rsidR="00FC045E" w:rsidRPr="00996FAF" w:rsidRDefault="004A17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AF993AE" w14:textId="1793FEED" w:rsidR="00FC045E" w:rsidRPr="00996FAF" w:rsidRDefault="0039321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p>
        </w:tc>
      </w:tr>
      <w:tr w:rsidR="00054FA0" w14:paraId="3AF993B3" w14:textId="77777777" w:rsidTr="00054F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F993B0" w14:textId="77777777" w:rsidR="00FC045E" w:rsidRPr="00996FAF" w:rsidRDefault="004A17D3"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AF993B1" w14:textId="77777777" w:rsidR="00FC045E" w:rsidRPr="00996FAF" w:rsidRDefault="004A17D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3AF993B2" w14:textId="6E3B2309" w:rsidR="00FC045E" w:rsidRPr="00996FAF" w:rsidRDefault="0039321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p>
        </w:tc>
      </w:tr>
      <w:tr w:rsidR="00054FA0" w14:paraId="3AF993BD" w14:textId="77777777" w:rsidTr="00054FA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F993B4" w14:textId="77777777" w:rsidR="00FC045E" w:rsidRPr="00996FAF" w:rsidRDefault="004A17D3"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AF993B5" w14:textId="77777777" w:rsidR="00FC045E" w:rsidRPr="00996FAF" w:rsidRDefault="004A17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AF993B6" w14:textId="77777777" w:rsidR="00FC045E" w:rsidRPr="00996FAF" w:rsidRDefault="004A17D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AF993B7" w14:textId="77777777" w:rsidR="00FC045E" w:rsidRPr="00996FAF" w:rsidRDefault="004A17D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AF993B8" w14:textId="77777777" w:rsidR="00FC045E" w:rsidRPr="00996FAF" w:rsidRDefault="004A17D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AF993B9" w14:textId="77777777" w:rsidR="00FC045E" w:rsidRPr="00996FAF" w:rsidRDefault="004A17D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AF993BA" w14:textId="77777777" w:rsidR="00FC045E" w:rsidRPr="00996FAF" w:rsidRDefault="004A17D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AF993BB" w14:textId="77777777" w:rsidR="00FC045E" w:rsidRPr="00996FAF" w:rsidRDefault="004A17D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AF993BC" w14:textId="5E41B835" w:rsidR="00FC045E" w:rsidRPr="00996FAF" w:rsidRDefault="0039321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p>
        </w:tc>
      </w:tr>
      <w:tr w:rsidR="00054FA0" w14:paraId="3AF993C5" w14:textId="77777777" w:rsidTr="00054F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F993BE" w14:textId="77777777" w:rsidR="00FC045E" w:rsidRPr="00996FAF" w:rsidRDefault="004A17D3"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AF993BF" w14:textId="77777777" w:rsidR="00FC045E" w:rsidRPr="00996FAF" w:rsidRDefault="004A17D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AF993C0" w14:textId="77777777" w:rsidR="00FC045E" w:rsidRPr="00996FAF" w:rsidRDefault="004A17D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AF993C1" w14:textId="77777777" w:rsidR="00FC045E" w:rsidRPr="00996FAF" w:rsidRDefault="004A17D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AF993C2" w14:textId="77777777" w:rsidR="00FC045E" w:rsidRPr="00996FAF" w:rsidRDefault="004A17D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AF993C3" w14:textId="77777777" w:rsidR="00FC045E" w:rsidRPr="00996FAF" w:rsidRDefault="004A17D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AF993C4" w14:textId="5AB52D66" w:rsidR="00FC045E" w:rsidRPr="00996FAF" w:rsidRDefault="0039321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p>
        </w:tc>
      </w:tr>
      <w:tr w:rsidR="00054FA0" w14:paraId="3AF993CC" w14:textId="77777777" w:rsidTr="00054FA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F993C6" w14:textId="77777777" w:rsidR="00FC045E" w:rsidRPr="00996FAF" w:rsidRDefault="004A17D3"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AF993C7" w14:textId="77777777" w:rsidR="00FC045E" w:rsidRPr="00996FAF" w:rsidRDefault="004A17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AF993C8" w14:textId="77777777" w:rsidR="00FC045E" w:rsidRPr="00996FAF" w:rsidRDefault="004A17D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AF993C9" w14:textId="77777777" w:rsidR="00FC045E" w:rsidRPr="00996FAF" w:rsidRDefault="004A17D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AF993CA" w14:textId="77777777" w:rsidR="00FC045E" w:rsidRPr="00996FAF" w:rsidRDefault="004A17D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AF993CB" w14:textId="338D1C95" w:rsidR="00FC045E" w:rsidRPr="00996FAF" w:rsidRDefault="0039321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A17D3">
                  <w:rPr>
                    <w:rFonts w:ascii="Arial" w:hAnsi="Arial" w:cs="Arial"/>
                    <w:color w:val="auto"/>
                  </w:rPr>
                  <w:t>Compliant</w:t>
                </w:r>
              </w:sdtContent>
            </w:sdt>
          </w:p>
        </w:tc>
      </w:tr>
    </w:tbl>
    <w:p w14:paraId="3AF993CD" w14:textId="77777777" w:rsidR="00D87E7C" w:rsidRDefault="004A17D3" w:rsidP="00D87E7C">
      <w:pPr>
        <w:pStyle w:val="Heading20"/>
      </w:pPr>
      <w:r w:rsidRPr="00996FAF">
        <w:t>Findings</w:t>
      </w:r>
    </w:p>
    <w:p w14:paraId="640A77BF" w14:textId="38075B7F" w:rsidR="000206E3" w:rsidRPr="000206E3" w:rsidRDefault="000206E3" w:rsidP="000206E3">
      <w:pPr>
        <w:rPr>
          <w:rFonts w:ascii="Arial" w:hAnsi="Arial" w:cs="Arial"/>
        </w:rPr>
      </w:pPr>
      <w:r w:rsidRPr="000206E3">
        <w:rPr>
          <w:rFonts w:ascii="Arial" w:hAnsi="Arial" w:cs="Arial"/>
          <w:color w:val="auto"/>
        </w:rPr>
        <w:t>I</w:t>
      </w:r>
      <w:r>
        <w:rPr>
          <w:rFonts w:ascii="Arial" w:hAnsi="Arial" w:cs="Arial"/>
          <w:color w:val="auto"/>
        </w:rPr>
        <w:t xml:space="preserve"> find </w:t>
      </w:r>
      <w:r w:rsidRPr="000206E3">
        <w:rPr>
          <w:rFonts w:ascii="Arial" w:hAnsi="Arial" w:cs="Arial"/>
          <w:color w:val="auto"/>
        </w:rPr>
        <w:t xml:space="preserve">this Standard is compliant as </w:t>
      </w:r>
      <w:r>
        <w:rPr>
          <w:rFonts w:ascii="Arial" w:hAnsi="Arial" w:cs="Arial"/>
          <w:color w:val="auto"/>
        </w:rPr>
        <w:t>5</w:t>
      </w:r>
      <w:r w:rsidRPr="000206E3">
        <w:rPr>
          <w:rFonts w:ascii="Arial" w:hAnsi="Arial" w:cs="Arial"/>
          <w:color w:val="auto"/>
        </w:rPr>
        <w:t xml:space="preserve"> of </w:t>
      </w:r>
      <w:r>
        <w:rPr>
          <w:rFonts w:ascii="Arial" w:hAnsi="Arial" w:cs="Arial"/>
          <w:color w:val="auto"/>
        </w:rPr>
        <w:t>5</w:t>
      </w:r>
      <w:r w:rsidRPr="000206E3">
        <w:rPr>
          <w:rFonts w:ascii="Arial" w:hAnsi="Arial" w:cs="Arial"/>
          <w:color w:val="auto"/>
        </w:rPr>
        <w:t xml:space="preserve"> Requirements are compliant.</w:t>
      </w:r>
      <w:r w:rsidRPr="000206E3">
        <w:rPr>
          <w:rFonts w:ascii="Arial" w:hAnsi="Arial" w:cs="Arial"/>
        </w:rPr>
        <w:t xml:space="preserve"> </w:t>
      </w:r>
    </w:p>
    <w:p w14:paraId="54757F0A" w14:textId="0CF43EF7" w:rsidR="00211C1A" w:rsidRDefault="00211C1A" w:rsidP="00211C1A">
      <w:pPr>
        <w:pStyle w:val="NormalArial"/>
        <w:rPr>
          <w:rFonts w:eastAsia="Calibri"/>
          <w:color w:val="auto"/>
        </w:rPr>
      </w:pPr>
      <w:r>
        <w:t xml:space="preserve">The </w:t>
      </w:r>
      <w:r w:rsidR="000206E3">
        <w:t>service</w:t>
      </w:r>
      <w:r>
        <w:t xml:space="preserve"> demonstrated consumers were involved in the </w:t>
      </w:r>
      <w:r w:rsidRPr="007B57B9">
        <w:t xml:space="preserve">development and evaluation of care and services. </w:t>
      </w:r>
      <w:r w:rsidR="00C156B6" w:rsidRPr="00E265C8">
        <w:rPr>
          <w:rFonts w:eastAsia="Calibri"/>
          <w:color w:val="auto"/>
        </w:rPr>
        <w:t xml:space="preserve">Consumers considered the service </w:t>
      </w:r>
      <w:r w:rsidR="00C156B6">
        <w:rPr>
          <w:rFonts w:eastAsia="Calibri"/>
          <w:color w:val="auto"/>
        </w:rPr>
        <w:t>was</w:t>
      </w:r>
      <w:r w:rsidR="00C156B6" w:rsidRPr="00E265C8">
        <w:rPr>
          <w:rFonts w:eastAsia="Calibri"/>
          <w:color w:val="auto"/>
        </w:rPr>
        <w:t xml:space="preserve"> well run and they can provide feedback and suggestions to management</w:t>
      </w:r>
      <w:r w:rsidR="00C156B6">
        <w:rPr>
          <w:rFonts w:eastAsia="Calibri"/>
          <w:color w:val="auto"/>
        </w:rPr>
        <w:t xml:space="preserve">. </w:t>
      </w:r>
      <w:r w:rsidR="00C156B6">
        <w:t xml:space="preserve"> </w:t>
      </w:r>
      <w:r>
        <w:t>A culture of</w:t>
      </w:r>
      <w:r w:rsidRPr="007B57B9">
        <w:t xml:space="preserve"> safe, </w:t>
      </w:r>
      <w:proofErr w:type="gramStart"/>
      <w:r w:rsidRPr="007B57B9">
        <w:t>inclusive</w:t>
      </w:r>
      <w:proofErr w:type="gramEnd"/>
      <w:r w:rsidRPr="007B57B9">
        <w:t xml:space="preserve"> and quality care</w:t>
      </w:r>
      <w:r>
        <w:t xml:space="preserve"> was promoted and</w:t>
      </w:r>
      <w:r w:rsidRPr="007B57B9">
        <w:t xml:space="preserve"> effective governance systems in relation to information management, continuous improvement, financial governance, workforce governance, regulatory compliance and feedback and complaints</w:t>
      </w:r>
      <w:r>
        <w:t xml:space="preserve"> were evidenced including an </w:t>
      </w:r>
      <w:r w:rsidRPr="007B57B9">
        <w:t>effective clinical governance framework and associated risk and incident management systems and practices.</w:t>
      </w:r>
      <w:r w:rsidR="00C156B6">
        <w:t xml:space="preserve"> </w:t>
      </w:r>
      <w:r w:rsidR="00C156B6">
        <w:rPr>
          <w:rFonts w:eastAsia="Calibri"/>
          <w:color w:val="auto"/>
        </w:rPr>
        <w:t xml:space="preserve">The governing body consists of a Board of Directors who were actively involved with the service. </w:t>
      </w:r>
    </w:p>
    <w:p w14:paraId="45388E7B" w14:textId="336DDACE" w:rsidR="001E4A97" w:rsidRDefault="001E4A97" w:rsidP="00211C1A">
      <w:pPr>
        <w:pStyle w:val="NormalArial"/>
        <w:rPr>
          <w:rFonts w:eastAsia="Arial"/>
        </w:rPr>
      </w:pPr>
      <w:r>
        <w:rPr>
          <w:rFonts w:eastAsia="Arial"/>
        </w:rPr>
        <w:lastRenderedPageBreak/>
        <w:t>Staff</w:t>
      </w:r>
      <w:r w:rsidRPr="00D908A0">
        <w:rPr>
          <w:rFonts w:eastAsia="Arial"/>
        </w:rPr>
        <w:t xml:space="preserve"> </w:t>
      </w:r>
      <w:r>
        <w:rPr>
          <w:rFonts w:eastAsia="Arial"/>
        </w:rPr>
        <w:t>demonstrated</w:t>
      </w:r>
      <w:r w:rsidRPr="00D908A0">
        <w:rPr>
          <w:rFonts w:eastAsia="Arial"/>
        </w:rPr>
        <w:t xml:space="preserve"> information </w:t>
      </w:r>
      <w:r>
        <w:rPr>
          <w:rFonts w:eastAsia="Arial"/>
        </w:rPr>
        <w:t>was</w:t>
      </w:r>
      <w:r w:rsidRPr="00D908A0">
        <w:rPr>
          <w:rFonts w:eastAsia="Arial"/>
        </w:rPr>
        <w:t xml:space="preserve"> accessible within the organisation’s information management system to support them to undertake their role.</w:t>
      </w:r>
      <w:r>
        <w:rPr>
          <w:rFonts w:eastAsia="Arial"/>
        </w:rPr>
        <w:t xml:space="preserve"> Staff expressed </w:t>
      </w:r>
      <w:r w:rsidRPr="00D908A0">
        <w:rPr>
          <w:rFonts w:eastAsia="Arial"/>
        </w:rPr>
        <w:t>opportunities for improvement are identified through a range of sources</w:t>
      </w:r>
      <w:r>
        <w:rPr>
          <w:rFonts w:eastAsia="Arial"/>
        </w:rPr>
        <w:t xml:space="preserve">. Management demonstrated </w:t>
      </w:r>
      <w:r w:rsidRPr="00D908A0">
        <w:rPr>
          <w:rFonts w:eastAsia="Arial"/>
        </w:rPr>
        <w:t>industry standards and guidelines are monitored</w:t>
      </w:r>
      <w:r w:rsidR="00321013">
        <w:rPr>
          <w:rFonts w:eastAsia="Arial"/>
        </w:rPr>
        <w:t>.</w:t>
      </w:r>
    </w:p>
    <w:p w14:paraId="1588E72E" w14:textId="315A1BFB" w:rsidR="001E4A97" w:rsidRDefault="001E4A97" w:rsidP="00211C1A">
      <w:pPr>
        <w:pStyle w:val="NormalArial"/>
        <w:rPr>
          <w:rFonts w:eastAsia="Arial"/>
        </w:rPr>
      </w:pPr>
      <w:r>
        <w:rPr>
          <w:rFonts w:eastAsia="Arial"/>
        </w:rPr>
        <w:t xml:space="preserve">Documentation demonstrated </w:t>
      </w:r>
      <w:r w:rsidRPr="00D908A0">
        <w:rPr>
          <w:rFonts w:eastAsia="Arial"/>
        </w:rPr>
        <w:t>planned and completed improvement actions in relation to various areas of care and service delivery</w:t>
      </w:r>
      <w:r>
        <w:rPr>
          <w:rFonts w:eastAsia="Arial"/>
        </w:rPr>
        <w:t xml:space="preserve">. Documentation showed financial governance </w:t>
      </w:r>
      <w:r w:rsidRPr="00D908A0">
        <w:rPr>
          <w:rFonts w:eastAsia="Arial"/>
        </w:rPr>
        <w:t>includes workforce review and consideration of capital planning and purchase as well as capability development and quality improvement investments</w:t>
      </w:r>
      <w:r>
        <w:rPr>
          <w:rFonts w:eastAsia="Arial"/>
        </w:rPr>
        <w:t>.</w:t>
      </w:r>
    </w:p>
    <w:p w14:paraId="68F046EB" w14:textId="1B0FE07E" w:rsidR="001E4A97" w:rsidRPr="001E4A97" w:rsidRDefault="001E4A97" w:rsidP="00211C1A">
      <w:pPr>
        <w:pStyle w:val="NormalArial"/>
        <w:rPr>
          <w:rFonts w:eastAsia="Arial"/>
        </w:rPr>
      </w:pPr>
      <w:r>
        <w:rPr>
          <w:rFonts w:eastAsia="Arial"/>
        </w:rPr>
        <w:t xml:space="preserve">The </w:t>
      </w:r>
      <w:r w:rsidR="000206E3">
        <w:rPr>
          <w:rFonts w:eastAsia="Arial"/>
        </w:rPr>
        <w:t>service</w:t>
      </w:r>
      <w:r>
        <w:rPr>
          <w:rFonts w:eastAsia="Arial"/>
        </w:rPr>
        <w:t xml:space="preserve"> demonstrated governance systems support effective risk management systems including where clinical care is provided.</w:t>
      </w:r>
    </w:p>
    <w:sectPr w:rsidR="001E4A97" w:rsidRPr="001E4A9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9FC7D" w14:textId="77777777" w:rsidR="000115EE" w:rsidRDefault="004A17D3">
      <w:pPr>
        <w:spacing w:after="0"/>
      </w:pPr>
      <w:r>
        <w:separator/>
      </w:r>
    </w:p>
  </w:endnote>
  <w:endnote w:type="continuationSeparator" w:id="0">
    <w:p w14:paraId="1CF8938F" w14:textId="77777777" w:rsidR="000115EE" w:rsidRDefault="004A17D3">
      <w:pPr>
        <w:spacing w:after="0"/>
      </w:pPr>
      <w:r>
        <w:continuationSeparator/>
      </w:r>
    </w:p>
  </w:endnote>
  <w:endnote w:type="continuationNotice" w:id="1">
    <w:p w14:paraId="5BC4A7F9" w14:textId="77777777" w:rsidR="00671798" w:rsidRDefault="0067179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993D4" w14:textId="77777777" w:rsidR="00DF37F2" w:rsidRPr="00DF37F2" w:rsidRDefault="004A17D3" w:rsidP="00DF37F2">
    <w:pPr>
      <w:pStyle w:val="FooterArial9"/>
      <w:rPr>
        <w:rStyle w:val="FooterBold"/>
        <w:rFonts w:ascii="Arial" w:hAnsi="Arial"/>
        <w:b w:val="0"/>
      </w:rPr>
    </w:pPr>
    <w:r w:rsidRPr="00DF37F2">
      <w:rPr>
        <w:rStyle w:val="FooterBold"/>
        <w:rFonts w:ascii="Arial" w:hAnsi="Arial"/>
        <w:b w:val="0"/>
      </w:rPr>
      <w:t>Name of service: RFBI Tamworth Masonic Village</w:t>
    </w:r>
    <w:r w:rsidRPr="00DF37F2">
      <w:rPr>
        <w:rStyle w:val="FooterBold"/>
        <w:rFonts w:ascii="Arial" w:hAnsi="Arial"/>
        <w:b w:val="0"/>
      </w:rPr>
      <w:tab/>
      <w:t xml:space="preserve">RPT-ACC-0122 v3.0 </w:t>
    </w:r>
  </w:p>
  <w:p w14:paraId="3AF993D5" w14:textId="77777777" w:rsidR="00DF37F2" w:rsidRPr="00DF37F2" w:rsidRDefault="004A17D3" w:rsidP="00DF37F2">
    <w:pPr>
      <w:pStyle w:val="FooterArial9"/>
      <w:rPr>
        <w:rStyle w:val="FooterBold"/>
        <w:rFonts w:ascii="Arial" w:hAnsi="Arial"/>
        <w:b w:val="0"/>
      </w:rPr>
    </w:pPr>
    <w:r w:rsidRPr="00DF37F2">
      <w:rPr>
        <w:rStyle w:val="FooterBold"/>
        <w:rFonts w:ascii="Arial" w:hAnsi="Arial"/>
        <w:b w:val="0"/>
      </w:rPr>
      <w:t>Commission ID: 0163</w:t>
    </w:r>
    <w:r w:rsidRPr="00DF37F2">
      <w:rPr>
        <w:rStyle w:val="FooterBold"/>
        <w:rFonts w:ascii="Arial" w:hAnsi="Arial"/>
        <w:b w:val="0"/>
      </w:rPr>
      <w:tab/>
      <w:t xml:space="preserve">OFFICIAL: Sensitive </w:t>
    </w:r>
  </w:p>
  <w:p w14:paraId="3AF993D6" w14:textId="77777777" w:rsidR="00DF37F2" w:rsidRPr="00DF37F2" w:rsidRDefault="004A17D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993D8" w14:textId="77777777" w:rsidR="00E2364A" w:rsidRDefault="0039321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6CC05" w14:textId="77777777" w:rsidR="00D3157C" w:rsidRDefault="004A17D3" w:rsidP="00D71F88">
      <w:pPr>
        <w:spacing w:after="0"/>
      </w:pPr>
      <w:r>
        <w:separator/>
      </w:r>
    </w:p>
  </w:footnote>
  <w:footnote w:type="continuationSeparator" w:id="0">
    <w:p w14:paraId="44679B61" w14:textId="77777777" w:rsidR="00D3157C" w:rsidRDefault="004A17D3" w:rsidP="00D71F88">
      <w:pPr>
        <w:spacing w:after="0"/>
      </w:pPr>
      <w:r>
        <w:continuationSeparator/>
      </w:r>
    </w:p>
  </w:footnote>
  <w:footnote w:type="continuationNotice" w:id="1">
    <w:p w14:paraId="5A808B7F" w14:textId="77777777" w:rsidR="00671798" w:rsidRDefault="00671798">
      <w:pPr>
        <w:spacing w:after="0"/>
      </w:pPr>
    </w:p>
  </w:footnote>
  <w:footnote w:id="2">
    <w:p w14:paraId="3AF993DD" w14:textId="36B6D455" w:rsidR="000078F8" w:rsidRPr="000A53D1" w:rsidRDefault="004A17D3" w:rsidP="000078F8">
      <w:pPr>
        <w:pStyle w:val="FootnoteText"/>
        <w:rPr>
          <w:rFonts w:ascii="Arial" w:hAnsi="Arial" w:cs="Arial"/>
          <w:color w:val="auto"/>
          <w:sz w:val="20"/>
          <w:szCs w:val="20"/>
        </w:rPr>
      </w:pPr>
      <w:r w:rsidRPr="000A53D1">
        <w:rPr>
          <w:rStyle w:val="FootnoteReference"/>
          <w:color w:val="auto"/>
        </w:rPr>
        <w:footnoteRef/>
      </w:r>
      <w:r w:rsidRPr="000A53D1">
        <w:rPr>
          <w:color w:val="auto"/>
        </w:rPr>
        <w:t xml:space="preserve"> </w:t>
      </w:r>
      <w:r w:rsidRPr="000A53D1">
        <w:rPr>
          <w:rFonts w:ascii="Arial" w:hAnsi="Arial" w:cs="Arial"/>
          <w:color w:val="auto"/>
          <w:sz w:val="20"/>
          <w:szCs w:val="20"/>
        </w:rPr>
        <w:t>The preparation of the performance report is in accordance with section 40A</w:t>
      </w:r>
      <w:r w:rsidRPr="000A53D1">
        <w:rPr>
          <w:rFonts w:ascii="Arial" w:hAnsi="Arial" w:cs="Arial"/>
          <w:b/>
          <w:color w:val="auto"/>
          <w:sz w:val="20"/>
          <w:szCs w:val="20"/>
        </w:rPr>
        <w:t xml:space="preserve"> </w:t>
      </w:r>
      <w:r w:rsidRPr="000A53D1">
        <w:rPr>
          <w:rFonts w:ascii="Arial" w:hAnsi="Arial" w:cs="Arial"/>
          <w:color w:val="auto"/>
          <w:sz w:val="20"/>
          <w:szCs w:val="20"/>
        </w:rPr>
        <w:t>of the Aged Care Quality and Safety Commission Rules 2018.</w:t>
      </w:r>
    </w:p>
    <w:p w14:paraId="3AF993DE" w14:textId="77777777" w:rsidR="002B0884" w:rsidRPr="000A53D1" w:rsidRDefault="0039321B"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993D3" w14:textId="77777777" w:rsidR="00D71F88" w:rsidRDefault="004A17D3">
    <w:pPr>
      <w:pStyle w:val="Header"/>
    </w:pPr>
    <w:r>
      <w:rPr>
        <w:noProof/>
        <w:color w:val="2B579A"/>
        <w:shd w:val="clear" w:color="auto" w:fill="E6E6E6"/>
        <w:lang w:val="en-US"/>
      </w:rPr>
      <w:drawing>
        <wp:anchor distT="0" distB="0" distL="114300" distR="114300" simplePos="0" relativeHeight="251658241" behindDoc="1" locked="0" layoutInCell="1" allowOverlap="1" wp14:anchorId="3AF993D9" wp14:editId="3AF993D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4662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993D7" w14:textId="77777777" w:rsidR="00FA0A5B" w:rsidRDefault="004A17D3">
    <w:pPr>
      <w:pStyle w:val="Header"/>
    </w:pPr>
    <w:r>
      <w:rPr>
        <w:noProof/>
      </w:rPr>
      <w:drawing>
        <wp:anchor distT="0" distB="0" distL="114300" distR="114300" simplePos="0" relativeHeight="251658240" behindDoc="0" locked="0" layoutInCell="1" allowOverlap="1" wp14:anchorId="3AF993DB" wp14:editId="3AF993D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178492C">
      <w:start w:val="1"/>
      <w:numFmt w:val="lowerRoman"/>
      <w:lvlText w:val="(%1)"/>
      <w:lvlJc w:val="left"/>
      <w:pPr>
        <w:ind w:left="1080" w:hanging="720"/>
      </w:pPr>
      <w:rPr>
        <w:rFonts w:hint="default"/>
      </w:rPr>
    </w:lvl>
    <w:lvl w:ilvl="1" w:tplc="986E1852" w:tentative="1">
      <w:start w:val="1"/>
      <w:numFmt w:val="lowerLetter"/>
      <w:lvlText w:val="%2."/>
      <w:lvlJc w:val="left"/>
      <w:pPr>
        <w:ind w:left="1440" w:hanging="360"/>
      </w:pPr>
    </w:lvl>
    <w:lvl w:ilvl="2" w:tplc="55A4E066" w:tentative="1">
      <w:start w:val="1"/>
      <w:numFmt w:val="lowerRoman"/>
      <w:lvlText w:val="%3."/>
      <w:lvlJc w:val="right"/>
      <w:pPr>
        <w:ind w:left="2160" w:hanging="180"/>
      </w:pPr>
    </w:lvl>
    <w:lvl w:ilvl="3" w:tplc="43FA2C46" w:tentative="1">
      <w:start w:val="1"/>
      <w:numFmt w:val="decimal"/>
      <w:lvlText w:val="%4."/>
      <w:lvlJc w:val="left"/>
      <w:pPr>
        <w:ind w:left="2880" w:hanging="360"/>
      </w:pPr>
    </w:lvl>
    <w:lvl w:ilvl="4" w:tplc="FB26A85A" w:tentative="1">
      <w:start w:val="1"/>
      <w:numFmt w:val="lowerLetter"/>
      <w:lvlText w:val="%5."/>
      <w:lvlJc w:val="left"/>
      <w:pPr>
        <w:ind w:left="3600" w:hanging="360"/>
      </w:pPr>
    </w:lvl>
    <w:lvl w:ilvl="5" w:tplc="F8B8700A" w:tentative="1">
      <w:start w:val="1"/>
      <w:numFmt w:val="lowerRoman"/>
      <w:lvlText w:val="%6."/>
      <w:lvlJc w:val="right"/>
      <w:pPr>
        <w:ind w:left="4320" w:hanging="180"/>
      </w:pPr>
    </w:lvl>
    <w:lvl w:ilvl="6" w:tplc="BE56658A" w:tentative="1">
      <w:start w:val="1"/>
      <w:numFmt w:val="decimal"/>
      <w:lvlText w:val="%7."/>
      <w:lvlJc w:val="left"/>
      <w:pPr>
        <w:ind w:left="5040" w:hanging="360"/>
      </w:pPr>
    </w:lvl>
    <w:lvl w:ilvl="7" w:tplc="E38CEDA0" w:tentative="1">
      <w:start w:val="1"/>
      <w:numFmt w:val="lowerLetter"/>
      <w:lvlText w:val="%8."/>
      <w:lvlJc w:val="left"/>
      <w:pPr>
        <w:ind w:left="5760" w:hanging="360"/>
      </w:pPr>
    </w:lvl>
    <w:lvl w:ilvl="8" w:tplc="DC68292A" w:tentative="1">
      <w:start w:val="1"/>
      <w:numFmt w:val="lowerRoman"/>
      <w:lvlText w:val="%9."/>
      <w:lvlJc w:val="right"/>
      <w:pPr>
        <w:ind w:left="6480" w:hanging="180"/>
      </w:pPr>
    </w:lvl>
  </w:abstractNum>
  <w:abstractNum w:abstractNumId="1"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B5E3AC6"/>
    <w:multiLevelType w:val="hybridMultilevel"/>
    <w:tmpl w:val="59A452EE"/>
    <w:lvl w:ilvl="0" w:tplc="C2327082">
      <w:start w:val="1"/>
      <w:numFmt w:val="lowerRoman"/>
      <w:lvlText w:val="(%1)"/>
      <w:lvlJc w:val="left"/>
      <w:pPr>
        <w:ind w:left="1080" w:hanging="720"/>
      </w:pPr>
      <w:rPr>
        <w:rFonts w:hint="default"/>
      </w:rPr>
    </w:lvl>
    <w:lvl w:ilvl="1" w:tplc="93908922" w:tentative="1">
      <w:start w:val="1"/>
      <w:numFmt w:val="lowerLetter"/>
      <w:lvlText w:val="%2."/>
      <w:lvlJc w:val="left"/>
      <w:pPr>
        <w:ind w:left="1440" w:hanging="360"/>
      </w:pPr>
    </w:lvl>
    <w:lvl w:ilvl="2" w:tplc="5F604684" w:tentative="1">
      <w:start w:val="1"/>
      <w:numFmt w:val="lowerRoman"/>
      <w:lvlText w:val="%3."/>
      <w:lvlJc w:val="right"/>
      <w:pPr>
        <w:ind w:left="2160" w:hanging="180"/>
      </w:pPr>
    </w:lvl>
    <w:lvl w:ilvl="3" w:tplc="A07AFF64" w:tentative="1">
      <w:start w:val="1"/>
      <w:numFmt w:val="decimal"/>
      <w:lvlText w:val="%4."/>
      <w:lvlJc w:val="left"/>
      <w:pPr>
        <w:ind w:left="2880" w:hanging="360"/>
      </w:pPr>
    </w:lvl>
    <w:lvl w:ilvl="4" w:tplc="225EC904" w:tentative="1">
      <w:start w:val="1"/>
      <w:numFmt w:val="lowerLetter"/>
      <w:lvlText w:val="%5."/>
      <w:lvlJc w:val="left"/>
      <w:pPr>
        <w:ind w:left="3600" w:hanging="360"/>
      </w:pPr>
    </w:lvl>
    <w:lvl w:ilvl="5" w:tplc="1FAC6578" w:tentative="1">
      <w:start w:val="1"/>
      <w:numFmt w:val="lowerRoman"/>
      <w:lvlText w:val="%6."/>
      <w:lvlJc w:val="right"/>
      <w:pPr>
        <w:ind w:left="4320" w:hanging="180"/>
      </w:pPr>
    </w:lvl>
    <w:lvl w:ilvl="6" w:tplc="3E084B98" w:tentative="1">
      <w:start w:val="1"/>
      <w:numFmt w:val="decimal"/>
      <w:lvlText w:val="%7."/>
      <w:lvlJc w:val="left"/>
      <w:pPr>
        <w:ind w:left="5040" w:hanging="360"/>
      </w:pPr>
    </w:lvl>
    <w:lvl w:ilvl="7" w:tplc="660AF5E4" w:tentative="1">
      <w:start w:val="1"/>
      <w:numFmt w:val="lowerLetter"/>
      <w:lvlText w:val="%8."/>
      <w:lvlJc w:val="left"/>
      <w:pPr>
        <w:ind w:left="5760" w:hanging="360"/>
      </w:pPr>
    </w:lvl>
    <w:lvl w:ilvl="8" w:tplc="B20E662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90A4F74">
      <w:start w:val="1"/>
      <w:numFmt w:val="lowerRoman"/>
      <w:lvlText w:val="(%1)"/>
      <w:lvlJc w:val="left"/>
      <w:pPr>
        <w:ind w:left="1080" w:hanging="720"/>
      </w:pPr>
      <w:rPr>
        <w:rFonts w:hint="default"/>
      </w:rPr>
    </w:lvl>
    <w:lvl w:ilvl="1" w:tplc="63A05DA8" w:tentative="1">
      <w:start w:val="1"/>
      <w:numFmt w:val="lowerLetter"/>
      <w:lvlText w:val="%2."/>
      <w:lvlJc w:val="left"/>
      <w:pPr>
        <w:ind w:left="1440" w:hanging="360"/>
      </w:pPr>
    </w:lvl>
    <w:lvl w:ilvl="2" w:tplc="6074AC22" w:tentative="1">
      <w:start w:val="1"/>
      <w:numFmt w:val="lowerRoman"/>
      <w:lvlText w:val="%3."/>
      <w:lvlJc w:val="right"/>
      <w:pPr>
        <w:ind w:left="2160" w:hanging="180"/>
      </w:pPr>
    </w:lvl>
    <w:lvl w:ilvl="3" w:tplc="307A0222" w:tentative="1">
      <w:start w:val="1"/>
      <w:numFmt w:val="decimal"/>
      <w:lvlText w:val="%4."/>
      <w:lvlJc w:val="left"/>
      <w:pPr>
        <w:ind w:left="2880" w:hanging="360"/>
      </w:pPr>
    </w:lvl>
    <w:lvl w:ilvl="4" w:tplc="0A1C3B52" w:tentative="1">
      <w:start w:val="1"/>
      <w:numFmt w:val="lowerLetter"/>
      <w:lvlText w:val="%5."/>
      <w:lvlJc w:val="left"/>
      <w:pPr>
        <w:ind w:left="3600" w:hanging="360"/>
      </w:pPr>
    </w:lvl>
    <w:lvl w:ilvl="5" w:tplc="3992003E" w:tentative="1">
      <w:start w:val="1"/>
      <w:numFmt w:val="lowerRoman"/>
      <w:lvlText w:val="%6."/>
      <w:lvlJc w:val="right"/>
      <w:pPr>
        <w:ind w:left="4320" w:hanging="180"/>
      </w:pPr>
    </w:lvl>
    <w:lvl w:ilvl="6" w:tplc="C660F5B4" w:tentative="1">
      <w:start w:val="1"/>
      <w:numFmt w:val="decimal"/>
      <w:lvlText w:val="%7."/>
      <w:lvlJc w:val="left"/>
      <w:pPr>
        <w:ind w:left="5040" w:hanging="360"/>
      </w:pPr>
    </w:lvl>
    <w:lvl w:ilvl="7" w:tplc="C032D1A0" w:tentative="1">
      <w:start w:val="1"/>
      <w:numFmt w:val="lowerLetter"/>
      <w:lvlText w:val="%8."/>
      <w:lvlJc w:val="left"/>
      <w:pPr>
        <w:ind w:left="5760" w:hanging="360"/>
      </w:pPr>
    </w:lvl>
    <w:lvl w:ilvl="8" w:tplc="A7B208C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400B28E">
      <w:start w:val="1"/>
      <w:numFmt w:val="bullet"/>
      <w:lvlText w:val=""/>
      <w:lvlJc w:val="left"/>
      <w:pPr>
        <w:ind w:left="720" w:hanging="360"/>
      </w:pPr>
      <w:rPr>
        <w:rFonts w:ascii="Symbol" w:hAnsi="Symbol" w:hint="default"/>
        <w:color w:val="auto"/>
        <w:sz w:val="24"/>
        <w:szCs w:val="24"/>
      </w:rPr>
    </w:lvl>
    <w:lvl w:ilvl="1" w:tplc="86CA56F8" w:tentative="1">
      <w:start w:val="1"/>
      <w:numFmt w:val="bullet"/>
      <w:lvlText w:val="o"/>
      <w:lvlJc w:val="left"/>
      <w:pPr>
        <w:ind w:left="1440" w:hanging="360"/>
      </w:pPr>
      <w:rPr>
        <w:rFonts w:ascii="Courier New" w:hAnsi="Courier New" w:cs="Courier New" w:hint="default"/>
      </w:rPr>
    </w:lvl>
    <w:lvl w:ilvl="2" w:tplc="D1DED76A" w:tentative="1">
      <w:start w:val="1"/>
      <w:numFmt w:val="bullet"/>
      <w:lvlText w:val=""/>
      <w:lvlJc w:val="left"/>
      <w:pPr>
        <w:ind w:left="2160" w:hanging="360"/>
      </w:pPr>
      <w:rPr>
        <w:rFonts w:ascii="Wingdings" w:hAnsi="Wingdings" w:hint="default"/>
      </w:rPr>
    </w:lvl>
    <w:lvl w:ilvl="3" w:tplc="B94E8AFE" w:tentative="1">
      <w:start w:val="1"/>
      <w:numFmt w:val="bullet"/>
      <w:lvlText w:val=""/>
      <w:lvlJc w:val="left"/>
      <w:pPr>
        <w:ind w:left="2880" w:hanging="360"/>
      </w:pPr>
      <w:rPr>
        <w:rFonts w:ascii="Symbol" w:hAnsi="Symbol" w:hint="default"/>
      </w:rPr>
    </w:lvl>
    <w:lvl w:ilvl="4" w:tplc="C9E260B8" w:tentative="1">
      <w:start w:val="1"/>
      <w:numFmt w:val="bullet"/>
      <w:lvlText w:val="o"/>
      <w:lvlJc w:val="left"/>
      <w:pPr>
        <w:ind w:left="3600" w:hanging="360"/>
      </w:pPr>
      <w:rPr>
        <w:rFonts w:ascii="Courier New" w:hAnsi="Courier New" w:cs="Courier New" w:hint="default"/>
      </w:rPr>
    </w:lvl>
    <w:lvl w:ilvl="5" w:tplc="CDE0C854" w:tentative="1">
      <w:start w:val="1"/>
      <w:numFmt w:val="bullet"/>
      <w:lvlText w:val=""/>
      <w:lvlJc w:val="left"/>
      <w:pPr>
        <w:ind w:left="4320" w:hanging="360"/>
      </w:pPr>
      <w:rPr>
        <w:rFonts w:ascii="Wingdings" w:hAnsi="Wingdings" w:hint="default"/>
      </w:rPr>
    </w:lvl>
    <w:lvl w:ilvl="6" w:tplc="CCFA5270" w:tentative="1">
      <w:start w:val="1"/>
      <w:numFmt w:val="bullet"/>
      <w:lvlText w:val=""/>
      <w:lvlJc w:val="left"/>
      <w:pPr>
        <w:ind w:left="5040" w:hanging="360"/>
      </w:pPr>
      <w:rPr>
        <w:rFonts w:ascii="Symbol" w:hAnsi="Symbol" w:hint="default"/>
      </w:rPr>
    </w:lvl>
    <w:lvl w:ilvl="7" w:tplc="F9ACFB2C" w:tentative="1">
      <w:start w:val="1"/>
      <w:numFmt w:val="bullet"/>
      <w:lvlText w:val="o"/>
      <w:lvlJc w:val="left"/>
      <w:pPr>
        <w:ind w:left="5760" w:hanging="360"/>
      </w:pPr>
      <w:rPr>
        <w:rFonts w:ascii="Courier New" w:hAnsi="Courier New" w:cs="Courier New" w:hint="default"/>
      </w:rPr>
    </w:lvl>
    <w:lvl w:ilvl="8" w:tplc="8A3EEA4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9BE7364">
      <w:start w:val="1"/>
      <w:numFmt w:val="lowerRoman"/>
      <w:lvlText w:val="(%1)"/>
      <w:lvlJc w:val="left"/>
      <w:pPr>
        <w:ind w:left="1080" w:hanging="720"/>
      </w:pPr>
      <w:rPr>
        <w:rFonts w:hint="default"/>
      </w:rPr>
    </w:lvl>
    <w:lvl w:ilvl="1" w:tplc="5EDCB1B0" w:tentative="1">
      <w:start w:val="1"/>
      <w:numFmt w:val="lowerLetter"/>
      <w:lvlText w:val="%2."/>
      <w:lvlJc w:val="left"/>
      <w:pPr>
        <w:ind w:left="1440" w:hanging="360"/>
      </w:pPr>
    </w:lvl>
    <w:lvl w:ilvl="2" w:tplc="58B0C838" w:tentative="1">
      <w:start w:val="1"/>
      <w:numFmt w:val="lowerRoman"/>
      <w:lvlText w:val="%3."/>
      <w:lvlJc w:val="right"/>
      <w:pPr>
        <w:ind w:left="2160" w:hanging="180"/>
      </w:pPr>
    </w:lvl>
    <w:lvl w:ilvl="3" w:tplc="88AE018A" w:tentative="1">
      <w:start w:val="1"/>
      <w:numFmt w:val="decimal"/>
      <w:lvlText w:val="%4."/>
      <w:lvlJc w:val="left"/>
      <w:pPr>
        <w:ind w:left="2880" w:hanging="360"/>
      </w:pPr>
    </w:lvl>
    <w:lvl w:ilvl="4" w:tplc="53463770" w:tentative="1">
      <w:start w:val="1"/>
      <w:numFmt w:val="lowerLetter"/>
      <w:lvlText w:val="%5."/>
      <w:lvlJc w:val="left"/>
      <w:pPr>
        <w:ind w:left="3600" w:hanging="360"/>
      </w:pPr>
    </w:lvl>
    <w:lvl w:ilvl="5" w:tplc="4C3AE45C" w:tentative="1">
      <w:start w:val="1"/>
      <w:numFmt w:val="lowerRoman"/>
      <w:lvlText w:val="%6."/>
      <w:lvlJc w:val="right"/>
      <w:pPr>
        <w:ind w:left="4320" w:hanging="180"/>
      </w:pPr>
    </w:lvl>
    <w:lvl w:ilvl="6" w:tplc="52FAD12C" w:tentative="1">
      <w:start w:val="1"/>
      <w:numFmt w:val="decimal"/>
      <w:lvlText w:val="%7."/>
      <w:lvlJc w:val="left"/>
      <w:pPr>
        <w:ind w:left="5040" w:hanging="360"/>
      </w:pPr>
    </w:lvl>
    <w:lvl w:ilvl="7" w:tplc="FECA529E" w:tentative="1">
      <w:start w:val="1"/>
      <w:numFmt w:val="lowerLetter"/>
      <w:lvlText w:val="%8."/>
      <w:lvlJc w:val="left"/>
      <w:pPr>
        <w:ind w:left="5760" w:hanging="360"/>
      </w:pPr>
    </w:lvl>
    <w:lvl w:ilvl="8" w:tplc="FA06540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D96B31C">
      <w:start w:val="1"/>
      <w:numFmt w:val="lowerRoman"/>
      <w:lvlText w:val="(%1)"/>
      <w:lvlJc w:val="left"/>
      <w:pPr>
        <w:ind w:left="1080" w:hanging="720"/>
      </w:pPr>
      <w:rPr>
        <w:rFonts w:hint="default"/>
      </w:rPr>
    </w:lvl>
    <w:lvl w:ilvl="1" w:tplc="A726D148" w:tentative="1">
      <w:start w:val="1"/>
      <w:numFmt w:val="lowerLetter"/>
      <w:lvlText w:val="%2."/>
      <w:lvlJc w:val="left"/>
      <w:pPr>
        <w:ind w:left="1440" w:hanging="360"/>
      </w:pPr>
    </w:lvl>
    <w:lvl w:ilvl="2" w:tplc="4E64B502" w:tentative="1">
      <w:start w:val="1"/>
      <w:numFmt w:val="lowerRoman"/>
      <w:lvlText w:val="%3."/>
      <w:lvlJc w:val="right"/>
      <w:pPr>
        <w:ind w:left="2160" w:hanging="180"/>
      </w:pPr>
    </w:lvl>
    <w:lvl w:ilvl="3" w:tplc="B1EE6F4A" w:tentative="1">
      <w:start w:val="1"/>
      <w:numFmt w:val="decimal"/>
      <w:lvlText w:val="%4."/>
      <w:lvlJc w:val="left"/>
      <w:pPr>
        <w:ind w:left="2880" w:hanging="360"/>
      </w:pPr>
    </w:lvl>
    <w:lvl w:ilvl="4" w:tplc="CABC05CE" w:tentative="1">
      <w:start w:val="1"/>
      <w:numFmt w:val="lowerLetter"/>
      <w:lvlText w:val="%5."/>
      <w:lvlJc w:val="left"/>
      <w:pPr>
        <w:ind w:left="3600" w:hanging="360"/>
      </w:pPr>
    </w:lvl>
    <w:lvl w:ilvl="5" w:tplc="EF26110C" w:tentative="1">
      <w:start w:val="1"/>
      <w:numFmt w:val="lowerRoman"/>
      <w:lvlText w:val="%6."/>
      <w:lvlJc w:val="right"/>
      <w:pPr>
        <w:ind w:left="4320" w:hanging="180"/>
      </w:pPr>
    </w:lvl>
    <w:lvl w:ilvl="6" w:tplc="374024A6" w:tentative="1">
      <w:start w:val="1"/>
      <w:numFmt w:val="decimal"/>
      <w:lvlText w:val="%7."/>
      <w:lvlJc w:val="left"/>
      <w:pPr>
        <w:ind w:left="5040" w:hanging="360"/>
      </w:pPr>
    </w:lvl>
    <w:lvl w:ilvl="7" w:tplc="4E66368C" w:tentative="1">
      <w:start w:val="1"/>
      <w:numFmt w:val="lowerLetter"/>
      <w:lvlText w:val="%8."/>
      <w:lvlJc w:val="left"/>
      <w:pPr>
        <w:ind w:left="5760" w:hanging="360"/>
      </w:pPr>
    </w:lvl>
    <w:lvl w:ilvl="8" w:tplc="E306E23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19C762C">
      <w:start w:val="1"/>
      <w:numFmt w:val="lowerRoman"/>
      <w:lvlText w:val="(%1)"/>
      <w:lvlJc w:val="left"/>
      <w:pPr>
        <w:ind w:left="1080" w:hanging="720"/>
      </w:pPr>
      <w:rPr>
        <w:rFonts w:hint="default"/>
      </w:rPr>
    </w:lvl>
    <w:lvl w:ilvl="1" w:tplc="F16A37F0" w:tentative="1">
      <w:start w:val="1"/>
      <w:numFmt w:val="lowerLetter"/>
      <w:lvlText w:val="%2."/>
      <w:lvlJc w:val="left"/>
      <w:pPr>
        <w:ind w:left="1440" w:hanging="360"/>
      </w:pPr>
    </w:lvl>
    <w:lvl w:ilvl="2" w:tplc="5F0A5E44" w:tentative="1">
      <w:start w:val="1"/>
      <w:numFmt w:val="lowerRoman"/>
      <w:lvlText w:val="%3."/>
      <w:lvlJc w:val="right"/>
      <w:pPr>
        <w:ind w:left="2160" w:hanging="180"/>
      </w:pPr>
    </w:lvl>
    <w:lvl w:ilvl="3" w:tplc="B2A61CD8" w:tentative="1">
      <w:start w:val="1"/>
      <w:numFmt w:val="decimal"/>
      <w:lvlText w:val="%4."/>
      <w:lvlJc w:val="left"/>
      <w:pPr>
        <w:ind w:left="2880" w:hanging="360"/>
      </w:pPr>
    </w:lvl>
    <w:lvl w:ilvl="4" w:tplc="120CC080" w:tentative="1">
      <w:start w:val="1"/>
      <w:numFmt w:val="lowerLetter"/>
      <w:lvlText w:val="%5."/>
      <w:lvlJc w:val="left"/>
      <w:pPr>
        <w:ind w:left="3600" w:hanging="360"/>
      </w:pPr>
    </w:lvl>
    <w:lvl w:ilvl="5" w:tplc="74288628" w:tentative="1">
      <w:start w:val="1"/>
      <w:numFmt w:val="lowerRoman"/>
      <w:lvlText w:val="%6."/>
      <w:lvlJc w:val="right"/>
      <w:pPr>
        <w:ind w:left="4320" w:hanging="180"/>
      </w:pPr>
    </w:lvl>
    <w:lvl w:ilvl="6" w:tplc="0B2C02E0" w:tentative="1">
      <w:start w:val="1"/>
      <w:numFmt w:val="decimal"/>
      <w:lvlText w:val="%7."/>
      <w:lvlJc w:val="left"/>
      <w:pPr>
        <w:ind w:left="5040" w:hanging="360"/>
      </w:pPr>
    </w:lvl>
    <w:lvl w:ilvl="7" w:tplc="B82E41CA" w:tentative="1">
      <w:start w:val="1"/>
      <w:numFmt w:val="lowerLetter"/>
      <w:lvlText w:val="%8."/>
      <w:lvlJc w:val="left"/>
      <w:pPr>
        <w:ind w:left="5760" w:hanging="360"/>
      </w:pPr>
    </w:lvl>
    <w:lvl w:ilvl="8" w:tplc="4BA6B8B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20430DE">
      <w:start w:val="1"/>
      <w:numFmt w:val="lowerRoman"/>
      <w:lvlText w:val="(%1)"/>
      <w:lvlJc w:val="left"/>
      <w:pPr>
        <w:ind w:left="1080" w:hanging="720"/>
      </w:pPr>
      <w:rPr>
        <w:rFonts w:hint="default"/>
      </w:rPr>
    </w:lvl>
    <w:lvl w:ilvl="1" w:tplc="3EC8F3D6" w:tentative="1">
      <w:start w:val="1"/>
      <w:numFmt w:val="lowerLetter"/>
      <w:lvlText w:val="%2."/>
      <w:lvlJc w:val="left"/>
      <w:pPr>
        <w:ind w:left="1440" w:hanging="360"/>
      </w:pPr>
    </w:lvl>
    <w:lvl w:ilvl="2" w:tplc="F956E706" w:tentative="1">
      <w:start w:val="1"/>
      <w:numFmt w:val="lowerRoman"/>
      <w:lvlText w:val="%3."/>
      <w:lvlJc w:val="right"/>
      <w:pPr>
        <w:ind w:left="2160" w:hanging="180"/>
      </w:pPr>
    </w:lvl>
    <w:lvl w:ilvl="3" w:tplc="6D025958" w:tentative="1">
      <w:start w:val="1"/>
      <w:numFmt w:val="decimal"/>
      <w:lvlText w:val="%4."/>
      <w:lvlJc w:val="left"/>
      <w:pPr>
        <w:ind w:left="2880" w:hanging="360"/>
      </w:pPr>
    </w:lvl>
    <w:lvl w:ilvl="4" w:tplc="F8009B34" w:tentative="1">
      <w:start w:val="1"/>
      <w:numFmt w:val="lowerLetter"/>
      <w:lvlText w:val="%5."/>
      <w:lvlJc w:val="left"/>
      <w:pPr>
        <w:ind w:left="3600" w:hanging="360"/>
      </w:pPr>
    </w:lvl>
    <w:lvl w:ilvl="5" w:tplc="86EA1DC2" w:tentative="1">
      <w:start w:val="1"/>
      <w:numFmt w:val="lowerRoman"/>
      <w:lvlText w:val="%6."/>
      <w:lvlJc w:val="right"/>
      <w:pPr>
        <w:ind w:left="4320" w:hanging="180"/>
      </w:pPr>
    </w:lvl>
    <w:lvl w:ilvl="6" w:tplc="F432D36C" w:tentative="1">
      <w:start w:val="1"/>
      <w:numFmt w:val="decimal"/>
      <w:lvlText w:val="%7."/>
      <w:lvlJc w:val="left"/>
      <w:pPr>
        <w:ind w:left="5040" w:hanging="360"/>
      </w:pPr>
    </w:lvl>
    <w:lvl w:ilvl="7" w:tplc="68F033C6" w:tentative="1">
      <w:start w:val="1"/>
      <w:numFmt w:val="lowerLetter"/>
      <w:lvlText w:val="%8."/>
      <w:lvlJc w:val="left"/>
      <w:pPr>
        <w:ind w:left="5760" w:hanging="360"/>
      </w:pPr>
    </w:lvl>
    <w:lvl w:ilvl="8" w:tplc="B492CA0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D7E09DE">
      <w:start w:val="1"/>
      <w:numFmt w:val="lowerRoman"/>
      <w:lvlText w:val="(%1)"/>
      <w:lvlJc w:val="left"/>
      <w:pPr>
        <w:ind w:left="1080" w:hanging="720"/>
      </w:pPr>
      <w:rPr>
        <w:rFonts w:hint="default"/>
      </w:rPr>
    </w:lvl>
    <w:lvl w:ilvl="1" w:tplc="DE54DF18" w:tentative="1">
      <w:start w:val="1"/>
      <w:numFmt w:val="lowerLetter"/>
      <w:lvlText w:val="%2."/>
      <w:lvlJc w:val="left"/>
      <w:pPr>
        <w:ind w:left="1440" w:hanging="360"/>
      </w:pPr>
    </w:lvl>
    <w:lvl w:ilvl="2" w:tplc="3B721406" w:tentative="1">
      <w:start w:val="1"/>
      <w:numFmt w:val="lowerRoman"/>
      <w:lvlText w:val="%3."/>
      <w:lvlJc w:val="right"/>
      <w:pPr>
        <w:ind w:left="2160" w:hanging="180"/>
      </w:pPr>
    </w:lvl>
    <w:lvl w:ilvl="3" w:tplc="919A3280" w:tentative="1">
      <w:start w:val="1"/>
      <w:numFmt w:val="decimal"/>
      <w:lvlText w:val="%4."/>
      <w:lvlJc w:val="left"/>
      <w:pPr>
        <w:ind w:left="2880" w:hanging="360"/>
      </w:pPr>
    </w:lvl>
    <w:lvl w:ilvl="4" w:tplc="C3AE8772" w:tentative="1">
      <w:start w:val="1"/>
      <w:numFmt w:val="lowerLetter"/>
      <w:lvlText w:val="%5."/>
      <w:lvlJc w:val="left"/>
      <w:pPr>
        <w:ind w:left="3600" w:hanging="360"/>
      </w:pPr>
    </w:lvl>
    <w:lvl w:ilvl="5" w:tplc="B6D6B8D6" w:tentative="1">
      <w:start w:val="1"/>
      <w:numFmt w:val="lowerRoman"/>
      <w:lvlText w:val="%6."/>
      <w:lvlJc w:val="right"/>
      <w:pPr>
        <w:ind w:left="4320" w:hanging="180"/>
      </w:pPr>
    </w:lvl>
    <w:lvl w:ilvl="6" w:tplc="7248A490" w:tentative="1">
      <w:start w:val="1"/>
      <w:numFmt w:val="decimal"/>
      <w:lvlText w:val="%7."/>
      <w:lvlJc w:val="left"/>
      <w:pPr>
        <w:ind w:left="5040" w:hanging="360"/>
      </w:pPr>
    </w:lvl>
    <w:lvl w:ilvl="7" w:tplc="CF766222" w:tentative="1">
      <w:start w:val="1"/>
      <w:numFmt w:val="lowerLetter"/>
      <w:lvlText w:val="%8."/>
      <w:lvlJc w:val="left"/>
      <w:pPr>
        <w:ind w:left="5760" w:hanging="360"/>
      </w:pPr>
    </w:lvl>
    <w:lvl w:ilvl="8" w:tplc="087607FC" w:tentative="1">
      <w:start w:val="1"/>
      <w:numFmt w:val="lowerRoman"/>
      <w:lvlText w:val="%9."/>
      <w:lvlJc w:val="right"/>
      <w:pPr>
        <w:ind w:left="6480" w:hanging="180"/>
      </w:pPr>
    </w:lvl>
  </w:abstractNum>
  <w:abstractNum w:abstractNumId="10" w15:restartNumberingAfterBreak="0">
    <w:nsid w:val="5ABF132A"/>
    <w:multiLevelType w:val="hybridMultilevel"/>
    <w:tmpl w:val="AA4804D6"/>
    <w:lvl w:ilvl="0" w:tplc="2CDEC8A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13159D8"/>
    <w:multiLevelType w:val="hybridMultilevel"/>
    <w:tmpl w:val="DF5E9F7E"/>
    <w:lvl w:ilvl="0" w:tplc="A41666F4">
      <w:start w:val="1"/>
      <w:numFmt w:val="bullet"/>
      <w:lvlText w:val=""/>
      <w:lvlJc w:val="left"/>
      <w:pPr>
        <w:ind w:left="624" w:hanging="267"/>
      </w:pPr>
      <w:rPr>
        <w:rFonts w:ascii="Symbol" w:hAnsi="Symbol" w:hint="default"/>
      </w:rPr>
    </w:lvl>
    <w:lvl w:ilvl="1" w:tplc="03900864" w:tentative="1">
      <w:start w:val="1"/>
      <w:numFmt w:val="bullet"/>
      <w:lvlText w:val="o"/>
      <w:lvlJc w:val="left"/>
      <w:pPr>
        <w:ind w:left="1080" w:hanging="360"/>
      </w:pPr>
      <w:rPr>
        <w:rFonts w:ascii="Courier New" w:hAnsi="Courier New" w:cs="Courier New" w:hint="default"/>
      </w:rPr>
    </w:lvl>
    <w:lvl w:ilvl="2" w:tplc="3E92C808" w:tentative="1">
      <w:start w:val="1"/>
      <w:numFmt w:val="bullet"/>
      <w:lvlText w:val=""/>
      <w:lvlJc w:val="left"/>
      <w:pPr>
        <w:ind w:left="1800" w:hanging="360"/>
      </w:pPr>
      <w:rPr>
        <w:rFonts w:ascii="Wingdings" w:hAnsi="Wingdings" w:hint="default"/>
      </w:rPr>
    </w:lvl>
    <w:lvl w:ilvl="3" w:tplc="903CC16E" w:tentative="1">
      <w:start w:val="1"/>
      <w:numFmt w:val="bullet"/>
      <w:lvlText w:val=""/>
      <w:lvlJc w:val="left"/>
      <w:pPr>
        <w:ind w:left="2520" w:hanging="360"/>
      </w:pPr>
      <w:rPr>
        <w:rFonts w:ascii="Symbol" w:hAnsi="Symbol" w:hint="default"/>
      </w:rPr>
    </w:lvl>
    <w:lvl w:ilvl="4" w:tplc="48729F18" w:tentative="1">
      <w:start w:val="1"/>
      <w:numFmt w:val="bullet"/>
      <w:lvlText w:val="o"/>
      <w:lvlJc w:val="left"/>
      <w:pPr>
        <w:ind w:left="3240" w:hanging="360"/>
      </w:pPr>
      <w:rPr>
        <w:rFonts w:ascii="Courier New" w:hAnsi="Courier New" w:cs="Courier New" w:hint="default"/>
      </w:rPr>
    </w:lvl>
    <w:lvl w:ilvl="5" w:tplc="0C0C8F48" w:tentative="1">
      <w:start w:val="1"/>
      <w:numFmt w:val="bullet"/>
      <w:lvlText w:val=""/>
      <w:lvlJc w:val="left"/>
      <w:pPr>
        <w:ind w:left="3960" w:hanging="360"/>
      </w:pPr>
      <w:rPr>
        <w:rFonts w:ascii="Wingdings" w:hAnsi="Wingdings" w:hint="default"/>
      </w:rPr>
    </w:lvl>
    <w:lvl w:ilvl="6" w:tplc="32008CB8" w:tentative="1">
      <w:start w:val="1"/>
      <w:numFmt w:val="bullet"/>
      <w:lvlText w:val=""/>
      <w:lvlJc w:val="left"/>
      <w:pPr>
        <w:ind w:left="4680" w:hanging="360"/>
      </w:pPr>
      <w:rPr>
        <w:rFonts w:ascii="Symbol" w:hAnsi="Symbol" w:hint="default"/>
      </w:rPr>
    </w:lvl>
    <w:lvl w:ilvl="7" w:tplc="0FA23730" w:tentative="1">
      <w:start w:val="1"/>
      <w:numFmt w:val="bullet"/>
      <w:lvlText w:val="o"/>
      <w:lvlJc w:val="left"/>
      <w:pPr>
        <w:ind w:left="5400" w:hanging="360"/>
      </w:pPr>
      <w:rPr>
        <w:rFonts w:ascii="Courier New" w:hAnsi="Courier New" w:cs="Courier New" w:hint="default"/>
      </w:rPr>
    </w:lvl>
    <w:lvl w:ilvl="8" w:tplc="A1500C40" w:tentative="1">
      <w:start w:val="1"/>
      <w:numFmt w:val="bullet"/>
      <w:lvlText w:val=""/>
      <w:lvlJc w:val="left"/>
      <w:pPr>
        <w:ind w:left="6120" w:hanging="360"/>
      </w:pPr>
      <w:rPr>
        <w:rFonts w:ascii="Wingdings" w:hAnsi="Wingdings" w:hint="default"/>
      </w:rPr>
    </w:lvl>
  </w:abstractNum>
  <w:abstractNum w:abstractNumId="12" w15:restartNumberingAfterBreak="0">
    <w:nsid w:val="67D774CE"/>
    <w:multiLevelType w:val="hybridMultilevel"/>
    <w:tmpl w:val="C2F485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04C5705"/>
    <w:multiLevelType w:val="hybridMultilevel"/>
    <w:tmpl w:val="C7521458"/>
    <w:lvl w:ilvl="0" w:tplc="2534BDBA">
      <w:start w:val="1"/>
      <w:numFmt w:val="lowerRoman"/>
      <w:lvlText w:val="(%1)"/>
      <w:lvlJc w:val="left"/>
      <w:pPr>
        <w:ind w:left="1080" w:hanging="720"/>
      </w:pPr>
      <w:rPr>
        <w:rFonts w:hint="default"/>
      </w:rPr>
    </w:lvl>
    <w:lvl w:ilvl="1" w:tplc="336AFABE" w:tentative="1">
      <w:start w:val="1"/>
      <w:numFmt w:val="lowerLetter"/>
      <w:lvlText w:val="%2."/>
      <w:lvlJc w:val="left"/>
      <w:pPr>
        <w:ind w:left="1440" w:hanging="360"/>
      </w:pPr>
    </w:lvl>
    <w:lvl w:ilvl="2" w:tplc="FEE8CA4E" w:tentative="1">
      <w:start w:val="1"/>
      <w:numFmt w:val="lowerRoman"/>
      <w:lvlText w:val="%3."/>
      <w:lvlJc w:val="right"/>
      <w:pPr>
        <w:ind w:left="2160" w:hanging="180"/>
      </w:pPr>
    </w:lvl>
    <w:lvl w:ilvl="3" w:tplc="B0D0A1BC" w:tentative="1">
      <w:start w:val="1"/>
      <w:numFmt w:val="decimal"/>
      <w:lvlText w:val="%4."/>
      <w:lvlJc w:val="left"/>
      <w:pPr>
        <w:ind w:left="2880" w:hanging="360"/>
      </w:pPr>
    </w:lvl>
    <w:lvl w:ilvl="4" w:tplc="538EE9A2" w:tentative="1">
      <w:start w:val="1"/>
      <w:numFmt w:val="lowerLetter"/>
      <w:lvlText w:val="%5."/>
      <w:lvlJc w:val="left"/>
      <w:pPr>
        <w:ind w:left="3600" w:hanging="360"/>
      </w:pPr>
    </w:lvl>
    <w:lvl w:ilvl="5" w:tplc="A566C63E" w:tentative="1">
      <w:start w:val="1"/>
      <w:numFmt w:val="lowerRoman"/>
      <w:lvlText w:val="%6."/>
      <w:lvlJc w:val="right"/>
      <w:pPr>
        <w:ind w:left="4320" w:hanging="180"/>
      </w:pPr>
    </w:lvl>
    <w:lvl w:ilvl="6" w:tplc="D2C20EB2" w:tentative="1">
      <w:start w:val="1"/>
      <w:numFmt w:val="decimal"/>
      <w:lvlText w:val="%7."/>
      <w:lvlJc w:val="left"/>
      <w:pPr>
        <w:ind w:left="5040" w:hanging="360"/>
      </w:pPr>
    </w:lvl>
    <w:lvl w:ilvl="7" w:tplc="14AC8198" w:tentative="1">
      <w:start w:val="1"/>
      <w:numFmt w:val="lowerLetter"/>
      <w:lvlText w:val="%8."/>
      <w:lvlJc w:val="left"/>
      <w:pPr>
        <w:ind w:left="5760" w:hanging="360"/>
      </w:pPr>
    </w:lvl>
    <w:lvl w:ilvl="8" w:tplc="3BC2FDAE"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2"/>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3"/>
  </w:num>
  <w:num w:numId="12">
    <w:abstractNumId w:val="1"/>
  </w:num>
  <w:num w:numId="13">
    <w:abstractNumId w:val="11"/>
  </w:num>
  <w:num w:numId="14">
    <w:abstractNumId w:val="1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FA0"/>
    <w:rsid w:val="000115EE"/>
    <w:rsid w:val="00017618"/>
    <w:rsid w:val="000206E3"/>
    <w:rsid w:val="00054FA0"/>
    <w:rsid w:val="00056AB6"/>
    <w:rsid w:val="000A53D1"/>
    <w:rsid w:val="000C7ED2"/>
    <w:rsid w:val="000E102C"/>
    <w:rsid w:val="001938FC"/>
    <w:rsid w:val="00193F3F"/>
    <w:rsid w:val="001E4A97"/>
    <w:rsid w:val="00211C1A"/>
    <w:rsid w:val="002C164A"/>
    <w:rsid w:val="00321013"/>
    <w:rsid w:val="0039321B"/>
    <w:rsid w:val="003A3C9A"/>
    <w:rsid w:val="00422C5F"/>
    <w:rsid w:val="004A17D3"/>
    <w:rsid w:val="004C6B71"/>
    <w:rsid w:val="005264E3"/>
    <w:rsid w:val="005A033E"/>
    <w:rsid w:val="005F708B"/>
    <w:rsid w:val="00671798"/>
    <w:rsid w:val="00675EB5"/>
    <w:rsid w:val="00690A57"/>
    <w:rsid w:val="0069435D"/>
    <w:rsid w:val="00723FBF"/>
    <w:rsid w:val="00783079"/>
    <w:rsid w:val="007838AC"/>
    <w:rsid w:val="007A078B"/>
    <w:rsid w:val="007B57B9"/>
    <w:rsid w:val="008C7FA4"/>
    <w:rsid w:val="009D7D0F"/>
    <w:rsid w:val="009F136A"/>
    <w:rsid w:val="00A87752"/>
    <w:rsid w:val="00AC41D5"/>
    <w:rsid w:val="00B60A80"/>
    <w:rsid w:val="00BD182A"/>
    <w:rsid w:val="00C156B6"/>
    <w:rsid w:val="00CE0766"/>
    <w:rsid w:val="00D55F4F"/>
    <w:rsid w:val="00D732E9"/>
    <w:rsid w:val="00DD14E9"/>
    <w:rsid w:val="00E35454"/>
    <w:rsid w:val="00E77D87"/>
    <w:rsid w:val="00E95D7D"/>
    <w:rsid w:val="00EA2065"/>
    <w:rsid w:val="00F108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99293"/>
  <w15:docId w15:val="{3A57665B-68A1-4BBF-9CD6-807F70694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TOC1">
    <w:name w:val="toc 1"/>
    <w:basedOn w:val="Normal"/>
    <w:next w:val="Normal"/>
    <w:autoRedefine/>
    <w:uiPriority w:val="39"/>
    <w:rsid w:val="000A53D1"/>
    <w:pPr>
      <w:tabs>
        <w:tab w:val="right" w:leader="dot" w:pos="9639"/>
      </w:tabs>
      <w:spacing w:before="400" w:after="360"/>
      <w:contextualSpacing/>
    </w:pPr>
    <w:rPr>
      <w:rFonts w:ascii="Arial Bold" w:hAnsi="Arial Bold"/>
      <w:b/>
    </w:rPr>
  </w:style>
  <w:style w:type="numbering" w:customStyle="1" w:styleId="AppendixList">
    <w:name w:val="Appendix List"/>
    <w:uiPriority w:val="99"/>
    <w:rsid w:val="000A53D1"/>
    <w:pPr>
      <w:numPr>
        <w:numId w:val="12"/>
      </w:numPr>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A53D1"/>
    <w:rPr>
      <w:rFonts w:ascii="Fira Sans Light" w:hAnsi="Fira Sans Light"/>
      <w:color w:val="000000" w:themeColor="text1"/>
      <w:sz w:val="24"/>
      <w:szCs w:val="24"/>
    </w:rPr>
  </w:style>
  <w:style w:type="paragraph" w:styleId="BodyText">
    <w:name w:val="Body Text"/>
    <w:basedOn w:val="Normal"/>
    <w:link w:val="BodyTextChar"/>
    <w:uiPriority w:val="99"/>
    <w:unhideWhenUsed/>
    <w:rsid w:val="00E95D7D"/>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E95D7D"/>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902193"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902193"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902193"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902193"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902193"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902193"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902193"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902193"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902193"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902193"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902193"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902193"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902193"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902193"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902193"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902193"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902193"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902193"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902193"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902193"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902193"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902193"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902193"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902193"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902193"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902193"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902193"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902193"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902193"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902193"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902193"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902193"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902193"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902193"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902193"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902193"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902193"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902193"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902193"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902193"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902193"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902193"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902193"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902193"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902193"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902193"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902193"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902193"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902193"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902193"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193"/>
    <w:rsid w:val="006A2CB0"/>
    <w:rsid w:val="00845908"/>
    <w:rsid w:val="00902193"/>
    <w:rsid w:val="009258D9"/>
    <w:rsid w:val="00B72E4F"/>
    <w:rsid w:val="00FF2E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02193"/>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0163</RACS_x0020_ID>
    <Approved_x0020_Provider xmlns="a8338b6e-77a6-4851-82b6-98166143ffdd">Royal Freemasons' Benevolent Institution</Approved_x0020_Provider>
    <Management_x0020_Company_x0020_ID xmlns="a8338b6e-77a6-4851-82b6-98166143ffdd" xsi:nil="true"/>
    <Home xmlns="a8338b6e-77a6-4851-82b6-98166143ffdd">RFBI Tamworth Masonic Village</Home>
    <Signed xmlns="a8338b6e-77a6-4851-82b6-98166143ffdd" xsi:nil="true"/>
    <Uploaded xmlns="a8338b6e-77a6-4851-82b6-98166143ffdd">False</Uploaded>
    <Management_x0020_Company xmlns="a8338b6e-77a6-4851-82b6-98166143ffdd" xsi:nil="true"/>
    <Doc_x0020_Date xmlns="a8338b6e-77a6-4851-82b6-98166143ffdd">2022-10-11T23:07:00+00:00</Doc_x0020_Date>
    <CSI_x0020_ID xmlns="a8338b6e-77a6-4851-82b6-98166143ffdd" xsi:nil="true"/>
    <Case_x0020_ID xmlns="a8338b6e-77a6-4851-82b6-98166143ffdd" xsi:nil="true"/>
    <Approved_x0020_Provider_x0020_ID xmlns="a8338b6e-77a6-4851-82b6-98166143ffdd">B6E6B244-75F4-DC11-AD41-005056922186</Approved_x0020_Provider_x0020_ID>
    <Location xmlns="a8338b6e-77a6-4851-82b6-98166143ffdd" xsi:nil="true"/>
    <Home_x0020_ID xmlns="a8338b6e-77a6-4851-82b6-98166143ffdd">01E5A0A5-7CF4-DC11-AD41-005056922186</Home_x0020_ID>
    <State xmlns="a8338b6e-77a6-4851-82b6-98166143ffdd">NSW</State>
    <Doc_x0020_Sent_Received_x0020_Date xmlns="a8338b6e-77a6-4851-82b6-98166143ffdd">2022-10-12T00:00:00+00:00</Doc_x0020_Sent_Received_x0020_Date>
    <Activity_x0020_ID xmlns="a8338b6e-77a6-4851-82b6-98166143ffdd">990DDB95-8E62-EA11-9E51-005056922186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27D91EB-BB82-4CE4-9254-CB4E1A0D8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dcmitype/"/>
    <ds:schemaRef ds:uri="http://purl.org/dc/elements/1.1/"/>
    <ds:schemaRef ds:uri="http://schemas.microsoft.com/office/2006/metadata/properties"/>
    <ds:schemaRef ds:uri="http://www.w3.org/XML/1998/namespace"/>
    <ds:schemaRef ds:uri="http://schemas.microsoft.com/office/2006/documentManagement/types"/>
    <ds:schemaRef ds:uri="a8338b6e-77a6-4851-82b6-98166143ffd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2892</Words>
  <Characters>16491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2022-11-09T01:18:00Z</dcterms:created>
  <dcterms:modified xsi:type="dcterms:W3CDTF">2022-11-09T01:19:00Z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