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E266A" w14:textId="77777777" w:rsidR="00075EDA" w:rsidRPr="002C3EBF" w:rsidRDefault="00075EDA" w:rsidP="00075ED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B3FEDFC" wp14:editId="4E99B9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96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24961D" w14:textId="77777777" w:rsidR="00075EDA" w:rsidRDefault="00075EDA" w:rsidP="00075ED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F95B4" w14:textId="77777777" w:rsidR="00075EDA" w:rsidRDefault="00075EDA" w:rsidP="00075ED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3ED297" w14:textId="77777777" w:rsidR="00075EDA" w:rsidRPr="002C3EBF" w:rsidRDefault="00075EDA" w:rsidP="00075ED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5EDA" w14:paraId="52FE792C" w14:textId="77777777" w:rsidTr="002968AD">
        <w:tc>
          <w:tcPr>
            <w:cnfStyle w:val="001000000000" w:firstRow="0" w:lastRow="0" w:firstColumn="1" w:lastColumn="0" w:oddVBand="0" w:evenVBand="0" w:oddHBand="0" w:evenHBand="0" w:firstRowFirstColumn="0" w:firstRowLastColumn="0" w:lastRowFirstColumn="0" w:lastRowLastColumn="0"/>
            <w:tcW w:w="3227" w:type="dxa"/>
          </w:tcPr>
          <w:p w14:paraId="6221A72C" w14:textId="77777777" w:rsidR="00075EDA" w:rsidRPr="00996FAF" w:rsidRDefault="00075EDA" w:rsidP="002968A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17254B" w14:textId="77777777" w:rsidR="00075EDA" w:rsidRPr="00996FAF" w:rsidRDefault="00075EDA" w:rsidP="0029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Rockpool Carseldine</w:t>
            </w:r>
          </w:p>
        </w:tc>
      </w:tr>
      <w:tr w:rsidR="00075EDA" w14:paraId="7146BBAD" w14:textId="77777777" w:rsidTr="0029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B7F67" w14:textId="77777777" w:rsidR="00075EDA" w:rsidRPr="00996FAF" w:rsidRDefault="00075EDA" w:rsidP="002968A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D353E8" w14:textId="77777777" w:rsidR="00075EDA" w:rsidRPr="00996FAF" w:rsidRDefault="00075EDA" w:rsidP="0029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 Plaza Place</w:t>
            </w:r>
            <w:r w:rsidRPr="00602258">
              <w:rPr>
                <w:rFonts w:ascii="Arial" w:hAnsi="Arial" w:cs="Arial"/>
                <w:color w:val="auto"/>
              </w:rPr>
              <w:t xml:space="preserve"> CARSELDINE QLD 4034</w:t>
            </w:r>
          </w:p>
        </w:tc>
      </w:tr>
      <w:tr w:rsidR="00075EDA" w14:paraId="238CD3A9" w14:textId="77777777" w:rsidTr="002968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9AD83B" w14:textId="77777777" w:rsidR="00075EDA" w:rsidRPr="00996FAF" w:rsidRDefault="00075EDA" w:rsidP="002968A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6616FD" w14:textId="77777777" w:rsidR="00075EDA" w:rsidRPr="00996FAF" w:rsidRDefault="00075EDA" w:rsidP="0029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5842</w:t>
            </w:r>
          </w:p>
        </w:tc>
      </w:tr>
      <w:tr w:rsidR="00075EDA" w14:paraId="2156B8BF" w14:textId="77777777" w:rsidTr="0029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0B5A9" w14:textId="77777777" w:rsidR="00075EDA" w:rsidRPr="00996FAF" w:rsidRDefault="00075EDA" w:rsidP="002968A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66083B" w14:textId="77777777" w:rsidR="00075EDA" w:rsidRPr="00996FAF" w:rsidRDefault="00075EDA" w:rsidP="0029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Rockpool RAC Pty Ltd</w:t>
            </w:r>
          </w:p>
        </w:tc>
      </w:tr>
      <w:tr w:rsidR="00075EDA" w14:paraId="18C8E906" w14:textId="77777777" w:rsidTr="002968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FA2DDD" w14:textId="77777777" w:rsidR="00075EDA" w:rsidRPr="00996FAF" w:rsidRDefault="00075EDA" w:rsidP="002968A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BE2CC9" w14:textId="77777777" w:rsidR="00075EDA" w:rsidRPr="00996FAF" w:rsidRDefault="00075EDA" w:rsidP="0029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75EDA" w14:paraId="69A063EF" w14:textId="77777777" w:rsidTr="0029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04206" w14:textId="77777777" w:rsidR="00075EDA" w:rsidRPr="00996FAF" w:rsidRDefault="00075EDA" w:rsidP="002968A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11DEE3" w14:textId="77777777" w:rsidR="00075EDA" w:rsidRPr="00996FAF" w:rsidRDefault="00075EDA" w:rsidP="0029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October 2022</w:t>
            </w:r>
          </w:p>
        </w:tc>
      </w:tr>
      <w:tr w:rsidR="00075EDA" w14:paraId="42F044F9" w14:textId="77777777" w:rsidTr="002968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26ADE0" w14:textId="77777777" w:rsidR="00075EDA" w:rsidRPr="00996FAF" w:rsidRDefault="00075EDA" w:rsidP="002968A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2F6987" w14:textId="01A7525C" w:rsidR="00075EDA" w:rsidRPr="00996FAF" w:rsidRDefault="00075EDA" w:rsidP="00514C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32C8">
              <w:rPr>
                <w:rFonts w:ascii="Arial" w:hAnsi="Arial" w:cs="Arial"/>
              </w:rPr>
              <w:t>2</w:t>
            </w:r>
            <w:r>
              <w:rPr>
                <w:rFonts w:ascii="Arial" w:hAnsi="Arial" w:cs="Arial"/>
              </w:rPr>
              <w:t>7</w:t>
            </w:r>
            <w:r w:rsidRPr="00FB32C8">
              <w:rPr>
                <w:rFonts w:ascii="Arial" w:hAnsi="Arial" w:cs="Arial"/>
              </w:rPr>
              <w:t xml:space="preserve"> October 2022</w:t>
            </w:r>
          </w:p>
        </w:tc>
      </w:tr>
    </w:tbl>
    <w:bookmarkEnd w:id="0"/>
    <w:p w14:paraId="1692D1B6" w14:textId="77777777" w:rsidR="00075EDA" w:rsidRPr="00996FAF" w:rsidRDefault="00075EDA" w:rsidP="00075ED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83F103" w14:textId="77777777" w:rsidR="00075EDA" w:rsidRPr="00996FAF" w:rsidRDefault="00075EDA" w:rsidP="00075ED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C1B4E9" w14:textId="77777777" w:rsidR="00075EDA" w:rsidRPr="002A1024" w:rsidRDefault="00075EDA" w:rsidP="00075EDA">
      <w:pPr>
        <w:pStyle w:val="NormalArial"/>
      </w:pPr>
      <w:r w:rsidRPr="00996FAF">
        <w:t xml:space="preserve">This performance report for </w:t>
      </w:r>
      <w:r w:rsidRPr="00996FAF">
        <w:rPr>
          <w:color w:val="auto"/>
        </w:rPr>
        <w:t>Rockpool Carseldine (</w:t>
      </w:r>
      <w:r w:rsidRPr="00996FAF">
        <w:rPr>
          <w:b/>
          <w:color w:val="auto"/>
        </w:rPr>
        <w:t>the service</w:t>
      </w:r>
      <w:r w:rsidRPr="00996FAF">
        <w:rPr>
          <w:color w:val="auto"/>
        </w:rPr>
        <w:t>) has been prepared by</w:t>
      </w:r>
      <w:r w:rsidRPr="00996FAF">
        <w:rPr>
          <w:color w:val="0000FF"/>
        </w:rPr>
        <w:t xml:space="preserve"> </w:t>
      </w:r>
      <w:r w:rsidRPr="002A1024">
        <w:t>S. de Jarlais, delegate of the Aged Care Quality and Safety Commissioner (Commissioner)</w:t>
      </w:r>
      <w:r w:rsidRPr="002A1024">
        <w:rPr>
          <w:rStyle w:val="FootnoteReference"/>
        </w:rPr>
        <w:footnoteReference w:id="1"/>
      </w:r>
      <w:r w:rsidRPr="002A1024">
        <w:t xml:space="preserve">. </w:t>
      </w:r>
    </w:p>
    <w:p w14:paraId="23465106" w14:textId="77777777" w:rsidR="00075EDA" w:rsidRPr="00996FAF" w:rsidRDefault="00075EDA" w:rsidP="00075ED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9F08C1" w14:textId="77777777" w:rsidR="00075EDA" w:rsidRPr="00996FAF" w:rsidRDefault="00075EDA" w:rsidP="00075EDA">
      <w:pPr>
        <w:pStyle w:val="NormalArial"/>
      </w:pPr>
      <w:r w:rsidRPr="00996FAF">
        <w:t>The report also specifies any areas in which improvements must be made to ensure the Quality Standards are complied with.</w:t>
      </w:r>
    </w:p>
    <w:p w14:paraId="7F1FA914" w14:textId="77777777" w:rsidR="00075EDA" w:rsidRPr="00996FAF" w:rsidRDefault="00075EDA" w:rsidP="00075EDA">
      <w:pPr>
        <w:pStyle w:val="Heading1"/>
        <w:spacing w:before="240" w:after="240" w:line="22" w:lineRule="atLeast"/>
        <w:rPr>
          <w:rFonts w:ascii="Arial" w:hAnsi="Arial" w:cs="Arial"/>
        </w:rPr>
      </w:pPr>
      <w:r w:rsidRPr="00996FAF">
        <w:rPr>
          <w:rFonts w:ascii="Arial" w:hAnsi="Arial" w:cs="Arial"/>
        </w:rPr>
        <w:t>Material relied on</w:t>
      </w:r>
    </w:p>
    <w:p w14:paraId="7CA663B7" w14:textId="77777777" w:rsidR="00075EDA" w:rsidRPr="00996FAF" w:rsidRDefault="00075EDA" w:rsidP="00075EDA">
      <w:pPr>
        <w:pStyle w:val="NormalArial"/>
      </w:pPr>
      <w:r w:rsidRPr="00996FAF">
        <w:t>The following information has been considered in preparing the performance report:</w:t>
      </w:r>
    </w:p>
    <w:p w14:paraId="164C62A3" w14:textId="77777777" w:rsidR="00075EDA" w:rsidRPr="00996FAF" w:rsidRDefault="00075EDA" w:rsidP="00075ED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w:t>
      </w:r>
      <w:r>
        <w:rPr>
          <w:rFonts w:ascii="Arial" w:hAnsi="Arial" w:cs="Arial"/>
          <w:color w:val="auto"/>
        </w:rPr>
        <w:t>–</w:t>
      </w:r>
      <w:r w:rsidRPr="00996FAF">
        <w:rPr>
          <w:rFonts w:ascii="Arial" w:hAnsi="Arial" w:cs="Arial"/>
          <w:color w:val="auto"/>
        </w:rPr>
        <w:t xml:space="preserve"> Site</w:t>
      </w:r>
      <w:r>
        <w:rPr>
          <w:rFonts w:ascii="Arial" w:hAnsi="Arial" w:cs="Arial"/>
          <w:color w:val="auto"/>
        </w:rPr>
        <w:t xml:space="preserve"> Report,</w:t>
      </w:r>
      <w:r w:rsidRPr="00996FAF">
        <w:rPr>
          <w:rFonts w:ascii="Arial" w:hAnsi="Arial" w:cs="Arial"/>
          <w:color w:val="auto"/>
        </w:rPr>
        <w:t xml:space="preserve"> the Assessment Contact </w:t>
      </w:r>
      <w:r>
        <w:rPr>
          <w:rFonts w:ascii="Arial" w:hAnsi="Arial" w:cs="Arial"/>
          <w:color w:val="auto"/>
        </w:rPr>
        <w:t xml:space="preserve">report was informed by </w:t>
      </w:r>
      <w:r w:rsidRPr="0063039A">
        <w:rPr>
          <w:rFonts w:ascii="Arial" w:hAnsi="Arial" w:cs="Arial"/>
        </w:rPr>
        <w:t>a site assessment, observations at the service, review of documents and interviews with staff, consumers/</w:t>
      </w:r>
      <w:proofErr w:type="gramStart"/>
      <w:r w:rsidRPr="0063039A">
        <w:rPr>
          <w:rFonts w:ascii="Arial" w:hAnsi="Arial" w:cs="Arial"/>
        </w:rPr>
        <w:t>representatives</w:t>
      </w:r>
      <w:proofErr w:type="gramEnd"/>
      <w:r w:rsidRPr="0063039A">
        <w:rPr>
          <w:rFonts w:ascii="Arial" w:hAnsi="Arial" w:cs="Arial"/>
        </w:rPr>
        <w:t xml:space="preserve"> and others.</w:t>
      </w:r>
    </w:p>
    <w:p w14:paraId="0B70C423" w14:textId="77777777" w:rsidR="00075EDA" w:rsidRDefault="00075EDA" w:rsidP="00075ED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FB32C8">
        <w:rPr>
          <w:rFonts w:ascii="Arial" w:hAnsi="Arial" w:cs="Arial"/>
        </w:rPr>
        <w:t>received 17 October 2022.</w:t>
      </w:r>
    </w:p>
    <w:p w14:paraId="002119AF" w14:textId="77777777" w:rsidR="00075EDA" w:rsidRPr="00996FAF" w:rsidRDefault="00075EDA" w:rsidP="00075EDA">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10E2ED13" w14:textId="77777777" w:rsidR="00075EDA" w:rsidRPr="00712752" w:rsidRDefault="00075EDA" w:rsidP="00075EDA">
      <w:pPr>
        <w:pStyle w:val="ListParagraph"/>
        <w:numPr>
          <w:ilvl w:val="0"/>
          <w:numId w:val="2"/>
        </w:numPr>
        <w:spacing w:line="22" w:lineRule="atLeast"/>
        <w:contextualSpacing w:val="0"/>
        <w:rPr>
          <w:rFonts w:ascii="Arial" w:hAnsi="Arial" w:cs="Arial"/>
        </w:rPr>
      </w:pPr>
      <w:r w:rsidRPr="00712752">
        <w:rPr>
          <w:rFonts w:ascii="Arial" w:hAnsi="Arial" w:cs="Arial"/>
        </w:rPr>
        <w:br w:type="page"/>
      </w:r>
    </w:p>
    <w:p w14:paraId="6CADA29B" w14:textId="77777777" w:rsidR="00075EDA" w:rsidRPr="00996FAF" w:rsidRDefault="00075EDA" w:rsidP="00075ED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5EDA" w14:paraId="18EF2F7F" w14:textId="77777777" w:rsidTr="002968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3FF10" w14:textId="77777777" w:rsidR="00075EDA" w:rsidRPr="00996FAF" w:rsidRDefault="00075EDA" w:rsidP="002968AD">
            <w:pPr>
              <w:keepNext/>
              <w:spacing w:before="0" w:line="22" w:lineRule="atLeast"/>
              <w:ind w:right="-109"/>
              <w:rPr>
                <w:rFonts w:ascii="Arial" w:hAnsi="Arial" w:cs="Arial"/>
              </w:rPr>
            </w:pPr>
            <w:r w:rsidRPr="00996FAF">
              <w:rPr>
                <w:rFonts w:ascii="Arial" w:hAnsi="Arial" w:cs="Arial"/>
              </w:rPr>
              <w:t xml:space="preserve">Standard 2 </w:t>
            </w:r>
            <w:r w:rsidRPr="0063039A">
              <w:rPr>
                <w:rFonts w:ascii="Arial" w:hAnsi="Arial" w:cs="Arial"/>
                <w:b w:val="0"/>
              </w:rPr>
              <w:t>Ongoing assessment and planning with consumers</w:t>
            </w:r>
          </w:p>
        </w:tc>
        <w:tc>
          <w:tcPr>
            <w:tcW w:w="1583" w:type="pct"/>
            <w:shd w:val="clear" w:color="auto" w:fill="auto"/>
          </w:tcPr>
          <w:p w14:paraId="379CE44D" w14:textId="77777777" w:rsidR="00075EDA" w:rsidRPr="00996FAF" w:rsidRDefault="00B377F7" w:rsidP="002968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9847C26AAD28404D84EBEB4A67CFA8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EDA">
                  <w:rPr>
                    <w:rFonts w:ascii="Arial" w:hAnsi="Arial" w:cs="Arial"/>
                  </w:rPr>
                  <w:t>Not applicable as not all requirements have been assessed</w:t>
                </w:r>
              </w:sdtContent>
            </w:sdt>
            <w:r w:rsidR="00075EDA" w:rsidRPr="00996FAF">
              <w:rPr>
                <w:rFonts w:ascii="Arial" w:hAnsi="Arial" w:cs="Arial"/>
              </w:rPr>
              <w:t xml:space="preserve"> </w:t>
            </w:r>
          </w:p>
        </w:tc>
      </w:tr>
      <w:tr w:rsidR="00075EDA" w14:paraId="08CD0C29" w14:textId="77777777" w:rsidTr="00296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FDE697" w14:textId="77777777" w:rsidR="00075EDA" w:rsidRPr="00996FAF" w:rsidRDefault="00075EDA" w:rsidP="002968A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840552" w14:textId="77777777" w:rsidR="00075EDA" w:rsidRPr="00996FAF" w:rsidRDefault="00B377F7" w:rsidP="0029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9AEF0A4E5274568BD540F03007940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EDA">
                  <w:rPr>
                    <w:rFonts w:ascii="Arial" w:hAnsi="Arial" w:cs="Arial"/>
                    <w:b/>
                  </w:rPr>
                  <w:t>Not applicable as not all requirements have been assessed</w:t>
                </w:r>
              </w:sdtContent>
            </w:sdt>
            <w:r w:rsidR="00075EDA" w:rsidRPr="00996FAF">
              <w:rPr>
                <w:rFonts w:ascii="Arial" w:hAnsi="Arial" w:cs="Arial"/>
                <w:b/>
              </w:rPr>
              <w:t xml:space="preserve"> </w:t>
            </w:r>
          </w:p>
        </w:tc>
      </w:tr>
      <w:tr w:rsidR="00075EDA" w14:paraId="59992A69" w14:textId="77777777" w:rsidTr="002968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82D8D" w14:textId="77777777" w:rsidR="00075EDA" w:rsidRPr="00996FAF" w:rsidRDefault="00075EDA" w:rsidP="002968A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AD85DF3" w14:textId="77777777" w:rsidR="00075EDA" w:rsidRPr="00996FAF" w:rsidRDefault="00B377F7" w:rsidP="00296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6DD1B5C7A7947A09B9F20EDD6FE41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EDA">
                  <w:rPr>
                    <w:rFonts w:ascii="Arial" w:hAnsi="Arial" w:cs="Arial"/>
                    <w:b/>
                  </w:rPr>
                  <w:t>Not applicable as not all requirements have been assessed</w:t>
                </w:r>
              </w:sdtContent>
            </w:sdt>
            <w:r w:rsidR="00075EDA" w:rsidRPr="00996FAF">
              <w:rPr>
                <w:rFonts w:ascii="Arial" w:hAnsi="Arial" w:cs="Arial"/>
                <w:b/>
              </w:rPr>
              <w:t xml:space="preserve"> </w:t>
            </w:r>
          </w:p>
        </w:tc>
      </w:tr>
      <w:tr w:rsidR="00075EDA" w14:paraId="463F4040" w14:textId="77777777" w:rsidTr="00296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FCF727" w14:textId="77777777" w:rsidR="00075EDA" w:rsidRPr="00996FAF" w:rsidRDefault="00075EDA" w:rsidP="002968A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A27A6A" w14:textId="77777777" w:rsidR="00075EDA" w:rsidRPr="00996FAF" w:rsidRDefault="00B377F7" w:rsidP="00296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14E51FAA5DC4C788681A7F6B0F5F4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EDA">
                  <w:rPr>
                    <w:rFonts w:ascii="Arial" w:hAnsi="Arial" w:cs="Arial"/>
                    <w:b/>
                  </w:rPr>
                  <w:t>Not applicable as not all requirements have been assessed</w:t>
                </w:r>
              </w:sdtContent>
            </w:sdt>
            <w:r w:rsidR="00075EDA" w:rsidRPr="00996FAF">
              <w:rPr>
                <w:rFonts w:ascii="Arial" w:hAnsi="Arial" w:cs="Arial"/>
                <w:b/>
              </w:rPr>
              <w:t xml:space="preserve"> </w:t>
            </w:r>
          </w:p>
        </w:tc>
      </w:tr>
    </w:tbl>
    <w:p w14:paraId="0390A7F4" w14:textId="77777777" w:rsidR="00075EDA" w:rsidRPr="00996FAF" w:rsidRDefault="00075EDA" w:rsidP="00075ED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87E0CE" w14:textId="77777777" w:rsidR="00075EDA" w:rsidRPr="00996FAF" w:rsidRDefault="00075EDA" w:rsidP="00075EDA">
      <w:pPr>
        <w:pStyle w:val="Heading1"/>
        <w:spacing w:before="0" w:after="240" w:line="22" w:lineRule="atLeast"/>
        <w:rPr>
          <w:rFonts w:ascii="Arial" w:hAnsi="Arial" w:cs="Arial"/>
        </w:rPr>
      </w:pPr>
      <w:r w:rsidRPr="00996FAF">
        <w:rPr>
          <w:rFonts w:ascii="Arial" w:hAnsi="Arial" w:cs="Arial"/>
        </w:rPr>
        <w:t>Areas for improvement</w:t>
      </w:r>
    </w:p>
    <w:p w14:paraId="7AC81C45" w14:textId="77777777" w:rsidR="00075EDA" w:rsidRPr="00996FAF" w:rsidRDefault="00075EDA" w:rsidP="00075ED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F1704F" w14:textId="77777777" w:rsidR="00075EDA" w:rsidRPr="00996FAF" w:rsidRDefault="00075EDA" w:rsidP="00075EDA">
      <w:pPr>
        <w:pStyle w:val="NormalArial"/>
      </w:pPr>
      <w:r w:rsidRPr="00996FAF">
        <w:br w:type="page"/>
      </w:r>
    </w:p>
    <w:p w14:paraId="2048A875" w14:textId="77777777" w:rsidR="00075EDA" w:rsidRPr="00996FAF" w:rsidRDefault="00075EDA" w:rsidP="00075ED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75EDA" w14:paraId="68FD8B12" w14:textId="77777777" w:rsidTr="0029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734495" w14:textId="77777777" w:rsidR="00075EDA" w:rsidRPr="0075021E" w:rsidRDefault="00075EDA" w:rsidP="002968A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1AC4D2" w14:textId="77777777" w:rsidR="00075EDA" w:rsidRPr="00996FAF" w:rsidRDefault="00075EDA" w:rsidP="00296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EDA" w14:paraId="7A5D9CFD" w14:textId="77777777" w:rsidTr="00296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CD291F" w14:textId="77777777" w:rsidR="00075EDA" w:rsidRPr="00996FAF" w:rsidRDefault="00075EDA" w:rsidP="002968A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AF8692" w14:textId="77777777" w:rsidR="00075EDA" w:rsidRPr="00996FAF" w:rsidRDefault="00075EDA"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CA4FA0" w14:textId="77777777" w:rsidR="00075EDA" w:rsidRPr="00996FAF" w:rsidRDefault="00B377F7"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3C56B9F627D4BBB893305C224F617E2"/>
                </w:placeholder>
                <w:dropDownList>
                  <w:listItem w:displayText="choose a rating" w:value="choose a rating"/>
                  <w:listItem w:displayText="Compliant" w:value="Compliant"/>
                  <w:listItem w:displayText="Non-compliant" w:value="Non-compliant"/>
                </w:dropDownList>
              </w:sdtPr>
              <w:sdtEndPr/>
              <w:sdtContent>
                <w:r w:rsidR="00075EDA">
                  <w:rPr>
                    <w:rFonts w:ascii="Arial" w:hAnsi="Arial" w:cs="Arial"/>
                    <w:color w:val="auto"/>
                  </w:rPr>
                  <w:t>Compliant</w:t>
                </w:r>
              </w:sdtContent>
            </w:sdt>
            <w:r w:rsidR="00075EDA" w:rsidRPr="00996FAF">
              <w:rPr>
                <w:rFonts w:ascii="Arial" w:hAnsi="Arial" w:cs="Arial"/>
                <w:color w:val="0000FF"/>
              </w:rPr>
              <w:t xml:space="preserve"> </w:t>
            </w:r>
          </w:p>
        </w:tc>
      </w:tr>
    </w:tbl>
    <w:p w14:paraId="745C9D61" w14:textId="77777777" w:rsidR="00075EDA" w:rsidRDefault="00075EDA" w:rsidP="00075EDA">
      <w:pPr>
        <w:pStyle w:val="Heading20"/>
      </w:pPr>
      <w:r w:rsidRPr="00996FAF">
        <w:t>Findings</w:t>
      </w:r>
    </w:p>
    <w:p w14:paraId="200E7BAA" w14:textId="77777777" w:rsidR="00075EDA" w:rsidRDefault="00075EDA" w:rsidP="00075EDA">
      <w:pPr>
        <w:pStyle w:val="NormalArial"/>
      </w:pPr>
      <w:r>
        <w:t>Consumers provided examples of how they are involved in their care and service’s planning and provided examples of receiving assistance for nutritional needs and time sensitive medications to be delivered on time, to enable safe and effective care.</w:t>
      </w:r>
    </w:p>
    <w:p w14:paraId="66AAF21C" w14:textId="77777777" w:rsidR="00075EDA" w:rsidRDefault="00075EDA" w:rsidP="00075EDA">
      <w:pPr>
        <w:pStyle w:val="NormalArial"/>
      </w:pPr>
      <w:r>
        <w:t>Assessment and planning documentation identified risk considerations and strategies for addressing consumers’ health and wellbeing needs. Care documentation included assessments by allied health professionals and medical officers, to guide staff providing care.</w:t>
      </w:r>
    </w:p>
    <w:p w14:paraId="471715B5" w14:textId="77777777" w:rsidR="00075EDA" w:rsidRDefault="00075EDA" w:rsidP="00075EDA">
      <w:pPr>
        <w:pStyle w:val="NormalArial"/>
      </w:pPr>
      <w:r>
        <w:t xml:space="preserve">Staff described the care and assessment planning processes and demonstrated how care and services consider consumer risks to guide staff in delivering care safely. </w:t>
      </w:r>
      <w:r w:rsidRPr="00E7538A">
        <w:t xml:space="preserve">Staff described assessment and care planning processes that included a consideration of risk and were familiar with risk minimisation strategies to support the delivery of safe care and services. </w:t>
      </w:r>
      <w:r>
        <w:t xml:space="preserve">Staff </w:t>
      </w:r>
      <w:proofErr w:type="gramStart"/>
      <w:r>
        <w:t>are able to</w:t>
      </w:r>
      <w:proofErr w:type="gramEnd"/>
      <w:r>
        <w:t xml:space="preserve"> access care planning documentation to guide the way they provide care and service needs to consumers and have further resources that include organisational policies and procedures.</w:t>
      </w:r>
    </w:p>
    <w:p w14:paraId="5BA88C0E" w14:textId="77777777" w:rsidR="00075EDA" w:rsidRDefault="00075EDA" w:rsidP="00075EDA">
      <w:pPr>
        <w:pStyle w:val="NormalArial"/>
      </w:pPr>
      <w:r>
        <w:t>Management and staff demonstrated that consumers are referred to allied health professionals and medical officers for assessments, to ensure consumers’ cares are current in meeting their health and well-being needs.</w:t>
      </w:r>
    </w:p>
    <w:p w14:paraId="6C11E3FA" w14:textId="77777777" w:rsidR="00075EDA" w:rsidRDefault="00075EDA" w:rsidP="00075EDA">
      <w:pPr>
        <w:pStyle w:val="NormalArial"/>
      </w:pPr>
      <w:r>
        <w:t>Based on the information contained above, it is my decision this requirement is Compliant.</w:t>
      </w:r>
    </w:p>
    <w:p w14:paraId="034CD7C7" w14:textId="77777777" w:rsidR="00514CB1" w:rsidRDefault="00514CB1" w:rsidP="00075EDA">
      <w:pPr>
        <w:pStyle w:val="NormalArial"/>
        <w:rPr>
          <w:b/>
          <w:sz w:val="30"/>
          <w:szCs w:val="30"/>
        </w:rPr>
      </w:pPr>
      <w:r>
        <w:rPr>
          <w:b/>
          <w:sz w:val="30"/>
          <w:szCs w:val="30"/>
        </w:rPr>
        <w:br w:type="page"/>
      </w:r>
    </w:p>
    <w:p w14:paraId="2AF60E50" w14:textId="6D2A1AA3" w:rsidR="00075EDA" w:rsidRPr="00CB4775" w:rsidRDefault="00075EDA" w:rsidP="00075EDA">
      <w:pPr>
        <w:pStyle w:val="NormalArial"/>
        <w:rPr>
          <w:b/>
          <w:sz w:val="30"/>
          <w:szCs w:val="30"/>
        </w:rPr>
      </w:pPr>
      <w:r w:rsidRPr="00CB4775">
        <w:rPr>
          <w:b/>
          <w:sz w:val="30"/>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75EDA" w14:paraId="70C8AF76" w14:textId="77777777" w:rsidTr="0029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C8FCBDC" w14:textId="77777777" w:rsidR="00075EDA" w:rsidRPr="00996FAF" w:rsidRDefault="00075EDA" w:rsidP="002968A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8C849F" w14:textId="77777777" w:rsidR="00075EDA" w:rsidRPr="00996FAF" w:rsidRDefault="00075EDA" w:rsidP="00296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EDA" w14:paraId="01FE2EB9" w14:textId="77777777" w:rsidTr="0029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02AB1" w14:textId="77777777" w:rsidR="00075EDA" w:rsidRPr="00996FAF" w:rsidRDefault="00075EDA" w:rsidP="002968A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72A6A3" w14:textId="77777777" w:rsidR="00075EDA" w:rsidRPr="00996FAF" w:rsidRDefault="00075EDA"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6F88FE" w14:textId="77777777" w:rsidR="00075EDA" w:rsidRPr="00996FAF" w:rsidRDefault="00075EDA" w:rsidP="00075E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E74095" w14:textId="77777777" w:rsidR="00075EDA" w:rsidRPr="00996FAF" w:rsidRDefault="00075EDA" w:rsidP="00075E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A55278" w14:textId="77777777" w:rsidR="00075EDA" w:rsidRPr="00996FAF" w:rsidRDefault="00075EDA" w:rsidP="00075E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59A43A" w14:textId="77777777" w:rsidR="00075EDA" w:rsidRPr="00996FAF" w:rsidRDefault="00B377F7"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65235F7AE4C455C8A83234DF089D398"/>
                </w:placeholder>
                <w:dropDownList>
                  <w:listItem w:displayText="choose a rating" w:value="choose a rating"/>
                  <w:listItem w:displayText="Compliant" w:value="Compliant"/>
                  <w:listItem w:displayText="Non-compliant" w:value="Non-compliant"/>
                </w:dropDownList>
              </w:sdtPr>
              <w:sdtEndPr/>
              <w:sdtContent>
                <w:r w:rsidR="00075EDA">
                  <w:rPr>
                    <w:rFonts w:ascii="Arial" w:hAnsi="Arial" w:cs="Arial"/>
                    <w:color w:val="auto"/>
                  </w:rPr>
                  <w:t>Compliant</w:t>
                </w:r>
              </w:sdtContent>
            </w:sdt>
            <w:r w:rsidR="00075EDA" w:rsidRPr="00996FAF">
              <w:rPr>
                <w:rFonts w:ascii="Arial" w:hAnsi="Arial" w:cs="Arial"/>
                <w:color w:val="0000FF"/>
              </w:rPr>
              <w:t xml:space="preserve"> </w:t>
            </w:r>
          </w:p>
        </w:tc>
      </w:tr>
    </w:tbl>
    <w:p w14:paraId="0F532708" w14:textId="77777777" w:rsidR="00075EDA" w:rsidRDefault="00075EDA" w:rsidP="00075EDA">
      <w:pPr>
        <w:pStyle w:val="Heading20"/>
      </w:pPr>
      <w:r w:rsidRPr="00996FAF">
        <w:t>Findings</w:t>
      </w:r>
    </w:p>
    <w:p w14:paraId="040D1DC0" w14:textId="77777777" w:rsidR="00075EDA" w:rsidRDefault="00075EDA" w:rsidP="00075EDA">
      <w:pPr>
        <w:pStyle w:val="NormalArial"/>
      </w:pPr>
      <w:r>
        <w:t xml:space="preserve">Consumers/representatives provided information on how staff assist consumers with receiving care that is tailored </w:t>
      </w:r>
      <w:r w:rsidRPr="00E7538A">
        <w:t xml:space="preserve">to meet their needs including in relation to restrictive </w:t>
      </w:r>
      <w:r>
        <w:t>practices, behaviour, skin integrity, pressure injury and wound care. Feedback from consumers/representatives identified informed consent is being provided for chemical restraint and that strategies are included for managing behaviours in behaviour support plans.</w:t>
      </w:r>
    </w:p>
    <w:p w14:paraId="063B0FF1" w14:textId="77777777" w:rsidR="00075EDA" w:rsidRDefault="00075EDA" w:rsidP="00075EDA">
      <w:pPr>
        <w:pStyle w:val="NormalArial"/>
      </w:pPr>
      <w:r>
        <w:t>The service was identified as conducting assessments to determine the individual management and evaluation of consumers with restrictive practices, skin integrity, falls and pain management. Ongoing reviews are occurring during ‘resident of the day’ reviews, to ensure personal and clinical care meets the needs of the consumer.</w:t>
      </w:r>
    </w:p>
    <w:p w14:paraId="22DF4514" w14:textId="77777777" w:rsidR="00075EDA" w:rsidRDefault="00075EDA" w:rsidP="00075EDA">
      <w:pPr>
        <w:pStyle w:val="NormalArial"/>
      </w:pPr>
      <w:r>
        <w:t>Management demonstrated assessment outcomes are discussed with consumers/representatives and documented in care planning records to guide staff. Restrictive practices included assessments, informed consent and monitoring information relating to consumers with challenging behaviours that included strategies documented in a behavioural support plan. A restrictive practice conference form has been introduced and staff document information to capture strategies for reducing the use of restrictive practices.</w:t>
      </w:r>
    </w:p>
    <w:p w14:paraId="6A69D067" w14:textId="77777777" w:rsidR="00075EDA" w:rsidRDefault="00075EDA" w:rsidP="00075EDA">
      <w:pPr>
        <w:pStyle w:val="NormalArial"/>
      </w:pPr>
      <w:r>
        <w:t xml:space="preserve">Care documentation and staff practices evidenced staff are delivering safe and effective personal and clinical care relating to chronic pain, wound </w:t>
      </w:r>
      <w:proofErr w:type="gramStart"/>
      <w:r>
        <w:t>management</w:t>
      </w:r>
      <w:proofErr w:type="gramEnd"/>
      <w:r>
        <w:t xml:space="preserve"> and pressure injuries. Staff are providing strategies that includes pharmacological and non-pharmacological options for relieving pain and the review of effectiveness</w:t>
      </w:r>
    </w:p>
    <w:p w14:paraId="786CEBD6" w14:textId="77777777" w:rsidR="00075EDA" w:rsidRDefault="00075EDA" w:rsidP="00075EDA">
      <w:pPr>
        <w:pStyle w:val="NormalArial"/>
      </w:pPr>
      <w:r>
        <w:t>Based on the information contained above, it is my decision this requirement is Compliant.</w:t>
      </w:r>
    </w:p>
    <w:p w14:paraId="3C48BCE7" w14:textId="77777777" w:rsidR="00514CB1" w:rsidRDefault="00514CB1" w:rsidP="00075EDA">
      <w:pPr>
        <w:pStyle w:val="NormalArial"/>
        <w:rPr>
          <w:b/>
          <w:sz w:val="30"/>
          <w:szCs w:val="30"/>
        </w:rPr>
      </w:pPr>
      <w:r>
        <w:rPr>
          <w:b/>
          <w:sz w:val="30"/>
          <w:szCs w:val="30"/>
        </w:rPr>
        <w:br w:type="page"/>
      </w:r>
    </w:p>
    <w:p w14:paraId="7B8A68BF" w14:textId="05EBA5EA" w:rsidR="00075EDA" w:rsidRPr="00CB4775" w:rsidRDefault="00075EDA" w:rsidP="00075EDA">
      <w:pPr>
        <w:pStyle w:val="NormalArial"/>
        <w:rPr>
          <w:b/>
          <w:sz w:val="30"/>
          <w:szCs w:val="30"/>
        </w:rPr>
      </w:pPr>
      <w:r w:rsidRPr="00CB4775">
        <w:rPr>
          <w:b/>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75EDA" w14:paraId="617F56F3" w14:textId="77777777" w:rsidTr="0029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7E158C2" w14:textId="77777777" w:rsidR="00075EDA" w:rsidRPr="00996FAF" w:rsidRDefault="00075EDA" w:rsidP="002968A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16B735" w14:textId="77777777" w:rsidR="00075EDA" w:rsidRPr="00996FAF" w:rsidRDefault="00075EDA" w:rsidP="00296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EDA" w14:paraId="50D33A0E" w14:textId="77777777" w:rsidTr="0029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79B4A" w14:textId="77777777" w:rsidR="00075EDA" w:rsidRPr="00996FAF" w:rsidRDefault="00075EDA" w:rsidP="002968A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4D5F1F" w14:textId="77777777" w:rsidR="00075EDA" w:rsidRPr="00996FAF" w:rsidRDefault="00075EDA"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846D7D7" w14:textId="77777777" w:rsidR="00075EDA" w:rsidRPr="00996FAF" w:rsidRDefault="00B377F7"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45FFC3D9763460F9232FE9D4EC7C034"/>
                </w:placeholder>
                <w:dropDownList>
                  <w:listItem w:displayText="choose a rating" w:value="choose a rating"/>
                  <w:listItem w:displayText="Compliant" w:value="Compliant"/>
                  <w:listItem w:displayText="Non-compliant" w:value="Non-compliant"/>
                </w:dropDownList>
              </w:sdtPr>
              <w:sdtEndPr/>
              <w:sdtContent>
                <w:r w:rsidR="00075EDA">
                  <w:rPr>
                    <w:rFonts w:ascii="Arial" w:hAnsi="Arial" w:cs="Arial"/>
                    <w:color w:val="auto"/>
                  </w:rPr>
                  <w:t>Compliant</w:t>
                </w:r>
              </w:sdtContent>
            </w:sdt>
            <w:r w:rsidR="00075EDA" w:rsidRPr="00996FAF">
              <w:rPr>
                <w:rFonts w:ascii="Arial" w:hAnsi="Arial" w:cs="Arial"/>
                <w:color w:val="0000FF"/>
              </w:rPr>
              <w:t xml:space="preserve"> </w:t>
            </w:r>
          </w:p>
        </w:tc>
      </w:tr>
    </w:tbl>
    <w:p w14:paraId="5887A37D" w14:textId="77777777" w:rsidR="00075EDA" w:rsidRDefault="00075EDA" w:rsidP="00075EDA">
      <w:pPr>
        <w:pStyle w:val="Heading20"/>
      </w:pPr>
      <w:r>
        <w:t>Findings</w:t>
      </w:r>
    </w:p>
    <w:p w14:paraId="6697D397" w14:textId="77777777" w:rsidR="00075EDA" w:rsidRDefault="00075EDA" w:rsidP="00075EDA">
      <w:pPr>
        <w:pStyle w:val="NormalArial"/>
      </w:pPr>
      <w:r>
        <w:t xml:space="preserve">Consumers expressed that they were generally satisfied living at the </w:t>
      </w:r>
      <w:r w:rsidRPr="00E7538A">
        <w:t xml:space="preserve">service and </w:t>
      </w:r>
      <w:r>
        <w:t xml:space="preserve">that the environment is clean, well </w:t>
      </w:r>
      <w:proofErr w:type="gramStart"/>
      <w:r>
        <w:t>maintained</w:t>
      </w:r>
      <w:proofErr w:type="gramEnd"/>
      <w:r>
        <w:t xml:space="preserve"> and comfortable and enables them to move freely, both indoors and outdoors.</w:t>
      </w:r>
    </w:p>
    <w:p w14:paraId="699D383F" w14:textId="77777777" w:rsidR="00075EDA" w:rsidRDefault="00075EDA" w:rsidP="00075EDA">
      <w:pPr>
        <w:pStyle w:val="NormalArial"/>
      </w:pPr>
      <w:r>
        <w:t>The service environment was observed to be clean both internally and externally, with cleaning schedules in place to ensure all areas of the service are cleaned regularly. Staff and consumers said additional cleaning can be requested if required</w:t>
      </w:r>
    </w:p>
    <w:p w14:paraId="4F83B468" w14:textId="77777777" w:rsidR="00075EDA" w:rsidRDefault="00075EDA" w:rsidP="00075EDA">
      <w:pPr>
        <w:pStyle w:val="NormalArial"/>
      </w:pPr>
      <w:r>
        <w:t xml:space="preserve">Management and staff said consumers requiring assistance to mobilise are supported by staff to access the outdoors when they wish. Management advised that the service maintains the internal and external service environment to ensure it is comfortable, </w:t>
      </w:r>
      <w:proofErr w:type="gramStart"/>
      <w:r>
        <w:t>safe</w:t>
      </w:r>
      <w:proofErr w:type="gramEnd"/>
      <w:r>
        <w:t xml:space="preserve"> and secure.</w:t>
      </w:r>
    </w:p>
    <w:p w14:paraId="0AACECBA" w14:textId="77777777" w:rsidR="00075EDA" w:rsidRDefault="00075EDA" w:rsidP="00075EDA">
      <w:pPr>
        <w:pStyle w:val="NormalArial"/>
      </w:pPr>
      <w:r>
        <w:t>Based on the information contained above, it is my decision this requirement is Compliant.</w:t>
      </w:r>
    </w:p>
    <w:p w14:paraId="7D18AB18" w14:textId="77777777" w:rsidR="00514CB1" w:rsidRDefault="00514CB1" w:rsidP="00075EDA">
      <w:pPr>
        <w:pStyle w:val="Heading1"/>
        <w:spacing w:before="120" w:after="240" w:line="22" w:lineRule="atLeast"/>
        <w:rPr>
          <w:rFonts w:ascii="Arial" w:hAnsi="Arial" w:cs="Arial"/>
        </w:rPr>
      </w:pPr>
      <w:r>
        <w:rPr>
          <w:rFonts w:ascii="Arial" w:hAnsi="Arial" w:cs="Arial"/>
        </w:rPr>
        <w:br w:type="page"/>
      </w:r>
    </w:p>
    <w:p w14:paraId="66CD2A9E" w14:textId="51A68A68" w:rsidR="00075EDA" w:rsidRPr="00996FAF" w:rsidRDefault="00075EDA" w:rsidP="00075ED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75EDA" w14:paraId="093550DA" w14:textId="77777777" w:rsidTr="0029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7E8E8B5" w14:textId="77777777" w:rsidR="00075EDA" w:rsidRPr="00996FAF" w:rsidRDefault="00075EDA" w:rsidP="002968A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344483" w14:textId="77777777" w:rsidR="00075EDA" w:rsidRPr="00996FAF" w:rsidRDefault="00075EDA" w:rsidP="00296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EDA" w14:paraId="0F18D05B" w14:textId="77777777" w:rsidTr="0029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B6707" w14:textId="77777777" w:rsidR="00075EDA" w:rsidRPr="00996FAF" w:rsidRDefault="00075EDA" w:rsidP="002968A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5C5B58" w14:textId="77777777" w:rsidR="00075EDA" w:rsidRPr="00996FAF" w:rsidRDefault="00075EDA"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E293D12" w14:textId="77777777" w:rsidR="00075EDA" w:rsidRPr="00996FAF" w:rsidRDefault="00B377F7" w:rsidP="002968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85D16C229B6469BBFBCD7CF073B6AA7"/>
                </w:placeholder>
                <w:dropDownList>
                  <w:listItem w:displayText="choose a rating" w:value="choose a rating"/>
                  <w:listItem w:displayText="Compliant" w:value="Compliant"/>
                  <w:listItem w:displayText="Non-compliant" w:value="Non-compliant"/>
                </w:dropDownList>
              </w:sdtPr>
              <w:sdtEndPr/>
              <w:sdtContent>
                <w:r w:rsidR="00075EDA">
                  <w:rPr>
                    <w:rFonts w:ascii="Arial" w:hAnsi="Arial" w:cs="Arial"/>
                    <w:color w:val="auto"/>
                  </w:rPr>
                  <w:t>Compliant</w:t>
                </w:r>
              </w:sdtContent>
            </w:sdt>
            <w:r w:rsidR="00075EDA" w:rsidRPr="00996FAF">
              <w:rPr>
                <w:rFonts w:ascii="Arial" w:hAnsi="Arial" w:cs="Arial"/>
                <w:color w:val="0000FF"/>
              </w:rPr>
              <w:t xml:space="preserve"> </w:t>
            </w:r>
          </w:p>
        </w:tc>
      </w:tr>
    </w:tbl>
    <w:p w14:paraId="45FDED6D" w14:textId="77777777" w:rsidR="00075EDA" w:rsidRDefault="00075EDA" w:rsidP="00075EDA">
      <w:pPr>
        <w:pStyle w:val="Heading20"/>
      </w:pPr>
      <w:r>
        <w:t>Findings</w:t>
      </w:r>
    </w:p>
    <w:p w14:paraId="398A5B8B" w14:textId="77777777" w:rsidR="00075EDA" w:rsidRDefault="00075EDA" w:rsidP="00075EDA">
      <w:pPr>
        <w:pStyle w:val="NormalArial"/>
      </w:pPr>
      <w:r w:rsidRPr="00E7538A">
        <w:t xml:space="preserve">Consumers said they are </w:t>
      </w:r>
      <w:r>
        <w:t>not waiting long for staff to attend to their care needs when accessing the call bell and there are enough staff providing care in a kind and respectful manner that is not rushed.</w:t>
      </w:r>
    </w:p>
    <w:p w14:paraId="0BE6C162" w14:textId="77777777" w:rsidR="00075EDA" w:rsidRDefault="00075EDA" w:rsidP="00075EDA">
      <w:pPr>
        <w:pStyle w:val="NormalArial"/>
      </w:pPr>
      <w:r w:rsidRPr="00E7538A">
        <w:t xml:space="preserve">Management said they </w:t>
      </w:r>
      <w:r>
        <w:t xml:space="preserve">review unplanned leave and clinical staff are rostered 24 hours a day, 7 days a week. Consideration of care staffing level numbers has been determined based upon the care and service needs of consumers located in the various locations of the service.  </w:t>
      </w:r>
    </w:p>
    <w:p w14:paraId="2E9596EF" w14:textId="77777777" w:rsidR="00075EDA" w:rsidRDefault="00075EDA" w:rsidP="00075EDA">
      <w:pPr>
        <w:pStyle w:val="NormalArial"/>
      </w:pPr>
      <w:r>
        <w:t>Staff provided information of having adequate time and the right number of staff to provide care and services in accordance with consumers’ needs and preferences.</w:t>
      </w:r>
    </w:p>
    <w:p w14:paraId="3BCC097E" w14:textId="77777777" w:rsidR="00075EDA" w:rsidRDefault="00075EDA" w:rsidP="00075EDA">
      <w:pPr>
        <w:pStyle w:val="NormalArial"/>
      </w:pPr>
      <w:r>
        <w:t>The service conducts consumer satisfaction surveys and reviews the feedback results from consumers to determine their satisfaction.</w:t>
      </w:r>
    </w:p>
    <w:p w14:paraId="1D95093B" w14:textId="77777777" w:rsidR="00075EDA" w:rsidRDefault="00075EDA" w:rsidP="00075EDA">
      <w:pPr>
        <w:pStyle w:val="NormalArial"/>
      </w:pPr>
      <w:r>
        <w:t>Based on the information contained above, it is my decision this requirement is Compliant.</w:t>
      </w:r>
    </w:p>
    <w:sectPr w:rsidR="00075ED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1687" w14:textId="77777777" w:rsidR="00713439" w:rsidRDefault="00CB4775">
      <w:pPr>
        <w:spacing w:after="0"/>
      </w:pPr>
      <w:r>
        <w:separator/>
      </w:r>
    </w:p>
  </w:endnote>
  <w:endnote w:type="continuationSeparator" w:id="0">
    <w:p w14:paraId="4E631689" w14:textId="77777777" w:rsidR="00713439" w:rsidRDefault="00CB47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1680" w14:textId="77777777" w:rsidR="00DF37F2" w:rsidRPr="00DF37F2" w:rsidRDefault="00CB4775" w:rsidP="00DF37F2">
    <w:pPr>
      <w:pStyle w:val="FooterArial9"/>
      <w:rPr>
        <w:rStyle w:val="FooterBold"/>
        <w:rFonts w:ascii="Arial" w:hAnsi="Arial"/>
        <w:b w:val="0"/>
      </w:rPr>
    </w:pPr>
    <w:r w:rsidRPr="00DF37F2">
      <w:rPr>
        <w:rStyle w:val="FooterBold"/>
        <w:rFonts w:ascii="Arial" w:hAnsi="Arial"/>
        <w:b w:val="0"/>
      </w:rPr>
      <w:t>Name of service: Rockpool Carseldine</w:t>
    </w:r>
    <w:r w:rsidRPr="00DF37F2">
      <w:rPr>
        <w:rStyle w:val="FooterBold"/>
        <w:rFonts w:ascii="Arial" w:hAnsi="Arial"/>
        <w:b w:val="0"/>
      </w:rPr>
      <w:tab/>
      <w:t xml:space="preserve">RPT-ACC-0122 v3.0 </w:t>
    </w:r>
  </w:p>
  <w:p w14:paraId="4E631681" w14:textId="77777777" w:rsidR="00DF37F2" w:rsidRPr="00DF37F2" w:rsidRDefault="00CB4775" w:rsidP="00DF37F2">
    <w:pPr>
      <w:pStyle w:val="FooterArial9"/>
      <w:rPr>
        <w:rStyle w:val="FooterBold"/>
        <w:rFonts w:ascii="Arial" w:hAnsi="Arial"/>
        <w:b w:val="0"/>
      </w:rPr>
    </w:pPr>
    <w:r w:rsidRPr="00DF37F2">
      <w:rPr>
        <w:rStyle w:val="FooterBold"/>
        <w:rFonts w:ascii="Arial" w:hAnsi="Arial"/>
        <w:b w:val="0"/>
      </w:rPr>
      <w:t>Commission ID: 5842</w:t>
    </w:r>
    <w:r w:rsidRPr="00DF37F2">
      <w:rPr>
        <w:rStyle w:val="FooterBold"/>
        <w:rFonts w:ascii="Arial" w:hAnsi="Arial"/>
        <w:b w:val="0"/>
      </w:rPr>
      <w:tab/>
      <w:t xml:space="preserve">OFFICIAL: Sensitive </w:t>
    </w:r>
  </w:p>
  <w:p w14:paraId="4E631682" w14:textId="77777777" w:rsidR="00DF37F2" w:rsidRPr="00DF37F2" w:rsidRDefault="00CB47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1684" w14:textId="77777777" w:rsidR="00E2364A" w:rsidRDefault="00B377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3167D" w14:textId="77777777" w:rsidR="00D3157C" w:rsidRDefault="00CB4775" w:rsidP="00D71F88">
      <w:pPr>
        <w:spacing w:after="0"/>
      </w:pPr>
      <w:r>
        <w:separator/>
      </w:r>
    </w:p>
  </w:footnote>
  <w:footnote w:type="continuationSeparator" w:id="0">
    <w:p w14:paraId="4E63167E" w14:textId="77777777" w:rsidR="00D3157C" w:rsidRDefault="00CB4775" w:rsidP="00D71F88">
      <w:pPr>
        <w:spacing w:after="0"/>
      </w:pPr>
      <w:r>
        <w:continuationSeparator/>
      </w:r>
    </w:p>
  </w:footnote>
  <w:footnote w:id="1">
    <w:p w14:paraId="7A66E097" w14:textId="0D2C7A0A" w:rsidR="00075EDA" w:rsidRDefault="00075EDA" w:rsidP="00075ED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FE3DCA">
        <w:rPr>
          <w:rFonts w:ascii="Arial" w:hAnsi="Arial" w:cs="Arial"/>
          <w:sz w:val="20"/>
          <w:szCs w:val="20"/>
        </w:rPr>
        <w:t>S68A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C2F957" w14:textId="77777777" w:rsidR="00075EDA" w:rsidRDefault="00075EDA" w:rsidP="00075E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167F" w14:textId="77777777" w:rsidR="00D71F88" w:rsidRDefault="00CB4775">
    <w:pPr>
      <w:pStyle w:val="Header"/>
    </w:pPr>
    <w:r>
      <w:rPr>
        <w:noProof/>
        <w:color w:val="2B579A"/>
        <w:shd w:val="clear" w:color="auto" w:fill="E6E6E6"/>
        <w:lang w:val="en-US"/>
      </w:rPr>
      <w:drawing>
        <wp:anchor distT="0" distB="0" distL="114300" distR="114300" simplePos="0" relativeHeight="251659264" behindDoc="1" locked="0" layoutInCell="1" allowOverlap="1" wp14:anchorId="4E631685" wp14:editId="4E63168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736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1683" w14:textId="77777777" w:rsidR="00FA0A5B" w:rsidRDefault="00CB4775">
    <w:pPr>
      <w:pStyle w:val="Header"/>
    </w:pPr>
    <w:r>
      <w:rPr>
        <w:noProof/>
      </w:rPr>
      <w:drawing>
        <wp:anchor distT="0" distB="0" distL="114300" distR="114300" simplePos="0" relativeHeight="251658240" behindDoc="0" locked="0" layoutInCell="1" allowOverlap="1" wp14:anchorId="4E631687" wp14:editId="4E6316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3B6CDC2">
      <w:start w:val="1"/>
      <w:numFmt w:val="lowerRoman"/>
      <w:lvlText w:val="(%1)"/>
      <w:lvlJc w:val="left"/>
      <w:pPr>
        <w:ind w:left="1080" w:hanging="720"/>
      </w:pPr>
      <w:rPr>
        <w:rFonts w:hint="default"/>
      </w:rPr>
    </w:lvl>
    <w:lvl w:ilvl="1" w:tplc="2EA24434" w:tentative="1">
      <w:start w:val="1"/>
      <w:numFmt w:val="lowerLetter"/>
      <w:lvlText w:val="%2."/>
      <w:lvlJc w:val="left"/>
      <w:pPr>
        <w:ind w:left="1440" w:hanging="360"/>
      </w:pPr>
    </w:lvl>
    <w:lvl w:ilvl="2" w:tplc="F2D45FCA" w:tentative="1">
      <w:start w:val="1"/>
      <w:numFmt w:val="lowerRoman"/>
      <w:lvlText w:val="%3."/>
      <w:lvlJc w:val="right"/>
      <w:pPr>
        <w:ind w:left="2160" w:hanging="180"/>
      </w:pPr>
    </w:lvl>
    <w:lvl w:ilvl="3" w:tplc="52E48BAE" w:tentative="1">
      <w:start w:val="1"/>
      <w:numFmt w:val="decimal"/>
      <w:lvlText w:val="%4."/>
      <w:lvlJc w:val="left"/>
      <w:pPr>
        <w:ind w:left="2880" w:hanging="360"/>
      </w:pPr>
    </w:lvl>
    <w:lvl w:ilvl="4" w:tplc="04626604" w:tentative="1">
      <w:start w:val="1"/>
      <w:numFmt w:val="lowerLetter"/>
      <w:lvlText w:val="%5."/>
      <w:lvlJc w:val="left"/>
      <w:pPr>
        <w:ind w:left="3600" w:hanging="360"/>
      </w:pPr>
    </w:lvl>
    <w:lvl w:ilvl="5" w:tplc="2334CB5A" w:tentative="1">
      <w:start w:val="1"/>
      <w:numFmt w:val="lowerRoman"/>
      <w:lvlText w:val="%6."/>
      <w:lvlJc w:val="right"/>
      <w:pPr>
        <w:ind w:left="4320" w:hanging="180"/>
      </w:pPr>
    </w:lvl>
    <w:lvl w:ilvl="6" w:tplc="E6504586" w:tentative="1">
      <w:start w:val="1"/>
      <w:numFmt w:val="decimal"/>
      <w:lvlText w:val="%7."/>
      <w:lvlJc w:val="left"/>
      <w:pPr>
        <w:ind w:left="5040" w:hanging="360"/>
      </w:pPr>
    </w:lvl>
    <w:lvl w:ilvl="7" w:tplc="83609C20" w:tentative="1">
      <w:start w:val="1"/>
      <w:numFmt w:val="lowerLetter"/>
      <w:lvlText w:val="%8."/>
      <w:lvlJc w:val="left"/>
      <w:pPr>
        <w:ind w:left="5760" w:hanging="360"/>
      </w:pPr>
    </w:lvl>
    <w:lvl w:ilvl="8" w:tplc="EDD4A1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3E4418A">
      <w:start w:val="1"/>
      <w:numFmt w:val="lowerRoman"/>
      <w:lvlText w:val="(%1)"/>
      <w:lvlJc w:val="left"/>
      <w:pPr>
        <w:ind w:left="1080" w:hanging="720"/>
      </w:pPr>
      <w:rPr>
        <w:rFonts w:hint="default"/>
      </w:rPr>
    </w:lvl>
    <w:lvl w:ilvl="1" w:tplc="DED40ACE" w:tentative="1">
      <w:start w:val="1"/>
      <w:numFmt w:val="lowerLetter"/>
      <w:lvlText w:val="%2."/>
      <w:lvlJc w:val="left"/>
      <w:pPr>
        <w:ind w:left="1440" w:hanging="360"/>
      </w:pPr>
    </w:lvl>
    <w:lvl w:ilvl="2" w:tplc="F52E9486" w:tentative="1">
      <w:start w:val="1"/>
      <w:numFmt w:val="lowerRoman"/>
      <w:lvlText w:val="%3."/>
      <w:lvlJc w:val="right"/>
      <w:pPr>
        <w:ind w:left="2160" w:hanging="180"/>
      </w:pPr>
    </w:lvl>
    <w:lvl w:ilvl="3" w:tplc="799E23CA" w:tentative="1">
      <w:start w:val="1"/>
      <w:numFmt w:val="decimal"/>
      <w:lvlText w:val="%4."/>
      <w:lvlJc w:val="left"/>
      <w:pPr>
        <w:ind w:left="2880" w:hanging="360"/>
      </w:pPr>
    </w:lvl>
    <w:lvl w:ilvl="4" w:tplc="7A129782" w:tentative="1">
      <w:start w:val="1"/>
      <w:numFmt w:val="lowerLetter"/>
      <w:lvlText w:val="%5."/>
      <w:lvlJc w:val="left"/>
      <w:pPr>
        <w:ind w:left="3600" w:hanging="360"/>
      </w:pPr>
    </w:lvl>
    <w:lvl w:ilvl="5" w:tplc="D7660500" w:tentative="1">
      <w:start w:val="1"/>
      <w:numFmt w:val="lowerRoman"/>
      <w:lvlText w:val="%6."/>
      <w:lvlJc w:val="right"/>
      <w:pPr>
        <w:ind w:left="4320" w:hanging="180"/>
      </w:pPr>
    </w:lvl>
    <w:lvl w:ilvl="6" w:tplc="36B07D60" w:tentative="1">
      <w:start w:val="1"/>
      <w:numFmt w:val="decimal"/>
      <w:lvlText w:val="%7."/>
      <w:lvlJc w:val="left"/>
      <w:pPr>
        <w:ind w:left="5040" w:hanging="360"/>
      </w:pPr>
    </w:lvl>
    <w:lvl w:ilvl="7" w:tplc="48FC5FF6" w:tentative="1">
      <w:start w:val="1"/>
      <w:numFmt w:val="lowerLetter"/>
      <w:lvlText w:val="%8."/>
      <w:lvlJc w:val="left"/>
      <w:pPr>
        <w:ind w:left="5760" w:hanging="360"/>
      </w:pPr>
    </w:lvl>
    <w:lvl w:ilvl="8" w:tplc="E44CF9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A249F2E">
      <w:start w:val="1"/>
      <w:numFmt w:val="lowerRoman"/>
      <w:lvlText w:val="(%1)"/>
      <w:lvlJc w:val="left"/>
      <w:pPr>
        <w:ind w:left="1080" w:hanging="720"/>
      </w:pPr>
      <w:rPr>
        <w:rFonts w:hint="default"/>
      </w:rPr>
    </w:lvl>
    <w:lvl w:ilvl="1" w:tplc="1E12D7E0" w:tentative="1">
      <w:start w:val="1"/>
      <w:numFmt w:val="lowerLetter"/>
      <w:lvlText w:val="%2."/>
      <w:lvlJc w:val="left"/>
      <w:pPr>
        <w:ind w:left="1440" w:hanging="360"/>
      </w:pPr>
    </w:lvl>
    <w:lvl w:ilvl="2" w:tplc="6650A2A2" w:tentative="1">
      <w:start w:val="1"/>
      <w:numFmt w:val="lowerRoman"/>
      <w:lvlText w:val="%3."/>
      <w:lvlJc w:val="right"/>
      <w:pPr>
        <w:ind w:left="2160" w:hanging="180"/>
      </w:pPr>
    </w:lvl>
    <w:lvl w:ilvl="3" w:tplc="D38C6178" w:tentative="1">
      <w:start w:val="1"/>
      <w:numFmt w:val="decimal"/>
      <w:lvlText w:val="%4."/>
      <w:lvlJc w:val="left"/>
      <w:pPr>
        <w:ind w:left="2880" w:hanging="360"/>
      </w:pPr>
    </w:lvl>
    <w:lvl w:ilvl="4" w:tplc="92D8DC68" w:tentative="1">
      <w:start w:val="1"/>
      <w:numFmt w:val="lowerLetter"/>
      <w:lvlText w:val="%5."/>
      <w:lvlJc w:val="left"/>
      <w:pPr>
        <w:ind w:left="3600" w:hanging="360"/>
      </w:pPr>
    </w:lvl>
    <w:lvl w:ilvl="5" w:tplc="FE2EE93E" w:tentative="1">
      <w:start w:val="1"/>
      <w:numFmt w:val="lowerRoman"/>
      <w:lvlText w:val="%6."/>
      <w:lvlJc w:val="right"/>
      <w:pPr>
        <w:ind w:left="4320" w:hanging="180"/>
      </w:pPr>
    </w:lvl>
    <w:lvl w:ilvl="6" w:tplc="A53C7FE6" w:tentative="1">
      <w:start w:val="1"/>
      <w:numFmt w:val="decimal"/>
      <w:lvlText w:val="%7."/>
      <w:lvlJc w:val="left"/>
      <w:pPr>
        <w:ind w:left="5040" w:hanging="360"/>
      </w:pPr>
    </w:lvl>
    <w:lvl w:ilvl="7" w:tplc="2988B3BE" w:tentative="1">
      <w:start w:val="1"/>
      <w:numFmt w:val="lowerLetter"/>
      <w:lvlText w:val="%8."/>
      <w:lvlJc w:val="left"/>
      <w:pPr>
        <w:ind w:left="5760" w:hanging="360"/>
      </w:pPr>
    </w:lvl>
    <w:lvl w:ilvl="8" w:tplc="2EC4671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E48618">
      <w:start w:val="1"/>
      <w:numFmt w:val="bullet"/>
      <w:lvlText w:val=""/>
      <w:lvlJc w:val="left"/>
      <w:pPr>
        <w:ind w:left="720" w:hanging="360"/>
      </w:pPr>
      <w:rPr>
        <w:rFonts w:ascii="Symbol" w:hAnsi="Symbol" w:hint="default"/>
        <w:color w:val="auto"/>
        <w:sz w:val="24"/>
        <w:szCs w:val="24"/>
      </w:rPr>
    </w:lvl>
    <w:lvl w:ilvl="1" w:tplc="CA1C30A8" w:tentative="1">
      <w:start w:val="1"/>
      <w:numFmt w:val="bullet"/>
      <w:lvlText w:val="o"/>
      <w:lvlJc w:val="left"/>
      <w:pPr>
        <w:ind w:left="1440" w:hanging="360"/>
      </w:pPr>
      <w:rPr>
        <w:rFonts w:ascii="Courier New" w:hAnsi="Courier New" w:cs="Courier New" w:hint="default"/>
      </w:rPr>
    </w:lvl>
    <w:lvl w:ilvl="2" w:tplc="22C4049E" w:tentative="1">
      <w:start w:val="1"/>
      <w:numFmt w:val="bullet"/>
      <w:lvlText w:val=""/>
      <w:lvlJc w:val="left"/>
      <w:pPr>
        <w:ind w:left="2160" w:hanging="360"/>
      </w:pPr>
      <w:rPr>
        <w:rFonts w:ascii="Wingdings" w:hAnsi="Wingdings" w:hint="default"/>
      </w:rPr>
    </w:lvl>
    <w:lvl w:ilvl="3" w:tplc="95E03A84" w:tentative="1">
      <w:start w:val="1"/>
      <w:numFmt w:val="bullet"/>
      <w:lvlText w:val=""/>
      <w:lvlJc w:val="left"/>
      <w:pPr>
        <w:ind w:left="2880" w:hanging="360"/>
      </w:pPr>
      <w:rPr>
        <w:rFonts w:ascii="Symbol" w:hAnsi="Symbol" w:hint="default"/>
      </w:rPr>
    </w:lvl>
    <w:lvl w:ilvl="4" w:tplc="56B0FF24" w:tentative="1">
      <w:start w:val="1"/>
      <w:numFmt w:val="bullet"/>
      <w:lvlText w:val="o"/>
      <w:lvlJc w:val="left"/>
      <w:pPr>
        <w:ind w:left="3600" w:hanging="360"/>
      </w:pPr>
      <w:rPr>
        <w:rFonts w:ascii="Courier New" w:hAnsi="Courier New" w:cs="Courier New" w:hint="default"/>
      </w:rPr>
    </w:lvl>
    <w:lvl w:ilvl="5" w:tplc="C7D83B9E" w:tentative="1">
      <w:start w:val="1"/>
      <w:numFmt w:val="bullet"/>
      <w:lvlText w:val=""/>
      <w:lvlJc w:val="left"/>
      <w:pPr>
        <w:ind w:left="4320" w:hanging="360"/>
      </w:pPr>
      <w:rPr>
        <w:rFonts w:ascii="Wingdings" w:hAnsi="Wingdings" w:hint="default"/>
      </w:rPr>
    </w:lvl>
    <w:lvl w:ilvl="6" w:tplc="718443B0" w:tentative="1">
      <w:start w:val="1"/>
      <w:numFmt w:val="bullet"/>
      <w:lvlText w:val=""/>
      <w:lvlJc w:val="left"/>
      <w:pPr>
        <w:ind w:left="5040" w:hanging="360"/>
      </w:pPr>
      <w:rPr>
        <w:rFonts w:ascii="Symbol" w:hAnsi="Symbol" w:hint="default"/>
      </w:rPr>
    </w:lvl>
    <w:lvl w:ilvl="7" w:tplc="4DE255A4" w:tentative="1">
      <w:start w:val="1"/>
      <w:numFmt w:val="bullet"/>
      <w:lvlText w:val="o"/>
      <w:lvlJc w:val="left"/>
      <w:pPr>
        <w:ind w:left="5760" w:hanging="360"/>
      </w:pPr>
      <w:rPr>
        <w:rFonts w:ascii="Courier New" w:hAnsi="Courier New" w:cs="Courier New" w:hint="default"/>
      </w:rPr>
    </w:lvl>
    <w:lvl w:ilvl="8" w:tplc="CAEC65C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136BF0C">
      <w:start w:val="1"/>
      <w:numFmt w:val="lowerRoman"/>
      <w:lvlText w:val="(%1)"/>
      <w:lvlJc w:val="left"/>
      <w:pPr>
        <w:ind w:left="1080" w:hanging="720"/>
      </w:pPr>
      <w:rPr>
        <w:rFonts w:hint="default"/>
      </w:rPr>
    </w:lvl>
    <w:lvl w:ilvl="1" w:tplc="D564DC6A" w:tentative="1">
      <w:start w:val="1"/>
      <w:numFmt w:val="lowerLetter"/>
      <w:lvlText w:val="%2."/>
      <w:lvlJc w:val="left"/>
      <w:pPr>
        <w:ind w:left="1440" w:hanging="360"/>
      </w:pPr>
    </w:lvl>
    <w:lvl w:ilvl="2" w:tplc="78886992" w:tentative="1">
      <w:start w:val="1"/>
      <w:numFmt w:val="lowerRoman"/>
      <w:lvlText w:val="%3."/>
      <w:lvlJc w:val="right"/>
      <w:pPr>
        <w:ind w:left="2160" w:hanging="180"/>
      </w:pPr>
    </w:lvl>
    <w:lvl w:ilvl="3" w:tplc="6B3AE92E" w:tentative="1">
      <w:start w:val="1"/>
      <w:numFmt w:val="decimal"/>
      <w:lvlText w:val="%4."/>
      <w:lvlJc w:val="left"/>
      <w:pPr>
        <w:ind w:left="2880" w:hanging="360"/>
      </w:pPr>
    </w:lvl>
    <w:lvl w:ilvl="4" w:tplc="296A14CC" w:tentative="1">
      <w:start w:val="1"/>
      <w:numFmt w:val="lowerLetter"/>
      <w:lvlText w:val="%5."/>
      <w:lvlJc w:val="left"/>
      <w:pPr>
        <w:ind w:left="3600" w:hanging="360"/>
      </w:pPr>
    </w:lvl>
    <w:lvl w:ilvl="5" w:tplc="40F43A50" w:tentative="1">
      <w:start w:val="1"/>
      <w:numFmt w:val="lowerRoman"/>
      <w:lvlText w:val="%6."/>
      <w:lvlJc w:val="right"/>
      <w:pPr>
        <w:ind w:left="4320" w:hanging="180"/>
      </w:pPr>
    </w:lvl>
    <w:lvl w:ilvl="6" w:tplc="88EE723E" w:tentative="1">
      <w:start w:val="1"/>
      <w:numFmt w:val="decimal"/>
      <w:lvlText w:val="%7."/>
      <w:lvlJc w:val="left"/>
      <w:pPr>
        <w:ind w:left="5040" w:hanging="360"/>
      </w:pPr>
    </w:lvl>
    <w:lvl w:ilvl="7" w:tplc="2574379C" w:tentative="1">
      <w:start w:val="1"/>
      <w:numFmt w:val="lowerLetter"/>
      <w:lvlText w:val="%8."/>
      <w:lvlJc w:val="left"/>
      <w:pPr>
        <w:ind w:left="5760" w:hanging="360"/>
      </w:pPr>
    </w:lvl>
    <w:lvl w:ilvl="8" w:tplc="DAA6B6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1C6458E">
      <w:start w:val="1"/>
      <w:numFmt w:val="lowerRoman"/>
      <w:lvlText w:val="(%1)"/>
      <w:lvlJc w:val="left"/>
      <w:pPr>
        <w:ind w:left="1080" w:hanging="720"/>
      </w:pPr>
      <w:rPr>
        <w:rFonts w:hint="default"/>
      </w:rPr>
    </w:lvl>
    <w:lvl w:ilvl="1" w:tplc="B3241C60" w:tentative="1">
      <w:start w:val="1"/>
      <w:numFmt w:val="lowerLetter"/>
      <w:lvlText w:val="%2."/>
      <w:lvlJc w:val="left"/>
      <w:pPr>
        <w:ind w:left="1440" w:hanging="360"/>
      </w:pPr>
    </w:lvl>
    <w:lvl w:ilvl="2" w:tplc="E1588754" w:tentative="1">
      <w:start w:val="1"/>
      <w:numFmt w:val="lowerRoman"/>
      <w:lvlText w:val="%3."/>
      <w:lvlJc w:val="right"/>
      <w:pPr>
        <w:ind w:left="2160" w:hanging="180"/>
      </w:pPr>
    </w:lvl>
    <w:lvl w:ilvl="3" w:tplc="25C095AE" w:tentative="1">
      <w:start w:val="1"/>
      <w:numFmt w:val="decimal"/>
      <w:lvlText w:val="%4."/>
      <w:lvlJc w:val="left"/>
      <w:pPr>
        <w:ind w:left="2880" w:hanging="360"/>
      </w:pPr>
    </w:lvl>
    <w:lvl w:ilvl="4" w:tplc="DE8C292A" w:tentative="1">
      <w:start w:val="1"/>
      <w:numFmt w:val="lowerLetter"/>
      <w:lvlText w:val="%5."/>
      <w:lvlJc w:val="left"/>
      <w:pPr>
        <w:ind w:left="3600" w:hanging="360"/>
      </w:pPr>
    </w:lvl>
    <w:lvl w:ilvl="5" w:tplc="98A0D642" w:tentative="1">
      <w:start w:val="1"/>
      <w:numFmt w:val="lowerRoman"/>
      <w:lvlText w:val="%6."/>
      <w:lvlJc w:val="right"/>
      <w:pPr>
        <w:ind w:left="4320" w:hanging="180"/>
      </w:pPr>
    </w:lvl>
    <w:lvl w:ilvl="6" w:tplc="2B385BEE" w:tentative="1">
      <w:start w:val="1"/>
      <w:numFmt w:val="decimal"/>
      <w:lvlText w:val="%7."/>
      <w:lvlJc w:val="left"/>
      <w:pPr>
        <w:ind w:left="5040" w:hanging="360"/>
      </w:pPr>
    </w:lvl>
    <w:lvl w:ilvl="7" w:tplc="19646478" w:tentative="1">
      <w:start w:val="1"/>
      <w:numFmt w:val="lowerLetter"/>
      <w:lvlText w:val="%8."/>
      <w:lvlJc w:val="left"/>
      <w:pPr>
        <w:ind w:left="5760" w:hanging="360"/>
      </w:pPr>
    </w:lvl>
    <w:lvl w:ilvl="8" w:tplc="C754934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6C241A8">
      <w:start w:val="1"/>
      <w:numFmt w:val="lowerRoman"/>
      <w:lvlText w:val="(%1)"/>
      <w:lvlJc w:val="left"/>
      <w:pPr>
        <w:ind w:left="1080" w:hanging="720"/>
      </w:pPr>
      <w:rPr>
        <w:rFonts w:hint="default"/>
      </w:rPr>
    </w:lvl>
    <w:lvl w:ilvl="1" w:tplc="590A5F18" w:tentative="1">
      <w:start w:val="1"/>
      <w:numFmt w:val="lowerLetter"/>
      <w:lvlText w:val="%2."/>
      <w:lvlJc w:val="left"/>
      <w:pPr>
        <w:ind w:left="1440" w:hanging="360"/>
      </w:pPr>
    </w:lvl>
    <w:lvl w:ilvl="2" w:tplc="82CC2F5E" w:tentative="1">
      <w:start w:val="1"/>
      <w:numFmt w:val="lowerRoman"/>
      <w:lvlText w:val="%3."/>
      <w:lvlJc w:val="right"/>
      <w:pPr>
        <w:ind w:left="2160" w:hanging="180"/>
      </w:pPr>
    </w:lvl>
    <w:lvl w:ilvl="3" w:tplc="9F1A2EFC" w:tentative="1">
      <w:start w:val="1"/>
      <w:numFmt w:val="decimal"/>
      <w:lvlText w:val="%4."/>
      <w:lvlJc w:val="left"/>
      <w:pPr>
        <w:ind w:left="2880" w:hanging="360"/>
      </w:pPr>
    </w:lvl>
    <w:lvl w:ilvl="4" w:tplc="D5829B84" w:tentative="1">
      <w:start w:val="1"/>
      <w:numFmt w:val="lowerLetter"/>
      <w:lvlText w:val="%5."/>
      <w:lvlJc w:val="left"/>
      <w:pPr>
        <w:ind w:left="3600" w:hanging="360"/>
      </w:pPr>
    </w:lvl>
    <w:lvl w:ilvl="5" w:tplc="B4E098C2" w:tentative="1">
      <w:start w:val="1"/>
      <w:numFmt w:val="lowerRoman"/>
      <w:lvlText w:val="%6."/>
      <w:lvlJc w:val="right"/>
      <w:pPr>
        <w:ind w:left="4320" w:hanging="180"/>
      </w:pPr>
    </w:lvl>
    <w:lvl w:ilvl="6" w:tplc="D900935C" w:tentative="1">
      <w:start w:val="1"/>
      <w:numFmt w:val="decimal"/>
      <w:lvlText w:val="%7."/>
      <w:lvlJc w:val="left"/>
      <w:pPr>
        <w:ind w:left="5040" w:hanging="360"/>
      </w:pPr>
    </w:lvl>
    <w:lvl w:ilvl="7" w:tplc="C5143B84" w:tentative="1">
      <w:start w:val="1"/>
      <w:numFmt w:val="lowerLetter"/>
      <w:lvlText w:val="%8."/>
      <w:lvlJc w:val="left"/>
      <w:pPr>
        <w:ind w:left="5760" w:hanging="360"/>
      </w:pPr>
    </w:lvl>
    <w:lvl w:ilvl="8" w:tplc="80B422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C82B50E">
      <w:start w:val="1"/>
      <w:numFmt w:val="lowerRoman"/>
      <w:lvlText w:val="(%1)"/>
      <w:lvlJc w:val="left"/>
      <w:pPr>
        <w:ind w:left="1080" w:hanging="720"/>
      </w:pPr>
      <w:rPr>
        <w:rFonts w:hint="default"/>
      </w:rPr>
    </w:lvl>
    <w:lvl w:ilvl="1" w:tplc="4A4A4632" w:tentative="1">
      <w:start w:val="1"/>
      <w:numFmt w:val="lowerLetter"/>
      <w:lvlText w:val="%2."/>
      <w:lvlJc w:val="left"/>
      <w:pPr>
        <w:ind w:left="1440" w:hanging="360"/>
      </w:pPr>
    </w:lvl>
    <w:lvl w:ilvl="2" w:tplc="648243E4" w:tentative="1">
      <w:start w:val="1"/>
      <w:numFmt w:val="lowerRoman"/>
      <w:lvlText w:val="%3."/>
      <w:lvlJc w:val="right"/>
      <w:pPr>
        <w:ind w:left="2160" w:hanging="180"/>
      </w:pPr>
    </w:lvl>
    <w:lvl w:ilvl="3" w:tplc="172448B0" w:tentative="1">
      <w:start w:val="1"/>
      <w:numFmt w:val="decimal"/>
      <w:lvlText w:val="%4."/>
      <w:lvlJc w:val="left"/>
      <w:pPr>
        <w:ind w:left="2880" w:hanging="360"/>
      </w:pPr>
    </w:lvl>
    <w:lvl w:ilvl="4" w:tplc="E85E0B16" w:tentative="1">
      <w:start w:val="1"/>
      <w:numFmt w:val="lowerLetter"/>
      <w:lvlText w:val="%5."/>
      <w:lvlJc w:val="left"/>
      <w:pPr>
        <w:ind w:left="3600" w:hanging="360"/>
      </w:pPr>
    </w:lvl>
    <w:lvl w:ilvl="5" w:tplc="BA64179A" w:tentative="1">
      <w:start w:val="1"/>
      <w:numFmt w:val="lowerRoman"/>
      <w:lvlText w:val="%6."/>
      <w:lvlJc w:val="right"/>
      <w:pPr>
        <w:ind w:left="4320" w:hanging="180"/>
      </w:pPr>
    </w:lvl>
    <w:lvl w:ilvl="6" w:tplc="BB761062" w:tentative="1">
      <w:start w:val="1"/>
      <w:numFmt w:val="decimal"/>
      <w:lvlText w:val="%7."/>
      <w:lvlJc w:val="left"/>
      <w:pPr>
        <w:ind w:left="5040" w:hanging="360"/>
      </w:pPr>
    </w:lvl>
    <w:lvl w:ilvl="7" w:tplc="BF26C9C0" w:tentative="1">
      <w:start w:val="1"/>
      <w:numFmt w:val="lowerLetter"/>
      <w:lvlText w:val="%8."/>
      <w:lvlJc w:val="left"/>
      <w:pPr>
        <w:ind w:left="5760" w:hanging="360"/>
      </w:pPr>
    </w:lvl>
    <w:lvl w:ilvl="8" w:tplc="764E04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FAE6B5A">
      <w:start w:val="1"/>
      <w:numFmt w:val="lowerRoman"/>
      <w:lvlText w:val="(%1)"/>
      <w:lvlJc w:val="left"/>
      <w:pPr>
        <w:ind w:left="1080" w:hanging="720"/>
      </w:pPr>
      <w:rPr>
        <w:rFonts w:hint="default"/>
      </w:rPr>
    </w:lvl>
    <w:lvl w:ilvl="1" w:tplc="D8CC8C9E" w:tentative="1">
      <w:start w:val="1"/>
      <w:numFmt w:val="lowerLetter"/>
      <w:lvlText w:val="%2."/>
      <w:lvlJc w:val="left"/>
      <w:pPr>
        <w:ind w:left="1440" w:hanging="360"/>
      </w:pPr>
    </w:lvl>
    <w:lvl w:ilvl="2" w:tplc="0FF2FBF0" w:tentative="1">
      <w:start w:val="1"/>
      <w:numFmt w:val="lowerRoman"/>
      <w:lvlText w:val="%3."/>
      <w:lvlJc w:val="right"/>
      <w:pPr>
        <w:ind w:left="2160" w:hanging="180"/>
      </w:pPr>
    </w:lvl>
    <w:lvl w:ilvl="3" w:tplc="B89A6F8A" w:tentative="1">
      <w:start w:val="1"/>
      <w:numFmt w:val="decimal"/>
      <w:lvlText w:val="%4."/>
      <w:lvlJc w:val="left"/>
      <w:pPr>
        <w:ind w:left="2880" w:hanging="360"/>
      </w:pPr>
    </w:lvl>
    <w:lvl w:ilvl="4" w:tplc="717AD0DA" w:tentative="1">
      <w:start w:val="1"/>
      <w:numFmt w:val="lowerLetter"/>
      <w:lvlText w:val="%5."/>
      <w:lvlJc w:val="left"/>
      <w:pPr>
        <w:ind w:left="3600" w:hanging="360"/>
      </w:pPr>
    </w:lvl>
    <w:lvl w:ilvl="5" w:tplc="C80C09AA" w:tentative="1">
      <w:start w:val="1"/>
      <w:numFmt w:val="lowerRoman"/>
      <w:lvlText w:val="%6."/>
      <w:lvlJc w:val="right"/>
      <w:pPr>
        <w:ind w:left="4320" w:hanging="180"/>
      </w:pPr>
    </w:lvl>
    <w:lvl w:ilvl="6" w:tplc="FFEA678C" w:tentative="1">
      <w:start w:val="1"/>
      <w:numFmt w:val="decimal"/>
      <w:lvlText w:val="%7."/>
      <w:lvlJc w:val="left"/>
      <w:pPr>
        <w:ind w:left="5040" w:hanging="360"/>
      </w:pPr>
    </w:lvl>
    <w:lvl w:ilvl="7" w:tplc="0608C894" w:tentative="1">
      <w:start w:val="1"/>
      <w:numFmt w:val="lowerLetter"/>
      <w:lvlText w:val="%8."/>
      <w:lvlJc w:val="left"/>
      <w:pPr>
        <w:ind w:left="5760" w:hanging="360"/>
      </w:pPr>
    </w:lvl>
    <w:lvl w:ilvl="8" w:tplc="64CC7FB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F6AD92E">
      <w:start w:val="1"/>
      <w:numFmt w:val="lowerRoman"/>
      <w:lvlText w:val="(%1)"/>
      <w:lvlJc w:val="left"/>
      <w:pPr>
        <w:ind w:left="1080" w:hanging="720"/>
      </w:pPr>
      <w:rPr>
        <w:rFonts w:hint="default"/>
      </w:rPr>
    </w:lvl>
    <w:lvl w:ilvl="1" w:tplc="6FA0D21C" w:tentative="1">
      <w:start w:val="1"/>
      <w:numFmt w:val="lowerLetter"/>
      <w:lvlText w:val="%2."/>
      <w:lvlJc w:val="left"/>
      <w:pPr>
        <w:ind w:left="1440" w:hanging="360"/>
      </w:pPr>
    </w:lvl>
    <w:lvl w:ilvl="2" w:tplc="033A1E2A" w:tentative="1">
      <w:start w:val="1"/>
      <w:numFmt w:val="lowerRoman"/>
      <w:lvlText w:val="%3."/>
      <w:lvlJc w:val="right"/>
      <w:pPr>
        <w:ind w:left="2160" w:hanging="180"/>
      </w:pPr>
    </w:lvl>
    <w:lvl w:ilvl="3" w:tplc="A1409F7A" w:tentative="1">
      <w:start w:val="1"/>
      <w:numFmt w:val="decimal"/>
      <w:lvlText w:val="%4."/>
      <w:lvlJc w:val="left"/>
      <w:pPr>
        <w:ind w:left="2880" w:hanging="360"/>
      </w:pPr>
    </w:lvl>
    <w:lvl w:ilvl="4" w:tplc="B3EAB9E2" w:tentative="1">
      <w:start w:val="1"/>
      <w:numFmt w:val="lowerLetter"/>
      <w:lvlText w:val="%5."/>
      <w:lvlJc w:val="left"/>
      <w:pPr>
        <w:ind w:left="3600" w:hanging="360"/>
      </w:pPr>
    </w:lvl>
    <w:lvl w:ilvl="5" w:tplc="B0ECCABC" w:tentative="1">
      <w:start w:val="1"/>
      <w:numFmt w:val="lowerRoman"/>
      <w:lvlText w:val="%6."/>
      <w:lvlJc w:val="right"/>
      <w:pPr>
        <w:ind w:left="4320" w:hanging="180"/>
      </w:pPr>
    </w:lvl>
    <w:lvl w:ilvl="6" w:tplc="172EB67C" w:tentative="1">
      <w:start w:val="1"/>
      <w:numFmt w:val="decimal"/>
      <w:lvlText w:val="%7."/>
      <w:lvlJc w:val="left"/>
      <w:pPr>
        <w:ind w:left="5040" w:hanging="360"/>
      </w:pPr>
    </w:lvl>
    <w:lvl w:ilvl="7" w:tplc="66B2509C" w:tentative="1">
      <w:start w:val="1"/>
      <w:numFmt w:val="lowerLetter"/>
      <w:lvlText w:val="%8."/>
      <w:lvlJc w:val="left"/>
      <w:pPr>
        <w:ind w:left="5760" w:hanging="360"/>
      </w:pPr>
    </w:lvl>
    <w:lvl w:ilvl="8" w:tplc="D3CE0F8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07"/>
    <w:rsid w:val="00075EDA"/>
    <w:rsid w:val="002E3B13"/>
    <w:rsid w:val="003B737A"/>
    <w:rsid w:val="00471907"/>
    <w:rsid w:val="00514CB1"/>
    <w:rsid w:val="00713439"/>
    <w:rsid w:val="008F0BD1"/>
    <w:rsid w:val="009500AB"/>
    <w:rsid w:val="009F04B9"/>
    <w:rsid w:val="00B377F7"/>
    <w:rsid w:val="00CB4775"/>
    <w:rsid w:val="00FB32C8"/>
    <w:rsid w:val="00FE3D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153F"/>
  <w15:docId w15:val="{B1E819BB-1D35-44C8-85F9-61E6B966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47C26AAD28404D84EBEB4A67CFA8DF"/>
        <w:category>
          <w:name w:val="General"/>
          <w:gallery w:val="placeholder"/>
        </w:category>
        <w:types>
          <w:type w:val="bbPlcHdr"/>
        </w:types>
        <w:behaviors>
          <w:behavior w:val="content"/>
        </w:behaviors>
        <w:guid w:val="{AFEE8280-3A4A-4097-BE78-1AE7CC58D87E}"/>
      </w:docPartPr>
      <w:docPartBody>
        <w:p w:rsidR="00AC74E3" w:rsidRDefault="00034629" w:rsidP="00034629">
          <w:pPr>
            <w:pStyle w:val="9847C26AAD28404D84EBEB4A67CFA8DF"/>
          </w:pPr>
          <w:r w:rsidRPr="00D858FE">
            <w:rPr>
              <w:rStyle w:val="PlaceholderText"/>
            </w:rPr>
            <w:t>Choose an item.</w:t>
          </w:r>
        </w:p>
      </w:docPartBody>
    </w:docPart>
    <w:docPart>
      <w:docPartPr>
        <w:name w:val="D9AEF0A4E5274568BD540F03007940D5"/>
        <w:category>
          <w:name w:val="General"/>
          <w:gallery w:val="placeholder"/>
        </w:category>
        <w:types>
          <w:type w:val="bbPlcHdr"/>
        </w:types>
        <w:behaviors>
          <w:behavior w:val="content"/>
        </w:behaviors>
        <w:guid w:val="{44019E7D-F9AB-417F-BECB-EF20FC2313DA}"/>
      </w:docPartPr>
      <w:docPartBody>
        <w:p w:rsidR="00AC74E3" w:rsidRDefault="00034629" w:rsidP="00034629">
          <w:pPr>
            <w:pStyle w:val="D9AEF0A4E5274568BD540F03007940D5"/>
          </w:pPr>
          <w:r w:rsidRPr="00D858FE">
            <w:rPr>
              <w:rStyle w:val="PlaceholderText"/>
            </w:rPr>
            <w:t>Choose an item.</w:t>
          </w:r>
        </w:p>
      </w:docPartBody>
    </w:docPart>
    <w:docPart>
      <w:docPartPr>
        <w:name w:val="86DD1B5C7A7947A09B9F20EDD6FE4149"/>
        <w:category>
          <w:name w:val="General"/>
          <w:gallery w:val="placeholder"/>
        </w:category>
        <w:types>
          <w:type w:val="bbPlcHdr"/>
        </w:types>
        <w:behaviors>
          <w:behavior w:val="content"/>
        </w:behaviors>
        <w:guid w:val="{F10334E5-9E06-45B3-9EFD-35AEF15C698E}"/>
      </w:docPartPr>
      <w:docPartBody>
        <w:p w:rsidR="00AC74E3" w:rsidRDefault="00034629" w:rsidP="00034629">
          <w:pPr>
            <w:pStyle w:val="86DD1B5C7A7947A09B9F20EDD6FE4149"/>
          </w:pPr>
          <w:r w:rsidRPr="00D858FE">
            <w:rPr>
              <w:rStyle w:val="PlaceholderText"/>
            </w:rPr>
            <w:t>Choose an item.</w:t>
          </w:r>
        </w:p>
      </w:docPartBody>
    </w:docPart>
    <w:docPart>
      <w:docPartPr>
        <w:name w:val="614E51FAA5DC4C788681A7F6B0F5F4F8"/>
        <w:category>
          <w:name w:val="General"/>
          <w:gallery w:val="placeholder"/>
        </w:category>
        <w:types>
          <w:type w:val="bbPlcHdr"/>
        </w:types>
        <w:behaviors>
          <w:behavior w:val="content"/>
        </w:behaviors>
        <w:guid w:val="{B374CC9D-0DFE-4A3F-8877-4D94A839B931}"/>
      </w:docPartPr>
      <w:docPartBody>
        <w:p w:rsidR="00AC74E3" w:rsidRDefault="00034629" w:rsidP="00034629">
          <w:pPr>
            <w:pStyle w:val="614E51FAA5DC4C788681A7F6B0F5F4F8"/>
          </w:pPr>
          <w:r w:rsidRPr="00D858FE">
            <w:rPr>
              <w:rStyle w:val="PlaceholderText"/>
            </w:rPr>
            <w:t>Choose an item.</w:t>
          </w:r>
        </w:p>
      </w:docPartBody>
    </w:docPart>
    <w:docPart>
      <w:docPartPr>
        <w:name w:val="43C56B9F627D4BBB893305C224F617E2"/>
        <w:category>
          <w:name w:val="General"/>
          <w:gallery w:val="placeholder"/>
        </w:category>
        <w:types>
          <w:type w:val="bbPlcHdr"/>
        </w:types>
        <w:behaviors>
          <w:behavior w:val="content"/>
        </w:behaviors>
        <w:guid w:val="{B7C0105D-F561-40B0-8CD7-E08D1C3DD2B0}"/>
      </w:docPartPr>
      <w:docPartBody>
        <w:p w:rsidR="00AC74E3" w:rsidRDefault="00034629" w:rsidP="00034629">
          <w:pPr>
            <w:pStyle w:val="43C56B9F627D4BBB893305C224F617E2"/>
          </w:pPr>
          <w:r w:rsidRPr="00D858FE">
            <w:rPr>
              <w:rStyle w:val="PlaceholderText"/>
            </w:rPr>
            <w:t>Choose an item.</w:t>
          </w:r>
        </w:p>
      </w:docPartBody>
    </w:docPart>
    <w:docPart>
      <w:docPartPr>
        <w:name w:val="465235F7AE4C455C8A83234DF089D398"/>
        <w:category>
          <w:name w:val="General"/>
          <w:gallery w:val="placeholder"/>
        </w:category>
        <w:types>
          <w:type w:val="bbPlcHdr"/>
        </w:types>
        <w:behaviors>
          <w:behavior w:val="content"/>
        </w:behaviors>
        <w:guid w:val="{57DF9CBB-0344-4518-B10D-06C693EE9C6F}"/>
      </w:docPartPr>
      <w:docPartBody>
        <w:p w:rsidR="00AC74E3" w:rsidRDefault="00034629" w:rsidP="00034629">
          <w:pPr>
            <w:pStyle w:val="465235F7AE4C455C8A83234DF089D398"/>
          </w:pPr>
          <w:r w:rsidRPr="00D858FE">
            <w:rPr>
              <w:rStyle w:val="PlaceholderText"/>
            </w:rPr>
            <w:t>Choose an item.</w:t>
          </w:r>
        </w:p>
      </w:docPartBody>
    </w:docPart>
    <w:docPart>
      <w:docPartPr>
        <w:name w:val="345FFC3D9763460F9232FE9D4EC7C034"/>
        <w:category>
          <w:name w:val="General"/>
          <w:gallery w:val="placeholder"/>
        </w:category>
        <w:types>
          <w:type w:val="bbPlcHdr"/>
        </w:types>
        <w:behaviors>
          <w:behavior w:val="content"/>
        </w:behaviors>
        <w:guid w:val="{7DDDD5D8-6166-47D1-B126-6775DE032099}"/>
      </w:docPartPr>
      <w:docPartBody>
        <w:p w:rsidR="00AC74E3" w:rsidRDefault="00034629" w:rsidP="00034629">
          <w:pPr>
            <w:pStyle w:val="345FFC3D9763460F9232FE9D4EC7C034"/>
          </w:pPr>
          <w:r w:rsidRPr="00D858FE">
            <w:rPr>
              <w:rStyle w:val="PlaceholderText"/>
            </w:rPr>
            <w:t>Choose an item.</w:t>
          </w:r>
        </w:p>
      </w:docPartBody>
    </w:docPart>
    <w:docPart>
      <w:docPartPr>
        <w:name w:val="885D16C229B6469BBFBCD7CF073B6AA7"/>
        <w:category>
          <w:name w:val="General"/>
          <w:gallery w:val="placeholder"/>
        </w:category>
        <w:types>
          <w:type w:val="bbPlcHdr"/>
        </w:types>
        <w:behaviors>
          <w:behavior w:val="content"/>
        </w:behaviors>
        <w:guid w:val="{213BAA09-EAE0-4AC3-8415-95AB149806D8}"/>
      </w:docPartPr>
      <w:docPartBody>
        <w:p w:rsidR="00AC74E3" w:rsidRDefault="00034629" w:rsidP="00034629">
          <w:pPr>
            <w:pStyle w:val="885D16C229B6469BBFBCD7CF073B6A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72B"/>
    <w:rsid w:val="00034629"/>
    <w:rsid w:val="00056B58"/>
    <w:rsid w:val="00AC74E3"/>
    <w:rsid w:val="00C86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4629"/>
    <w:rPr>
      <w:rFonts w:asciiTheme="minorHAnsi" w:hAnsiTheme="minorHAnsi"/>
      <w:b w:val="0"/>
      <w:noProof w:val="0"/>
      <w:color w:val="000000" w:themeColor="text1"/>
      <w:sz w:val="30"/>
      <w:lang w:val="en-AU"/>
    </w:rPr>
  </w:style>
  <w:style w:type="paragraph" w:customStyle="1" w:styleId="9847C26AAD28404D84EBEB4A67CFA8DF">
    <w:name w:val="9847C26AAD28404D84EBEB4A67CFA8DF"/>
    <w:rsid w:val="00034629"/>
  </w:style>
  <w:style w:type="paragraph" w:customStyle="1" w:styleId="D9AEF0A4E5274568BD540F03007940D5">
    <w:name w:val="D9AEF0A4E5274568BD540F03007940D5"/>
    <w:rsid w:val="00034629"/>
  </w:style>
  <w:style w:type="paragraph" w:customStyle="1" w:styleId="86DD1B5C7A7947A09B9F20EDD6FE4149">
    <w:name w:val="86DD1B5C7A7947A09B9F20EDD6FE4149"/>
    <w:rsid w:val="00034629"/>
  </w:style>
  <w:style w:type="paragraph" w:customStyle="1" w:styleId="614E51FAA5DC4C788681A7F6B0F5F4F8">
    <w:name w:val="614E51FAA5DC4C788681A7F6B0F5F4F8"/>
    <w:rsid w:val="00034629"/>
  </w:style>
  <w:style w:type="paragraph" w:customStyle="1" w:styleId="43C56B9F627D4BBB893305C224F617E2">
    <w:name w:val="43C56B9F627D4BBB893305C224F617E2"/>
    <w:rsid w:val="00034629"/>
  </w:style>
  <w:style w:type="paragraph" w:customStyle="1" w:styleId="465235F7AE4C455C8A83234DF089D398">
    <w:name w:val="465235F7AE4C455C8A83234DF089D398"/>
    <w:rsid w:val="00034629"/>
  </w:style>
  <w:style w:type="paragraph" w:customStyle="1" w:styleId="345FFC3D9763460F9232FE9D4EC7C034">
    <w:name w:val="345FFC3D9763460F9232FE9D4EC7C034"/>
    <w:rsid w:val="00034629"/>
  </w:style>
  <w:style w:type="paragraph" w:customStyle="1" w:styleId="885D16C229B6469BBFBCD7CF073B6AA7">
    <w:name w:val="885D16C229B6469BBFBCD7CF073B6AA7"/>
    <w:rsid w:val="000346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5842</RACS_x0020_ID>
    <Approved_x0020_Provider xmlns="a8338b6e-77a6-4851-82b6-98166143ffdd">Rockpool RAC Pty Ltd</Approved_x0020_Provider>
    <Management_x0020_Company_x0020_ID xmlns="a8338b6e-77a6-4851-82b6-98166143ffdd" xsi:nil="true"/>
    <Home xmlns="a8338b6e-77a6-4851-82b6-98166143ffdd">Rockpool Carseldine</Home>
    <Signed xmlns="a8338b6e-77a6-4851-82b6-98166143ffdd" xsi:nil="true"/>
    <Uploaded xmlns="a8338b6e-77a6-4851-82b6-98166143ffdd">False</Uploaded>
    <Management_x0020_Company xmlns="a8338b6e-77a6-4851-82b6-98166143ffdd" xsi:nil="true"/>
    <Doc_x0020_Date xmlns="a8338b6e-77a6-4851-82b6-98166143ffdd">2022-10-13T23:24:00+00:00</Doc_x0020_Date>
    <CSI_x0020_ID xmlns="a8338b6e-77a6-4851-82b6-98166143ffdd" xsi:nil="true"/>
    <Case_x0020_ID xmlns="a8338b6e-77a6-4851-82b6-98166143ffdd" xsi:nil="true"/>
    <Approved_x0020_Provider_x0020_ID xmlns="a8338b6e-77a6-4851-82b6-98166143ffdd">D102F74F-F2E2-EC11-B079-005056922186</Approved_x0020_Provider_x0020_ID>
    <Location xmlns="a8338b6e-77a6-4851-82b6-98166143ffdd" xsi:nil="true"/>
    <Home_x0020_ID xmlns="a8338b6e-77a6-4851-82b6-98166143ffdd">5D5F8B4D-24E5-EC11-A3DB-005056922186</Home_x0020_ID>
    <State xmlns="a8338b6e-77a6-4851-82b6-98166143ffdd">QLD</State>
    <Doc_x0020_Sent_Received_x0020_Date xmlns="a8338b6e-77a6-4851-82b6-98166143ffdd">2022-10-14T00:00:00+00:00</Doc_x0020_Sent_Received_x0020_Date>
    <Activity_x0020_ID xmlns="a8338b6e-77a6-4851-82b6-98166143ffdd">343D5E41-9DFD-EC11-8B03-005056922186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www.w3.org/XML/1998/namespace"/>
    <ds:schemaRef ds:uri="http://schemas.microsoft.com/office/2006/metadata/properties"/>
    <ds:schemaRef ds:uri="a8338b6e-77a6-4851-82b6-98166143ffdd"/>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2746218-1C7D-4CCC-BBFE-94903B0E7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2022-10-28T02:54:00Z</dcterms:created>
  <dcterms:modified xsi:type="dcterms:W3CDTF">2022-10-28T02:54:00Z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