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511E7" w14:textId="77777777" w:rsidR="00097565" w:rsidRPr="003C6EC2" w:rsidRDefault="00097565" w:rsidP="0009756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7728" behindDoc="1" locked="0" layoutInCell="1" allowOverlap="1" wp14:anchorId="62802CB6" wp14:editId="6A4036A1">
            <wp:simplePos x="0" y="0"/>
            <wp:positionH relativeFrom="page">
              <wp:posOffset>-2540</wp:posOffset>
            </wp:positionH>
            <wp:positionV relativeFrom="paragraph">
              <wp:posOffset>-22860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654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9776" behindDoc="1" locked="0" layoutInCell="1" allowOverlap="1" wp14:anchorId="3C7CA9A3" wp14:editId="1584A251">
            <wp:simplePos x="0" y="0"/>
            <wp:positionH relativeFrom="column">
              <wp:posOffset>-914400</wp:posOffset>
            </wp:positionH>
            <wp:positionV relativeFrom="paragraph">
              <wp:posOffset>-1029335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26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 Mumbler Village</w:t>
      </w:r>
      <w:r w:rsidRPr="003C6EC2">
        <w:rPr>
          <w:rFonts w:ascii="Arial Black" w:hAnsi="Arial Black"/>
        </w:rPr>
        <w:t xml:space="preserve"> </w:t>
      </w:r>
    </w:p>
    <w:p w14:paraId="0B2C9972" w14:textId="77777777" w:rsidR="00097565" w:rsidRPr="003C6EC2" w:rsidRDefault="00097565" w:rsidP="00097565">
      <w:pPr>
        <w:pStyle w:val="Title"/>
        <w:spacing w:before="360" w:after="480"/>
      </w:pPr>
      <w:r w:rsidRPr="003C6EC2">
        <w:rPr>
          <w:rFonts w:ascii="Arial Black" w:eastAsia="Calibri" w:hAnsi="Arial Black"/>
          <w:sz w:val="56"/>
        </w:rPr>
        <w:t>Performance Report</w:t>
      </w:r>
    </w:p>
    <w:p w14:paraId="49076BAD" w14:textId="77777777" w:rsidR="00097565" w:rsidRPr="003C6EC2" w:rsidRDefault="00097565" w:rsidP="0009756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Judith Drive </w:t>
      </w:r>
      <w:r w:rsidRPr="003C6EC2">
        <w:rPr>
          <w:color w:val="FFFFFF" w:themeColor="background1"/>
          <w:sz w:val="28"/>
        </w:rPr>
        <w:br/>
        <w:t>NORTH NOWRA NSW 2541</w:t>
      </w:r>
      <w:r w:rsidRPr="003C6EC2">
        <w:rPr>
          <w:color w:val="FFFFFF" w:themeColor="background1"/>
          <w:sz w:val="28"/>
        </w:rPr>
        <w:br/>
      </w:r>
      <w:r w:rsidRPr="003C6EC2">
        <w:rPr>
          <w:rFonts w:eastAsia="Calibri"/>
          <w:color w:val="FFFFFF" w:themeColor="background1"/>
          <w:sz w:val="28"/>
          <w:szCs w:val="56"/>
          <w:lang w:eastAsia="en-US"/>
        </w:rPr>
        <w:t>Phone number: 02 4428 9401</w:t>
      </w:r>
    </w:p>
    <w:p w14:paraId="3CBAADB4" w14:textId="77777777" w:rsidR="00097565" w:rsidRDefault="00097565" w:rsidP="0009756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0368 </w:t>
      </w:r>
    </w:p>
    <w:p w14:paraId="60A6B4C5" w14:textId="77777777" w:rsidR="00097565" w:rsidRPr="003C6EC2" w:rsidRDefault="00097565" w:rsidP="0009756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Illaroo</w:t>
      </w:r>
      <w:proofErr w:type="spellEnd"/>
      <w:r w:rsidRPr="003C6EC2">
        <w:rPr>
          <w:rFonts w:eastAsia="Calibri"/>
          <w:color w:val="FFFFFF" w:themeColor="background1"/>
          <w:sz w:val="28"/>
          <w:szCs w:val="56"/>
          <w:lang w:eastAsia="en-US"/>
        </w:rPr>
        <w:t xml:space="preserve"> Co-operative Aboriginal Corporation</w:t>
      </w:r>
    </w:p>
    <w:p w14:paraId="7671D65C" w14:textId="58913A39" w:rsidR="00097565" w:rsidRPr="003C6EC2" w:rsidRDefault="00097565" w:rsidP="0009756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March 2022 to 3</w:t>
      </w:r>
      <w:r w:rsidR="00C06A38">
        <w:rPr>
          <w:rFonts w:eastAsia="Calibri"/>
          <w:color w:val="FFFFFF" w:themeColor="background1"/>
          <w:sz w:val="28"/>
          <w:szCs w:val="56"/>
          <w:lang w:eastAsia="en-US"/>
        </w:rPr>
        <w:t>1</w:t>
      </w:r>
      <w:r w:rsidRPr="003C6EC2">
        <w:rPr>
          <w:rFonts w:eastAsia="Calibri"/>
          <w:color w:val="FFFFFF" w:themeColor="background1"/>
          <w:sz w:val="28"/>
          <w:szCs w:val="56"/>
          <w:lang w:eastAsia="en-US"/>
        </w:rPr>
        <w:t xml:space="preserve"> March 2022</w:t>
      </w:r>
    </w:p>
    <w:p w14:paraId="08397DBD" w14:textId="77777777" w:rsidR="00097565" w:rsidRPr="00E93D41" w:rsidRDefault="00097565" w:rsidP="0009756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April 2022</w:t>
      </w:r>
    </w:p>
    <w:bookmarkEnd w:id="1"/>
    <w:p w14:paraId="209967F2" w14:textId="77777777" w:rsidR="00097565" w:rsidRPr="003C6EC2" w:rsidRDefault="00097565" w:rsidP="00097565">
      <w:pPr>
        <w:tabs>
          <w:tab w:val="left" w:pos="2127"/>
        </w:tabs>
        <w:spacing w:before="120"/>
        <w:rPr>
          <w:rFonts w:eastAsia="Calibri"/>
          <w:b/>
          <w:color w:val="FFFFFF" w:themeColor="background1"/>
          <w:sz w:val="28"/>
          <w:szCs w:val="56"/>
          <w:lang w:eastAsia="en-US"/>
        </w:rPr>
      </w:pPr>
    </w:p>
    <w:p w14:paraId="38356FCE" w14:textId="77777777" w:rsidR="00097565" w:rsidRDefault="00097565" w:rsidP="00097565">
      <w:pPr>
        <w:pStyle w:val="Heading1"/>
        <w:sectPr w:rsidR="00097565" w:rsidSect="009733F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0EF0D9" w14:textId="77777777" w:rsidR="00097565" w:rsidRDefault="00097565" w:rsidP="00097565">
      <w:pPr>
        <w:pStyle w:val="Heading1"/>
      </w:pPr>
      <w:bookmarkStart w:id="2" w:name="_Hlk102999354"/>
      <w:bookmarkStart w:id="3" w:name="_Hlk32477662"/>
      <w:r>
        <w:lastRenderedPageBreak/>
        <w:t>Performance report prepared by</w:t>
      </w:r>
    </w:p>
    <w:p w14:paraId="593AABD1" w14:textId="77777777" w:rsidR="00097565" w:rsidRPr="009B0F30" w:rsidRDefault="00097565" w:rsidP="00097565">
      <w:r w:rsidRPr="00ED53A1">
        <w:rPr>
          <w:rFonts w:cs="Times New Roman"/>
          <w:color w:val="auto"/>
        </w:rPr>
        <w:t>Samantha Hicks</w:t>
      </w:r>
      <w:r w:rsidRPr="00ED53A1">
        <w:rPr>
          <w:color w:val="auto"/>
        </w:rPr>
        <w:t xml:space="preserve">, delegate </w:t>
      </w:r>
      <w:r>
        <w:t>of the Aged Care Quality and Safety Commissioner.</w:t>
      </w:r>
    </w:p>
    <w:bookmarkEnd w:id="2"/>
    <w:p w14:paraId="3ADE5BD9" w14:textId="77777777" w:rsidR="00097565" w:rsidRDefault="00097565" w:rsidP="00097565">
      <w:pPr>
        <w:pStyle w:val="Heading1"/>
      </w:pPr>
      <w:r>
        <w:t>Publication of report</w:t>
      </w:r>
    </w:p>
    <w:p w14:paraId="7F767563" w14:textId="77777777" w:rsidR="00097565" w:rsidRPr="006B166B" w:rsidRDefault="00097565" w:rsidP="0009756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3"/>
    <w:p w14:paraId="7E8243D5" w14:textId="77777777" w:rsidR="00097565" w:rsidRPr="00DA275F" w:rsidRDefault="00097565" w:rsidP="00097565">
      <w:pPr>
        <w:pStyle w:val="Heading1"/>
      </w:pPr>
      <w:r w:rsidRPr="001E6954">
        <w:t>Overall assessment of this Service</w:t>
      </w:r>
      <w:bookmarkStart w:id="4"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97565" w14:paraId="1AA3FCE4" w14:textId="77777777" w:rsidTr="0013597F">
        <w:trPr>
          <w:trHeight w:val="227"/>
        </w:trPr>
        <w:tc>
          <w:tcPr>
            <w:tcW w:w="3942" w:type="pct"/>
            <w:shd w:val="clear" w:color="auto" w:fill="auto"/>
          </w:tcPr>
          <w:p w14:paraId="66713FBB" w14:textId="77777777" w:rsidR="00097565" w:rsidRPr="001E6954" w:rsidRDefault="00097565" w:rsidP="0013597F">
            <w:pPr>
              <w:keepNext/>
              <w:spacing w:before="40" w:after="40" w:line="240" w:lineRule="auto"/>
              <w:rPr>
                <w:b/>
              </w:rPr>
            </w:pPr>
            <w:bookmarkStart w:id="5" w:name="_Hlk27119070"/>
            <w:bookmarkEnd w:id="4"/>
            <w:r w:rsidRPr="001E6954">
              <w:rPr>
                <w:b/>
              </w:rPr>
              <w:t>Standard 1 Consumer dignity and choice</w:t>
            </w:r>
          </w:p>
        </w:tc>
        <w:tc>
          <w:tcPr>
            <w:tcW w:w="1058" w:type="pct"/>
            <w:shd w:val="clear" w:color="auto" w:fill="auto"/>
          </w:tcPr>
          <w:p w14:paraId="21A6E4CB" w14:textId="77777777" w:rsidR="00097565" w:rsidRPr="001E6954" w:rsidRDefault="00097565" w:rsidP="0013597F">
            <w:pPr>
              <w:keepNext/>
              <w:spacing w:before="40" w:after="40" w:line="240" w:lineRule="auto"/>
              <w:jc w:val="right"/>
              <w:rPr>
                <w:b/>
                <w:bCs/>
                <w:iCs/>
                <w:color w:val="00577D"/>
                <w:szCs w:val="40"/>
              </w:rPr>
            </w:pPr>
            <w:r w:rsidRPr="001E6954">
              <w:rPr>
                <w:b/>
                <w:bCs/>
                <w:iCs/>
                <w:color w:val="00577D"/>
                <w:szCs w:val="40"/>
              </w:rPr>
              <w:t>Non-compliant</w:t>
            </w:r>
          </w:p>
        </w:tc>
      </w:tr>
      <w:tr w:rsidR="00097565" w14:paraId="3ED4EDDF" w14:textId="77777777" w:rsidTr="0013597F">
        <w:trPr>
          <w:trHeight w:val="227"/>
        </w:trPr>
        <w:tc>
          <w:tcPr>
            <w:tcW w:w="3942" w:type="pct"/>
            <w:shd w:val="clear" w:color="auto" w:fill="auto"/>
          </w:tcPr>
          <w:p w14:paraId="202972B3" w14:textId="77777777" w:rsidR="00097565" w:rsidRPr="001E6954" w:rsidRDefault="00097565" w:rsidP="0013597F">
            <w:pPr>
              <w:spacing w:before="40" w:after="40" w:line="240" w:lineRule="auto"/>
              <w:ind w:left="318"/>
            </w:pPr>
            <w:r w:rsidRPr="001E6954">
              <w:t>Requirement 1(3)(a)</w:t>
            </w:r>
          </w:p>
        </w:tc>
        <w:tc>
          <w:tcPr>
            <w:tcW w:w="1058" w:type="pct"/>
            <w:shd w:val="clear" w:color="auto" w:fill="auto"/>
          </w:tcPr>
          <w:p w14:paraId="7121F585" w14:textId="77777777" w:rsidR="00097565" w:rsidRPr="001E6954" w:rsidRDefault="00097565" w:rsidP="0013597F">
            <w:pPr>
              <w:spacing w:before="40" w:after="40" w:line="240" w:lineRule="auto"/>
              <w:jc w:val="right"/>
              <w:rPr>
                <w:color w:val="0000FF"/>
              </w:rPr>
            </w:pPr>
            <w:r w:rsidRPr="001E6954">
              <w:rPr>
                <w:bCs/>
                <w:iCs/>
                <w:color w:val="00577D"/>
                <w:szCs w:val="40"/>
              </w:rPr>
              <w:t>Compliant</w:t>
            </w:r>
          </w:p>
        </w:tc>
      </w:tr>
      <w:tr w:rsidR="00097565" w14:paraId="37CC56A1" w14:textId="77777777" w:rsidTr="0013597F">
        <w:trPr>
          <w:trHeight w:val="227"/>
        </w:trPr>
        <w:tc>
          <w:tcPr>
            <w:tcW w:w="3942" w:type="pct"/>
            <w:shd w:val="clear" w:color="auto" w:fill="auto"/>
          </w:tcPr>
          <w:p w14:paraId="09B655E9" w14:textId="77777777" w:rsidR="00097565" w:rsidRPr="001E6954" w:rsidRDefault="00097565" w:rsidP="0013597F">
            <w:pPr>
              <w:spacing w:before="40" w:after="40" w:line="240" w:lineRule="auto"/>
              <w:ind w:left="318"/>
            </w:pPr>
            <w:r w:rsidRPr="001E6954">
              <w:t>Requirement 1(3)(b)</w:t>
            </w:r>
          </w:p>
        </w:tc>
        <w:tc>
          <w:tcPr>
            <w:tcW w:w="1058" w:type="pct"/>
            <w:shd w:val="clear" w:color="auto" w:fill="auto"/>
          </w:tcPr>
          <w:p w14:paraId="330A9394" w14:textId="77777777" w:rsidR="00097565" w:rsidRPr="001E6954" w:rsidRDefault="00097565" w:rsidP="0013597F">
            <w:pPr>
              <w:spacing w:before="40" w:after="40" w:line="240" w:lineRule="auto"/>
              <w:jc w:val="right"/>
              <w:rPr>
                <w:color w:val="0000FF"/>
              </w:rPr>
            </w:pPr>
            <w:r w:rsidRPr="001E6954">
              <w:rPr>
                <w:bCs/>
                <w:iCs/>
                <w:color w:val="00577D"/>
                <w:szCs w:val="40"/>
              </w:rPr>
              <w:t>Compliant</w:t>
            </w:r>
          </w:p>
        </w:tc>
      </w:tr>
      <w:tr w:rsidR="00097565" w14:paraId="71F13BBD" w14:textId="77777777" w:rsidTr="0013597F">
        <w:trPr>
          <w:trHeight w:val="227"/>
        </w:trPr>
        <w:tc>
          <w:tcPr>
            <w:tcW w:w="3942" w:type="pct"/>
            <w:shd w:val="clear" w:color="auto" w:fill="auto"/>
          </w:tcPr>
          <w:p w14:paraId="35242B5E" w14:textId="77777777" w:rsidR="00097565" w:rsidRPr="001E6954" w:rsidRDefault="00097565" w:rsidP="0013597F">
            <w:pPr>
              <w:spacing w:before="40" w:after="40" w:line="240" w:lineRule="auto"/>
              <w:ind w:left="318"/>
            </w:pPr>
            <w:r w:rsidRPr="001E6954">
              <w:t>Requirement 1(3)(c)</w:t>
            </w:r>
          </w:p>
        </w:tc>
        <w:tc>
          <w:tcPr>
            <w:tcW w:w="1058" w:type="pct"/>
            <w:shd w:val="clear" w:color="auto" w:fill="auto"/>
          </w:tcPr>
          <w:p w14:paraId="47A07690"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594173D3" w14:textId="77777777" w:rsidTr="0013597F">
        <w:trPr>
          <w:trHeight w:val="227"/>
        </w:trPr>
        <w:tc>
          <w:tcPr>
            <w:tcW w:w="3942" w:type="pct"/>
            <w:shd w:val="clear" w:color="auto" w:fill="auto"/>
          </w:tcPr>
          <w:p w14:paraId="4E8DC229" w14:textId="77777777" w:rsidR="00097565" w:rsidRPr="001E6954" w:rsidRDefault="00097565" w:rsidP="0013597F">
            <w:pPr>
              <w:spacing w:before="40" w:after="40" w:line="240" w:lineRule="auto"/>
              <w:ind w:left="318"/>
            </w:pPr>
            <w:r w:rsidRPr="001E6954">
              <w:t>Requirement 1(3)(d)</w:t>
            </w:r>
          </w:p>
        </w:tc>
        <w:tc>
          <w:tcPr>
            <w:tcW w:w="1058" w:type="pct"/>
            <w:shd w:val="clear" w:color="auto" w:fill="auto"/>
          </w:tcPr>
          <w:p w14:paraId="2F5E8C84"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3A669D99" w14:textId="77777777" w:rsidTr="0013597F">
        <w:trPr>
          <w:trHeight w:val="227"/>
        </w:trPr>
        <w:tc>
          <w:tcPr>
            <w:tcW w:w="3942" w:type="pct"/>
            <w:shd w:val="clear" w:color="auto" w:fill="auto"/>
          </w:tcPr>
          <w:p w14:paraId="3F05579E" w14:textId="77777777" w:rsidR="00097565" w:rsidRPr="001E6954" w:rsidRDefault="00097565" w:rsidP="0013597F">
            <w:pPr>
              <w:spacing w:before="40" w:after="40" w:line="240" w:lineRule="auto"/>
              <w:ind w:left="318"/>
            </w:pPr>
            <w:r w:rsidRPr="001E6954">
              <w:t>Requirement 1(3)(e)</w:t>
            </w:r>
          </w:p>
        </w:tc>
        <w:tc>
          <w:tcPr>
            <w:tcW w:w="1058" w:type="pct"/>
            <w:shd w:val="clear" w:color="auto" w:fill="auto"/>
          </w:tcPr>
          <w:p w14:paraId="4AFF2CCD"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461C6C87" w14:textId="77777777" w:rsidTr="0013597F">
        <w:trPr>
          <w:trHeight w:val="227"/>
        </w:trPr>
        <w:tc>
          <w:tcPr>
            <w:tcW w:w="3942" w:type="pct"/>
            <w:shd w:val="clear" w:color="auto" w:fill="auto"/>
          </w:tcPr>
          <w:p w14:paraId="0DB8CA5B" w14:textId="77777777" w:rsidR="00097565" w:rsidRPr="001E6954" w:rsidRDefault="00097565" w:rsidP="0013597F">
            <w:pPr>
              <w:spacing w:before="40" w:after="40" w:line="240" w:lineRule="auto"/>
              <w:ind w:left="318"/>
            </w:pPr>
            <w:r w:rsidRPr="001E6954">
              <w:t>Requirement 1(3)(f)</w:t>
            </w:r>
          </w:p>
        </w:tc>
        <w:tc>
          <w:tcPr>
            <w:tcW w:w="1058" w:type="pct"/>
            <w:shd w:val="clear" w:color="auto" w:fill="auto"/>
          </w:tcPr>
          <w:p w14:paraId="0537BB63" w14:textId="77777777" w:rsidR="00097565" w:rsidRPr="001E6954" w:rsidRDefault="00097565" w:rsidP="0013597F">
            <w:pPr>
              <w:spacing w:before="40" w:after="40" w:line="240" w:lineRule="auto"/>
              <w:jc w:val="right"/>
              <w:rPr>
                <w:color w:val="0000FF"/>
              </w:rPr>
            </w:pPr>
            <w:r w:rsidRPr="001E6954">
              <w:rPr>
                <w:bCs/>
                <w:iCs/>
                <w:color w:val="00577D"/>
                <w:szCs w:val="40"/>
              </w:rPr>
              <w:t>Compliant</w:t>
            </w:r>
          </w:p>
        </w:tc>
      </w:tr>
      <w:tr w:rsidR="00097565" w14:paraId="77910D90" w14:textId="77777777" w:rsidTr="0013597F">
        <w:trPr>
          <w:trHeight w:val="227"/>
        </w:trPr>
        <w:tc>
          <w:tcPr>
            <w:tcW w:w="3942" w:type="pct"/>
            <w:shd w:val="clear" w:color="auto" w:fill="auto"/>
          </w:tcPr>
          <w:p w14:paraId="4B7C4D49" w14:textId="77777777" w:rsidR="00097565" w:rsidRPr="001E6954" w:rsidRDefault="00097565" w:rsidP="0013597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AADC5FA" w14:textId="77777777" w:rsidR="00097565" w:rsidRPr="001E6954" w:rsidRDefault="00097565" w:rsidP="0013597F">
            <w:pPr>
              <w:keepNext/>
              <w:spacing w:before="40" w:after="40" w:line="240" w:lineRule="auto"/>
              <w:jc w:val="right"/>
              <w:rPr>
                <w:b/>
                <w:color w:val="0000FF"/>
              </w:rPr>
            </w:pPr>
            <w:r w:rsidRPr="001E6954">
              <w:rPr>
                <w:b/>
                <w:bCs/>
                <w:iCs/>
                <w:color w:val="00577D"/>
                <w:szCs w:val="40"/>
              </w:rPr>
              <w:t>Non-compliant</w:t>
            </w:r>
          </w:p>
        </w:tc>
      </w:tr>
      <w:tr w:rsidR="00097565" w14:paraId="41918C7C" w14:textId="77777777" w:rsidTr="0013597F">
        <w:trPr>
          <w:trHeight w:val="227"/>
        </w:trPr>
        <w:tc>
          <w:tcPr>
            <w:tcW w:w="3942" w:type="pct"/>
            <w:shd w:val="clear" w:color="auto" w:fill="auto"/>
          </w:tcPr>
          <w:p w14:paraId="12C2565C" w14:textId="77777777" w:rsidR="00097565" w:rsidRPr="001E6954" w:rsidRDefault="00097565" w:rsidP="0013597F">
            <w:pPr>
              <w:spacing w:before="40" w:after="40" w:line="240" w:lineRule="auto"/>
              <w:ind w:left="318" w:hanging="7"/>
            </w:pPr>
            <w:r w:rsidRPr="001E6954">
              <w:t>Requirement 2(3)(a)</w:t>
            </w:r>
          </w:p>
        </w:tc>
        <w:tc>
          <w:tcPr>
            <w:tcW w:w="1058" w:type="pct"/>
            <w:shd w:val="clear" w:color="auto" w:fill="auto"/>
          </w:tcPr>
          <w:p w14:paraId="4477C371"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05A6568A" w14:textId="77777777" w:rsidTr="0013597F">
        <w:trPr>
          <w:trHeight w:val="227"/>
        </w:trPr>
        <w:tc>
          <w:tcPr>
            <w:tcW w:w="3942" w:type="pct"/>
            <w:shd w:val="clear" w:color="auto" w:fill="auto"/>
          </w:tcPr>
          <w:p w14:paraId="07C74100" w14:textId="77777777" w:rsidR="00097565" w:rsidRPr="001E6954" w:rsidRDefault="00097565" w:rsidP="0013597F">
            <w:pPr>
              <w:spacing w:before="40" w:after="40" w:line="240" w:lineRule="auto"/>
              <w:ind w:left="318" w:hanging="7"/>
            </w:pPr>
            <w:r w:rsidRPr="001E6954">
              <w:t>Requirement 2(3)(b)</w:t>
            </w:r>
          </w:p>
        </w:tc>
        <w:tc>
          <w:tcPr>
            <w:tcW w:w="1058" w:type="pct"/>
            <w:shd w:val="clear" w:color="auto" w:fill="auto"/>
          </w:tcPr>
          <w:p w14:paraId="02154936"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23DC99CB" w14:textId="77777777" w:rsidTr="0013597F">
        <w:trPr>
          <w:trHeight w:val="227"/>
        </w:trPr>
        <w:tc>
          <w:tcPr>
            <w:tcW w:w="3942" w:type="pct"/>
            <w:shd w:val="clear" w:color="auto" w:fill="auto"/>
          </w:tcPr>
          <w:p w14:paraId="5952AF45" w14:textId="77777777" w:rsidR="00097565" w:rsidRPr="001E6954" w:rsidRDefault="00097565" w:rsidP="0013597F">
            <w:pPr>
              <w:spacing w:before="40" w:after="40" w:line="240" w:lineRule="auto"/>
              <w:ind w:left="318" w:hanging="7"/>
            </w:pPr>
            <w:r w:rsidRPr="001E6954">
              <w:t>Requirement 2(3)(c)</w:t>
            </w:r>
          </w:p>
        </w:tc>
        <w:tc>
          <w:tcPr>
            <w:tcW w:w="1058" w:type="pct"/>
            <w:shd w:val="clear" w:color="auto" w:fill="auto"/>
          </w:tcPr>
          <w:p w14:paraId="541AD14F"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10667529" w14:textId="77777777" w:rsidTr="0013597F">
        <w:trPr>
          <w:trHeight w:val="227"/>
        </w:trPr>
        <w:tc>
          <w:tcPr>
            <w:tcW w:w="3942" w:type="pct"/>
            <w:shd w:val="clear" w:color="auto" w:fill="auto"/>
          </w:tcPr>
          <w:p w14:paraId="6104CF45" w14:textId="77777777" w:rsidR="00097565" w:rsidRPr="001E6954" w:rsidRDefault="00097565" w:rsidP="0013597F">
            <w:pPr>
              <w:spacing w:before="40" w:after="40" w:line="240" w:lineRule="auto"/>
              <w:ind w:left="318" w:hanging="7"/>
            </w:pPr>
            <w:r w:rsidRPr="001E6954">
              <w:t>Requirement 2(3)(d)</w:t>
            </w:r>
          </w:p>
        </w:tc>
        <w:tc>
          <w:tcPr>
            <w:tcW w:w="1058" w:type="pct"/>
            <w:shd w:val="clear" w:color="auto" w:fill="auto"/>
          </w:tcPr>
          <w:p w14:paraId="109071B2"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33030300" w14:textId="77777777" w:rsidTr="0013597F">
        <w:trPr>
          <w:trHeight w:val="227"/>
        </w:trPr>
        <w:tc>
          <w:tcPr>
            <w:tcW w:w="3942" w:type="pct"/>
            <w:shd w:val="clear" w:color="auto" w:fill="auto"/>
          </w:tcPr>
          <w:p w14:paraId="45A961E9" w14:textId="77777777" w:rsidR="00097565" w:rsidRPr="001E6954" w:rsidRDefault="00097565" w:rsidP="0013597F">
            <w:pPr>
              <w:spacing w:before="40" w:after="40" w:line="240" w:lineRule="auto"/>
              <w:ind w:left="318" w:hanging="7"/>
            </w:pPr>
            <w:r w:rsidRPr="001E6954">
              <w:t>Requirement 2(3)(e)</w:t>
            </w:r>
          </w:p>
        </w:tc>
        <w:tc>
          <w:tcPr>
            <w:tcW w:w="1058" w:type="pct"/>
            <w:shd w:val="clear" w:color="auto" w:fill="auto"/>
          </w:tcPr>
          <w:p w14:paraId="0E1E1472" w14:textId="77777777" w:rsidR="00097565" w:rsidRPr="00AF17FC" w:rsidRDefault="00097565" w:rsidP="0013597F">
            <w:pPr>
              <w:spacing w:before="40" w:after="40" w:line="240" w:lineRule="auto"/>
              <w:jc w:val="right"/>
              <w:rPr>
                <w:color w:val="0000FF"/>
              </w:rPr>
            </w:pPr>
            <w:r w:rsidRPr="001E6954">
              <w:rPr>
                <w:bCs/>
                <w:iCs/>
                <w:color w:val="00577D"/>
                <w:szCs w:val="40"/>
              </w:rPr>
              <w:t>Non-compliant</w:t>
            </w:r>
          </w:p>
        </w:tc>
      </w:tr>
      <w:tr w:rsidR="00097565" w14:paraId="53E1414A" w14:textId="77777777" w:rsidTr="0013597F">
        <w:trPr>
          <w:trHeight w:val="227"/>
        </w:trPr>
        <w:tc>
          <w:tcPr>
            <w:tcW w:w="3942" w:type="pct"/>
            <w:shd w:val="clear" w:color="auto" w:fill="auto"/>
          </w:tcPr>
          <w:p w14:paraId="1596E993" w14:textId="77777777" w:rsidR="00097565" w:rsidRPr="001E6954" w:rsidRDefault="00097565" w:rsidP="0013597F">
            <w:pPr>
              <w:keepNext/>
              <w:spacing w:before="40" w:after="40" w:line="240" w:lineRule="auto"/>
              <w:rPr>
                <w:b/>
              </w:rPr>
            </w:pPr>
            <w:r w:rsidRPr="001E6954">
              <w:rPr>
                <w:b/>
              </w:rPr>
              <w:t>Standard 3 Personal care and clinical care</w:t>
            </w:r>
          </w:p>
        </w:tc>
        <w:tc>
          <w:tcPr>
            <w:tcW w:w="1058" w:type="pct"/>
            <w:shd w:val="clear" w:color="auto" w:fill="auto"/>
          </w:tcPr>
          <w:p w14:paraId="598B6652" w14:textId="77777777" w:rsidR="00097565" w:rsidRPr="001E6954" w:rsidRDefault="00097565" w:rsidP="0013597F">
            <w:pPr>
              <w:keepNext/>
              <w:spacing w:before="40" w:after="40" w:line="240" w:lineRule="auto"/>
              <w:jc w:val="right"/>
              <w:rPr>
                <w:b/>
                <w:color w:val="0000FF"/>
              </w:rPr>
            </w:pPr>
            <w:r w:rsidRPr="001E6954">
              <w:rPr>
                <w:b/>
                <w:bCs/>
                <w:iCs/>
                <w:color w:val="00577D"/>
                <w:szCs w:val="40"/>
              </w:rPr>
              <w:t>Non-compliant</w:t>
            </w:r>
          </w:p>
        </w:tc>
      </w:tr>
      <w:tr w:rsidR="00097565" w14:paraId="0D597620" w14:textId="77777777" w:rsidTr="0013597F">
        <w:trPr>
          <w:trHeight w:val="227"/>
        </w:trPr>
        <w:tc>
          <w:tcPr>
            <w:tcW w:w="3942" w:type="pct"/>
            <w:shd w:val="clear" w:color="auto" w:fill="auto"/>
          </w:tcPr>
          <w:p w14:paraId="03928423" w14:textId="77777777" w:rsidR="00097565" w:rsidRPr="002B4C72" w:rsidRDefault="00097565" w:rsidP="0013597F">
            <w:pPr>
              <w:spacing w:before="40" w:after="40" w:line="240" w:lineRule="auto"/>
              <w:ind w:left="312"/>
            </w:pPr>
            <w:r w:rsidRPr="001E6954">
              <w:t>Requirement 3(3)(a)</w:t>
            </w:r>
          </w:p>
        </w:tc>
        <w:tc>
          <w:tcPr>
            <w:tcW w:w="1058" w:type="pct"/>
            <w:shd w:val="clear" w:color="auto" w:fill="auto"/>
          </w:tcPr>
          <w:p w14:paraId="26E3D46F" w14:textId="77777777" w:rsidR="00097565" w:rsidRPr="001E6954" w:rsidRDefault="00097565" w:rsidP="0013597F">
            <w:pPr>
              <w:spacing w:before="40" w:after="40" w:line="240" w:lineRule="auto"/>
              <w:ind w:left="-107"/>
              <w:jc w:val="right"/>
              <w:rPr>
                <w:color w:val="0000FF"/>
              </w:rPr>
            </w:pPr>
            <w:r w:rsidRPr="001E6954">
              <w:rPr>
                <w:bCs/>
                <w:iCs/>
                <w:color w:val="00577D"/>
                <w:szCs w:val="40"/>
              </w:rPr>
              <w:t>Non-compliant</w:t>
            </w:r>
          </w:p>
        </w:tc>
      </w:tr>
      <w:tr w:rsidR="00097565" w14:paraId="65B9913F" w14:textId="77777777" w:rsidTr="0013597F">
        <w:trPr>
          <w:trHeight w:val="227"/>
        </w:trPr>
        <w:tc>
          <w:tcPr>
            <w:tcW w:w="3942" w:type="pct"/>
            <w:shd w:val="clear" w:color="auto" w:fill="auto"/>
          </w:tcPr>
          <w:p w14:paraId="3C156E43" w14:textId="77777777" w:rsidR="00097565" w:rsidRPr="001E6954" w:rsidRDefault="00097565" w:rsidP="0013597F">
            <w:pPr>
              <w:spacing w:before="40" w:after="40" w:line="240" w:lineRule="auto"/>
              <w:ind w:left="318" w:hanging="7"/>
            </w:pPr>
            <w:r w:rsidRPr="001E6954">
              <w:t>Requirement 3(3)(b)</w:t>
            </w:r>
          </w:p>
        </w:tc>
        <w:tc>
          <w:tcPr>
            <w:tcW w:w="1058" w:type="pct"/>
            <w:shd w:val="clear" w:color="auto" w:fill="auto"/>
          </w:tcPr>
          <w:p w14:paraId="1D33C281"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52A817A6" w14:textId="77777777" w:rsidTr="0013597F">
        <w:trPr>
          <w:trHeight w:val="227"/>
        </w:trPr>
        <w:tc>
          <w:tcPr>
            <w:tcW w:w="3942" w:type="pct"/>
            <w:shd w:val="clear" w:color="auto" w:fill="auto"/>
          </w:tcPr>
          <w:p w14:paraId="1B061B8B" w14:textId="77777777" w:rsidR="00097565" w:rsidRPr="001E6954" w:rsidRDefault="00097565" w:rsidP="0013597F">
            <w:pPr>
              <w:spacing w:before="40" w:after="40" w:line="240" w:lineRule="auto"/>
              <w:ind w:left="318" w:hanging="7"/>
            </w:pPr>
            <w:r w:rsidRPr="001E6954">
              <w:t>Requirement 3(3)(c)</w:t>
            </w:r>
          </w:p>
        </w:tc>
        <w:tc>
          <w:tcPr>
            <w:tcW w:w="1058" w:type="pct"/>
            <w:shd w:val="clear" w:color="auto" w:fill="auto"/>
          </w:tcPr>
          <w:p w14:paraId="545B6E6C"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0D2BD17B" w14:textId="77777777" w:rsidTr="0013597F">
        <w:trPr>
          <w:trHeight w:val="227"/>
        </w:trPr>
        <w:tc>
          <w:tcPr>
            <w:tcW w:w="3942" w:type="pct"/>
            <w:shd w:val="clear" w:color="auto" w:fill="auto"/>
          </w:tcPr>
          <w:p w14:paraId="15A02329" w14:textId="77777777" w:rsidR="00097565" w:rsidRPr="001E6954" w:rsidRDefault="00097565" w:rsidP="0013597F">
            <w:pPr>
              <w:spacing w:before="40" w:after="40" w:line="240" w:lineRule="auto"/>
              <w:ind w:left="318" w:hanging="7"/>
            </w:pPr>
            <w:r w:rsidRPr="001E6954">
              <w:t>Requirement 3(3)(d)</w:t>
            </w:r>
          </w:p>
        </w:tc>
        <w:tc>
          <w:tcPr>
            <w:tcW w:w="1058" w:type="pct"/>
            <w:shd w:val="clear" w:color="auto" w:fill="auto"/>
          </w:tcPr>
          <w:p w14:paraId="3B7185EE"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18EF93C4" w14:textId="77777777" w:rsidTr="0013597F">
        <w:trPr>
          <w:trHeight w:val="227"/>
        </w:trPr>
        <w:tc>
          <w:tcPr>
            <w:tcW w:w="3942" w:type="pct"/>
            <w:shd w:val="clear" w:color="auto" w:fill="auto"/>
          </w:tcPr>
          <w:p w14:paraId="6510233D" w14:textId="77777777" w:rsidR="00097565" w:rsidRPr="001E6954" w:rsidRDefault="00097565" w:rsidP="0013597F">
            <w:pPr>
              <w:spacing w:before="40" w:after="40" w:line="240" w:lineRule="auto"/>
              <w:ind w:left="318" w:hanging="7"/>
            </w:pPr>
            <w:r w:rsidRPr="001E6954">
              <w:t>Requirement 3(3)(e)</w:t>
            </w:r>
          </w:p>
        </w:tc>
        <w:tc>
          <w:tcPr>
            <w:tcW w:w="1058" w:type="pct"/>
            <w:shd w:val="clear" w:color="auto" w:fill="auto"/>
          </w:tcPr>
          <w:p w14:paraId="3724C6E8"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3A4824E3" w14:textId="77777777" w:rsidTr="0013597F">
        <w:trPr>
          <w:trHeight w:val="227"/>
        </w:trPr>
        <w:tc>
          <w:tcPr>
            <w:tcW w:w="3942" w:type="pct"/>
            <w:shd w:val="clear" w:color="auto" w:fill="auto"/>
          </w:tcPr>
          <w:p w14:paraId="3A0485BE" w14:textId="77777777" w:rsidR="00097565" w:rsidRPr="001E6954" w:rsidRDefault="00097565" w:rsidP="0013597F">
            <w:pPr>
              <w:spacing w:before="40" w:after="40" w:line="240" w:lineRule="auto"/>
              <w:ind w:left="318" w:hanging="7"/>
            </w:pPr>
            <w:r w:rsidRPr="001E6954">
              <w:t>Requirement 3(3)(f)</w:t>
            </w:r>
          </w:p>
        </w:tc>
        <w:tc>
          <w:tcPr>
            <w:tcW w:w="1058" w:type="pct"/>
            <w:shd w:val="clear" w:color="auto" w:fill="auto"/>
          </w:tcPr>
          <w:p w14:paraId="5A8BA50F"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47707707" w14:textId="77777777" w:rsidTr="0013597F">
        <w:trPr>
          <w:trHeight w:val="227"/>
        </w:trPr>
        <w:tc>
          <w:tcPr>
            <w:tcW w:w="3942" w:type="pct"/>
            <w:shd w:val="clear" w:color="auto" w:fill="auto"/>
          </w:tcPr>
          <w:p w14:paraId="7CBBFCA4" w14:textId="77777777" w:rsidR="00097565" w:rsidRPr="001E6954" w:rsidRDefault="00097565" w:rsidP="0013597F">
            <w:pPr>
              <w:spacing w:before="40" w:after="40" w:line="240" w:lineRule="auto"/>
              <w:ind w:left="318" w:hanging="7"/>
            </w:pPr>
            <w:r w:rsidRPr="001E6954">
              <w:t>Requirement 3(3)(g)</w:t>
            </w:r>
          </w:p>
        </w:tc>
        <w:tc>
          <w:tcPr>
            <w:tcW w:w="1058" w:type="pct"/>
            <w:shd w:val="clear" w:color="auto" w:fill="auto"/>
          </w:tcPr>
          <w:p w14:paraId="52D81A29"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6370A04D" w14:textId="77777777" w:rsidTr="0013597F">
        <w:trPr>
          <w:trHeight w:val="227"/>
        </w:trPr>
        <w:tc>
          <w:tcPr>
            <w:tcW w:w="3942" w:type="pct"/>
            <w:shd w:val="clear" w:color="auto" w:fill="auto"/>
          </w:tcPr>
          <w:p w14:paraId="4093231B" w14:textId="77777777" w:rsidR="00097565" w:rsidRPr="001E6954" w:rsidRDefault="00097565" w:rsidP="0013597F">
            <w:pPr>
              <w:keepNext/>
              <w:spacing w:before="40" w:after="40" w:line="240" w:lineRule="auto"/>
              <w:rPr>
                <w:b/>
              </w:rPr>
            </w:pPr>
            <w:r w:rsidRPr="001E6954">
              <w:rPr>
                <w:b/>
              </w:rPr>
              <w:t>Standard 4 Services and supports for daily living</w:t>
            </w:r>
          </w:p>
        </w:tc>
        <w:tc>
          <w:tcPr>
            <w:tcW w:w="1058" w:type="pct"/>
            <w:shd w:val="clear" w:color="auto" w:fill="auto"/>
          </w:tcPr>
          <w:p w14:paraId="67B69B4C" w14:textId="77777777" w:rsidR="00097565" w:rsidRPr="001E6954" w:rsidRDefault="00097565" w:rsidP="0013597F">
            <w:pPr>
              <w:keepNext/>
              <w:spacing w:before="40" w:after="40" w:line="240" w:lineRule="auto"/>
              <w:jc w:val="right"/>
              <w:rPr>
                <w:b/>
                <w:color w:val="0000FF"/>
              </w:rPr>
            </w:pPr>
            <w:r w:rsidRPr="001E6954">
              <w:rPr>
                <w:b/>
                <w:bCs/>
                <w:iCs/>
                <w:color w:val="00577D"/>
                <w:szCs w:val="40"/>
              </w:rPr>
              <w:t>Non-compliant</w:t>
            </w:r>
          </w:p>
        </w:tc>
      </w:tr>
      <w:tr w:rsidR="00097565" w14:paraId="45E1D7BB" w14:textId="77777777" w:rsidTr="0013597F">
        <w:trPr>
          <w:trHeight w:val="227"/>
        </w:trPr>
        <w:tc>
          <w:tcPr>
            <w:tcW w:w="3942" w:type="pct"/>
            <w:shd w:val="clear" w:color="auto" w:fill="auto"/>
          </w:tcPr>
          <w:p w14:paraId="72C2A72D" w14:textId="77777777" w:rsidR="00097565" w:rsidRPr="001E6954" w:rsidRDefault="00097565" w:rsidP="0013597F">
            <w:pPr>
              <w:spacing w:before="40" w:after="40" w:line="240" w:lineRule="auto"/>
              <w:ind w:left="318" w:hanging="7"/>
            </w:pPr>
            <w:r w:rsidRPr="001E6954">
              <w:t>Requirement 4(3)(a)</w:t>
            </w:r>
          </w:p>
        </w:tc>
        <w:tc>
          <w:tcPr>
            <w:tcW w:w="1058" w:type="pct"/>
            <w:shd w:val="clear" w:color="auto" w:fill="auto"/>
          </w:tcPr>
          <w:p w14:paraId="30945732"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5EC0B8D0" w14:textId="77777777" w:rsidTr="0013597F">
        <w:trPr>
          <w:trHeight w:val="227"/>
        </w:trPr>
        <w:tc>
          <w:tcPr>
            <w:tcW w:w="3942" w:type="pct"/>
            <w:shd w:val="clear" w:color="auto" w:fill="auto"/>
          </w:tcPr>
          <w:p w14:paraId="041DEE1D" w14:textId="77777777" w:rsidR="00097565" w:rsidRPr="001E6954" w:rsidRDefault="00097565" w:rsidP="0013597F">
            <w:pPr>
              <w:spacing w:before="40" w:after="40" w:line="240" w:lineRule="auto"/>
              <w:ind w:left="318" w:hanging="7"/>
            </w:pPr>
            <w:r w:rsidRPr="001E6954">
              <w:t>Requirement 4(3)(b)</w:t>
            </w:r>
          </w:p>
        </w:tc>
        <w:tc>
          <w:tcPr>
            <w:tcW w:w="1058" w:type="pct"/>
            <w:shd w:val="clear" w:color="auto" w:fill="auto"/>
          </w:tcPr>
          <w:p w14:paraId="0B448576"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1E585B20" w14:textId="77777777" w:rsidTr="0013597F">
        <w:trPr>
          <w:trHeight w:val="227"/>
        </w:trPr>
        <w:tc>
          <w:tcPr>
            <w:tcW w:w="3942" w:type="pct"/>
            <w:shd w:val="clear" w:color="auto" w:fill="auto"/>
          </w:tcPr>
          <w:p w14:paraId="227EDF34" w14:textId="77777777" w:rsidR="00097565" w:rsidRPr="001E6954" w:rsidRDefault="00097565" w:rsidP="0013597F">
            <w:pPr>
              <w:spacing w:before="40" w:after="40" w:line="240" w:lineRule="auto"/>
              <w:ind w:left="318" w:hanging="7"/>
            </w:pPr>
            <w:r w:rsidRPr="001E6954">
              <w:t>Requirement 4(3)(c)</w:t>
            </w:r>
          </w:p>
        </w:tc>
        <w:tc>
          <w:tcPr>
            <w:tcW w:w="1058" w:type="pct"/>
            <w:shd w:val="clear" w:color="auto" w:fill="auto"/>
          </w:tcPr>
          <w:p w14:paraId="784586FC"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52454101" w14:textId="77777777" w:rsidTr="0013597F">
        <w:trPr>
          <w:trHeight w:val="227"/>
        </w:trPr>
        <w:tc>
          <w:tcPr>
            <w:tcW w:w="3942" w:type="pct"/>
            <w:shd w:val="clear" w:color="auto" w:fill="auto"/>
          </w:tcPr>
          <w:p w14:paraId="3EAC8B8E" w14:textId="77777777" w:rsidR="00097565" w:rsidRPr="001E6954" w:rsidRDefault="00097565" w:rsidP="0013597F">
            <w:pPr>
              <w:spacing w:before="40" w:after="40" w:line="240" w:lineRule="auto"/>
              <w:ind w:left="318" w:hanging="7"/>
            </w:pPr>
            <w:r w:rsidRPr="001E6954">
              <w:lastRenderedPageBreak/>
              <w:t>Requirement 4(3)(d)</w:t>
            </w:r>
          </w:p>
        </w:tc>
        <w:tc>
          <w:tcPr>
            <w:tcW w:w="1058" w:type="pct"/>
            <w:shd w:val="clear" w:color="auto" w:fill="auto"/>
          </w:tcPr>
          <w:p w14:paraId="7C729183"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1BD42226" w14:textId="77777777" w:rsidTr="0013597F">
        <w:trPr>
          <w:trHeight w:val="227"/>
        </w:trPr>
        <w:tc>
          <w:tcPr>
            <w:tcW w:w="3942" w:type="pct"/>
            <w:shd w:val="clear" w:color="auto" w:fill="auto"/>
          </w:tcPr>
          <w:p w14:paraId="45DBAB4A" w14:textId="77777777" w:rsidR="00097565" w:rsidRPr="001E6954" w:rsidRDefault="00097565" w:rsidP="0013597F">
            <w:pPr>
              <w:spacing w:before="40" w:after="40" w:line="240" w:lineRule="auto"/>
              <w:ind w:left="318" w:hanging="7"/>
            </w:pPr>
            <w:r w:rsidRPr="001E6954">
              <w:t>Requirement 4(3)(e)</w:t>
            </w:r>
          </w:p>
        </w:tc>
        <w:tc>
          <w:tcPr>
            <w:tcW w:w="1058" w:type="pct"/>
            <w:shd w:val="clear" w:color="auto" w:fill="auto"/>
          </w:tcPr>
          <w:p w14:paraId="17470D41" w14:textId="77777777" w:rsidR="00097565" w:rsidRPr="001E6954" w:rsidRDefault="00097565" w:rsidP="0013597F">
            <w:pPr>
              <w:spacing w:before="40" w:after="40" w:line="240" w:lineRule="auto"/>
              <w:jc w:val="right"/>
              <w:rPr>
                <w:color w:val="0000FF"/>
              </w:rPr>
            </w:pPr>
            <w:r w:rsidRPr="001E6954">
              <w:rPr>
                <w:bCs/>
                <w:iCs/>
                <w:color w:val="00577D"/>
                <w:szCs w:val="40"/>
              </w:rPr>
              <w:t>Compliant</w:t>
            </w:r>
          </w:p>
        </w:tc>
      </w:tr>
      <w:tr w:rsidR="00097565" w14:paraId="098FD08F" w14:textId="77777777" w:rsidTr="0013597F">
        <w:trPr>
          <w:trHeight w:val="227"/>
        </w:trPr>
        <w:tc>
          <w:tcPr>
            <w:tcW w:w="3942" w:type="pct"/>
            <w:shd w:val="clear" w:color="auto" w:fill="auto"/>
          </w:tcPr>
          <w:p w14:paraId="342ED3BD" w14:textId="77777777" w:rsidR="00097565" w:rsidRPr="001E6954" w:rsidRDefault="00097565" w:rsidP="0013597F">
            <w:pPr>
              <w:spacing w:before="40" w:after="40" w:line="240" w:lineRule="auto"/>
              <w:ind w:left="318" w:hanging="7"/>
            </w:pPr>
            <w:r w:rsidRPr="001E6954">
              <w:t>Requirement 4(3)(f)</w:t>
            </w:r>
          </w:p>
        </w:tc>
        <w:tc>
          <w:tcPr>
            <w:tcW w:w="1058" w:type="pct"/>
            <w:shd w:val="clear" w:color="auto" w:fill="auto"/>
          </w:tcPr>
          <w:p w14:paraId="037DBB87" w14:textId="77777777" w:rsidR="00097565" w:rsidRPr="001E6954" w:rsidRDefault="00097565" w:rsidP="0013597F">
            <w:pPr>
              <w:spacing w:before="40" w:after="40" w:line="240" w:lineRule="auto"/>
              <w:jc w:val="right"/>
              <w:rPr>
                <w:color w:val="0000FF"/>
              </w:rPr>
            </w:pPr>
            <w:r w:rsidRPr="001E6954">
              <w:rPr>
                <w:bCs/>
                <w:iCs/>
                <w:color w:val="00577D"/>
                <w:szCs w:val="40"/>
              </w:rPr>
              <w:t>Compliant</w:t>
            </w:r>
          </w:p>
        </w:tc>
      </w:tr>
      <w:tr w:rsidR="00097565" w14:paraId="01194420" w14:textId="77777777" w:rsidTr="0013597F">
        <w:trPr>
          <w:trHeight w:val="227"/>
        </w:trPr>
        <w:tc>
          <w:tcPr>
            <w:tcW w:w="3942" w:type="pct"/>
            <w:shd w:val="clear" w:color="auto" w:fill="auto"/>
          </w:tcPr>
          <w:p w14:paraId="6D40BF5C" w14:textId="77777777" w:rsidR="00097565" w:rsidRPr="001E6954" w:rsidRDefault="00097565" w:rsidP="0013597F">
            <w:pPr>
              <w:spacing w:before="40" w:after="40" w:line="240" w:lineRule="auto"/>
              <w:ind w:left="318" w:hanging="7"/>
            </w:pPr>
            <w:r w:rsidRPr="001E6954">
              <w:t>Requirement 4(3)(g)</w:t>
            </w:r>
          </w:p>
        </w:tc>
        <w:tc>
          <w:tcPr>
            <w:tcW w:w="1058" w:type="pct"/>
            <w:shd w:val="clear" w:color="auto" w:fill="auto"/>
          </w:tcPr>
          <w:p w14:paraId="67FA1C36" w14:textId="77777777" w:rsidR="00097565" w:rsidRPr="001E6954" w:rsidRDefault="00097565" w:rsidP="0013597F">
            <w:pPr>
              <w:spacing w:before="40" w:after="40" w:line="240" w:lineRule="auto"/>
              <w:jc w:val="right"/>
              <w:rPr>
                <w:color w:val="0000FF"/>
              </w:rPr>
            </w:pPr>
            <w:r w:rsidRPr="001E6954">
              <w:rPr>
                <w:bCs/>
                <w:iCs/>
                <w:color w:val="00577D"/>
                <w:szCs w:val="40"/>
              </w:rPr>
              <w:t>Compliant</w:t>
            </w:r>
          </w:p>
        </w:tc>
      </w:tr>
      <w:tr w:rsidR="00097565" w14:paraId="63EEEAFA" w14:textId="77777777" w:rsidTr="0013597F">
        <w:trPr>
          <w:trHeight w:val="227"/>
        </w:trPr>
        <w:tc>
          <w:tcPr>
            <w:tcW w:w="3942" w:type="pct"/>
            <w:shd w:val="clear" w:color="auto" w:fill="auto"/>
          </w:tcPr>
          <w:p w14:paraId="41572072" w14:textId="77777777" w:rsidR="00097565" w:rsidRPr="001E6954" w:rsidRDefault="00097565" w:rsidP="0013597F">
            <w:pPr>
              <w:keepNext/>
              <w:spacing w:before="40" w:after="40" w:line="240" w:lineRule="auto"/>
              <w:rPr>
                <w:b/>
              </w:rPr>
            </w:pPr>
            <w:r w:rsidRPr="001E6954">
              <w:rPr>
                <w:b/>
              </w:rPr>
              <w:t>Standard 5 Organisation’s service environment</w:t>
            </w:r>
          </w:p>
        </w:tc>
        <w:tc>
          <w:tcPr>
            <w:tcW w:w="1058" w:type="pct"/>
            <w:shd w:val="clear" w:color="auto" w:fill="auto"/>
          </w:tcPr>
          <w:p w14:paraId="46847E52" w14:textId="77777777" w:rsidR="00097565" w:rsidRPr="001E6954" w:rsidRDefault="00097565" w:rsidP="0013597F">
            <w:pPr>
              <w:keepNext/>
              <w:spacing w:before="40" w:after="40" w:line="240" w:lineRule="auto"/>
              <w:jc w:val="right"/>
              <w:rPr>
                <w:b/>
                <w:color w:val="0000FF"/>
              </w:rPr>
            </w:pPr>
            <w:r w:rsidRPr="001E6954">
              <w:rPr>
                <w:b/>
                <w:bCs/>
                <w:iCs/>
                <w:color w:val="00577D"/>
                <w:szCs w:val="40"/>
              </w:rPr>
              <w:t>Compliant</w:t>
            </w:r>
          </w:p>
        </w:tc>
      </w:tr>
      <w:tr w:rsidR="00097565" w14:paraId="476E3765" w14:textId="77777777" w:rsidTr="0013597F">
        <w:trPr>
          <w:trHeight w:val="227"/>
        </w:trPr>
        <w:tc>
          <w:tcPr>
            <w:tcW w:w="3942" w:type="pct"/>
            <w:shd w:val="clear" w:color="auto" w:fill="auto"/>
          </w:tcPr>
          <w:p w14:paraId="5FB954D5" w14:textId="77777777" w:rsidR="00097565" w:rsidRPr="001E6954" w:rsidRDefault="00097565" w:rsidP="0013597F">
            <w:pPr>
              <w:spacing w:before="40" w:after="40" w:line="240" w:lineRule="auto"/>
              <w:ind w:left="318" w:hanging="7"/>
            </w:pPr>
            <w:r w:rsidRPr="001E6954">
              <w:t>Requirement 5(3)(a)</w:t>
            </w:r>
          </w:p>
        </w:tc>
        <w:tc>
          <w:tcPr>
            <w:tcW w:w="1058" w:type="pct"/>
            <w:shd w:val="clear" w:color="auto" w:fill="auto"/>
          </w:tcPr>
          <w:p w14:paraId="63F84B50" w14:textId="77777777" w:rsidR="00097565" w:rsidRPr="001E6954" w:rsidRDefault="00097565" w:rsidP="0013597F">
            <w:pPr>
              <w:spacing w:before="40" w:after="40" w:line="240" w:lineRule="auto"/>
              <w:jc w:val="right"/>
              <w:rPr>
                <w:color w:val="0000FF"/>
              </w:rPr>
            </w:pPr>
            <w:r w:rsidRPr="001E6954">
              <w:rPr>
                <w:bCs/>
                <w:iCs/>
                <w:color w:val="00577D"/>
                <w:szCs w:val="40"/>
              </w:rPr>
              <w:t>Compliant</w:t>
            </w:r>
          </w:p>
        </w:tc>
      </w:tr>
      <w:tr w:rsidR="00097565" w14:paraId="60152BBF" w14:textId="77777777" w:rsidTr="0013597F">
        <w:trPr>
          <w:trHeight w:val="227"/>
        </w:trPr>
        <w:tc>
          <w:tcPr>
            <w:tcW w:w="3942" w:type="pct"/>
            <w:shd w:val="clear" w:color="auto" w:fill="auto"/>
          </w:tcPr>
          <w:p w14:paraId="6A4FF6C7" w14:textId="77777777" w:rsidR="00097565" w:rsidRPr="001E6954" w:rsidRDefault="00097565" w:rsidP="0013597F">
            <w:pPr>
              <w:spacing w:before="40" w:after="40" w:line="240" w:lineRule="auto"/>
              <w:ind w:left="318" w:hanging="7"/>
            </w:pPr>
            <w:r w:rsidRPr="001E6954">
              <w:t>Requirement 5(3)(b)</w:t>
            </w:r>
          </w:p>
        </w:tc>
        <w:tc>
          <w:tcPr>
            <w:tcW w:w="1058" w:type="pct"/>
            <w:shd w:val="clear" w:color="auto" w:fill="auto"/>
          </w:tcPr>
          <w:p w14:paraId="18BB2F60" w14:textId="77777777" w:rsidR="00097565" w:rsidRPr="001E6954" w:rsidRDefault="00097565" w:rsidP="0013597F">
            <w:pPr>
              <w:spacing w:before="40" w:after="40" w:line="240" w:lineRule="auto"/>
              <w:jc w:val="right"/>
              <w:rPr>
                <w:color w:val="0000FF"/>
              </w:rPr>
            </w:pPr>
            <w:r w:rsidRPr="001E6954">
              <w:rPr>
                <w:bCs/>
                <w:iCs/>
                <w:color w:val="00577D"/>
                <w:szCs w:val="40"/>
              </w:rPr>
              <w:t>Compliant</w:t>
            </w:r>
          </w:p>
        </w:tc>
      </w:tr>
      <w:tr w:rsidR="00097565" w14:paraId="759D60D8" w14:textId="77777777" w:rsidTr="0013597F">
        <w:trPr>
          <w:trHeight w:val="227"/>
        </w:trPr>
        <w:tc>
          <w:tcPr>
            <w:tcW w:w="3942" w:type="pct"/>
            <w:shd w:val="clear" w:color="auto" w:fill="auto"/>
          </w:tcPr>
          <w:p w14:paraId="273C2F3B" w14:textId="77777777" w:rsidR="00097565" w:rsidRPr="001E6954" w:rsidRDefault="00097565" w:rsidP="0013597F">
            <w:pPr>
              <w:spacing w:before="40" w:after="40" w:line="240" w:lineRule="auto"/>
              <w:ind w:left="318" w:hanging="7"/>
            </w:pPr>
            <w:r w:rsidRPr="001E6954">
              <w:t>Requirement 5(3)(c)</w:t>
            </w:r>
          </w:p>
        </w:tc>
        <w:tc>
          <w:tcPr>
            <w:tcW w:w="1058" w:type="pct"/>
            <w:shd w:val="clear" w:color="auto" w:fill="auto"/>
          </w:tcPr>
          <w:p w14:paraId="4AECB30A" w14:textId="77777777" w:rsidR="00097565" w:rsidRPr="001E6954" w:rsidRDefault="00097565" w:rsidP="0013597F">
            <w:pPr>
              <w:spacing w:before="40" w:after="40" w:line="240" w:lineRule="auto"/>
              <w:jc w:val="right"/>
              <w:rPr>
                <w:color w:val="0000FF"/>
              </w:rPr>
            </w:pPr>
            <w:r w:rsidRPr="001E6954">
              <w:rPr>
                <w:bCs/>
                <w:iCs/>
                <w:color w:val="00577D"/>
                <w:szCs w:val="40"/>
              </w:rPr>
              <w:t>Compliant</w:t>
            </w:r>
          </w:p>
        </w:tc>
      </w:tr>
      <w:tr w:rsidR="00097565" w14:paraId="55DA16D9" w14:textId="77777777" w:rsidTr="0013597F">
        <w:trPr>
          <w:trHeight w:val="227"/>
        </w:trPr>
        <w:tc>
          <w:tcPr>
            <w:tcW w:w="3942" w:type="pct"/>
            <w:shd w:val="clear" w:color="auto" w:fill="auto"/>
          </w:tcPr>
          <w:p w14:paraId="319932FC" w14:textId="77777777" w:rsidR="00097565" w:rsidRPr="001E6954" w:rsidRDefault="00097565" w:rsidP="0013597F">
            <w:pPr>
              <w:keepNext/>
              <w:spacing w:before="40" w:after="40" w:line="240" w:lineRule="auto"/>
              <w:rPr>
                <w:b/>
              </w:rPr>
            </w:pPr>
            <w:r w:rsidRPr="001E6954">
              <w:rPr>
                <w:b/>
              </w:rPr>
              <w:t>Standard 6 Feedback and complaints</w:t>
            </w:r>
          </w:p>
        </w:tc>
        <w:tc>
          <w:tcPr>
            <w:tcW w:w="1058" w:type="pct"/>
            <w:shd w:val="clear" w:color="auto" w:fill="auto"/>
          </w:tcPr>
          <w:p w14:paraId="5D45B268" w14:textId="77777777" w:rsidR="00097565" w:rsidRPr="001E6954" w:rsidRDefault="00097565" w:rsidP="0013597F">
            <w:pPr>
              <w:keepNext/>
              <w:spacing w:before="40" w:after="40" w:line="240" w:lineRule="auto"/>
              <w:jc w:val="right"/>
              <w:rPr>
                <w:b/>
                <w:color w:val="0000FF"/>
              </w:rPr>
            </w:pPr>
            <w:r w:rsidRPr="001E6954">
              <w:rPr>
                <w:b/>
                <w:bCs/>
                <w:iCs/>
                <w:color w:val="00577D"/>
                <w:szCs w:val="40"/>
              </w:rPr>
              <w:t>Non-compliant</w:t>
            </w:r>
          </w:p>
        </w:tc>
      </w:tr>
      <w:tr w:rsidR="00097565" w14:paraId="7F795C33" w14:textId="77777777" w:rsidTr="0013597F">
        <w:trPr>
          <w:trHeight w:val="227"/>
        </w:trPr>
        <w:tc>
          <w:tcPr>
            <w:tcW w:w="3942" w:type="pct"/>
            <w:shd w:val="clear" w:color="auto" w:fill="auto"/>
          </w:tcPr>
          <w:p w14:paraId="2AAB5F38" w14:textId="77777777" w:rsidR="00097565" w:rsidRPr="001E6954" w:rsidRDefault="00097565" w:rsidP="0013597F">
            <w:pPr>
              <w:spacing w:before="40" w:after="40" w:line="240" w:lineRule="auto"/>
              <w:ind w:left="318" w:hanging="7"/>
            </w:pPr>
            <w:r w:rsidRPr="001E6954">
              <w:t>Requirement 6(3)(a)</w:t>
            </w:r>
          </w:p>
        </w:tc>
        <w:tc>
          <w:tcPr>
            <w:tcW w:w="1058" w:type="pct"/>
            <w:shd w:val="clear" w:color="auto" w:fill="auto"/>
          </w:tcPr>
          <w:p w14:paraId="0B70BFC3" w14:textId="77777777" w:rsidR="00097565" w:rsidRPr="001E6954" w:rsidRDefault="00097565" w:rsidP="0013597F">
            <w:pPr>
              <w:spacing w:before="40" w:after="40" w:line="240" w:lineRule="auto"/>
              <w:jc w:val="right"/>
              <w:rPr>
                <w:color w:val="0000FF"/>
              </w:rPr>
            </w:pPr>
            <w:r w:rsidRPr="001E6954">
              <w:rPr>
                <w:bCs/>
                <w:iCs/>
                <w:color w:val="00577D"/>
                <w:szCs w:val="40"/>
              </w:rPr>
              <w:t>Compliant</w:t>
            </w:r>
          </w:p>
        </w:tc>
      </w:tr>
      <w:tr w:rsidR="00097565" w14:paraId="7C91B2DF" w14:textId="77777777" w:rsidTr="0013597F">
        <w:trPr>
          <w:trHeight w:val="227"/>
        </w:trPr>
        <w:tc>
          <w:tcPr>
            <w:tcW w:w="3942" w:type="pct"/>
            <w:shd w:val="clear" w:color="auto" w:fill="auto"/>
          </w:tcPr>
          <w:p w14:paraId="6DD311DA" w14:textId="77777777" w:rsidR="00097565" w:rsidRPr="001E6954" w:rsidRDefault="00097565" w:rsidP="0013597F">
            <w:pPr>
              <w:spacing w:before="40" w:after="40" w:line="240" w:lineRule="auto"/>
              <w:ind w:left="318" w:hanging="7"/>
            </w:pPr>
            <w:r w:rsidRPr="001E6954">
              <w:t>Requirement 6(3)(b)</w:t>
            </w:r>
          </w:p>
        </w:tc>
        <w:tc>
          <w:tcPr>
            <w:tcW w:w="1058" w:type="pct"/>
            <w:shd w:val="clear" w:color="auto" w:fill="auto"/>
          </w:tcPr>
          <w:p w14:paraId="5560C5D0"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32B7707B" w14:textId="77777777" w:rsidTr="0013597F">
        <w:trPr>
          <w:trHeight w:val="227"/>
        </w:trPr>
        <w:tc>
          <w:tcPr>
            <w:tcW w:w="3942" w:type="pct"/>
            <w:shd w:val="clear" w:color="auto" w:fill="auto"/>
          </w:tcPr>
          <w:p w14:paraId="7C880DF1" w14:textId="77777777" w:rsidR="00097565" w:rsidRPr="001E6954" w:rsidRDefault="00097565" w:rsidP="0013597F">
            <w:pPr>
              <w:spacing w:before="40" w:after="40" w:line="240" w:lineRule="auto"/>
              <w:ind w:left="318" w:hanging="7"/>
            </w:pPr>
            <w:r w:rsidRPr="001E6954">
              <w:t>Requirement 6(3)(c)</w:t>
            </w:r>
          </w:p>
        </w:tc>
        <w:tc>
          <w:tcPr>
            <w:tcW w:w="1058" w:type="pct"/>
            <w:shd w:val="clear" w:color="auto" w:fill="auto"/>
          </w:tcPr>
          <w:p w14:paraId="0A8BDD5A"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1B1CA1F1" w14:textId="77777777" w:rsidTr="0013597F">
        <w:trPr>
          <w:trHeight w:val="227"/>
        </w:trPr>
        <w:tc>
          <w:tcPr>
            <w:tcW w:w="3942" w:type="pct"/>
            <w:shd w:val="clear" w:color="auto" w:fill="auto"/>
          </w:tcPr>
          <w:p w14:paraId="4262EDA8" w14:textId="77777777" w:rsidR="00097565" w:rsidRPr="001E6954" w:rsidRDefault="00097565" w:rsidP="0013597F">
            <w:pPr>
              <w:spacing w:before="40" w:after="40" w:line="240" w:lineRule="auto"/>
              <w:ind w:left="318" w:hanging="7"/>
            </w:pPr>
            <w:r w:rsidRPr="001E6954">
              <w:t>Requirement 6(3)(d)</w:t>
            </w:r>
          </w:p>
        </w:tc>
        <w:tc>
          <w:tcPr>
            <w:tcW w:w="1058" w:type="pct"/>
            <w:shd w:val="clear" w:color="auto" w:fill="auto"/>
          </w:tcPr>
          <w:p w14:paraId="6844311A"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70A68B9F" w14:textId="77777777" w:rsidTr="0013597F">
        <w:trPr>
          <w:trHeight w:val="227"/>
        </w:trPr>
        <w:tc>
          <w:tcPr>
            <w:tcW w:w="3942" w:type="pct"/>
            <w:shd w:val="clear" w:color="auto" w:fill="auto"/>
          </w:tcPr>
          <w:p w14:paraId="347D58D1" w14:textId="77777777" w:rsidR="00097565" w:rsidRPr="001E6954" w:rsidRDefault="00097565" w:rsidP="0013597F">
            <w:pPr>
              <w:keepNext/>
              <w:spacing w:before="40" w:after="40" w:line="240" w:lineRule="auto"/>
              <w:rPr>
                <w:b/>
              </w:rPr>
            </w:pPr>
            <w:r w:rsidRPr="001E6954">
              <w:rPr>
                <w:b/>
              </w:rPr>
              <w:t>Standard 7 Human resources</w:t>
            </w:r>
          </w:p>
        </w:tc>
        <w:tc>
          <w:tcPr>
            <w:tcW w:w="1058" w:type="pct"/>
            <w:shd w:val="clear" w:color="auto" w:fill="auto"/>
          </w:tcPr>
          <w:p w14:paraId="47C52197" w14:textId="77777777" w:rsidR="00097565" w:rsidRPr="001E6954" w:rsidRDefault="00097565" w:rsidP="0013597F">
            <w:pPr>
              <w:keepNext/>
              <w:spacing w:before="40" w:after="40" w:line="240" w:lineRule="auto"/>
              <w:jc w:val="right"/>
              <w:rPr>
                <w:b/>
                <w:color w:val="0000FF"/>
              </w:rPr>
            </w:pPr>
            <w:r w:rsidRPr="001E6954">
              <w:rPr>
                <w:b/>
                <w:bCs/>
                <w:iCs/>
                <w:color w:val="00577D"/>
                <w:szCs w:val="40"/>
              </w:rPr>
              <w:t>Non-compliant</w:t>
            </w:r>
          </w:p>
        </w:tc>
      </w:tr>
      <w:tr w:rsidR="00097565" w14:paraId="03F1F804" w14:textId="77777777" w:rsidTr="0013597F">
        <w:trPr>
          <w:trHeight w:val="227"/>
        </w:trPr>
        <w:tc>
          <w:tcPr>
            <w:tcW w:w="3942" w:type="pct"/>
            <w:shd w:val="clear" w:color="auto" w:fill="auto"/>
          </w:tcPr>
          <w:p w14:paraId="404756EF" w14:textId="77777777" w:rsidR="00097565" w:rsidRPr="001E6954" w:rsidRDefault="00097565" w:rsidP="0013597F">
            <w:pPr>
              <w:spacing w:before="40" w:after="40" w:line="240" w:lineRule="auto"/>
              <w:ind w:left="318" w:hanging="7"/>
            </w:pPr>
            <w:r w:rsidRPr="001E6954">
              <w:t>Requirement 7(3)(a)</w:t>
            </w:r>
          </w:p>
        </w:tc>
        <w:tc>
          <w:tcPr>
            <w:tcW w:w="1058" w:type="pct"/>
            <w:shd w:val="clear" w:color="auto" w:fill="auto"/>
          </w:tcPr>
          <w:p w14:paraId="0BDEF88D"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585F01B6" w14:textId="77777777" w:rsidTr="0013597F">
        <w:trPr>
          <w:trHeight w:val="227"/>
        </w:trPr>
        <w:tc>
          <w:tcPr>
            <w:tcW w:w="3942" w:type="pct"/>
            <w:shd w:val="clear" w:color="auto" w:fill="auto"/>
          </w:tcPr>
          <w:p w14:paraId="74C46D2B" w14:textId="77777777" w:rsidR="00097565" w:rsidRPr="001E6954" w:rsidRDefault="00097565" w:rsidP="0013597F">
            <w:pPr>
              <w:spacing w:before="40" w:after="40" w:line="240" w:lineRule="auto"/>
              <w:ind w:left="318" w:hanging="7"/>
            </w:pPr>
            <w:r w:rsidRPr="001E6954">
              <w:t>Requirement 7(3)(b)</w:t>
            </w:r>
          </w:p>
        </w:tc>
        <w:tc>
          <w:tcPr>
            <w:tcW w:w="1058" w:type="pct"/>
            <w:shd w:val="clear" w:color="auto" w:fill="auto"/>
          </w:tcPr>
          <w:p w14:paraId="2E9D01E9" w14:textId="77777777" w:rsidR="00097565" w:rsidRPr="001E6954" w:rsidRDefault="00097565" w:rsidP="0013597F">
            <w:pPr>
              <w:spacing w:before="40" w:after="40" w:line="240" w:lineRule="auto"/>
              <w:jc w:val="right"/>
              <w:rPr>
                <w:color w:val="0000FF"/>
              </w:rPr>
            </w:pPr>
            <w:r w:rsidRPr="001E6954">
              <w:rPr>
                <w:bCs/>
                <w:iCs/>
                <w:color w:val="00577D"/>
                <w:szCs w:val="40"/>
              </w:rPr>
              <w:t>Compliant</w:t>
            </w:r>
          </w:p>
        </w:tc>
      </w:tr>
      <w:tr w:rsidR="00097565" w14:paraId="5500ED0C" w14:textId="77777777" w:rsidTr="0013597F">
        <w:trPr>
          <w:trHeight w:val="227"/>
        </w:trPr>
        <w:tc>
          <w:tcPr>
            <w:tcW w:w="3942" w:type="pct"/>
            <w:shd w:val="clear" w:color="auto" w:fill="auto"/>
          </w:tcPr>
          <w:p w14:paraId="4FD19A8D" w14:textId="77777777" w:rsidR="00097565" w:rsidRPr="001E6954" w:rsidRDefault="00097565" w:rsidP="0013597F">
            <w:pPr>
              <w:spacing w:before="40" w:after="40" w:line="240" w:lineRule="auto"/>
              <w:ind w:left="318" w:hanging="7"/>
            </w:pPr>
            <w:r w:rsidRPr="001E6954">
              <w:t>Requirement 7(3)(c)</w:t>
            </w:r>
          </w:p>
        </w:tc>
        <w:tc>
          <w:tcPr>
            <w:tcW w:w="1058" w:type="pct"/>
            <w:shd w:val="clear" w:color="auto" w:fill="auto"/>
          </w:tcPr>
          <w:p w14:paraId="37230198"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735FCBDD" w14:textId="77777777" w:rsidTr="0013597F">
        <w:trPr>
          <w:trHeight w:val="227"/>
        </w:trPr>
        <w:tc>
          <w:tcPr>
            <w:tcW w:w="3942" w:type="pct"/>
            <w:shd w:val="clear" w:color="auto" w:fill="auto"/>
          </w:tcPr>
          <w:p w14:paraId="1F92D47B" w14:textId="77777777" w:rsidR="00097565" w:rsidRPr="001E6954" w:rsidRDefault="00097565" w:rsidP="0013597F">
            <w:pPr>
              <w:spacing w:before="40" w:after="40" w:line="240" w:lineRule="auto"/>
              <w:ind w:left="318" w:hanging="7"/>
            </w:pPr>
            <w:r w:rsidRPr="001E6954">
              <w:t>Requirement 7(3)(d)</w:t>
            </w:r>
          </w:p>
        </w:tc>
        <w:tc>
          <w:tcPr>
            <w:tcW w:w="1058" w:type="pct"/>
            <w:shd w:val="clear" w:color="auto" w:fill="auto"/>
          </w:tcPr>
          <w:p w14:paraId="5EEE3478"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15BCA4A7" w14:textId="77777777" w:rsidTr="0013597F">
        <w:trPr>
          <w:trHeight w:val="227"/>
        </w:trPr>
        <w:tc>
          <w:tcPr>
            <w:tcW w:w="3942" w:type="pct"/>
            <w:shd w:val="clear" w:color="auto" w:fill="auto"/>
          </w:tcPr>
          <w:p w14:paraId="3D1CC92F" w14:textId="77777777" w:rsidR="00097565" w:rsidRPr="001E6954" w:rsidRDefault="00097565" w:rsidP="0013597F">
            <w:pPr>
              <w:spacing w:before="40" w:after="40" w:line="240" w:lineRule="auto"/>
              <w:ind w:left="318" w:hanging="7"/>
            </w:pPr>
            <w:r w:rsidRPr="001E6954">
              <w:t>Requirement 7(3)(e)</w:t>
            </w:r>
          </w:p>
        </w:tc>
        <w:tc>
          <w:tcPr>
            <w:tcW w:w="1058" w:type="pct"/>
            <w:shd w:val="clear" w:color="auto" w:fill="auto"/>
          </w:tcPr>
          <w:p w14:paraId="145ED922"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4771FA15" w14:textId="77777777" w:rsidTr="0013597F">
        <w:trPr>
          <w:trHeight w:val="227"/>
        </w:trPr>
        <w:tc>
          <w:tcPr>
            <w:tcW w:w="3942" w:type="pct"/>
            <w:shd w:val="clear" w:color="auto" w:fill="auto"/>
          </w:tcPr>
          <w:p w14:paraId="01055019" w14:textId="77777777" w:rsidR="00097565" w:rsidRPr="001E6954" w:rsidRDefault="00097565" w:rsidP="0013597F">
            <w:pPr>
              <w:keepNext/>
              <w:spacing w:before="40" w:after="40" w:line="240" w:lineRule="auto"/>
              <w:rPr>
                <w:b/>
              </w:rPr>
            </w:pPr>
            <w:r w:rsidRPr="001E6954">
              <w:rPr>
                <w:b/>
              </w:rPr>
              <w:t>Standard 8 Organisational governance</w:t>
            </w:r>
          </w:p>
        </w:tc>
        <w:tc>
          <w:tcPr>
            <w:tcW w:w="1058" w:type="pct"/>
            <w:shd w:val="clear" w:color="auto" w:fill="auto"/>
          </w:tcPr>
          <w:p w14:paraId="43DE6FC0" w14:textId="77777777" w:rsidR="00097565" w:rsidRPr="001E6954" w:rsidRDefault="00097565" w:rsidP="0013597F">
            <w:pPr>
              <w:keepNext/>
              <w:spacing w:before="40" w:after="40" w:line="240" w:lineRule="auto"/>
              <w:jc w:val="right"/>
              <w:rPr>
                <w:b/>
                <w:color w:val="0000FF"/>
              </w:rPr>
            </w:pPr>
            <w:r w:rsidRPr="001E6954">
              <w:rPr>
                <w:b/>
                <w:bCs/>
                <w:iCs/>
                <w:color w:val="00577D"/>
                <w:szCs w:val="40"/>
              </w:rPr>
              <w:t>Non-compliant</w:t>
            </w:r>
          </w:p>
        </w:tc>
      </w:tr>
      <w:tr w:rsidR="00097565" w14:paraId="79468E3F" w14:textId="77777777" w:rsidTr="0013597F">
        <w:trPr>
          <w:trHeight w:val="227"/>
        </w:trPr>
        <w:tc>
          <w:tcPr>
            <w:tcW w:w="3942" w:type="pct"/>
            <w:shd w:val="clear" w:color="auto" w:fill="auto"/>
          </w:tcPr>
          <w:p w14:paraId="7A93DB0E" w14:textId="77777777" w:rsidR="00097565" w:rsidRPr="001E6954" w:rsidRDefault="00097565" w:rsidP="0013597F">
            <w:pPr>
              <w:spacing w:before="40" w:after="40" w:line="240" w:lineRule="auto"/>
              <w:ind w:left="318" w:hanging="7"/>
            </w:pPr>
            <w:r w:rsidRPr="001E6954">
              <w:t>Requirement 8(3)(a)</w:t>
            </w:r>
          </w:p>
        </w:tc>
        <w:tc>
          <w:tcPr>
            <w:tcW w:w="1058" w:type="pct"/>
            <w:shd w:val="clear" w:color="auto" w:fill="auto"/>
          </w:tcPr>
          <w:p w14:paraId="1547A9B7"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7758D544" w14:textId="77777777" w:rsidTr="0013597F">
        <w:trPr>
          <w:trHeight w:val="227"/>
        </w:trPr>
        <w:tc>
          <w:tcPr>
            <w:tcW w:w="3942" w:type="pct"/>
            <w:shd w:val="clear" w:color="auto" w:fill="auto"/>
          </w:tcPr>
          <w:p w14:paraId="22CBECA4" w14:textId="77777777" w:rsidR="00097565" w:rsidRPr="001E6954" w:rsidRDefault="00097565" w:rsidP="0013597F">
            <w:pPr>
              <w:spacing w:before="40" w:after="40" w:line="240" w:lineRule="auto"/>
              <w:ind w:left="318" w:hanging="7"/>
            </w:pPr>
            <w:r w:rsidRPr="001E6954">
              <w:t>Requirement 8(3)(b)</w:t>
            </w:r>
          </w:p>
        </w:tc>
        <w:tc>
          <w:tcPr>
            <w:tcW w:w="1058" w:type="pct"/>
            <w:shd w:val="clear" w:color="auto" w:fill="auto"/>
          </w:tcPr>
          <w:p w14:paraId="04421CD5" w14:textId="77777777" w:rsidR="00097565" w:rsidRPr="001E6954" w:rsidRDefault="00097565" w:rsidP="0013597F">
            <w:pPr>
              <w:spacing w:before="40" w:after="40" w:line="240" w:lineRule="auto"/>
              <w:jc w:val="right"/>
              <w:rPr>
                <w:color w:val="0000FF"/>
              </w:rPr>
            </w:pPr>
            <w:r>
              <w:rPr>
                <w:bCs/>
                <w:iCs/>
                <w:color w:val="00577D"/>
                <w:szCs w:val="40"/>
              </w:rPr>
              <w:t>N</w:t>
            </w:r>
            <w:r w:rsidRPr="001E6954">
              <w:rPr>
                <w:bCs/>
                <w:iCs/>
                <w:color w:val="00577D"/>
                <w:szCs w:val="40"/>
              </w:rPr>
              <w:t>on-compliant</w:t>
            </w:r>
          </w:p>
        </w:tc>
      </w:tr>
      <w:tr w:rsidR="00097565" w14:paraId="4A57B5EF" w14:textId="77777777" w:rsidTr="0013597F">
        <w:trPr>
          <w:trHeight w:val="227"/>
        </w:trPr>
        <w:tc>
          <w:tcPr>
            <w:tcW w:w="3942" w:type="pct"/>
            <w:shd w:val="clear" w:color="auto" w:fill="auto"/>
          </w:tcPr>
          <w:p w14:paraId="25FA9342" w14:textId="77777777" w:rsidR="00097565" w:rsidRPr="001E6954" w:rsidRDefault="00097565" w:rsidP="0013597F">
            <w:pPr>
              <w:spacing w:before="40" w:after="40" w:line="240" w:lineRule="auto"/>
              <w:ind w:left="318" w:hanging="7"/>
            </w:pPr>
            <w:r w:rsidRPr="001E6954">
              <w:t>Requirement 8(3)(c)</w:t>
            </w:r>
          </w:p>
        </w:tc>
        <w:tc>
          <w:tcPr>
            <w:tcW w:w="1058" w:type="pct"/>
            <w:shd w:val="clear" w:color="auto" w:fill="auto"/>
          </w:tcPr>
          <w:p w14:paraId="18F000B4"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3AFCF479" w14:textId="77777777" w:rsidTr="0013597F">
        <w:trPr>
          <w:trHeight w:val="227"/>
        </w:trPr>
        <w:tc>
          <w:tcPr>
            <w:tcW w:w="3942" w:type="pct"/>
            <w:shd w:val="clear" w:color="auto" w:fill="auto"/>
          </w:tcPr>
          <w:p w14:paraId="21EB62AD" w14:textId="77777777" w:rsidR="00097565" w:rsidRPr="001E6954" w:rsidRDefault="00097565" w:rsidP="0013597F">
            <w:pPr>
              <w:spacing w:before="40" w:after="40" w:line="240" w:lineRule="auto"/>
              <w:ind w:left="318" w:hanging="7"/>
            </w:pPr>
            <w:r w:rsidRPr="001E6954">
              <w:t>Requirement 8(3)(d)</w:t>
            </w:r>
          </w:p>
        </w:tc>
        <w:tc>
          <w:tcPr>
            <w:tcW w:w="1058" w:type="pct"/>
            <w:shd w:val="clear" w:color="auto" w:fill="auto"/>
          </w:tcPr>
          <w:p w14:paraId="5E3539F2"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tr w:rsidR="00097565" w14:paraId="0EFC1C9E" w14:textId="77777777" w:rsidTr="0013597F">
        <w:trPr>
          <w:trHeight w:val="227"/>
        </w:trPr>
        <w:tc>
          <w:tcPr>
            <w:tcW w:w="3942" w:type="pct"/>
            <w:shd w:val="clear" w:color="auto" w:fill="auto"/>
          </w:tcPr>
          <w:p w14:paraId="153B8D97" w14:textId="77777777" w:rsidR="00097565" w:rsidRPr="001E6954" w:rsidRDefault="00097565" w:rsidP="0013597F">
            <w:pPr>
              <w:spacing w:before="40" w:after="40" w:line="240" w:lineRule="auto"/>
              <w:ind w:left="318" w:hanging="7"/>
            </w:pPr>
            <w:r w:rsidRPr="001E6954">
              <w:t>Requirement 8(3)(e)</w:t>
            </w:r>
          </w:p>
        </w:tc>
        <w:tc>
          <w:tcPr>
            <w:tcW w:w="1058" w:type="pct"/>
            <w:shd w:val="clear" w:color="auto" w:fill="auto"/>
          </w:tcPr>
          <w:p w14:paraId="28B3A636" w14:textId="77777777" w:rsidR="00097565" w:rsidRPr="001E6954" w:rsidRDefault="00097565" w:rsidP="0013597F">
            <w:pPr>
              <w:spacing w:before="40" w:after="40" w:line="240" w:lineRule="auto"/>
              <w:jc w:val="right"/>
              <w:rPr>
                <w:color w:val="0000FF"/>
              </w:rPr>
            </w:pPr>
            <w:r w:rsidRPr="001E6954">
              <w:rPr>
                <w:bCs/>
                <w:iCs/>
                <w:color w:val="00577D"/>
                <w:szCs w:val="40"/>
              </w:rPr>
              <w:t>Non-compliant</w:t>
            </w:r>
          </w:p>
        </w:tc>
      </w:tr>
      <w:bookmarkEnd w:id="5"/>
    </w:tbl>
    <w:p w14:paraId="78E2994F" w14:textId="77777777" w:rsidR="00097565" w:rsidRDefault="00097565" w:rsidP="00097565">
      <w:pPr>
        <w:sectPr w:rsidR="00097565" w:rsidSect="009733FA">
          <w:headerReference w:type="first" r:id="rId16"/>
          <w:pgSz w:w="11906" w:h="16838"/>
          <w:pgMar w:top="1701" w:right="1418" w:bottom="1418" w:left="1418" w:header="709" w:footer="397" w:gutter="0"/>
          <w:cols w:space="708"/>
          <w:docGrid w:linePitch="360"/>
        </w:sectPr>
      </w:pPr>
    </w:p>
    <w:p w14:paraId="28206995" w14:textId="77777777" w:rsidR="00097565" w:rsidRPr="00D21DCD" w:rsidRDefault="00097565" w:rsidP="00097565">
      <w:pPr>
        <w:pStyle w:val="Heading1"/>
      </w:pPr>
      <w:r>
        <w:lastRenderedPageBreak/>
        <w:t>Detailed assessment</w:t>
      </w:r>
    </w:p>
    <w:p w14:paraId="7E7F3298" w14:textId="77777777" w:rsidR="00097565" w:rsidRPr="00D63989" w:rsidRDefault="00097565" w:rsidP="0009756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C4FDA2" w14:textId="77777777" w:rsidR="00097565" w:rsidRPr="001E6954" w:rsidRDefault="00097565" w:rsidP="00097565">
      <w:pPr>
        <w:rPr>
          <w:color w:val="auto"/>
        </w:rPr>
      </w:pPr>
      <w:r w:rsidRPr="00D63989">
        <w:t>The report also specifies areas in which improvements must be made to ensure the Quality Standards are complied with.</w:t>
      </w:r>
    </w:p>
    <w:p w14:paraId="504318FA" w14:textId="77777777" w:rsidR="00097565" w:rsidRPr="00D63989" w:rsidRDefault="00097565" w:rsidP="00097565">
      <w:r w:rsidRPr="00D63989">
        <w:t xml:space="preserve">The following information has been </w:t>
      </w:r>
      <w:proofErr w:type="gramStart"/>
      <w:r w:rsidRPr="00D63989">
        <w:t>taken into account</w:t>
      </w:r>
      <w:proofErr w:type="gramEnd"/>
      <w:r w:rsidRPr="00D63989">
        <w:t xml:space="preserve"> in developing this performance report:</w:t>
      </w:r>
    </w:p>
    <w:p w14:paraId="392202AA" w14:textId="77777777" w:rsidR="00097565" w:rsidRPr="00755883" w:rsidRDefault="00097565" w:rsidP="0009756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755883">
        <w:t>a site assessment, observations at the service, review of documents and interviews with staff, consumers/representatives and others.</w:t>
      </w:r>
    </w:p>
    <w:p w14:paraId="68CD1769" w14:textId="77777777" w:rsidR="00097565" w:rsidRDefault="00097565" w:rsidP="00097565">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22 April 2022.</w:t>
      </w:r>
    </w:p>
    <w:p w14:paraId="1F080751" w14:textId="77777777" w:rsidR="00097565" w:rsidRDefault="00097565" w:rsidP="00097565">
      <w:pPr>
        <w:sectPr w:rsidR="00097565" w:rsidSect="009733FA">
          <w:headerReference w:type="first" r:id="rId17"/>
          <w:pgSz w:w="11906" w:h="16838"/>
          <w:pgMar w:top="1701" w:right="1418" w:bottom="1418" w:left="1418" w:header="709" w:footer="397" w:gutter="0"/>
          <w:cols w:space="708"/>
          <w:docGrid w:linePitch="360"/>
        </w:sectPr>
      </w:pPr>
    </w:p>
    <w:p w14:paraId="120D5EAF" w14:textId="77777777" w:rsidR="00097565" w:rsidRDefault="00097565" w:rsidP="00097565">
      <w:pPr>
        <w:pStyle w:val="Heading1"/>
        <w:tabs>
          <w:tab w:val="right" w:pos="9070"/>
        </w:tabs>
        <w:spacing w:before="560" w:after="640"/>
        <w:rPr>
          <w:color w:val="FFFFFF" w:themeColor="background1"/>
        </w:rPr>
        <w:sectPr w:rsidR="00097565" w:rsidSect="009733F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9536" behindDoc="1" locked="0" layoutInCell="1" allowOverlap="1" wp14:anchorId="1C53B793" wp14:editId="52B6341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01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5F61227" w14:textId="77777777" w:rsidR="00097565" w:rsidRPr="00D63989" w:rsidRDefault="00097565" w:rsidP="00097565">
      <w:pPr>
        <w:pStyle w:val="Heading3"/>
        <w:shd w:val="clear" w:color="auto" w:fill="F2F2F2" w:themeFill="background1" w:themeFillShade="F2"/>
      </w:pPr>
      <w:r w:rsidRPr="00D63989">
        <w:t>Consumer outcome:</w:t>
      </w:r>
    </w:p>
    <w:p w14:paraId="6C232CF2" w14:textId="77777777" w:rsidR="00097565" w:rsidRPr="00D63989" w:rsidRDefault="00097565" w:rsidP="00097565">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C802465" w14:textId="77777777" w:rsidR="00097565" w:rsidRPr="00D63989" w:rsidRDefault="00097565" w:rsidP="00097565">
      <w:pPr>
        <w:pStyle w:val="Heading3"/>
        <w:shd w:val="clear" w:color="auto" w:fill="F2F2F2" w:themeFill="background1" w:themeFillShade="F2"/>
      </w:pPr>
      <w:r w:rsidRPr="00D63989">
        <w:t>Organisation statement:</w:t>
      </w:r>
    </w:p>
    <w:p w14:paraId="7B01007E" w14:textId="77777777" w:rsidR="00097565" w:rsidRPr="00D63989" w:rsidRDefault="00097565" w:rsidP="0009756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07CDEC0" w14:textId="77777777" w:rsidR="00097565" w:rsidRDefault="00097565" w:rsidP="0009756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7A6B0F" w14:textId="77777777" w:rsidR="00097565" w:rsidRPr="00D63989" w:rsidRDefault="00097565" w:rsidP="0009756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69C2F0" w14:textId="77777777" w:rsidR="00097565" w:rsidRPr="00D63989" w:rsidRDefault="00097565" w:rsidP="0009756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4685CA4" w14:textId="77777777" w:rsidR="00097565" w:rsidRDefault="00097565" w:rsidP="00097565">
      <w:pPr>
        <w:pStyle w:val="Heading2"/>
      </w:pPr>
      <w:r>
        <w:t xml:space="preserve">Assessment </w:t>
      </w:r>
      <w:r w:rsidRPr="002B2C0F">
        <w:t>of Standard</w:t>
      </w:r>
      <w:r>
        <w:t xml:space="preserve"> 1</w:t>
      </w:r>
    </w:p>
    <w:p w14:paraId="32B6AA4A" w14:textId="77777777" w:rsidR="00097565" w:rsidRPr="002B3DD5" w:rsidRDefault="00097565" w:rsidP="00097565">
      <w:pPr>
        <w:rPr>
          <w:rFonts w:eastAsia="Calibri"/>
          <w:color w:val="000000" w:themeColor="text1"/>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w:t>
      </w:r>
      <w:r w:rsidRPr="002B3DD5">
        <w:rPr>
          <w:rFonts w:eastAsia="Calibri"/>
          <w:color w:val="000000" w:themeColor="text1"/>
          <w:lang w:eastAsia="en-US"/>
        </w:rPr>
        <w:t>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4AFA0E4" w14:textId="77777777" w:rsidR="00097565" w:rsidRPr="002B3DD5" w:rsidRDefault="00097565" w:rsidP="00097565">
      <w:pPr>
        <w:rPr>
          <w:rFonts w:eastAsia="Calibri"/>
          <w:color w:val="000000" w:themeColor="text1"/>
          <w:lang w:eastAsia="en-US"/>
        </w:rPr>
      </w:pPr>
      <w:r w:rsidRPr="002B3DD5">
        <w:rPr>
          <w:rFonts w:eastAsia="Calibri"/>
          <w:color w:val="000000" w:themeColor="text1"/>
          <w:lang w:eastAsia="en-US"/>
        </w:rPr>
        <w:t>Most sampled consumers consider that they are treated with dignity and respect, can maintain their identity, make informed choices about their care and services and live the life they choose. Consumers confirmed that their personal privacy is respected.</w:t>
      </w:r>
      <w:r>
        <w:rPr>
          <w:rFonts w:eastAsia="Calibri"/>
          <w:color w:val="000000" w:themeColor="text1"/>
          <w:lang w:eastAsia="en-US"/>
        </w:rPr>
        <w:t xml:space="preserve"> However, o</w:t>
      </w:r>
      <w:r w:rsidRPr="002B3DD5">
        <w:rPr>
          <w:rFonts w:eastAsia="Calibri"/>
          <w:color w:val="000000" w:themeColor="text1"/>
          <w:lang w:eastAsia="en-US"/>
        </w:rPr>
        <w:t>nly some consumers are supported to be as to do things for themselves and that staff know what is important to them.</w:t>
      </w:r>
    </w:p>
    <w:p w14:paraId="00BC13AA" w14:textId="77777777" w:rsidR="00097565" w:rsidRPr="00991F18" w:rsidRDefault="00097565" w:rsidP="00097565">
      <w:pPr>
        <w:rPr>
          <w:rFonts w:eastAsia="Calibri"/>
          <w:i/>
          <w:color w:val="auto"/>
          <w:lang w:eastAsia="en-US"/>
        </w:rPr>
      </w:pPr>
      <w:r w:rsidRPr="00991F18">
        <w:rPr>
          <w:rFonts w:eastAsiaTheme="minorHAnsi"/>
          <w:color w:val="auto"/>
        </w:rPr>
        <w:t>The Quality Standard is assessed as Non-compliant as three of the six specific requirements have been assessed as Non-compliant.</w:t>
      </w:r>
    </w:p>
    <w:p w14:paraId="4A4B0326" w14:textId="77777777" w:rsidR="00097565" w:rsidRDefault="00097565" w:rsidP="00097565">
      <w:pPr>
        <w:pStyle w:val="Heading2"/>
      </w:pPr>
      <w:r w:rsidRPr="00D435F8">
        <w:t>Assessment of Standard 1 Requirements</w:t>
      </w:r>
      <w:bookmarkStart w:id="6" w:name="_Hlk32932412"/>
      <w:r w:rsidRPr="0066387A">
        <w:rPr>
          <w:i/>
          <w:color w:val="0000FF"/>
          <w:sz w:val="24"/>
          <w:szCs w:val="24"/>
        </w:rPr>
        <w:t xml:space="preserve"> </w:t>
      </w:r>
      <w:bookmarkEnd w:id="6"/>
    </w:p>
    <w:p w14:paraId="3AC4B0F5" w14:textId="77777777" w:rsidR="00097565" w:rsidRDefault="00097565" w:rsidP="00097565">
      <w:pPr>
        <w:pStyle w:val="Heading3"/>
      </w:pPr>
      <w:r w:rsidRPr="00051035">
        <w:t>Requirement 1(3)(a)</w:t>
      </w:r>
      <w:r w:rsidRPr="00051035">
        <w:tab/>
        <w:t>Compliant</w:t>
      </w:r>
    </w:p>
    <w:p w14:paraId="26C57861" w14:textId="77777777" w:rsidR="00097565" w:rsidRPr="008D114F" w:rsidRDefault="00097565" w:rsidP="00097565">
      <w:pPr>
        <w:rPr>
          <w:i/>
        </w:rPr>
      </w:pPr>
      <w:r w:rsidRPr="008D114F">
        <w:rPr>
          <w:i/>
        </w:rPr>
        <w:t>Each consumer is treated with dignity and respect, with their identity, culture and diversity valued.</w:t>
      </w:r>
    </w:p>
    <w:p w14:paraId="00A7DEC2" w14:textId="77777777" w:rsidR="00097565" w:rsidRDefault="00097565" w:rsidP="00097565">
      <w:pPr>
        <w:pStyle w:val="Heading3"/>
      </w:pPr>
      <w:r>
        <w:lastRenderedPageBreak/>
        <w:t>Requirement 1(3)(b)</w:t>
      </w:r>
      <w:r>
        <w:tab/>
        <w:t>Compliant</w:t>
      </w:r>
    </w:p>
    <w:p w14:paraId="431970D3" w14:textId="77777777" w:rsidR="00097565" w:rsidRPr="008D114F" w:rsidRDefault="00097565" w:rsidP="00097565">
      <w:pPr>
        <w:rPr>
          <w:i/>
        </w:rPr>
      </w:pPr>
      <w:r w:rsidRPr="008D114F">
        <w:rPr>
          <w:i/>
        </w:rPr>
        <w:t>Care and services are culturally safe.</w:t>
      </w:r>
    </w:p>
    <w:p w14:paraId="420A18E8" w14:textId="77777777" w:rsidR="00097565" w:rsidRPr="00DD02D3" w:rsidRDefault="00097565" w:rsidP="00097565">
      <w:pPr>
        <w:pStyle w:val="Heading3"/>
      </w:pPr>
      <w:bookmarkStart w:id="7" w:name="_Hlk101360846"/>
      <w:r w:rsidRPr="00DD02D3">
        <w:t>Requirement 1(3)(c)</w:t>
      </w:r>
      <w:r w:rsidRPr="00DD02D3">
        <w:tab/>
      </w:r>
      <w:r>
        <w:t>Non-compliant</w:t>
      </w:r>
    </w:p>
    <w:p w14:paraId="186A61D0" w14:textId="77777777" w:rsidR="00097565" w:rsidRPr="008D114F" w:rsidRDefault="00097565" w:rsidP="00097565">
      <w:pPr>
        <w:tabs>
          <w:tab w:val="right" w:pos="9026"/>
        </w:tabs>
        <w:spacing w:before="0" w:after="0"/>
        <w:outlineLvl w:val="4"/>
        <w:rPr>
          <w:i/>
        </w:rPr>
      </w:pPr>
      <w:r w:rsidRPr="008D114F">
        <w:rPr>
          <w:i/>
        </w:rPr>
        <w:t xml:space="preserve">Each consumer is supported to exercise choice and independence, including to: </w:t>
      </w:r>
    </w:p>
    <w:p w14:paraId="443720C2" w14:textId="77777777" w:rsidR="00097565" w:rsidRPr="008D114F" w:rsidRDefault="00097565" w:rsidP="0009756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1F09529" w14:textId="77777777" w:rsidR="00097565" w:rsidRPr="008D114F" w:rsidRDefault="00097565" w:rsidP="0009756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59701D6" w14:textId="77777777" w:rsidR="00097565" w:rsidRPr="008D114F" w:rsidRDefault="00097565" w:rsidP="00097565">
      <w:pPr>
        <w:numPr>
          <w:ilvl w:val="0"/>
          <w:numId w:val="11"/>
        </w:numPr>
        <w:tabs>
          <w:tab w:val="right" w:pos="9026"/>
        </w:tabs>
        <w:spacing w:before="0" w:after="0"/>
        <w:ind w:left="567" w:hanging="425"/>
        <w:outlineLvl w:val="4"/>
        <w:rPr>
          <w:i/>
        </w:rPr>
      </w:pPr>
      <w:r w:rsidRPr="008D114F">
        <w:rPr>
          <w:i/>
        </w:rPr>
        <w:t xml:space="preserve">communicate their decisions; and </w:t>
      </w:r>
    </w:p>
    <w:p w14:paraId="1D2E5492" w14:textId="77777777" w:rsidR="00097565" w:rsidRDefault="00097565" w:rsidP="0009756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56F391D" w14:textId="77777777" w:rsidR="00097565" w:rsidRDefault="00097565" w:rsidP="00097565">
      <w:pPr>
        <w:rPr>
          <w:rFonts w:eastAsia="Calibri"/>
          <w:color w:val="000000" w:themeColor="text1"/>
          <w:lang w:eastAsia="en-US"/>
        </w:rPr>
      </w:pPr>
      <w:r>
        <w:rPr>
          <w:rFonts w:eastAsia="Calibri"/>
          <w:color w:val="000000" w:themeColor="text1"/>
          <w:lang w:eastAsia="en-US"/>
        </w:rPr>
        <w:t>The Assessment Team found that c</w:t>
      </w:r>
      <w:r w:rsidRPr="00D14108">
        <w:rPr>
          <w:rFonts w:eastAsia="Calibri"/>
          <w:color w:val="000000" w:themeColor="text1"/>
          <w:lang w:eastAsia="en-US"/>
        </w:rPr>
        <w:t>onsumers are supported to make some limited choices about their independence</w:t>
      </w:r>
      <w:r>
        <w:rPr>
          <w:rFonts w:eastAsia="Calibri"/>
          <w:color w:val="000000" w:themeColor="text1"/>
          <w:lang w:eastAsia="en-US"/>
        </w:rPr>
        <w:t xml:space="preserve"> and generally did not raise concerns regarding this requirement. Overall</w:t>
      </w:r>
      <w:r w:rsidRPr="00D14108">
        <w:rPr>
          <w:rFonts w:eastAsia="Calibri"/>
          <w:color w:val="000000" w:themeColor="text1"/>
          <w:lang w:eastAsia="en-US"/>
        </w:rPr>
        <w:t xml:space="preserve">, there has been </w:t>
      </w:r>
      <w:r>
        <w:rPr>
          <w:rFonts w:eastAsia="Calibri"/>
          <w:color w:val="000000" w:themeColor="text1"/>
          <w:lang w:eastAsia="en-US"/>
        </w:rPr>
        <w:t xml:space="preserve">no </w:t>
      </w:r>
      <w:r w:rsidRPr="00D14108">
        <w:rPr>
          <w:rFonts w:eastAsia="Calibri"/>
          <w:color w:val="000000" w:themeColor="text1"/>
          <w:lang w:eastAsia="en-US"/>
        </w:rPr>
        <w:t>consultation</w:t>
      </w:r>
      <w:r>
        <w:rPr>
          <w:rFonts w:eastAsia="Calibri"/>
          <w:color w:val="000000" w:themeColor="text1"/>
          <w:lang w:eastAsia="en-US"/>
        </w:rPr>
        <w:t xml:space="preserve">, with consumers/representatives </w:t>
      </w:r>
      <w:r w:rsidRPr="00D14108">
        <w:rPr>
          <w:rFonts w:eastAsia="Calibri"/>
          <w:color w:val="000000" w:themeColor="text1"/>
          <w:lang w:eastAsia="en-US"/>
        </w:rPr>
        <w:t xml:space="preserve">about the delivery of care and services other than informal chats. The service has not identified decision makers for consumers who require support </w:t>
      </w:r>
      <w:r>
        <w:rPr>
          <w:rFonts w:eastAsia="Calibri"/>
          <w:color w:val="000000" w:themeColor="text1"/>
          <w:lang w:eastAsia="en-US"/>
        </w:rPr>
        <w:t>with</w:t>
      </w:r>
      <w:r w:rsidRPr="00D14108">
        <w:rPr>
          <w:rFonts w:eastAsia="Calibri"/>
          <w:color w:val="000000" w:themeColor="text1"/>
          <w:lang w:eastAsia="en-US"/>
        </w:rPr>
        <w:t xml:space="preserve"> decision making. The service </w:t>
      </w:r>
      <w:r>
        <w:rPr>
          <w:rFonts w:eastAsia="Calibri"/>
          <w:color w:val="000000" w:themeColor="text1"/>
          <w:lang w:eastAsia="en-US"/>
        </w:rPr>
        <w:t xml:space="preserve">does not have </w:t>
      </w:r>
      <w:r w:rsidRPr="00D14108">
        <w:rPr>
          <w:rFonts w:eastAsia="Calibri"/>
          <w:color w:val="000000" w:themeColor="text1"/>
          <w:lang w:eastAsia="en-US"/>
        </w:rPr>
        <w:t>a system of assessment of cognitive capacity to support their understanding of which consumers can make decisions regarding complex matters such as medication management</w:t>
      </w:r>
      <w:r>
        <w:rPr>
          <w:rFonts w:eastAsia="Calibri"/>
          <w:color w:val="000000" w:themeColor="text1"/>
          <w:lang w:eastAsia="en-US"/>
        </w:rPr>
        <w:t>. In addition, staff and management do not have a clear understanding of capacity, supported decision making and appointed decision makers. There is potential risk of conflict of interest in some decision making.</w:t>
      </w:r>
    </w:p>
    <w:p w14:paraId="66EEB95E" w14:textId="77777777" w:rsidR="00097565" w:rsidRPr="00025CB6" w:rsidRDefault="00097565" w:rsidP="00097565">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acknowledging that there needs to be an improvement in consumer outcomes relating to exercising choice and independence. The Approved Provider also outlined a commitment to working towards a continuous improvement plan based on the Assessment Team findings to ensure compliance with the Aged Care Quality Standards (the Standards) to improve care and services for consumers. Based on the Assessment Team findings and as the findings are confirmed by the Approved Provider, the Service has been unable to demonstrate compliance with this requirement. </w:t>
      </w:r>
    </w:p>
    <w:p w14:paraId="6F4A2EF3" w14:textId="77777777" w:rsidR="00097565" w:rsidRPr="00005BFF" w:rsidRDefault="00097565" w:rsidP="00097565">
      <w:pPr>
        <w:tabs>
          <w:tab w:val="right" w:pos="9026"/>
        </w:tabs>
        <w:spacing w:before="0" w:after="0"/>
        <w:outlineLvl w:val="4"/>
      </w:pPr>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t>e</w:t>
      </w:r>
      <w:r w:rsidRPr="00005BFF">
        <w:t xml:space="preserve">ach consumer is supported to exercise choice and independence, including to: </w:t>
      </w:r>
    </w:p>
    <w:p w14:paraId="0BF81E63" w14:textId="77777777" w:rsidR="00097565" w:rsidRPr="00CB6A19" w:rsidRDefault="00097565" w:rsidP="00097565">
      <w:pPr>
        <w:pStyle w:val="ListParagraph"/>
        <w:numPr>
          <w:ilvl w:val="0"/>
          <w:numId w:val="21"/>
        </w:numPr>
        <w:tabs>
          <w:tab w:val="right" w:pos="9026"/>
        </w:tabs>
        <w:spacing w:before="0" w:after="0"/>
        <w:outlineLvl w:val="4"/>
        <w:rPr>
          <w:szCs w:val="22"/>
        </w:rPr>
      </w:pPr>
      <w:r w:rsidRPr="00CB6A19">
        <w:t>make decisions about their own care and the way care and services are delivered; and</w:t>
      </w:r>
    </w:p>
    <w:p w14:paraId="48B2640D" w14:textId="77777777" w:rsidR="00097565" w:rsidRPr="00CB6A19" w:rsidRDefault="00097565" w:rsidP="00097565">
      <w:pPr>
        <w:pStyle w:val="ListParagraph"/>
        <w:numPr>
          <w:ilvl w:val="0"/>
          <w:numId w:val="21"/>
        </w:numPr>
        <w:tabs>
          <w:tab w:val="right" w:pos="9026"/>
        </w:tabs>
        <w:spacing w:before="0" w:after="0"/>
        <w:outlineLvl w:val="4"/>
        <w:rPr>
          <w:szCs w:val="22"/>
        </w:rPr>
      </w:pPr>
      <w:r w:rsidRPr="00CB6A19">
        <w:t>make decisions about when family, friends, carers or others should be involved in their care; and</w:t>
      </w:r>
    </w:p>
    <w:p w14:paraId="7EB52760" w14:textId="77777777" w:rsidR="00097565" w:rsidRPr="00CB6A19" w:rsidRDefault="00097565" w:rsidP="00097565">
      <w:pPr>
        <w:pStyle w:val="ListParagraph"/>
        <w:numPr>
          <w:ilvl w:val="0"/>
          <w:numId w:val="21"/>
        </w:numPr>
        <w:tabs>
          <w:tab w:val="right" w:pos="9026"/>
        </w:tabs>
        <w:spacing w:before="0" w:after="0"/>
        <w:outlineLvl w:val="4"/>
      </w:pPr>
      <w:r w:rsidRPr="00CB6A19">
        <w:t xml:space="preserve">communicate their decisions; and </w:t>
      </w:r>
    </w:p>
    <w:p w14:paraId="06B49A38" w14:textId="77777777" w:rsidR="00097565" w:rsidRPr="00CB6A19" w:rsidRDefault="00097565" w:rsidP="00097565">
      <w:pPr>
        <w:numPr>
          <w:ilvl w:val="0"/>
          <w:numId w:val="21"/>
        </w:numPr>
        <w:tabs>
          <w:tab w:val="right" w:pos="9026"/>
        </w:tabs>
        <w:spacing w:before="0" w:after="0"/>
        <w:outlineLvl w:val="4"/>
      </w:pPr>
      <w:r w:rsidRPr="00CB6A19">
        <w:lastRenderedPageBreak/>
        <w:t>make connections with others and maintain relationships of choice, including intimate relationships.</w:t>
      </w:r>
    </w:p>
    <w:p w14:paraId="598D120F" w14:textId="77777777" w:rsidR="00097565" w:rsidRDefault="00097565" w:rsidP="00097565">
      <w:pPr>
        <w:pStyle w:val="Heading3"/>
      </w:pPr>
      <w:r>
        <w:t>Requirement 1(3)(d)</w:t>
      </w:r>
      <w:r>
        <w:tab/>
        <w:t>Non-compliant</w:t>
      </w:r>
    </w:p>
    <w:p w14:paraId="13FAC0BD" w14:textId="77777777" w:rsidR="00097565" w:rsidRDefault="00097565" w:rsidP="00097565">
      <w:pPr>
        <w:rPr>
          <w:i/>
        </w:rPr>
      </w:pPr>
      <w:r w:rsidRPr="008D114F">
        <w:rPr>
          <w:i/>
        </w:rPr>
        <w:t>Each consumer is supported to take risks to enable them to live the best life they can.</w:t>
      </w:r>
    </w:p>
    <w:p w14:paraId="15C0CCBC" w14:textId="73682418" w:rsidR="00097565" w:rsidRDefault="00097565" w:rsidP="00097565">
      <w:pPr>
        <w:rPr>
          <w:rFonts w:eastAsia="Calibri"/>
          <w:color w:val="000000" w:themeColor="text1"/>
          <w:lang w:eastAsia="en-US"/>
        </w:rPr>
      </w:pPr>
      <w:r>
        <w:rPr>
          <w:rFonts w:eastAsia="Calibri"/>
          <w:color w:val="000000" w:themeColor="text1"/>
          <w:lang w:eastAsia="en-US"/>
        </w:rPr>
        <w:t>The Assessment Team found that s</w:t>
      </w:r>
      <w:r w:rsidRPr="00C26108">
        <w:rPr>
          <w:rFonts w:eastAsia="Calibri"/>
          <w:color w:val="000000" w:themeColor="text1"/>
          <w:lang w:eastAsia="en-US"/>
        </w:rPr>
        <w:t>ome consumers are supported to take risks to enable them to live the best life they can. For example, consumers who wish to smoke can do so</w:t>
      </w:r>
      <w:r>
        <w:rPr>
          <w:rFonts w:eastAsia="Calibri"/>
          <w:color w:val="000000" w:themeColor="text1"/>
          <w:lang w:eastAsia="en-US"/>
        </w:rPr>
        <w:t xml:space="preserve"> h</w:t>
      </w:r>
      <w:r w:rsidRPr="00C26108">
        <w:rPr>
          <w:rFonts w:eastAsia="Calibri"/>
          <w:color w:val="000000" w:themeColor="text1"/>
          <w:lang w:eastAsia="en-US"/>
        </w:rPr>
        <w:t>owever</w:t>
      </w:r>
      <w:r>
        <w:rPr>
          <w:rFonts w:eastAsia="Calibri"/>
          <w:color w:val="000000" w:themeColor="text1"/>
          <w:lang w:eastAsia="en-US"/>
        </w:rPr>
        <w:t>,</w:t>
      </w:r>
      <w:r w:rsidRPr="00C26108">
        <w:rPr>
          <w:rFonts w:eastAsia="Calibri"/>
          <w:color w:val="000000" w:themeColor="text1"/>
          <w:lang w:eastAsia="en-US"/>
        </w:rPr>
        <w:t xml:space="preserve"> there is no risk management process in place to minimise or mitigate potential risk for consumers who smoke.</w:t>
      </w:r>
      <w:r>
        <w:rPr>
          <w:rFonts w:eastAsia="Calibri"/>
          <w:color w:val="000000" w:themeColor="text1"/>
          <w:lang w:eastAsia="en-US"/>
        </w:rPr>
        <w:t xml:space="preserve"> In addition, a</w:t>
      </w:r>
      <w:r w:rsidRPr="00C26108">
        <w:rPr>
          <w:rFonts w:eastAsia="Calibri"/>
          <w:color w:val="000000" w:themeColor="text1"/>
          <w:lang w:eastAsia="en-US"/>
        </w:rPr>
        <w:t xml:space="preserve"> consumer </w:t>
      </w:r>
      <w:r>
        <w:rPr>
          <w:rFonts w:eastAsia="Calibri"/>
          <w:color w:val="000000" w:themeColor="text1"/>
          <w:lang w:eastAsia="en-US"/>
        </w:rPr>
        <w:t xml:space="preserve">was not supported to take minimal risks, so they could </w:t>
      </w:r>
      <w:r w:rsidR="0013597F">
        <w:rPr>
          <w:rFonts w:eastAsia="Calibri"/>
          <w:color w:val="000000" w:themeColor="text1"/>
          <w:lang w:eastAsia="en-US"/>
        </w:rPr>
        <w:t>use</w:t>
      </w:r>
      <w:r>
        <w:rPr>
          <w:rFonts w:eastAsia="Calibri"/>
          <w:color w:val="000000" w:themeColor="text1"/>
          <w:lang w:eastAsia="en-US"/>
        </w:rPr>
        <w:t xml:space="preserve"> their </w:t>
      </w:r>
      <w:r w:rsidRPr="00C26108">
        <w:rPr>
          <w:rFonts w:eastAsia="Calibri"/>
          <w:color w:val="000000" w:themeColor="text1"/>
          <w:lang w:eastAsia="en-US"/>
        </w:rPr>
        <w:t xml:space="preserve">mobility scooter </w:t>
      </w:r>
      <w:r>
        <w:rPr>
          <w:rFonts w:eastAsia="Calibri"/>
          <w:color w:val="000000" w:themeColor="text1"/>
          <w:lang w:eastAsia="en-US"/>
        </w:rPr>
        <w:t xml:space="preserve">to </w:t>
      </w:r>
      <w:r w:rsidRPr="00C26108">
        <w:rPr>
          <w:rFonts w:eastAsia="Calibri"/>
          <w:color w:val="000000" w:themeColor="text1"/>
          <w:lang w:eastAsia="en-US"/>
        </w:rPr>
        <w:t>maint</w:t>
      </w:r>
      <w:r>
        <w:rPr>
          <w:rFonts w:eastAsia="Calibri"/>
          <w:color w:val="000000" w:themeColor="text1"/>
          <w:lang w:eastAsia="en-US"/>
        </w:rPr>
        <w:t xml:space="preserve">ain </w:t>
      </w:r>
      <w:r w:rsidRPr="00C26108">
        <w:rPr>
          <w:rFonts w:eastAsia="Calibri"/>
          <w:color w:val="000000" w:themeColor="text1"/>
          <w:lang w:eastAsia="en-US"/>
        </w:rPr>
        <w:t>independence</w:t>
      </w:r>
      <w:r>
        <w:rPr>
          <w:rFonts w:eastAsia="Calibri"/>
          <w:color w:val="000000" w:themeColor="text1"/>
          <w:lang w:eastAsia="en-US"/>
        </w:rPr>
        <w:t xml:space="preserve">. </w:t>
      </w:r>
      <w:r w:rsidRPr="00C26108">
        <w:rPr>
          <w:rFonts w:eastAsia="Calibri"/>
          <w:color w:val="000000" w:themeColor="text1"/>
          <w:lang w:eastAsia="en-US"/>
        </w:rPr>
        <w:t xml:space="preserve"> </w:t>
      </w:r>
    </w:p>
    <w:p w14:paraId="207AF302" w14:textId="5559EF0F" w:rsidR="00097565" w:rsidRDefault="00097565" w:rsidP="00097565">
      <w:pPr>
        <w:rPr>
          <w:color w:val="000000" w:themeColor="text1"/>
        </w:rPr>
      </w:pPr>
      <w:r>
        <w:rPr>
          <w:rFonts w:eastAsia="Calibri"/>
          <w:color w:val="000000" w:themeColor="text1"/>
          <w:lang w:eastAsia="en-US"/>
        </w:rPr>
        <w:t xml:space="preserve">On representative although satisfied with the way the service and staff care their consumer they did express concerns about the maintenance of his independence and use of his mobility scooter. The consumer was </w:t>
      </w:r>
      <w:r>
        <w:rPr>
          <w:color w:val="000000" w:themeColor="text1"/>
        </w:rPr>
        <w:t>always independent, and they don’t like that staff wheel them in a wheelchair and remains unsure as to why staff do not let them use the scooter. The representative said they h</w:t>
      </w:r>
      <w:r w:rsidR="0013597F">
        <w:rPr>
          <w:color w:val="000000" w:themeColor="text1"/>
        </w:rPr>
        <w:t>a</w:t>
      </w:r>
      <w:r>
        <w:rPr>
          <w:color w:val="000000" w:themeColor="text1"/>
        </w:rPr>
        <w:t xml:space="preserve">d been told once by staff that there was a falls risk but there has been no discussion or consultation with either the consumer or the representative regarding this. When staff were interviewed about this consumer there was inconsistencies as to why the consumer could not use the mobility scooter. Documents also showed the request for the use of mobility scooter and the frustration caused to the consumer by not being able to maintain their independence by using the mobility scooter. </w:t>
      </w:r>
    </w:p>
    <w:p w14:paraId="27C95BBC" w14:textId="77777777" w:rsidR="00097565" w:rsidRPr="00025CB6" w:rsidRDefault="00097565" w:rsidP="00097565">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acknowledging that there needs to be an improvement in consumer outcomes relating to supporting them to take risks, so they can live their best life. The Approved Provider also outlined a commitment to working towards a continuous improvement plan based on the Assessment Team findings to ensure compliance with the Standards to improve risk management for consumers. Based on the Assessment Team findings and as the findings are confirmed by the Approved Provider, the Service has been unable to demonstrate compliance with this requirement. </w:t>
      </w:r>
    </w:p>
    <w:p w14:paraId="72D10420" w14:textId="77777777" w:rsidR="00097565" w:rsidRPr="005F06AE"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5F06AE">
        <w:t>each consumer is supported to take risks to enable them to live the best life they can.</w:t>
      </w:r>
    </w:p>
    <w:p w14:paraId="57982EBE" w14:textId="77777777" w:rsidR="00097565" w:rsidRDefault="00097565" w:rsidP="00097565">
      <w:pPr>
        <w:rPr>
          <w:rFonts w:ascii="Calibri" w:hAnsi="Calibri" w:cs="Calibri"/>
          <w:color w:val="000000" w:themeColor="text1"/>
        </w:rPr>
      </w:pPr>
    </w:p>
    <w:p w14:paraId="04461741" w14:textId="77777777" w:rsidR="00097565" w:rsidRDefault="00097565" w:rsidP="00097565">
      <w:pPr>
        <w:pStyle w:val="Heading3"/>
      </w:pPr>
      <w:r>
        <w:lastRenderedPageBreak/>
        <w:t>Requirement 1(3)(e)</w:t>
      </w:r>
      <w:r>
        <w:tab/>
        <w:t>Non-compliant</w:t>
      </w:r>
    </w:p>
    <w:p w14:paraId="0FF6BF21" w14:textId="77777777" w:rsidR="00097565" w:rsidRDefault="00097565" w:rsidP="00097565">
      <w:pPr>
        <w:rPr>
          <w:i/>
        </w:rPr>
      </w:pPr>
      <w:r w:rsidRPr="008D114F">
        <w:rPr>
          <w:i/>
        </w:rPr>
        <w:t>Information provided to each consumer is current, accurate and timely, and communicated in a way that is clear, easy to understand and enables them to exercise choice.</w:t>
      </w:r>
    </w:p>
    <w:p w14:paraId="080F1668" w14:textId="77777777" w:rsidR="00097565" w:rsidRDefault="00097565" w:rsidP="00097565">
      <w:pPr>
        <w:rPr>
          <w:rFonts w:eastAsia="Calibri"/>
          <w:color w:val="000000" w:themeColor="text1"/>
          <w:lang w:eastAsia="en-US"/>
        </w:rPr>
      </w:pPr>
      <w:r>
        <w:rPr>
          <w:rFonts w:eastAsia="Calibri"/>
          <w:color w:val="000000" w:themeColor="text1"/>
          <w:lang w:eastAsia="en-US"/>
        </w:rPr>
        <w:t>The Assessment Team found i</w:t>
      </w:r>
      <w:r w:rsidRPr="005E17F1">
        <w:rPr>
          <w:rFonts w:eastAsia="Calibri"/>
          <w:color w:val="000000" w:themeColor="text1"/>
          <w:lang w:eastAsia="en-US"/>
        </w:rPr>
        <w:t>nformation reviewed was not current. The service was unable to provide key documents to demonstrate how they communicate with consumers ensuring accuracy and timely communication. The team was told a consumer meeting was recently held, having not been held during the pandemic</w:t>
      </w:r>
      <w:r>
        <w:rPr>
          <w:rFonts w:eastAsia="Calibri"/>
          <w:color w:val="000000" w:themeColor="text1"/>
          <w:lang w:eastAsia="en-US"/>
        </w:rPr>
        <w:t xml:space="preserve">. The Assessment Team were not provided with the minutes for this meeting. In addition, </w:t>
      </w:r>
      <w:r w:rsidRPr="005E17F1">
        <w:rPr>
          <w:rFonts w:eastAsia="Calibri"/>
          <w:color w:val="000000" w:themeColor="text1"/>
          <w:lang w:eastAsia="en-US"/>
        </w:rPr>
        <w:t>the</w:t>
      </w:r>
      <w:r>
        <w:rPr>
          <w:rFonts w:eastAsia="Calibri"/>
          <w:color w:val="000000" w:themeColor="text1"/>
          <w:lang w:eastAsia="en-US"/>
        </w:rPr>
        <w:t xml:space="preserve"> </w:t>
      </w:r>
      <w:r w:rsidRPr="005E17F1">
        <w:rPr>
          <w:rFonts w:eastAsia="Calibri"/>
          <w:color w:val="000000" w:themeColor="text1"/>
          <w:lang w:eastAsia="en-US"/>
        </w:rPr>
        <w:t>consumer handbook and other key documents were not provided.</w:t>
      </w:r>
    </w:p>
    <w:p w14:paraId="45DB36D9" w14:textId="77777777" w:rsidR="00097565" w:rsidRDefault="00097565" w:rsidP="00097565">
      <w:pPr>
        <w:rPr>
          <w:rFonts w:eastAsia="Calibri"/>
          <w:color w:val="000000" w:themeColor="text1"/>
          <w:lang w:eastAsia="en-US"/>
        </w:rPr>
      </w:pPr>
      <w:r>
        <w:rPr>
          <w:rFonts w:eastAsia="Calibri"/>
          <w:color w:val="000000" w:themeColor="text1"/>
          <w:lang w:eastAsia="en-US"/>
        </w:rPr>
        <w:t xml:space="preserve">The Assessment Team found that staff provide information verbally and the lifestyle program was recently discussed with consumers. However, a staff member confirmed that meeting minutes were not taken. The Assessment team were also unable to establish an accurate consumer list and establish if consumers were given entry information such as a consumer handbook upon entering the service. In addition, the menu was not communicated accurately as the whiteboard in the dining room did not show alternate meal choices. </w:t>
      </w:r>
    </w:p>
    <w:p w14:paraId="05D3FCFA" w14:textId="08C5206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communicating with consumers so that it enables them to exercise choice and clearly understand the care and services provided. The Approved Provider also outlined a commitment to working towards a continuous improvement plan based on the Assessment Team findings to ensure compliance with the Standards </w:t>
      </w:r>
      <w:r w:rsidR="00EF4141">
        <w:rPr>
          <w:rFonts w:eastAsia="Calibri"/>
          <w:color w:val="auto"/>
          <w:lang w:eastAsia="en-US"/>
        </w:rPr>
        <w:t xml:space="preserve">and </w:t>
      </w:r>
      <w:r>
        <w:rPr>
          <w:rFonts w:eastAsia="Calibri"/>
          <w:color w:val="auto"/>
          <w:lang w:eastAsia="en-US"/>
        </w:rPr>
        <w:t xml:space="preserve">to improve communication for consumers. Based on the Assessment Team findings and as the findings are confirmed by the Approved Provider, the Service has been unable to demonstrate compliance with this requirement. </w:t>
      </w:r>
    </w:p>
    <w:p w14:paraId="309CA3A4" w14:textId="77777777" w:rsidR="00097565" w:rsidRPr="00991F18"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991F18">
        <w:t>information provided to each consumer is current, accurate and timely, and communicated in a way that is clear, easy to understand and enables them to exercise choice.</w:t>
      </w:r>
    </w:p>
    <w:bookmarkEnd w:id="7"/>
    <w:p w14:paraId="043E937D" w14:textId="77777777" w:rsidR="00097565" w:rsidRDefault="00097565" w:rsidP="00097565">
      <w:pPr>
        <w:pStyle w:val="Heading3"/>
      </w:pPr>
      <w:r>
        <w:t>Requirement 1(3)(f)</w:t>
      </w:r>
      <w:r>
        <w:tab/>
        <w:t>Compliant</w:t>
      </w:r>
    </w:p>
    <w:p w14:paraId="6FACCBC5" w14:textId="77777777" w:rsidR="00097565" w:rsidRPr="008D114F" w:rsidRDefault="00097565" w:rsidP="00097565">
      <w:pPr>
        <w:rPr>
          <w:i/>
        </w:rPr>
      </w:pPr>
      <w:r w:rsidRPr="008D114F">
        <w:rPr>
          <w:i/>
        </w:rPr>
        <w:t>Each consumer’s privacy is respected and personal information is kept confidential.</w:t>
      </w:r>
    </w:p>
    <w:p w14:paraId="53122898" w14:textId="77777777" w:rsidR="00097565" w:rsidRPr="00154403" w:rsidRDefault="00097565" w:rsidP="00097565"/>
    <w:p w14:paraId="7AAC3BF0" w14:textId="77777777" w:rsidR="00097565" w:rsidRDefault="00097565" w:rsidP="00097565">
      <w:pPr>
        <w:sectPr w:rsidR="00097565" w:rsidSect="009733FA">
          <w:type w:val="continuous"/>
          <w:pgSz w:w="11906" w:h="16838"/>
          <w:pgMar w:top="1701" w:right="1418" w:bottom="1418" w:left="1418" w:header="568" w:footer="397" w:gutter="0"/>
          <w:cols w:space="708"/>
          <w:titlePg/>
          <w:docGrid w:linePitch="360"/>
        </w:sectPr>
      </w:pPr>
    </w:p>
    <w:p w14:paraId="3C845588" w14:textId="77777777" w:rsidR="00097565" w:rsidRDefault="00097565" w:rsidP="00097565">
      <w:pPr>
        <w:pStyle w:val="Heading1"/>
        <w:tabs>
          <w:tab w:val="right" w:pos="9070"/>
        </w:tabs>
        <w:spacing w:before="560" w:after="640"/>
        <w:rPr>
          <w:color w:val="FFFFFF" w:themeColor="background1"/>
        </w:rPr>
        <w:sectPr w:rsidR="00097565" w:rsidSect="009733F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1584" behindDoc="1" locked="0" layoutInCell="1" allowOverlap="1" wp14:anchorId="32F8CD84" wp14:editId="0DF10A2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032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N</w:t>
      </w:r>
      <w:r w:rsidRPr="00703E80">
        <w:rPr>
          <w:color w:val="FFFFFF" w:themeColor="background1"/>
          <w:sz w:val="36"/>
        </w:rPr>
        <w:t>ON-COMPLIANT</w:t>
      </w:r>
      <w:r w:rsidRPr="00703E80">
        <w:rPr>
          <w:color w:val="FFFFFF" w:themeColor="background1"/>
        </w:rPr>
        <w:br/>
        <w:t>Ongoing assessment and planning with consumers</w:t>
      </w:r>
      <w:bookmarkEnd w:id="8"/>
    </w:p>
    <w:p w14:paraId="3BD21940" w14:textId="77777777" w:rsidR="00097565" w:rsidRPr="00ED6B57" w:rsidRDefault="00097565" w:rsidP="00097565">
      <w:pPr>
        <w:pStyle w:val="Heading3"/>
        <w:shd w:val="clear" w:color="auto" w:fill="F2F2F2" w:themeFill="background1" w:themeFillShade="F2"/>
      </w:pPr>
      <w:r w:rsidRPr="00ED6B57">
        <w:t>Consumer outcome:</w:t>
      </w:r>
    </w:p>
    <w:p w14:paraId="061F73BC" w14:textId="77777777" w:rsidR="00097565" w:rsidRPr="00ED6B57" w:rsidRDefault="00097565" w:rsidP="0009756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FA7B1B5" w14:textId="77777777" w:rsidR="00097565" w:rsidRPr="00ED6B57" w:rsidRDefault="00097565" w:rsidP="00097565">
      <w:pPr>
        <w:pStyle w:val="Heading3"/>
        <w:shd w:val="clear" w:color="auto" w:fill="F2F2F2" w:themeFill="background1" w:themeFillShade="F2"/>
      </w:pPr>
      <w:r w:rsidRPr="00ED6B57">
        <w:t>Organisation statement:</w:t>
      </w:r>
    </w:p>
    <w:p w14:paraId="5F5978B8" w14:textId="77777777" w:rsidR="00097565" w:rsidRPr="00ED6B57" w:rsidRDefault="00097565" w:rsidP="00097565">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6791060" w14:textId="77777777" w:rsidR="00097565" w:rsidRDefault="00097565" w:rsidP="00097565">
      <w:pPr>
        <w:pStyle w:val="Heading2"/>
      </w:pPr>
      <w:r>
        <w:t xml:space="preserve">Assessment </w:t>
      </w:r>
      <w:r w:rsidRPr="002B2C0F">
        <w:t>of Standard</w:t>
      </w:r>
      <w:r>
        <w:t xml:space="preserve"> 2</w:t>
      </w:r>
    </w:p>
    <w:p w14:paraId="6D75EB12" w14:textId="77777777" w:rsidR="00097565" w:rsidRPr="00A4541A" w:rsidRDefault="00097565" w:rsidP="00097565">
      <w:pPr>
        <w:rPr>
          <w:rFonts w:eastAsia="Calibri"/>
          <w:color w:val="000000" w:themeColor="text1"/>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w:t>
      </w:r>
      <w:r w:rsidRPr="00A4541A">
        <w:rPr>
          <w:rFonts w:eastAsia="Calibri"/>
          <w:color w:val="000000" w:themeColor="text1"/>
          <w:lang w:eastAsia="en-US"/>
        </w:rPr>
        <w:t>consumers about how they are involved in care planning, and interviewing staff about how they use care planning documents and review them on an ongoing basis.</w:t>
      </w:r>
    </w:p>
    <w:p w14:paraId="5FC7F438" w14:textId="77777777" w:rsidR="00097565" w:rsidRPr="00A4541A" w:rsidRDefault="00097565" w:rsidP="00097565">
      <w:pPr>
        <w:rPr>
          <w:rFonts w:eastAsia="Calibri"/>
          <w:color w:val="000000" w:themeColor="text1"/>
          <w:lang w:eastAsia="en-US"/>
        </w:rPr>
      </w:pPr>
      <w:r w:rsidRPr="00A4541A">
        <w:rPr>
          <w:rFonts w:eastAsia="Calibri"/>
          <w:color w:val="000000" w:themeColor="text1"/>
          <w:lang w:eastAsia="en-US"/>
        </w:rPr>
        <w:t xml:space="preserve">Most sampled consumers did not consider that they feel like </w:t>
      </w:r>
      <w:r w:rsidRPr="00163FEE">
        <w:rPr>
          <w:rFonts w:eastAsia="Calibri"/>
          <w:lang w:eastAsia="en-US"/>
        </w:rPr>
        <w:t xml:space="preserve">partners in the ongoing assessment and planning of their care and services. </w:t>
      </w:r>
      <w:r w:rsidRPr="00A4541A">
        <w:rPr>
          <w:rFonts w:eastAsia="Calibri"/>
          <w:color w:val="000000" w:themeColor="text1"/>
          <w:lang w:eastAsia="en-US"/>
        </w:rPr>
        <w:t>Consumers</w:t>
      </w:r>
      <w:r>
        <w:rPr>
          <w:rFonts w:eastAsia="Calibri"/>
          <w:color w:val="000000" w:themeColor="text1"/>
          <w:lang w:eastAsia="en-US"/>
        </w:rPr>
        <w:t>/</w:t>
      </w:r>
      <w:r w:rsidRPr="00A4541A">
        <w:rPr>
          <w:rFonts w:eastAsia="Calibri"/>
          <w:color w:val="000000" w:themeColor="text1"/>
          <w:lang w:eastAsia="en-US"/>
        </w:rPr>
        <w:t xml:space="preserve">representatives are unaware of </w:t>
      </w:r>
      <w:r>
        <w:rPr>
          <w:rFonts w:eastAsia="Calibri"/>
          <w:color w:val="000000" w:themeColor="text1"/>
          <w:lang w:eastAsia="en-US"/>
        </w:rPr>
        <w:t xml:space="preserve">assessments and </w:t>
      </w:r>
      <w:r w:rsidRPr="00A4541A">
        <w:rPr>
          <w:rFonts w:eastAsia="Calibri"/>
          <w:color w:val="000000" w:themeColor="text1"/>
          <w:lang w:eastAsia="en-US"/>
        </w:rPr>
        <w:t>care plans</w:t>
      </w:r>
      <w:r>
        <w:rPr>
          <w:rFonts w:eastAsia="Calibri"/>
          <w:color w:val="000000" w:themeColor="text1"/>
          <w:lang w:eastAsia="en-US"/>
        </w:rPr>
        <w:t xml:space="preserve"> </w:t>
      </w:r>
      <w:r w:rsidRPr="00A4541A">
        <w:rPr>
          <w:rFonts w:eastAsia="Calibri"/>
          <w:color w:val="000000" w:themeColor="text1"/>
          <w:lang w:eastAsia="en-US"/>
        </w:rPr>
        <w:t>although believe staff take care of their needs.</w:t>
      </w:r>
    </w:p>
    <w:p w14:paraId="14F0EABA" w14:textId="77777777" w:rsidR="00097565" w:rsidRDefault="00097565" w:rsidP="00097565">
      <w:pPr>
        <w:rPr>
          <w:rFonts w:eastAsia="Calibri"/>
          <w:lang w:eastAsia="en-US"/>
        </w:rPr>
      </w:pPr>
      <w:r>
        <w:rPr>
          <w:rFonts w:eastAsia="Calibri"/>
          <w:lang w:eastAsia="en-US"/>
        </w:rPr>
        <w:t xml:space="preserve">The service has not maintained current assessments and care plans reflective of consumer needs and preferences and reviews have not occurred when needs change. Consumers have not been consulted or involved in the assessment and planning process and care plans have not been made available to consumers and their representatives.  </w:t>
      </w:r>
    </w:p>
    <w:p w14:paraId="7969A800" w14:textId="77777777" w:rsidR="00097565" w:rsidRPr="002475F3" w:rsidRDefault="00097565" w:rsidP="00097565">
      <w:pPr>
        <w:rPr>
          <w:rFonts w:eastAsia="Calibri"/>
          <w:i/>
          <w:color w:val="auto"/>
          <w:lang w:eastAsia="en-US"/>
        </w:rPr>
      </w:pPr>
      <w:r w:rsidRPr="002475F3">
        <w:rPr>
          <w:rFonts w:eastAsiaTheme="minorHAnsi"/>
          <w:color w:val="auto"/>
        </w:rPr>
        <w:t>The Quality Standard is assessed as Non-compliant as five of the five specific requirements have been assessed as Non-compliant.</w:t>
      </w:r>
    </w:p>
    <w:p w14:paraId="655EFE4F" w14:textId="77777777" w:rsidR="00097565" w:rsidRDefault="00097565" w:rsidP="00097565">
      <w:pPr>
        <w:pStyle w:val="Heading2"/>
      </w:pPr>
      <w:r>
        <w:lastRenderedPageBreak/>
        <w:t>Assessment of Standard 2 Requirements</w:t>
      </w:r>
      <w:r w:rsidRPr="0066387A">
        <w:rPr>
          <w:i/>
          <w:color w:val="0000FF"/>
          <w:sz w:val="24"/>
          <w:szCs w:val="24"/>
        </w:rPr>
        <w:t xml:space="preserve"> </w:t>
      </w:r>
    </w:p>
    <w:p w14:paraId="084F15B6" w14:textId="77777777" w:rsidR="00097565" w:rsidRDefault="00097565" w:rsidP="00097565">
      <w:pPr>
        <w:pStyle w:val="Heading3"/>
      </w:pPr>
      <w:bookmarkStart w:id="9" w:name="_Hlk101360943"/>
      <w:r w:rsidRPr="00051035">
        <w:t xml:space="preserve">Requirement </w:t>
      </w:r>
      <w:r>
        <w:t>2</w:t>
      </w:r>
      <w:r w:rsidRPr="00051035">
        <w:t>(3)(a)</w:t>
      </w:r>
      <w:r w:rsidRPr="00051035">
        <w:tab/>
        <w:t>Non-compliant</w:t>
      </w:r>
    </w:p>
    <w:p w14:paraId="5D00A801" w14:textId="77777777" w:rsidR="00097565" w:rsidRPr="008D114F" w:rsidRDefault="00097565" w:rsidP="00097565">
      <w:pPr>
        <w:rPr>
          <w:i/>
        </w:rPr>
      </w:pPr>
      <w:r w:rsidRPr="008D114F">
        <w:rPr>
          <w:i/>
        </w:rPr>
        <w:t>Assessment and planning, including consideration of risks to the consumer’s health and well-being, informs the delivery of safe and effective care and services.</w:t>
      </w:r>
    </w:p>
    <w:p w14:paraId="7D3A13BD" w14:textId="77777777" w:rsidR="00097565" w:rsidRDefault="00097565" w:rsidP="00097565">
      <w:pPr>
        <w:rPr>
          <w:rFonts w:eastAsia="Calibri"/>
          <w:color w:val="000000" w:themeColor="text1"/>
          <w:lang w:eastAsia="en-US"/>
        </w:rPr>
      </w:pPr>
      <w:r>
        <w:rPr>
          <w:rFonts w:eastAsia="Calibri"/>
          <w:color w:val="000000" w:themeColor="text1"/>
          <w:lang w:eastAsia="en-US"/>
        </w:rPr>
        <w:t>The Assessment Team found that t</w:t>
      </w:r>
      <w:r w:rsidRPr="00E92056">
        <w:rPr>
          <w:rFonts w:eastAsia="Calibri"/>
          <w:color w:val="000000" w:themeColor="text1"/>
          <w:lang w:eastAsia="en-US"/>
        </w:rPr>
        <w:t xml:space="preserve">he </w:t>
      </w:r>
      <w:r>
        <w:rPr>
          <w:rFonts w:eastAsia="Calibri"/>
          <w:color w:val="000000" w:themeColor="text1"/>
          <w:lang w:eastAsia="en-US"/>
        </w:rPr>
        <w:t>S</w:t>
      </w:r>
      <w:r w:rsidRPr="00E92056">
        <w:rPr>
          <w:rFonts w:eastAsia="Calibri"/>
          <w:color w:val="000000" w:themeColor="text1"/>
          <w:lang w:eastAsia="en-US"/>
        </w:rPr>
        <w:t xml:space="preserve">ervice has not maintained a system of assessment and planning which includes identification of risk to consumer health and wellbeing. Management acknowledge some consumers do not have care plans and assessments are not current. Most assessments and care plans reviewed were not current. Although there is a plan to undertake assessment and develop care plan timeframes </w:t>
      </w:r>
      <w:r>
        <w:rPr>
          <w:rFonts w:eastAsia="Calibri"/>
          <w:color w:val="000000" w:themeColor="text1"/>
          <w:lang w:eastAsia="en-US"/>
        </w:rPr>
        <w:t xml:space="preserve">that </w:t>
      </w:r>
      <w:r w:rsidRPr="00E92056">
        <w:rPr>
          <w:rFonts w:eastAsia="Calibri"/>
          <w:color w:val="000000" w:themeColor="text1"/>
          <w:lang w:eastAsia="en-US"/>
        </w:rPr>
        <w:t>have not been met</w:t>
      </w:r>
      <w:r>
        <w:rPr>
          <w:rFonts w:eastAsia="Calibri"/>
          <w:color w:val="000000" w:themeColor="text1"/>
          <w:lang w:eastAsia="en-US"/>
        </w:rPr>
        <w:t>. However,</w:t>
      </w:r>
      <w:r w:rsidRPr="00E92056">
        <w:rPr>
          <w:rFonts w:eastAsia="Calibri"/>
          <w:color w:val="000000" w:themeColor="text1"/>
          <w:lang w:eastAsia="en-US"/>
        </w:rPr>
        <w:t xml:space="preserve"> </w:t>
      </w:r>
      <w:r>
        <w:rPr>
          <w:rFonts w:eastAsia="Calibri"/>
          <w:color w:val="000000" w:themeColor="text1"/>
          <w:lang w:eastAsia="en-US"/>
        </w:rPr>
        <w:t xml:space="preserve">even when </w:t>
      </w:r>
      <w:r w:rsidRPr="00E92056">
        <w:rPr>
          <w:rFonts w:eastAsia="Calibri"/>
          <w:color w:val="000000" w:themeColor="text1"/>
          <w:lang w:eastAsia="en-US"/>
        </w:rPr>
        <w:t xml:space="preserve">some care plans were </w:t>
      </w:r>
      <w:r>
        <w:rPr>
          <w:rFonts w:eastAsia="Calibri"/>
          <w:color w:val="000000" w:themeColor="text1"/>
          <w:lang w:eastAsia="en-US"/>
        </w:rPr>
        <w:t xml:space="preserve">completed recently the plans were </w:t>
      </w:r>
      <w:r w:rsidRPr="00E92056">
        <w:rPr>
          <w:rFonts w:eastAsia="Calibri"/>
          <w:color w:val="000000" w:themeColor="text1"/>
          <w:lang w:eastAsia="en-US"/>
        </w:rPr>
        <w:t xml:space="preserve">observed to have generic information only. </w:t>
      </w:r>
    </w:p>
    <w:p w14:paraId="381430A6" w14:textId="77777777" w:rsidR="00097565" w:rsidRDefault="00097565" w:rsidP="00097565">
      <w:pPr>
        <w:rPr>
          <w:rFonts w:eastAsia="Calibri"/>
          <w:color w:val="000000" w:themeColor="text1"/>
          <w:lang w:eastAsia="en-US"/>
        </w:rPr>
      </w:pPr>
      <w:r>
        <w:rPr>
          <w:rFonts w:eastAsia="Calibri"/>
          <w:color w:val="000000" w:themeColor="text1"/>
          <w:lang w:eastAsia="en-US"/>
        </w:rPr>
        <w:t>The Assessment Team saw an example of a consumer who had not had any assessments undertaken on entry to the service and there continues to be no care plan. Another consumer with</w:t>
      </w:r>
      <w:r>
        <w:rPr>
          <w:color w:val="000000" w:themeColor="text1"/>
        </w:rPr>
        <w:t xml:space="preserve"> a complex medical history entered the service and there was no evidence of an interim care plan for their care needs. Some assessments had been completed however this was not documented in the care plan. The Assessment Team saw other examples where there were</w:t>
      </w:r>
      <w:r>
        <w:rPr>
          <w:rFonts w:eastAsia="Calibri"/>
          <w:color w:val="000000" w:themeColor="text1"/>
          <w:lang w:eastAsia="en-US"/>
        </w:rPr>
        <w:t xml:space="preserve"> no cognitive assessment or self-administration risk assessment evident and care information was not current for a consumer palliating. </w:t>
      </w:r>
    </w:p>
    <w:p w14:paraId="799B14DC"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consumer assessment and planning so that safe and effective care is delivered. The Approved Provider also outlined a commitment to working towards a continuous improvement plan based on the Assessment Team findings to ensure compliance with the Standards to improve planning and assessments for consumers. Based on the Assessment Team findings and as the findings are confirmed by the Approved Provider, the Service has been unable to demonstrate compliance with this requirement. </w:t>
      </w:r>
    </w:p>
    <w:p w14:paraId="4D7C43D7" w14:textId="77777777" w:rsidR="00097565" w:rsidRPr="0003728E"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03728E">
        <w:rPr>
          <w:rFonts w:eastAsia="Calibri"/>
          <w:color w:val="auto"/>
          <w:lang w:eastAsia="en-US"/>
        </w:rPr>
        <w:t>a</w:t>
      </w:r>
      <w:r w:rsidRPr="0003728E">
        <w:t>ssessment and planning, including consideration of risks to the consumer’s health and well-being, informs the delivery of safe and effective care and services.</w:t>
      </w:r>
    </w:p>
    <w:p w14:paraId="33437C21" w14:textId="77777777" w:rsidR="00097565" w:rsidRDefault="00097565" w:rsidP="00097565">
      <w:pPr>
        <w:pStyle w:val="Heading3"/>
      </w:pPr>
      <w:r>
        <w:t>Requirement 2(3)(b)</w:t>
      </w:r>
      <w:r>
        <w:tab/>
        <w:t>Non-compliant</w:t>
      </w:r>
    </w:p>
    <w:p w14:paraId="3EFDBC7B" w14:textId="77777777" w:rsidR="00097565" w:rsidRPr="008D114F" w:rsidRDefault="00097565" w:rsidP="00097565">
      <w:pPr>
        <w:rPr>
          <w:i/>
        </w:rPr>
      </w:pPr>
      <w:r w:rsidRPr="008D114F">
        <w:rPr>
          <w:i/>
        </w:rPr>
        <w:t>Assessment and planning identifies and addresses the consumer’s current needs, goals and preferences, including advance care planning and end of life planning if the consumer wishes.</w:t>
      </w:r>
    </w:p>
    <w:p w14:paraId="273480E5" w14:textId="77777777" w:rsidR="00097565" w:rsidRDefault="00097565" w:rsidP="00097565">
      <w:pPr>
        <w:rPr>
          <w:rFonts w:eastAsia="Calibri"/>
          <w:color w:val="000000" w:themeColor="text1"/>
          <w:lang w:eastAsia="en-US"/>
        </w:rPr>
      </w:pPr>
      <w:r>
        <w:rPr>
          <w:rFonts w:eastAsia="Calibri"/>
          <w:color w:val="000000" w:themeColor="text1"/>
          <w:lang w:eastAsia="en-US"/>
        </w:rPr>
        <w:lastRenderedPageBreak/>
        <w:t>The Assessment Team found that the as</w:t>
      </w:r>
      <w:r w:rsidRPr="00FC7C61">
        <w:rPr>
          <w:rFonts w:eastAsia="Calibri"/>
          <w:color w:val="000000" w:themeColor="text1"/>
          <w:lang w:eastAsia="en-US"/>
        </w:rPr>
        <w:t>sessment and care plan system</w:t>
      </w:r>
      <w:r>
        <w:rPr>
          <w:rFonts w:eastAsia="Calibri"/>
          <w:color w:val="000000" w:themeColor="text1"/>
          <w:lang w:eastAsia="en-US"/>
        </w:rPr>
        <w:t>s</w:t>
      </w:r>
      <w:r w:rsidRPr="00FC7C61">
        <w:rPr>
          <w:rFonts w:eastAsia="Calibri"/>
          <w:color w:val="000000" w:themeColor="text1"/>
          <w:lang w:eastAsia="en-US"/>
        </w:rPr>
        <w:t xml:space="preserve"> do not identify or document consumer goals. There is also minimal documentation regarding consumer preferences. Information about consumer needs </w:t>
      </w:r>
      <w:r>
        <w:rPr>
          <w:rFonts w:eastAsia="Calibri"/>
          <w:color w:val="000000" w:themeColor="text1"/>
          <w:lang w:eastAsia="en-US"/>
        </w:rPr>
        <w:t>are</w:t>
      </w:r>
      <w:r w:rsidRPr="00FC7C61">
        <w:rPr>
          <w:rFonts w:eastAsia="Calibri"/>
          <w:color w:val="000000" w:themeColor="text1"/>
          <w:lang w:eastAsia="en-US"/>
        </w:rPr>
        <w:t xml:space="preserve"> fragmented and much </w:t>
      </w:r>
      <w:r>
        <w:rPr>
          <w:rFonts w:eastAsia="Calibri"/>
          <w:color w:val="000000" w:themeColor="text1"/>
          <w:lang w:eastAsia="en-US"/>
        </w:rPr>
        <w:t>of the documentation reviewed wa</w:t>
      </w:r>
      <w:r w:rsidRPr="00FC7C61">
        <w:rPr>
          <w:rFonts w:eastAsia="Calibri"/>
          <w:color w:val="000000" w:themeColor="text1"/>
          <w:lang w:eastAsia="en-US"/>
        </w:rPr>
        <w:t xml:space="preserve">s not current. Management acknowledge gaps in </w:t>
      </w:r>
      <w:r>
        <w:rPr>
          <w:rFonts w:eastAsia="Calibri"/>
          <w:color w:val="000000" w:themeColor="text1"/>
          <w:lang w:eastAsia="en-US"/>
        </w:rPr>
        <w:t xml:space="preserve">consumer </w:t>
      </w:r>
      <w:r w:rsidRPr="00FC7C61">
        <w:rPr>
          <w:rFonts w:eastAsia="Calibri"/>
          <w:color w:val="000000" w:themeColor="text1"/>
          <w:lang w:eastAsia="en-US"/>
        </w:rPr>
        <w:t xml:space="preserve">assessment and planning. </w:t>
      </w:r>
      <w:r>
        <w:rPr>
          <w:rFonts w:eastAsia="Calibri"/>
          <w:color w:val="000000" w:themeColor="text1"/>
          <w:lang w:eastAsia="en-US"/>
        </w:rPr>
        <w:t xml:space="preserve"> There is also no end of life planning documented. The Assessment Team was told this is a cultural preference however spiritual and/or cultural needs of consumers are not documented. </w:t>
      </w:r>
    </w:p>
    <w:p w14:paraId="24418C3D"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consumer assessment and planning and end of life planning. The Approved Provider also outlined a commitment to working towards a continuous improvement plan based on the Assessment Team findings to ensure compliance with the Standards to improve planning and assessments including end of life planning for consumers. Based on the Assessment Team findings and as the findings are confirmed by the Approved Provider, the Service has been unable to demonstrate compliance with this requirement. </w:t>
      </w:r>
    </w:p>
    <w:p w14:paraId="01ADB8BC" w14:textId="77777777" w:rsidR="00097565" w:rsidRPr="00814714"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814714">
        <w:t>assessment and planning identifies and addresses the consumer’s current needs, goals and preferences, including advance care planning and end of life planning if the consumer wishes.</w:t>
      </w:r>
    </w:p>
    <w:p w14:paraId="0094BD19" w14:textId="77777777" w:rsidR="00097565" w:rsidRDefault="00097565" w:rsidP="00097565">
      <w:pPr>
        <w:pStyle w:val="Heading3"/>
      </w:pPr>
      <w:r>
        <w:t>Requirement 2(3)(c)</w:t>
      </w:r>
      <w:r>
        <w:tab/>
        <w:t>Non-compliant</w:t>
      </w:r>
    </w:p>
    <w:p w14:paraId="65270F6B" w14:textId="77777777" w:rsidR="00097565" w:rsidRPr="008D114F" w:rsidRDefault="00097565" w:rsidP="00097565">
      <w:pPr>
        <w:rPr>
          <w:i/>
        </w:rPr>
      </w:pPr>
      <w:r w:rsidRPr="008D114F">
        <w:rPr>
          <w:i/>
        </w:rPr>
        <w:t>The organisation demonstrates that assessment and planning:</w:t>
      </w:r>
    </w:p>
    <w:p w14:paraId="26877A92" w14:textId="77777777" w:rsidR="00097565" w:rsidRPr="008D114F" w:rsidRDefault="00097565" w:rsidP="0009756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675FFB1" w14:textId="77777777" w:rsidR="00097565" w:rsidRPr="008D114F" w:rsidRDefault="00097565" w:rsidP="0009756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7DEFC2B" w14:textId="77777777" w:rsidR="00097565" w:rsidRDefault="00097565" w:rsidP="00097565">
      <w:pPr>
        <w:rPr>
          <w:rFonts w:eastAsia="Calibri"/>
          <w:color w:val="000000" w:themeColor="text1"/>
          <w:lang w:eastAsia="en-US"/>
        </w:rPr>
      </w:pPr>
      <w:r>
        <w:rPr>
          <w:rFonts w:eastAsia="Calibri"/>
          <w:color w:val="000000" w:themeColor="text1"/>
          <w:lang w:eastAsia="en-US"/>
        </w:rPr>
        <w:t>The Assessment Team found that c</w:t>
      </w:r>
      <w:r w:rsidRPr="000E75DC">
        <w:rPr>
          <w:rFonts w:eastAsia="Calibri"/>
          <w:color w:val="000000" w:themeColor="text1"/>
          <w:lang w:eastAsia="en-US"/>
        </w:rPr>
        <w:t xml:space="preserve">onsumers do not believe there is partnership in relation to their care planning and assessment; they have not been involved in care planning. While consumers are generally satisfied with care provision most were unaware of care plans. Others, including organisations, representatives and other service providers have not been involved in assessment of care planning. </w:t>
      </w:r>
    </w:p>
    <w:p w14:paraId="707CF9C6"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consumer assessment and planning in partnership with consumers and other organisations. The Approved Provider also outlined a commitment to working towards a continuous improvement plan based on the Assessment Team findings to ensure compliance with the Standards to improve consumer outcomes. Based on the </w:t>
      </w:r>
      <w:r>
        <w:rPr>
          <w:rFonts w:eastAsia="Calibri"/>
          <w:color w:val="auto"/>
          <w:lang w:eastAsia="en-US"/>
        </w:rPr>
        <w:lastRenderedPageBreak/>
        <w:t xml:space="preserve">Assessment Team findings and as the findings are confirmed by the Approved Provider, the Service has been unable to demonstrate compliance with this requirement. </w:t>
      </w:r>
    </w:p>
    <w:p w14:paraId="05872050" w14:textId="77777777" w:rsidR="00097565" w:rsidRPr="000D0CBB"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0D0CBB">
        <w:t>the organisation demonstrates that assessment and planning:</w:t>
      </w:r>
    </w:p>
    <w:p w14:paraId="2BEF4873" w14:textId="77777777" w:rsidR="00097565" w:rsidRPr="000D0CBB" w:rsidRDefault="00097565" w:rsidP="00097565">
      <w:pPr>
        <w:pStyle w:val="ListParagraph"/>
        <w:numPr>
          <w:ilvl w:val="0"/>
          <w:numId w:val="31"/>
        </w:numPr>
        <w:tabs>
          <w:tab w:val="right" w:pos="9026"/>
        </w:tabs>
        <w:spacing w:before="0" w:after="0"/>
        <w:outlineLvl w:val="4"/>
      </w:pPr>
      <w:r w:rsidRPr="000D0CBB">
        <w:t>is based on ongoing partnership with the consumer and others that the consumer wishes to involve in assessment, planning and review of the consumer’s care and services; and</w:t>
      </w:r>
    </w:p>
    <w:p w14:paraId="15BB1DC6" w14:textId="77777777" w:rsidR="00097565" w:rsidRPr="000D0CBB" w:rsidRDefault="00097565" w:rsidP="00097565">
      <w:pPr>
        <w:pStyle w:val="ListParagraph"/>
        <w:numPr>
          <w:ilvl w:val="0"/>
          <w:numId w:val="31"/>
        </w:numPr>
        <w:tabs>
          <w:tab w:val="right" w:pos="9026"/>
        </w:tabs>
        <w:spacing w:before="0" w:after="0"/>
        <w:outlineLvl w:val="4"/>
      </w:pPr>
      <w:r w:rsidRPr="000D0CBB">
        <w:t>includes other organisations, and individuals and providers of other care and services, that are involved in the care of the consumer.</w:t>
      </w:r>
    </w:p>
    <w:p w14:paraId="4671FF09" w14:textId="77777777" w:rsidR="00097565" w:rsidRDefault="00097565" w:rsidP="00097565">
      <w:pPr>
        <w:pStyle w:val="Heading3"/>
      </w:pPr>
      <w:r>
        <w:t>Requirement 2(3)(d)</w:t>
      </w:r>
      <w:r>
        <w:tab/>
        <w:t>Non-compliant</w:t>
      </w:r>
    </w:p>
    <w:p w14:paraId="1E51C866" w14:textId="77777777" w:rsidR="00097565" w:rsidRPr="008D114F" w:rsidRDefault="00097565" w:rsidP="0009756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281B983" w14:textId="77777777" w:rsidR="00097565" w:rsidRDefault="00097565" w:rsidP="00097565">
      <w:pPr>
        <w:rPr>
          <w:rFonts w:eastAsia="Calibri"/>
          <w:color w:val="000000" w:themeColor="text1"/>
          <w:lang w:eastAsia="en-US"/>
        </w:rPr>
      </w:pPr>
      <w:r>
        <w:rPr>
          <w:iCs/>
        </w:rPr>
        <w:t>The Assessment Team found that o</w:t>
      </w:r>
      <w:r w:rsidRPr="00986866">
        <w:rPr>
          <w:iCs/>
        </w:rPr>
        <w:t xml:space="preserve">utcomes of assessment and planning are </w:t>
      </w:r>
      <w:r>
        <w:rPr>
          <w:iCs/>
        </w:rPr>
        <w:t>rarely</w:t>
      </w:r>
      <w:r w:rsidRPr="00986866">
        <w:rPr>
          <w:iCs/>
        </w:rPr>
        <w:t xml:space="preserve"> communicated to the consumer </w:t>
      </w:r>
      <w:r>
        <w:rPr>
          <w:iCs/>
        </w:rPr>
        <w:t>or</w:t>
      </w:r>
      <w:r w:rsidRPr="00986866">
        <w:rPr>
          <w:iCs/>
        </w:rPr>
        <w:t xml:space="preserve"> documented in a care and services plan</w:t>
      </w:r>
      <w:r>
        <w:rPr>
          <w:iCs/>
        </w:rPr>
        <w:t>.</w:t>
      </w:r>
      <w:r w:rsidRPr="00986866">
        <w:rPr>
          <w:iCs/>
        </w:rPr>
        <w:t xml:space="preserve"> </w:t>
      </w:r>
      <w:r w:rsidRPr="00986866">
        <w:rPr>
          <w:rFonts w:eastAsia="Calibri"/>
          <w:iCs/>
          <w:color w:val="auto"/>
          <w:lang w:eastAsia="en-US"/>
        </w:rPr>
        <w:t>It was</w:t>
      </w:r>
      <w:r w:rsidRPr="00986866">
        <w:rPr>
          <w:rFonts w:eastAsia="Calibri"/>
          <w:color w:val="auto"/>
          <w:lang w:eastAsia="en-US"/>
        </w:rPr>
        <w:t xml:space="preserve"> </w:t>
      </w:r>
      <w:r>
        <w:rPr>
          <w:rFonts w:eastAsia="Calibri"/>
          <w:color w:val="auto"/>
          <w:lang w:eastAsia="en-US"/>
        </w:rPr>
        <w:t xml:space="preserve">also </w:t>
      </w:r>
      <w:r w:rsidRPr="00986866">
        <w:rPr>
          <w:rFonts w:eastAsia="Calibri"/>
          <w:color w:val="auto"/>
          <w:lang w:eastAsia="en-US"/>
        </w:rPr>
        <w:t xml:space="preserve">unclear how many consumers and representatives have been provided with access to their care plans. </w:t>
      </w:r>
      <w:r>
        <w:rPr>
          <w:rFonts w:eastAsia="Calibri"/>
          <w:color w:val="auto"/>
          <w:lang w:eastAsia="en-US"/>
        </w:rPr>
        <w:t>In addition, c</w:t>
      </w:r>
      <w:r>
        <w:rPr>
          <w:rFonts w:eastAsia="Calibri"/>
          <w:color w:val="000000" w:themeColor="text1"/>
          <w:lang w:eastAsia="en-US"/>
        </w:rPr>
        <w:t>are plans are largely not current and there has generally not been consultation with consumers. Care plans are also not available to consumers or representatives; they are also not available to staff.</w:t>
      </w:r>
    </w:p>
    <w:p w14:paraId="05B6A2DF" w14:textId="77777777" w:rsidR="00097565" w:rsidRDefault="00097565" w:rsidP="00097565">
      <w:pPr>
        <w:rPr>
          <w:rFonts w:eastAsia="Calibri"/>
          <w:color w:val="auto"/>
          <w:lang w:eastAsia="en-US"/>
        </w:rPr>
      </w:pPr>
      <w:r>
        <w:rPr>
          <w:rFonts w:eastAsia="Calibri"/>
          <w:color w:val="000000" w:themeColor="text1"/>
          <w:lang w:eastAsia="en-US"/>
        </w:rPr>
        <w:t xml:space="preserve">The clinical staff acknowledged care plans have not been made available to consumers, but consumers could ask if they wanted them and staff would oblige. </w:t>
      </w:r>
      <w:r w:rsidRPr="00986866">
        <w:rPr>
          <w:rFonts w:eastAsia="Calibri"/>
          <w:color w:val="auto"/>
          <w:lang w:eastAsia="en-US"/>
        </w:rPr>
        <w:t>Management ha</w:t>
      </w:r>
      <w:r>
        <w:rPr>
          <w:rFonts w:eastAsia="Calibri"/>
          <w:color w:val="auto"/>
          <w:lang w:eastAsia="en-US"/>
        </w:rPr>
        <w:t>s also</w:t>
      </w:r>
      <w:r w:rsidRPr="00986866">
        <w:rPr>
          <w:rFonts w:eastAsia="Calibri"/>
          <w:color w:val="auto"/>
          <w:lang w:eastAsia="en-US"/>
        </w:rPr>
        <w:t xml:space="preserve"> commenced a system in the previous month to monitor consumer</w:t>
      </w:r>
      <w:r>
        <w:rPr>
          <w:rFonts w:eastAsia="Calibri"/>
          <w:color w:val="auto"/>
          <w:lang w:eastAsia="en-US"/>
        </w:rPr>
        <w:t>/</w:t>
      </w:r>
      <w:r w:rsidRPr="00986866">
        <w:rPr>
          <w:rFonts w:eastAsia="Calibri"/>
          <w:color w:val="auto"/>
          <w:lang w:eastAsia="en-US"/>
        </w:rPr>
        <w:t>representative access to care plans</w:t>
      </w:r>
      <w:r>
        <w:rPr>
          <w:rFonts w:eastAsia="Calibri"/>
          <w:color w:val="auto"/>
          <w:lang w:eastAsia="en-US"/>
        </w:rPr>
        <w:t>.</w:t>
      </w:r>
    </w:p>
    <w:p w14:paraId="4A92F50A"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communication of consumer assessment and planning. The Approved Provider also outlined a commitment to working towards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02CF6B09" w14:textId="77777777" w:rsidR="00097565" w:rsidRPr="00EC18E6"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EC18E6">
        <w:t>the outcomes of assessment and planning are effectively communicated to the consumer and documented in a care and services plan that is readily available to the consumer, and where care and services are provided.</w:t>
      </w:r>
    </w:p>
    <w:p w14:paraId="6A49E90C" w14:textId="77777777" w:rsidR="00097565" w:rsidRDefault="00097565" w:rsidP="00097565">
      <w:pPr>
        <w:pStyle w:val="Heading3"/>
      </w:pPr>
      <w:r>
        <w:lastRenderedPageBreak/>
        <w:t>Requirement 2(3)(e)</w:t>
      </w:r>
      <w:r>
        <w:tab/>
        <w:t>Non-compliant</w:t>
      </w:r>
    </w:p>
    <w:p w14:paraId="307E54B8" w14:textId="77777777" w:rsidR="00097565" w:rsidRPr="008D114F" w:rsidRDefault="00097565" w:rsidP="00097565">
      <w:pPr>
        <w:rPr>
          <w:i/>
        </w:rPr>
      </w:pPr>
      <w:r w:rsidRPr="008D114F">
        <w:rPr>
          <w:i/>
        </w:rPr>
        <w:t>Care and services are reviewed regularly for effectiveness, and when circumstances change or when incidents impact on the needs, goals or preferences of the consumer.</w:t>
      </w:r>
    </w:p>
    <w:p w14:paraId="7984DBC6" w14:textId="77777777" w:rsidR="00097565" w:rsidRDefault="00097565" w:rsidP="00097565">
      <w:pPr>
        <w:rPr>
          <w:b/>
          <w:bCs/>
        </w:rPr>
      </w:pPr>
      <w:r>
        <w:rPr>
          <w:rFonts w:eastAsia="Calibri"/>
          <w:color w:val="auto"/>
          <w:lang w:eastAsia="en-US"/>
        </w:rPr>
        <w:t>The Assessment Team found that t</w:t>
      </w:r>
      <w:r w:rsidRPr="007735E2">
        <w:rPr>
          <w:rFonts w:eastAsia="Calibri"/>
          <w:color w:val="auto"/>
          <w:lang w:eastAsia="en-US"/>
        </w:rPr>
        <w:t xml:space="preserve">he service </w:t>
      </w:r>
      <w:r>
        <w:rPr>
          <w:rFonts w:eastAsia="Calibri"/>
          <w:color w:val="auto"/>
          <w:lang w:eastAsia="en-US"/>
        </w:rPr>
        <w:t>wa</w:t>
      </w:r>
      <w:r w:rsidRPr="007735E2">
        <w:rPr>
          <w:rFonts w:eastAsia="Calibri"/>
          <w:color w:val="auto"/>
          <w:lang w:eastAsia="en-US"/>
        </w:rPr>
        <w:t xml:space="preserve">s not able to demonstrate care and services are regularly reviewed, and when circumstances change or when incidents impact on the needs, goals and preferences of consumers. </w:t>
      </w:r>
      <w:bookmarkEnd w:id="9"/>
      <w:r>
        <w:rPr>
          <w:color w:val="000000" w:themeColor="text1"/>
        </w:rPr>
        <w:t>Most care plans reviewed were not current and care plans are not reviewed following incidents or changes in consumer needs. In addition, c</w:t>
      </w:r>
      <w:r>
        <w:rPr>
          <w:bCs/>
        </w:rPr>
        <w:t>onsumers/representatives were generally unaware of care plans.</w:t>
      </w:r>
    </w:p>
    <w:p w14:paraId="78F03F53"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review of consumer care and services. The Approved Provider also outlined a commitment to working towards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33BA51DB" w14:textId="77777777" w:rsidR="00097565" w:rsidRPr="008D114F" w:rsidRDefault="00097565" w:rsidP="00097565">
      <w:pPr>
        <w:rPr>
          <w:i/>
        </w:rPr>
      </w:pPr>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370C15">
        <w:t>care and services are reviewed regularly for effectiveness, and when circumstances change or when incidents impact on the needs, goals or preferences of the consumer.</w:t>
      </w:r>
    </w:p>
    <w:p w14:paraId="0DE31E65" w14:textId="77777777" w:rsidR="00097565" w:rsidRDefault="00097565" w:rsidP="00097565">
      <w:pPr>
        <w:sectPr w:rsidR="00097565" w:rsidSect="009733FA">
          <w:type w:val="continuous"/>
          <w:pgSz w:w="11906" w:h="16838"/>
          <w:pgMar w:top="1701" w:right="1418" w:bottom="1418" w:left="1418" w:header="709" w:footer="397" w:gutter="0"/>
          <w:cols w:space="708"/>
          <w:titlePg/>
          <w:docGrid w:linePitch="360"/>
        </w:sectPr>
      </w:pPr>
    </w:p>
    <w:p w14:paraId="5D11C861" w14:textId="77777777" w:rsidR="00097565" w:rsidRDefault="00097565" w:rsidP="00097565">
      <w:pPr>
        <w:pStyle w:val="Heading1"/>
        <w:tabs>
          <w:tab w:val="right" w:pos="9070"/>
        </w:tabs>
        <w:spacing w:before="560" w:after="640"/>
        <w:rPr>
          <w:color w:val="FFFFFF" w:themeColor="background1"/>
          <w:sz w:val="36"/>
        </w:rPr>
        <w:sectPr w:rsidR="00097565" w:rsidSect="009733F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680" behindDoc="1" locked="0" layoutInCell="1" allowOverlap="1" wp14:anchorId="731F8C20" wp14:editId="1C4FA18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580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E411A37" w14:textId="77777777" w:rsidR="00097565" w:rsidRPr="00FD1B02" w:rsidRDefault="00097565" w:rsidP="00097565">
      <w:pPr>
        <w:pStyle w:val="Heading3"/>
        <w:shd w:val="clear" w:color="auto" w:fill="F2F2F2" w:themeFill="background1" w:themeFillShade="F2"/>
      </w:pPr>
      <w:r w:rsidRPr="00FD1B02">
        <w:t>Consumer outcome:</w:t>
      </w:r>
    </w:p>
    <w:p w14:paraId="729775D0" w14:textId="77777777" w:rsidR="00097565" w:rsidRDefault="00097565" w:rsidP="00097565">
      <w:pPr>
        <w:numPr>
          <w:ilvl w:val="0"/>
          <w:numId w:val="3"/>
        </w:numPr>
        <w:shd w:val="clear" w:color="auto" w:fill="F2F2F2" w:themeFill="background1" w:themeFillShade="F2"/>
      </w:pPr>
      <w:r>
        <w:t>I get personal care, clinical care, or both personal care and clinical care, that is safe and right for me.</w:t>
      </w:r>
    </w:p>
    <w:p w14:paraId="378F917E" w14:textId="77777777" w:rsidR="00097565" w:rsidRDefault="00097565" w:rsidP="00097565">
      <w:pPr>
        <w:pStyle w:val="Heading3"/>
        <w:shd w:val="clear" w:color="auto" w:fill="F2F2F2" w:themeFill="background1" w:themeFillShade="F2"/>
      </w:pPr>
      <w:r>
        <w:t>Organisation statement:</w:t>
      </w:r>
    </w:p>
    <w:p w14:paraId="19CD5C07" w14:textId="77777777" w:rsidR="00097565" w:rsidRDefault="00097565" w:rsidP="0009756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50366E" w14:textId="77777777" w:rsidR="00097565" w:rsidRDefault="00097565" w:rsidP="00097565">
      <w:pPr>
        <w:pStyle w:val="Heading2"/>
      </w:pPr>
      <w:r>
        <w:t>Assessment of Standard 3</w:t>
      </w:r>
    </w:p>
    <w:p w14:paraId="7E451B82" w14:textId="77777777" w:rsidR="00097565" w:rsidRPr="008C128B" w:rsidRDefault="00097565" w:rsidP="00097565">
      <w:pPr>
        <w:rPr>
          <w:rFonts w:eastAsia="Calibri"/>
          <w:color w:val="000000" w:themeColor="text1"/>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w:t>
      </w:r>
      <w:r w:rsidRPr="008C128B">
        <w:rPr>
          <w:rFonts w:eastAsia="Calibri"/>
          <w:color w:val="000000" w:themeColor="text1"/>
          <w:lang w:eastAsia="en-US"/>
        </w:rPr>
        <w:t>staff were asked about how they ensure the delivery of safe and effective care for consumers. The team also examined relevant documents.</w:t>
      </w:r>
    </w:p>
    <w:p w14:paraId="3C3D4CAD" w14:textId="77777777" w:rsidR="00097565" w:rsidRDefault="00097565" w:rsidP="00097565">
      <w:pPr>
        <w:rPr>
          <w:rFonts w:eastAsia="Calibri"/>
          <w:color w:val="000000" w:themeColor="text1"/>
          <w:lang w:eastAsia="en-US"/>
        </w:rPr>
      </w:pPr>
      <w:r w:rsidRPr="008C128B">
        <w:rPr>
          <w:rFonts w:eastAsia="Calibri"/>
          <w:color w:val="000000" w:themeColor="text1"/>
          <w:lang w:eastAsia="en-US"/>
        </w:rPr>
        <w:t>Overall sampled consumers consider that they receive personal care and clinical care that is safe and right for them</w:t>
      </w:r>
      <w:r>
        <w:rPr>
          <w:rFonts w:eastAsia="Calibri"/>
          <w:color w:val="000000" w:themeColor="text1"/>
          <w:lang w:eastAsia="en-US"/>
        </w:rPr>
        <w:t xml:space="preserve"> and ar</w:t>
      </w:r>
      <w:r w:rsidRPr="008C128B">
        <w:rPr>
          <w:rFonts w:eastAsia="Calibri"/>
          <w:color w:val="000000" w:themeColor="text1"/>
          <w:lang w:eastAsia="en-US"/>
        </w:rPr>
        <w:t xml:space="preserve">e generally satisfied with their care provision. </w:t>
      </w:r>
      <w:r>
        <w:rPr>
          <w:rFonts w:eastAsia="Calibri"/>
          <w:color w:val="000000" w:themeColor="text1"/>
          <w:lang w:eastAsia="en-US"/>
        </w:rPr>
        <w:t>In addition, c</w:t>
      </w:r>
      <w:r w:rsidRPr="008C128B">
        <w:rPr>
          <w:rFonts w:eastAsia="Calibri"/>
          <w:color w:val="000000" w:themeColor="text1"/>
          <w:lang w:eastAsia="en-US"/>
        </w:rPr>
        <w:t xml:space="preserve">onsumers confirm they have access to medical officers although not allied health professionals. </w:t>
      </w:r>
    </w:p>
    <w:p w14:paraId="16B36BD5" w14:textId="77777777" w:rsidR="00097565" w:rsidRPr="008C128B" w:rsidRDefault="00097565" w:rsidP="00097565">
      <w:pPr>
        <w:rPr>
          <w:rFonts w:eastAsia="Calibri"/>
          <w:color w:val="000000" w:themeColor="text1"/>
          <w:lang w:eastAsia="en-US"/>
        </w:rPr>
      </w:pPr>
      <w:r>
        <w:rPr>
          <w:rFonts w:eastAsia="Calibri"/>
          <w:color w:val="000000" w:themeColor="text1"/>
          <w:lang w:eastAsia="en-US"/>
        </w:rPr>
        <w:t xml:space="preserve">Significant deficits were identified across personal and clinical care provision including clinical and personal care is not tailored to consumer needs; there is a lack of risk identification and risk management which impacts on end of life care provision and identification of consumer deterioration. </w:t>
      </w:r>
    </w:p>
    <w:p w14:paraId="7C3C7BD4" w14:textId="77777777" w:rsidR="00097565" w:rsidRPr="00FB6E22" w:rsidRDefault="00097565" w:rsidP="00097565">
      <w:pPr>
        <w:rPr>
          <w:rFonts w:eastAsia="Calibri"/>
          <w:color w:val="auto"/>
          <w:lang w:eastAsia="en-US"/>
        </w:rPr>
      </w:pPr>
      <w:r w:rsidRPr="00FB6E22">
        <w:rPr>
          <w:rFonts w:eastAsiaTheme="minorHAnsi"/>
          <w:color w:val="auto"/>
        </w:rPr>
        <w:t>The Quality Standard is assessed as Non-compliant as seven of the seven specific requirements have been assessed as Non-compliant.</w:t>
      </w:r>
    </w:p>
    <w:p w14:paraId="37676FB9" w14:textId="77777777" w:rsidR="00097565" w:rsidRDefault="00097565" w:rsidP="0009756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635E1DA" w14:textId="77777777" w:rsidR="00097565" w:rsidRPr="00853601" w:rsidRDefault="00097565" w:rsidP="00097565">
      <w:pPr>
        <w:pStyle w:val="Heading3"/>
      </w:pPr>
      <w:bookmarkStart w:id="10" w:name="_Hlk101361032"/>
      <w:r w:rsidRPr="00853601">
        <w:t>Requirement 3(3)(a)</w:t>
      </w:r>
      <w:r>
        <w:tab/>
        <w:t>Non-compliant</w:t>
      </w:r>
    </w:p>
    <w:p w14:paraId="2C263346" w14:textId="77777777" w:rsidR="00097565" w:rsidRPr="008D114F" w:rsidRDefault="00097565" w:rsidP="00097565">
      <w:pPr>
        <w:rPr>
          <w:i/>
        </w:rPr>
      </w:pPr>
      <w:r w:rsidRPr="008D114F">
        <w:rPr>
          <w:i/>
        </w:rPr>
        <w:t>Each consumer gets safe and effective personal care, clinical care, or both personal care and clinical care, that:</w:t>
      </w:r>
    </w:p>
    <w:p w14:paraId="5089DE6B" w14:textId="77777777" w:rsidR="00097565" w:rsidRPr="008D114F" w:rsidRDefault="00097565" w:rsidP="00097565">
      <w:pPr>
        <w:numPr>
          <w:ilvl w:val="0"/>
          <w:numId w:val="14"/>
        </w:numPr>
        <w:tabs>
          <w:tab w:val="right" w:pos="9026"/>
        </w:tabs>
        <w:spacing w:before="0" w:after="0"/>
        <w:ind w:left="567" w:hanging="425"/>
        <w:outlineLvl w:val="4"/>
        <w:rPr>
          <w:i/>
        </w:rPr>
      </w:pPr>
      <w:r w:rsidRPr="008D114F">
        <w:rPr>
          <w:i/>
        </w:rPr>
        <w:lastRenderedPageBreak/>
        <w:t>is best practice; and</w:t>
      </w:r>
    </w:p>
    <w:p w14:paraId="54268E7B" w14:textId="77777777" w:rsidR="00097565" w:rsidRPr="008D114F" w:rsidRDefault="00097565" w:rsidP="00097565">
      <w:pPr>
        <w:numPr>
          <w:ilvl w:val="0"/>
          <w:numId w:val="14"/>
        </w:numPr>
        <w:tabs>
          <w:tab w:val="right" w:pos="9026"/>
        </w:tabs>
        <w:spacing w:before="0" w:after="0"/>
        <w:ind w:left="567" w:hanging="425"/>
        <w:outlineLvl w:val="4"/>
        <w:rPr>
          <w:i/>
        </w:rPr>
      </w:pPr>
      <w:r w:rsidRPr="008D114F">
        <w:rPr>
          <w:i/>
        </w:rPr>
        <w:t>is tailored to their needs; and</w:t>
      </w:r>
    </w:p>
    <w:p w14:paraId="6634D5D4" w14:textId="77777777" w:rsidR="00097565" w:rsidRPr="008D114F" w:rsidRDefault="00097565" w:rsidP="00097565">
      <w:pPr>
        <w:numPr>
          <w:ilvl w:val="0"/>
          <w:numId w:val="14"/>
        </w:numPr>
        <w:tabs>
          <w:tab w:val="right" w:pos="9026"/>
        </w:tabs>
        <w:spacing w:before="0" w:after="0"/>
        <w:ind w:left="567" w:hanging="425"/>
        <w:outlineLvl w:val="4"/>
        <w:rPr>
          <w:i/>
        </w:rPr>
      </w:pPr>
      <w:r w:rsidRPr="008D114F">
        <w:rPr>
          <w:i/>
        </w:rPr>
        <w:t>optimises their health and well-being.</w:t>
      </w:r>
    </w:p>
    <w:p w14:paraId="13FC1B5B" w14:textId="77777777" w:rsidR="00097565" w:rsidRDefault="00097565" w:rsidP="00097565">
      <w:pPr>
        <w:rPr>
          <w:rFonts w:eastAsia="Calibri"/>
          <w:color w:val="000000" w:themeColor="text1"/>
          <w:lang w:eastAsia="en-US"/>
        </w:rPr>
      </w:pPr>
      <w:r>
        <w:rPr>
          <w:rFonts w:eastAsia="Calibri"/>
          <w:color w:val="000000" w:themeColor="text1"/>
          <w:lang w:eastAsia="en-US"/>
        </w:rPr>
        <w:t xml:space="preserve">The Assessment Team found that the </w:t>
      </w:r>
      <w:r w:rsidRPr="0035721E">
        <w:rPr>
          <w:rFonts w:eastAsia="Calibri"/>
          <w:color w:val="000000" w:themeColor="text1"/>
          <w:lang w:eastAsia="en-US"/>
        </w:rPr>
        <w:t>service does not have systems of safe and effective personal and clinical care. While consumers are generally satisfied with care provision</w:t>
      </w:r>
      <w:r>
        <w:rPr>
          <w:rFonts w:eastAsia="Calibri"/>
          <w:color w:val="000000" w:themeColor="text1"/>
          <w:lang w:eastAsia="en-US"/>
        </w:rPr>
        <w:t>,</w:t>
      </w:r>
      <w:r w:rsidRPr="0035721E">
        <w:rPr>
          <w:rFonts w:eastAsia="Calibri"/>
          <w:color w:val="000000" w:themeColor="text1"/>
          <w:lang w:eastAsia="en-US"/>
        </w:rPr>
        <w:t xml:space="preserve"> significant gaps were identified in clinical management and oversight. Diabetic management, </w:t>
      </w:r>
      <w:r>
        <w:rPr>
          <w:rFonts w:eastAsia="Calibri"/>
          <w:color w:val="000000" w:themeColor="text1"/>
          <w:lang w:eastAsia="en-US"/>
        </w:rPr>
        <w:t xml:space="preserve">restrictive practices, weight management, </w:t>
      </w:r>
      <w:r w:rsidRPr="0035721E">
        <w:rPr>
          <w:rFonts w:eastAsia="Calibri"/>
          <w:color w:val="000000" w:themeColor="text1"/>
          <w:lang w:eastAsia="en-US"/>
        </w:rPr>
        <w:t xml:space="preserve">pain management and wound care is not best practice and does not optimise consumer health and well-being. </w:t>
      </w:r>
      <w:r>
        <w:rPr>
          <w:rFonts w:eastAsia="Calibri"/>
          <w:color w:val="000000" w:themeColor="text1"/>
          <w:lang w:eastAsia="en-US"/>
        </w:rPr>
        <w:t>There were also d</w:t>
      </w:r>
      <w:r w:rsidRPr="0035721E">
        <w:rPr>
          <w:rFonts w:eastAsia="Calibri"/>
          <w:color w:val="000000" w:themeColor="text1"/>
          <w:lang w:eastAsia="en-US"/>
        </w:rPr>
        <w:t xml:space="preserve">eficits identified in staff skills and knowledge. </w:t>
      </w:r>
    </w:p>
    <w:p w14:paraId="49B236C4" w14:textId="292DB4B9" w:rsidR="00097565" w:rsidRDefault="00097565" w:rsidP="00097565">
      <w:pPr>
        <w:rPr>
          <w:rFonts w:eastAsia="Calibri"/>
          <w:color w:val="000000" w:themeColor="text1"/>
          <w:lang w:eastAsia="en-US"/>
        </w:rPr>
      </w:pPr>
      <w:r>
        <w:rPr>
          <w:rFonts w:eastAsia="Calibri"/>
          <w:color w:val="000000" w:themeColor="text1"/>
          <w:lang w:eastAsia="en-US"/>
        </w:rPr>
        <w:t>Several consumers interviewed were experiencing pain. Representatives also expressed concern about clinical care associated with pain management and the lack of alternatives offered when other methods were not effective. Staff were also unsure if behavioural issues were pain related. There had been no actions taken to explore this possibility, no behavioural management plans and no assistance so</w:t>
      </w:r>
      <w:r w:rsidR="005367F4">
        <w:rPr>
          <w:rFonts w:eastAsia="Calibri"/>
          <w:color w:val="000000" w:themeColor="text1"/>
          <w:lang w:eastAsia="en-US"/>
        </w:rPr>
        <w:t>ugh</w:t>
      </w:r>
      <w:r>
        <w:rPr>
          <w:rFonts w:eastAsia="Calibri"/>
          <w:color w:val="000000" w:themeColor="text1"/>
          <w:lang w:eastAsia="en-US"/>
        </w:rPr>
        <w:t xml:space="preserve">t from a behavioural specialist. </w:t>
      </w:r>
    </w:p>
    <w:p w14:paraId="54EBECB2" w14:textId="77777777" w:rsidR="00097565" w:rsidRDefault="00097565" w:rsidP="00097565">
      <w:pPr>
        <w:rPr>
          <w:rFonts w:eastAsia="Calibri"/>
          <w:color w:val="000000" w:themeColor="text1"/>
          <w:lang w:eastAsia="en-US"/>
        </w:rPr>
      </w:pPr>
      <w:r>
        <w:rPr>
          <w:rFonts w:eastAsia="Calibri"/>
          <w:color w:val="000000" w:themeColor="text1"/>
          <w:lang w:eastAsia="en-US"/>
        </w:rPr>
        <w:t xml:space="preserve">Restrictive practices are not well understood at the Service. This has therefore led to usage not being reviewed or updated to try and minimise their use. </w:t>
      </w:r>
    </w:p>
    <w:p w14:paraId="79E44D4A" w14:textId="77777777" w:rsidR="00097565" w:rsidRDefault="00097565" w:rsidP="00097565">
      <w:pPr>
        <w:rPr>
          <w:rFonts w:eastAsia="Calibri"/>
          <w:color w:val="000000" w:themeColor="text1"/>
          <w:lang w:eastAsia="en-US"/>
        </w:rPr>
      </w:pPr>
      <w:r>
        <w:rPr>
          <w:rFonts w:eastAsia="Calibri"/>
          <w:color w:val="000000" w:themeColor="text1"/>
          <w:lang w:eastAsia="en-US"/>
        </w:rPr>
        <w:t xml:space="preserve">Overall, the Assessment Team found that the monitoring and recording of conditions was not effective or current. Progression was not monitored effectively for wounds which did result in a concerning deterioration for a consumer and food intake charts were not maintained for consumers with weight concerns. In addition, palliation status of a consumer was confused by lack of status documentation. </w:t>
      </w:r>
    </w:p>
    <w:p w14:paraId="46760DEA" w14:textId="77777777" w:rsidR="00097565" w:rsidRPr="00025CB6" w:rsidRDefault="00097565" w:rsidP="00097565">
      <w:r>
        <w:rPr>
          <w:rFonts w:eastAsia="Calibri"/>
          <w:color w:val="auto"/>
          <w:lang w:eastAsia="en-US"/>
        </w:rPr>
        <w:t xml:space="preserve">The Service is unable to administer medication overnight as there is no staff rostered at this time to provide if needed. Although if there is a need the consumer is transferred to hospital this circumstance this is not best practice.  </w:t>
      </w:r>
    </w:p>
    <w:p w14:paraId="3A009191" w14:textId="77777777" w:rsidR="00097565" w:rsidRDefault="00097565" w:rsidP="00097565">
      <w:pPr>
        <w:rPr>
          <w:rFonts w:eastAsia="Calibri"/>
          <w:color w:val="auto"/>
          <w:lang w:eastAsia="en-US"/>
        </w:rPr>
      </w:pPr>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a response relating to the findings of the Assessment Team acknowledging that there needs to be an improvement in consumer care and services. The Approved Provider also outlined a commitment to working towards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w:t>
      </w:r>
    </w:p>
    <w:p w14:paraId="42DD2D0F" w14:textId="77777777" w:rsidR="00097565" w:rsidRPr="000964F1"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0964F1">
        <w:t>each consumer gets safe and effective personal care, clinical care, or both personal care and clinical care, that:</w:t>
      </w:r>
    </w:p>
    <w:p w14:paraId="3A1679EE" w14:textId="77777777" w:rsidR="00097565" w:rsidRPr="000964F1" w:rsidRDefault="00097565" w:rsidP="00097565">
      <w:pPr>
        <w:pStyle w:val="ListParagraph"/>
        <w:numPr>
          <w:ilvl w:val="0"/>
          <w:numId w:val="37"/>
        </w:numPr>
        <w:tabs>
          <w:tab w:val="right" w:pos="9026"/>
        </w:tabs>
        <w:spacing w:before="0" w:after="0"/>
        <w:outlineLvl w:val="4"/>
      </w:pPr>
      <w:r w:rsidRPr="000964F1">
        <w:t>is best practice; and</w:t>
      </w:r>
    </w:p>
    <w:p w14:paraId="0B50855E" w14:textId="77777777" w:rsidR="00097565" w:rsidRPr="000964F1" w:rsidRDefault="00097565" w:rsidP="00097565">
      <w:pPr>
        <w:pStyle w:val="ListParagraph"/>
        <w:numPr>
          <w:ilvl w:val="0"/>
          <w:numId w:val="37"/>
        </w:numPr>
        <w:tabs>
          <w:tab w:val="right" w:pos="9026"/>
        </w:tabs>
        <w:spacing w:before="0" w:after="0"/>
        <w:outlineLvl w:val="4"/>
      </w:pPr>
      <w:r w:rsidRPr="000964F1">
        <w:lastRenderedPageBreak/>
        <w:t>is tailored to their needs; and</w:t>
      </w:r>
    </w:p>
    <w:p w14:paraId="2B191BD3" w14:textId="77777777" w:rsidR="00097565" w:rsidRPr="000964F1" w:rsidRDefault="00097565" w:rsidP="00097565">
      <w:pPr>
        <w:pStyle w:val="ListParagraph"/>
        <w:numPr>
          <w:ilvl w:val="0"/>
          <w:numId w:val="37"/>
        </w:numPr>
        <w:tabs>
          <w:tab w:val="right" w:pos="9026"/>
        </w:tabs>
        <w:spacing w:before="0" w:after="0"/>
        <w:outlineLvl w:val="4"/>
      </w:pPr>
      <w:r w:rsidRPr="000964F1">
        <w:t>optimises their health and well-being.</w:t>
      </w:r>
    </w:p>
    <w:p w14:paraId="7D4D3BB9" w14:textId="77777777" w:rsidR="00097565" w:rsidRPr="00853601" w:rsidRDefault="00097565" w:rsidP="00097565">
      <w:pPr>
        <w:pStyle w:val="Heading3"/>
      </w:pPr>
      <w:r w:rsidRPr="00853601">
        <w:t>Requirement 3(3)(b)</w:t>
      </w:r>
      <w:r>
        <w:tab/>
        <w:t>Non-compliant</w:t>
      </w:r>
    </w:p>
    <w:p w14:paraId="16F932C1" w14:textId="77777777" w:rsidR="00097565" w:rsidRPr="008D114F" w:rsidRDefault="00097565" w:rsidP="00097565">
      <w:pPr>
        <w:rPr>
          <w:i/>
        </w:rPr>
      </w:pPr>
      <w:r w:rsidRPr="008D114F">
        <w:rPr>
          <w:i/>
          <w:szCs w:val="22"/>
        </w:rPr>
        <w:t>Effective management of high impact or high prevalence risks associated with the care of each consumer.</w:t>
      </w:r>
    </w:p>
    <w:p w14:paraId="711CC40B" w14:textId="77777777" w:rsidR="00097565" w:rsidRDefault="00097565" w:rsidP="00097565">
      <w:pPr>
        <w:rPr>
          <w:rFonts w:eastAsia="Calibri"/>
          <w:color w:val="000000" w:themeColor="text1"/>
          <w:lang w:eastAsia="en-US"/>
        </w:rPr>
      </w:pPr>
      <w:r>
        <w:rPr>
          <w:rFonts w:eastAsia="Calibri"/>
          <w:color w:val="000000" w:themeColor="text1"/>
          <w:lang w:eastAsia="en-US"/>
        </w:rPr>
        <w:t>The Assessment Team found that t</w:t>
      </w:r>
      <w:r w:rsidRPr="0040672F">
        <w:rPr>
          <w:rFonts w:eastAsia="Calibri"/>
          <w:color w:val="000000" w:themeColor="text1"/>
          <w:lang w:eastAsia="en-US"/>
        </w:rPr>
        <w:t xml:space="preserve">here is a lack of effective management of high impact or high prevalence risk. </w:t>
      </w:r>
      <w:r>
        <w:rPr>
          <w:rFonts w:eastAsia="Calibri"/>
          <w:color w:val="000000" w:themeColor="text1"/>
          <w:lang w:eastAsia="en-US"/>
        </w:rPr>
        <w:t>There were also s</w:t>
      </w:r>
      <w:r w:rsidRPr="0040672F">
        <w:rPr>
          <w:rFonts w:eastAsia="Calibri"/>
          <w:color w:val="000000" w:themeColor="text1"/>
          <w:lang w:eastAsia="en-US"/>
        </w:rPr>
        <w:t xml:space="preserve">ignificant gaps in </w:t>
      </w:r>
      <w:r>
        <w:rPr>
          <w:rFonts w:eastAsia="Calibri"/>
          <w:color w:val="000000" w:themeColor="text1"/>
          <w:lang w:eastAsia="en-US"/>
        </w:rPr>
        <w:t xml:space="preserve">the </w:t>
      </w:r>
      <w:r w:rsidRPr="0040672F">
        <w:rPr>
          <w:rFonts w:eastAsia="Calibri"/>
          <w:color w:val="000000" w:themeColor="text1"/>
          <w:lang w:eastAsia="en-US"/>
        </w:rPr>
        <w:t>risk management systems at the service. Management do not have an effective clinical or risk monitoring process</w:t>
      </w:r>
      <w:r>
        <w:rPr>
          <w:rFonts w:eastAsia="Calibri"/>
          <w:color w:val="000000" w:themeColor="text1"/>
          <w:lang w:eastAsia="en-US"/>
        </w:rPr>
        <w:t>es</w:t>
      </w:r>
      <w:r w:rsidRPr="0040672F">
        <w:rPr>
          <w:rFonts w:eastAsia="Calibri"/>
          <w:color w:val="000000" w:themeColor="text1"/>
          <w:lang w:eastAsia="en-US"/>
        </w:rPr>
        <w:t xml:space="preserve"> in place. Although some individual incidents have an incident report and are known to staff </w:t>
      </w:r>
      <w:r>
        <w:rPr>
          <w:rFonts w:eastAsia="Calibri"/>
          <w:color w:val="000000" w:themeColor="text1"/>
          <w:lang w:eastAsia="en-US"/>
        </w:rPr>
        <w:t>t</w:t>
      </w:r>
      <w:r w:rsidRPr="0040672F">
        <w:rPr>
          <w:rFonts w:eastAsia="Calibri"/>
          <w:color w:val="000000" w:themeColor="text1"/>
          <w:lang w:eastAsia="en-US"/>
        </w:rPr>
        <w:t xml:space="preserve">here is no clinical or risk governance and oversight. Management do not maintain any clinical indicator data, do not monitor incidence of risk to consumers and do not adequately understand this requirement. </w:t>
      </w:r>
      <w:r>
        <w:rPr>
          <w:rFonts w:eastAsia="Calibri"/>
          <w:color w:val="000000" w:themeColor="text1"/>
          <w:lang w:eastAsia="en-US"/>
        </w:rPr>
        <w:t>Risk is not always identified and therefore are not mitigated.</w:t>
      </w:r>
      <w:r w:rsidRPr="0040672F">
        <w:rPr>
          <w:rFonts w:eastAsia="Calibri"/>
          <w:color w:val="000000" w:themeColor="text1"/>
          <w:lang w:eastAsia="en-US"/>
        </w:rPr>
        <w:t xml:space="preserve"> </w:t>
      </w:r>
    </w:p>
    <w:p w14:paraId="7799C118"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the effective management of high impact and high prevalence risks. The Approved Provider also outlined a commitment to working towards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6091B386" w14:textId="77777777" w:rsidR="00097565" w:rsidRPr="0035795A"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35795A">
        <w:rPr>
          <w:szCs w:val="22"/>
        </w:rPr>
        <w:t>effective management of high impact or high prevalence risks associated with the care of each consumer.</w:t>
      </w:r>
    </w:p>
    <w:p w14:paraId="50A0F49E" w14:textId="77777777" w:rsidR="00097565" w:rsidRPr="00D435F8" w:rsidRDefault="00097565" w:rsidP="00097565">
      <w:pPr>
        <w:pStyle w:val="Heading3"/>
      </w:pPr>
      <w:r w:rsidRPr="00D435F8">
        <w:t>Requirement 3(3)(c)</w:t>
      </w:r>
      <w:r>
        <w:tab/>
        <w:t>Non-compliant</w:t>
      </w:r>
    </w:p>
    <w:p w14:paraId="49D5428A" w14:textId="77777777" w:rsidR="00097565" w:rsidRPr="008D114F" w:rsidRDefault="00097565" w:rsidP="00097565">
      <w:pPr>
        <w:rPr>
          <w:i/>
        </w:rPr>
      </w:pPr>
      <w:r w:rsidRPr="008D114F">
        <w:rPr>
          <w:i/>
          <w:szCs w:val="22"/>
        </w:rPr>
        <w:t>The needs, goals and preferences of consumers nearing the end of life are recognised and addressed, their comfort maximised and their dignity preserved.</w:t>
      </w:r>
    </w:p>
    <w:p w14:paraId="15668C9D" w14:textId="77777777" w:rsidR="00097565" w:rsidRPr="0035795A" w:rsidRDefault="00097565" w:rsidP="00097565">
      <w:pPr>
        <w:rPr>
          <w:rFonts w:eastAsia="Calibri"/>
          <w:color w:val="auto"/>
          <w:lang w:eastAsia="en-US"/>
        </w:rPr>
      </w:pPr>
      <w:r>
        <w:rPr>
          <w:rFonts w:eastAsia="Calibri"/>
          <w:color w:val="auto"/>
          <w:lang w:eastAsia="en-US"/>
        </w:rPr>
        <w:t>The Assessment Team found w</w:t>
      </w:r>
      <w:r w:rsidRPr="0035795A">
        <w:rPr>
          <w:rFonts w:eastAsia="Calibri"/>
          <w:color w:val="auto"/>
          <w:lang w:eastAsia="en-US"/>
        </w:rPr>
        <w:t xml:space="preserve">hilst there is evidence that staff are caring at the end of consumer’s life, there is no evidence that consumer’s needs, choices, preferences, and dignity are met due to no end of life care planning in place. There is a lack of evidence of consultation with consumers and their representatives to discuss the things that are important to them and to discuss their goals and preferences for the end of life care. Aspects of care provision including pain management and skin care are not effectively maintained to support maximum comfort for consumers nearing the end of life. </w:t>
      </w:r>
    </w:p>
    <w:p w14:paraId="1A2D2CC4" w14:textId="77777777" w:rsidR="00097565" w:rsidRPr="00025CB6" w:rsidRDefault="00097565" w:rsidP="00097565">
      <w:r>
        <w:rPr>
          <w:rFonts w:eastAsia="Calibri"/>
          <w:color w:val="auto"/>
          <w:lang w:eastAsia="en-US"/>
        </w:rPr>
        <w:lastRenderedPageBreak/>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end of life care. The Approved Provider also outlined a commitment to working towards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521B2ADA" w14:textId="77777777" w:rsidR="00097565" w:rsidRPr="0035795A"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35795A">
        <w:rPr>
          <w:szCs w:val="22"/>
        </w:rPr>
        <w:t>the needs, goals and preferences of consumers nearing the end of life are recognised and addressed, their comfort maximised and their dignity preserved.</w:t>
      </w:r>
    </w:p>
    <w:p w14:paraId="7747CA41" w14:textId="77777777" w:rsidR="00097565" w:rsidRPr="00C16136" w:rsidRDefault="00097565" w:rsidP="00097565">
      <w:pPr>
        <w:tabs>
          <w:tab w:val="right" w:pos="9026"/>
        </w:tabs>
        <w:rPr>
          <w:b/>
          <w:color w:val="00577D"/>
          <w:sz w:val="26"/>
        </w:rPr>
      </w:pPr>
      <w:r w:rsidRPr="000E75DC">
        <w:rPr>
          <w:b/>
          <w:color w:val="00577D"/>
          <w:sz w:val="26"/>
        </w:rPr>
        <w:t>Requirement 3(3)(d)</w:t>
      </w:r>
      <w:r>
        <w:rPr>
          <w:b/>
          <w:color w:val="00577D"/>
          <w:sz w:val="26"/>
        </w:rPr>
        <w:t xml:space="preserve">                                                               </w:t>
      </w:r>
      <w:r w:rsidRPr="00C16136">
        <w:rPr>
          <w:b/>
          <w:color w:val="00577D"/>
          <w:sz w:val="26"/>
        </w:rPr>
        <w:t>Non-compliant</w:t>
      </w:r>
    </w:p>
    <w:p w14:paraId="18271062" w14:textId="77777777" w:rsidR="00097565" w:rsidRPr="000E75DC" w:rsidRDefault="00097565" w:rsidP="00097565">
      <w:pPr>
        <w:tabs>
          <w:tab w:val="right" w:pos="9026"/>
        </w:tabs>
        <w:rPr>
          <w:i/>
        </w:rPr>
      </w:pPr>
      <w:r w:rsidRPr="000E75DC">
        <w:rPr>
          <w:i/>
        </w:rPr>
        <w:t>Deterioration or change of a consumer’s mental health, cognitive or physical function, capacity or condition is recognised and responded to in a timely manner.</w:t>
      </w:r>
    </w:p>
    <w:p w14:paraId="2DAC4151" w14:textId="77777777" w:rsidR="00097565" w:rsidRDefault="00097565" w:rsidP="00097565">
      <w:pPr>
        <w:rPr>
          <w:rFonts w:eastAsia="Calibri"/>
          <w:color w:val="000000" w:themeColor="text1"/>
          <w:lang w:eastAsia="en-US"/>
        </w:rPr>
      </w:pPr>
      <w:r>
        <w:rPr>
          <w:rFonts w:eastAsia="Calibri"/>
          <w:color w:val="000000" w:themeColor="text1"/>
          <w:lang w:eastAsia="en-US"/>
        </w:rPr>
        <w:t>The Assessment Team found that the d</w:t>
      </w:r>
      <w:r w:rsidRPr="004777F5">
        <w:rPr>
          <w:rFonts w:eastAsia="Calibri"/>
          <w:color w:val="000000" w:themeColor="text1"/>
          <w:lang w:eastAsia="en-US"/>
        </w:rPr>
        <w:t xml:space="preserve">eterioration or change in consumer condition is not always recognised or responded to in a timely manner. There is poor clinical monitoring of consumers and information systems do not adequately demonstrate consumer current health status. Although staff generally have consumers admitted to hospital when they need care, improved clinical monitoring and care provision </w:t>
      </w:r>
      <w:r>
        <w:rPr>
          <w:rFonts w:eastAsia="Calibri"/>
          <w:color w:val="000000" w:themeColor="text1"/>
          <w:lang w:eastAsia="en-US"/>
        </w:rPr>
        <w:t xml:space="preserve">could </w:t>
      </w:r>
      <w:r w:rsidRPr="004777F5">
        <w:rPr>
          <w:rFonts w:eastAsia="Calibri"/>
          <w:color w:val="000000" w:themeColor="text1"/>
          <w:lang w:eastAsia="en-US"/>
        </w:rPr>
        <w:t xml:space="preserve">potentially avoid hospital admission. </w:t>
      </w:r>
      <w:r>
        <w:rPr>
          <w:rFonts w:eastAsia="Calibri"/>
          <w:color w:val="000000" w:themeColor="text1"/>
          <w:lang w:eastAsia="en-US"/>
        </w:rPr>
        <w:t>In addition, c</w:t>
      </w:r>
      <w:r w:rsidRPr="004777F5">
        <w:rPr>
          <w:rFonts w:eastAsia="Calibri"/>
          <w:color w:val="000000" w:themeColor="text1"/>
          <w:lang w:eastAsia="en-US"/>
        </w:rPr>
        <w:t xml:space="preserve">linical monitoring charts are not maintained to monitor consumer condition. </w:t>
      </w:r>
    </w:p>
    <w:p w14:paraId="44527F5E"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recognising and responding to consumer deterioration. The Approved Provider also outlined a commitment to working towards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2BED02CE" w14:textId="77777777" w:rsidR="00097565" w:rsidRPr="00FD272D" w:rsidRDefault="00097565" w:rsidP="00097565">
      <w:pPr>
        <w:tabs>
          <w:tab w:val="right" w:pos="9026"/>
        </w:tabs>
      </w:pPr>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FD272D">
        <w:t>deterioration or change of a consumer’s mental health, cognitive or physical function, capacity or condition is recognised and responded to in a timely manner.</w:t>
      </w:r>
    </w:p>
    <w:p w14:paraId="3E916184" w14:textId="77777777" w:rsidR="00097565" w:rsidRPr="00D435F8" w:rsidRDefault="00097565" w:rsidP="00097565">
      <w:pPr>
        <w:pStyle w:val="Heading3"/>
      </w:pPr>
      <w:r w:rsidRPr="00D435F8">
        <w:lastRenderedPageBreak/>
        <w:t>Requirement 3(3)(e)</w:t>
      </w:r>
      <w:r>
        <w:tab/>
        <w:t>Non-compliant</w:t>
      </w:r>
    </w:p>
    <w:p w14:paraId="6A56E622" w14:textId="77777777" w:rsidR="00097565" w:rsidRPr="008D114F" w:rsidRDefault="00097565" w:rsidP="00097565">
      <w:pPr>
        <w:rPr>
          <w:i/>
        </w:rPr>
      </w:pPr>
      <w:r w:rsidRPr="008D114F">
        <w:rPr>
          <w:i/>
          <w:szCs w:val="22"/>
        </w:rPr>
        <w:t>Information about the consumer’s condition, needs and preferences is documented and communicated within the organisation, and with others where responsibility for care is shared.</w:t>
      </w:r>
    </w:p>
    <w:p w14:paraId="22C796BF" w14:textId="77777777" w:rsidR="00097565" w:rsidRDefault="00097565" w:rsidP="00097565">
      <w:pPr>
        <w:rPr>
          <w:rFonts w:eastAsia="Calibri"/>
          <w:color w:val="000000" w:themeColor="text1"/>
          <w:lang w:eastAsia="en-US"/>
        </w:rPr>
      </w:pPr>
      <w:r>
        <w:rPr>
          <w:rFonts w:eastAsia="Calibri"/>
          <w:color w:val="000000" w:themeColor="text1"/>
          <w:lang w:eastAsia="en-US"/>
        </w:rPr>
        <w:t>The Assessment Team found that t</w:t>
      </w:r>
      <w:r w:rsidRPr="00C81397">
        <w:rPr>
          <w:rFonts w:eastAsia="Calibri"/>
          <w:color w:val="000000" w:themeColor="text1"/>
          <w:lang w:eastAsia="en-US"/>
        </w:rPr>
        <w:t xml:space="preserve">he service </w:t>
      </w:r>
      <w:r>
        <w:rPr>
          <w:rFonts w:eastAsia="Calibri"/>
          <w:color w:val="000000" w:themeColor="text1"/>
          <w:lang w:eastAsia="en-US"/>
        </w:rPr>
        <w:t xml:space="preserve">does not </w:t>
      </w:r>
      <w:r w:rsidRPr="00C81397">
        <w:rPr>
          <w:rFonts w:eastAsia="Calibri"/>
          <w:color w:val="000000" w:themeColor="text1"/>
          <w:lang w:eastAsia="en-US"/>
        </w:rPr>
        <w:t>ha</w:t>
      </w:r>
      <w:r>
        <w:rPr>
          <w:rFonts w:eastAsia="Calibri"/>
          <w:color w:val="000000" w:themeColor="text1"/>
          <w:lang w:eastAsia="en-US"/>
        </w:rPr>
        <w:t>ve</w:t>
      </w:r>
      <w:r w:rsidRPr="00C81397">
        <w:rPr>
          <w:rFonts w:eastAsia="Calibri"/>
          <w:color w:val="000000" w:themeColor="text1"/>
          <w:lang w:eastAsia="en-US"/>
        </w:rPr>
        <w:t xml:space="preserve"> systems to support communication of consumer’s condition, needs and preference</w:t>
      </w:r>
      <w:r>
        <w:rPr>
          <w:rFonts w:eastAsia="Calibri"/>
          <w:color w:val="000000" w:themeColor="text1"/>
          <w:lang w:eastAsia="en-US"/>
        </w:rPr>
        <w:t xml:space="preserve">. At times </w:t>
      </w:r>
      <w:r w:rsidRPr="00C81397">
        <w:rPr>
          <w:rFonts w:eastAsia="Calibri"/>
          <w:color w:val="000000" w:themeColor="text1"/>
          <w:lang w:eastAsia="en-US"/>
        </w:rPr>
        <w:t xml:space="preserve">they are not well communicated within the organisation </w:t>
      </w:r>
      <w:r>
        <w:rPr>
          <w:rFonts w:eastAsia="Calibri"/>
          <w:color w:val="000000" w:themeColor="text1"/>
          <w:lang w:eastAsia="en-US"/>
        </w:rPr>
        <w:t>nor</w:t>
      </w:r>
      <w:r w:rsidRPr="00C81397">
        <w:rPr>
          <w:rFonts w:eastAsia="Calibri"/>
          <w:color w:val="000000" w:themeColor="text1"/>
          <w:lang w:eastAsia="en-US"/>
        </w:rPr>
        <w:t xml:space="preserve"> with others where responsibility is shared. </w:t>
      </w:r>
      <w:r>
        <w:rPr>
          <w:rFonts w:eastAsia="Calibri"/>
          <w:color w:val="000000" w:themeColor="text1"/>
          <w:lang w:eastAsia="en-US"/>
        </w:rPr>
        <w:t>Fragmented, out of date and inconsistent or incorrect information was observed from documentation review. In addition, two representatives provided feedback about the lack of communication regarding aspects of care provision.</w:t>
      </w:r>
    </w:p>
    <w:p w14:paraId="5DEEE28B"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consumer care and preferences communication. The Approved Provider also outlined a commitment to working towards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3075E170" w14:textId="77777777" w:rsidR="00097565" w:rsidRPr="002D1C5D"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2D1C5D">
        <w:rPr>
          <w:szCs w:val="22"/>
        </w:rPr>
        <w:t>information about the consumer’s condition, needs and preferences is documented and communicated within the organisation, and with others where responsibility for care is shared.</w:t>
      </w:r>
    </w:p>
    <w:p w14:paraId="35565197" w14:textId="77777777" w:rsidR="00097565" w:rsidRPr="00D435F8" w:rsidRDefault="00097565" w:rsidP="00097565">
      <w:pPr>
        <w:pStyle w:val="Heading3"/>
      </w:pPr>
      <w:r w:rsidRPr="00D435F8">
        <w:t>Requirement 3(3)(f)</w:t>
      </w:r>
      <w:r>
        <w:tab/>
        <w:t>Non-compliant</w:t>
      </w:r>
    </w:p>
    <w:p w14:paraId="4B84E7C5" w14:textId="77777777" w:rsidR="00097565" w:rsidRPr="008D114F" w:rsidRDefault="00097565" w:rsidP="00097565">
      <w:pPr>
        <w:rPr>
          <w:i/>
        </w:rPr>
      </w:pPr>
      <w:r w:rsidRPr="008D114F">
        <w:rPr>
          <w:i/>
          <w:szCs w:val="22"/>
        </w:rPr>
        <w:t>Timely and appropriate referrals to individuals, other organisations and providers of other care and services.</w:t>
      </w:r>
    </w:p>
    <w:p w14:paraId="44BC4935" w14:textId="77777777" w:rsidR="00097565" w:rsidRDefault="00097565" w:rsidP="00097565">
      <w:pPr>
        <w:rPr>
          <w:rFonts w:eastAsia="Calibri"/>
          <w:color w:val="000000" w:themeColor="text1"/>
          <w:lang w:eastAsia="en-US"/>
        </w:rPr>
      </w:pPr>
      <w:r>
        <w:rPr>
          <w:rFonts w:eastAsia="Calibri"/>
          <w:color w:val="000000" w:themeColor="text1"/>
          <w:lang w:eastAsia="en-US"/>
        </w:rPr>
        <w:t>The Assessment Team found w</w:t>
      </w:r>
      <w:r w:rsidRPr="009C7F1C">
        <w:rPr>
          <w:rFonts w:eastAsia="Calibri"/>
          <w:color w:val="000000" w:themeColor="text1"/>
          <w:lang w:eastAsia="en-US"/>
        </w:rPr>
        <w:t>hilst some allied health services have recently commen</w:t>
      </w:r>
      <w:r>
        <w:rPr>
          <w:rFonts w:eastAsia="Calibri"/>
          <w:color w:val="000000" w:themeColor="text1"/>
          <w:lang w:eastAsia="en-US"/>
        </w:rPr>
        <w:t>ced</w:t>
      </w:r>
      <w:r w:rsidRPr="009C7F1C">
        <w:rPr>
          <w:rFonts w:eastAsia="Calibri"/>
          <w:color w:val="000000" w:themeColor="text1"/>
          <w:lang w:eastAsia="en-US"/>
        </w:rPr>
        <w:t xml:space="preserve"> at the service</w:t>
      </w:r>
      <w:r>
        <w:rPr>
          <w:rFonts w:eastAsia="Calibri"/>
          <w:color w:val="000000" w:themeColor="text1"/>
          <w:lang w:eastAsia="en-US"/>
        </w:rPr>
        <w:t>,</w:t>
      </w:r>
      <w:r w:rsidRPr="009C7F1C">
        <w:rPr>
          <w:rFonts w:eastAsia="Calibri"/>
          <w:color w:val="000000" w:themeColor="text1"/>
          <w:lang w:eastAsia="en-US"/>
        </w:rPr>
        <w:t xml:space="preserve"> consumers have not had timely appropriate referrals to other organisations including service providers. Management said the pandemic impacted on the organisation’s access to external services</w:t>
      </w:r>
      <w:r>
        <w:rPr>
          <w:rFonts w:eastAsia="Calibri"/>
          <w:color w:val="000000" w:themeColor="text1"/>
          <w:lang w:eastAsia="en-US"/>
        </w:rPr>
        <w:t>. However,</w:t>
      </w:r>
      <w:r w:rsidRPr="009C7F1C">
        <w:rPr>
          <w:rFonts w:eastAsia="Calibri"/>
          <w:color w:val="000000" w:themeColor="text1"/>
          <w:lang w:eastAsia="en-US"/>
        </w:rPr>
        <w:t xml:space="preserve"> efforts have not been made to ensure consumers with identified needs have been able to access appropriate services.</w:t>
      </w:r>
      <w:r>
        <w:rPr>
          <w:rFonts w:eastAsia="Calibri"/>
          <w:color w:val="000000" w:themeColor="text1"/>
          <w:lang w:eastAsia="en-US"/>
        </w:rPr>
        <w:t xml:space="preserve"> </w:t>
      </w:r>
    </w:p>
    <w:p w14:paraId="06514B87" w14:textId="77777777" w:rsidR="00097565" w:rsidRDefault="00097565" w:rsidP="00097565">
      <w:pPr>
        <w:pStyle w:val="ListBullet"/>
        <w:numPr>
          <w:ilvl w:val="0"/>
          <w:numId w:val="0"/>
        </w:numPr>
      </w:pPr>
      <w:r>
        <w:rPr>
          <w:rFonts w:eastAsia="Calibri"/>
          <w:color w:val="000000" w:themeColor="text1"/>
        </w:rPr>
        <w:t>Medical officers routinely review consumers and there have been some recent dietician reviews of consumers. In addition, c</w:t>
      </w:r>
      <w:r>
        <w:t xml:space="preserve">onsumers generally did not raise concerns about access to allied or other health services however two consumers did raise concerns about not being seen by a podiatrist. </w:t>
      </w:r>
    </w:p>
    <w:p w14:paraId="77CB2247" w14:textId="77777777" w:rsidR="00097565" w:rsidRDefault="00097565" w:rsidP="00097565">
      <w:pPr>
        <w:pStyle w:val="ListBullet"/>
        <w:numPr>
          <w:ilvl w:val="0"/>
          <w:numId w:val="0"/>
        </w:numPr>
        <w:rPr>
          <w:rFonts w:eastAsia="Calibri"/>
          <w:color w:val="000000" w:themeColor="text1"/>
          <w:szCs w:val="24"/>
        </w:rPr>
      </w:pPr>
      <w:r>
        <w:rPr>
          <w:rFonts w:eastAsia="Calibri"/>
          <w:color w:val="000000" w:themeColor="text1"/>
          <w:szCs w:val="24"/>
        </w:rPr>
        <w:lastRenderedPageBreak/>
        <w:t xml:space="preserve">Care plans and other consumer documentation did not show consumers are regularly reviewed by allied health services. There was no evidence that podiatry or physiotherapy in the files reviewed. </w:t>
      </w:r>
    </w:p>
    <w:p w14:paraId="46EEEC63"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timely and appropriate referrals. The Approved Provider also outlined a commitment to working towards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56EF6FB3" w14:textId="77777777" w:rsidR="00097565" w:rsidRPr="00311A33"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311A33">
        <w:rPr>
          <w:szCs w:val="22"/>
        </w:rPr>
        <w:t>timely and appropriate referrals to individuals, other organisations and providers of other care and services.</w:t>
      </w:r>
    </w:p>
    <w:p w14:paraId="3A9D08C9" w14:textId="77777777" w:rsidR="00097565" w:rsidRPr="00D435F8" w:rsidRDefault="00097565" w:rsidP="00097565">
      <w:pPr>
        <w:pStyle w:val="Heading3"/>
      </w:pPr>
      <w:r w:rsidRPr="00D435F8">
        <w:t>Requirement 3(3)(g)</w:t>
      </w:r>
      <w:r>
        <w:tab/>
        <w:t>Non-compliant</w:t>
      </w:r>
    </w:p>
    <w:p w14:paraId="3566C9EE" w14:textId="77777777" w:rsidR="00097565" w:rsidRPr="008D114F" w:rsidRDefault="00097565" w:rsidP="00097565">
      <w:pPr>
        <w:tabs>
          <w:tab w:val="right" w:pos="9026"/>
        </w:tabs>
        <w:spacing w:before="0" w:after="0"/>
        <w:outlineLvl w:val="4"/>
        <w:rPr>
          <w:i/>
          <w:szCs w:val="22"/>
        </w:rPr>
      </w:pPr>
      <w:r w:rsidRPr="008D114F">
        <w:rPr>
          <w:i/>
          <w:szCs w:val="22"/>
        </w:rPr>
        <w:t>Minimisation of infection related risks through implementing:</w:t>
      </w:r>
    </w:p>
    <w:p w14:paraId="435D912B" w14:textId="77777777" w:rsidR="00097565" w:rsidRPr="008D114F" w:rsidRDefault="00097565" w:rsidP="00097565">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796F310" w14:textId="77777777" w:rsidR="00097565" w:rsidRPr="008D114F" w:rsidRDefault="00097565" w:rsidP="0009756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F7A1D9" w14:textId="77777777" w:rsidR="00097565" w:rsidRDefault="00097565" w:rsidP="00097565">
      <w:r>
        <w:t>The Assessment Team found the organisation does work towards m</w:t>
      </w:r>
      <w:r w:rsidRPr="00C90036">
        <w:t>inimis</w:t>
      </w:r>
      <w:r>
        <w:t>ation</w:t>
      </w:r>
      <w:r w:rsidRPr="00C90036">
        <w:t xml:space="preserve"> of infection-related risks </w:t>
      </w:r>
      <w:r>
        <w:t>as well as</w:t>
      </w:r>
      <w:r w:rsidRPr="00C90036">
        <w:t xml:space="preserve"> </w:t>
      </w:r>
      <w:r>
        <w:t>p</w:t>
      </w:r>
      <w:r w:rsidRPr="00C90036">
        <w:t xml:space="preserve">ractices to promote appropriate antibiotic prescribing and </w:t>
      </w:r>
      <w:r>
        <w:t xml:space="preserve">their </w:t>
      </w:r>
      <w:r w:rsidRPr="00C90036">
        <w:t>use to support optimal care and reduce the risk of increasing resistance to antibiotics</w:t>
      </w:r>
      <w:r>
        <w:t xml:space="preserve">. </w:t>
      </w:r>
      <w:r w:rsidRPr="00C90036">
        <w:t xml:space="preserve">However, the service has not implemented </w:t>
      </w:r>
      <w:r>
        <w:t>a</w:t>
      </w:r>
      <w:r w:rsidRPr="00C90036">
        <w:t xml:space="preserve"> process to monitor infection</w:t>
      </w:r>
      <w:r>
        <w:t xml:space="preserve"> rates</w:t>
      </w:r>
      <w:r w:rsidRPr="00C90036">
        <w:t xml:space="preserve"> and antibiotic use</w:t>
      </w:r>
      <w:r>
        <w:t xml:space="preserve"> and there has been no clinical audits undertaken in relation to infection control and monitoring antibiotic use</w:t>
      </w:r>
    </w:p>
    <w:p w14:paraId="5B08F78B" w14:textId="77777777" w:rsidR="00097565" w:rsidRDefault="00097565" w:rsidP="00097565">
      <w:r>
        <w:t>Furthermore, t</w:t>
      </w:r>
      <w:r w:rsidRPr="00C90036">
        <w:t xml:space="preserve">here is no IPC lead at the service </w:t>
      </w:r>
      <w:r>
        <w:t xml:space="preserve">as required </w:t>
      </w:r>
      <w:r w:rsidRPr="00C90036">
        <w:t>for the oversight as part of ongoing operations of infection prevention and control at the service</w:t>
      </w:r>
      <w:r>
        <w:t xml:space="preserve"> and t</w:t>
      </w:r>
      <w:r w:rsidRPr="00690107">
        <w:t>here is no plan for any staff member to undertake the required training. </w:t>
      </w:r>
    </w:p>
    <w:bookmarkEnd w:id="10"/>
    <w:p w14:paraId="020D7720"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with infection minimisation. The Approved Provider also outlined a commitment to working towards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599FC21E" w14:textId="77777777" w:rsidR="00097565" w:rsidRPr="00FC63C7" w:rsidRDefault="00097565" w:rsidP="00097565">
      <w:pPr>
        <w:rPr>
          <w:szCs w:val="22"/>
        </w:rPr>
      </w:pPr>
      <w:r w:rsidRPr="00BE3530">
        <w:rPr>
          <w:rFonts w:eastAsia="Calibri"/>
          <w:color w:val="auto"/>
          <w:lang w:eastAsia="en-US"/>
        </w:rPr>
        <w:lastRenderedPageBreak/>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FC63C7">
        <w:rPr>
          <w:rFonts w:eastAsia="Calibri"/>
          <w:color w:val="auto"/>
          <w:lang w:eastAsia="en-US"/>
        </w:rPr>
        <w:t>m</w:t>
      </w:r>
      <w:r w:rsidRPr="00FC63C7">
        <w:rPr>
          <w:szCs w:val="22"/>
        </w:rPr>
        <w:t>inimisation of infection related risks through implementing:</w:t>
      </w:r>
    </w:p>
    <w:p w14:paraId="60E6DB48" w14:textId="77777777" w:rsidR="00097565" w:rsidRPr="00FC63C7" w:rsidRDefault="00097565" w:rsidP="00097565">
      <w:pPr>
        <w:pStyle w:val="ListParagraph"/>
        <w:numPr>
          <w:ilvl w:val="0"/>
          <w:numId w:val="39"/>
        </w:numPr>
        <w:tabs>
          <w:tab w:val="right" w:pos="9026"/>
        </w:tabs>
        <w:spacing w:before="0" w:after="0"/>
        <w:outlineLvl w:val="4"/>
      </w:pPr>
      <w:r w:rsidRPr="00FC63C7">
        <w:t>standard and transmission based precautions to prevent and control infection; and</w:t>
      </w:r>
    </w:p>
    <w:p w14:paraId="13773698" w14:textId="77777777" w:rsidR="00097565" w:rsidRPr="00FC63C7" w:rsidRDefault="00097565" w:rsidP="00097565">
      <w:pPr>
        <w:pStyle w:val="ListParagraph"/>
        <w:numPr>
          <w:ilvl w:val="0"/>
          <w:numId w:val="39"/>
        </w:numPr>
        <w:tabs>
          <w:tab w:val="right" w:pos="9026"/>
        </w:tabs>
        <w:spacing w:before="0" w:after="0"/>
        <w:outlineLvl w:val="4"/>
      </w:pPr>
      <w:r w:rsidRPr="00FC63C7">
        <w:t>practices to promote appropriate antibiotic prescribing and use to support optimal care and reduce the risk of increasing resistance to antibiotics.</w:t>
      </w:r>
    </w:p>
    <w:p w14:paraId="5F762C19" w14:textId="77777777" w:rsidR="00097565" w:rsidRDefault="00097565" w:rsidP="00097565">
      <w:pPr>
        <w:sectPr w:rsidR="00097565" w:rsidSect="009733FA">
          <w:type w:val="continuous"/>
          <w:pgSz w:w="11906" w:h="16838"/>
          <w:pgMar w:top="1701" w:right="1418" w:bottom="1418" w:left="1418" w:header="709" w:footer="397" w:gutter="0"/>
          <w:cols w:space="708"/>
          <w:titlePg/>
          <w:docGrid w:linePitch="360"/>
        </w:sectPr>
      </w:pPr>
    </w:p>
    <w:p w14:paraId="5386B4D7" w14:textId="77777777" w:rsidR="00097565" w:rsidRDefault="00097565" w:rsidP="00097565">
      <w:pPr>
        <w:pStyle w:val="Heading1"/>
        <w:tabs>
          <w:tab w:val="right" w:pos="9070"/>
        </w:tabs>
        <w:spacing w:before="560" w:after="640"/>
        <w:rPr>
          <w:color w:val="FFFFFF" w:themeColor="background1"/>
          <w:sz w:val="36"/>
        </w:rPr>
        <w:sectPr w:rsidR="00097565" w:rsidSect="009733F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3632" behindDoc="1" locked="0" layoutInCell="1" allowOverlap="1" wp14:anchorId="35F4CCA0" wp14:editId="0B5AF76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607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1D47C50" w14:textId="77777777" w:rsidR="00097565" w:rsidRPr="00FD1B02" w:rsidRDefault="00097565" w:rsidP="00097565">
      <w:pPr>
        <w:pStyle w:val="Heading3"/>
        <w:shd w:val="clear" w:color="auto" w:fill="F2F2F2" w:themeFill="background1" w:themeFillShade="F2"/>
      </w:pPr>
      <w:r w:rsidRPr="00FD1B02">
        <w:t>Consumer outcome:</w:t>
      </w:r>
    </w:p>
    <w:p w14:paraId="7FB1EB97" w14:textId="77777777" w:rsidR="00097565" w:rsidRDefault="00097565" w:rsidP="0009756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7A7FAA9" w14:textId="77777777" w:rsidR="00097565" w:rsidRDefault="00097565" w:rsidP="00097565">
      <w:pPr>
        <w:pStyle w:val="Heading3"/>
        <w:shd w:val="clear" w:color="auto" w:fill="F2F2F2" w:themeFill="background1" w:themeFillShade="F2"/>
      </w:pPr>
      <w:r>
        <w:t>Organisation statement:</w:t>
      </w:r>
    </w:p>
    <w:p w14:paraId="32481A82" w14:textId="77777777" w:rsidR="00097565" w:rsidRDefault="00097565" w:rsidP="0009756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32DC366" w14:textId="77777777" w:rsidR="00097565" w:rsidRDefault="00097565" w:rsidP="00097565">
      <w:pPr>
        <w:pStyle w:val="Heading2"/>
      </w:pPr>
      <w:r>
        <w:t>Assessment of Standard 4</w:t>
      </w:r>
    </w:p>
    <w:p w14:paraId="5DADCF2F" w14:textId="77777777" w:rsidR="00097565" w:rsidRPr="00163FEE" w:rsidRDefault="00097565" w:rsidP="00097565">
      <w:pPr>
        <w:rPr>
          <w:rFonts w:eastAsia="Calibri"/>
          <w:lang w:eastAsia="en-US"/>
        </w:rPr>
      </w:pPr>
      <w:bookmarkStart w:id="11"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FF22194" w14:textId="77777777" w:rsidR="00097565" w:rsidRPr="002B3DD5" w:rsidRDefault="00097565" w:rsidP="00097565">
      <w:pPr>
        <w:rPr>
          <w:rFonts w:eastAsia="Calibri"/>
          <w:color w:val="000000" w:themeColor="text1"/>
          <w:lang w:eastAsia="en-US"/>
        </w:rPr>
      </w:pPr>
      <w:r w:rsidRPr="002B3DD5">
        <w:rPr>
          <w:rFonts w:eastAsia="Calibri"/>
          <w:color w:val="000000" w:themeColor="text1"/>
          <w:lang w:eastAsia="en-US"/>
        </w:rPr>
        <w:t xml:space="preserve">Some sampled consumers consider that they get the services and supports for daily living that are important for their </w:t>
      </w:r>
      <w:r w:rsidRPr="00163FEE">
        <w:rPr>
          <w:rFonts w:eastAsia="Calibri"/>
          <w:lang w:eastAsia="en-US"/>
        </w:rPr>
        <w:t xml:space="preserve">health and well-being and that enable them to do the things they want to do. </w:t>
      </w:r>
      <w:bookmarkEnd w:id="11"/>
      <w:r w:rsidRPr="002B3DD5">
        <w:rPr>
          <w:rFonts w:eastAsia="Calibri"/>
          <w:color w:val="000000" w:themeColor="text1"/>
          <w:lang w:eastAsia="en-US"/>
        </w:rPr>
        <w:t>Consumers expressed dissatisfaction with the current lifestyle program saying there is nothing to do</w:t>
      </w:r>
      <w:r>
        <w:rPr>
          <w:rFonts w:eastAsia="Calibri"/>
          <w:color w:val="000000" w:themeColor="text1"/>
          <w:lang w:eastAsia="en-US"/>
        </w:rPr>
        <w:t xml:space="preserve"> and a</w:t>
      </w:r>
      <w:r w:rsidRPr="002B3DD5">
        <w:rPr>
          <w:rFonts w:eastAsia="Calibri"/>
          <w:color w:val="000000" w:themeColor="text1"/>
          <w:lang w:eastAsia="en-US"/>
        </w:rPr>
        <w:t xml:space="preserve">lthough staff are kind to consumers emotional, psychological and spiritual support is not currently provided. </w:t>
      </w:r>
    </w:p>
    <w:p w14:paraId="36FF0CFF" w14:textId="77777777" w:rsidR="00097565" w:rsidRPr="002B3DD5" w:rsidRDefault="00097565" w:rsidP="00097565">
      <w:pPr>
        <w:rPr>
          <w:rFonts w:eastAsia="Calibri"/>
          <w:color w:val="000000" w:themeColor="text1"/>
          <w:lang w:eastAsia="en-US"/>
        </w:rPr>
      </w:pPr>
      <w:r w:rsidRPr="002B3DD5">
        <w:rPr>
          <w:rFonts w:eastAsia="Calibri"/>
          <w:color w:val="000000" w:themeColor="text1"/>
          <w:lang w:eastAsia="en-US"/>
        </w:rPr>
        <w:t xml:space="preserve">Consumers </w:t>
      </w:r>
      <w:r>
        <w:rPr>
          <w:rFonts w:eastAsia="Calibri"/>
          <w:color w:val="000000" w:themeColor="text1"/>
          <w:lang w:eastAsia="en-US"/>
        </w:rPr>
        <w:t xml:space="preserve">did however </w:t>
      </w:r>
      <w:r w:rsidRPr="002B3DD5">
        <w:rPr>
          <w:rFonts w:eastAsia="Calibri"/>
          <w:color w:val="000000" w:themeColor="text1"/>
          <w:lang w:eastAsia="en-US"/>
        </w:rPr>
        <w:t>enjoy the meal service and say equipment is sufficient and well maintained.</w:t>
      </w:r>
    </w:p>
    <w:p w14:paraId="71A27191" w14:textId="77777777" w:rsidR="00097565" w:rsidRPr="00DA50DD" w:rsidRDefault="00097565" w:rsidP="00097565">
      <w:pPr>
        <w:rPr>
          <w:rFonts w:eastAsia="Calibri"/>
          <w:color w:val="auto"/>
        </w:rPr>
      </w:pPr>
      <w:r w:rsidRPr="00DA50DD">
        <w:rPr>
          <w:rFonts w:eastAsiaTheme="minorHAnsi"/>
          <w:color w:val="auto"/>
        </w:rPr>
        <w:t>The Quality Standard is assessed as Non-compliant as four of the seven specific requirements have been assessed as Non-compliant.</w:t>
      </w:r>
    </w:p>
    <w:p w14:paraId="7FEBCD32" w14:textId="77777777" w:rsidR="00097565" w:rsidRDefault="00097565" w:rsidP="00097565">
      <w:pPr>
        <w:pStyle w:val="Heading2"/>
      </w:pPr>
      <w:r>
        <w:t>Assessment of Standard 4 Requirements</w:t>
      </w:r>
      <w:r w:rsidRPr="0066387A">
        <w:rPr>
          <w:i/>
          <w:color w:val="0000FF"/>
          <w:sz w:val="24"/>
          <w:szCs w:val="24"/>
        </w:rPr>
        <w:t xml:space="preserve"> </w:t>
      </w:r>
    </w:p>
    <w:p w14:paraId="142BEB61" w14:textId="77777777" w:rsidR="00097565" w:rsidRPr="00314FF7" w:rsidRDefault="00097565" w:rsidP="00097565">
      <w:pPr>
        <w:pStyle w:val="Heading3"/>
      </w:pPr>
      <w:bookmarkStart w:id="12" w:name="_Hlk101361122"/>
      <w:r w:rsidRPr="00314FF7">
        <w:t>Requirement 4(3)(a)</w:t>
      </w:r>
      <w:r>
        <w:tab/>
        <w:t>Non-compliant</w:t>
      </w:r>
    </w:p>
    <w:p w14:paraId="73F1B796" w14:textId="77777777" w:rsidR="00097565" w:rsidRPr="008D114F" w:rsidRDefault="00097565" w:rsidP="00097565">
      <w:pPr>
        <w:rPr>
          <w:i/>
        </w:rPr>
      </w:pPr>
      <w:r w:rsidRPr="008D114F">
        <w:rPr>
          <w:i/>
        </w:rPr>
        <w:t>Each consumer gets safe and effective services and supports for daily living that meet the consumer’s needs, goals and preferences and optimise their independence, health, well-being and quality of life.</w:t>
      </w:r>
    </w:p>
    <w:p w14:paraId="1B1CDD0C" w14:textId="77777777" w:rsidR="00097565" w:rsidRDefault="00097565" w:rsidP="00097565">
      <w:pPr>
        <w:rPr>
          <w:rFonts w:eastAsia="Calibri"/>
          <w:color w:val="000000" w:themeColor="text1"/>
          <w:lang w:eastAsia="en-US"/>
        </w:rPr>
      </w:pPr>
      <w:r>
        <w:rPr>
          <w:rFonts w:eastAsia="Calibri"/>
          <w:color w:val="000000" w:themeColor="text1"/>
          <w:lang w:eastAsia="en-US"/>
        </w:rPr>
        <w:lastRenderedPageBreak/>
        <w:t>The Assessment Team found that a</w:t>
      </w:r>
      <w:r w:rsidRPr="00507391">
        <w:rPr>
          <w:rFonts w:eastAsia="Calibri"/>
          <w:color w:val="000000" w:themeColor="text1"/>
          <w:lang w:eastAsia="en-US"/>
        </w:rPr>
        <w:t>ssessment and planning is poor and documentation reviewed</w:t>
      </w:r>
      <w:r>
        <w:rPr>
          <w:rFonts w:eastAsia="Calibri"/>
          <w:color w:val="000000" w:themeColor="text1"/>
          <w:lang w:eastAsia="en-US"/>
        </w:rPr>
        <w:t xml:space="preserve"> did</w:t>
      </w:r>
      <w:r w:rsidRPr="00507391">
        <w:rPr>
          <w:rFonts w:eastAsia="Calibri"/>
          <w:color w:val="000000" w:themeColor="text1"/>
          <w:lang w:eastAsia="en-US"/>
        </w:rPr>
        <w:t xml:space="preserve"> not always have current information relating to consumer services and supports for daily living. Consumer goals are not identified and there are no plans to support consumers achieve go</w:t>
      </w:r>
      <w:r>
        <w:rPr>
          <w:rFonts w:eastAsia="Calibri"/>
          <w:color w:val="000000" w:themeColor="text1"/>
          <w:lang w:eastAsia="en-US"/>
        </w:rPr>
        <w:t>a</w:t>
      </w:r>
      <w:r w:rsidRPr="00507391">
        <w:rPr>
          <w:rFonts w:eastAsia="Calibri"/>
          <w:color w:val="000000" w:themeColor="text1"/>
          <w:lang w:eastAsia="en-US"/>
        </w:rPr>
        <w:t xml:space="preserve">ls. Staff are generally knowledgeable about some individual consumers’ needs and preferences. There has not been a system for taking the consumer’s life history, cultural needs and preferences. While some independent consumers express satisfaction others </w:t>
      </w:r>
      <w:r>
        <w:rPr>
          <w:rFonts w:eastAsia="Calibri"/>
          <w:color w:val="000000" w:themeColor="text1"/>
          <w:lang w:eastAsia="en-US"/>
        </w:rPr>
        <w:t xml:space="preserve">who were less independent </w:t>
      </w:r>
      <w:r w:rsidRPr="00507391">
        <w:rPr>
          <w:rFonts w:eastAsia="Calibri"/>
          <w:color w:val="000000" w:themeColor="text1"/>
          <w:lang w:eastAsia="en-US"/>
        </w:rPr>
        <w:t>were less satisfied</w:t>
      </w:r>
      <w:r>
        <w:rPr>
          <w:rFonts w:eastAsia="Calibri"/>
          <w:color w:val="000000" w:themeColor="text1"/>
          <w:lang w:eastAsia="en-US"/>
        </w:rPr>
        <w:t xml:space="preserve"> and were not supported to increase their independence. There was no evidence that consumers have been consulted about lifestyle choices. There have not been consumer meetings to support inclusion in decision making.</w:t>
      </w:r>
      <w:r w:rsidRPr="00507391">
        <w:rPr>
          <w:rFonts w:eastAsia="Calibri"/>
          <w:color w:val="000000" w:themeColor="text1"/>
          <w:lang w:eastAsia="en-US"/>
        </w:rPr>
        <w:t xml:space="preserve"> </w:t>
      </w:r>
    </w:p>
    <w:p w14:paraId="3D58CA09"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supporting consumer daily needs. The Approved Provider also outlined a commitment to working towards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124B8959" w14:textId="77777777" w:rsidR="00097565" w:rsidRPr="001568C4"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1568C4">
        <w:t>each consumer gets safe and effective services and supports for daily living that meet the consumer’s needs, goals and preferences and optimise their independence, health, well-being and quality of life.</w:t>
      </w:r>
    </w:p>
    <w:p w14:paraId="76E0D925" w14:textId="77777777" w:rsidR="00097565" w:rsidRPr="00D435F8" w:rsidRDefault="00097565" w:rsidP="00097565">
      <w:pPr>
        <w:pStyle w:val="Heading3"/>
      </w:pPr>
      <w:r w:rsidRPr="00D435F8">
        <w:t>Requirement 4(3)(b)</w:t>
      </w:r>
      <w:r>
        <w:tab/>
        <w:t>Non-compliant</w:t>
      </w:r>
    </w:p>
    <w:p w14:paraId="2AF75B07" w14:textId="77777777" w:rsidR="00097565" w:rsidRPr="008D114F" w:rsidRDefault="00097565" w:rsidP="00097565">
      <w:pPr>
        <w:rPr>
          <w:i/>
        </w:rPr>
      </w:pPr>
      <w:r w:rsidRPr="008D114F">
        <w:rPr>
          <w:i/>
        </w:rPr>
        <w:t>Services and supports for daily living promote each consumer’s emotional, spiritual and psychological well-being.</w:t>
      </w:r>
    </w:p>
    <w:p w14:paraId="6E6BD54F" w14:textId="07FF2033" w:rsidR="00097565" w:rsidRDefault="00097565" w:rsidP="00097565">
      <w:pPr>
        <w:rPr>
          <w:rFonts w:eastAsia="Calibri"/>
          <w:color w:val="000000" w:themeColor="text1"/>
          <w:lang w:eastAsia="en-US"/>
        </w:rPr>
      </w:pPr>
      <w:r>
        <w:rPr>
          <w:rFonts w:eastAsia="Calibri"/>
          <w:color w:val="000000" w:themeColor="text1"/>
          <w:lang w:eastAsia="en-US"/>
        </w:rPr>
        <w:t>The Assessment Team found s</w:t>
      </w:r>
      <w:r w:rsidRPr="00F16040">
        <w:rPr>
          <w:rFonts w:eastAsia="Calibri"/>
          <w:color w:val="000000" w:themeColor="text1"/>
          <w:lang w:eastAsia="en-US"/>
        </w:rPr>
        <w:t>taff are kind and s</w:t>
      </w:r>
      <w:r w:rsidR="009B5E4B">
        <w:rPr>
          <w:rFonts w:eastAsia="Calibri"/>
          <w:color w:val="000000" w:themeColor="text1"/>
          <w:lang w:eastAsia="en-US"/>
        </w:rPr>
        <w:t>up</w:t>
      </w:r>
      <w:r w:rsidRPr="00F16040">
        <w:rPr>
          <w:rFonts w:eastAsia="Calibri"/>
          <w:color w:val="000000" w:themeColor="text1"/>
          <w:lang w:eastAsia="en-US"/>
        </w:rPr>
        <w:t xml:space="preserve">portive on a one to one basis with individual consumers. </w:t>
      </w:r>
      <w:r>
        <w:rPr>
          <w:rFonts w:eastAsia="Calibri"/>
          <w:color w:val="000000" w:themeColor="text1"/>
          <w:lang w:eastAsia="en-US"/>
        </w:rPr>
        <w:t>However, t</w:t>
      </w:r>
      <w:r w:rsidRPr="00F16040">
        <w:rPr>
          <w:rFonts w:eastAsia="Calibri"/>
          <w:color w:val="000000" w:themeColor="text1"/>
          <w:lang w:eastAsia="en-US"/>
        </w:rPr>
        <w:t>here is limited information, including lack of assessment and care planning, evident about emotional, spiritual and psychological supports or consumer needs. The service does not have a spiritual support program in place. One consumer was identified as previously going to the local church service although they have not been</w:t>
      </w:r>
      <w:r>
        <w:rPr>
          <w:rFonts w:eastAsia="Calibri"/>
          <w:color w:val="000000" w:themeColor="text1"/>
          <w:lang w:eastAsia="en-US"/>
        </w:rPr>
        <w:t xml:space="preserve"> </w:t>
      </w:r>
      <w:r w:rsidRPr="00F16040">
        <w:rPr>
          <w:rFonts w:eastAsia="Calibri"/>
          <w:color w:val="000000" w:themeColor="text1"/>
          <w:lang w:eastAsia="en-US"/>
        </w:rPr>
        <w:t xml:space="preserve">or had spiritual support for around two years. </w:t>
      </w:r>
      <w:r>
        <w:rPr>
          <w:rFonts w:eastAsia="Calibri"/>
          <w:color w:val="000000" w:themeColor="text1"/>
          <w:lang w:eastAsia="en-US"/>
        </w:rPr>
        <w:t xml:space="preserve">Another consumer was not receiving services and supports showing understanding associated with previous trauma. </w:t>
      </w:r>
    </w:p>
    <w:p w14:paraId="39E339A0"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w:t>
      </w:r>
      <w:r w:rsidRPr="00A77975">
        <w:t>promoting each consumer’s emotional, spiritual and psychological well-being</w:t>
      </w:r>
      <w:r w:rsidRPr="00A77975">
        <w:rPr>
          <w:rFonts w:eastAsia="Calibri"/>
          <w:color w:val="auto"/>
          <w:lang w:eastAsia="en-US"/>
        </w:rPr>
        <w:t>.</w:t>
      </w:r>
      <w:r>
        <w:rPr>
          <w:rFonts w:eastAsia="Calibri"/>
          <w:color w:val="auto"/>
          <w:lang w:eastAsia="en-US"/>
        </w:rPr>
        <w:t xml:space="preserve"> The Approved Provider also outlined a commitment to working towards a continuous </w:t>
      </w:r>
      <w:r>
        <w:rPr>
          <w:rFonts w:eastAsia="Calibri"/>
          <w:color w:val="auto"/>
          <w:lang w:eastAsia="en-US"/>
        </w:rPr>
        <w:lastRenderedPageBreak/>
        <w:t xml:space="preserve">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5D2687C4" w14:textId="77777777" w:rsidR="00097565" w:rsidRPr="00DB7171"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DB7171">
        <w:t>services and supports for daily living promote each consumer’s emotional, spiritual and psychological well-being.</w:t>
      </w:r>
    </w:p>
    <w:p w14:paraId="2A333F79" w14:textId="77777777" w:rsidR="00097565" w:rsidRPr="00D435F8" w:rsidRDefault="00097565" w:rsidP="00097565">
      <w:pPr>
        <w:pStyle w:val="Heading3"/>
      </w:pPr>
      <w:r w:rsidRPr="00D435F8">
        <w:t>Requirement 4(3)(c)</w:t>
      </w:r>
      <w:r>
        <w:tab/>
        <w:t>Non-compliant</w:t>
      </w:r>
    </w:p>
    <w:p w14:paraId="0B16D38F" w14:textId="77777777" w:rsidR="00097565" w:rsidRPr="008D114F" w:rsidRDefault="00097565" w:rsidP="00097565">
      <w:pPr>
        <w:rPr>
          <w:i/>
        </w:rPr>
      </w:pPr>
      <w:r w:rsidRPr="008D114F">
        <w:rPr>
          <w:i/>
        </w:rPr>
        <w:t>Services and supports for daily living assist each consumer to:</w:t>
      </w:r>
    </w:p>
    <w:p w14:paraId="05BEDD2F" w14:textId="77777777" w:rsidR="00097565" w:rsidRPr="008D114F" w:rsidRDefault="00097565" w:rsidP="0009756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6380B73" w14:textId="77777777" w:rsidR="00097565" w:rsidRPr="008D114F" w:rsidRDefault="00097565" w:rsidP="00097565">
      <w:pPr>
        <w:numPr>
          <w:ilvl w:val="0"/>
          <w:numId w:val="16"/>
        </w:numPr>
        <w:tabs>
          <w:tab w:val="right" w:pos="9026"/>
        </w:tabs>
        <w:spacing w:before="0" w:after="0"/>
        <w:ind w:left="567" w:hanging="425"/>
        <w:outlineLvl w:val="4"/>
        <w:rPr>
          <w:i/>
        </w:rPr>
      </w:pPr>
      <w:r w:rsidRPr="008D114F">
        <w:rPr>
          <w:i/>
        </w:rPr>
        <w:t>have social and personal relationships; and</w:t>
      </w:r>
    </w:p>
    <w:p w14:paraId="2F1BF72C" w14:textId="77777777" w:rsidR="00097565" w:rsidRPr="008D114F" w:rsidRDefault="00097565" w:rsidP="00097565">
      <w:pPr>
        <w:numPr>
          <w:ilvl w:val="0"/>
          <w:numId w:val="16"/>
        </w:numPr>
        <w:tabs>
          <w:tab w:val="right" w:pos="9026"/>
        </w:tabs>
        <w:spacing w:before="0" w:after="0"/>
        <w:ind w:left="567" w:hanging="425"/>
        <w:outlineLvl w:val="4"/>
        <w:rPr>
          <w:i/>
        </w:rPr>
      </w:pPr>
      <w:r w:rsidRPr="008D114F">
        <w:rPr>
          <w:i/>
        </w:rPr>
        <w:t>do the things of interest to them.</w:t>
      </w:r>
    </w:p>
    <w:p w14:paraId="5EE615E5" w14:textId="35A7E2A5" w:rsidR="00097565" w:rsidRDefault="00097565" w:rsidP="00097565">
      <w:pPr>
        <w:rPr>
          <w:rFonts w:eastAsia="Calibri"/>
          <w:color w:val="000000" w:themeColor="text1"/>
          <w:lang w:eastAsia="en-US"/>
        </w:rPr>
      </w:pPr>
      <w:r>
        <w:rPr>
          <w:rFonts w:eastAsia="Calibri"/>
          <w:color w:val="000000" w:themeColor="text1"/>
          <w:lang w:eastAsia="en-US"/>
        </w:rPr>
        <w:t>The Assessment Team found that t</w:t>
      </w:r>
      <w:r w:rsidRPr="00091EE4">
        <w:rPr>
          <w:rFonts w:eastAsia="Calibri"/>
          <w:color w:val="000000" w:themeColor="text1"/>
          <w:lang w:eastAsia="en-US"/>
        </w:rPr>
        <w:t>he service has been impacted by the C</w:t>
      </w:r>
      <w:r w:rsidR="009B5E4B">
        <w:rPr>
          <w:rFonts w:eastAsia="Calibri"/>
          <w:color w:val="000000" w:themeColor="text1"/>
          <w:lang w:eastAsia="en-US"/>
        </w:rPr>
        <w:t xml:space="preserve">OVID </w:t>
      </w:r>
      <w:r w:rsidRPr="00091EE4">
        <w:rPr>
          <w:rFonts w:eastAsia="Calibri"/>
          <w:color w:val="000000" w:themeColor="text1"/>
          <w:lang w:eastAsia="en-US"/>
        </w:rPr>
        <w:t xml:space="preserve"> pandemic with outings into the community ceased. Management also said staff changes has negatively impacted on supports for consumer daily living. Currently there is no lifestyle staff and consumers say they are bored</w:t>
      </w:r>
      <w:r>
        <w:rPr>
          <w:rFonts w:eastAsia="Calibri"/>
          <w:color w:val="000000" w:themeColor="text1"/>
          <w:lang w:eastAsia="en-US"/>
        </w:rPr>
        <w:t xml:space="preserve"> even with lifting of restrictions. Consumers had previously been involved in cultural and exercise groups which they were disappointed they could not attend anymore. In addition, leisure and lifestyle assessments were not completed fully and did not contain detail activities and interest that are important to the consumers.</w:t>
      </w:r>
    </w:p>
    <w:p w14:paraId="3BE2D3E6"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w:t>
      </w:r>
      <w:r>
        <w:t>supporting daily life for consumers with their interests</w:t>
      </w:r>
      <w:r w:rsidRPr="00A77975">
        <w:rPr>
          <w:rFonts w:eastAsia="Calibri"/>
          <w:color w:val="auto"/>
          <w:lang w:eastAsia="en-US"/>
        </w:rPr>
        <w:t>.</w:t>
      </w:r>
      <w:r>
        <w:rPr>
          <w:rFonts w:eastAsia="Calibri"/>
          <w:color w:val="auto"/>
          <w:lang w:eastAsia="en-US"/>
        </w:rPr>
        <w:t xml:space="preserve"> The Approved Provider also outlined a commitment to working towards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07E7F301" w14:textId="77777777" w:rsidR="00097565" w:rsidRPr="00D8161D"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D8161D">
        <w:t>services and supports for daily living assist each consumer to:</w:t>
      </w:r>
    </w:p>
    <w:p w14:paraId="686215AC" w14:textId="77777777" w:rsidR="00097565" w:rsidRPr="00D8161D" w:rsidRDefault="00097565" w:rsidP="00097565">
      <w:pPr>
        <w:pStyle w:val="ListParagraph"/>
        <w:numPr>
          <w:ilvl w:val="0"/>
          <w:numId w:val="34"/>
        </w:numPr>
        <w:tabs>
          <w:tab w:val="right" w:pos="9026"/>
        </w:tabs>
        <w:spacing w:before="0" w:after="0"/>
        <w:outlineLvl w:val="4"/>
      </w:pPr>
      <w:r w:rsidRPr="00D8161D">
        <w:t>participate in their community within and outside the organisation’s service environment; and</w:t>
      </w:r>
    </w:p>
    <w:p w14:paraId="15E65D0D" w14:textId="77777777" w:rsidR="00097565" w:rsidRPr="00D8161D" w:rsidRDefault="00097565" w:rsidP="00097565">
      <w:pPr>
        <w:pStyle w:val="ListParagraph"/>
        <w:numPr>
          <w:ilvl w:val="0"/>
          <w:numId w:val="34"/>
        </w:numPr>
        <w:tabs>
          <w:tab w:val="right" w:pos="9026"/>
        </w:tabs>
        <w:spacing w:before="0" w:after="0"/>
        <w:outlineLvl w:val="4"/>
      </w:pPr>
      <w:r w:rsidRPr="00D8161D">
        <w:t>have social and personal relationships; and</w:t>
      </w:r>
    </w:p>
    <w:p w14:paraId="418C6EF9" w14:textId="77777777" w:rsidR="00097565" w:rsidRPr="00D8161D" w:rsidRDefault="00097565" w:rsidP="00097565">
      <w:pPr>
        <w:pStyle w:val="ListParagraph"/>
        <w:numPr>
          <w:ilvl w:val="0"/>
          <w:numId w:val="34"/>
        </w:numPr>
        <w:tabs>
          <w:tab w:val="right" w:pos="9026"/>
        </w:tabs>
        <w:spacing w:before="0" w:after="0"/>
        <w:outlineLvl w:val="4"/>
      </w:pPr>
      <w:r w:rsidRPr="00D8161D">
        <w:t>do the things of interest to them.</w:t>
      </w:r>
    </w:p>
    <w:p w14:paraId="438A2996" w14:textId="77777777" w:rsidR="00097565" w:rsidRPr="00091EE4" w:rsidRDefault="00097565" w:rsidP="00097565">
      <w:pPr>
        <w:rPr>
          <w:rFonts w:eastAsia="Calibri"/>
          <w:color w:val="000000" w:themeColor="text1"/>
          <w:lang w:eastAsia="en-US"/>
        </w:rPr>
      </w:pPr>
    </w:p>
    <w:p w14:paraId="266A453F" w14:textId="77777777" w:rsidR="00097565" w:rsidRPr="00D435F8" w:rsidRDefault="00097565" w:rsidP="00097565">
      <w:pPr>
        <w:pStyle w:val="Heading3"/>
      </w:pPr>
      <w:r w:rsidRPr="00D435F8">
        <w:lastRenderedPageBreak/>
        <w:t>Requirement 4(3)(d)</w:t>
      </w:r>
      <w:r>
        <w:tab/>
        <w:t>Non-compliant</w:t>
      </w:r>
    </w:p>
    <w:p w14:paraId="55EF4EFD" w14:textId="77777777" w:rsidR="00097565" w:rsidRPr="008D114F" w:rsidRDefault="00097565" w:rsidP="00097565">
      <w:pPr>
        <w:rPr>
          <w:i/>
        </w:rPr>
      </w:pPr>
      <w:r w:rsidRPr="008D114F">
        <w:rPr>
          <w:i/>
        </w:rPr>
        <w:t>Information about the consumer’s condition, needs and preferences is communicated within the organisation, and with others where responsibility for care is shared.</w:t>
      </w:r>
    </w:p>
    <w:p w14:paraId="58B6163A" w14:textId="77777777" w:rsidR="00097565" w:rsidRDefault="00097565" w:rsidP="00097565">
      <w:pPr>
        <w:rPr>
          <w:rFonts w:eastAsia="Calibri"/>
          <w:color w:val="000000" w:themeColor="text1"/>
          <w:lang w:eastAsia="en-US"/>
        </w:rPr>
      </w:pPr>
      <w:r>
        <w:rPr>
          <w:rFonts w:eastAsia="Calibri"/>
          <w:color w:val="auto"/>
          <w:lang w:eastAsia="en-US"/>
        </w:rPr>
        <w:t>The Assessment Team found that c</w:t>
      </w:r>
      <w:r w:rsidRPr="001B0FB4">
        <w:rPr>
          <w:rFonts w:eastAsia="Calibri"/>
          <w:color w:val="auto"/>
          <w:lang w:eastAsia="en-US"/>
        </w:rPr>
        <w:t>hanges in a consumer’s condition, needs or preferences in relation to lifestyle services and supports are</w:t>
      </w:r>
      <w:r>
        <w:rPr>
          <w:rFonts w:eastAsia="Calibri"/>
          <w:color w:val="auto"/>
          <w:lang w:eastAsia="en-US"/>
        </w:rPr>
        <w:t xml:space="preserve"> not routinely</w:t>
      </w:r>
      <w:r w:rsidRPr="001B0FB4">
        <w:rPr>
          <w:rFonts w:eastAsia="Calibri"/>
          <w:color w:val="auto"/>
          <w:lang w:eastAsia="en-US"/>
        </w:rPr>
        <w:t xml:space="preserve"> </w:t>
      </w:r>
      <w:r>
        <w:rPr>
          <w:rFonts w:eastAsia="Calibri"/>
          <w:color w:val="auto"/>
          <w:lang w:eastAsia="en-US"/>
        </w:rPr>
        <w:t xml:space="preserve">documented or </w:t>
      </w:r>
      <w:r w:rsidRPr="001B0FB4">
        <w:rPr>
          <w:rFonts w:eastAsia="Calibri"/>
          <w:color w:val="auto"/>
          <w:lang w:eastAsia="en-US"/>
        </w:rPr>
        <w:t>communicat</w:t>
      </w:r>
      <w:r>
        <w:rPr>
          <w:rFonts w:eastAsia="Calibri"/>
          <w:color w:val="auto"/>
          <w:lang w:eastAsia="en-US"/>
        </w:rPr>
        <w:t xml:space="preserve">ed. While there is a general </w:t>
      </w:r>
      <w:r w:rsidRPr="001B0FB4">
        <w:rPr>
          <w:rFonts w:eastAsia="Calibri"/>
          <w:color w:val="auto"/>
          <w:lang w:eastAsia="en-US"/>
        </w:rPr>
        <w:t>staff handover</w:t>
      </w:r>
      <w:r>
        <w:rPr>
          <w:rFonts w:eastAsia="Calibri"/>
          <w:color w:val="auto"/>
          <w:lang w:eastAsia="en-US"/>
        </w:rPr>
        <w:t xml:space="preserve"> as well as progress notes there are currently no allocated lifestyle staff documenting the consumer supports for daily living. There is minimal information about cultural supports for consumers. While s</w:t>
      </w:r>
      <w:r w:rsidRPr="001B0FB4">
        <w:rPr>
          <w:rFonts w:eastAsia="Calibri"/>
          <w:color w:val="auto"/>
          <w:lang w:eastAsia="en-US"/>
        </w:rPr>
        <w:t xml:space="preserve">taff demonstrated an </w:t>
      </w:r>
      <w:r w:rsidRPr="001A26FD">
        <w:rPr>
          <w:rFonts w:eastAsia="Calibri"/>
          <w:color w:val="000000" w:themeColor="text1"/>
          <w:lang w:eastAsia="en-US"/>
        </w:rPr>
        <w:t xml:space="preserve">understanding of some of the consumer needs they were unaware of cognitive status of some consumers and unaware of any spiritual supports for consumers. </w:t>
      </w:r>
    </w:p>
    <w:p w14:paraId="5C7F9280"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an improvement in communicating consumer condition, needs and preferences. The Approved Provider also outlined a commitment to working towards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252413C4" w14:textId="77777777" w:rsidR="00097565" w:rsidRPr="009F258D"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9F258D">
        <w:t>information about the consumer’s condition, needs and preferences is communicated within the organisation, and with others where responsibility for care is shared.</w:t>
      </w:r>
    </w:p>
    <w:bookmarkEnd w:id="12"/>
    <w:p w14:paraId="741702D1" w14:textId="77777777" w:rsidR="00097565" w:rsidRPr="00D435F8" w:rsidRDefault="00097565" w:rsidP="00097565">
      <w:pPr>
        <w:pStyle w:val="Heading3"/>
      </w:pPr>
      <w:r w:rsidRPr="00D435F8">
        <w:t>Requirement 4(3)(e)</w:t>
      </w:r>
      <w:r>
        <w:tab/>
        <w:t>Compliant</w:t>
      </w:r>
    </w:p>
    <w:p w14:paraId="31D40A1B" w14:textId="77777777" w:rsidR="00097565" w:rsidRPr="008D114F" w:rsidRDefault="00097565" w:rsidP="00097565">
      <w:pPr>
        <w:rPr>
          <w:i/>
        </w:rPr>
      </w:pPr>
      <w:r w:rsidRPr="008D114F">
        <w:rPr>
          <w:i/>
        </w:rPr>
        <w:t>Timely and appropriate referrals to individuals, other organisations and providers of other care and services.</w:t>
      </w:r>
    </w:p>
    <w:p w14:paraId="2E948327" w14:textId="77777777" w:rsidR="00097565" w:rsidRPr="00D435F8" w:rsidRDefault="00097565" w:rsidP="00097565">
      <w:pPr>
        <w:pStyle w:val="Heading3"/>
      </w:pPr>
      <w:r w:rsidRPr="00D435F8">
        <w:t>Requirement 4(3)(f)</w:t>
      </w:r>
      <w:r>
        <w:tab/>
        <w:t>Compliant</w:t>
      </w:r>
    </w:p>
    <w:p w14:paraId="127844BD" w14:textId="77777777" w:rsidR="00097565" w:rsidRPr="008D114F" w:rsidRDefault="00097565" w:rsidP="00097565">
      <w:pPr>
        <w:rPr>
          <w:i/>
        </w:rPr>
      </w:pPr>
      <w:r w:rsidRPr="008D114F">
        <w:rPr>
          <w:i/>
        </w:rPr>
        <w:t>Where meals are provided, they are varied and of suitable quality and quantity.</w:t>
      </w:r>
    </w:p>
    <w:p w14:paraId="2AF1CAC6" w14:textId="77777777" w:rsidR="00097565" w:rsidRPr="00D435F8" w:rsidRDefault="00097565" w:rsidP="00097565">
      <w:pPr>
        <w:pStyle w:val="Heading3"/>
      </w:pPr>
      <w:r w:rsidRPr="00D435F8">
        <w:t>Requirement 4(3)(g)</w:t>
      </w:r>
      <w:r>
        <w:tab/>
        <w:t>Compliant</w:t>
      </w:r>
    </w:p>
    <w:p w14:paraId="18FCC5AE" w14:textId="77777777" w:rsidR="00097565" w:rsidRPr="008D114F" w:rsidRDefault="00097565" w:rsidP="00097565">
      <w:pPr>
        <w:rPr>
          <w:i/>
        </w:rPr>
      </w:pPr>
      <w:r w:rsidRPr="008D114F">
        <w:rPr>
          <w:i/>
        </w:rPr>
        <w:t>Where equipment is provided, it is safe, suitable, clean and well maintained.</w:t>
      </w:r>
    </w:p>
    <w:p w14:paraId="34385D15" w14:textId="77777777" w:rsidR="00097565" w:rsidRPr="00314FF7" w:rsidRDefault="00097565" w:rsidP="00097565"/>
    <w:p w14:paraId="7157C34C" w14:textId="77777777" w:rsidR="00097565" w:rsidRDefault="00097565" w:rsidP="00097565">
      <w:pPr>
        <w:sectPr w:rsidR="00097565" w:rsidSect="009733FA">
          <w:type w:val="continuous"/>
          <w:pgSz w:w="11906" w:h="16838"/>
          <w:pgMar w:top="1701" w:right="1418" w:bottom="1418" w:left="1418" w:header="709" w:footer="397" w:gutter="0"/>
          <w:cols w:space="708"/>
          <w:titlePg/>
          <w:docGrid w:linePitch="360"/>
        </w:sectPr>
      </w:pPr>
    </w:p>
    <w:p w14:paraId="4EEC1E30" w14:textId="77777777" w:rsidR="00097565" w:rsidRDefault="00097565" w:rsidP="00097565">
      <w:pPr>
        <w:pStyle w:val="Heading1"/>
        <w:tabs>
          <w:tab w:val="right" w:pos="9070"/>
        </w:tabs>
        <w:spacing w:before="560" w:after="640"/>
        <w:rPr>
          <w:color w:val="FFFFFF" w:themeColor="background1"/>
          <w:sz w:val="36"/>
        </w:rPr>
        <w:sectPr w:rsidR="00097565" w:rsidSect="009733F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3BD13B9A" wp14:editId="64E843F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198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34F00B6" w14:textId="77777777" w:rsidR="00097565" w:rsidRPr="00FD1B02" w:rsidRDefault="00097565" w:rsidP="00097565">
      <w:pPr>
        <w:pStyle w:val="Heading3"/>
        <w:shd w:val="clear" w:color="auto" w:fill="F2F2F2" w:themeFill="background1" w:themeFillShade="F2"/>
      </w:pPr>
      <w:r w:rsidRPr="00FD1B02">
        <w:t>Consumer outcome:</w:t>
      </w:r>
    </w:p>
    <w:p w14:paraId="18DB27D4" w14:textId="77777777" w:rsidR="00097565" w:rsidRDefault="00097565" w:rsidP="00097565">
      <w:pPr>
        <w:numPr>
          <w:ilvl w:val="0"/>
          <w:numId w:val="5"/>
        </w:numPr>
        <w:shd w:val="clear" w:color="auto" w:fill="F2F2F2" w:themeFill="background1" w:themeFillShade="F2"/>
      </w:pPr>
      <w:r>
        <w:t>I feel I belong and I am safe and comfortable in the organisation’s service environment.</w:t>
      </w:r>
    </w:p>
    <w:p w14:paraId="2A939E19" w14:textId="77777777" w:rsidR="00097565" w:rsidRDefault="00097565" w:rsidP="00097565">
      <w:pPr>
        <w:pStyle w:val="Heading3"/>
        <w:shd w:val="clear" w:color="auto" w:fill="F2F2F2" w:themeFill="background1" w:themeFillShade="F2"/>
      </w:pPr>
      <w:r>
        <w:t>Organisation statement:</w:t>
      </w:r>
    </w:p>
    <w:p w14:paraId="7C24F3C1" w14:textId="77777777" w:rsidR="00097565" w:rsidRDefault="00097565" w:rsidP="0009756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A828AD" w14:textId="77777777" w:rsidR="00097565" w:rsidRDefault="00097565" w:rsidP="00097565">
      <w:pPr>
        <w:pStyle w:val="Heading2"/>
      </w:pPr>
      <w:r>
        <w:t>Assessment of Standard 5</w:t>
      </w:r>
    </w:p>
    <w:p w14:paraId="3E2D4E8A" w14:textId="77777777" w:rsidR="00097565" w:rsidRPr="00163FEE" w:rsidRDefault="00097565" w:rsidP="0009756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B2AC7DE" w14:textId="77777777" w:rsidR="00097565" w:rsidRPr="007C16C1" w:rsidRDefault="00097565" w:rsidP="00097565">
      <w:pPr>
        <w:rPr>
          <w:rFonts w:eastAsiaTheme="minorEastAsia"/>
          <w:color w:val="000000" w:themeColor="text1"/>
        </w:rPr>
      </w:pPr>
      <w:r w:rsidRPr="007C16C1">
        <w:rPr>
          <w:rFonts w:eastAsia="Arial"/>
          <w:color w:val="000000" w:themeColor="text1"/>
        </w:rPr>
        <w:t xml:space="preserve">Overall sampled consumers considered that they feel they belong in the service and feel safe and comfortable in the service environment. </w:t>
      </w:r>
      <w:r w:rsidRPr="00004DB6">
        <w:rPr>
          <w:rFonts w:eastAsia="Arial"/>
          <w:color w:val="000000" w:themeColor="text1"/>
        </w:rPr>
        <w:t>Consumers said they feel at home; they can bring their own furniture into their rooms and hang pictures on the walls. Two consumers said they were getting used to being there saying they loved the country lifestyle.</w:t>
      </w:r>
      <w:r>
        <w:rPr>
          <w:rFonts w:eastAsia="Arial"/>
          <w:color w:val="000000" w:themeColor="text1"/>
        </w:rPr>
        <w:t xml:space="preserve"> In addition, t</w:t>
      </w:r>
      <w:r w:rsidRPr="007C16C1">
        <w:rPr>
          <w:rFonts w:eastAsia="Arial"/>
          <w:color w:val="000000" w:themeColor="text1"/>
        </w:rPr>
        <w:t xml:space="preserve">hey confirmed that their visitors are made to feel welcome and gave examples of how staff help to welcome their visitors. The Assessment Team </w:t>
      </w:r>
      <w:r>
        <w:rPr>
          <w:rFonts w:eastAsia="Arial"/>
          <w:color w:val="000000" w:themeColor="text1"/>
        </w:rPr>
        <w:t xml:space="preserve">also </w:t>
      </w:r>
      <w:r w:rsidRPr="007C16C1">
        <w:rPr>
          <w:rFonts w:eastAsia="Arial"/>
          <w:color w:val="000000" w:themeColor="text1"/>
        </w:rPr>
        <w:t>observed the environment to be spacious, clean, well maintained and welcoming.</w:t>
      </w:r>
    </w:p>
    <w:p w14:paraId="63427147" w14:textId="77777777" w:rsidR="00097565" w:rsidRPr="00F21926" w:rsidRDefault="00097565" w:rsidP="00097565">
      <w:pPr>
        <w:rPr>
          <w:rFonts w:eastAsia="Calibri"/>
          <w:color w:val="auto"/>
          <w:lang w:eastAsia="en-US"/>
        </w:rPr>
      </w:pPr>
      <w:r w:rsidRPr="00F21926">
        <w:rPr>
          <w:rFonts w:eastAsiaTheme="minorHAnsi"/>
          <w:color w:val="auto"/>
        </w:rPr>
        <w:t>The Quality Standard is assessed as Compliant as three of the three specific requirements have been assessed as Compliant.</w:t>
      </w:r>
    </w:p>
    <w:p w14:paraId="0700A4B6" w14:textId="77777777" w:rsidR="00097565" w:rsidRDefault="00097565" w:rsidP="00097565">
      <w:pPr>
        <w:pStyle w:val="Heading2"/>
      </w:pPr>
      <w:r>
        <w:t>Assessment of Standard 5 Requirements</w:t>
      </w:r>
      <w:r w:rsidRPr="0066387A">
        <w:rPr>
          <w:i/>
          <w:color w:val="0000FF"/>
          <w:sz w:val="24"/>
          <w:szCs w:val="24"/>
        </w:rPr>
        <w:t xml:space="preserve"> </w:t>
      </w:r>
    </w:p>
    <w:p w14:paraId="3EBB8D85" w14:textId="77777777" w:rsidR="00097565" w:rsidRPr="00314FF7" w:rsidRDefault="00097565" w:rsidP="00097565">
      <w:pPr>
        <w:pStyle w:val="Heading3"/>
      </w:pPr>
      <w:r w:rsidRPr="00314FF7">
        <w:t>Requirement 5(3)(a)</w:t>
      </w:r>
      <w:r>
        <w:tab/>
        <w:t>Compliant</w:t>
      </w:r>
    </w:p>
    <w:p w14:paraId="3C30F205" w14:textId="77777777" w:rsidR="00097565" w:rsidRPr="008D114F" w:rsidRDefault="00097565" w:rsidP="00097565">
      <w:pPr>
        <w:rPr>
          <w:i/>
        </w:rPr>
      </w:pPr>
      <w:r w:rsidRPr="008D114F">
        <w:rPr>
          <w:i/>
        </w:rPr>
        <w:t>The service environment is welcoming and easy to understand, and optimises each consumer’s sense of belonging, independence, interaction and function.</w:t>
      </w:r>
    </w:p>
    <w:p w14:paraId="3CC18754" w14:textId="77777777" w:rsidR="00097565" w:rsidRPr="00D435F8" w:rsidRDefault="00097565" w:rsidP="00097565">
      <w:pPr>
        <w:pStyle w:val="Heading3"/>
      </w:pPr>
      <w:r w:rsidRPr="00D435F8">
        <w:lastRenderedPageBreak/>
        <w:t>Requirement 5(3)(b)</w:t>
      </w:r>
      <w:r>
        <w:tab/>
        <w:t>Compliant</w:t>
      </w:r>
    </w:p>
    <w:p w14:paraId="67716F5D" w14:textId="77777777" w:rsidR="00097565" w:rsidRPr="008D114F" w:rsidRDefault="00097565" w:rsidP="00097565">
      <w:pPr>
        <w:rPr>
          <w:i/>
        </w:rPr>
      </w:pPr>
      <w:r w:rsidRPr="008D114F">
        <w:rPr>
          <w:i/>
        </w:rPr>
        <w:t>The service environment:</w:t>
      </w:r>
    </w:p>
    <w:p w14:paraId="05CA386D" w14:textId="77777777" w:rsidR="00097565" w:rsidRPr="008D114F" w:rsidRDefault="00097565" w:rsidP="00097565">
      <w:pPr>
        <w:numPr>
          <w:ilvl w:val="0"/>
          <w:numId w:val="17"/>
        </w:numPr>
        <w:tabs>
          <w:tab w:val="right" w:pos="9026"/>
        </w:tabs>
        <w:spacing w:before="0" w:after="0"/>
        <w:ind w:left="567" w:hanging="425"/>
        <w:outlineLvl w:val="4"/>
        <w:rPr>
          <w:i/>
        </w:rPr>
      </w:pPr>
      <w:r w:rsidRPr="008D114F">
        <w:rPr>
          <w:i/>
        </w:rPr>
        <w:t>is safe, clean, well maintained and comfortable; and</w:t>
      </w:r>
    </w:p>
    <w:p w14:paraId="39E367D1" w14:textId="77777777" w:rsidR="00097565" w:rsidRPr="008D114F" w:rsidRDefault="00097565" w:rsidP="0009756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4129BEF" w14:textId="77777777" w:rsidR="00097565" w:rsidRPr="00D435F8" w:rsidRDefault="00097565" w:rsidP="00097565">
      <w:pPr>
        <w:pStyle w:val="Heading3"/>
      </w:pPr>
      <w:r w:rsidRPr="00D435F8">
        <w:t>Requirement 5(3)(c)</w:t>
      </w:r>
      <w:r>
        <w:tab/>
        <w:t>Compliant</w:t>
      </w:r>
    </w:p>
    <w:p w14:paraId="38F505F4" w14:textId="77777777" w:rsidR="00097565" w:rsidRPr="008D114F" w:rsidRDefault="00097565" w:rsidP="00097565">
      <w:pPr>
        <w:rPr>
          <w:i/>
        </w:rPr>
      </w:pPr>
      <w:r w:rsidRPr="008D114F">
        <w:rPr>
          <w:i/>
        </w:rPr>
        <w:t>Furniture, fittings and equipment are safe, clean, well maintained and suitable for the consumer.</w:t>
      </w:r>
    </w:p>
    <w:p w14:paraId="2AF22B39" w14:textId="77777777" w:rsidR="00097565" w:rsidRPr="00314FF7" w:rsidRDefault="00097565" w:rsidP="00097565"/>
    <w:p w14:paraId="2770EB6C" w14:textId="77777777" w:rsidR="00097565" w:rsidRDefault="00097565" w:rsidP="00097565">
      <w:pPr>
        <w:sectPr w:rsidR="00097565" w:rsidSect="009733FA">
          <w:type w:val="continuous"/>
          <w:pgSz w:w="11906" w:h="16838"/>
          <w:pgMar w:top="1701" w:right="1418" w:bottom="1418" w:left="1418" w:header="709" w:footer="397" w:gutter="0"/>
          <w:cols w:space="708"/>
          <w:titlePg/>
          <w:docGrid w:linePitch="360"/>
        </w:sectPr>
      </w:pPr>
    </w:p>
    <w:p w14:paraId="32044D2D" w14:textId="77777777" w:rsidR="00097565" w:rsidRDefault="00097565" w:rsidP="00097565">
      <w:pPr>
        <w:pStyle w:val="Heading1"/>
        <w:tabs>
          <w:tab w:val="right" w:pos="9070"/>
        </w:tabs>
        <w:spacing w:before="560" w:after="640"/>
        <w:rPr>
          <w:color w:val="FFFFFF" w:themeColor="background1"/>
          <w:sz w:val="36"/>
        </w:rPr>
        <w:sectPr w:rsidR="00097565" w:rsidSect="009733F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3D84E780" wp14:editId="2EB1E1E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927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A118100" w14:textId="77777777" w:rsidR="00097565" w:rsidRPr="00FD1B02" w:rsidRDefault="00097565" w:rsidP="00097565">
      <w:pPr>
        <w:pStyle w:val="Heading3"/>
        <w:shd w:val="clear" w:color="auto" w:fill="F2F2F2" w:themeFill="background1" w:themeFillShade="F2"/>
      </w:pPr>
      <w:r w:rsidRPr="00FD1B02">
        <w:t>Consumer outcome:</w:t>
      </w:r>
    </w:p>
    <w:p w14:paraId="3C8ECC0B" w14:textId="77777777" w:rsidR="00097565" w:rsidRDefault="00097565" w:rsidP="0009756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36A32D" w14:textId="77777777" w:rsidR="00097565" w:rsidRDefault="00097565" w:rsidP="00097565">
      <w:pPr>
        <w:pStyle w:val="Heading3"/>
        <w:shd w:val="clear" w:color="auto" w:fill="F2F2F2" w:themeFill="background1" w:themeFillShade="F2"/>
      </w:pPr>
      <w:r>
        <w:t>Organisation statement:</w:t>
      </w:r>
    </w:p>
    <w:p w14:paraId="441EE5BD" w14:textId="77777777" w:rsidR="00097565" w:rsidRDefault="00097565" w:rsidP="0009756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0606F2E" w14:textId="77777777" w:rsidR="00097565" w:rsidRDefault="00097565" w:rsidP="00097565">
      <w:pPr>
        <w:pStyle w:val="Heading2"/>
      </w:pPr>
      <w:r>
        <w:t>Assessment of Standard 6</w:t>
      </w:r>
    </w:p>
    <w:p w14:paraId="3E962AA7" w14:textId="77777777" w:rsidR="00097565" w:rsidRPr="000E75DC" w:rsidRDefault="00097565" w:rsidP="00097565">
      <w:pPr>
        <w:rPr>
          <w:rFonts w:eastAsia="Calibri"/>
          <w:lang w:eastAsia="en-US"/>
        </w:rPr>
      </w:pPr>
      <w:r w:rsidRPr="000E75DC">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and tested staff understanding and application of the requirements under this Standard. </w:t>
      </w:r>
    </w:p>
    <w:p w14:paraId="21EF14B9" w14:textId="77777777" w:rsidR="00097565" w:rsidRPr="000E75DC" w:rsidRDefault="00097565" w:rsidP="00097565">
      <w:pPr>
        <w:rPr>
          <w:rFonts w:eastAsiaTheme="minorHAnsi"/>
          <w:color w:val="auto"/>
          <w:szCs w:val="22"/>
          <w:lang w:eastAsia="en-US"/>
        </w:rPr>
      </w:pPr>
      <w:r w:rsidRPr="000E75DC">
        <w:rPr>
          <w:rFonts w:eastAsia="Calibri"/>
          <w:color w:val="auto"/>
          <w:lang w:eastAsia="en-US"/>
        </w:rPr>
        <w:t>Overall</w:t>
      </w:r>
      <w:r w:rsidRPr="000E75DC">
        <w:rPr>
          <w:rFonts w:eastAsia="Calibri"/>
          <w:color w:val="0000FF"/>
          <w:lang w:eastAsia="en-US"/>
        </w:rPr>
        <w:t xml:space="preserve"> </w:t>
      </w:r>
      <w:r w:rsidRPr="000E75DC">
        <w:rPr>
          <w:rFonts w:eastAsia="Calibri"/>
          <w:color w:val="auto"/>
          <w:lang w:eastAsia="en-US"/>
        </w:rPr>
        <w:t>sampled consumers considered</w:t>
      </w:r>
      <w:r w:rsidRPr="000E75DC">
        <w:rPr>
          <w:rFonts w:eastAsia="Calibri"/>
          <w:color w:val="0000FF"/>
          <w:lang w:eastAsia="en-US"/>
        </w:rPr>
        <w:t xml:space="preserve"> </w:t>
      </w:r>
      <w:r w:rsidRPr="000E75DC">
        <w:rPr>
          <w:rFonts w:eastAsia="Calibri"/>
          <w:lang w:eastAsia="en-US"/>
        </w:rPr>
        <w:t xml:space="preserve">that they are encouraged and supported to give feedback and make complaints, and that appropriate action is taken. </w:t>
      </w:r>
      <w:r w:rsidRPr="000E75DC">
        <w:rPr>
          <w:rFonts w:eastAsiaTheme="minorHAnsi"/>
          <w:color w:val="auto"/>
          <w:szCs w:val="22"/>
          <w:lang w:eastAsia="en-US"/>
        </w:rPr>
        <w:t xml:space="preserve">Consumers interviewed generally felt that changes were made at the service in response to complaints and feedback. </w:t>
      </w:r>
      <w:r>
        <w:rPr>
          <w:rFonts w:eastAsiaTheme="minorHAnsi"/>
          <w:color w:val="auto"/>
          <w:szCs w:val="22"/>
          <w:lang w:eastAsia="en-US"/>
        </w:rPr>
        <w:t>However, t</w:t>
      </w:r>
      <w:r w:rsidRPr="000E75DC">
        <w:rPr>
          <w:rFonts w:eastAsiaTheme="minorHAnsi"/>
          <w:color w:val="auto"/>
          <w:szCs w:val="22"/>
          <w:lang w:eastAsia="en-US"/>
        </w:rPr>
        <w:t>hey were mostly unaware of different ways they could provide feedback and complaints.</w:t>
      </w:r>
    </w:p>
    <w:p w14:paraId="6BFABEB1" w14:textId="77777777" w:rsidR="00097565" w:rsidRPr="005F4192" w:rsidRDefault="00097565" w:rsidP="00097565">
      <w:pPr>
        <w:rPr>
          <w:rFonts w:eastAsia="Calibri"/>
          <w:i/>
          <w:iCs/>
          <w:color w:val="auto"/>
          <w:lang w:eastAsia="en-US"/>
        </w:rPr>
      </w:pPr>
      <w:r w:rsidRPr="005F4192">
        <w:rPr>
          <w:rFonts w:eastAsiaTheme="minorHAnsi"/>
          <w:color w:val="auto"/>
        </w:rPr>
        <w:t>The Quality Standard is assessed as Non-compliant as three of the four specific requirements have been assessed as Non-compliant.</w:t>
      </w:r>
    </w:p>
    <w:p w14:paraId="0D728311" w14:textId="77777777" w:rsidR="00097565" w:rsidRDefault="00097565" w:rsidP="00097565">
      <w:pPr>
        <w:pStyle w:val="Heading2"/>
      </w:pPr>
      <w:r>
        <w:t>Assessment of Standard 6 Requirements</w:t>
      </w:r>
      <w:r w:rsidRPr="0066387A">
        <w:rPr>
          <w:i/>
          <w:color w:val="0000FF"/>
          <w:sz w:val="24"/>
          <w:szCs w:val="24"/>
        </w:rPr>
        <w:t xml:space="preserve"> </w:t>
      </w:r>
    </w:p>
    <w:p w14:paraId="7D1AD2E7" w14:textId="77777777" w:rsidR="00097565" w:rsidRPr="00506F7F" w:rsidRDefault="00097565" w:rsidP="00097565">
      <w:pPr>
        <w:pStyle w:val="Heading3"/>
      </w:pPr>
      <w:r w:rsidRPr="00506F7F">
        <w:t>Requirement 6(3)(a)</w:t>
      </w:r>
      <w:r>
        <w:tab/>
        <w:t>Compliant</w:t>
      </w:r>
    </w:p>
    <w:p w14:paraId="0919DCCF" w14:textId="77777777" w:rsidR="00097565" w:rsidRPr="008D114F" w:rsidRDefault="00097565" w:rsidP="00097565">
      <w:pPr>
        <w:rPr>
          <w:i/>
        </w:rPr>
      </w:pPr>
      <w:r w:rsidRPr="008D114F">
        <w:rPr>
          <w:i/>
        </w:rPr>
        <w:t>Consumers, their family, friends, carers and others are encouraged and supported to provide feedback and make complaints.</w:t>
      </w:r>
    </w:p>
    <w:p w14:paraId="4038B276" w14:textId="77777777" w:rsidR="00097565" w:rsidRPr="00506F7F" w:rsidRDefault="00097565" w:rsidP="00097565">
      <w:pPr>
        <w:pStyle w:val="Heading3"/>
      </w:pPr>
      <w:bookmarkStart w:id="13" w:name="_Hlk101361281"/>
      <w:r w:rsidRPr="00506F7F">
        <w:lastRenderedPageBreak/>
        <w:t>Requirement 6(3)(b)</w:t>
      </w:r>
      <w:r>
        <w:tab/>
        <w:t>Non-compliant</w:t>
      </w:r>
    </w:p>
    <w:p w14:paraId="5A233AB9" w14:textId="77777777" w:rsidR="00097565" w:rsidRPr="008D114F" w:rsidRDefault="00097565" w:rsidP="00097565">
      <w:pPr>
        <w:rPr>
          <w:i/>
        </w:rPr>
      </w:pPr>
      <w:r w:rsidRPr="008D114F">
        <w:rPr>
          <w:i/>
        </w:rPr>
        <w:t>Consumers are made aware of and have access to advocates, language services and other methods for raising and resolving complaints.</w:t>
      </w:r>
    </w:p>
    <w:p w14:paraId="1490AD97" w14:textId="77777777" w:rsidR="00097565" w:rsidRDefault="00097565" w:rsidP="00097565">
      <w:pPr>
        <w:tabs>
          <w:tab w:val="right" w:pos="9026"/>
        </w:tabs>
      </w:pPr>
      <w:r>
        <w:t xml:space="preserve">The Assessment Team found that the service does not ensure consumers are made aware of, and have access to advocates, language services and other methods for raising and resolving complaints. Staff showed they were aware of advocacy and interpreter services to assist consumers to raise and seek resolution of their concerns. However, consumers interviewed were unaware of various avenues internally and externally that they could use to make complaints. </w:t>
      </w:r>
    </w:p>
    <w:p w14:paraId="0D60404B" w14:textId="4B2DC794" w:rsidR="00097565" w:rsidRDefault="00097565" w:rsidP="00097565">
      <w:pPr>
        <w:rPr>
          <w:rFonts w:eastAsia="Calibri"/>
          <w:color w:val="000000" w:themeColor="text1"/>
          <w:lang w:eastAsia="en-US"/>
        </w:rPr>
      </w:pPr>
      <w:r>
        <w:rPr>
          <w:rFonts w:eastAsia="Calibri"/>
          <w:color w:val="000000" w:themeColor="text1"/>
          <w:lang w:eastAsia="en-US"/>
        </w:rPr>
        <w:t>Consumers interviewed said they had not had a problem with their care and services, but said if they did, they would feel comfortable raising it verbally with either the staff member responsible, the registered nurse or management, and were confident that action would be taken.</w:t>
      </w:r>
      <w:r>
        <w:rPr>
          <w:rFonts w:eastAsia="Calibri"/>
          <w:b/>
          <w:color w:val="000000" w:themeColor="text1"/>
          <w:lang w:eastAsia="en-US"/>
        </w:rPr>
        <w:t xml:space="preserve"> </w:t>
      </w:r>
      <w:r w:rsidRPr="009424D2">
        <w:rPr>
          <w:rFonts w:eastAsia="Calibri"/>
          <w:color w:val="000000" w:themeColor="text1"/>
          <w:lang w:eastAsia="en-US"/>
        </w:rPr>
        <w:t>One consumer was able to give the Assessment Team</w:t>
      </w:r>
      <w:r>
        <w:rPr>
          <w:rFonts w:eastAsia="Calibri"/>
          <w:b/>
          <w:color w:val="000000" w:themeColor="text1"/>
          <w:lang w:eastAsia="en-US"/>
        </w:rPr>
        <w:t xml:space="preserve"> </w:t>
      </w:r>
      <w:r w:rsidRPr="00674ED8">
        <w:rPr>
          <w:rFonts w:eastAsia="Calibri"/>
          <w:color w:val="000000" w:themeColor="text1"/>
          <w:lang w:eastAsia="en-US"/>
        </w:rPr>
        <w:t>an example of a safety complaint that was actioned.</w:t>
      </w:r>
      <w:r>
        <w:rPr>
          <w:rFonts w:eastAsia="Calibri"/>
          <w:b/>
          <w:color w:val="000000" w:themeColor="text1"/>
          <w:lang w:eastAsia="en-US"/>
        </w:rPr>
        <w:t xml:space="preserve"> </w:t>
      </w:r>
      <w:r w:rsidRPr="00180049">
        <w:rPr>
          <w:rFonts w:eastAsia="Calibri"/>
          <w:color w:val="000000" w:themeColor="text1"/>
          <w:lang w:eastAsia="en-US"/>
        </w:rPr>
        <w:t xml:space="preserve">However, verbal communication with staff was </w:t>
      </w:r>
      <w:r>
        <w:rPr>
          <w:rFonts w:eastAsia="Calibri"/>
          <w:color w:val="000000" w:themeColor="text1"/>
          <w:lang w:eastAsia="en-US"/>
        </w:rPr>
        <w:t xml:space="preserve">the only avenue that consumers stated they knew to use. </w:t>
      </w:r>
    </w:p>
    <w:p w14:paraId="408F26D5" w14:textId="77777777" w:rsidR="00097565" w:rsidRPr="00BB7A39" w:rsidRDefault="00097565" w:rsidP="00097565">
      <w:pPr>
        <w:rPr>
          <w:rFonts w:eastAsia="Calibri"/>
          <w:color w:val="auto"/>
          <w:lang w:eastAsia="en-US"/>
        </w:rPr>
      </w:pPr>
      <w:r>
        <w:rPr>
          <w:rFonts w:eastAsia="Calibri"/>
          <w:color w:val="auto"/>
          <w:lang w:eastAsia="en-US"/>
        </w:rPr>
        <w:t>The Assessment Team did see that t</w:t>
      </w:r>
      <w:r w:rsidRPr="00BB7A39">
        <w:rPr>
          <w:rFonts w:eastAsia="Calibri"/>
          <w:color w:val="auto"/>
          <w:lang w:eastAsia="en-US"/>
        </w:rPr>
        <w:t xml:space="preserve">he organisation has printed material about how to make complaints. There are brochures in the reception area that contain this information and there are promotional materials displayed around the service. </w:t>
      </w:r>
    </w:p>
    <w:p w14:paraId="4ED18BF3"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improvements to providing consumers information about advocates, language service and other methods for raising and resolving complaints. The Approved Provider also outlined a commitment to working towards the development a continuous improvement plan based on the Assessment Team findings to ensure compliance with the Standards for better outcomes for consumers. Based on the Assessment Team findings and as the findings are confirmed by the Approved Provider, the Service has been unable to demonstrate compliance with this requirement. </w:t>
      </w:r>
    </w:p>
    <w:p w14:paraId="57F2C98F" w14:textId="77777777" w:rsidR="00097565" w:rsidRPr="00E6770A"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E6770A">
        <w:t>consumers are made aware of and have access to advocates, language services and other methods for raising and resolving complaints.</w:t>
      </w:r>
    </w:p>
    <w:p w14:paraId="182B5C73" w14:textId="77777777" w:rsidR="00097565" w:rsidRPr="00D435F8" w:rsidRDefault="00097565" w:rsidP="00097565">
      <w:pPr>
        <w:pStyle w:val="Heading3"/>
      </w:pPr>
      <w:r w:rsidRPr="00D435F8">
        <w:t>Requirement 6(3)(c)</w:t>
      </w:r>
      <w:r>
        <w:tab/>
        <w:t>Non-compliant</w:t>
      </w:r>
    </w:p>
    <w:p w14:paraId="52867806" w14:textId="77777777" w:rsidR="00097565" w:rsidRPr="008D114F" w:rsidRDefault="00097565" w:rsidP="00097565">
      <w:pPr>
        <w:rPr>
          <w:i/>
        </w:rPr>
      </w:pPr>
      <w:r w:rsidRPr="008D114F">
        <w:rPr>
          <w:i/>
        </w:rPr>
        <w:t>Appropriate action is taken in response to complaints and an open disclosure process is used when things go wrong.</w:t>
      </w:r>
    </w:p>
    <w:p w14:paraId="0BB76CA1" w14:textId="77777777" w:rsidR="00097565" w:rsidRDefault="00097565" w:rsidP="00097565">
      <w:r>
        <w:t>The Assessment Team found that management stated that appropriate action is taken in response to complaints and c</w:t>
      </w:r>
      <w:r>
        <w:rPr>
          <w:rFonts w:eastAsia="Calibri"/>
          <w:color w:val="000000" w:themeColor="text1"/>
          <w:lang w:eastAsia="en-US"/>
        </w:rPr>
        <w:t xml:space="preserve">onsumers sampled stated that they knew what </w:t>
      </w:r>
      <w:r>
        <w:rPr>
          <w:rFonts w:eastAsia="Calibri"/>
          <w:color w:val="000000" w:themeColor="text1"/>
          <w:lang w:eastAsia="en-US"/>
        </w:rPr>
        <w:lastRenderedPageBreak/>
        <w:t>to do if they had a complaint. H</w:t>
      </w:r>
      <w:r>
        <w:t xml:space="preserve">owever, the Service did not provide any feedback to consumers, or demonstrate that an open disclosure process is used when things go wrong and none of the consumers received any feedback or apology from the service, in keeping with an open disclosure process. In addition, some staff had limited knowledge of open disclosure and confirmed they are not aware of any open disclosure policy to guide them.  </w:t>
      </w:r>
    </w:p>
    <w:p w14:paraId="16CF05ED"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improvements to the complaints process. The Approved Provider also outlined a commitment to working towards the development a continuous improvement plan based on the Assessment Team findings to ensure compliance with the Standards. Based on the Assessment Team findings and as the findings are confirmed by the Approved Provider, the Service has been unable to demonstrate compliance with this requirement. </w:t>
      </w:r>
    </w:p>
    <w:p w14:paraId="1F2319BC" w14:textId="77777777" w:rsidR="00097565" w:rsidRPr="0056143B"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56143B">
        <w:t>appropriate action is taken in response to complaints and an open disclosure process is used when things go wrong.</w:t>
      </w:r>
    </w:p>
    <w:p w14:paraId="209F0376" w14:textId="77777777" w:rsidR="00097565" w:rsidRPr="00D435F8" w:rsidRDefault="00097565" w:rsidP="00097565">
      <w:pPr>
        <w:pStyle w:val="Heading3"/>
      </w:pPr>
      <w:r w:rsidRPr="00D435F8">
        <w:t>Requirement 6(3)(d)</w:t>
      </w:r>
      <w:r>
        <w:tab/>
        <w:t>Non-compliant</w:t>
      </w:r>
    </w:p>
    <w:p w14:paraId="0F548842" w14:textId="77777777" w:rsidR="00097565" w:rsidRPr="008D114F" w:rsidRDefault="00097565" w:rsidP="00097565">
      <w:pPr>
        <w:rPr>
          <w:i/>
        </w:rPr>
      </w:pPr>
      <w:r w:rsidRPr="008D114F">
        <w:rPr>
          <w:i/>
        </w:rPr>
        <w:t>Feedback and complaints are reviewed and used to improve the quality of care and services.</w:t>
      </w:r>
    </w:p>
    <w:p w14:paraId="38FBFCE8" w14:textId="77777777" w:rsidR="00097565" w:rsidRDefault="00097565" w:rsidP="00097565">
      <w:pPr>
        <w:rPr>
          <w:color w:val="auto"/>
        </w:rPr>
      </w:pPr>
      <w:r w:rsidRPr="009311BE">
        <w:rPr>
          <w:color w:val="auto"/>
        </w:rPr>
        <w:t>The Assessment Team found that the service was unable to demonstrate that feedback and complaints are reviewed and used to improve the quality of care and services. Even though m</w:t>
      </w:r>
      <w:r w:rsidRPr="009311BE">
        <w:rPr>
          <w:rFonts w:eastAsia="Calibri"/>
          <w:color w:val="000000" w:themeColor="text1"/>
        </w:rPr>
        <w:t>anagement were able to describe the main areas of complaint and provided a ‘complaints register</w:t>
      </w:r>
      <w:r w:rsidRPr="009311BE">
        <w:rPr>
          <w:rFonts w:eastAsia="Arial"/>
          <w:color w:val="000000" w:themeColor="text1"/>
        </w:rPr>
        <w:t>’ that showed issues raised, it not contains any information on what was done to address and resolve consumers concerns. However, a</w:t>
      </w:r>
      <w:r w:rsidRPr="009311BE">
        <w:rPr>
          <w:color w:val="auto"/>
        </w:rPr>
        <w:t xml:space="preserve"> consumer was able to provide an example of changes pending because of their feedback. </w:t>
      </w:r>
    </w:p>
    <w:p w14:paraId="36221B36"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improvements to the review of complaints for improvement. The Approved Provider also outlined a commitment to working towards the development a continuous improvement plan based on the Assessment Team findings to ensure compliance with the Standards. Based on the Assessment Team findings and as the findings are confirmed by the Approved Provider, the Service has been unable to demonstrate compliance with this requirement. </w:t>
      </w:r>
    </w:p>
    <w:p w14:paraId="557AB2AB" w14:textId="77777777" w:rsidR="00097565" w:rsidRPr="009C3B05"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bookmarkEnd w:id="13"/>
      <w:r w:rsidRPr="009C3B05">
        <w:rPr>
          <w:i/>
        </w:rPr>
        <w:t xml:space="preserve"> </w:t>
      </w:r>
      <w:r w:rsidRPr="009C3B05">
        <w:t>feedback and complaints are reviewed and used to improve the quality of care and services.</w:t>
      </w:r>
    </w:p>
    <w:p w14:paraId="5F2531F8" w14:textId="77777777" w:rsidR="00097565" w:rsidRPr="009C3B05" w:rsidRDefault="00097565" w:rsidP="00097565">
      <w:pPr>
        <w:rPr>
          <w:color w:val="auto"/>
        </w:rPr>
        <w:sectPr w:rsidR="00097565" w:rsidRPr="009C3B05" w:rsidSect="009733FA">
          <w:type w:val="continuous"/>
          <w:pgSz w:w="11906" w:h="16838"/>
          <w:pgMar w:top="1701" w:right="1418" w:bottom="1418" w:left="1418" w:header="709" w:footer="397" w:gutter="0"/>
          <w:cols w:space="708"/>
          <w:titlePg/>
          <w:docGrid w:linePitch="360"/>
        </w:sectPr>
      </w:pPr>
    </w:p>
    <w:p w14:paraId="30FAEDDB" w14:textId="77777777" w:rsidR="00097565" w:rsidRDefault="00097565" w:rsidP="00097565">
      <w:pPr>
        <w:pStyle w:val="Heading1"/>
        <w:tabs>
          <w:tab w:val="right" w:pos="9070"/>
        </w:tabs>
        <w:spacing w:before="560" w:after="640"/>
        <w:rPr>
          <w:color w:val="FFFFFF" w:themeColor="background1"/>
          <w:sz w:val="36"/>
        </w:rPr>
        <w:sectPr w:rsidR="00097565" w:rsidSect="009733F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79336068" wp14:editId="430676A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27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583C094" w14:textId="77777777" w:rsidR="00097565" w:rsidRPr="000E654D" w:rsidRDefault="00097565" w:rsidP="00097565">
      <w:pPr>
        <w:pStyle w:val="Heading3"/>
        <w:shd w:val="clear" w:color="auto" w:fill="F2F2F2" w:themeFill="background1" w:themeFillShade="F2"/>
      </w:pPr>
      <w:r w:rsidRPr="000E654D">
        <w:t>Consumer outcome:</w:t>
      </w:r>
    </w:p>
    <w:p w14:paraId="4A7FB552" w14:textId="77777777" w:rsidR="00097565" w:rsidRDefault="00097565" w:rsidP="00097565">
      <w:pPr>
        <w:numPr>
          <w:ilvl w:val="0"/>
          <w:numId w:val="7"/>
        </w:numPr>
        <w:shd w:val="clear" w:color="auto" w:fill="F2F2F2" w:themeFill="background1" w:themeFillShade="F2"/>
      </w:pPr>
      <w:r>
        <w:t>I get quality care and services when I need them from people who are knowledgeable, capable and caring.</w:t>
      </w:r>
    </w:p>
    <w:p w14:paraId="205BF68A" w14:textId="77777777" w:rsidR="00097565" w:rsidRDefault="00097565" w:rsidP="00097565">
      <w:pPr>
        <w:pStyle w:val="Heading3"/>
        <w:shd w:val="clear" w:color="auto" w:fill="F2F2F2" w:themeFill="background1" w:themeFillShade="F2"/>
      </w:pPr>
      <w:r>
        <w:t>Organisation statement:</w:t>
      </w:r>
    </w:p>
    <w:p w14:paraId="030DC741" w14:textId="77777777" w:rsidR="00097565" w:rsidRDefault="00097565" w:rsidP="0009756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2A1C827" w14:textId="77777777" w:rsidR="00097565" w:rsidRDefault="00097565" w:rsidP="00097565">
      <w:pPr>
        <w:pStyle w:val="Heading2"/>
      </w:pPr>
      <w:r>
        <w:t>Assessment of Standard 7</w:t>
      </w:r>
    </w:p>
    <w:p w14:paraId="53885B35" w14:textId="77777777" w:rsidR="00097565" w:rsidRPr="009733FA" w:rsidRDefault="00097565" w:rsidP="00097565">
      <w:pPr>
        <w:rPr>
          <w:rFonts w:eastAsia="Calibri"/>
          <w:lang w:eastAsia="en-US"/>
        </w:rPr>
      </w:pPr>
      <w:r w:rsidRPr="009733FA">
        <w:rPr>
          <w:rFonts w:eastAsia="Calibri"/>
          <w:lang w:eastAsia="en-US"/>
        </w:rPr>
        <w:t xml:space="preserve">To understand the consumer’s experience and how the organisation understands and applies the individual requirements within this Standard, the Assessment Team spoke to consumers about their experience with </w:t>
      </w:r>
      <w:proofErr w:type="gramStart"/>
      <w:r w:rsidRPr="009733FA">
        <w:rPr>
          <w:rFonts w:eastAsia="Calibri"/>
          <w:lang w:eastAsia="en-US"/>
        </w:rPr>
        <w:t>staff, and</w:t>
      </w:r>
      <w:proofErr w:type="gramEnd"/>
      <w:r w:rsidRPr="009733FA">
        <w:rPr>
          <w:rFonts w:eastAsia="Calibri"/>
          <w:lang w:eastAsia="en-US"/>
        </w:rPr>
        <w:t xml:space="preserve"> interviewed staff.</w:t>
      </w:r>
    </w:p>
    <w:p w14:paraId="311FE555" w14:textId="77777777" w:rsidR="00097565" w:rsidRDefault="00097565" w:rsidP="00097565">
      <w:pPr>
        <w:rPr>
          <w:rFonts w:eastAsiaTheme="minorHAnsi"/>
          <w:color w:val="auto"/>
          <w:szCs w:val="22"/>
          <w:lang w:eastAsia="en-US"/>
        </w:rPr>
      </w:pPr>
      <w:r w:rsidRPr="009733FA">
        <w:rPr>
          <w:rFonts w:eastAsia="Calibri"/>
          <w:color w:val="auto"/>
          <w:lang w:eastAsia="en-US"/>
        </w:rPr>
        <w:t xml:space="preserve">All sampled consumers consider that they get quality care and services when they need them and </w:t>
      </w:r>
      <w:r w:rsidRPr="009733FA">
        <w:rPr>
          <w:rFonts w:eastAsia="Calibri"/>
          <w:lang w:eastAsia="en-US"/>
        </w:rPr>
        <w:t>from people who are knowledgeable, capable and caring.</w:t>
      </w:r>
      <w:r>
        <w:rPr>
          <w:rFonts w:eastAsia="Calibri"/>
          <w:lang w:eastAsia="en-US"/>
        </w:rPr>
        <w:t xml:space="preserve"> </w:t>
      </w:r>
      <w:r w:rsidRPr="009733FA">
        <w:rPr>
          <w:rFonts w:eastAsiaTheme="minorHAnsi"/>
          <w:color w:val="auto"/>
          <w:szCs w:val="22"/>
          <w:lang w:eastAsia="en-US"/>
        </w:rPr>
        <w:t xml:space="preserve">Consumers </w:t>
      </w:r>
      <w:r>
        <w:rPr>
          <w:rFonts w:eastAsiaTheme="minorHAnsi"/>
          <w:color w:val="auto"/>
          <w:szCs w:val="22"/>
          <w:lang w:eastAsia="en-US"/>
        </w:rPr>
        <w:t>also</w:t>
      </w:r>
      <w:r w:rsidRPr="009733FA">
        <w:rPr>
          <w:rFonts w:eastAsiaTheme="minorHAnsi"/>
          <w:color w:val="auto"/>
          <w:szCs w:val="22"/>
          <w:lang w:eastAsia="en-US"/>
        </w:rPr>
        <w:t xml:space="preserve"> said the majority of staff are kind, gentle and caring and are respectful of who they are as individuals. This was also observed by the Assessment Team throughout the Site Audit.</w:t>
      </w:r>
      <w:r>
        <w:rPr>
          <w:rFonts w:eastAsiaTheme="minorHAnsi"/>
          <w:color w:val="auto"/>
          <w:szCs w:val="22"/>
          <w:lang w:eastAsia="en-US"/>
        </w:rPr>
        <w:t xml:space="preserve"> In contrast, t</w:t>
      </w:r>
      <w:r w:rsidRPr="009733FA">
        <w:rPr>
          <w:rFonts w:eastAsiaTheme="minorHAnsi"/>
          <w:color w:val="auto"/>
          <w:szCs w:val="22"/>
          <w:lang w:eastAsia="en-US"/>
        </w:rPr>
        <w:t xml:space="preserve">he service could not demonstrate it has systems for recruitment of staff to ensure they employ staff who are skilled and meet the requirements of their job roles. </w:t>
      </w:r>
    </w:p>
    <w:p w14:paraId="2FADC8FE" w14:textId="77777777" w:rsidR="00097565" w:rsidRPr="009733FA" w:rsidRDefault="00097565" w:rsidP="00097565">
      <w:pPr>
        <w:rPr>
          <w:rFonts w:eastAsiaTheme="minorHAnsi"/>
          <w:color w:val="auto"/>
          <w:szCs w:val="22"/>
          <w:lang w:eastAsia="en-US"/>
        </w:rPr>
      </w:pPr>
      <w:r w:rsidRPr="009733FA">
        <w:rPr>
          <w:rFonts w:eastAsiaTheme="minorHAnsi"/>
          <w:color w:val="auto"/>
          <w:szCs w:val="22"/>
          <w:lang w:eastAsia="en-US"/>
        </w:rPr>
        <w:t xml:space="preserve">The service management stated it has a performance review system for staff, and said that regular assessment, monitoring and review of each member of the workforce will be undertaken when due. </w:t>
      </w:r>
    </w:p>
    <w:p w14:paraId="39048D51" w14:textId="77777777" w:rsidR="00097565" w:rsidRPr="005B69D5" w:rsidRDefault="00097565" w:rsidP="00097565">
      <w:pPr>
        <w:rPr>
          <w:rFonts w:eastAsia="Calibri"/>
          <w:color w:val="auto"/>
        </w:rPr>
      </w:pPr>
      <w:r w:rsidRPr="005B69D5">
        <w:rPr>
          <w:rFonts w:eastAsiaTheme="minorHAnsi"/>
          <w:color w:val="auto"/>
        </w:rPr>
        <w:t>The Quality Standard is assessed as Non-compliant as four of the five specific requirements have been assessed as Non-compliant.</w:t>
      </w:r>
    </w:p>
    <w:p w14:paraId="7EAE3C7B" w14:textId="77777777" w:rsidR="00097565" w:rsidRDefault="00097565" w:rsidP="00097565">
      <w:pPr>
        <w:pStyle w:val="Heading2"/>
      </w:pPr>
      <w:r>
        <w:t>Assessment of Standard 7 Requirements</w:t>
      </w:r>
      <w:r w:rsidRPr="0066387A">
        <w:rPr>
          <w:i/>
          <w:color w:val="0000FF"/>
          <w:sz w:val="24"/>
          <w:szCs w:val="24"/>
        </w:rPr>
        <w:t xml:space="preserve"> </w:t>
      </w:r>
    </w:p>
    <w:p w14:paraId="7D5335A3" w14:textId="77777777" w:rsidR="00097565" w:rsidRPr="00506F7F" w:rsidRDefault="00097565" w:rsidP="00097565">
      <w:pPr>
        <w:pStyle w:val="Heading3"/>
      </w:pPr>
      <w:bookmarkStart w:id="14" w:name="_Hlk101361364"/>
      <w:r w:rsidRPr="00506F7F">
        <w:t>Requirement 7(3)(a)</w:t>
      </w:r>
      <w:r>
        <w:tab/>
        <w:t>Non-compliant</w:t>
      </w:r>
    </w:p>
    <w:p w14:paraId="7C3DB143" w14:textId="77777777" w:rsidR="00097565" w:rsidRPr="008D114F" w:rsidRDefault="00097565" w:rsidP="00097565">
      <w:pPr>
        <w:rPr>
          <w:i/>
        </w:rPr>
      </w:pPr>
      <w:r w:rsidRPr="008D114F">
        <w:rPr>
          <w:i/>
        </w:rPr>
        <w:t>The workforce is planned to enable, and the number and mix of members of the workforce deployed enables, the delivery and management of safe and quality care and services.</w:t>
      </w:r>
    </w:p>
    <w:p w14:paraId="65C64BB4" w14:textId="77777777" w:rsidR="00097565" w:rsidRDefault="00097565" w:rsidP="00097565">
      <w:pPr>
        <w:rPr>
          <w:rFonts w:eastAsia="Calibri"/>
          <w:color w:val="auto"/>
          <w:lang w:eastAsia="en-US"/>
        </w:rPr>
      </w:pPr>
      <w:r>
        <w:rPr>
          <w:rFonts w:eastAsia="Calibri"/>
          <w:color w:val="auto"/>
          <w:lang w:eastAsia="en-US"/>
        </w:rPr>
        <w:lastRenderedPageBreak/>
        <w:t xml:space="preserve">The Assessment Team found that the service does not have an effective system for workforce planning for the delivery and management of care and services. </w:t>
      </w:r>
      <w:r>
        <w:rPr>
          <w:lang w:eastAsia="en-US"/>
        </w:rPr>
        <w:t>In interviews with consumers, most thought there was insufficient staffing, and some concerns were raised</w:t>
      </w:r>
      <w:r>
        <w:rPr>
          <w:rFonts w:eastAsia="Calibri"/>
          <w:color w:val="auto"/>
          <w:lang w:eastAsia="en-US"/>
        </w:rPr>
        <w:t xml:space="preserve">, some staff raised similar concerns. In addition, the Service did not provide evidence required </w:t>
      </w:r>
      <w:r w:rsidRPr="00B40576">
        <w:rPr>
          <w:rFonts w:eastAsia="Calibri"/>
          <w:color w:val="auto"/>
          <w:lang w:eastAsia="en-US"/>
        </w:rPr>
        <w:t>to support assessment of this requirement</w:t>
      </w:r>
      <w:r>
        <w:rPr>
          <w:rFonts w:eastAsia="Calibri"/>
          <w:color w:val="auto"/>
          <w:lang w:eastAsia="en-US"/>
        </w:rPr>
        <w:t xml:space="preserve"> including call bell response times. </w:t>
      </w:r>
    </w:p>
    <w:p w14:paraId="035315AE"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improvements to workforce planning. The Approved Provider also outlined a commitment to working towards the development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25736D29" w14:textId="77777777" w:rsidR="00097565" w:rsidRPr="00341CF9"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341CF9">
        <w:t>the workforce is planned to enable, and the number and mix of members of the workforce deployed enables, the delivery and management of safe and quality care and services.</w:t>
      </w:r>
    </w:p>
    <w:p w14:paraId="582F732B" w14:textId="77777777" w:rsidR="00097565" w:rsidRPr="00506F7F" w:rsidRDefault="00097565" w:rsidP="00097565">
      <w:pPr>
        <w:pStyle w:val="Heading3"/>
      </w:pPr>
      <w:r w:rsidRPr="00506F7F">
        <w:t>Requirement 7(3)(b)</w:t>
      </w:r>
      <w:r>
        <w:tab/>
        <w:t>Compliant</w:t>
      </w:r>
    </w:p>
    <w:p w14:paraId="2F622F16" w14:textId="77777777" w:rsidR="00097565" w:rsidRPr="008D114F" w:rsidRDefault="00097565" w:rsidP="00097565">
      <w:pPr>
        <w:rPr>
          <w:i/>
        </w:rPr>
      </w:pPr>
      <w:r w:rsidRPr="008D114F">
        <w:rPr>
          <w:i/>
        </w:rPr>
        <w:t>Workforce interactions with consumers are kind, caring and respectful of each consumer’s identity, culture and diversity.</w:t>
      </w:r>
    </w:p>
    <w:p w14:paraId="64B51922" w14:textId="77777777" w:rsidR="00097565" w:rsidRPr="00095CD4" w:rsidRDefault="00097565" w:rsidP="00097565">
      <w:pPr>
        <w:pStyle w:val="Heading3"/>
      </w:pPr>
      <w:r w:rsidRPr="00095CD4">
        <w:t>Requirement 7(3)(c)</w:t>
      </w:r>
      <w:r>
        <w:tab/>
        <w:t>Non-compliant</w:t>
      </w:r>
    </w:p>
    <w:p w14:paraId="12922BC2" w14:textId="77777777" w:rsidR="00097565" w:rsidRPr="008D114F" w:rsidRDefault="00097565" w:rsidP="00097565">
      <w:pPr>
        <w:rPr>
          <w:i/>
        </w:rPr>
      </w:pPr>
      <w:r w:rsidRPr="008D114F">
        <w:rPr>
          <w:i/>
        </w:rPr>
        <w:t>The workforce is competent and the members of the workforce have the qualifications and knowledge to effectively perform their roles.</w:t>
      </w:r>
    </w:p>
    <w:p w14:paraId="0CA5755D" w14:textId="77777777" w:rsidR="00097565" w:rsidRDefault="00097565" w:rsidP="00097565">
      <w:pPr>
        <w:rPr>
          <w:rFonts w:eastAsia="Calibri"/>
          <w:color w:val="auto"/>
          <w:lang w:eastAsia="en-US"/>
        </w:rPr>
      </w:pPr>
      <w:r>
        <w:rPr>
          <w:rFonts w:eastAsia="Calibri"/>
          <w:color w:val="auto"/>
          <w:lang w:eastAsia="en-US"/>
        </w:rPr>
        <w:t xml:space="preserve">The Assessment Team found that </w:t>
      </w:r>
      <w:r w:rsidRPr="00F53ED5">
        <w:rPr>
          <w:rFonts w:eastAsia="Calibri"/>
          <w:color w:val="auto"/>
          <w:lang w:eastAsia="en-US"/>
        </w:rPr>
        <w:t xml:space="preserve">the service has systems to ensure staff have the appropriate qualifications and knowledge to undertake their roles. </w:t>
      </w:r>
      <w:r>
        <w:rPr>
          <w:rFonts w:eastAsia="Calibri"/>
          <w:color w:val="auto"/>
          <w:lang w:eastAsia="en-US"/>
        </w:rPr>
        <w:t>However, s</w:t>
      </w:r>
      <w:r w:rsidRPr="00F53ED5">
        <w:rPr>
          <w:rFonts w:eastAsia="Calibri"/>
          <w:color w:val="auto"/>
          <w:lang w:eastAsia="en-US"/>
        </w:rPr>
        <w:t>everal staff said they do not understand or are unable to use the computerised care documentation system</w:t>
      </w:r>
      <w:r>
        <w:rPr>
          <w:rFonts w:eastAsia="Calibri"/>
          <w:color w:val="auto"/>
          <w:lang w:eastAsia="en-US"/>
        </w:rPr>
        <w:t xml:space="preserve"> and t</w:t>
      </w:r>
      <w:r w:rsidRPr="00F53ED5">
        <w:rPr>
          <w:rFonts w:eastAsia="Calibri"/>
          <w:color w:val="auto"/>
          <w:lang w:eastAsia="en-US"/>
        </w:rPr>
        <w:t xml:space="preserve">here is no trained IPC lead as required. </w:t>
      </w:r>
      <w:r>
        <w:rPr>
          <w:rFonts w:eastAsia="Calibri"/>
          <w:color w:val="auto"/>
          <w:lang w:eastAsia="en-US"/>
        </w:rPr>
        <w:t>In addition, s</w:t>
      </w:r>
      <w:r w:rsidRPr="00F53ED5">
        <w:rPr>
          <w:rFonts w:eastAsia="Calibri"/>
          <w:color w:val="auto"/>
          <w:lang w:eastAsia="en-US"/>
        </w:rPr>
        <w:t xml:space="preserve">taff do not demonstrate an understanding </w:t>
      </w:r>
      <w:r w:rsidRPr="00041579">
        <w:rPr>
          <w:rFonts w:eastAsia="Calibri"/>
          <w:color w:val="auto"/>
          <w:lang w:eastAsia="en-US"/>
        </w:rPr>
        <w:t xml:space="preserve">of the Quality Principles. </w:t>
      </w:r>
    </w:p>
    <w:p w14:paraId="429439FE" w14:textId="77777777" w:rsidR="00097565" w:rsidRDefault="00097565" w:rsidP="00097565">
      <w:pPr>
        <w:rPr>
          <w:rFonts w:eastAsia="Calibri"/>
          <w:color w:val="000000" w:themeColor="text1"/>
          <w:lang w:eastAsia="en-US"/>
        </w:rPr>
      </w:pPr>
      <w:r>
        <w:rPr>
          <w:rFonts w:eastAsia="Calibri"/>
          <w:color w:val="auto"/>
          <w:lang w:eastAsia="en-US"/>
        </w:rPr>
        <w:t>S</w:t>
      </w:r>
      <w:r w:rsidRPr="00041579">
        <w:rPr>
          <w:rFonts w:eastAsia="Calibri"/>
          <w:color w:val="auto"/>
          <w:lang w:eastAsia="en-US"/>
        </w:rPr>
        <w:t>ome staff are required to complete annual competencies relevant to their role, and the service has a system for tracking and monitoring compliance for this. Staff are also required to undertake a series of mandatory in-house education sessions</w:t>
      </w:r>
      <w:r>
        <w:rPr>
          <w:rFonts w:eastAsia="Calibri"/>
          <w:color w:val="auto"/>
          <w:lang w:eastAsia="en-US"/>
        </w:rPr>
        <w:t xml:space="preserve">. </w:t>
      </w:r>
      <w:r w:rsidRPr="00041579">
        <w:rPr>
          <w:rFonts w:eastAsia="Calibri"/>
          <w:color w:val="auto"/>
          <w:lang w:eastAsia="en-US"/>
        </w:rPr>
        <w:t xml:space="preserve"> </w:t>
      </w:r>
      <w:r>
        <w:rPr>
          <w:rFonts w:eastAsia="Calibri"/>
          <w:color w:val="auto"/>
          <w:lang w:eastAsia="en-US"/>
        </w:rPr>
        <w:t xml:space="preserve"> </w:t>
      </w:r>
      <w:r w:rsidRPr="00041579">
        <w:rPr>
          <w:rFonts w:eastAsia="Calibri"/>
          <w:color w:val="auto"/>
          <w:lang w:eastAsia="en-US"/>
        </w:rPr>
        <w:t xml:space="preserve"> </w:t>
      </w:r>
      <w:r w:rsidRPr="00041579">
        <w:rPr>
          <w:rFonts w:eastAsia="Calibri"/>
          <w:color w:val="000000" w:themeColor="text1"/>
          <w:lang w:eastAsia="en-US"/>
        </w:rPr>
        <w:t>However, complete details of the required mandatory training that staff must undertake</w:t>
      </w:r>
      <w:r>
        <w:rPr>
          <w:rFonts w:eastAsia="Calibri"/>
          <w:color w:val="000000" w:themeColor="text1"/>
          <w:lang w:eastAsia="en-US"/>
        </w:rPr>
        <w:t xml:space="preserve"> </w:t>
      </w:r>
      <w:r w:rsidRPr="00041579">
        <w:rPr>
          <w:rFonts w:eastAsia="Calibri"/>
          <w:color w:val="000000" w:themeColor="text1"/>
          <w:lang w:eastAsia="en-US"/>
        </w:rPr>
        <w:t>was not provided to the Assessment Team.</w:t>
      </w:r>
    </w:p>
    <w:p w14:paraId="4B818A82" w14:textId="77777777" w:rsidR="00097565" w:rsidRDefault="00097565" w:rsidP="00097565">
      <w:pPr>
        <w:rPr>
          <w:rFonts w:eastAsia="Calibri"/>
          <w:color w:val="auto"/>
          <w:lang w:eastAsia="en-US"/>
        </w:rPr>
      </w:pPr>
      <w:r>
        <w:rPr>
          <w:rFonts w:eastAsia="Calibri"/>
          <w:color w:val="auto"/>
          <w:lang w:eastAsia="en-US"/>
        </w:rPr>
        <w:t>Consumers provided positive feedback about staff competency although some did feel dissatisfied there is no lifestyle staff member working in the service.</w:t>
      </w:r>
    </w:p>
    <w:p w14:paraId="43AB70C6" w14:textId="77777777" w:rsidR="00097565" w:rsidRPr="00406691" w:rsidRDefault="00097565" w:rsidP="00097565">
      <w:pPr>
        <w:rPr>
          <w:rFonts w:eastAsia="Calibri"/>
          <w:color w:val="auto"/>
          <w:lang w:eastAsia="en-US"/>
        </w:rPr>
      </w:pPr>
      <w:r w:rsidRPr="00406691">
        <w:rPr>
          <w:rFonts w:eastAsia="Calibri"/>
          <w:color w:val="auto"/>
          <w:lang w:eastAsia="en-US"/>
        </w:rPr>
        <w:lastRenderedPageBreak/>
        <w:t>Management acknowledged that there are some improvements required with some staff performance. A registered nurse said there was no induction process other than a visual orientation</w:t>
      </w:r>
      <w:r>
        <w:rPr>
          <w:rFonts w:eastAsia="Calibri"/>
          <w:color w:val="auto"/>
          <w:lang w:eastAsia="en-US"/>
        </w:rPr>
        <w:t xml:space="preserve"> they had to </w:t>
      </w:r>
      <w:r w:rsidRPr="00406691">
        <w:rPr>
          <w:rFonts w:eastAsia="Calibri"/>
          <w:color w:val="auto"/>
          <w:lang w:eastAsia="en-US"/>
        </w:rPr>
        <w:t xml:space="preserve">learn on the job. </w:t>
      </w:r>
    </w:p>
    <w:p w14:paraId="231223B7" w14:textId="77777777" w:rsidR="00097565" w:rsidRDefault="00097565" w:rsidP="00097565">
      <w:pPr>
        <w:pStyle w:val="ListBullet"/>
        <w:numPr>
          <w:ilvl w:val="0"/>
          <w:numId w:val="0"/>
        </w:numPr>
      </w:pPr>
      <w:r>
        <w:t>Management stated that the recruitment process for each position at the service requires staff to possess mandatory qualifications prior to employment. It has also been mandated that existing staff who were employed without appropriate qualifications, must undertake the mandatory training. The service now only employs qualified staff for identified positions.</w:t>
      </w:r>
    </w:p>
    <w:p w14:paraId="09F0D769" w14:textId="77777777" w:rsidR="00097565" w:rsidRDefault="00097565" w:rsidP="00097565">
      <w:pPr>
        <w:rPr>
          <w:rFonts w:eastAsia="Calibri"/>
          <w:color w:val="auto"/>
          <w:lang w:eastAsia="en-US"/>
        </w:rPr>
      </w:pPr>
      <w:r w:rsidRPr="00002FE8">
        <w:rPr>
          <w:rFonts w:eastAsia="Calibri"/>
          <w:color w:val="auto"/>
          <w:lang w:eastAsia="en-US"/>
        </w:rPr>
        <w:t xml:space="preserve">The </w:t>
      </w:r>
      <w:r>
        <w:t>service</w:t>
      </w:r>
      <w:r w:rsidRPr="00002FE8">
        <w:rPr>
          <w:rFonts w:eastAsia="Calibri"/>
          <w:color w:val="auto"/>
          <w:lang w:eastAsia="en-US"/>
        </w:rPr>
        <w:t xml:space="preserve"> has a system for checking registered staff qualifications, and that all registered staff have current professional registration. </w:t>
      </w:r>
      <w:r>
        <w:rPr>
          <w:rFonts w:eastAsia="Calibri"/>
          <w:color w:val="auto"/>
          <w:lang w:eastAsia="en-US"/>
        </w:rPr>
        <w:t>Evidence of this system however was not provided to the Assessment Team. Management said the service has a documented induction program which all staff must complete during their first three months of employment again this not provided to the Assessment Team.</w:t>
      </w:r>
    </w:p>
    <w:p w14:paraId="778485E6"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improvements to workforce competency. It is also acknowledged that the Approved Provider has taken steps to ensure that all staff are qualified. The Approved Provider outlined a commitment to working towards the development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3211AF95" w14:textId="77777777" w:rsidR="00097565" w:rsidRPr="008D114F" w:rsidRDefault="00097565" w:rsidP="00097565">
      <w:pPr>
        <w:rPr>
          <w:i/>
        </w:rPr>
      </w:pPr>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C63854">
        <w:t>the workforce is competent and the members of the workforce have the qualifications and knowledge to effectively perform their roles.</w:t>
      </w:r>
    </w:p>
    <w:p w14:paraId="6B89B7AD" w14:textId="77777777" w:rsidR="00097565" w:rsidRPr="00095CD4" w:rsidRDefault="00097565" w:rsidP="00097565">
      <w:pPr>
        <w:pStyle w:val="Heading3"/>
      </w:pPr>
      <w:r w:rsidRPr="00095CD4">
        <w:t>Requirement 7(3)(d)</w:t>
      </w:r>
      <w:r>
        <w:tab/>
        <w:t>Non-compliant</w:t>
      </w:r>
    </w:p>
    <w:p w14:paraId="1D584BCE" w14:textId="77777777" w:rsidR="00097565" w:rsidRPr="008D114F" w:rsidRDefault="00097565" w:rsidP="00097565">
      <w:pPr>
        <w:rPr>
          <w:i/>
        </w:rPr>
      </w:pPr>
      <w:r w:rsidRPr="008D114F">
        <w:rPr>
          <w:i/>
        </w:rPr>
        <w:t>The workforce is recruited, trained, equipped and supported to deliver the outcomes required by these standards.</w:t>
      </w:r>
    </w:p>
    <w:p w14:paraId="5F60DD4C" w14:textId="77777777" w:rsidR="00097565" w:rsidRDefault="00097565" w:rsidP="00097565">
      <w:pPr>
        <w:rPr>
          <w:rFonts w:eastAsia="Calibri"/>
          <w:lang w:eastAsia="en-US"/>
        </w:rPr>
      </w:pPr>
      <w:r w:rsidRPr="00633676">
        <w:rPr>
          <w:rFonts w:eastAsia="Calibri"/>
          <w:lang w:eastAsia="en-US"/>
        </w:rPr>
        <w:t>The Assessment Team found that staff had been employed in the past, often through connections rather than on merit. Management confirmed that staff generally had poor aged care skills, very little experience and poor in house induction into work-based skills. In addition, they stated that staff are underqualified and misplaced in their positions although in the past 12 months, they have been able to attract better educated staff. The Service has improved the activities program with the employment of a qualified diversional therapist with years of experience in Aged Care settings. However, overall, there was no evidence of significant staff turnover, complaints about management and staff on worker’s compensation.</w:t>
      </w:r>
    </w:p>
    <w:p w14:paraId="2216A70B" w14:textId="77777777" w:rsidR="00097565" w:rsidRPr="00025CB6" w:rsidRDefault="00097565" w:rsidP="00097565">
      <w:r>
        <w:rPr>
          <w:rFonts w:eastAsia="Calibri"/>
          <w:color w:val="auto"/>
          <w:lang w:eastAsia="en-US"/>
        </w:rPr>
        <w:lastRenderedPageBreak/>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improvements to workforce recruitment. The Approved Provider outlined a commitment to working towards the development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5A132331" w14:textId="77777777" w:rsidR="00097565" w:rsidRPr="00901BC1"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t>t</w:t>
      </w:r>
      <w:r w:rsidRPr="00901BC1">
        <w:t>he workforce is recruited, trained, equipped and supported to deliver the outcomes required by these standards.</w:t>
      </w:r>
    </w:p>
    <w:p w14:paraId="2B39F29B" w14:textId="77777777" w:rsidR="00097565" w:rsidRPr="00095CD4" w:rsidRDefault="00097565" w:rsidP="00097565">
      <w:pPr>
        <w:pStyle w:val="Heading3"/>
      </w:pPr>
      <w:r w:rsidRPr="00095CD4">
        <w:t>Requirement 7(3)(e)</w:t>
      </w:r>
      <w:r>
        <w:tab/>
        <w:t>Non-compliant</w:t>
      </w:r>
    </w:p>
    <w:p w14:paraId="691CFC0C" w14:textId="77777777" w:rsidR="00097565" w:rsidRPr="008D114F" w:rsidRDefault="00097565" w:rsidP="00097565">
      <w:pPr>
        <w:rPr>
          <w:i/>
        </w:rPr>
      </w:pPr>
      <w:r w:rsidRPr="008D114F">
        <w:rPr>
          <w:i/>
        </w:rPr>
        <w:t>Regular assessment, monitoring and review of the performance of each member of the workforce is undertaken.</w:t>
      </w:r>
    </w:p>
    <w:p w14:paraId="17FE4D1A" w14:textId="40D5767A" w:rsidR="00097565" w:rsidRPr="0075689D" w:rsidRDefault="00097565" w:rsidP="00097565">
      <w:pPr>
        <w:rPr>
          <w:rFonts w:eastAsia="Calibri"/>
          <w:color w:val="000000" w:themeColor="text1"/>
          <w:lang w:eastAsia="en-US"/>
        </w:rPr>
      </w:pPr>
      <w:r>
        <w:rPr>
          <w:rFonts w:eastAsia="Calibri"/>
          <w:color w:val="auto"/>
          <w:lang w:eastAsia="en-US"/>
        </w:rPr>
        <w:t xml:space="preserve">The Assessment Team found that no formal performance reviews have been conducted at the time of the Site Audit. Management stated that no staff member has had any negative feedback about their performance, and the service management is satisfied that all staff member’s performance is satisfactory for the provision of care and is consistent with the requirements of the Quality Standards. However, no evidence to support this claim was provided to the Assessment Team. In addition, it was </w:t>
      </w:r>
      <w:r w:rsidRPr="0075689D">
        <w:rPr>
          <w:rFonts w:eastAsia="Calibri"/>
          <w:color w:val="auto"/>
          <w:lang w:eastAsia="en-US"/>
        </w:rPr>
        <w:t xml:space="preserve">confirmed </w:t>
      </w:r>
      <w:r>
        <w:rPr>
          <w:rFonts w:eastAsia="Calibri"/>
          <w:color w:val="auto"/>
          <w:lang w:eastAsia="en-US"/>
        </w:rPr>
        <w:t xml:space="preserve">that </w:t>
      </w:r>
      <w:r w:rsidRPr="0075689D">
        <w:rPr>
          <w:rFonts w:eastAsia="Calibri"/>
          <w:color w:val="auto"/>
          <w:lang w:eastAsia="en-US"/>
        </w:rPr>
        <w:t xml:space="preserve">three complaints have been made about </w:t>
      </w:r>
      <w:r>
        <w:rPr>
          <w:rFonts w:eastAsia="Calibri"/>
          <w:color w:val="auto"/>
          <w:lang w:eastAsia="en-US"/>
        </w:rPr>
        <w:t>a staff member by other staff and</w:t>
      </w:r>
      <w:r w:rsidRPr="0075689D">
        <w:rPr>
          <w:rFonts w:eastAsia="Calibri"/>
          <w:color w:val="000000" w:themeColor="text1"/>
          <w:lang w:eastAsia="en-US"/>
        </w:rPr>
        <w:t xml:space="preserve"> has been identified </w:t>
      </w:r>
      <w:r>
        <w:rPr>
          <w:rFonts w:eastAsia="Calibri"/>
          <w:color w:val="000000" w:themeColor="text1"/>
          <w:lang w:eastAsia="en-US"/>
        </w:rPr>
        <w:t xml:space="preserve">they did not meet their </w:t>
      </w:r>
      <w:r w:rsidRPr="0075689D">
        <w:rPr>
          <w:rFonts w:eastAsia="Calibri"/>
          <w:color w:val="000000" w:themeColor="text1"/>
          <w:lang w:eastAsia="en-US"/>
        </w:rPr>
        <w:t>key responsibilities</w:t>
      </w:r>
      <w:r>
        <w:rPr>
          <w:rFonts w:eastAsia="Calibri"/>
          <w:color w:val="000000" w:themeColor="text1"/>
          <w:lang w:eastAsia="en-US"/>
        </w:rPr>
        <w:t>. Despite this</w:t>
      </w:r>
      <w:r w:rsidRPr="0075689D">
        <w:rPr>
          <w:rFonts w:eastAsia="Calibri"/>
          <w:color w:val="000000" w:themeColor="text1"/>
          <w:lang w:eastAsia="en-US"/>
        </w:rPr>
        <w:t xml:space="preserve"> no performance appraisal or management process undertaken.</w:t>
      </w:r>
    </w:p>
    <w:p w14:paraId="11E091C6" w14:textId="77777777" w:rsidR="00097565" w:rsidRPr="004F39E5" w:rsidRDefault="00097565" w:rsidP="00097565">
      <w:pPr>
        <w:rPr>
          <w:rFonts w:eastAsia="Calibri"/>
          <w:color w:val="000000" w:themeColor="text1"/>
          <w:lang w:eastAsia="en-US"/>
        </w:rPr>
      </w:pPr>
      <w:r w:rsidRPr="004F39E5">
        <w:rPr>
          <w:rFonts w:eastAsia="Calibri"/>
          <w:color w:val="000000" w:themeColor="text1"/>
          <w:lang w:eastAsia="en-US"/>
        </w:rPr>
        <w:t>All staff interviewed said they will be undertaking a performance appraisal with their supervisor in the next few months</w:t>
      </w:r>
      <w:r>
        <w:rPr>
          <w:rFonts w:eastAsia="Calibri"/>
          <w:color w:val="000000" w:themeColor="text1"/>
          <w:lang w:eastAsia="en-US"/>
        </w:rPr>
        <w:t xml:space="preserve"> however thus far n</w:t>
      </w:r>
      <w:r w:rsidRPr="004F39E5">
        <w:rPr>
          <w:rFonts w:eastAsia="Calibri"/>
          <w:color w:val="000000" w:themeColor="text1"/>
          <w:lang w:eastAsia="en-US"/>
        </w:rPr>
        <w:t>o performance appraisals of staff have been conducted at the service.</w:t>
      </w:r>
    </w:p>
    <w:bookmarkEnd w:id="14"/>
    <w:p w14:paraId="6F451CAA"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improvements to assessment and monitoring staff performance. The Approved Provider outlined a commitment to working towards the development a continuous improvement plan based on the Assessment Team findings to ensure compliance with the Standards to improve consumer outcomes. Based on the Assessment Team findings and as the findings are confirmed by the Approved Provider, the Service has been unable to demonstrate compliance with this requirement. </w:t>
      </w:r>
    </w:p>
    <w:p w14:paraId="49698764" w14:textId="77777777" w:rsidR="00097565" w:rsidRPr="0002757A"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02757A">
        <w:rPr>
          <w:rFonts w:eastAsia="Calibri"/>
          <w:color w:val="auto"/>
          <w:lang w:eastAsia="en-US"/>
        </w:rPr>
        <w:t>r</w:t>
      </w:r>
      <w:r w:rsidRPr="0002757A">
        <w:t>egular assessment, monitoring and review of the performance of each member of the workforce is undertaken.</w:t>
      </w:r>
    </w:p>
    <w:p w14:paraId="707BD4E0" w14:textId="77777777" w:rsidR="00097565" w:rsidRDefault="00097565" w:rsidP="00097565">
      <w:pPr>
        <w:sectPr w:rsidR="00097565" w:rsidSect="009733FA">
          <w:type w:val="continuous"/>
          <w:pgSz w:w="11906" w:h="16838"/>
          <w:pgMar w:top="1701" w:right="1418" w:bottom="1418" w:left="1418" w:header="709" w:footer="397" w:gutter="0"/>
          <w:cols w:space="708"/>
          <w:titlePg/>
          <w:docGrid w:linePitch="360"/>
        </w:sectPr>
      </w:pPr>
    </w:p>
    <w:p w14:paraId="59A29580" w14:textId="77777777" w:rsidR="00097565" w:rsidRDefault="00097565" w:rsidP="00097565">
      <w:pPr>
        <w:pStyle w:val="Heading1"/>
        <w:tabs>
          <w:tab w:val="right" w:pos="9070"/>
        </w:tabs>
        <w:spacing w:before="560" w:after="640"/>
        <w:rPr>
          <w:color w:val="FFFFFF" w:themeColor="background1"/>
          <w:sz w:val="36"/>
        </w:rPr>
        <w:sectPr w:rsidR="00097565" w:rsidSect="009733F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848" behindDoc="1" locked="0" layoutInCell="1" allowOverlap="1" wp14:anchorId="6A02F50D" wp14:editId="0E7FF4C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930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D4E40B7" w14:textId="77777777" w:rsidR="00097565" w:rsidRPr="00FD1B02" w:rsidRDefault="00097565" w:rsidP="00097565">
      <w:pPr>
        <w:pStyle w:val="Heading3"/>
        <w:shd w:val="clear" w:color="auto" w:fill="F2F2F2" w:themeFill="background1" w:themeFillShade="F2"/>
      </w:pPr>
      <w:r w:rsidRPr="008312AC">
        <w:t>Consumer</w:t>
      </w:r>
      <w:r w:rsidRPr="00FD1B02">
        <w:t xml:space="preserve"> outcome:</w:t>
      </w:r>
    </w:p>
    <w:p w14:paraId="4E1597ED" w14:textId="77777777" w:rsidR="00097565" w:rsidRDefault="00097565" w:rsidP="00097565">
      <w:pPr>
        <w:numPr>
          <w:ilvl w:val="0"/>
          <w:numId w:val="8"/>
        </w:numPr>
        <w:shd w:val="clear" w:color="auto" w:fill="F2F2F2" w:themeFill="background1" w:themeFillShade="F2"/>
      </w:pPr>
      <w:r>
        <w:t>I am confident the organisation is well run. I can partner in improving the delivery of care and services.</w:t>
      </w:r>
    </w:p>
    <w:p w14:paraId="2D724B12" w14:textId="77777777" w:rsidR="00097565" w:rsidRDefault="00097565" w:rsidP="00097565">
      <w:pPr>
        <w:pStyle w:val="Heading3"/>
        <w:shd w:val="clear" w:color="auto" w:fill="F2F2F2" w:themeFill="background1" w:themeFillShade="F2"/>
      </w:pPr>
      <w:r>
        <w:t>Organisation statement:</w:t>
      </w:r>
    </w:p>
    <w:p w14:paraId="14B6C191" w14:textId="77777777" w:rsidR="00097565" w:rsidRDefault="00097565" w:rsidP="00097565">
      <w:pPr>
        <w:numPr>
          <w:ilvl w:val="0"/>
          <w:numId w:val="8"/>
        </w:numPr>
        <w:shd w:val="clear" w:color="auto" w:fill="F2F2F2" w:themeFill="background1" w:themeFillShade="F2"/>
      </w:pPr>
      <w:r>
        <w:t>The organisation’s governing body is accountable for the delivery of safe and quality care and services.</w:t>
      </w:r>
    </w:p>
    <w:p w14:paraId="422C8ADA" w14:textId="77777777" w:rsidR="00097565" w:rsidRDefault="00097565" w:rsidP="00097565">
      <w:pPr>
        <w:pStyle w:val="Heading2"/>
      </w:pPr>
      <w:r>
        <w:t>Assessment of Standard 8</w:t>
      </w:r>
    </w:p>
    <w:p w14:paraId="41D7A95B" w14:textId="77777777" w:rsidR="00097565" w:rsidRPr="009733FA" w:rsidRDefault="00097565" w:rsidP="00097565">
      <w:pPr>
        <w:rPr>
          <w:rFonts w:eastAsia="Calibri"/>
          <w:lang w:eastAsia="en-US"/>
        </w:rPr>
      </w:pPr>
      <w:r w:rsidRPr="009733FA">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988F1F0" w14:textId="77777777" w:rsidR="00097565" w:rsidRPr="009733FA" w:rsidRDefault="00097565" w:rsidP="00097565">
      <w:pPr>
        <w:rPr>
          <w:rFonts w:eastAsiaTheme="minorHAnsi"/>
          <w:color w:val="auto"/>
          <w:szCs w:val="22"/>
          <w:lang w:eastAsia="en-US"/>
        </w:rPr>
      </w:pPr>
      <w:r w:rsidRPr="009733FA">
        <w:rPr>
          <w:rFonts w:eastAsia="Calibri"/>
          <w:color w:val="auto"/>
          <w:lang w:eastAsia="en-US"/>
        </w:rPr>
        <w:t xml:space="preserve">Overall sampled consumers considered that the organisation is well run and </w:t>
      </w:r>
      <w:r w:rsidRPr="009733FA">
        <w:rPr>
          <w:rFonts w:eastAsia="Calibri"/>
          <w:lang w:eastAsia="en-US"/>
        </w:rPr>
        <w:t>that they can partner in improving the delivery of care and services. However, no evidence of accountability for the delivery of safe care and service was provided.</w:t>
      </w:r>
      <w:r>
        <w:rPr>
          <w:rFonts w:eastAsia="Calibri"/>
          <w:lang w:eastAsia="en-US"/>
        </w:rPr>
        <w:t xml:space="preserve"> </w:t>
      </w:r>
      <w:r w:rsidRPr="009733FA">
        <w:rPr>
          <w:rFonts w:eastAsiaTheme="minorHAnsi"/>
          <w:color w:val="auto"/>
          <w:szCs w:val="22"/>
          <w:lang w:eastAsia="en-US"/>
        </w:rPr>
        <w:t xml:space="preserve">The organisation </w:t>
      </w:r>
      <w:r>
        <w:rPr>
          <w:rFonts w:eastAsiaTheme="minorHAnsi"/>
          <w:color w:val="auto"/>
          <w:szCs w:val="22"/>
          <w:lang w:eastAsia="en-US"/>
        </w:rPr>
        <w:t xml:space="preserve">also </w:t>
      </w:r>
      <w:r w:rsidRPr="009733FA">
        <w:rPr>
          <w:rFonts w:eastAsiaTheme="minorHAnsi"/>
          <w:color w:val="auto"/>
          <w:szCs w:val="22"/>
          <w:lang w:eastAsia="en-US"/>
        </w:rPr>
        <w:t xml:space="preserve">does not have effective risk management systems and practices to ensure high-impact and high prevalence risk to consumers are responded to safely. </w:t>
      </w:r>
    </w:p>
    <w:p w14:paraId="65B62A8C" w14:textId="77777777" w:rsidR="00097565" w:rsidRPr="001A27E7" w:rsidRDefault="00097565" w:rsidP="00097565">
      <w:pPr>
        <w:rPr>
          <w:rFonts w:eastAsia="Calibri"/>
          <w:color w:val="auto"/>
        </w:rPr>
      </w:pPr>
      <w:r w:rsidRPr="001A27E7">
        <w:rPr>
          <w:rFonts w:eastAsiaTheme="minorHAnsi"/>
          <w:color w:val="auto"/>
        </w:rPr>
        <w:t>The Quality Standard is assessed as Non-compliant as five of the five specific requirements have been assessed as Non-compliant.</w:t>
      </w:r>
    </w:p>
    <w:p w14:paraId="188B3D10" w14:textId="77777777" w:rsidR="00097565" w:rsidRDefault="00097565" w:rsidP="00097565">
      <w:pPr>
        <w:pStyle w:val="Heading2"/>
      </w:pPr>
      <w:r>
        <w:t>Assessment of Standard 8 Requirements</w:t>
      </w:r>
      <w:r w:rsidRPr="0066387A">
        <w:rPr>
          <w:i/>
          <w:color w:val="0000FF"/>
          <w:sz w:val="24"/>
          <w:szCs w:val="24"/>
        </w:rPr>
        <w:t xml:space="preserve"> </w:t>
      </w:r>
    </w:p>
    <w:p w14:paraId="30B2607C" w14:textId="77777777" w:rsidR="00097565" w:rsidRPr="00506F7F" w:rsidRDefault="00097565" w:rsidP="00097565">
      <w:pPr>
        <w:pStyle w:val="Heading3"/>
      </w:pPr>
      <w:r w:rsidRPr="00506F7F">
        <w:t>Requirement 8(3)(a)</w:t>
      </w:r>
      <w:r w:rsidRPr="00506F7F">
        <w:tab/>
        <w:t>Non-compliant</w:t>
      </w:r>
    </w:p>
    <w:p w14:paraId="462C4E70" w14:textId="77777777" w:rsidR="00097565" w:rsidRPr="008D114F" w:rsidRDefault="00097565" w:rsidP="00097565">
      <w:pPr>
        <w:rPr>
          <w:i/>
        </w:rPr>
      </w:pPr>
      <w:r w:rsidRPr="008D114F">
        <w:rPr>
          <w:i/>
        </w:rPr>
        <w:t>Consumers are engaged in the development, delivery and evaluation of care and services and are supported in that engagement.</w:t>
      </w:r>
    </w:p>
    <w:p w14:paraId="2CC9ECEA" w14:textId="77777777" w:rsidR="00097565" w:rsidRDefault="00097565" w:rsidP="00097565">
      <w:pPr>
        <w:tabs>
          <w:tab w:val="right" w:pos="9026"/>
        </w:tabs>
      </w:pPr>
      <w:r>
        <w:t>The Assessment Team found that the service stated that consumers are engaged in the development, delivery and evaluation of care and services and are supported in that engagement. However, no evidence to support this statement, was made available to the Assessment Team</w:t>
      </w:r>
    </w:p>
    <w:p w14:paraId="599298C2" w14:textId="77777777" w:rsidR="00097565" w:rsidRPr="00501FBD" w:rsidRDefault="00097565" w:rsidP="00097565">
      <w:pPr>
        <w:rPr>
          <w:rFonts w:eastAsia="Calibri"/>
          <w:color w:val="auto"/>
          <w:lang w:eastAsia="en-US"/>
        </w:rPr>
      </w:pPr>
      <w:r>
        <w:rPr>
          <w:rFonts w:eastAsia="Calibri"/>
          <w:color w:val="auto"/>
          <w:lang w:eastAsia="en-US"/>
        </w:rPr>
        <w:lastRenderedPageBreak/>
        <w:t xml:space="preserve">Two consumers interviewed said </w:t>
      </w:r>
      <w:r w:rsidRPr="00501FBD">
        <w:rPr>
          <w:rFonts w:eastAsia="Calibri"/>
          <w:color w:val="auto"/>
          <w:lang w:eastAsia="en-US"/>
        </w:rPr>
        <w:t>they participate in monthly resident committee meetings where they can have input into what needs to be done or any other issues they wish to raise</w:t>
      </w:r>
      <w:r>
        <w:rPr>
          <w:rFonts w:eastAsia="Calibri"/>
          <w:color w:val="auto"/>
          <w:lang w:eastAsia="en-US"/>
        </w:rPr>
        <w:t xml:space="preserve">. </w:t>
      </w:r>
      <w:r w:rsidRPr="00501FBD">
        <w:rPr>
          <w:rFonts w:eastAsia="Calibri"/>
          <w:color w:val="auto"/>
          <w:lang w:eastAsia="en-US"/>
        </w:rPr>
        <w:t>However, no evidence of any resident committee meetings being held in the past twelve months was made available to the Assessment Team</w:t>
      </w:r>
      <w:r>
        <w:rPr>
          <w:rFonts w:eastAsia="Calibri"/>
          <w:color w:val="auto"/>
          <w:lang w:eastAsia="en-US"/>
        </w:rPr>
        <w:t xml:space="preserve"> and s</w:t>
      </w:r>
      <w:r w:rsidRPr="00501FBD">
        <w:rPr>
          <w:rFonts w:eastAsia="Calibri"/>
          <w:color w:val="auto"/>
          <w:lang w:eastAsia="en-US"/>
        </w:rPr>
        <w:t xml:space="preserve">taff also </w:t>
      </w:r>
      <w:r>
        <w:rPr>
          <w:rFonts w:eastAsia="Calibri"/>
          <w:color w:val="auto"/>
          <w:lang w:eastAsia="en-US"/>
        </w:rPr>
        <w:t xml:space="preserve">confirmed that </w:t>
      </w:r>
      <w:r w:rsidRPr="00501FBD">
        <w:rPr>
          <w:rFonts w:eastAsia="Calibri"/>
          <w:color w:val="auto"/>
          <w:lang w:eastAsia="en-US"/>
        </w:rPr>
        <w:t>there had not been consumer meetings other than one in 2022.</w:t>
      </w:r>
    </w:p>
    <w:p w14:paraId="67FB3CD1"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improvement in consumer engagement. The Approved Provider also outlined a commitment to working towards the development a continuous improvement plan based on the Assessment Team findings to ensure compliance with the Standards for better outcomes for consumers. Based on the Assessment Team findings and as the findings are confirmed by the Approved Provider, the Service has been unable to demonstrate compliance with this requirement. </w:t>
      </w:r>
    </w:p>
    <w:p w14:paraId="2C58FECF" w14:textId="77777777" w:rsidR="00097565" w:rsidRPr="00536A0C"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536A0C">
        <w:t>consumers are engaged in the development, delivery and evaluation of care and services and are supported in that engagement.</w:t>
      </w:r>
    </w:p>
    <w:p w14:paraId="6D341FB7" w14:textId="77777777" w:rsidR="00097565" w:rsidRPr="00095CD4" w:rsidRDefault="00097565" w:rsidP="00097565">
      <w:pPr>
        <w:pStyle w:val="Heading3"/>
      </w:pPr>
      <w:r w:rsidRPr="00095CD4">
        <w:t>Requirement 8(3)(b)</w:t>
      </w:r>
      <w:r>
        <w:tab/>
        <w:t>Non-compliant</w:t>
      </w:r>
    </w:p>
    <w:p w14:paraId="03B1AB7E" w14:textId="77777777" w:rsidR="00097565" w:rsidRPr="008D114F" w:rsidRDefault="00097565" w:rsidP="00097565">
      <w:pPr>
        <w:rPr>
          <w:i/>
        </w:rPr>
      </w:pPr>
      <w:r w:rsidRPr="008D114F">
        <w:rPr>
          <w:i/>
        </w:rPr>
        <w:t>The organisation’s governing body promotes a culture of safe, inclusive and quality care and services and is accountable for their delivery.</w:t>
      </w:r>
    </w:p>
    <w:p w14:paraId="520CA590" w14:textId="77777777" w:rsidR="00097565" w:rsidRDefault="00097565" w:rsidP="00097565">
      <w:pPr>
        <w:tabs>
          <w:tab w:val="right" w:pos="9026"/>
        </w:tabs>
      </w:pPr>
      <w:r>
        <w:t xml:space="preserve">The Assessment Team found that although management of the service claimed that its governing body promotes a culture of safe, inclusive and quality care and services and is accountable for their delivery, there was no evidence of clinical audits or food audits being conducted at the service. There was also no evidence of any audit data presented to the board or </w:t>
      </w:r>
      <w:r w:rsidRPr="00231E1C">
        <w:t>risk identification or mitigation system</w:t>
      </w:r>
      <w:r>
        <w:t xml:space="preserve">s. In addition, </w:t>
      </w:r>
      <w:r w:rsidRPr="00231E1C">
        <w:t xml:space="preserve">incidents are not reported to the Board. </w:t>
      </w:r>
    </w:p>
    <w:p w14:paraId="4A386645" w14:textId="77777777" w:rsidR="00097565" w:rsidRDefault="00097565" w:rsidP="00097565">
      <w:pPr>
        <w:tabs>
          <w:tab w:val="right" w:pos="9026"/>
        </w:tabs>
      </w:pPr>
      <w:r>
        <w:t xml:space="preserve">Management indicated </w:t>
      </w:r>
      <w:r w:rsidRPr="00231E1C">
        <w:t>indigenous background and cultural sensitivity is required for Board membership. He acknowledged there is currently no aged care expertise in the Board members.</w:t>
      </w:r>
      <w:r>
        <w:t xml:space="preserve"> </w:t>
      </w:r>
      <w:r w:rsidRPr="00231E1C">
        <w:t>The Board minutes do not cover aged care service requirements</w:t>
      </w:r>
      <w:r>
        <w:t xml:space="preserve"> and t</w:t>
      </w:r>
      <w:r w:rsidRPr="00231E1C">
        <w:t>here is</w:t>
      </w:r>
      <w:r>
        <w:t xml:space="preserve"> no standing agenda item in the board meetings on any aged care related matter. </w:t>
      </w:r>
    </w:p>
    <w:p w14:paraId="70B8408D"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development and improvement in the </w:t>
      </w:r>
      <w:r w:rsidRPr="00161703">
        <w:t>governing body promot</w:t>
      </w:r>
      <w:r>
        <w:t>ing</w:t>
      </w:r>
      <w:r w:rsidRPr="00161703">
        <w:t xml:space="preserve"> a culture of safe, inclusive and quality care and</w:t>
      </w:r>
      <w:r>
        <w:t xml:space="preserve"> that</w:t>
      </w:r>
      <w:r w:rsidRPr="00161703">
        <w:t xml:space="preserve"> is accountable for </w:t>
      </w:r>
      <w:r>
        <w:t>its</w:t>
      </w:r>
      <w:r w:rsidRPr="00161703">
        <w:t xml:space="preserve"> delivery</w:t>
      </w:r>
      <w:r>
        <w:rPr>
          <w:rFonts w:eastAsia="Calibri"/>
          <w:color w:val="auto"/>
          <w:lang w:eastAsia="en-US"/>
        </w:rPr>
        <w:t xml:space="preserve">. The Approved Provider also outlined a commitment to working towards the development a continuous improvement plan based on the Assessment Team findings to ensure compliance with the Standards </w:t>
      </w:r>
      <w:r>
        <w:rPr>
          <w:rFonts w:eastAsia="Calibri"/>
          <w:color w:val="auto"/>
          <w:lang w:eastAsia="en-US"/>
        </w:rPr>
        <w:lastRenderedPageBreak/>
        <w:t xml:space="preserve">for better outcomes for consumers. Based on the Assessment Team findings and as the findings are confirmed by the Approved Provider, the Service has been unable to demonstrate compliance with this requirement. </w:t>
      </w:r>
    </w:p>
    <w:p w14:paraId="6791591B" w14:textId="77777777" w:rsidR="00097565" w:rsidRPr="00161703"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161703">
        <w:t>the organisation’s governing body promotes a culture of safe, inclusive and quality care and services and is accountable for their delivery.</w:t>
      </w:r>
    </w:p>
    <w:p w14:paraId="4E1452A0" w14:textId="77777777" w:rsidR="00097565" w:rsidRPr="00506F7F" w:rsidRDefault="00097565" w:rsidP="00097565">
      <w:pPr>
        <w:pStyle w:val="Heading3"/>
      </w:pPr>
      <w:r w:rsidRPr="00506F7F">
        <w:t>Requirement 8(3)(c)</w:t>
      </w:r>
      <w:r>
        <w:tab/>
        <w:t>Non-compliant</w:t>
      </w:r>
    </w:p>
    <w:p w14:paraId="7CB29A97" w14:textId="77777777" w:rsidR="00097565" w:rsidRPr="008D114F" w:rsidRDefault="00097565" w:rsidP="00097565">
      <w:pPr>
        <w:rPr>
          <w:i/>
        </w:rPr>
      </w:pPr>
      <w:r w:rsidRPr="008D114F">
        <w:rPr>
          <w:i/>
        </w:rPr>
        <w:t>Effective organisation wide governance systems relating to the following:</w:t>
      </w:r>
    </w:p>
    <w:p w14:paraId="6AE18438" w14:textId="77777777" w:rsidR="00097565" w:rsidRPr="008D114F" w:rsidRDefault="00097565" w:rsidP="00097565">
      <w:pPr>
        <w:numPr>
          <w:ilvl w:val="0"/>
          <w:numId w:val="18"/>
        </w:numPr>
        <w:tabs>
          <w:tab w:val="right" w:pos="9026"/>
        </w:tabs>
        <w:spacing w:before="0" w:after="0"/>
        <w:ind w:left="567" w:hanging="425"/>
        <w:outlineLvl w:val="4"/>
        <w:rPr>
          <w:i/>
        </w:rPr>
      </w:pPr>
      <w:r w:rsidRPr="008D114F">
        <w:rPr>
          <w:i/>
        </w:rPr>
        <w:t>information management;</w:t>
      </w:r>
    </w:p>
    <w:p w14:paraId="689A51CD" w14:textId="77777777" w:rsidR="00097565" w:rsidRPr="008D114F" w:rsidRDefault="00097565" w:rsidP="00097565">
      <w:pPr>
        <w:numPr>
          <w:ilvl w:val="0"/>
          <w:numId w:val="18"/>
        </w:numPr>
        <w:tabs>
          <w:tab w:val="right" w:pos="9026"/>
        </w:tabs>
        <w:spacing w:before="0" w:after="0"/>
        <w:ind w:left="567" w:hanging="425"/>
        <w:outlineLvl w:val="4"/>
        <w:rPr>
          <w:i/>
        </w:rPr>
      </w:pPr>
      <w:r w:rsidRPr="008D114F">
        <w:rPr>
          <w:i/>
        </w:rPr>
        <w:t>continuous improvement;</w:t>
      </w:r>
    </w:p>
    <w:p w14:paraId="03411040" w14:textId="77777777" w:rsidR="00097565" w:rsidRPr="008D114F" w:rsidRDefault="00097565" w:rsidP="00097565">
      <w:pPr>
        <w:numPr>
          <w:ilvl w:val="0"/>
          <w:numId w:val="18"/>
        </w:numPr>
        <w:tabs>
          <w:tab w:val="right" w:pos="9026"/>
        </w:tabs>
        <w:spacing w:before="0" w:after="0"/>
        <w:ind w:left="567" w:hanging="425"/>
        <w:outlineLvl w:val="4"/>
        <w:rPr>
          <w:i/>
        </w:rPr>
      </w:pPr>
      <w:r w:rsidRPr="008D114F">
        <w:rPr>
          <w:i/>
        </w:rPr>
        <w:t>financial governance;</w:t>
      </w:r>
    </w:p>
    <w:p w14:paraId="72191481" w14:textId="77777777" w:rsidR="00097565" w:rsidRPr="008D114F" w:rsidRDefault="00097565" w:rsidP="0009756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7348DFA" w14:textId="77777777" w:rsidR="00097565" w:rsidRPr="008D114F" w:rsidRDefault="00097565" w:rsidP="00097565">
      <w:pPr>
        <w:numPr>
          <w:ilvl w:val="0"/>
          <w:numId w:val="18"/>
        </w:numPr>
        <w:tabs>
          <w:tab w:val="right" w:pos="9026"/>
        </w:tabs>
        <w:spacing w:before="0" w:after="0"/>
        <w:ind w:left="567" w:hanging="425"/>
        <w:outlineLvl w:val="4"/>
        <w:rPr>
          <w:i/>
        </w:rPr>
      </w:pPr>
      <w:r w:rsidRPr="008D114F">
        <w:rPr>
          <w:i/>
        </w:rPr>
        <w:t>regulatory compliance;</w:t>
      </w:r>
    </w:p>
    <w:p w14:paraId="46379CFE" w14:textId="77777777" w:rsidR="00097565" w:rsidRDefault="00097565" w:rsidP="00097565">
      <w:pPr>
        <w:numPr>
          <w:ilvl w:val="0"/>
          <w:numId w:val="18"/>
        </w:numPr>
        <w:tabs>
          <w:tab w:val="right" w:pos="9026"/>
        </w:tabs>
        <w:spacing w:before="0" w:after="0"/>
        <w:ind w:left="567" w:hanging="425"/>
        <w:outlineLvl w:val="4"/>
        <w:rPr>
          <w:i/>
        </w:rPr>
      </w:pPr>
      <w:r w:rsidRPr="008D114F">
        <w:rPr>
          <w:i/>
        </w:rPr>
        <w:t>feedback and complaints.</w:t>
      </w:r>
    </w:p>
    <w:p w14:paraId="5E8E88B3" w14:textId="77777777" w:rsidR="00097565" w:rsidRPr="008D114F" w:rsidRDefault="00097565" w:rsidP="00097565">
      <w:pPr>
        <w:tabs>
          <w:tab w:val="right" w:pos="9026"/>
        </w:tabs>
        <w:spacing w:before="0" w:after="0"/>
        <w:ind w:left="567"/>
        <w:outlineLvl w:val="4"/>
        <w:rPr>
          <w:i/>
        </w:rPr>
      </w:pPr>
    </w:p>
    <w:p w14:paraId="1D1F1F5C" w14:textId="77777777" w:rsidR="00097565" w:rsidRDefault="00097565" w:rsidP="00097565">
      <w:pPr>
        <w:shd w:val="clear" w:color="auto" w:fill="FFFFFF"/>
        <w:spacing w:before="0" w:after="0"/>
        <w:rPr>
          <w:color w:val="242424"/>
          <w:sz w:val="21"/>
          <w:szCs w:val="21"/>
        </w:rPr>
      </w:pPr>
      <w:r w:rsidRPr="00010B1D">
        <w:t xml:space="preserve">The service does not </w:t>
      </w:r>
      <w:r>
        <w:t xml:space="preserve">currently </w:t>
      </w:r>
      <w:r w:rsidRPr="00010B1D">
        <w:t xml:space="preserve">have effective </w:t>
      </w:r>
      <w:r>
        <w:t xml:space="preserve">organisation wide governance system </w:t>
      </w:r>
      <w:r w:rsidRPr="00010B1D">
        <w:t>in place</w:t>
      </w:r>
      <w:r>
        <w:t xml:space="preserve"> relating to information management, continuous improvement, financial governance, workforce governance, regulatory compliance and complaints and feedback</w:t>
      </w:r>
      <w:r w:rsidRPr="00010B1D">
        <w:t xml:space="preserve">. </w:t>
      </w:r>
      <w:r>
        <w:t>Some draft policy documents pending approval by the Board however the Assessment Team were not provided with these draft documents and staff have not had access to them. In addition, the organisation was unable to provide any document pertaining to feedback and complaints, or how they provided input into the continuous improvement process.</w:t>
      </w:r>
    </w:p>
    <w:p w14:paraId="4E02C837" w14:textId="7C2A72B8"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development and improvement in organisation wide governance systems. The Approved Provider also outlined a commitment to working towards the development of these systems and a continuous improvement plan based on the Assessment Team findings to ensure compliance with the Standards for better outcomes for consumers. Based on the Assessment Team findings and as the findings are confirmed by the Approved Provider, the Service has been unable to demonstrate compliance with this requirement. </w:t>
      </w:r>
    </w:p>
    <w:p w14:paraId="5BC7BDDF" w14:textId="77777777" w:rsidR="00097565" w:rsidRPr="008134EE"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8134EE">
        <w:t>effective organisation wide governance systems relating to the following:</w:t>
      </w:r>
    </w:p>
    <w:p w14:paraId="18CBF053" w14:textId="77777777" w:rsidR="00097565" w:rsidRPr="008134EE" w:rsidRDefault="00097565" w:rsidP="00097565">
      <w:pPr>
        <w:pStyle w:val="ListParagraph"/>
        <w:numPr>
          <w:ilvl w:val="0"/>
          <w:numId w:val="29"/>
        </w:numPr>
        <w:tabs>
          <w:tab w:val="right" w:pos="9026"/>
        </w:tabs>
        <w:spacing w:before="0" w:after="0"/>
        <w:outlineLvl w:val="4"/>
      </w:pPr>
      <w:r w:rsidRPr="008134EE">
        <w:t>information management;</w:t>
      </w:r>
    </w:p>
    <w:p w14:paraId="62CF7199" w14:textId="77777777" w:rsidR="00097565" w:rsidRPr="008134EE" w:rsidRDefault="00097565" w:rsidP="00097565">
      <w:pPr>
        <w:pStyle w:val="ListParagraph"/>
        <w:numPr>
          <w:ilvl w:val="0"/>
          <w:numId w:val="29"/>
        </w:numPr>
        <w:tabs>
          <w:tab w:val="right" w:pos="9026"/>
        </w:tabs>
        <w:spacing w:before="0" w:after="0"/>
        <w:outlineLvl w:val="4"/>
      </w:pPr>
      <w:r w:rsidRPr="008134EE">
        <w:t>continuous improvement;</w:t>
      </w:r>
    </w:p>
    <w:p w14:paraId="4B45E56E" w14:textId="77777777" w:rsidR="00097565" w:rsidRPr="008134EE" w:rsidRDefault="00097565" w:rsidP="00097565">
      <w:pPr>
        <w:pStyle w:val="ListParagraph"/>
        <w:numPr>
          <w:ilvl w:val="0"/>
          <w:numId w:val="29"/>
        </w:numPr>
        <w:tabs>
          <w:tab w:val="right" w:pos="9026"/>
        </w:tabs>
        <w:spacing w:before="0" w:after="0"/>
        <w:outlineLvl w:val="4"/>
      </w:pPr>
      <w:r w:rsidRPr="008134EE">
        <w:lastRenderedPageBreak/>
        <w:t>financial governance;</w:t>
      </w:r>
    </w:p>
    <w:p w14:paraId="537F878C" w14:textId="77777777" w:rsidR="00097565" w:rsidRPr="008134EE" w:rsidRDefault="00097565" w:rsidP="00097565">
      <w:pPr>
        <w:pStyle w:val="ListParagraph"/>
        <w:numPr>
          <w:ilvl w:val="0"/>
          <w:numId w:val="29"/>
        </w:numPr>
        <w:tabs>
          <w:tab w:val="right" w:pos="9026"/>
        </w:tabs>
        <w:spacing w:before="0" w:after="0"/>
        <w:outlineLvl w:val="4"/>
      </w:pPr>
      <w:r w:rsidRPr="008134EE">
        <w:t>workforce governance, including the assignment of clear responsibilities and accountabilities;</w:t>
      </w:r>
    </w:p>
    <w:p w14:paraId="5E7FF6DA" w14:textId="77777777" w:rsidR="00097565" w:rsidRPr="008134EE" w:rsidRDefault="00097565" w:rsidP="00097565">
      <w:pPr>
        <w:pStyle w:val="ListParagraph"/>
        <w:numPr>
          <w:ilvl w:val="0"/>
          <w:numId w:val="29"/>
        </w:numPr>
        <w:tabs>
          <w:tab w:val="right" w:pos="9026"/>
        </w:tabs>
        <w:spacing w:before="0" w:after="0"/>
        <w:outlineLvl w:val="4"/>
      </w:pPr>
      <w:r w:rsidRPr="008134EE">
        <w:t>regulatory compliance;</w:t>
      </w:r>
    </w:p>
    <w:p w14:paraId="6E2DDFBC" w14:textId="77777777" w:rsidR="00097565" w:rsidRPr="008134EE" w:rsidRDefault="00097565" w:rsidP="00097565">
      <w:pPr>
        <w:pStyle w:val="ListParagraph"/>
        <w:numPr>
          <w:ilvl w:val="0"/>
          <w:numId w:val="29"/>
        </w:numPr>
        <w:tabs>
          <w:tab w:val="right" w:pos="9026"/>
        </w:tabs>
        <w:spacing w:before="0" w:after="0"/>
        <w:outlineLvl w:val="4"/>
      </w:pPr>
      <w:r w:rsidRPr="008134EE">
        <w:t>feedback and complaints.</w:t>
      </w:r>
    </w:p>
    <w:p w14:paraId="70ED27A1" w14:textId="77777777" w:rsidR="00097565" w:rsidRPr="00506F7F" w:rsidRDefault="00097565" w:rsidP="00097565">
      <w:pPr>
        <w:pStyle w:val="Heading3"/>
      </w:pPr>
      <w:r w:rsidRPr="00506F7F">
        <w:t>Requirement 8(3)(d)</w:t>
      </w:r>
      <w:r>
        <w:tab/>
        <w:t>Non-compliant</w:t>
      </w:r>
    </w:p>
    <w:p w14:paraId="551640E6" w14:textId="77777777" w:rsidR="00097565" w:rsidRPr="008D114F" w:rsidRDefault="00097565" w:rsidP="00097565">
      <w:pPr>
        <w:rPr>
          <w:i/>
        </w:rPr>
      </w:pPr>
      <w:bookmarkStart w:id="15" w:name="_Hlk101361945"/>
      <w:r w:rsidRPr="008D114F">
        <w:rPr>
          <w:i/>
        </w:rPr>
        <w:t>Effective risk management systems and practices, including but not limited to the following:</w:t>
      </w:r>
    </w:p>
    <w:p w14:paraId="51C4A9AB" w14:textId="77777777" w:rsidR="00097565" w:rsidRPr="008D114F" w:rsidRDefault="00097565" w:rsidP="0009756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0ADF777" w14:textId="77777777" w:rsidR="00097565" w:rsidRPr="008D114F" w:rsidRDefault="00097565" w:rsidP="0009756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CFB4AC0" w14:textId="77777777" w:rsidR="00097565" w:rsidRDefault="00097565" w:rsidP="00097565">
      <w:pPr>
        <w:numPr>
          <w:ilvl w:val="0"/>
          <w:numId w:val="19"/>
        </w:numPr>
        <w:tabs>
          <w:tab w:val="right" w:pos="9026"/>
        </w:tabs>
        <w:spacing w:before="0" w:after="0"/>
        <w:ind w:left="567" w:hanging="425"/>
        <w:outlineLvl w:val="4"/>
        <w:rPr>
          <w:i/>
        </w:rPr>
      </w:pPr>
      <w:r w:rsidRPr="008D114F">
        <w:rPr>
          <w:i/>
        </w:rPr>
        <w:t>supporting consumers to live the best life they can</w:t>
      </w:r>
    </w:p>
    <w:p w14:paraId="3F6F7C45" w14:textId="77777777" w:rsidR="00097565" w:rsidRPr="008D114F" w:rsidRDefault="00097565" w:rsidP="0009756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2FF4436" w14:textId="77777777" w:rsidR="00097565" w:rsidRDefault="00097565" w:rsidP="00097565">
      <w:pPr>
        <w:shd w:val="clear" w:color="auto" w:fill="FFFFFF"/>
        <w:spacing w:before="0" w:after="0"/>
      </w:pPr>
    </w:p>
    <w:bookmarkEnd w:id="15"/>
    <w:p w14:paraId="05E8A563" w14:textId="77777777" w:rsidR="00097565" w:rsidRDefault="00097565" w:rsidP="00097565">
      <w:pPr>
        <w:shd w:val="clear" w:color="auto" w:fill="FFFFFF"/>
        <w:spacing w:before="0" w:after="0"/>
      </w:pPr>
      <w:r>
        <w:t>The Assessment Team found that t</w:t>
      </w:r>
      <w:r w:rsidRPr="00010B1D">
        <w:t xml:space="preserve">he </w:t>
      </w:r>
      <w:r>
        <w:t>S</w:t>
      </w:r>
      <w:r w:rsidRPr="00010B1D">
        <w:t>ervice does not have effective risk management systems and practices in place. Consumer risk is not routinely identified, assessed or managed when it is found. Management and staff do not have a sound understanding of risk relating to high impact or high prevalence</w:t>
      </w:r>
      <w:r>
        <w:t>. In addition</w:t>
      </w:r>
      <w:r w:rsidRPr="00010B1D">
        <w:t xml:space="preserve">, </w:t>
      </w:r>
      <w:r>
        <w:t>m</w:t>
      </w:r>
      <w:r w:rsidRPr="00010B1D">
        <w:t>anagement and staff do not understand</w:t>
      </w:r>
      <w:r>
        <w:t xml:space="preserve"> </w:t>
      </w:r>
      <w:r w:rsidRPr="00010B1D">
        <w:t>the identification and response to abuse and neglect</w:t>
      </w:r>
      <w:r>
        <w:t xml:space="preserve"> nor</w:t>
      </w:r>
      <w:r w:rsidRPr="00010B1D">
        <w:t xml:space="preserve"> the management and prevention of incidents. </w:t>
      </w:r>
      <w:r>
        <w:t xml:space="preserve">There was also evidence to show that the risk management systems do not </w:t>
      </w:r>
      <w:r w:rsidRPr="00010B1D">
        <w:t>support consumers to live the best life they can</w:t>
      </w:r>
      <w:r>
        <w:t>.</w:t>
      </w:r>
      <w:r w:rsidRPr="00010B1D">
        <w:t xml:space="preserve"> </w:t>
      </w:r>
    </w:p>
    <w:p w14:paraId="491D6B4E" w14:textId="77777777" w:rsidR="00097565" w:rsidRDefault="00097565" w:rsidP="00097565">
      <w:pPr>
        <w:shd w:val="clear" w:color="auto" w:fill="FFFFFF"/>
        <w:spacing w:before="0" w:after="0"/>
      </w:pPr>
    </w:p>
    <w:p w14:paraId="08AA6CDA" w14:textId="77777777" w:rsidR="00097565" w:rsidRDefault="00097565" w:rsidP="00097565">
      <w:pPr>
        <w:shd w:val="clear" w:color="auto" w:fill="FFFFFF"/>
        <w:spacing w:before="0" w:after="0"/>
      </w:pPr>
      <w:r>
        <w:t>The Assessment Team did not identify any</w:t>
      </w:r>
      <w:r w:rsidRPr="00010B1D">
        <w:t xml:space="preserve"> abuse or neglect during the audit however significant gaps in information and documentation mean that neglect and abuse may not always be identified if present. Incidents are not always documented, reviewed or outcomes reported.</w:t>
      </w:r>
    </w:p>
    <w:p w14:paraId="0D1E8EB0" w14:textId="77777777" w:rsidR="00097565" w:rsidRDefault="00097565" w:rsidP="00097565">
      <w:pPr>
        <w:shd w:val="clear" w:color="auto" w:fill="FFFFFF"/>
        <w:spacing w:before="0" w:after="0"/>
        <w:rPr>
          <w:color w:val="242424"/>
          <w:sz w:val="21"/>
          <w:szCs w:val="21"/>
        </w:rPr>
      </w:pPr>
    </w:p>
    <w:p w14:paraId="68549ED9" w14:textId="77777777" w:rsidR="00097565" w:rsidRDefault="00097565" w:rsidP="00097565">
      <w:pPr>
        <w:shd w:val="clear" w:color="auto" w:fill="FFFFFF"/>
        <w:spacing w:before="0" w:after="0"/>
      </w:pPr>
      <w:r>
        <w:t xml:space="preserve">The organisation was unable to provide a documented risk management framework, including policies on high impact or high prevalence risks associated with the care of consumers, how the abuse and neglect of consumers is identified and responded to and how incidents are managed and prevented. Management acknowledge polices are not current and do not relate to the Quality Principles although they have plans to provide them. </w:t>
      </w:r>
    </w:p>
    <w:p w14:paraId="115ECB6B" w14:textId="77777777" w:rsidR="00097565" w:rsidRDefault="00097565" w:rsidP="00097565">
      <w:pPr>
        <w:shd w:val="clear" w:color="auto" w:fill="FFFFFF"/>
        <w:spacing w:before="0" w:after="0"/>
      </w:pPr>
    </w:p>
    <w:p w14:paraId="7CAE8083" w14:textId="77777777" w:rsidR="00097565" w:rsidRDefault="00097565" w:rsidP="00097565">
      <w:pPr>
        <w:shd w:val="clear" w:color="auto" w:fill="FFFFFF"/>
        <w:spacing w:before="0" w:after="0"/>
      </w:pPr>
      <w:r>
        <w:t xml:space="preserve">Staff were asked whether these policies had been discussed with them and what they meant for them in a practical way. Staff have had some limited education about the Quality Standards although do not demonstrate any understanding. Staff were generally unaware of policies and were not able to provide examples of their relevance to their work. </w:t>
      </w:r>
    </w:p>
    <w:p w14:paraId="4D852E14" w14:textId="66427EC2" w:rsidR="00097565" w:rsidRPr="00025CB6" w:rsidRDefault="00097565" w:rsidP="00097565">
      <w:r>
        <w:rPr>
          <w:rFonts w:eastAsia="Calibri"/>
          <w:color w:val="auto"/>
          <w:lang w:eastAsia="en-US"/>
        </w:rPr>
        <w:lastRenderedPageBreak/>
        <w:t>T</w:t>
      </w:r>
      <w:r w:rsidRPr="00BE3530">
        <w:rPr>
          <w:rFonts w:eastAsia="Calibri"/>
          <w:color w:val="auto"/>
          <w:lang w:eastAsia="en-US"/>
        </w:rPr>
        <w:t xml:space="preserve">he Approved Provider submitted </w:t>
      </w:r>
      <w:r>
        <w:rPr>
          <w:rFonts w:eastAsia="Calibri"/>
          <w:color w:val="auto"/>
          <w:lang w:eastAsia="en-US"/>
        </w:rPr>
        <w:t>a response relating to the findings of the Assessment Team acknowledging that there needs to be development and improvement in risk management systems. The Approved Provider also outlined a commitment to working towards the development of a risk management systems and a continuous improvement plan based on the Assessment Team findings to ensure compliance with the Standards for better outcomes for co</w:t>
      </w:r>
      <w:r w:rsidR="00085CC4">
        <w:rPr>
          <w:rFonts w:eastAsia="Calibri"/>
          <w:color w:val="auto"/>
          <w:lang w:eastAsia="en-US"/>
        </w:rPr>
        <w:t>n</w:t>
      </w:r>
      <w:r>
        <w:rPr>
          <w:rFonts w:eastAsia="Calibri"/>
          <w:color w:val="auto"/>
          <w:lang w:eastAsia="en-US"/>
        </w:rPr>
        <w:t xml:space="preserve">sumers. Based on the Assessment Team findings and as the findings are confirmed by the Approved Provider, the Service has been unable to demonstrate compliance with this requirement. </w:t>
      </w:r>
    </w:p>
    <w:p w14:paraId="0945A549" w14:textId="77777777" w:rsidR="00097565" w:rsidRPr="00C62A2C"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C62A2C">
        <w:t>effective risk management systems and practices, including but not limited to the following:</w:t>
      </w:r>
    </w:p>
    <w:p w14:paraId="4FE2AA33" w14:textId="77777777" w:rsidR="00097565" w:rsidRPr="00C62A2C" w:rsidRDefault="00097565" w:rsidP="00097565">
      <w:pPr>
        <w:pStyle w:val="ListParagraph"/>
        <w:numPr>
          <w:ilvl w:val="0"/>
          <w:numId w:val="27"/>
        </w:numPr>
        <w:tabs>
          <w:tab w:val="right" w:pos="9026"/>
        </w:tabs>
        <w:spacing w:before="0" w:after="0"/>
        <w:outlineLvl w:val="4"/>
      </w:pPr>
      <w:r w:rsidRPr="00C62A2C">
        <w:t>managing high impact or high prevalence risks associated with the care of consumers;</w:t>
      </w:r>
    </w:p>
    <w:p w14:paraId="45A847B6" w14:textId="77777777" w:rsidR="00097565" w:rsidRPr="00C62A2C" w:rsidRDefault="00097565" w:rsidP="00097565">
      <w:pPr>
        <w:pStyle w:val="ListParagraph"/>
        <w:numPr>
          <w:ilvl w:val="0"/>
          <w:numId w:val="27"/>
        </w:numPr>
        <w:tabs>
          <w:tab w:val="right" w:pos="9026"/>
        </w:tabs>
        <w:spacing w:before="0" w:after="0"/>
        <w:outlineLvl w:val="4"/>
      </w:pPr>
      <w:r w:rsidRPr="00C62A2C">
        <w:t>identifying and responding to abuse and neglect of consumers;</w:t>
      </w:r>
    </w:p>
    <w:p w14:paraId="63D3DB25" w14:textId="77777777" w:rsidR="00097565" w:rsidRPr="00C62A2C" w:rsidRDefault="00097565" w:rsidP="00097565">
      <w:pPr>
        <w:pStyle w:val="ListParagraph"/>
        <w:numPr>
          <w:ilvl w:val="0"/>
          <w:numId w:val="27"/>
        </w:numPr>
        <w:tabs>
          <w:tab w:val="right" w:pos="9026"/>
        </w:tabs>
        <w:spacing w:before="0" w:after="0"/>
        <w:outlineLvl w:val="4"/>
      </w:pPr>
      <w:r w:rsidRPr="00C62A2C">
        <w:t>supporting consumers to live the best life they can</w:t>
      </w:r>
    </w:p>
    <w:p w14:paraId="518B05F6" w14:textId="77777777" w:rsidR="00097565" w:rsidRPr="00C62A2C" w:rsidRDefault="00097565" w:rsidP="00097565">
      <w:pPr>
        <w:pStyle w:val="ListParagraph"/>
        <w:numPr>
          <w:ilvl w:val="0"/>
          <w:numId w:val="27"/>
        </w:numPr>
        <w:tabs>
          <w:tab w:val="right" w:pos="9026"/>
        </w:tabs>
        <w:spacing w:before="0" w:after="0"/>
        <w:outlineLvl w:val="4"/>
      </w:pPr>
      <w:r w:rsidRPr="00C62A2C">
        <w:t>managing and preventing incidents, including the use of an incident management system.</w:t>
      </w:r>
    </w:p>
    <w:p w14:paraId="5D70A14E" w14:textId="77777777" w:rsidR="00097565" w:rsidRPr="00506F7F" w:rsidRDefault="00097565" w:rsidP="00097565">
      <w:pPr>
        <w:pStyle w:val="Heading3"/>
      </w:pPr>
      <w:r w:rsidRPr="00506F7F">
        <w:t>Requirement 8(3)(e)</w:t>
      </w:r>
      <w:r>
        <w:tab/>
        <w:t>Non-compliant</w:t>
      </w:r>
    </w:p>
    <w:p w14:paraId="44E91F9A" w14:textId="77777777" w:rsidR="00097565" w:rsidRPr="008D114F" w:rsidRDefault="00097565" w:rsidP="00097565">
      <w:pPr>
        <w:rPr>
          <w:i/>
        </w:rPr>
      </w:pPr>
      <w:r w:rsidRPr="008D114F">
        <w:rPr>
          <w:i/>
        </w:rPr>
        <w:t>Where clinical care is provided—a clinical governance framework, including but not limited to the following:</w:t>
      </w:r>
    </w:p>
    <w:p w14:paraId="3E6E30DC" w14:textId="77777777" w:rsidR="00097565" w:rsidRPr="008D114F" w:rsidRDefault="00097565" w:rsidP="00097565">
      <w:pPr>
        <w:numPr>
          <w:ilvl w:val="0"/>
          <w:numId w:val="20"/>
        </w:numPr>
        <w:tabs>
          <w:tab w:val="right" w:pos="9026"/>
        </w:tabs>
        <w:spacing w:before="0" w:after="0"/>
        <w:ind w:left="567" w:hanging="425"/>
        <w:outlineLvl w:val="4"/>
        <w:rPr>
          <w:i/>
        </w:rPr>
      </w:pPr>
      <w:r w:rsidRPr="008D114F">
        <w:rPr>
          <w:i/>
        </w:rPr>
        <w:t>antimicrobial stewardship;</w:t>
      </w:r>
    </w:p>
    <w:p w14:paraId="24554090" w14:textId="77777777" w:rsidR="00097565" w:rsidRPr="008D114F" w:rsidRDefault="00097565" w:rsidP="00097565">
      <w:pPr>
        <w:numPr>
          <w:ilvl w:val="0"/>
          <w:numId w:val="20"/>
        </w:numPr>
        <w:tabs>
          <w:tab w:val="right" w:pos="9026"/>
        </w:tabs>
        <w:spacing w:before="0" w:after="0"/>
        <w:ind w:left="567" w:hanging="425"/>
        <w:outlineLvl w:val="4"/>
        <w:rPr>
          <w:i/>
        </w:rPr>
      </w:pPr>
      <w:r w:rsidRPr="008D114F">
        <w:rPr>
          <w:i/>
        </w:rPr>
        <w:t>minimising the use of restraint;</w:t>
      </w:r>
    </w:p>
    <w:p w14:paraId="759AA994" w14:textId="77777777" w:rsidR="00097565" w:rsidRDefault="00097565" w:rsidP="00097565">
      <w:pPr>
        <w:numPr>
          <w:ilvl w:val="0"/>
          <w:numId w:val="20"/>
        </w:numPr>
        <w:tabs>
          <w:tab w:val="right" w:pos="9026"/>
        </w:tabs>
        <w:spacing w:before="0" w:after="0"/>
        <w:ind w:left="567" w:hanging="425"/>
        <w:outlineLvl w:val="4"/>
        <w:rPr>
          <w:i/>
        </w:rPr>
      </w:pPr>
      <w:r w:rsidRPr="008D114F">
        <w:rPr>
          <w:i/>
        </w:rPr>
        <w:t>open disclosure.</w:t>
      </w:r>
    </w:p>
    <w:p w14:paraId="496887BA" w14:textId="77777777" w:rsidR="00097565" w:rsidRDefault="00097565" w:rsidP="00097565">
      <w:pPr>
        <w:tabs>
          <w:tab w:val="right" w:pos="9026"/>
        </w:tabs>
        <w:spacing w:before="0" w:after="0"/>
        <w:outlineLvl w:val="4"/>
        <w:rPr>
          <w:i/>
        </w:rPr>
      </w:pPr>
    </w:p>
    <w:p w14:paraId="4A2BD93D" w14:textId="77777777" w:rsidR="00097565" w:rsidRDefault="00097565" w:rsidP="00097565">
      <w:pPr>
        <w:shd w:val="clear" w:color="auto" w:fill="FFFFFF"/>
        <w:spacing w:before="0" w:after="0"/>
      </w:pPr>
      <w:r>
        <w:t>The Assessment Team found that t</w:t>
      </w:r>
      <w:r w:rsidRPr="00010B1D">
        <w:t xml:space="preserve">he service does not have a clinical governance framework in place with systems to ensure antimicrobial stewardship, the minimisation of restraint use and open disclosure processes. There are no clinical audits or monitoring process, such as clinical indicator data in place. Infections, psychotropic medications and antibiotic use </w:t>
      </w:r>
      <w:r>
        <w:t>are</w:t>
      </w:r>
      <w:r w:rsidRPr="00010B1D">
        <w:t xml:space="preserve"> not monitored or trended.</w:t>
      </w:r>
    </w:p>
    <w:p w14:paraId="0F39DDDE" w14:textId="77777777" w:rsidR="00097565" w:rsidRDefault="00097565" w:rsidP="00097565">
      <w:pPr>
        <w:shd w:val="clear" w:color="auto" w:fill="FFFFFF"/>
        <w:spacing w:before="0" w:after="0"/>
      </w:pPr>
    </w:p>
    <w:p w14:paraId="3A0145EC" w14:textId="77777777" w:rsidR="00097565" w:rsidRDefault="00097565" w:rsidP="00097565">
      <w:pPr>
        <w:shd w:val="clear" w:color="auto" w:fill="FFFFFF"/>
        <w:spacing w:before="0" w:after="0"/>
        <w:rPr>
          <w:color w:val="242424"/>
        </w:rPr>
      </w:pPr>
      <w:r>
        <w:t xml:space="preserve">Staff were asked about these areas of governance and generally were unable to explain them or what they meant for them in a practical way. Some staff have had limited educated about these areas and were able to provide limited examples of their relevance to their work. However, generally staff were unaware of these policies.  </w:t>
      </w:r>
    </w:p>
    <w:p w14:paraId="5DE43205" w14:textId="77777777" w:rsidR="00097565" w:rsidRPr="00025CB6" w:rsidRDefault="00097565" w:rsidP="00097565">
      <w:r>
        <w:rPr>
          <w:rFonts w:eastAsia="Calibri"/>
          <w:color w:val="auto"/>
          <w:lang w:eastAsia="en-US"/>
        </w:rPr>
        <w:t>T</w:t>
      </w:r>
      <w:r w:rsidRPr="00BE3530">
        <w:rPr>
          <w:rFonts w:eastAsia="Calibri"/>
          <w:color w:val="auto"/>
          <w:lang w:eastAsia="en-US"/>
        </w:rPr>
        <w:t xml:space="preserve">he Approved Provider submitted </w:t>
      </w:r>
      <w:r>
        <w:rPr>
          <w:rFonts w:eastAsia="Calibri"/>
          <w:color w:val="auto"/>
          <w:lang w:eastAsia="en-US"/>
        </w:rPr>
        <w:t xml:space="preserve">a response relating to the findings of the Assessment Team acknowledging that there needs to be development and improvement in clinical governance framework. The Approved Provider also outlined </w:t>
      </w:r>
      <w:r>
        <w:rPr>
          <w:rFonts w:eastAsia="Calibri"/>
          <w:color w:val="auto"/>
          <w:lang w:eastAsia="en-US"/>
        </w:rPr>
        <w:lastRenderedPageBreak/>
        <w:t xml:space="preserve">a commitment to working towards the development of a framework and a continuous improvement plan based on the Assessment Team findings to ensure compliance with the Standards. Based on the Assessment Team findings and as the findings are confirmed by the Approved Provider, the Service has been unable to demonstrate compliance with this requirement. </w:t>
      </w:r>
    </w:p>
    <w:p w14:paraId="165FC801" w14:textId="77777777" w:rsidR="00097565" w:rsidRPr="00E4152B" w:rsidRDefault="00097565" w:rsidP="0009756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E4152B">
        <w:t>where clinical care is provided—a clinical governance framework, including but not limited to the following:</w:t>
      </w:r>
    </w:p>
    <w:p w14:paraId="73888E33" w14:textId="77777777" w:rsidR="00097565" w:rsidRPr="00E4152B" w:rsidRDefault="00097565" w:rsidP="00097565">
      <w:pPr>
        <w:pStyle w:val="ListParagraph"/>
        <w:numPr>
          <w:ilvl w:val="0"/>
          <w:numId w:val="25"/>
        </w:numPr>
        <w:tabs>
          <w:tab w:val="right" w:pos="9026"/>
        </w:tabs>
        <w:spacing w:before="0" w:after="0"/>
        <w:outlineLvl w:val="4"/>
      </w:pPr>
      <w:r w:rsidRPr="00E4152B">
        <w:t>antimicrobial stewardship;</w:t>
      </w:r>
    </w:p>
    <w:p w14:paraId="58C43170" w14:textId="77777777" w:rsidR="00097565" w:rsidRPr="00E4152B" w:rsidRDefault="00097565" w:rsidP="00097565">
      <w:pPr>
        <w:pStyle w:val="ListParagraph"/>
        <w:numPr>
          <w:ilvl w:val="0"/>
          <w:numId w:val="25"/>
        </w:numPr>
        <w:tabs>
          <w:tab w:val="right" w:pos="9026"/>
        </w:tabs>
        <w:spacing w:before="0" w:after="0"/>
        <w:outlineLvl w:val="4"/>
      </w:pPr>
      <w:r w:rsidRPr="00E4152B">
        <w:t>minimising the use of restraint;</w:t>
      </w:r>
    </w:p>
    <w:p w14:paraId="79A979B7" w14:textId="77777777" w:rsidR="00097565" w:rsidRPr="00E4152B" w:rsidRDefault="00097565" w:rsidP="00097565">
      <w:pPr>
        <w:pStyle w:val="ListParagraph"/>
        <w:numPr>
          <w:ilvl w:val="0"/>
          <w:numId w:val="25"/>
        </w:numPr>
        <w:tabs>
          <w:tab w:val="right" w:pos="9026"/>
        </w:tabs>
        <w:spacing w:before="0" w:after="0"/>
        <w:outlineLvl w:val="4"/>
      </w:pPr>
      <w:r w:rsidRPr="00E4152B">
        <w:t>open disclosure.</w:t>
      </w:r>
    </w:p>
    <w:p w14:paraId="75AF4E20" w14:textId="77777777" w:rsidR="00097565" w:rsidRDefault="00097565" w:rsidP="00097565">
      <w:pPr>
        <w:tabs>
          <w:tab w:val="right" w:pos="9026"/>
        </w:tabs>
        <w:sectPr w:rsidR="00097565" w:rsidSect="009733FA">
          <w:type w:val="continuous"/>
          <w:pgSz w:w="11906" w:h="16838"/>
          <w:pgMar w:top="1701" w:right="1418" w:bottom="1418" w:left="1418" w:header="709" w:footer="397" w:gutter="0"/>
          <w:cols w:space="708"/>
          <w:docGrid w:linePitch="360"/>
        </w:sectPr>
      </w:pPr>
    </w:p>
    <w:p w14:paraId="61550A26" w14:textId="77777777" w:rsidR="00097565" w:rsidRDefault="00097565" w:rsidP="00097565">
      <w:pPr>
        <w:pStyle w:val="Heading1"/>
      </w:pPr>
      <w:r>
        <w:lastRenderedPageBreak/>
        <w:t>Areas for improvement</w:t>
      </w:r>
    </w:p>
    <w:p w14:paraId="16733CA2" w14:textId="77777777" w:rsidR="00097565" w:rsidRPr="00E830C7" w:rsidRDefault="00097565" w:rsidP="0009756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DE9CABF" w14:textId="77777777" w:rsidR="00097565" w:rsidRPr="00DD02D3" w:rsidRDefault="00097565" w:rsidP="00097565">
      <w:pPr>
        <w:pStyle w:val="Heading3"/>
      </w:pPr>
      <w:r w:rsidRPr="00DD02D3">
        <w:t>Requirement 1(3)(c)</w:t>
      </w:r>
      <w:r w:rsidRPr="00DD02D3">
        <w:tab/>
      </w:r>
    </w:p>
    <w:p w14:paraId="6D13EE8E" w14:textId="77777777" w:rsidR="00097565" w:rsidRPr="003A46CF" w:rsidRDefault="00097565" w:rsidP="00097565">
      <w:pPr>
        <w:tabs>
          <w:tab w:val="right" w:pos="9026"/>
        </w:tabs>
        <w:spacing w:before="0" w:after="0"/>
        <w:outlineLvl w:val="4"/>
      </w:pPr>
      <w:r w:rsidRPr="003A46CF">
        <w:t xml:space="preserve">Each consumer is supported to exercise choice and independence, including to: </w:t>
      </w:r>
    </w:p>
    <w:p w14:paraId="30B3B061" w14:textId="77777777" w:rsidR="00097565" w:rsidRPr="003A46CF" w:rsidRDefault="00097565" w:rsidP="00097565">
      <w:pPr>
        <w:numPr>
          <w:ilvl w:val="0"/>
          <w:numId w:val="23"/>
        </w:numPr>
        <w:tabs>
          <w:tab w:val="right" w:pos="9026"/>
        </w:tabs>
        <w:spacing w:before="0" w:after="0"/>
        <w:outlineLvl w:val="4"/>
        <w:rPr>
          <w:szCs w:val="22"/>
        </w:rPr>
      </w:pPr>
      <w:r w:rsidRPr="003A46CF">
        <w:t>make decisions about their own care and the way care and services are delivered; and</w:t>
      </w:r>
    </w:p>
    <w:p w14:paraId="78823733" w14:textId="77777777" w:rsidR="00097565" w:rsidRPr="003A46CF" w:rsidRDefault="00097565" w:rsidP="00097565">
      <w:pPr>
        <w:numPr>
          <w:ilvl w:val="0"/>
          <w:numId w:val="23"/>
        </w:numPr>
        <w:tabs>
          <w:tab w:val="right" w:pos="9026"/>
        </w:tabs>
        <w:spacing w:before="0" w:after="0"/>
        <w:outlineLvl w:val="4"/>
        <w:rPr>
          <w:szCs w:val="22"/>
        </w:rPr>
      </w:pPr>
      <w:r w:rsidRPr="003A46CF">
        <w:t>make decisions about when family, friends, carers or others should be involved in their care; and</w:t>
      </w:r>
    </w:p>
    <w:p w14:paraId="368CA80C" w14:textId="77777777" w:rsidR="00097565" w:rsidRPr="003A46CF" w:rsidRDefault="00097565" w:rsidP="00097565">
      <w:pPr>
        <w:numPr>
          <w:ilvl w:val="0"/>
          <w:numId w:val="23"/>
        </w:numPr>
        <w:tabs>
          <w:tab w:val="right" w:pos="9026"/>
        </w:tabs>
        <w:spacing w:before="0" w:after="0"/>
        <w:outlineLvl w:val="4"/>
      </w:pPr>
      <w:r w:rsidRPr="003A46CF">
        <w:t xml:space="preserve">communicate their decisions; and </w:t>
      </w:r>
    </w:p>
    <w:p w14:paraId="4D17AC66" w14:textId="77777777" w:rsidR="00097565" w:rsidRPr="003A46CF" w:rsidRDefault="00097565" w:rsidP="00097565">
      <w:pPr>
        <w:numPr>
          <w:ilvl w:val="0"/>
          <w:numId w:val="23"/>
        </w:numPr>
        <w:tabs>
          <w:tab w:val="right" w:pos="9026"/>
        </w:tabs>
        <w:spacing w:before="0" w:after="0"/>
        <w:outlineLvl w:val="4"/>
      </w:pPr>
      <w:r w:rsidRPr="003A46CF">
        <w:t>make connections with others and maintain relationships of choice, including intimate relationships.</w:t>
      </w:r>
    </w:p>
    <w:p w14:paraId="203DAF4E" w14:textId="77777777" w:rsidR="00097565" w:rsidRDefault="00097565" w:rsidP="00097565">
      <w:pPr>
        <w:pStyle w:val="ListParagraph"/>
        <w:numPr>
          <w:ilvl w:val="0"/>
          <w:numId w:val="22"/>
        </w:numPr>
      </w:pPr>
      <w:r>
        <w:t>Develop and complete continuous improvement plan as advised.</w:t>
      </w:r>
    </w:p>
    <w:p w14:paraId="797B0C8A" w14:textId="77777777" w:rsidR="00097565" w:rsidRDefault="00097565" w:rsidP="00097565">
      <w:pPr>
        <w:pStyle w:val="ListParagraph"/>
        <w:numPr>
          <w:ilvl w:val="0"/>
          <w:numId w:val="22"/>
        </w:numPr>
      </w:pPr>
      <w:r>
        <w:t>Ensure there is a robust process for capturing choices of consumers.</w:t>
      </w:r>
    </w:p>
    <w:p w14:paraId="009CF5BC" w14:textId="77777777" w:rsidR="00097565" w:rsidRDefault="00097565" w:rsidP="00097565">
      <w:pPr>
        <w:pStyle w:val="ListParagraph"/>
        <w:numPr>
          <w:ilvl w:val="0"/>
          <w:numId w:val="22"/>
        </w:numPr>
      </w:pPr>
      <w:r>
        <w:t xml:space="preserve">Review decision maker protocols so they are clear, consistent and eliminate any conflict of interest. </w:t>
      </w:r>
    </w:p>
    <w:p w14:paraId="208BDA7B" w14:textId="77777777" w:rsidR="00097565" w:rsidRDefault="00097565" w:rsidP="00097565">
      <w:pPr>
        <w:pStyle w:val="Heading3"/>
      </w:pPr>
      <w:r>
        <w:t>Requirement 1(3)(d)</w:t>
      </w:r>
      <w:r>
        <w:tab/>
      </w:r>
    </w:p>
    <w:p w14:paraId="30496878" w14:textId="77777777" w:rsidR="00097565" w:rsidRPr="00024EF4" w:rsidRDefault="00097565" w:rsidP="00097565">
      <w:r w:rsidRPr="00024EF4">
        <w:t>Each consumer is supported to take risks to enable them to live the best life they can.</w:t>
      </w:r>
    </w:p>
    <w:p w14:paraId="0B398306" w14:textId="77777777" w:rsidR="00097565" w:rsidRDefault="00097565" w:rsidP="00097565">
      <w:pPr>
        <w:pStyle w:val="ListParagraph"/>
        <w:numPr>
          <w:ilvl w:val="0"/>
          <w:numId w:val="22"/>
        </w:numPr>
      </w:pPr>
      <w:r>
        <w:t>Develop and complete continuous improvement plan as advised.</w:t>
      </w:r>
    </w:p>
    <w:p w14:paraId="38643A96" w14:textId="77777777" w:rsidR="00097565" w:rsidRDefault="00097565" w:rsidP="00097565">
      <w:pPr>
        <w:pStyle w:val="ListParagraph"/>
        <w:numPr>
          <w:ilvl w:val="0"/>
          <w:numId w:val="22"/>
        </w:numPr>
      </w:pPr>
      <w:r>
        <w:t xml:space="preserve">Ensure that consumers are enabled to take risks to live the best life they can. Where this is possible there should be clear documents showing that a risk assessment has been completed and discussed with the consumer/representative. It should also contain information about the actions taken to mitigate that risk. Where it is not possible this should also be recorded and discussed and agreed with the consumer/representative. </w:t>
      </w:r>
    </w:p>
    <w:p w14:paraId="78284D90" w14:textId="77777777" w:rsidR="00097565" w:rsidRDefault="00097565" w:rsidP="00097565">
      <w:pPr>
        <w:pStyle w:val="Heading3"/>
      </w:pPr>
      <w:r>
        <w:t>Requirement 1(3)(e)</w:t>
      </w:r>
      <w:r>
        <w:tab/>
      </w:r>
    </w:p>
    <w:p w14:paraId="3D349755" w14:textId="77777777" w:rsidR="00097565" w:rsidRPr="003F3DDD" w:rsidRDefault="00097565" w:rsidP="00097565">
      <w:r w:rsidRPr="003F3DDD">
        <w:t>Information provided to each consumer is current, accurate and timely, and communicated in a way that is clear, easy to understand and enables them to exercise choice.</w:t>
      </w:r>
    </w:p>
    <w:p w14:paraId="259E61D6" w14:textId="77777777" w:rsidR="00097565" w:rsidRDefault="00097565" w:rsidP="00097565">
      <w:pPr>
        <w:pStyle w:val="ListParagraph"/>
        <w:numPr>
          <w:ilvl w:val="0"/>
          <w:numId w:val="22"/>
        </w:numPr>
      </w:pPr>
      <w:r>
        <w:t>Develop and complete continuous improvement plan as advised.</w:t>
      </w:r>
    </w:p>
    <w:p w14:paraId="481C0CEF" w14:textId="77777777" w:rsidR="00097565" w:rsidRDefault="00097565" w:rsidP="00097565">
      <w:pPr>
        <w:pStyle w:val="ListParagraph"/>
        <w:numPr>
          <w:ilvl w:val="0"/>
          <w:numId w:val="22"/>
        </w:numPr>
      </w:pPr>
      <w:r>
        <w:t>Review how the Service communicates with the consumers focusing on how this communication enables them to exercise choice.</w:t>
      </w:r>
    </w:p>
    <w:p w14:paraId="7728FD85" w14:textId="77777777" w:rsidR="00097565" w:rsidRDefault="00097565" w:rsidP="00097565">
      <w:pPr>
        <w:pStyle w:val="ListParagraph"/>
        <w:numPr>
          <w:ilvl w:val="0"/>
          <w:numId w:val="22"/>
        </w:numPr>
      </w:pPr>
      <w:r>
        <w:lastRenderedPageBreak/>
        <w:t>Ensure there is an improved method for recording communication such as meetings to capture the messages that have been disseminated to consumers and how effectively they were understood and enabled the consumers to exercise choice.</w:t>
      </w:r>
    </w:p>
    <w:p w14:paraId="7A92C934" w14:textId="77777777" w:rsidR="00097565" w:rsidRDefault="00097565" w:rsidP="00097565">
      <w:pPr>
        <w:pStyle w:val="ListParagraph"/>
        <w:numPr>
          <w:ilvl w:val="0"/>
          <w:numId w:val="22"/>
        </w:numPr>
      </w:pPr>
      <w:r>
        <w:t xml:space="preserve">Review the accuracy of information and ensure that consumers can make choices based on accurate and timely information. </w:t>
      </w:r>
    </w:p>
    <w:p w14:paraId="6C3DD3B0" w14:textId="77777777" w:rsidR="00097565" w:rsidRDefault="00097565" w:rsidP="00097565">
      <w:pPr>
        <w:pStyle w:val="Heading3"/>
      </w:pPr>
      <w:r w:rsidRPr="00051035">
        <w:t xml:space="preserve">Requirement </w:t>
      </w:r>
      <w:r>
        <w:t>2</w:t>
      </w:r>
      <w:r w:rsidRPr="00051035">
        <w:t>(3)(a)</w:t>
      </w:r>
      <w:r w:rsidRPr="00051035">
        <w:tab/>
      </w:r>
    </w:p>
    <w:p w14:paraId="1AEEF443" w14:textId="77777777" w:rsidR="00097565" w:rsidRPr="00820B7C" w:rsidRDefault="00097565" w:rsidP="00097565">
      <w:r w:rsidRPr="00820B7C">
        <w:t>Assessment and planning, including consideration of risks to the consumer’s health and well-being, informs the delivery of safe and effective care and services.</w:t>
      </w:r>
    </w:p>
    <w:p w14:paraId="5C1D626A" w14:textId="77777777" w:rsidR="00097565" w:rsidRDefault="00097565" w:rsidP="00097565">
      <w:pPr>
        <w:pStyle w:val="ListParagraph"/>
        <w:numPr>
          <w:ilvl w:val="0"/>
          <w:numId w:val="22"/>
        </w:numPr>
      </w:pPr>
      <w:r>
        <w:t>Develop and complete continuous improvement plan as advised.</w:t>
      </w:r>
    </w:p>
    <w:p w14:paraId="6E555F8F" w14:textId="77777777" w:rsidR="00097565" w:rsidRDefault="00097565" w:rsidP="00097565">
      <w:pPr>
        <w:pStyle w:val="ListParagraph"/>
        <w:numPr>
          <w:ilvl w:val="0"/>
          <w:numId w:val="22"/>
        </w:numPr>
      </w:pPr>
      <w:r>
        <w:t xml:space="preserve">Ensure that assessment and planning is improved as matter of priority. </w:t>
      </w:r>
    </w:p>
    <w:p w14:paraId="5C3FF618" w14:textId="77777777" w:rsidR="00097565" w:rsidRDefault="00097565" w:rsidP="00097565">
      <w:pPr>
        <w:pStyle w:val="ListParagraph"/>
        <w:numPr>
          <w:ilvl w:val="0"/>
          <w:numId w:val="22"/>
        </w:numPr>
      </w:pPr>
      <w:r>
        <w:t xml:space="preserve">Once established review and ensure that assessment processes are consistent for all consumers. </w:t>
      </w:r>
    </w:p>
    <w:p w14:paraId="1CD0EE62" w14:textId="77777777" w:rsidR="00097565" w:rsidRDefault="00097565" w:rsidP="00097565">
      <w:pPr>
        <w:pStyle w:val="ListParagraph"/>
        <w:numPr>
          <w:ilvl w:val="0"/>
          <w:numId w:val="22"/>
        </w:numPr>
      </w:pPr>
      <w:r>
        <w:t xml:space="preserve">Ensure that all improvements are applied in practice consistently for all consumers.  </w:t>
      </w:r>
    </w:p>
    <w:p w14:paraId="1655DC27" w14:textId="77777777" w:rsidR="00097565" w:rsidRDefault="00097565" w:rsidP="00097565">
      <w:pPr>
        <w:pStyle w:val="Heading3"/>
      </w:pPr>
      <w:r>
        <w:t>Requirement 2(3)(b)</w:t>
      </w:r>
      <w:r>
        <w:tab/>
      </w:r>
    </w:p>
    <w:p w14:paraId="76EB80A2" w14:textId="77777777" w:rsidR="00097565" w:rsidRPr="00BD5E29" w:rsidRDefault="00097565" w:rsidP="00097565">
      <w:r w:rsidRPr="00BD5E29">
        <w:t>Assessment and planning identifies and addresses the consumer’s current needs, goals and preferences, including advance care planning and end of life planning if the consumer wishes.</w:t>
      </w:r>
    </w:p>
    <w:p w14:paraId="43B2B718" w14:textId="77777777" w:rsidR="00097565" w:rsidRDefault="00097565" w:rsidP="00097565">
      <w:pPr>
        <w:pStyle w:val="ListParagraph"/>
        <w:numPr>
          <w:ilvl w:val="0"/>
          <w:numId w:val="22"/>
        </w:numPr>
      </w:pPr>
      <w:r>
        <w:t>Develop and complete continuous improvement plan as advised.</w:t>
      </w:r>
    </w:p>
    <w:p w14:paraId="3A26F174" w14:textId="77777777" w:rsidR="00097565" w:rsidRDefault="00097565" w:rsidP="00097565">
      <w:pPr>
        <w:pStyle w:val="ListParagraph"/>
        <w:numPr>
          <w:ilvl w:val="0"/>
          <w:numId w:val="22"/>
        </w:numPr>
      </w:pPr>
      <w:r>
        <w:t xml:space="preserve">Review and improve planning and assessment in relation to consumers current needs.   </w:t>
      </w:r>
    </w:p>
    <w:p w14:paraId="0309D1E6" w14:textId="77777777" w:rsidR="00097565" w:rsidRDefault="00097565" w:rsidP="00097565">
      <w:pPr>
        <w:pStyle w:val="ListParagraph"/>
        <w:numPr>
          <w:ilvl w:val="0"/>
          <w:numId w:val="22"/>
        </w:numPr>
      </w:pPr>
      <w:r>
        <w:t>Review and improve processes for advanced care and end of life planning. Where these are impacted by cultural/spiritual beliefs ensure these are clearly documented so that the preferences of consumers may be enacted.</w:t>
      </w:r>
    </w:p>
    <w:p w14:paraId="2AC62778" w14:textId="77777777" w:rsidR="00097565" w:rsidRDefault="00097565" w:rsidP="00097565">
      <w:pPr>
        <w:pStyle w:val="ListParagraph"/>
        <w:numPr>
          <w:ilvl w:val="0"/>
          <w:numId w:val="22"/>
        </w:numPr>
      </w:pPr>
      <w:r>
        <w:t xml:space="preserve">Ensure that all improvements are applied in practice consistently.  </w:t>
      </w:r>
    </w:p>
    <w:p w14:paraId="0EE4E1F1" w14:textId="77777777" w:rsidR="00097565" w:rsidRDefault="00097565" w:rsidP="00097565">
      <w:pPr>
        <w:pStyle w:val="Heading3"/>
      </w:pPr>
      <w:r>
        <w:t>Requirement 2(3)(c)</w:t>
      </w:r>
      <w:r>
        <w:tab/>
      </w:r>
    </w:p>
    <w:p w14:paraId="7DBC9FA2" w14:textId="77777777" w:rsidR="00097565" w:rsidRPr="00E65B0D" w:rsidRDefault="00097565" w:rsidP="00097565">
      <w:r w:rsidRPr="00E65B0D">
        <w:t>The organisation demonstrates that assessment and planning:</w:t>
      </w:r>
    </w:p>
    <w:p w14:paraId="4844F5D3" w14:textId="77777777" w:rsidR="00097565" w:rsidRPr="00E65B0D" w:rsidRDefault="00097565" w:rsidP="00097565">
      <w:pPr>
        <w:pStyle w:val="ListParagraph"/>
        <w:numPr>
          <w:ilvl w:val="0"/>
          <w:numId w:val="32"/>
        </w:numPr>
        <w:tabs>
          <w:tab w:val="right" w:pos="9026"/>
        </w:tabs>
        <w:spacing w:before="0" w:after="0"/>
        <w:outlineLvl w:val="4"/>
      </w:pPr>
      <w:r w:rsidRPr="00E65B0D">
        <w:t>is based on ongoing partnership with the consumer and others that the consumer wishes to involve in assessment, planning and review of the consumer’s care and services; and</w:t>
      </w:r>
    </w:p>
    <w:p w14:paraId="18976FC1" w14:textId="77777777" w:rsidR="00097565" w:rsidRDefault="00097565" w:rsidP="00097565">
      <w:pPr>
        <w:pStyle w:val="ListParagraph"/>
        <w:numPr>
          <w:ilvl w:val="0"/>
          <w:numId w:val="32"/>
        </w:numPr>
        <w:tabs>
          <w:tab w:val="right" w:pos="9026"/>
        </w:tabs>
        <w:spacing w:before="0" w:after="0"/>
        <w:outlineLvl w:val="4"/>
      </w:pPr>
      <w:r w:rsidRPr="00E65B0D">
        <w:t>includes other organisations, and individuals and providers of other care and services, that are involved in the care of the consumer.</w:t>
      </w:r>
    </w:p>
    <w:p w14:paraId="04A6F943" w14:textId="77777777" w:rsidR="00097565" w:rsidRDefault="00097565" w:rsidP="00097565">
      <w:pPr>
        <w:tabs>
          <w:tab w:val="right" w:pos="9026"/>
        </w:tabs>
        <w:spacing w:before="0" w:after="0"/>
        <w:outlineLvl w:val="4"/>
      </w:pPr>
    </w:p>
    <w:p w14:paraId="14B53105" w14:textId="77777777" w:rsidR="00097565" w:rsidRDefault="00097565" w:rsidP="00097565">
      <w:pPr>
        <w:pStyle w:val="ListParagraph"/>
        <w:numPr>
          <w:ilvl w:val="0"/>
          <w:numId w:val="22"/>
        </w:numPr>
      </w:pPr>
      <w:r>
        <w:lastRenderedPageBreak/>
        <w:t xml:space="preserve">Develop a clear process robust to partner with consumer’s in their ongoing care. This should also include other they wish to involve and other care and service providers. </w:t>
      </w:r>
    </w:p>
    <w:p w14:paraId="062650B5" w14:textId="77777777" w:rsidR="00097565" w:rsidRDefault="00097565" w:rsidP="00097565">
      <w:pPr>
        <w:pStyle w:val="ListParagraph"/>
        <w:numPr>
          <w:ilvl w:val="0"/>
          <w:numId w:val="22"/>
        </w:numPr>
      </w:pPr>
      <w:r>
        <w:t xml:space="preserve">Ensure that all improvements are applied in practice consistently.  </w:t>
      </w:r>
    </w:p>
    <w:p w14:paraId="06F2D299" w14:textId="77777777" w:rsidR="00097565" w:rsidRDefault="00097565" w:rsidP="00097565">
      <w:pPr>
        <w:pStyle w:val="ListParagraph"/>
        <w:numPr>
          <w:ilvl w:val="0"/>
          <w:numId w:val="22"/>
        </w:numPr>
      </w:pPr>
      <w:r>
        <w:t xml:space="preserve">Ensure there is adequate record keeping of all inputs into care planning for consumers whoever has been involved. </w:t>
      </w:r>
    </w:p>
    <w:p w14:paraId="2C85FCD1" w14:textId="77777777" w:rsidR="00097565" w:rsidRDefault="00097565" w:rsidP="00097565">
      <w:pPr>
        <w:pStyle w:val="ListParagraph"/>
        <w:numPr>
          <w:ilvl w:val="0"/>
          <w:numId w:val="22"/>
        </w:numPr>
      </w:pPr>
      <w:r>
        <w:t>Develop and complete continuous improvement plan as advised.</w:t>
      </w:r>
    </w:p>
    <w:p w14:paraId="2B40B179" w14:textId="77777777" w:rsidR="00097565" w:rsidRDefault="00097565" w:rsidP="00097565">
      <w:pPr>
        <w:pStyle w:val="Heading3"/>
      </w:pPr>
      <w:r>
        <w:t>Requirement 2(3)(d)</w:t>
      </w:r>
      <w:r>
        <w:tab/>
      </w:r>
    </w:p>
    <w:p w14:paraId="6BE536BC" w14:textId="77777777" w:rsidR="00097565" w:rsidRPr="007D495E" w:rsidRDefault="00097565" w:rsidP="00097565">
      <w:r w:rsidRPr="007D495E">
        <w:t>The outcomes of assessment and planning are effectively communicated to the consumer and documented in a care and services plan that is readily available to the consumer, and where care and services are provided.</w:t>
      </w:r>
    </w:p>
    <w:p w14:paraId="5371CAF3" w14:textId="77777777" w:rsidR="00097565" w:rsidRDefault="00097565" w:rsidP="00097565">
      <w:pPr>
        <w:pStyle w:val="ListParagraph"/>
        <w:numPr>
          <w:ilvl w:val="0"/>
          <w:numId w:val="33"/>
        </w:numPr>
      </w:pPr>
      <w:r>
        <w:t>Ensure all care plans and reviewed and update as a priority.</w:t>
      </w:r>
    </w:p>
    <w:p w14:paraId="4F83A178" w14:textId="77777777" w:rsidR="00097565" w:rsidRDefault="00097565" w:rsidP="00097565">
      <w:pPr>
        <w:pStyle w:val="ListParagraph"/>
        <w:numPr>
          <w:ilvl w:val="0"/>
          <w:numId w:val="33"/>
        </w:numPr>
      </w:pPr>
      <w:r>
        <w:t>Provide all consumers with a copy of their care plan.</w:t>
      </w:r>
    </w:p>
    <w:p w14:paraId="07D66698" w14:textId="77777777" w:rsidR="00097565" w:rsidRDefault="00097565" w:rsidP="00097565">
      <w:pPr>
        <w:pStyle w:val="ListParagraph"/>
        <w:numPr>
          <w:ilvl w:val="0"/>
          <w:numId w:val="33"/>
        </w:numPr>
      </w:pPr>
      <w:r>
        <w:t>Develop and complete continuous improvement plan as advised.</w:t>
      </w:r>
    </w:p>
    <w:p w14:paraId="472A7B35" w14:textId="77777777" w:rsidR="00097565" w:rsidRDefault="00097565" w:rsidP="00097565">
      <w:pPr>
        <w:pStyle w:val="Heading3"/>
      </w:pPr>
      <w:r>
        <w:t>Requirement 2(3)(e)</w:t>
      </w:r>
      <w:r>
        <w:tab/>
      </w:r>
    </w:p>
    <w:p w14:paraId="43C57D9D" w14:textId="77777777" w:rsidR="00097565" w:rsidRPr="003D58C5" w:rsidRDefault="00097565" w:rsidP="00097565">
      <w:r w:rsidRPr="003D58C5">
        <w:t>Care and services are reviewed regularly for effectiveness, and when circumstances change or when incidents impact on the needs, goals or preferences of the consumer.</w:t>
      </w:r>
    </w:p>
    <w:p w14:paraId="0A70D651" w14:textId="77777777" w:rsidR="00097565" w:rsidRDefault="00097565" w:rsidP="00097565">
      <w:pPr>
        <w:pStyle w:val="ListParagraph"/>
        <w:numPr>
          <w:ilvl w:val="0"/>
          <w:numId w:val="33"/>
        </w:numPr>
      </w:pPr>
      <w:r>
        <w:t>Develop and complete continuous improvement plan as advised.</w:t>
      </w:r>
    </w:p>
    <w:p w14:paraId="25DA9295" w14:textId="77777777" w:rsidR="00097565" w:rsidRDefault="00097565" w:rsidP="00097565">
      <w:pPr>
        <w:pStyle w:val="ListParagraph"/>
        <w:numPr>
          <w:ilvl w:val="0"/>
          <w:numId w:val="33"/>
        </w:numPr>
      </w:pPr>
      <w:r>
        <w:t>Develop implement and embed process to regularly review and update care and services for consumers as a priority.</w:t>
      </w:r>
    </w:p>
    <w:p w14:paraId="4D361799" w14:textId="77777777" w:rsidR="00097565" w:rsidRDefault="00097565" w:rsidP="00097565">
      <w:pPr>
        <w:pStyle w:val="ListParagraph"/>
        <w:numPr>
          <w:ilvl w:val="0"/>
          <w:numId w:val="33"/>
        </w:numPr>
      </w:pPr>
      <w:r>
        <w:t>Review and improve processes for updating care plans after consumer care needs are updated by health professionals and external organisations.</w:t>
      </w:r>
    </w:p>
    <w:p w14:paraId="2F342EA3" w14:textId="77777777" w:rsidR="00097565" w:rsidRDefault="00097565" w:rsidP="00097565">
      <w:pPr>
        <w:pStyle w:val="ListParagraph"/>
        <w:numPr>
          <w:ilvl w:val="0"/>
          <w:numId w:val="33"/>
        </w:numPr>
      </w:pPr>
      <w:r>
        <w:t xml:space="preserve">Review and improve processes for informing consumers/representatives once a care plan has been updated.  </w:t>
      </w:r>
    </w:p>
    <w:p w14:paraId="7FEDE5D3" w14:textId="77777777" w:rsidR="00097565" w:rsidRPr="00853601" w:rsidRDefault="00097565" w:rsidP="00097565">
      <w:pPr>
        <w:pStyle w:val="Heading3"/>
      </w:pPr>
      <w:r w:rsidRPr="00853601">
        <w:t>Requirement 3(3)(a)</w:t>
      </w:r>
      <w:r>
        <w:tab/>
      </w:r>
    </w:p>
    <w:p w14:paraId="6496BBD9" w14:textId="77777777" w:rsidR="00097565" w:rsidRPr="008D114F" w:rsidRDefault="00097565" w:rsidP="00097565">
      <w:pPr>
        <w:rPr>
          <w:i/>
        </w:rPr>
      </w:pPr>
      <w:r w:rsidRPr="008D114F">
        <w:rPr>
          <w:i/>
        </w:rPr>
        <w:t>Each consumer gets safe and effective personal care, clinical care, or both personal care and clinical care, that:</w:t>
      </w:r>
    </w:p>
    <w:p w14:paraId="05B158C4" w14:textId="77777777" w:rsidR="00097565" w:rsidRPr="008D114F" w:rsidRDefault="00097565" w:rsidP="00097565">
      <w:pPr>
        <w:numPr>
          <w:ilvl w:val="0"/>
          <w:numId w:val="36"/>
        </w:numPr>
        <w:tabs>
          <w:tab w:val="right" w:pos="9026"/>
        </w:tabs>
        <w:spacing w:before="0" w:after="0"/>
        <w:ind w:left="567" w:hanging="425"/>
        <w:outlineLvl w:val="4"/>
        <w:rPr>
          <w:i/>
        </w:rPr>
      </w:pPr>
      <w:r w:rsidRPr="008D114F">
        <w:rPr>
          <w:i/>
        </w:rPr>
        <w:t>is best practice; and</w:t>
      </w:r>
    </w:p>
    <w:p w14:paraId="7FA6FE03" w14:textId="77777777" w:rsidR="00097565" w:rsidRPr="008D114F" w:rsidRDefault="00097565" w:rsidP="00097565">
      <w:pPr>
        <w:numPr>
          <w:ilvl w:val="0"/>
          <w:numId w:val="36"/>
        </w:numPr>
        <w:tabs>
          <w:tab w:val="right" w:pos="9026"/>
        </w:tabs>
        <w:spacing w:before="0" w:after="0"/>
        <w:ind w:left="567" w:hanging="425"/>
        <w:outlineLvl w:val="4"/>
        <w:rPr>
          <w:i/>
        </w:rPr>
      </w:pPr>
      <w:r w:rsidRPr="008D114F">
        <w:rPr>
          <w:i/>
        </w:rPr>
        <w:t>is tailored to their needs; and</w:t>
      </w:r>
    </w:p>
    <w:p w14:paraId="446BBCBD" w14:textId="77777777" w:rsidR="00097565" w:rsidRDefault="00097565" w:rsidP="00097565">
      <w:pPr>
        <w:numPr>
          <w:ilvl w:val="0"/>
          <w:numId w:val="36"/>
        </w:numPr>
        <w:tabs>
          <w:tab w:val="right" w:pos="9026"/>
        </w:tabs>
        <w:spacing w:before="0" w:after="0"/>
        <w:ind w:left="567" w:hanging="425"/>
        <w:outlineLvl w:val="4"/>
        <w:rPr>
          <w:i/>
        </w:rPr>
      </w:pPr>
      <w:r w:rsidRPr="008D114F">
        <w:rPr>
          <w:i/>
        </w:rPr>
        <w:t>optimises their health and well-being.</w:t>
      </w:r>
    </w:p>
    <w:p w14:paraId="74347E0A" w14:textId="77777777" w:rsidR="00097565" w:rsidRDefault="00097565" w:rsidP="00097565">
      <w:pPr>
        <w:tabs>
          <w:tab w:val="right" w:pos="9026"/>
        </w:tabs>
        <w:spacing w:before="0" w:after="0"/>
        <w:outlineLvl w:val="4"/>
        <w:rPr>
          <w:i/>
        </w:rPr>
      </w:pPr>
    </w:p>
    <w:p w14:paraId="1CD44E9B" w14:textId="77777777" w:rsidR="00097565" w:rsidRDefault="00097565" w:rsidP="00097565">
      <w:pPr>
        <w:pStyle w:val="ListParagraph"/>
        <w:numPr>
          <w:ilvl w:val="0"/>
          <w:numId w:val="22"/>
        </w:numPr>
      </w:pPr>
      <w:r>
        <w:t xml:space="preserve">Review, improve and deliver safe and effective clinical care. This would include but is not limited to the areas of wound management, pain </w:t>
      </w:r>
      <w:r>
        <w:lastRenderedPageBreak/>
        <w:t xml:space="preserve">management, weight management, diabetes management, restrictive practices, palliative care and behaviour management. </w:t>
      </w:r>
    </w:p>
    <w:p w14:paraId="17D84549" w14:textId="77777777" w:rsidR="00097565" w:rsidRDefault="00097565" w:rsidP="00097565">
      <w:pPr>
        <w:pStyle w:val="ListParagraph"/>
        <w:numPr>
          <w:ilvl w:val="0"/>
          <w:numId w:val="22"/>
        </w:numPr>
      </w:pPr>
      <w:r>
        <w:t>Review staff training to ensure that it is delivering information relating to best practice.</w:t>
      </w:r>
    </w:p>
    <w:p w14:paraId="5EE6C51A" w14:textId="77777777" w:rsidR="00097565" w:rsidRDefault="00097565" w:rsidP="00097565">
      <w:pPr>
        <w:pStyle w:val="ListParagraph"/>
        <w:numPr>
          <w:ilvl w:val="0"/>
          <w:numId w:val="22"/>
        </w:numPr>
      </w:pPr>
      <w:r>
        <w:t xml:space="preserve">Review and reduce the use of psychotropic medications and other forms of restrictive practices in relation to restrictive practices and ensure staff are fully trained to understand their appropriate use. </w:t>
      </w:r>
    </w:p>
    <w:p w14:paraId="56247081" w14:textId="77777777" w:rsidR="00097565" w:rsidRDefault="00097565" w:rsidP="00097565">
      <w:pPr>
        <w:pStyle w:val="ListParagraph"/>
        <w:numPr>
          <w:ilvl w:val="0"/>
          <w:numId w:val="22"/>
        </w:numPr>
      </w:pPr>
      <w:r>
        <w:t>Be more proactive is seeking the assistance of specialist care when required – and ensure staff can identify when it can be required</w:t>
      </w:r>
    </w:p>
    <w:p w14:paraId="4EFCDA95" w14:textId="77777777" w:rsidR="00097565" w:rsidRDefault="00097565" w:rsidP="00097565">
      <w:pPr>
        <w:pStyle w:val="ListParagraph"/>
        <w:numPr>
          <w:ilvl w:val="0"/>
          <w:numId w:val="22"/>
        </w:numPr>
      </w:pPr>
      <w:r>
        <w:t xml:space="preserve">Review and improve all information systems to ensure they are accurate and current. </w:t>
      </w:r>
    </w:p>
    <w:p w14:paraId="555A582D" w14:textId="77777777" w:rsidR="00097565" w:rsidRDefault="00097565" w:rsidP="00097565">
      <w:pPr>
        <w:pStyle w:val="ListParagraph"/>
        <w:numPr>
          <w:ilvl w:val="0"/>
          <w:numId w:val="22"/>
        </w:numPr>
      </w:pPr>
      <w:r>
        <w:t xml:space="preserve">Ensure that all improvements are applied in practice consistently. </w:t>
      </w:r>
    </w:p>
    <w:p w14:paraId="05F58C38" w14:textId="77777777" w:rsidR="00097565" w:rsidRDefault="00097565" w:rsidP="00097565">
      <w:pPr>
        <w:pStyle w:val="ListParagraph"/>
        <w:numPr>
          <w:ilvl w:val="0"/>
          <w:numId w:val="22"/>
        </w:numPr>
      </w:pPr>
      <w:r>
        <w:t>Develop and complete continuous improvement plan as advised.</w:t>
      </w:r>
    </w:p>
    <w:p w14:paraId="3810F9F7" w14:textId="77777777" w:rsidR="00097565" w:rsidRPr="00853601" w:rsidRDefault="00097565" w:rsidP="00097565">
      <w:pPr>
        <w:pStyle w:val="Heading3"/>
      </w:pPr>
      <w:r w:rsidRPr="00853601">
        <w:t>Requirement 3(3)(b)</w:t>
      </w:r>
      <w:r>
        <w:tab/>
      </w:r>
    </w:p>
    <w:p w14:paraId="7E52465A" w14:textId="77777777" w:rsidR="00097565" w:rsidRDefault="00097565" w:rsidP="00097565">
      <w:pPr>
        <w:rPr>
          <w:i/>
          <w:szCs w:val="22"/>
        </w:rPr>
      </w:pPr>
      <w:r w:rsidRPr="008D114F">
        <w:rPr>
          <w:i/>
          <w:szCs w:val="22"/>
        </w:rPr>
        <w:t>Effective management of high impact or high prevalence risks associated with the care of each consumer.</w:t>
      </w:r>
    </w:p>
    <w:p w14:paraId="3561F1CB" w14:textId="77777777" w:rsidR="00097565" w:rsidRDefault="00097565" w:rsidP="00097565">
      <w:pPr>
        <w:pStyle w:val="ListParagraph"/>
        <w:numPr>
          <w:ilvl w:val="0"/>
          <w:numId w:val="22"/>
        </w:numPr>
      </w:pPr>
      <w:r>
        <w:t>Develop and implement a robust system for the effective management of high impact and high prevalence risk including trending and recording actions taken to mitigate the risks identified.</w:t>
      </w:r>
    </w:p>
    <w:p w14:paraId="0985BF68" w14:textId="77777777" w:rsidR="00097565" w:rsidRDefault="00097565" w:rsidP="00097565">
      <w:pPr>
        <w:pStyle w:val="ListParagraph"/>
        <w:numPr>
          <w:ilvl w:val="0"/>
          <w:numId w:val="22"/>
        </w:numPr>
      </w:pPr>
      <w:r>
        <w:t>Risks need to be addressed as a matter of priority both to the consumer and should include the impacts to other consumers.</w:t>
      </w:r>
    </w:p>
    <w:p w14:paraId="6B0CB745" w14:textId="77777777" w:rsidR="00097565" w:rsidRDefault="00097565" w:rsidP="00097565">
      <w:pPr>
        <w:pStyle w:val="ListParagraph"/>
        <w:numPr>
          <w:ilvl w:val="0"/>
          <w:numId w:val="22"/>
        </w:numPr>
      </w:pPr>
      <w:r>
        <w:t>Develop and complete continuous improvement plan as advised.</w:t>
      </w:r>
    </w:p>
    <w:p w14:paraId="61DFBEA3" w14:textId="77777777" w:rsidR="00097565" w:rsidRPr="00D435F8" w:rsidRDefault="00097565" w:rsidP="00097565">
      <w:pPr>
        <w:pStyle w:val="Heading3"/>
      </w:pPr>
      <w:r w:rsidRPr="00D435F8">
        <w:t>Requirement 3(3)(c)</w:t>
      </w:r>
      <w:r>
        <w:tab/>
      </w:r>
    </w:p>
    <w:p w14:paraId="5FA154B2" w14:textId="77777777" w:rsidR="00097565" w:rsidRDefault="00097565" w:rsidP="00097565">
      <w:pPr>
        <w:rPr>
          <w:i/>
          <w:szCs w:val="22"/>
        </w:rPr>
      </w:pPr>
      <w:r w:rsidRPr="008D114F">
        <w:rPr>
          <w:i/>
          <w:szCs w:val="22"/>
        </w:rPr>
        <w:t>The needs, goals and preferences of consumers nearing the end of life are recognised and addressed, their comfort maximised and their dignity preserved.</w:t>
      </w:r>
    </w:p>
    <w:p w14:paraId="4B3B1691" w14:textId="77777777" w:rsidR="00097565" w:rsidRPr="0039417F" w:rsidRDefault="00097565" w:rsidP="00097565">
      <w:pPr>
        <w:pStyle w:val="ListParagraph"/>
        <w:numPr>
          <w:ilvl w:val="0"/>
          <w:numId w:val="22"/>
        </w:numPr>
      </w:pPr>
      <w:r w:rsidRPr="0039417F">
        <w:t>Review and seek consumer</w:t>
      </w:r>
      <w:r>
        <w:t>/representative</w:t>
      </w:r>
      <w:r w:rsidRPr="0039417F">
        <w:t xml:space="preserve"> feedback on processes relating to end of life so they can be improved and implemented.</w:t>
      </w:r>
    </w:p>
    <w:p w14:paraId="34DD93B7" w14:textId="77777777" w:rsidR="00097565" w:rsidRDefault="00097565" w:rsidP="00097565">
      <w:pPr>
        <w:pStyle w:val="ListParagraph"/>
        <w:numPr>
          <w:ilvl w:val="0"/>
          <w:numId w:val="22"/>
        </w:numPr>
      </w:pPr>
      <w:r w:rsidRPr="0039417F">
        <w:t>As a matter of priority ensure all consumer end of life and advanced care directives are up to date</w:t>
      </w:r>
      <w:r>
        <w:t>.</w:t>
      </w:r>
    </w:p>
    <w:p w14:paraId="3378A18F" w14:textId="77777777" w:rsidR="00097565" w:rsidRDefault="00097565" w:rsidP="00097565">
      <w:pPr>
        <w:pStyle w:val="ListParagraph"/>
        <w:numPr>
          <w:ilvl w:val="0"/>
          <w:numId w:val="22"/>
        </w:numPr>
      </w:pPr>
      <w:r>
        <w:t>Review records for those who have passed away to look for improvements in relation to shared care processes for consumers nearing the end of life.</w:t>
      </w:r>
    </w:p>
    <w:p w14:paraId="35DAA8C4" w14:textId="77777777" w:rsidR="00097565" w:rsidRDefault="00097565" w:rsidP="00097565">
      <w:pPr>
        <w:pStyle w:val="ListParagraph"/>
        <w:numPr>
          <w:ilvl w:val="0"/>
          <w:numId w:val="22"/>
        </w:numPr>
      </w:pPr>
      <w:r>
        <w:t>Make end of life processes and procedures a part of the service’s continuous improvement plan.</w:t>
      </w:r>
    </w:p>
    <w:p w14:paraId="20893B6D" w14:textId="77777777" w:rsidR="00097565" w:rsidRDefault="00097565" w:rsidP="00097565">
      <w:pPr>
        <w:pStyle w:val="ListParagraph"/>
        <w:numPr>
          <w:ilvl w:val="0"/>
          <w:numId w:val="22"/>
        </w:numPr>
      </w:pPr>
      <w:r>
        <w:t xml:space="preserve">Ensure that all improvements are applied in practice consistently.  </w:t>
      </w:r>
    </w:p>
    <w:p w14:paraId="4BB97E5E" w14:textId="77777777" w:rsidR="00097565" w:rsidRDefault="00097565" w:rsidP="00097565">
      <w:pPr>
        <w:pStyle w:val="ListParagraph"/>
        <w:numPr>
          <w:ilvl w:val="0"/>
          <w:numId w:val="22"/>
        </w:numPr>
      </w:pPr>
      <w:r>
        <w:t>Develop and complete continuous improvement plan as advised.</w:t>
      </w:r>
    </w:p>
    <w:p w14:paraId="2631B7B6" w14:textId="77777777" w:rsidR="00097565" w:rsidRDefault="00097565" w:rsidP="00097565">
      <w:pPr>
        <w:tabs>
          <w:tab w:val="right" w:pos="9026"/>
        </w:tabs>
        <w:rPr>
          <w:b/>
          <w:color w:val="00577D"/>
          <w:sz w:val="26"/>
        </w:rPr>
      </w:pPr>
    </w:p>
    <w:p w14:paraId="5C61999B" w14:textId="77777777" w:rsidR="00097565" w:rsidRDefault="00097565" w:rsidP="00097565">
      <w:pPr>
        <w:tabs>
          <w:tab w:val="right" w:pos="9026"/>
        </w:tabs>
        <w:rPr>
          <w:i/>
        </w:rPr>
      </w:pPr>
      <w:r w:rsidRPr="000E75DC">
        <w:rPr>
          <w:b/>
          <w:color w:val="00577D"/>
          <w:sz w:val="26"/>
        </w:rPr>
        <w:lastRenderedPageBreak/>
        <w:t>Requirement 3(3)(d)</w:t>
      </w:r>
    </w:p>
    <w:p w14:paraId="274EBD01" w14:textId="77777777" w:rsidR="00097565" w:rsidRDefault="00097565" w:rsidP="00097565">
      <w:pPr>
        <w:tabs>
          <w:tab w:val="right" w:pos="9026"/>
        </w:tabs>
        <w:rPr>
          <w:i/>
        </w:rPr>
      </w:pPr>
      <w:r w:rsidRPr="000E75DC">
        <w:rPr>
          <w:i/>
        </w:rPr>
        <w:t>Deterioration or change of a consumer’s mental health, cognitive or physical function, capacity or condition is recognised and responded to in a timely manner.</w:t>
      </w:r>
    </w:p>
    <w:p w14:paraId="12B5A635" w14:textId="77777777" w:rsidR="00097565" w:rsidRPr="00F1035E" w:rsidRDefault="00097565" w:rsidP="00097565">
      <w:pPr>
        <w:pStyle w:val="ListParagraph"/>
        <w:numPr>
          <w:ilvl w:val="0"/>
          <w:numId w:val="22"/>
        </w:numPr>
        <w:rPr>
          <w:i/>
        </w:rPr>
      </w:pPr>
      <w:r w:rsidRPr="00731BC0">
        <w:t>Complete a</w:t>
      </w:r>
      <w:r>
        <w:t>n</w:t>
      </w:r>
      <w:r w:rsidRPr="00731BC0">
        <w:t xml:space="preserve"> in-depth review of the </w:t>
      </w:r>
      <w:r>
        <w:t xml:space="preserve">monitoring, responding, recording  and </w:t>
      </w:r>
      <w:r w:rsidRPr="00731BC0">
        <w:t>communi</w:t>
      </w:r>
      <w:r>
        <w:t xml:space="preserve">cating consumer deterioration. </w:t>
      </w:r>
    </w:p>
    <w:p w14:paraId="5DB606BC" w14:textId="77777777" w:rsidR="00097565" w:rsidRPr="00093A74" w:rsidRDefault="00097565" w:rsidP="00097565">
      <w:pPr>
        <w:pStyle w:val="ListParagraph"/>
        <w:numPr>
          <w:ilvl w:val="0"/>
          <w:numId w:val="22"/>
        </w:numPr>
        <w:rPr>
          <w:i/>
        </w:rPr>
      </w:pPr>
      <w:r w:rsidRPr="0039417F">
        <w:t>Review a</w:t>
      </w:r>
      <w:r>
        <w:t xml:space="preserve">ll processes in relation to recognition of consumer deterioration with focusing on identification and how this is communicated to the relevant care staff and health professionals. </w:t>
      </w:r>
    </w:p>
    <w:p w14:paraId="2B2D3F14" w14:textId="77777777" w:rsidR="00097565" w:rsidRPr="00376108" w:rsidRDefault="00097565" w:rsidP="00097565">
      <w:pPr>
        <w:pStyle w:val="ListParagraph"/>
        <w:numPr>
          <w:ilvl w:val="0"/>
          <w:numId w:val="22"/>
        </w:numPr>
        <w:rPr>
          <w:i/>
        </w:rPr>
      </w:pPr>
      <w:r>
        <w:t>Ensure that all improvements are applied in practice consistently.</w:t>
      </w:r>
    </w:p>
    <w:p w14:paraId="01D9A182" w14:textId="77777777" w:rsidR="00097565" w:rsidRDefault="00097565" w:rsidP="00097565">
      <w:pPr>
        <w:pStyle w:val="ListParagraph"/>
        <w:numPr>
          <w:ilvl w:val="0"/>
          <w:numId w:val="22"/>
        </w:numPr>
      </w:pPr>
      <w:r>
        <w:t>Develop and complete continuous improvement plan as advised.</w:t>
      </w:r>
    </w:p>
    <w:p w14:paraId="1515B765" w14:textId="77777777" w:rsidR="00097565" w:rsidRPr="00D435F8" w:rsidRDefault="00097565" w:rsidP="00097565">
      <w:pPr>
        <w:pStyle w:val="Heading3"/>
      </w:pPr>
      <w:r w:rsidRPr="00D435F8">
        <w:t>Requirement 3(3)(e)</w:t>
      </w:r>
      <w:r>
        <w:tab/>
      </w:r>
    </w:p>
    <w:p w14:paraId="7D2955E3" w14:textId="77777777" w:rsidR="00097565" w:rsidRDefault="00097565" w:rsidP="00097565">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5D0DF26" w14:textId="77777777" w:rsidR="00097565" w:rsidRDefault="00097565" w:rsidP="00097565">
      <w:pPr>
        <w:pStyle w:val="ListParagraph"/>
        <w:numPr>
          <w:ilvl w:val="0"/>
          <w:numId w:val="40"/>
        </w:numPr>
      </w:pPr>
      <w:r w:rsidRPr="00731BC0">
        <w:t>Complete a</w:t>
      </w:r>
      <w:r>
        <w:t>n</w:t>
      </w:r>
      <w:r w:rsidRPr="00731BC0">
        <w:t xml:space="preserve"> in-depth review of the communication across the organisation in relation to </w:t>
      </w:r>
      <w:r w:rsidRPr="00731BC0">
        <w:rPr>
          <w:szCs w:val="22"/>
        </w:rPr>
        <w:t>consumer’s condition, needs and preferences</w:t>
      </w:r>
      <w:r>
        <w:rPr>
          <w:szCs w:val="22"/>
        </w:rPr>
        <w:t>. This should include seeking consumer/representative feedback</w:t>
      </w:r>
      <w:r w:rsidRPr="00731BC0">
        <w:t xml:space="preserve"> </w:t>
      </w:r>
      <w:r>
        <w:t>to ensure accuracy.</w:t>
      </w:r>
    </w:p>
    <w:p w14:paraId="290D8E0C" w14:textId="77777777" w:rsidR="00097565" w:rsidRDefault="00097565" w:rsidP="00097565">
      <w:pPr>
        <w:pStyle w:val="ListParagraph"/>
        <w:numPr>
          <w:ilvl w:val="0"/>
          <w:numId w:val="40"/>
        </w:numPr>
      </w:pPr>
      <w:r>
        <w:t>Ensure that all documentation is improved in its accuracy and timeliness.</w:t>
      </w:r>
    </w:p>
    <w:p w14:paraId="080F22A7" w14:textId="77777777" w:rsidR="00097565" w:rsidRDefault="00097565" w:rsidP="00097565">
      <w:pPr>
        <w:pStyle w:val="ListParagraph"/>
        <w:numPr>
          <w:ilvl w:val="0"/>
          <w:numId w:val="40"/>
        </w:numPr>
      </w:pPr>
      <w:r>
        <w:t>Develop and complete continuous improvement plan as advised.</w:t>
      </w:r>
    </w:p>
    <w:p w14:paraId="47B10E4D" w14:textId="77777777" w:rsidR="00097565" w:rsidRPr="00D435F8" w:rsidRDefault="00097565" w:rsidP="00097565">
      <w:pPr>
        <w:pStyle w:val="Heading3"/>
      </w:pPr>
      <w:r w:rsidRPr="00D435F8">
        <w:t>Requirement 3(3)(f)</w:t>
      </w:r>
      <w:r>
        <w:tab/>
      </w:r>
    </w:p>
    <w:p w14:paraId="6E7E6B33" w14:textId="77777777" w:rsidR="00097565" w:rsidRDefault="00097565" w:rsidP="00097565">
      <w:pPr>
        <w:rPr>
          <w:i/>
          <w:szCs w:val="22"/>
        </w:rPr>
      </w:pPr>
      <w:r w:rsidRPr="008D114F">
        <w:rPr>
          <w:i/>
          <w:szCs w:val="22"/>
        </w:rPr>
        <w:t>Timely and appropriate referrals to individuals, other organisations and providers of other care and services.</w:t>
      </w:r>
    </w:p>
    <w:p w14:paraId="02E36B75" w14:textId="77777777" w:rsidR="00097565" w:rsidRPr="00E35D7C" w:rsidRDefault="00097565" w:rsidP="00097565">
      <w:pPr>
        <w:pStyle w:val="ListParagraph"/>
        <w:numPr>
          <w:ilvl w:val="0"/>
          <w:numId w:val="22"/>
        </w:numPr>
      </w:pPr>
      <w:r w:rsidRPr="00E35D7C">
        <w:t>As a priority</w:t>
      </w:r>
      <w:r>
        <w:t>,</w:t>
      </w:r>
      <w:r w:rsidRPr="00E35D7C">
        <w:t xml:space="preserve"> review consumers requiring care from an allied health professional and arrange referrals/appointments</w:t>
      </w:r>
      <w:r>
        <w:t>.</w:t>
      </w:r>
    </w:p>
    <w:p w14:paraId="699E1894" w14:textId="77777777" w:rsidR="00097565" w:rsidRPr="0069092C" w:rsidRDefault="00097565" w:rsidP="00097565">
      <w:pPr>
        <w:pStyle w:val="ListParagraph"/>
        <w:numPr>
          <w:ilvl w:val="0"/>
          <w:numId w:val="22"/>
        </w:numPr>
        <w:rPr>
          <w:i/>
        </w:rPr>
      </w:pPr>
      <w:r>
        <w:t xml:space="preserve">The Approved Provider needs to consider a plan of action to address the issues facing the service accessing allied health professionals. </w:t>
      </w:r>
    </w:p>
    <w:p w14:paraId="7121E4FE" w14:textId="34A04037" w:rsidR="00097565" w:rsidRDefault="00097565" w:rsidP="00097565">
      <w:pPr>
        <w:pStyle w:val="ListParagraph"/>
        <w:numPr>
          <w:ilvl w:val="0"/>
          <w:numId w:val="22"/>
        </w:numPr>
      </w:pPr>
      <w:r>
        <w:t xml:space="preserve">Ensure referrals are enacted in a timely manner even where services are difficult to access including during </w:t>
      </w:r>
      <w:r w:rsidR="00085CC4">
        <w:t>COVID</w:t>
      </w:r>
      <w:r>
        <w:t xml:space="preserve">. Alternatives should be arranged such as telehealth where in person consultation is an issue. </w:t>
      </w:r>
    </w:p>
    <w:p w14:paraId="3C5AE573" w14:textId="77777777" w:rsidR="00097565" w:rsidRDefault="00097565" w:rsidP="00097565">
      <w:pPr>
        <w:pStyle w:val="ListParagraph"/>
        <w:numPr>
          <w:ilvl w:val="0"/>
          <w:numId w:val="22"/>
        </w:numPr>
      </w:pPr>
      <w:r>
        <w:t>Develop and complete continuous improvement plan as advised.</w:t>
      </w:r>
    </w:p>
    <w:p w14:paraId="06214C51" w14:textId="77777777" w:rsidR="00097565" w:rsidRDefault="00097565" w:rsidP="00097565">
      <w:pPr>
        <w:pStyle w:val="Heading3"/>
      </w:pPr>
    </w:p>
    <w:p w14:paraId="4679633E" w14:textId="77777777" w:rsidR="00097565" w:rsidRPr="006848C0" w:rsidRDefault="00097565" w:rsidP="00097565"/>
    <w:p w14:paraId="39E1149F" w14:textId="77777777" w:rsidR="00097565" w:rsidRPr="00D435F8" w:rsidRDefault="00097565" w:rsidP="00097565">
      <w:pPr>
        <w:pStyle w:val="Heading3"/>
      </w:pPr>
      <w:r w:rsidRPr="00D435F8">
        <w:lastRenderedPageBreak/>
        <w:t>Requirement 3(3)(g)</w:t>
      </w:r>
      <w:r>
        <w:tab/>
      </w:r>
    </w:p>
    <w:p w14:paraId="0AE0DC1A" w14:textId="77777777" w:rsidR="00097565" w:rsidRPr="008D114F" w:rsidRDefault="00097565" w:rsidP="00097565">
      <w:pPr>
        <w:tabs>
          <w:tab w:val="right" w:pos="9026"/>
        </w:tabs>
        <w:spacing w:before="0" w:after="0"/>
        <w:outlineLvl w:val="4"/>
        <w:rPr>
          <w:i/>
          <w:szCs w:val="22"/>
        </w:rPr>
      </w:pPr>
      <w:r w:rsidRPr="008D114F">
        <w:rPr>
          <w:i/>
          <w:szCs w:val="22"/>
        </w:rPr>
        <w:t>Minimisation of infection related risks through implementing:</w:t>
      </w:r>
    </w:p>
    <w:p w14:paraId="6F6877BB" w14:textId="77777777" w:rsidR="00097565" w:rsidRPr="008D114F" w:rsidRDefault="00097565" w:rsidP="00097565">
      <w:pPr>
        <w:numPr>
          <w:ilvl w:val="0"/>
          <w:numId w:val="38"/>
        </w:numPr>
        <w:tabs>
          <w:tab w:val="right" w:pos="9026"/>
        </w:tabs>
        <w:spacing w:before="0" w:after="0"/>
        <w:ind w:left="567" w:hanging="425"/>
        <w:outlineLvl w:val="4"/>
        <w:rPr>
          <w:i/>
        </w:rPr>
      </w:pPr>
      <w:r w:rsidRPr="008D114F">
        <w:rPr>
          <w:i/>
        </w:rPr>
        <w:t>standard and transmission based precautions to prevent and control infection; and</w:t>
      </w:r>
    </w:p>
    <w:p w14:paraId="15C63A2C" w14:textId="77777777" w:rsidR="00097565" w:rsidRDefault="00097565" w:rsidP="00097565">
      <w:pPr>
        <w:numPr>
          <w:ilvl w:val="0"/>
          <w:numId w:val="38"/>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0B25990" w14:textId="77777777" w:rsidR="00097565" w:rsidRDefault="00097565" w:rsidP="00097565">
      <w:pPr>
        <w:pStyle w:val="ListParagraph"/>
        <w:numPr>
          <w:ilvl w:val="0"/>
          <w:numId w:val="30"/>
        </w:numPr>
      </w:pPr>
      <w:r>
        <w:t xml:space="preserve">Identify and train an IPC lead as a priority. </w:t>
      </w:r>
    </w:p>
    <w:p w14:paraId="0522D045" w14:textId="77777777" w:rsidR="00097565" w:rsidRDefault="00097565" w:rsidP="00097565">
      <w:pPr>
        <w:pStyle w:val="ListParagraph"/>
        <w:numPr>
          <w:ilvl w:val="0"/>
          <w:numId w:val="30"/>
        </w:numPr>
      </w:pPr>
      <w:r>
        <w:t xml:space="preserve">Develop, implement and the continuously review processes to capture and trend antibiotic use. </w:t>
      </w:r>
    </w:p>
    <w:p w14:paraId="239C8A5C" w14:textId="77777777" w:rsidR="00097565" w:rsidRDefault="00097565" w:rsidP="00097565">
      <w:pPr>
        <w:pStyle w:val="ListParagraph"/>
        <w:numPr>
          <w:ilvl w:val="0"/>
          <w:numId w:val="30"/>
        </w:numPr>
      </w:pPr>
      <w:r>
        <w:t xml:space="preserve">Develop, implement and the continuously review processes to capture and trend infection rates. </w:t>
      </w:r>
    </w:p>
    <w:p w14:paraId="4774B41A" w14:textId="77777777" w:rsidR="00097565" w:rsidRDefault="00097565" w:rsidP="00097565">
      <w:pPr>
        <w:pStyle w:val="ListParagraph"/>
        <w:numPr>
          <w:ilvl w:val="0"/>
          <w:numId w:val="30"/>
        </w:numPr>
      </w:pPr>
      <w:r>
        <w:t xml:space="preserve">Ensure that the information is captured to actively improve infection control and reduce the use of antibiotics. </w:t>
      </w:r>
    </w:p>
    <w:p w14:paraId="632E2AA0" w14:textId="77777777" w:rsidR="00097565" w:rsidRDefault="00097565" w:rsidP="00097565">
      <w:pPr>
        <w:pStyle w:val="ListParagraph"/>
        <w:numPr>
          <w:ilvl w:val="0"/>
          <w:numId w:val="30"/>
        </w:numPr>
      </w:pPr>
      <w:r>
        <w:t>Develop and complete continuous improvement plan as advised.</w:t>
      </w:r>
    </w:p>
    <w:p w14:paraId="7D262C84" w14:textId="77777777" w:rsidR="00097565" w:rsidRPr="00314FF7" w:rsidRDefault="00097565" w:rsidP="00097565">
      <w:pPr>
        <w:pStyle w:val="Heading3"/>
      </w:pPr>
      <w:r w:rsidRPr="00314FF7">
        <w:t>Requirement 4(3)(a)</w:t>
      </w:r>
      <w:r>
        <w:tab/>
      </w:r>
    </w:p>
    <w:p w14:paraId="3C86AF7A" w14:textId="77777777" w:rsidR="00097565" w:rsidRPr="00783087" w:rsidRDefault="00097565" w:rsidP="00097565">
      <w:r w:rsidRPr="00783087">
        <w:t>Each consumer gets safe and effective services and supports for daily living that meet the consumer’s needs, goals and preferences and optimise their independence, health, well-being and quality of life.</w:t>
      </w:r>
    </w:p>
    <w:p w14:paraId="1606A7FA" w14:textId="77777777" w:rsidR="00097565" w:rsidRDefault="00097565" w:rsidP="00097565">
      <w:pPr>
        <w:pStyle w:val="ListParagraph"/>
        <w:numPr>
          <w:ilvl w:val="0"/>
          <w:numId w:val="33"/>
        </w:numPr>
      </w:pPr>
      <w:r>
        <w:t>Review, improve and embed robust processes and procedures to more effectively support the daily living for each consumer.</w:t>
      </w:r>
    </w:p>
    <w:p w14:paraId="1866CE55" w14:textId="77777777" w:rsidR="00097565" w:rsidRDefault="00097565" w:rsidP="00097565">
      <w:pPr>
        <w:pStyle w:val="ListParagraph"/>
        <w:numPr>
          <w:ilvl w:val="0"/>
          <w:numId w:val="33"/>
        </w:numPr>
      </w:pPr>
      <w:r>
        <w:t>Look at ways to improve independence for consumers by working co-operatively with consumers/representatives.</w:t>
      </w:r>
    </w:p>
    <w:p w14:paraId="3B06424F" w14:textId="77777777" w:rsidR="00097565" w:rsidRDefault="00097565" w:rsidP="00097565">
      <w:pPr>
        <w:pStyle w:val="ListParagraph"/>
        <w:numPr>
          <w:ilvl w:val="0"/>
          <w:numId w:val="33"/>
        </w:numPr>
      </w:pPr>
      <w:r>
        <w:t xml:space="preserve">Address lifestyle/activity areas to provide quality of lifestyle to consumers. </w:t>
      </w:r>
    </w:p>
    <w:p w14:paraId="7A2AA9B6" w14:textId="77777777" w:rsidR="00097565" w:rsidRDefault="00097565" w:rsidP="00097565">
      <w:pPr>
        <w:pStyle w:val="ListParagraph"/>
        <w:numPr>
          <w:ilvl w:val="0"/>
          <w:numId w:val="33"/>
        </w:numPr>
      </w:pPr>
      <w:r>
        <w:t>Develop and complete continuous improvement plan as advised.</w:t>
      </w:r>
    </w:p>
    <w:p w14:paraId="51BDA33A" w14:textId="77777777" w:rsidR="00097565" w:rsidRPr="00D435F8" w:rsidRDefault="00097565" w:rsidP="00097565">
      <w:pPr>
        <w:pStyle w:val="Heading3"/>
      </w:pPr>
      <w:r w:rsidRPr="00D435F8">
        <w:t>Requirement 4(3)(b)</w:t>
      </w:r>
      <w:r>
        <w:tab/>
      </w:r>
    </w:p>
    <w:p w14:paraId="732BC880" w14:textId="77777777" w:rsidR="00097565" w:rsidRDefault="00097565" w:rsidP="00097565">
      <w:pPr>
        <w:rPr>
          <w:i/>
        </w:rPr>
      </w:pPr>
      <w:r w:rsidRPr="008D114F">
        <w:rPr>
          <w:i/>
        </w:rPr>
        <w:t>Services and supports for daily living promote each consumer’s emotional, spiritual and psychological well-being.</w:t>
      </w:r>
    </w:p>
    <w:p w14:paraId="71B7CDEF" w14:textId="77777777" w:rsidR="00097565" w:rsidRPr="00527DBA" w:rsidRDefault="00097565" w:rsidP="00097565">
      <w:pPr>
        <w:pStyle w:val="ListParagraph"/>
        <w:numPr>
          <w:ilvl w:val="0"/>
          <w:numId w:val="22"/>
        </w:numPr>
      </w:pPr>
      <w:r w:rsidRPr="00527DBA">
        <w:t xml:space="preserve">Seek feedback from consumers directly to ask how their emotional, spiritual and psychological well-being could be improved. </w:t>
      </w:r>
    </w:p>
    <w:p w14:paraId="33643858" w14:textId="77777777" w:rsidR="00097565" w:rsidRPr="004A38C3" w:rsidRDefault="00097565" w:rsidP="00097565">
      <w:pPr>
        <w:pStyle w:val="ListParagraph"/>
        <w:numPr>
          <w:ilvl w:val="0"/>
          <w:numId w:val="22"/>
        </w:numPr>
        <w:rPr>
          <w:i/>
        </w:rPr>
      </w:pPr>
      <w:r>
        <w:t xml:space="preserve">Ensure that there is focused, individualised improvement to the daily living for each consumer in relation to emotional, spiritual and </w:t>
      </w:r>
      <w:r w:rsidRPr="00DA6A8E">
        <w:t>psychological well-being</w:t>
      </w:r>
      <w:r>
        <w:t xml:space="preserve">. </w:t>
      </w:r>
    </w:p>
    <w:p w14:paraId="26D25ED0" w14:textId="77777777" w:rsidR="00097565" w:rsidRDefault="00097565" w:rsidP="00097565">
      <w:pPr>
        <w:pStyle w:val="ListParagraph"/>
        <w:numPr>
          <w:ilvl w:val="0"/>
          <w:numId w:val="22"/>
        </w:numPr>
      </w:pPr>
      <w:r>
        <w:t>Develop and complete continuous improvement plan as advised.</w:t>
      </w:r>
    </w:p>
    <w:p w14:paraId="6F8C190B" w14:textId="77777777" w:rsidR="00097565" w:rsidRDefault="00097565" w:rsidP="00097565">
      <w:pPr>
        <w:pStyle w:val="Heading3"/>
      </w:pPr>
    </w:p>
    <w:p w14:paraId="6CA99FC6" w14:textId="77777777" w:rsidR="00097565" w:rsidRPr="006848C0" w:rsidRDefault="00097565" w:rsidP="00097565"/>
    <w:p w14:paraId="4263549C" w14:textId="77777777" w:rsidR="00097565" w:rsidRPr="00D435F8" w:rsidRDefault="00097565" w:rsidP="00097565">
      <w:pPr>
        <w:pStyle w:val="Heading3"/>
      </w:pPr>
      <w:r w:rsidRPr="00D435F8">
        <w:lastRenderedPageBreak/>
        <w:t>Requirement 4(3)(c)</w:t>
      </w:r>
      <w:r>
        <w:tab/>
      </w:r>
    </w:p>
    <w:p w14:paraId="77B1AAE0" w14:textId="77777777" w:rsidR="00097565" w:rsidRPr="00047E7F" w:rsidRDefault="00097565" w:rsidP="00097565">
      <w:r w:rsidRPr="00047E7F">
        <w:t>Services and supports for daily living assist each consumer to:</w:t>
      </w:r>
    </w:p>
    <w:p w14:paraId="75F55B24" w14:textId="77777777" w:rsidR="00097565" w:rsidRPr="00047E7F" w:rsidRDefault="00097565" w:rsidP="00097565">
      <w:pPr>
        <w:pStyle w:val="ListParagraph"/>
        <w:numPr>
          <w:ilvl w:val="0"/>
          <w:numId w:val="35"/>
        </w:numPr>
        <w:tabs>
          <w:tab w:val="right" w:pos="9026"/>
        </w:tabs>
        <w:spacing w:before="0" w:after="0"/>
        <w:outlineLvl w:val="4"/>
      </w:pPr>
      <w:r w:rsidRPr="00047E7F">
        <w:t>participate in their community within and outside the organisation’s service environment; and</w:t>
      </w:r>
    </w:p>
    <w:p w14:paraId="60B67960" w14:textId="77777777" w:rsidR="00097565" w:rsidRPr="00047E7F" w:rsidRDefault="00097565" w:rsidP="00097565">
      <w:pPr>
        <w:pStyle w:val="ListParagraph"/>
        <w:numPr>
          <w:ilvl w:val="0"/>
          <w:numId w:val="35"/>
        </w:numPr>
        <w:tabs>
          <w:tab w:val="right" w:pos="9026"/>
        </w:tabs>
        <w:spacing w:before="0" w:after="0"/>
        <w:outlineLvl w:val="4"/>
      </w:pPr>
      <w:r w:rsidRPr="00047E7F">
        <w:t>have social and personal relationships; and</w:t>
      </w:r>
    </w:p>
    <w:p w14:paraId="535B371C" w14:textId="77777777" w:rsidR="00097565" w:rsidRDefault="00097565" w:rsidP="00097565">
      <w:pPr>
        <w:pStyle w:val="ListParagraph"/>
        <w:numPr>
          <w:ilvl w:val="0"/>
          <w:numId w:val="35"/>
        </w:numPr>
        <w:tabs>
          <w:tab w:val="right" w:pos="9026"/>
        </w:tabs>
        <w:spacing w:before="0" w:after="0"/>
        <w:outlineLvl w:val="4"/>
      </w:pPr>
      <w:r w:rsidRPr="00047E7F">
        <w:t>do the things of interest to them.</w:t>
      </w:r>
    </w:p>
    <w:p w14:paraId="6D5E01D7" w14:textId="77777777" w:rsidR="00097565" w:rsidRDefault="00097565" w:rsidP="00097565">
      <w:pPr>
        <w:pStyle w:val="ListParagraph"/>
        <w:numPr>
          <w:ilvl w:val="0"/>
          <w:numId w:val="0"/>
        </w:numPr>
        <w:tabs>
          <w:tab w:val="right" w:pos="9026"/>
        </w:tabs>
        <w:spacing w:before="0" w:after="0"/>
        <w:ind w:left="1080"/>
        <w:outlineLvl w:val="4"/>
      </w:pPr>
    </w:p>
    <w:p w14:paraId="4A7978AF" w14:textId="77777777" w:rsidR="00097565" w:rsidRDefault="00097565" w:rsidP="00097565">
      <w:pPr>
        <w:pStyle w:val="ListParagraph"/>
        <w:numPr>
          <w:ilvl w:val="0"/>
          <w:numId w:val="22"/>
        </w:numPr>
      </w:pPr>
      <w:r>
        <w:t>Implement/re-establish community connections and lifestyle activities as a matter of urgency.</w:t>
      </w:r>
    </w:p>
    <w:p w14:paraId="3117BADA" w14:textId="77777777" w:rsidR="00097565" w:rsidRDefault="00097565" w:rsidP="00097565">
      <w:pPr>
        <w:pStyle w:val="ListParagraph"/>
        <w:numPr>
          <w:ilvl w:val="0"/>
          <w:numId w:val="22"/>
        </w:numPr>
      </w:pPr>
      <w:r>
        <w:t>Review and improve lifestyle activities ensuring they are directly related to consumer interests and preferences.</w:t>
      </w:r>
    </w:p>
    <w:p w14:paraId="7667F889" w14:textId="77777777" w:rsidR="00097565" w:rsidRDefault="00097565" w:rsidP="00097565">
      <w:pPr>
        <w:pStyle w:val="ListParagraph"/>
        <w:numPr>
          <w:ilvl w:val="0"/>
          <w:numId w:val="22"/>
        </w:numPr>
      </w:pPr>
      <w:r>
        <w:t>Develop and complete continuous improvement plan as advised.</w:t>
      </w:r>
    </w:p>
    <w:p w14:paraId="0DB69A95" w14:textId="77777777" w:rsidR="00097565" w:rsidRPr="00D435F8" w:rsidRDefault="00097565" w:rsidP="00097565">
      <w:pPr>
        <w:pStyle w:val="Heading3"/>
      </w:pPr>
      <w:r w:rsidRPr="00D435F8">
        <w:t>Requirement 4(3)(d)</w:t>
      </w:r>
      <w:r>
        <w:tab/>
      </w:r>
    </w:p>
    <w:p w14:paraId="3154EE84" w14:textId="77777777" w:rsidR="00097565" w:rsidRPr="008D114F" w:rsidRDefault="00097565" w:rsidP="00097565">
      <w:pPr>
        <w:rPr>
          <w:i/>
        </w:rPr>
      </w:pPr>
      <w:r w:rsidRPr="008D114F">
        <w:rPr>
          <w:i/>
        </w:rPr>
        <w:t>Information about the consumer’s condition, needs and preferences is communicated within the organisation, and with others where responsibility for care is shared.</w:t>
      </w:r>
    </w:p>
    <w:p w14:paraId="224F141F" w14:textId="77777777" w:rsidR="00097565" w:rsidRDefault="00097565" w:rsidP="00097565">
      <w:pPr>
        <w:pStyle w:val="ListParagraph"/>
        <w:numPr>
          <w:ilvl w:val="0"/>
          <w:numId w:val="22"/>
        </w:numPr>
      </w:pPr>
      <w:r>
        <w:t>Develop and complete continuous improvement plan as advised.</w:t>
      </w:r>
    </w:p>
    <w:p w14:paraId="4EC3BEC1" w14:textId="77777777" w:rsidR="00097565" w:rsidRDefault="00097565" w:rsidP="00097565">
      <w:pPr>
        <w:pStyle w:val="ListParagraph"/>
        <w:numPr>
          <w:ilvl w:val="0"/>
          <w:numId w:val="22"/>
        </w:numPr>
      </w:pPr>
      <w:r>
        <w:t>Improve the documentation process so that information is better able to be shared regarding consumer condition, needs and preferences.</w:t>
      </w:r>
    </w:p>
    <w:p w14:paraId="4679D59E" w14:textId="77777777" w:rsidR="00097565" w:rsidRDefault="00097565" w:rsidP="00097565">
      <w:pPr>
        <w:pStyle w:val="ListParagraph"/>
        <w:numPr>
          <w:ilvl w:val="0"/>
          <w:numId w:val="22"/>
        </w:numPr>
      </w:pPr>
      <w:r>
        <w:t>Ensure information is accurate and timely.</w:t>
      </w:r>
    </w:p>
    <w:p w14:paraId="4B04F0A1" w14:textId="77777777" w:rsidR="00097565" w:rsidRDefault="00097565" w:rsidP="00097565">
      <w:pPr>
        <w:pStyle w:val="ListParagraph"/>
        <w:numPr>
          <w:ilvl w:val="0"/>
          <w:numId w:val="22"/>
        </w:numPr>
      </w:pPr>
      <w:r>
        <w:t>Build stronger working relationships with others involved in consumer care.</w:t>
      </w:r>
    </w:p>
    <w:p w14:paraId="17902F5A" w14:textId="77777777" w:rsidR="00097565" w:rsidRPr="00506F7F" w:rsidRDefault="00097565" w:rsidP="00097565">
      <w:pPr>
        <w:pStyle w:val="Heading3"/>
      </w:pPr>
      <w:r w:rsidRPr="00506F7F">
        <w:t>Requirement 6(3)(b)</w:t>
      </w:r>
      <w:r>
        <w:tab/>
      </w:r>
    </w:p>
    <w:p w14:paraId="11754187" w14:textId="77777777" w:rsidR="00097565" w:rsidRDefault="00097565" w:rsidP="00097565">
      <w:pPr>
        <w:rPr>
          <w:i/>
        </w:rPr>
      </w:pPr>
      <w:r w:rsidRPr="008D114F">
        <w:rPr>
          <w:i/>
        </w:rPr>
        <w:t>Consumers are made aware of and have access to advocates, language services and other methods for raising and resolving complaints.</w:t>
      </w:r>
    </w:p>
    <w:p w14:paraId="5A5F8380" w14:textId="77777777" w:rsidR="00097565" w:rsidRDefault="00097565" w:rsidP="00097565">
      <w:pPr>
        <w:pStyle w:val="ListParagraph"/>
        <w:numPr>
          <w:ilvl w:val="0"/>
          <w:numId w:val="22"/>
        </w:numPr>
      </w:pPr>
      <w:r>
        <w:t>Develop and complete continuous improvement plan as advised.</w:t>
      </w:r>
    </w:p>
    <w:p w14:paraId="1D44ACD4" w14:textId="77777777" w:rsidR="00097565" w:rsidRDefault="00097565" w:rsidP="00097565">
      <w:pPr>
        <w:pStyle w:val="ListParagraph"/>
        <w:numPr>
          <w:ilvl w:val="0"/>
          <w:numId w:val="22"/>
        </w:numPr>
      </w:pPr>
      <w:r>
        <w:t>Ensure consumers are aware of multiple ways of raising and resolving complaints.</w:t>
      </w:r>
    </w:p>
    <w:p w14:paraId="6EA706FF" w14:textId="77777777" w:rsidR="00097565" w:rsidRDefault="00097565" w:rsidP="00097565">
      <w:pPr>
        <w:pStyle w:val="ListParagraph"/>
        <w:numPr>
          <w:ilvl w:val="0"/>
          <w:numId w:val="22"/>
        </w:numPr>
      </w:pPr>
      <w:r>
        <w:t>Review and improve access to advocates and language services where required for the use of consumers.</w:t>
      </w:r>
    </w:p>
    <w:p w14:paraId="18C45781" w14:textId="77777777" w:rsidR="00097565" w:rsidRPr="00D435F8" w:rsidRDefault="00097565" w:rsidP="00097565">
      <w:pPr>
        <w:pStyle w:val="Heading3"/>
      </w:pPr>
      <w:r w:rsidRPr="00D435F8">
        <w:t>Requirement 6(3)(c)</w:t>
      </w:r>
      <w:r>
        <w:tab/>
      </w:r>
    </w:p>
    <w:p w14:paraId="3F5DB4DF" w14:textId="77777777" w:rsidR="00097565" w:rsidRPr="00C90E00" w:rsidRDefault="00097565" w:rsidP="00097565">
      <w:r w:rsidRPr="00C90E00">
        <w:t>Appropriate action is taken in response to complaints and an open disclosure process is used when things go wrong.</w:t>
      </w:r>
    </w:p>
    <w:p w14:paraId="08F0B405" w14:textId="77777777" w:rsidR="00097565" w:rsidRDefault="00097565" w:rsidP="00097565">
      <w:pPr>
        <w:pStyle w:val="ListParagraph"/>
        <w:numPr>
          <w:ilvl w:val="0"/>
          <w:numId w:val="22"/>
        </w:numPr>
      </w:pPr>
      <w:r>
        <w:t>Develop and complete continuous improvement plan as advised.</w:t>
      </w:r>
    </w:p>
    <w:p w14:paraId="1536D19A" w14:textId="27DED209" w:rsidR="00097565" w:rsidRPr="001A2F54" w:rsidRDefault="00097565" w:rsidP="00097565">
      <w:pPr>
        <w:pStyle w:val="ListParagraph"/>
        <w:numPr>
          <w:ilvl w:val="0"/>
          <w:numId w:val="22"/>
        </w:numPr>
        <w:rPr>
          <w:i/>
        </w:rPr>
      </w:pPr>
      <w:r>
        <w:rPr>
          <w:rFonts w:eastAsia="Calibri"/>
          <w:color w:val="auto"/>
          <w:lang w:eastAsia="en-US"/>
        </w:rPr>
        <w:t xml:space="preserve">Review the complaints and feedback process to ensure </w:t>
      </w:r>
      <w:r w:rsidRPr="00B31314">
        <w:rPr>
          <w:rFonts w:eastAsia="Calibri"/>
          <w:color w:val="auto"/>
          <w:lang w:eastAsia="en-US"/>
        </w:rPr>
        <w:t>open disclosure is always</w:t>
      </w:r>
      <w:r w:rsidR="00EF4141">
        <w:rPr>
          <w:rFonts w:eastAsia="Calibri"/>
          <w:color w:val="auto"/>
          <w:lang w:eastAsia="en-US"/>
        </w:rPr>
        <w:t xml:space="preserve"> a part of the complete process</w:t>
      </w:r>
      <w:r>
        <w:rPr>
          <w:rFonts w:eastAsia="Calibri"/>
          <w:color w:val="auto"/>
          <w:lang w:eastAsia="en-US"/>
        </w:rPr>
        <w:t>.</w:t>
      </w:r>
    </w:p>
    <w:p w14:paraId="7313B3BE" w14:textId="77777777" w:rsidR="00097565" w:rsidRDefault="00097565" w:rsidP="00097565">
      <w:pPr>
        <w:pStyle w:val="ListParagraph"/>
        <w:numPr>
          <w:ilvl w:val="0"/>
          <w:numId w:val="22"/>
        </w:numPr>
      </w:pPr>
      <w:r w:rsidRPr="001A2F54">
        <w:lastRenderedPageBreak/>
        <w:t xml:space="preserve">Ensure staff are all familiar with open disclosure to ensure that it is readily used. </w:t>
      </w:r>
    </w:p>
    <w:p w14:paraId="55E38612" w14:textId="77777777" w:rsidR="00097565" w:rsidRPr="00D435F8" w:rsidRDefault="00097565" w:rsidP="00097565">
      <w:pPr>
        <w:pStyle w:val="Heading3"/>
      </w:pPr>
      <w:r w:rsidRPr="00D435F8">
        <w:t>Requirement 6(3)(d)</w:t>
      </w:r>
      <w:r>
        <w:tab/>
      </w:r>
    </w:p>
    <w:p w14:paraId="149B38BC" w14:textId="77777777" w:rsidR="00097565" w:rsidRPr="00BA08A3" w:rsidRDefault="00097565" w:rsidP="00097565">
      <w:r w:rsidRPr="00BA08A3">
        <w:t>Feedback and complaints are reviewed and used to improve the quality of care and services.</w:t>
      </w:r>
    </w:p>
    <w:p w14:paraId="21DC2FC2" w14:textId="77777777" w:rsidR="00097565" w:rsidRDefault="00097565" w:rsidP="00097565">
      <w:pPr>
        <w:pStyle w:val="ListParagraph"/>
        <w:numPr>
          <w:ilvl w:val="0"/>
          <w:numId w:val="22"/>
        </w:numPr>
      </w:pPr>
      <w:r>
        <w:t>Develop and complete continuous improvement plan as advised.</w:t>
      </w:r>
    </w:p>
    <w:p w14:paraId="1720E671" w14:textId="77777777" w:rsidR="00097565" w:rsidRPr="00BA08A3" w:rsidRDefault="00097565" w:rsidP="00097565">
      <w:pPr>
        <w:pStyle w:val="ListParagraph"/>
        <w:numPr>
          <w:ilvl w:val="0"/>
          <w:numId w:val="22"/>
        </w:numPr>
        <w:rPr>
          <w:i/>
        </w:rPr>
      </w:pPr>
      <w:r w:rsidRPr="00BA08A3">
        <w:rPr>
          <w:rFonts w:eastAsiaTheme="minorHAnsi"/>
          <w:color w:val="auto"/>
          <w:szCs w:val="22"/>
          <w:lang w:eastAsia="en-US"/>
        </w:rPr>
        <w:t xml:space="preserve">Ensure that the service is recording </w:t>
      </w:r>
      <w:r w:rsidRPr="00BA08A3">
        <w:rPr>
          <w:rFonts w:eastAsia="Calibri"/>
          <w:color w:val="auto"/>
          <w:lang w:eastAsia="en-US"/>
        </w:rPr>
        <w:t>the appropriate action or investigation that is taken in response to all feedback and complaints</w:t>
      </w:r>
      <w:r>
        <w:rPr>
          <w:rFonts w:eastAsia="Calibri"/>
          <w:color w:val="auto"/>
          <w:lang w:eastAsia="en-US"/>
        </w:rPr>
        <w:t xml:space="preserve"> and that these in turn inform improvements in the quality of care and services. </w:t>
      </w:r>
    </w:p>
    <w:p w14:paraId="64354308" w14:textId="77777777" w:rsidR="00097565" w:rsidRPr="00506F7F" w:rsidRDefault="00097565" w:rsidP="00097565">
      <w:pPr>
        <w:pStyle w:val="Heading3"/>
      </w:pPr>
      <w:r w:rsidRPr="00506F7F">
        <w:t>Requirement 7(3)(a)</w:t>
      </w:r>
      <w:r>
        <w:tab/>
      </w:r>
    </w:p>
    <w:p w14:paraId="6A597CC5" w14:textId="77777777" w:rsidR="00097565" w:rsidRDefault="00097565" w:rsidP="00097565">
      <w:pPr>
        <w:rPr>
          <w:i/>
        </w:rPr>
      </w:pPr>
      <w:r w:rsidRPr="008D114F">
        <w:rPr>
          <w:i/>
        </w:rPr>
        <w:t>The workforce is planned to enable, and the number and mix of members of the workforce deployed enables, the delivery and management of safe and quality care and services.</w:t>
      </w:r>
    </w:p>
    <w:p w14:paraId="06147CDE" w14:textId="77777777" w:rsidR="00097565" w:rsidRDefault="00097565" w:rsidP="00097565">
      <w:pPr>
        <w:pStyle w:val="ListParagraph"/>
        <w:numPr>
          <w:ilvl w:val="0"/>
          <w:numId w:val="30"/>
        </w:numPr>
      </w:pPr>
      <w:r>
        <w:t>Develop and complete continuous improvement plan as advised.</w:t>
      </w:r>
    </w:p>
    <w:p w14:paraId="5B070852" w14:textId="77777777" w:rsidR="00097565" w:rsidRDefault="00097565" w:rsidP="00097565">
      <w:pPr>
        <w:pStyle w:val="ListParagraph"/>
        <w:numPr>
          <w:ilvl w:val="0"/>
          <w:numId w:val="30"/>
        </w:numPr>
      </w:pPr>
      <w:r>
        <w:t xml:space="preserve">Look at rostering particularly for evenings and weekends to try to ensure suitably qualified staff are working.  </w:t>
      </w:r>
    </w:p>
    <w:p w14:paraId="37D70A0E" w14:textId="77777777" w:rsidR="00097565" w:rsidRDefault="00097565" w:rsidP="00097565">
      <w:pPr>
        <w:pStyle w:val="ListParagraph"/>
        <w:numPr>
          <w:ilvl w:val="0"/>
          <w:numId w:val="30"/>
        </w:numPr>
      </w:pPr>
      <w:r>
        <w:t>Ensure there are processes in place to effectively record workforce planning.</w:t>
      </w:r>
    </w:p>
    <w:p w14:paraId="4FA993E0" w14:textId="77777777" w:rsidR="00097565" w:rsidRDefault="00097565" w:rsidP="00097565">
      <w:pPr>
        <w:pStyle w:val="ListParagraph"/>
        <w:numPr>
          <w:ilvl w:val="0"/>
          <w:numId w:val="30"/>
        </w:numPr>
      </w:pPr>
      <w:r>
        <w:t xml:space="preserve">Review call bell waiting times. </w:t>
      </w:r>
    </w:p>
    <w:p w14:paraId="379ADB95" w14:textId="77777777" w:rsidR="00097565" w:rsidRDefault="00097565" w:rsidP="00097565">
      <w:pPr>
        <w:pStyle w:val="ListParagraph"/>
        <w:numPr>
          <w:ilvl w:val="0"/>
          <w:numId w:val="30"/>
        </w:numPr>
      </w:pPr>
      <w:r>
        <w:t xml:space="preserve">Seek regular feedback from consumers/representatives to more readily know how staff shortages may be impacting the quality of consumer care. </w:t>
      </w:r>
    </w:p>
    <w:p w14:paraId="4AE6A97C" w14:textId="77777777" w:rsidR="00097565" w:rsidRPr="00095CD4" w:rsidRDefault="00097565" w:rsidP="00097565">
      <w:pPr>
        <w:pStyle w:val="Heading3"/>
      </w:pPr>
      <w:r w:rsidRPr="00095CD4">
        <w:t>Requirement 7(3)(c)</w:t>
      </w:r>
      <w:r>
        <w:tab/>
      </w:r>
    </w:p>
    <w:p w14:paraId="0E00E965" w14:textId="77777777" w:rsidR="00097565" w:rsidRDefault="00097565" w:rsidP="00097565">
      <w:pPr>
        <w:rPr>
          <w:i/>
        </w:rPr>
      </w:pPr>
      <w:r w:rsidRPr="008D114F">
        <w:rPr>
          <w:i/>
        </w:rPr>
        <w:t>The workforce is competent and the members of the workforce have the qualifications and knowledge to effectively perform their roles.</w:t>
      </w:r>
    </w:p>
    <w:p w14:paraId="54067805" w14:textId="77777777" w:rsidR="00097565" w:rsidRDefault="00097565" w:rsidP="00097565">
      <w:pPr>
        <w:pStyle w:val="ListParagraph"/>
        <w:numPr>
          <w:ilvl w:val="0"/>
          <w:numId w:val="30"/>
        </w:numPr>
      </w:pPr>
      <w:r>
        <w:t xml:space="preserve">Identify and train an IPC Lead as a priority. </w:t>
      </w:r>
    </w:p>
    <w:p w14:paraId="173737BA" w14:textId="77777777" w:rsidR="00097565" w:rsidRDefault="00097565" w:rsidP="00097565">
      <w:pPr>
        <w:pStyle w:val="ListParagraph"/>
        <w:numPr>
          <w:ilvl w:val="0"/>
          <w:numId w:val="30"/>
        </w:numPr>
      </w:pPr>
      <w:r>
        <w:t>Develop and complete continuous improvement plan as advised.</w:t>
      </w:r>
    </w:p>
    <w:p w14:paraId="3C61A13A" w14:textId="77777777" w:rsidR="00097565" w:rsidRDefault="00097565" w:rsidP="00097565">
      <w:pPr>
        <w:pStyle w:val="ListParagraph"/>
        <w:numPr>
          <w:ilvl w:val="0"/>
          <w:numId w:val="30"/>
        </w:numPr>
      </w:pPr>
      <w:r>
        <w:t>Review and improve staff orientation processes.</w:t>
      </w:r>
    </w:p>
    <w:p w14:paraId="087312ED" w14:textId="77777777" w:rsidR="00097565" w:rsidRDefault="00097565" w:rsidP="00097565">
      <w:pPr>
        <w:pStyle w:val="ListParagraph"/>
        <w:numPr>
          <w:ilvl w:val="0"/>
          <w:numId w:val="30"/>
        </w:numPr>
      </w:pPr>
      <w:r>
        <w:t>Identify knowledge gaps for staff to improve their competency in identified areas and seek their inputs.</w:t>
      </w:r>
    </w:p>
    <w:p w14:paraId="41A9D44E" w14:textId="77777777" w:rsidR="00097565" w:rsidRDefault="00097565" w:rsidP="00097565">
      <w:pPr>
        <w:pStyle w:val="ListParagraph"/>
        <w:numPr>
          <w:ilvl w:val="0"/>
          <w:numId w:val="30"/>
        </w:numPr>
      </w:pPr>
      <w:r>
        <w:t xml:space="preserve">Ensure the Service has methods for accurately recording staff training and that these are regularly reviewed and regularly available. </w:t>
      </w:r>
    </w:p>
    <w:p w14:paraId="2B4295BF" w14:textId="77777777" w:rsidR="00097565" w:rsidRDefault="00097565" w:rsidP="00097565">
      <w:pPr>
        <w:pStyle w:val="ListParagraph"/>
        <w:numPr>
          <w:ilvl w:val="0"/>
          <w:numId w:val="30"/>
        </w:numPr>
      </w:pPr>
      <w:r>
        <w:t>Continue to look for ways to attract and retain qualified staff.</w:t>
      </w:r>
    </w:p>
    <w:p w14:paraId="347778F5" w14:textId="77777777" w:rsidR="00097565" w:rsidRPr="00095CD4" w:rsidRDefault="00097565" w:rsidP="00097565">
      <w:pPr>
        <w:pStyle w:val="Heading3"/>
      </w:pPr>
      <w:bookmarkStart w:id="16" w:name="_Hlk101361649"/>
      <w:r w:rsidRPr="00095CD4">
        <w:lastRenderedPageBreak/>
        <w:t>Requirement 7(3)(d)</w:t>
      </w:r>
      <w:bookmarkEnd w:id="16"/>
      <w:r>
        <w:tab/>
      </w:r>
    </w:p>
    <w:p w14:paraId="66682E29" w14:textId="77777777" w:rsidR="00097565" w:rsidRDefault="00097565" w:rsidP="00097565">
      <w:pPr>
        <w:rPr>
          <w:i/>
        </w:rPr>
      </w:pPr>
      <w:r w:rsidRPr="008D114F">
        <w:rPr>
          <w:i/>
        </w:rPr>
        <w:t>The workforce is recruited, trained, equipped and supported to deliver the outcomes required by these standards.</w:t>
      </w:r>
    </w:p>
    <w:p w14:paraId="45BFCEF5" w14:textId="77777777" w:rsidR="00097565" w:rsidRDefault="00097565" w:rsidP="00097565">
      <w:pPr>
        <w:pStyle w:val="ListParagraph"/>
        <w:numPr>
          <w:ilvl w:val="0"/>
          <w:numId w:val="30"/>
        </w:numPr>
      </w:pPr>
      <w:r>
        <w:t>Review, improve and embed new robust recruitment processes that are based on merit-based employment.</w:t>
      </w:r>
    </w:p>
    <w:p w14:paraId="6A7374B4" w14:textId="77777777" w:rsidR="00097565" w:rsidRDefault="00097565" w:rsidP="00097565">
      <w:pPr>
        <w:pStyle w:val="ListParagraph"/>
        <w:numPr>
          <w:ilvl w:val="0"/>
          <w:numId w:val="30"/>
        </w:numPr>
      </w:pPr>
      <w:r>
        <w:t>Develop and complete continuous improvement plan as advised.</w:t>
      </w:r>
    </w:p>
    <w:p w14:paraId="6A510637" w14:textId="77777777" w:rsidR="00097565" w:rsidRPr="00AE6677" w:rsidRDefault="00097565" w:rsidP="00097565">
      <w:pPr>
        <w:pStyle w:val="ListParagraph"/>
        <w:numPr>
          <w:ilvl w:val="0"/>
          <w:numId w:val="30"/>
        </w:numPr>
        <w:rPr>
          <w:i/>
        </w:rPr>
      </w:pPr>
      <w:r>
        <w:t xml:space="preserve">Continue to imbed and improve training system and make them specific to staff needs and track and record these details. </w:t>
      </w:r>
    </w:p>
    <w:p w14:paraId="41684A3E" w14:textId="77777777" w:rsidR="00097565" w:rsidRPr="00095CD4" w:rsidRDefault="00097565" w:rsidP="00097565">
      <w:pPr>
        <w:pStyle w:val="Heading3"/>
      </w:pPr>
      <w:r w:rsidRPr="00095CD4">
        <w:t>Requirement 7(3)(</w:t>
      </w:r>
      <w:r>
        <w:t>e</w:t>
      </w:r>
      <w:r w:rsidRPr="00095CD4">
        <w:t>)</w:t>
      </w:r>
      <w:r>
        <w:tab/>
      </w:r>
    </w:p>
    <w:p w14:paraId="58F4F354" w14:textId="77777777" w:rsidR="00097565" w:rsidRDefault="00097565" w:rsidP="00097565">
      <w:pPr>
        <w:spacing w:before="0" w:after="160" w:line="259" w:lineRule="auto"/>
        <w:rPr>
          <w:i/>
        </w:rPr>
      </w:pPr>
      <w:r w:rsidRPr="008D114F">
        <w:rPr>
          <w:i/>
        </w:rPr>
        <w:t>Regular assessment, monitoring and review of the performance of each member of the workforce is undertaken.</w:t>
      </w:r>
    </w:p>
    <w:p w14:paraId="4827D04E" w14:textId="77777777" w:rsidR="00097565" w:rsidRDefault="00097565" w:rsidP="00097565">
      <w:pPr>
        <w:pStyle w:val="ListParagraph"/>
        <w:numPr>
          <w:ilvl w:val="0"/>
          <w:numId w:val="30"/>
        </w:numPr>
      </w:pPr>
      <w:r>
        <w:t>Complete staff performance reviews as soon as possible.</w:t>
      </w:r>
    </w:p>
    <w:p w14:paraId="3A6F24AA" w14:textId="77777777" w:rsidR="00097565" w:rsidRDefault="00097565" w:rsidP="00097565">
      <w:pPr>
        <w:pStyle w:val="ListParagraph"/>
        <w:numPr>
          <w:ilvl w:val="0"/>
          <w:numId w:val="30"/>
        </w:numPr>
      </w:pPr>
      <w:r>
        <w:t>Review, improve and embed the performance review process.</w:t>
      </w:r>
    </w:p>
    <w:p w14:paraId="54DE6FEA" w14:textId="77777777" w:rsidR="00097565" w:rsidRDefault="00097565" w:rsidP="00097565">
      <w:pPr>
        <w:pStyle w:val="ListParagraph"/>
        <w:numPr>
          <w:ilvl w:val="0"/>
          <w:numId w:val="30"/>
        </w:numPr>
      </w:pPr>
      <w:r>
        <w:t xml:space="preserve">Respond and </w:t>
      </w:r>
      <w:proofErr w:type="gramStart"/>
      <w:r>
        <w:t>take action</w:t>
      </w:r>
      <w:proofErr w:type="gramEnd"/>
      <w:r>
        <w:t xml:space="preserve"> where staff deficiencies are identified and ensure they are supported to gain the necessary skills they need to improve the care and services provided to consumers. </w:t>
      </w:r>
    </w:p>
    <w:p w14:paraId="74783BE5" w14:textId="77777777" w:rsidR="00097565" w:rsidRDefault="00097565" w:rsidP="00097565">
      <w:pPr>
        <w:pStyle w:val="ListParagraph"/>
        <w:numPr>
          <w:ilvl w:val="0"/>
          <w:numId w:val="30"/>
        </w:numPr>
      </w:pPr>
      <w:r>
        <w:t>Develop and complete continuous improvement plan as advised.</w:t>
      </w:r>
    </w:p>
    <w:p w14:paraId="439EC2DE" w14:textId="77777777" w:rsidR="00097565" w:rsidRPr="00506F7F" w:rsidRDefault="00097565" w:rsidP="00097565">
      <w:pPr>
        <w:pStyle w:val="Heading3"/>
      </w:pPr>
      <w:r w:rsidRPr="00506F7F">
        <w:t>Requirement 8(3)(a)</w:t>
      </w:r>
      <w:r w:rsidRPr="00506F7F">
        <w:tab/>
      </w:r>
    </w:p>
    <w:p w14:paraId="3CA69019" w14:textId="77777777" w:rsidR="00097565" w:rsidRPr="00CB3342" w:rsidRDefault="00097565" w:rsidP="00097565">
      <w:r w:rsidRPr="00CB3342">
        <w:t>Consumers are engaged in the development, delivery and evaluation of care and services and are supported in that engagement.</w:t>
      </w:r>
    </w:p>
    <w:p w14:paraId="5CF2D391" w14:textId="77777777" w:rsidR="00097565" w:rsidRDefault="00097565" w:rsidP="00097565">
      <w:pPr>
        <w:pStyle w:val="ListParagraph"/>
        <w:numPr>
          <w:ilvl w:val="0"/>
          <w:numId w:val="22"/>
        </w:numPr>
      </w:pPr>
      <w:r>
        <w:t>Develop and complete continuous improvement plan as advised.</w:t>
      </w:r>
    </w:p>
    <w:p w14:paraId="6AAB3C43" w14:textId="77777777" w:rsidR="00097565" w:rsidRDefault="00097565" w:rsidP="00097565">
      <w:pPr>
        <w:pStyle w:val="ListParagraph"/>
        <w:numPr>
          <w:ilvl w:val="0"/>
          <w:numId w:val="22"/>
        </w:numPr>
      </w:pPr>
      <w:r>
        <w:t xml:space="preserve">Develop and implement ways to engage with consumers and ensure that these are documented including actions taken. </w:t>
      </w:r>
    </w:p>
    <w:p w14:paraId="4633C755" w14:textId="77777777" w:rsidR="00097565" w:rsidRPr="00095CD4" w:rsidRDefault="00097565" w:rsidP="00097565">
      <w:pPr>
        <w:pStyle w:val="Heading3"/>
      </w:pPr>
      <w:r w:rsidRPr="00095CD4">
        <w:t>Requirement 8(3)(b)</w:t>
      </w:r>
      <w:r>
        <w:tab/>
      </w:r>
    </w:p>
    <w:p w14:paraId="4B72DE6C" w14:textId="77777777" w:rsidR="00097565" w:rsidRPr="00FB090A" w:rsidRDefault="00097565" w:rsidP="00097565">
      <w:r w:rsidRPr="00FB090A">
        <w:t>The organisation’s governing body promotes a culture of safe, inclusive and quality care and services and is accountable for their delivery.</w:t>
      </w:r>
    </w:p>
    <w:p w14:paraId="10CBA736" w14:textId="77777777" w:rsidR="00097565" w:rsidRDefault="00097565" w:rsidP="00097565">
      <w:pPr>
        <w:pStyle w:val="ListParagraph"/>
        <w:numPr>
          <w:ilvl w:val="0"/>
          <w:numId w:val="22"/>
        </w:numPr>
      </w:pPr>
      <w:r>
        <w:t>Develop and complete continuous improvement plan as advised.</w:t>
      </w:r>
    </w:p>
    <w:p w14:paraId="6FDA6B27" w14:textId="77777777" w:rsidR="00097565" w:rsidRDefault="00097565" w:rsidP="00097565">
      <w:pPr>
        <w:pStyle w:val="ListParagraph"/>
        <w:numPr>
          <w:ilvl w:val="0"/>
          <w:numId w:val="22"/>
        </w:numPr>
        <w:tabs>
          <w:tab w:val="right" w:pos="9026"/>
        </w:tabs>
      </w:pPr>
      <w:r>
        <w:t xml:space="preserve">Ensure the service is conducting clinical audits and food audits </w:t>
      </w:r>
    </w:p>
    <w:p w14:paraId="294D9B46" w14:textId="77777777" w:rsidR="00097565" w:rsidRDefault="00097565" w:rsidP="00097565">
      <w:pPr>
        <w:pStyle w:val="ListParagraph"/>
        <w:numPr>
          <w:ilvl w:val="0"/>
          <w:numId w:val="22"/>
        </w:numPr>
        <w:tabs>
          <w:tab w:val="right" w:pos="9026"/>
        </w:tabs>
      </w:pPr>
      <w:r>
        <w:t xml:space="preserve">Ensure any audit data is presented to the board or </w:t>
      </w:r>
      <w:r w:rsidRPr="00231E1C">
        <w:t>risk identification or mitigation system</w:t>
      </w:r>
      <w:r>
        <w:t xml:space="preserve">s. In addition, </w:t>
      </w:r>
    </w:p>
    <w:p w14:paraId="214A99AF" w14:textId="77777777" w:rsidR="00097565" w:rsidRDefault="00097565" w:rsidP="00097565">
      <w:pPr>
        <w:pStyle w:val="ListParagraph"/>
        <w:numPr>
          <w:ilvl w:val="0"/>
          <w:numId w:val="22"/>
        </w:numPr>
        <w:tabs>
          <w:tab w:val="right" w:pos="9026"/>
        </w:tabs>
      </w:pPr>
      <w:r>
        <w:t xml:space="preserve">Ensure Board is notified of all </w:t>
      </w:r>
      <w:r w:rsidRPr="00231E1C">
        <w:t>incidents</w:t>
      </w:r>
      <w:r>
        <w:t xml:space="preserve">. </w:t>
      </w:r>
    </w:p>
    <w:p w14:paraId="45F68C77" w14:textId="77777777" w:rsidR="00097565" w:rsidRPr="00DB5A0E" w:rsidRDefault="00097565" w:rsidP="00097565">
      <w:pPr>
        <w:pStyle w:val="ListParagraph"/>
        <w:numPr>
          <w:ilvl w:val="0"/>
          <w:numId w:val="22"/>
        </w:numPr>
        <w:rPr>
          <w:i/>
        </w:rPr>
      </w:pPr>
      <w:r>
        <w:rPr>
          <w:rFonts w:eastAsiaTheme="minorHAnsi"/>
          <w:color w:val="auto"/>
          <w:szCs w:val="22"/>
          <w:lang w:eastAsia="en-US"/>
        </w:rPr>
        <w:t xml:space="preserve">Ensure the board is analysing </w:t>
      </w:r>
      <w:r w:rsidRPr="00B31314">
        <w:rPr>
          <w:rFonts w:eastAsiaTheme="minorHAnsi"/>
          <w:color w:val="auto"/>
          <w:szCs w:val="22"/>
          <w:lang w:eastAsia="en-US"/>
        </w:rPr>
        <w:t xml:space="preserve">the clinical data reported </w:t>
      </w:r>
      <w:r>
        <w:rPr>
          <w:rFonts w:eastAsiaTheme="minorHAnsi"/>
          <w:color w:val="auto"/>
          <w:szCs w:val="22"/>
          <w:lang w:eastAsia="en-US"/>
        </w:rPr>
        <w:t xml:space="preserve">and discussions and outcomes are recorded and actioned. </w:t>
      </w:r>
    </w:p>
    <w:p w14:paraId="1E778C6C" w14:textId="77777777" w:rsidR="00097565" w:rsidRPr="00300E07" w:rsidRDefault="00097565" w:rsidP="00097565">
      <w:pPr>
        <w:pStyle w:val="ListParagraph"/>
        <w:numPr>
          <w:ilvl w:val="0"/>
          <w:numId w:val="22"/>
        </w:numPr>
        <w:rPr>
          <w:i/>
        </w:rPr>
      </w:pPr>
      <w:r>
        <w:rPr>
          <w:rFonts w:eastAsiaTheme="minorHAnsi"/>
          <w:color w:val="auto"/>
          <w:szCs w:val="22"/>
          <w:lang w:eastAsia="en-US"/>
        </w:rPr>
        <w:t xml:space="preserve">Look to recruit Board members with some aged care experience. </w:t>
      </w:r>
    </w:p>
    <w:p w14:paraId="6B52C0E1" w14:textId="77777777" w:rsidR="00097565" w:rsidRPr="00506F7F" w:rsidRDefault="00097565" w:rsidP="00097565">
      <w:pPr>
        <w:pStyle w:val="Heading3"/>
      </w:pPr>
      <w:r w:rsidRPr="00506F7F">
        <w:lastRenderedPageBreak/>
        <w:t>Requirement 8(3)(c)</w:t>
      </w:r>
      <w:r>
        <w:tab/>
      </w:r>
    </w:p>
    <w:p w14:paraId="60BE7A09" w14:textId="77777777" w:rsidR="00097565" w:rsidRPr="00FB090A" w:rsidRDefault="00097565" w:rsidP="00097565">
      <w:r w:rsidRPr="00FB090A">
        <w:t>Effective organisation wide governance systems relating to the following:</w:t>
      </w:r>
    </w:p>
    <w:p w14:paraId="065CA6AE" w14:textId="77777777" w:rsidR="00097565" w:rsidRPr="00FB090A" w:rsidRDefault="00097565" w:rsidP="00097565">
      <w:pPr>
        <w:numPr>
          <w:ilvl w:val="0"/>
          <w:numId w:val="28"/>
        </w:numPr>
        <w:tabs>
          <w:tab w:val="right" w:pos="9026"/>
        </w:tabs>
        <w:spacing w:before="0" w:after="0"/>
        <w:ind w:left="567" w:hanging="425"/>
        <w:outlineLvl w:val="4"/>
      </w:pPr>
      <w:r w:rsidRPr="00FB090A">
        <w:t>information management;</w:t>
      </w:r>
    </w:p>
    <w:p w14:paraId="2B731AE8" w14:textId="77777777" w:rsidR="00097565" w:rsidRPr="00FB090A" w:rsidRDefault="00097565" w:rsidP="00097565">
      <w:pPr>
        <w:numPr>
          <w:ilvl w:val="0"/>
          <w:numId w:val="28"/>
        </w:numPr>
        <w:tabs>
          <w:tab w:val="right" w:pos="9026"/>
        </w:tabs>
        <w:spacing w:before="0" w:after="0"/>
        <w:ind w:left="567" w:hanging="425"/>
        <w:outlineLvl w:val="4"/>
      </w:pPr>
      <w:r w:rsidRPr="00FB090A">
        <w:t>continuous improvement;</w:t>
      </w:r>
    </w:p>
    <w:p w14:paraId="79DC0ADF" w14:textId="77777777" w:rsidR="00097565" w:rsidRPr="00FB090A" w:rsidRDefault="00097565" w:rsidP="00097565">
      <w:pPr>
        <w:numPr>
          <w:ilvl w:val="0"/>
          <w:numId w:val="28"/>
        </w:numPr>
        <w:tabs>
          <w:tab w:val="right" w:pos="9026"/>
        </w:tabs>
        <w:spacing w:before="0" w:after="0"/>
        <w:ind w:left="567" w:hanging="425"/>
        <w:outlineLvl w:val="4"/>
      </w:pPr>
      <w:r w:rsidRPr="00FB090A">
        <w:t>financial governance;</w:t>
      </w:r>
    </w:p>
    <w:p w14:paraId="099A0FFD" w14:textId="77777777" w:rsidR="00097565" w:rsidRPr="00FB090A" w:rsidRDefault="00097565" w:rsidP="00097565">
      <w:pPr>
        <w:numPr>
          <w:ilvl w:val="0"/>
          <w:numId w:val="28"/>
        </w:numPr>
        <w:tabs>
          <w:tab w:val="right" w:pos="9026"/>
        </w:tabs>
        <w:spacing w:before="0" w:after="0"/>
        <w:ind w:left="567" w:hanging="425"/>
        <w:outlineLvl w:val="4"/>
      </w:pPr>
      <w:r w:rsidRPr="00FB090A">
        <w:t>workforce governance, including the assignment of clear responsibilities and accountabilities;</w:t>
      </w:r>
    </w:p>
    <w:p w14:paraId="766423DD" w14:textId="77777777" w:rsidR="00097565" w:rsidRPr="00FB090A" w:rsidRDefault="00097565" w:rsidP="00097565">
      <w:pPr>
        <w:numPr>
          <w:ilvl w:val="0"/>
          <w:numId w:val="28"/>
        </w:numPr>
        <w:tabs>
          <w:tab w:val="right" w:pos="9026"/>
        </w:tabs>
        <w:spacing w:before="0" w:after="0"/>
        <w:ind w:left="567" w:hanging="425"/>
        <w:outlineLvl w:val="4"/>
      </w:pPr>
      <w:r w:rsidRPr="00FB090A">
        <w:t>regulatory compliance;</w:t>
      </w:r>
    </w:p>
    <w:p w14:paraId="7AC0D602" w14:textId="77777777" w:rsidR="00097565" w:rsidRPr="00FB090A" w:rsidRDefault="00097565" w:rsidP="00097565">
      <w:pPr>
        <w:numPr>
          <w:ilvl w:val="0"/>
          <w:numId w:val="28"/>
        </w:numPr>
        <w:tabs>
          <w:tab w:val="right" w:pos="9026"/>
        </w:tabs>
        <w:spacing w:before="0" w:after="0"/>
        <w:ind w:left="567" w:hanging="425"/>
        <w:outlineLvl w:val="4"/>
      </w:pPr>
      <w:r w:rsidRPr="00FB090A">
        <w:t>feedback and complaints.</w:t>
      </w:r>
    </w:p>
    <w:p w14:paraId="52DF0D53" w14:textId="77777777" w:rsidR="00097565" w:rsidRDefault="00097565" w:rsidP="00097565">
      <w:pPr>
        <w:pStyle w:val="ListParagraph"/>
        <w:numPr>
          <w:ilvl w:val="0"/>
          <w:numId w:val="22"/>
        </w:numPr>
        <w:rPr>
          <w:rFonts w:eastAsiaTheme="minorHAnsi"/>
          <w:color w:val="auto"/>
          <w:szCs w:val="22"/>
          <w:lang w:eastAsia="en-US"/>
        </w:rPr>
      </w:pPr>
      <w:r w:rsidRPr="003E7BA8">
        <w:rPr>
          <w:rFonts w:eastAsiaTheme="minorHAnsi"/>
          <w:color w:val="auto"/>
          <w:szCs w:val="22"/>
          <w:lang w:eastAsia="en-US"/>
        </w:rPr>
        <w:t xml:space="preserve">The Approved Provider needs to continue to implement </w:t>
      </w:r>
      <w:r>
        <w:rPr>
          <w:rFonts w:eastAsiaTheme="minorHAnsi"/>
          <w:color w:val="auto"/>
          <w:szCs w:val="22"/>
          <w:lang w:eastAsia="en-US"/>
        </w:rPr>
        <w:t>organisation wide systems and solidify them into strong robust processes.</w:t>
      </w:r>
    </w:p>
    <w:p w14:paraId="520F1A12" w14:textId="77777777" w:rsidR="00097565" w:rsidRDefault="00097565" w:rsidP="00097565">
      <w:pPr>
        <w:pStyle w:val="ListParagraph"/>
        <w:numPr>
          <w:ilvl w:val="0"/>
          <w:numId w:val="22"/>
        </w:numPr>
      </w:pPr>
      <w:r>
        <w:t>Develop and complete continuous improvement plan as advised.</w:t>
      </w:r>
    </w:p>
    <w:p w14:paraId="2867F41D" w14:textId="77777777" w:rsidR="00097565" w:rsidRPr="003E7BA8" w:rsidRDefault="00097565" w:rsidP="00097565">
      <w:pPr>
        <w:pStyle w:val="ListParagraph"/>
        <w:numPr>
          <w:ilvl w:val="0"/>
          <w:numId w:val="22"/>
        </w:numPr>
        <w:rPr>
          <w:rFonts w:eastAsiaTheme="minorHAnsi"/>
          <w:color w:val="auto"/>
          <w:szCs w:val="22"/>
          <w:lang w:eastAsia="en-US"/>
        </w:rPr>
      </w:pPr>
      <w:r>
        <w:rPr>
          <w:rFonts w:eastAsiaTheme="minorHAnsi"/>
          <w:color w:val="auto"/>
          <w:szCs w:val="22"/>
          <w:lang w:eastAsia="en-US"/>
        </w:rPr>
        <w:t xml:space="preserve">Ensure as a matter of importance that governance systems are developed and improved for </w:t>
      </w:r>
      <w:r w:rsidRPr="00B31314">
        <w:rPr>
          <w:rFonts w:eastAsia="Calibri"/>
          <w:color w:val="auto"/>
          <w:lang w:eastAsia="en-US"/>
        </w:rPr>
        <w:t xml:space="preserve">information management, continuous improvement, </w:t>
      </w:r>
      <w:r>
        <w:rPr>
          <w:rFonts w:eastAsia="Calibri"/>
          <w:color w:val="auto"/>
          <w:lang w:eastAsia="en-US"/>
        </w:rPr>
        <w:t xml:space="preserve">financial governance, workforce governance, </w:t>
      </w:r>
      <w:r w:rsidRPr="00B31314">
        <w:rPr>
          <w:rFonts w:eastAsia="Calibri"/>
          <w:color w:val="auto"/>
          <w:lang w:eastAsia="en-US"/>
        </w:rPr>
        <w:t>regulatory compliance and feedback and complaints</w:t>
      </w:r>
      <w:r>
        <w:rPr>
          <w:rFonts w:eastAsia="Calibri"/>
          <w:color w:val="auto"/>
          <w:lang w:eastAsia="en-US"/>
        </w:rPr>
        <w:t>.</w:t>
      </w:r>
    </w:p>
    <w:p w14:paraId="370CD2A1" w14:textId="77777777" w:rsidR="00097565" w:rsidRPr="00506F7F" w:rsidRDefault="00097565" w:rsidP="00097565">
      <w:pPr>
        <w:pStyle w:val="Heading3"/>
      </w:pPr>
      <w:r w:rsidRPr="00506F7F">
        <w:t>Requirement 8(3)(d)</w:t>
      </w:r>
      <w:r>
        <w:tab/>
      </w:r>
    </w:p>
    <w:p w14:paraId="01F93904" w14:textId="77777777" w:rsidR="00097565" w:rsidRPr="008D114F" w:rsidRDefault="00097565" w:rsidP="00097565">
      <w:pPr>
        <w:rPr>
          <w:i/>
        </w:rPr>
      </w:pPr>
      <w:r w:rsidRPr="008D114F">
        <w:rPr>
          <w:i/>
        </w:rPr>
        <w:t>Effective risk management systems and practices, including but not limited to the following:</w:t>
      </w:r>
    </w:p>
    <w:p w14:paraId="510D0FB7" w14:textId="77777777" w:rsidR="00097565" w:rsidRPr="008D114F" w:rsidRDefault="00097565" w:rsidP="00097565">
      <w:pPr>
        <w:numPr>
          <w:ilvl w:val="0"/>
          <w:numId w:val="26"/>
        </w:numPr>
        <w:tabs>
          <w:tab w:val="right" w:pos="9026"/>
        </w:tabs>
        <w:spacing w:before="0" w:after="0"/>
        <w:outlineLvl w:val="4"/>
        <w:rPr>
          <w:i/>
        </w:rPr>
      </w:pPr>
      <w:r w:rsidRPr="008D114F">
        <w:rPr>
          <w:i/>
        </w:rPr>
        <w:t>managing high impact or high prevalence risks associated with the care of consumers;</w:t>
      </w:r>
    </w:p>
    <w:p w14:paraId="7D20C156" w14:textId="77777777" w:rsidR="00097565" w:rsidRPr="008D114F" w:rsidRDefault="00097565" w:rsidP="00097565">
      <w:pPr>
        <w:numPr>
          <w:ilvl w:val="0"/>
          <w:numId w:val="26"/>
        </w:numPr>
        <w:tabs>
          <w:tab w:val="right" w:pos="9026"/>
        </w:tabs>
        <w:spacing w:before="0" w:after="0"/>
        <w:outlineLvl w:val="4"/>
        <w:rPr>
          <w:i/>
        </w:rPr>
      </w:pPr>
      <w:r w:rsidRPr="008D114F">
        <w:rPr>
          <w:i/>
        </w:rPr>
        <w:t>identifying and responding to abuse and neglect of consumers;</w:t>
      </w:r>
    </w:p>
    <w:p w14:paraId="6CA5F9A0" w14:textId="77777777" w:rsidR="00097565" w:rsidRDefault="00097565" w:rsidP="00097565">
      <w:pPr>
        <w:numPr>
          <w:ilvl w:val="0"/>
          <w:numId w:val="26"/>
        </w:numPr>
        <w:tabs>
          <w:tab w:val="right" w:pos="9026"/>
        </w:tabs>
        <w:spacing w:before="0" w:after="0"/>
        <w:outlineLvl w:val="4"/>
        <w:rPr>
          <w:i/>
        </w:rPr>
      </w:pPr>
      <w:r w:rsidRPr="008D114F">
        <w:rPr>
          <w:i/>
        </w:rPr>
        <w:t>supporting consumers to live the best life they can</w:t>
      </w:r>
    </w:p>
    <w:p w14:paraId="366652DB" w14:textId="77777777" w:rsidR="00097565" w:rsidRDefault="00097565" w:rsidP="00097565">
      <w:pPr>
        <w:numPr>
          <w:ilvl w:val="0"/>
          <w:numId w:val="26"/>
        </w:numPr>
        <w:tabs>
          <w:tab w:val="right" w:pos="9026"/>
        </w:tabs>
        <w:spacing w:before="0" w:after="0"/>
        <w:outlineLvl w:val="4"/>
        <w:rPr>
          <w:i/>
        </w:rPr>
      </w:pPr>
      <w:r>
        <w:rPr>
          <w:i/>
        </w:rPr>
        <w:t>managing and preventing incidents, including the use of an incident management system</w:t>
      </w:r>
      <w:r w:rsidRPr="008D114F">
        <w:rPr>
          <w:i/>
        </w:rPr>
        <w:t>.</w:t>
      </w:r>
    </w:p>
    <w:p w14:paraId="0E856C69" w14:textId="77777777" w:rsidR="00097565" w:rsidRPr="00166711" w:rsidRDefault="00097565" w:rsidP="00097565">
      <w:pPr>
        <w:pStyle w:val="ListParagraph"/>
        <w:numPr>
          <w:ilvl w:val="0"/>
          <w:numId w:val="22"/>
        </w:numPr>
      </w:pPr>
      <w:r>
        <w:t xml:space="preserve">Develop </w:t>
      </w:r>
      <w:r w:rsidRPr="00166711">
        <w:t xml:space="preserve">a </w:t>
      </w:r>
      <w:r>
        <w:t>risk management systems and practices</w:t>
      </w:r>
      <w:r w:rsidRPr="00166711">
        <w:t xml:space="preserve"> including but not limited to </w:t>
      </w:r>
      <w:r>
        <w:t xml:space="preserve">high impact and high prevalence risks, identifying and responding to elder abuse and neglect and incidence management. </w:t>
      </w:r>
    </w:p>
    <w:p w14:paraId="2F9CAB3F" w14:textId="77777777" w:rsidR="00097565" w:rsidRDefault="00097565" w:rsidP="00097565">
      <w:pPr>
        <w:pStyle w:val="ListParagraph"/>
        <w:numPr>
          <w:ilvl w:val="0"/>
          <w:numId w:val="22"/>
        </w:numPr>
      </w:pPr>
      <w:r>
        <w:t>Develop and complete continuous improvement plan as advised.</w:t>
      </w:r>
    </w:p>
    <w:p w14:paraId="28626515" w14:textId="77777777" w:rsidR="00097565" w:rsidRDefault="00097565" w:rsidP="00097565">
      <w:pPr>
        <w:pStyle w:val="ListParagraph"/>
        <w:numPr>
          <w:ilvl w:val="0"/>
          <w:numId w:val="22"/>
        </w:numPr>
        <w:rPr>
          <w:rFonts w:eastAsiaTheme="minorHAnsi"/>
          <w:color w:val="auto"/>
          <w:szCs w:val="22"/>
          <w:lang w:eastAsia="en-US"/>
        </w:rPr>
      </w:pPr>
      <w:r w:rsidRPr="003E7BA8">
        <w:rPr>
          <w:rFonts w:eastAsiaTheme="minorHAnsi"/>
          <w:color w:val="auto"/>
          <w:szCs w:val="22"/>
          <w:lang w:eastAsia="en-US"/>
        </w:rPr>
        <w:t>The Approved Provider needs to continue to implement improvements</w:t>
      </w:r>
      <w:r>
        <w:rPr>
          <w:rFonts w:eastAsiaTheme="minorHAnsi"/>
          <w:color w:val="auto"/>
          <w:szCs w:val="22"/>
          <w:lang w:eastAsia="en-US"/>
        </w:rPr>
        <w:t xml:space="preserve"> for risk management systems and practices.</w:t>
      </w:r>
    </w:p>
    <w:p w14:paraId="61CC9E42" w14:textId="77777777" w:rsidR="00097565" w:rsidRDefault="00097565" w:rsidP="00097565">
      <w:pPr>
        <w:pStyle w:val="ListParagraph"/>
        <w:numPr>
          <w:ilvl w:val="0"/>
          <w:numId w:val="22"/>
        </w:numPr>
        <w:tabs>
          <w:tab w:val="right" w:pos="9026"/>
        </w:tabs>
        <w:rPr>
          <w:rFonts w:eastAsia="Calibri"/>
          <w:color w:val="auto"/>
          <w:lang w:eastAsia="en-US"/>
        </w:rPr>
      </w:pPr>
      <w:r>
        <w:rPr>
          <w:rFonts w:eastAsia="Calibri"/>
          <w:color w:val="auto"/>
          <w:lang w:eastAsia="en-US"/>
        </w:rPr>
        <w:t xml:space="preserve">Continue to </w:t>
      </w:r>
      <w:r w:rsidRPr="00B61FC0">
        <w:rPr>
          <w:rFonts w:eastAsia="Calibri"/>
          <w:color w:val="auto"/>
          <w:lang w:eastAsia="en-US"/>
        </w:rPr>
        <w:t>implement or train staff with the new policies and procedures.</w:t>
      </w:r>
    </w:p>
    <w:p w14:paraId="01E03CB2" w14:textId="77777777" w:rsidR="00097565" w:rsidRPr="0082324B" w:rsidRDefault="00097565" w:rsidP="00097565">
      <w:pPr>
        <w:pStyle w:val="ListParagraph"/>
        <w:numPr>
          <w:ilvl w:val="0"/>
          <w:numId w:val="22"/>
        </w:numPr>
        <w:tabs>
          <w:tab w:val="right" w:pos="9026"/>
        </w:tabs>
        <w:rPr>
          <w:rFonts w:eastAsia="Calibri"/>
          <w:color w:val="auto"/>
          <w:lang w:eastAsia="en-US"/>
        </w:rPr>
      </w:pPr>
      <w:r w:rsidRPr="0027292A">
        <w:t xml:space="preserve">Improve and commence training for staff on </w:t>
      </w:r>
      <w:r>
        <w:t>all risk management practices and ensure they are knowledgeable, so they can track, and measure trends associated with incidents.</w:t>
      </w:r>
    </w:p>
    <w:p w14:paraId="12852FAA" w14:textId="77777777" w:rsidR="00097565" w:rsidRDefault="00097565" w:rsidP="00097565">
      <w:pPr>
        <w:pStyle w:val="ListParagraph"/>
        <w:numPr>
          <w:ilvl w:val="0"/>
          <w:numId w:val="22"/>
        </w:numPr>
        <w:tabs>
          <w:tab w:val="right" w:pos="9026"/>
        </w:tabs>
        <w:rPr>
          <w:rFonts w:eastAsia="Calibri"/>
          <w:color w:val="auto"/>
          <w:lang w:eastAsia="en-US"/>
        </w:rPr>
      </w:pPr>
      <w:r>
        <w:rPr>
          <w:rFonts w:eastAsia="Calibri"/>
          <w:color w:val="auto"/>
          <w:lang w:eastAsia="en-US"/>
        </w:rPr>
        <w:t>Ensure staff are trained to recognise and respond to elder abuse and neglect.</w:t>
      </w:r>
    </w:p>
    <w:p w14:paraId="1A824CAD" w14:textId="77777777" w:rsidR="00097565" w:rsidRPr="002C5C31" w:rsidRDefault="00097565" w:rsidP="00097565">
      <w:pPr>
        <w:pStyle w:val="ListParagraph"/>
        <w:numPr>
          <w:ilvl w:val="0"/>
          <w:numId w:val="22"/>
        </w:numPr>
        <w:tabs>
          <w:tab w:val="right" w:pos="9026"/>
        </w:tabs>
        <w:rPr>
          <w:rFonts w:eastAsia="Calibri"/>
          <w:color w:val="auto"/>
          <w:lang w:eastAsia="en-US"/>
        </w:rPr>
      </w:pPr>
      <w:r>
        <w:rPr>
          <w:rFonts w:eastAsia="Calibri"/>
          <w:color w:val="auto"/>
          <w:lang w:eastAsia="en-US"/>
        </w:rPr>
        <w:t xml:space="preserve">Ensure all staff are trained in the Quality Principles and Standards. </w:t>
      </w:r>
    </w:p>
    <w:p w14:paraId="13C45102" w14:textId="77777777" w:rsidR="00097565" w:rsidRPr="00506F7F" w:rsidRDefault="00097565" w:rsidP="00097565">
      <w:pPr>
        <w:pStyle w:val="Heading3"/>
      </w:pPr>
      <w:r w:rsidRPr="00506F7F">
        <w:lastRenderedPageBreak/>
        <w:t>Requirement 8(3)(e)</w:t>
      </w:r>
      <w:r>
        <w:tab/>
      </w:r>
    </w:p>
    <w:p w14:paraId="6D646A21" w14:textId="77777777" w:rsidR="00097565" w:rsidRPr="00166711" w:rsidRDefault="00097565" w:rsidP="00097565">
      <w:r w:rsidRPr="00166711">
        <w:t>Where clinical care is provided—a clinical governance framework, including but not limited to the following:</w:t>
      </w:r>
    </w:p>
    <w:p w14:paraId="40485ADD" w14:textId="77777777" w:rsidR="00097565" w:rsidRPr="00166711" w:rsidRDefault="00097565" w:rsidP="00097565">
      <w:pPr>
        <w:numPr>
          <w:ilvl w:val="0"/>
          <w:numId w:val="24"/>
        </w:numPr>
        <w:tabs>
          <w:tab w:val="right" w:pos="9026"/>
        </w:tabs>
        <w:spacing w:before="0" w:after="0"/>
        <w:ind w:left="567" w:hanging="425"/>
        <w:outlineLvl w:val="4"/>
      </w:pPr>
      <w:r w:rsidRPr="00166711">
        <w:t>antimicrobial stewardship;</w:t>
      </w:r>
    </w:p>
    <w:p w14:paraId="32D2B943" w14:textId="77777777" w:rsidR="00097565" w:rsidRPr="00166711" w:rsidRDefault="00097565" w:rsidP="00097565">
      <w:pPr>
        <w:numPr>
          <w:ilvl w:val="0"/>
          <w:numId w:val="24"/>
        </w:numPr>
        <w:tabs>
          <w:tab w:val="right" w:pos="9026"/>
        </w:tabs>
        <w:spacing w:before="0" w:after="0"/>
        <w:ind w:left="567" w:hanging="425"/>
        <w:outlineLvl w:val="4"/>
      </w:pPr>
      <w:r w:rsidRPr="00166711">
        <w:t>minimising the use of restraint;</w:t>
      </w:r>
    </w:p>
    <w:p w14:paraId="591A052C" w14:textId="77777777" w:rsidR="00097565" w:rsidRPr="00166711" w:rsidRDefault="00097565" w:rsidP="00097565">
      <w:pPr>
        <w:numPr>
          <w:ilvl w:val="0"/>
          <w:numId w:val="24"/>
        </w:numPr>
        <w:tabs>
          <w:tab w:val="right" w:pos="9026"/>
        </w:tabs>
        <w:spacing w:before="0" w:after="0"/>
        <w:ind w:left="567" w:hanging="425"/>
        <w:outlineLvl w:val="4"/>
      </w:pPr>
      <w:r w:rsidRPr="00166711">
        <w:t>open disclosure.</w:t>
      </w:r>
    </w:p>
    <w:p w14:paraId="56454DE9" w14:textId="77777777" w:rsidR="00097565" w:rsidRPr="00166711" w:rsidRDefault="00097565" w:rsidP="00097565">
      <w:pPr>
        <w:pStyle w:val="ListParagraph"/>
        <w:numPr>
          <w:ilvl w:val="0"/>
          <w:numId w:val="22"/>
        </w:numPr>
      </w:pPr>
      <w:r>
        <w:t xml:space="preserve">Develop </w:t>
      </w:r>
      <w:r w:rsidRPr="00166711">
        <w:t>a clinical governance framework</w:t>
      </w:r>
      <w:r>
        <w:t xml:space="preserve"> and policies</w:t>
      </w:r>
      <w:r w:rsidRPr="00166711">
        <w:t>, including but not limited to antimicrobial stewardship</w:t>
      </w:r>
      <w:r>
        <w:t xml:space="preserve">, </w:t>
      </w:r>
      <w:r w:rsidRPr="00166711">
        <w:t>minimising the use of restraint</w:t>
      </w:r>
      <w:r>
        <w:t xml:space="preserve"> and </w:t>
      </w:r>
      <w:r w:rsidRPr="00166711">
        <w:t>open disclosure.</w:t>
      </w:r>
    </w:p>
    <w:p w14:paraId="3BCAD72F" w14:textId="77777777" w:rsidR="00097565" w:rsidRDefault="00097565" w:rsidP="00097565">
      <w:pPr>
        <w:pStyle w:val="ListParagraph"/>
        <w:numPr>
          <w:ilvl w:val="0"/>
          <w:numId w:val="22"/>
        </w:numPr>
      </w:pPr>
      <w:r>
        <w:t>Develop and complete continuous improvement plan as advised.</w:t>
      </w:r>
    </w:p>
    <w:p w14:paraId="6FAE035B" w14:textId="77777777" w:rsidR="00097565" w:rsidRPr="0027292A" w:rsidRDefault="00097565" w:rsidP="00097565">
      <w:pPr>
        <w:pStyle w:val="ListParagraph"/>
        <w:numPr>
          <w:ilvl w:val="0"/>
          <w:numId w:val="22"/>
        </w:numPr>
      </w:pPr>
      <w:r w:rsidRPr="0027292A">
        <w:t xml:space="preserve">Improve and commence training for staff on </w:t>
      </w:r>
      <w:r>
        <w:t xml:space="preserve">antimicrobial, the </w:t>
      </w:r>
      <w:r w:rsidRPr="0027292A">
        <w:t xml:space="preserve">minimising restraint and open disclosure. </w:t>
      </w:r>
    </w:p>
    <w:p w14:paraId="01C3BFBC" w14:textId="77777777" w:rsidR="00097565" w:rsidRDefault="00097565" w:rsidP="00097565">
      <w:pPr>
        <w:pStyle w:val="ListParagraph"/>
        <w:numPr>
          <w:ilvl w:val="0"/>
          <w:numId w:val="22"/>
        </w:numPr>
      </w:pPr>
      <w:r>
        <w:t>D</w:t>
      </w:r>
      <w:r w:rsidRPr="0027292A">
        <w:t>evelop and implement an antimicrobial stewardship program including systems to monitor infections and antibiotic use.</w:t>
      </w:r>
    </w:p>
    <w:p w14:paraId="4D9F4492" w14:textId="77777777" w:rsidR="00097565" w:rsidRPr="0027292A" w:rsidRDefault="00097565" w:rsidP="00097565">
      <w:pPr>
        <w:pStyle w:val="ListParagraph"/>
        <w:numPr>
          <w:ilvl w:val="0"/>
          <w:numId w:val="22"/>
        </w:numPr>
      </w:pPr>
      <w:r>
        <w:t>D</w:t>
      </w:r>
      <w:r w:rsidRPr="0027292A">
        <w:t>evelop and implement</w:t>
      </w:r>
      <w:r>
        <w:t xml:space="preserve"> a process for minimising the use of restraint and where it is used ensuring that all necessary alternate avenues are explored and documented. In addition, ensure the correct agreements are in place and recorded.</w:t>
      </w:r>
    </w:p>
    <w:p w14:paraId="7216747F" w14:textId="77777777" w:rsidR="00097565" w:rsidRPr="00095CD4" w:rsidRDefault="00097565" w:rsidP="00097565">
      <w:pPr>
        <w:pStyle w:val="ListBullet"/>
        <w:numPr>
          <w:ilvl w:val="0"/>
          <w:numId w:val="0"/>
        </w:numPr>
      </w:pPr>
    </w:p>
    <w:p w14:paraId="79E222B3" w14:textId="77777777" w:rsidR="009733FA" w:rsidRPr="00097565" w:rsidRDefault="009733FA" w:rsidP="00097565"/>
    <w:sectPr w:rsidR="009733FA" w:rsidRPr="00097565" w:rsidSect="009733F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222DE" w14:textId="77777777" w:rsidR="0013597F" w:rsidRDefault="0013597F">
      <w:pPr>
        <w:spacing w:before="0" w:after="0" w:line="240" w:lineRule="auto"/>
      </w:pPr>
      <w:r>
        <w:separator/>
      </w:r>
    </w:p>
  </w:endnote>
  <w:endnote w:type="continuationSeparator" w:id="0">
    <w:p w14:paraId="79E222E0" w14:textId="77777777" w:rsidR="0013597F" w:rsidRDefault="001359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C9975" w14:textId="77777777" w:rsidR="0013597F" w:rsidRPr="009A1F1B" w:rsidRDefault="0013597F" w:rsidP="009733F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F80F3E" w14:textId="77777777" w:rsidR="0013597F" w:rsidRPr="00C72FFB" w:rsidRDefault="0013597F" w:rsidP="009733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Mumbler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56DB362" w14:textId="77777777" w:rsidR="0013597F" w:rsidRPr="00C72FFB" w:rsidRDefault="0013597F" w:rsidP="009733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1C101" w14:textId="77777777" w:rsidR="0013597F" w:rsidRPr="009A1F1B" w:rsidRDefault="0013597F" w:rsidP="009733F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B60454" w14:textId="77777777" w:rsidR="0013597F" w:rsidRPr="00C72FFB" w:rsidRDefault="0013597F" w:rsidP="009733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Mumbler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D0D07F" w14:textId="77777777" w:rsidR="0013597F" w:rsidRPr="00A3716D" w:rsidRDefault="0013597F" w:rsidP="009733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222DA" w14:textId="77777777" w:rsidR="0013597F" w:rsidRDefault="0013597F">
      <w:pPr>
        <w:spacing w:before="0" w:after="0" w:line="240" w:lineRule="auto"/>
      </w:pPr>
      <w:r>
        <w:separator/>
      </w:r>
    </w:p>
  </w:footnote>
  <w:footnote w:type="continuationSeparator" w:id="0">
    <w:p w14:paraId="79E222DC" w14:textId="77777777" w:rsidR="0013597F" w:rsidRDefault="001359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3B58" w14:textId="77777777" w:rsidR="0013597F" w:rsidRDefault="0013597F" w:rsidP="009733F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04B72E3" wp14:editId="49834C0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79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AA48E" w14:textId="77777777" w:rsidR="0013597F" w:rsidRDefault="0013597F" w:rsidP="009733FA">
    <w:pPr>
      <w:tabs>
        <w:tab w:val="left" w:pos="3624"/>
      </w:tabs>
    </w:pPr>
    <w:r>
      <w:rPr>
        <w:noProof/>
        <w:color w:val="auto"/>
        <w:sz w:val="20"/>
        <w:lang w:val="en-US" w:eastAsia="en-US"/>
      </w:rPr>
      <w:drawing>
        <wp:anchor distT="0" distB="0" distL="114300" distR="114300" simplePos="0" relativeHeight="251671040" behindDoc="1" locked="0" layoutInCell="1" allowOverlap="1" wp14:anchorId="5FF4D04D" wp14:editId="4DE8104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08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C319" w14:textId="77777777" w:rsidR="0013597F" w:rsidRDefault="0013597F" w:rsidP="009733FA">
    <w:pPr>
      <w:tabs>
        <w:tab w:val="left" w:pos="3624"/>
      </w:tabs>
    </w:pPr>
    <w:r>
      <w:rPr>
        <w:noProof/>
        <w:color w:val="auto"/>
        <w:sz w:val="20"/>
        <w:lang w:val="en-US" w:eastAsia="en-US"/>
      </w:rPr>
      <w:drawing>
        <wp:anchor distT="0" distB="0" distL="114300" distR="114300" simplePos="0" relativeHeight="251672064" behindDoc="1" locked="0" layoutInCell="1" allowOverlap="1" wp14:anchorId="5AC59317" wp14:editId="68A8B9A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91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222D9" w14:textId="77777777" w:rsidR="0013597F" w:rsidRDefault="0013597F" w:rsidP="009733FA">
    <w:pPr>
      <w:tabs>
        <w:tab w:val="left" w:pos="3624"/>
      </w:tabs>
    </w:pPr>
    <w:r>
      <w:rPr>
        <w:noProof/>
        <w:color w:val="auto"/>
        <w:sz w:val="20"/>
        <w:lang w:val="en-US" w:eastAsia="en-US"/>
      </w:rPr>
      <w:drawing>
        <wp:anchor distT="0" distB="0" distL="114300" distR="114300" simplePos="0" relativeHeight="251661824" behindDoc="1" locked="0" layoutInCell="1" allowOverlap="1" wp14:anchorId="79E222F0" wp14:editId="79E222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20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6A60" w14:textId="77777777" w:rsidR="0013597F" w:rsidRDefault="0013597F">
    <w:pPr>
      <w:pStyle w:val="Header"/>
    </w:pPr>
    <w:r w:rsidRPr="003C6EC2">
      <w:rPr>
        <w:rFonts w:eastAsia="Calibri"/>
        <w:noProof/>
        <w:lang w:val="en-US" w:eastAsia="en-US"/>
      </w:rPr>
      <w:drawing>
        <wp:anchor distT="0" distB="0" distL="114300" distR="114300" simplePos="0" relativeHeight="251673088" behindDoc="1" locked="0" layoutInCell="1" allowOverlap="1" wp14:anchorId="4D09638A" wp14:editId="7C3C96A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3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D319" w14:textId="77777777" w:rsidR="0013597F" w:rsidRDefault="0013597F" w:rsidP="009733FA">
    <w:r>
      <w:rPr>
        <w:noProof/>
        <w:color w:val="auto"/>
        <w:sz w:val="20"/>
        <w:lang w:val="en-US" w:eastAsia="en-US"/>
      </w:rPr>
      <w:drawing>
        <wp:anchor distT="0" distB="0" distL="114300" distR="114300" simplePos="0" relativeHeight="251665920" behindDoc="1" locked="0" layoutInCell="1" allowOverlap="1" wp14:anchorId="3B6C3F43" wp14:editId="42C3C8F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19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1370" w14:textId="77777777" w:rsidR="0013597F" w:rsidRDefault="0013597F" w:rsidP="009733FA">
    <w:r>
      <w:rPr>
        <w:noProof/>
        <w:color w:val="auto"/>
        <w:sz w:val="20"/>
        <w:lang w:val="en-US" w:eastAsia="en-US"/>
      </w:rPr>
      <w:drawing>
        <wp:anchor distT="0" distB="0" distL="114300" distR="114300" simplePos="0" relativeHeight="251663872" behindDoc="1" locked="0" layoutInCell="1" allowOverlap="1" wp14:anchorId="6C01FE47" wp14:editId="2384D35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01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5997" w14:textId="77777777" w:rsidR="0013597F" w:rsidRDefault="0013597F" w:rsidP="009733FA">
    <w:r>
      <w:rPr>
        <w:noProof/>
        <w:color w:val="auto"/>
        <w:sz w:val="20"/>
        <w:lang w:val="en-US" w:eastAsia="en-US"/>
      </w:rPr>
      <w:drawing>
        <wp:anchor distT="0" distB="0" distL="114300" distR="114300" simplePos="0" relativeHeight="251667968" behindDoc="1" locked="0" layoutInCell="1" allowOverlap="1" wp14:anchorId="39AD9471" wp14:editId="53247DF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66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5B3D" w14:textId="77777777" w:rsidR="0013597F" w:rsidRDefault="0013597F" w:rsidP="009733FA">
    <w:r>
      <w:rPr>
        <w:noProof/>
        <w:color w:val="auto"/>
        <w:sz w:val="20"/>
        <w:lang w:val="en-US" w:eastAsia="en-US"/>
      </w:rPr>
      <w:drawing>
        <wp:anchor distT="0" distB="0" distL="114300" distR="114300" simplePos="0" relativeHeight="251670016" behindDoc="1" locked="0" layoutInCell="1" allowOverlap="1" wp14:anchorId="3A01D23D" wp14:editId="72EB2FA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96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2D861" w14:textId="77777777" w:rsidR="0013597F" w:rsidRDefault="0013597F" w:rsidP="009733FA">
    <w:r>
      <w:rPr>
        <w:noProof/>
        <w:color w:val="auto"/>
        <w:sz w:val="20"/>
        <w:lang w:val="en-US" w:eastAsia="en-US"/>
      </w:rPr>
      <w:drawing>
        <wp:anchor distT="0" distB="0" distL="114300" distR="114300" simplePos="0" relativeHeight="251664896" behindDoc="1" locked="0" layoutInCell="1" allowOverlap="1" wp14:anchorId="438FC3B4" wp14:editId="7D53A67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78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0471B" w14:textId="77777777" w:rsidR="0013597F" w:rsidRDefault="0013597F" w:rsidP="009733FA">
    <w:r>
      <w:rPr>
        <w:noProof/>
        <w:color w:val="auto"/>
        <w:sz w:val="20"/>
        <w:lang w:val="en-US" w:eastAsia="en-US"/>
      </w:rPr>
      <w:drawing>
        <wp:anchor distT="0" distB="0" distL="114300" distR="114300" simplePos="0" relativeHeight="251666944" behindDoc="1" locked="0" layoutInCell="1" allowOverlap="1" wp14:anchorId="0D26B193" wp14:editId="207715A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209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49ED" w14:textId="77777777" w:rsidR="0013597F" w:rsidRDefault="0013597F" w:rsidP="009733FA">
    <w:pPr>
      <w:tabs>
        <w:tab w:val="left" w:pos="3624"/>
      </w:tabs>
    </w:pPr>
    <w:r>
      <w:rPr>
        <w:noProof/>
        <w:color w:val="auto"/>
        <w:sz w:val="20"/>
        <w:lang w:val="en-US" w:eastAsia="en-US"/>
      </w:rPr>
      <w:drawing>
        <wp:anchor distT="0" distB="0" distL="114300" distR="114300" simplePos="0" relativeHeight="251668992" behindDoc="1" locked="0" layoutInCell="1" allowOverlap="1" wp14:anchorId="1386FC9E" wp14:editId="3C95F56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51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285"/>
    <w:multiLevelType w:val="hybridMultilevel"/>
    <w:tmpl w:val="901C20BE"/>
    <w:lvl w:ilvl="0" w:tplc="91341D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D2D9B"/>
    <w:multiLevelType w:val="hybridMultilevel"/>
    <w:tmpl w:val="7F08F28E"/>
    <w:lvl w:ilvl="0" w:tplc="DA7A10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C6547"/>
    <w:multiLevelType w:val="hybridMultilevel"/>
    <w:tmpl w:val="5504F770"/>
    <w:lvl w:ilvl="0" w:tplc="DA7A103E">
      <w:start w:val="1"/>
      <w:numFmt w:val="lowerRoman"/>
      <w:lvlText w:val="(%1)"/>
      <w:lvlJc w:val="left"/>
      <w:pPr>
        <w:ind w:left="1080" w:hanging="720"/>
      </w:pPr>
      <w:rPr>
        <w:rFonts w:hint="default"/>
      </w:rPr>
    </w:lvl>
    <w:lvl w:ilvl="1" w:tplc="9F40CACA" w:tentative="1">
      <w:start w:val="1"/>
      <w:numFmt w:val="lowerLetter"/>
      <w:lvlText w:val="%2."/>
      <w:lvlJc w:val="left"/>
      <w:pPr>
        <w:ind w:left="1440" w:hanging="360"/>
      </w:pPr>
    </w:lvl>
    <w:lvl w:ilvl="2" w:tplc="5AA266C4" w:tentative="1">
      <w:start w:val="1"/>
      <w:numFmt w:val="lowerRoman"/>
      <w:lvlText w:val="%3."/>
      <w:lvlJc w:val="right"/>
      <w:pPr>
        <w:ind w:left="2160" w:hanging="180"/>
      </w:pPr>
    </w:lvl>
    <w:lvl w:ilvl="3" w:tplc="FAA0631C" w:tentative="1">
      <w:start w:val="1"/>
      <w:numFmt w:val="decimal"/>
      <w:lvlText w:val="%4."/>
      <w:lvlJc w:val="left"/>
      <w:pPr>
        <w:ind w:left="2880" w:hanging="360"/>
      </w:pPr>
    </w:lvl>
    <w:lvl w:ilvl="4" w:tplc="BDEA5324" w:tentative="1">
      <w:start w:val="1"/>
      <w:numFmt w:val="lowerLetter"/>
      <w:lvlText w:val="%5."/>
      <w:lvlJc w:val="left"/>
      <w:pPr>
        <w:ind w:left="3600" w:hanging="360"/>
      </w:pPr>
    </w:lvl>
    <w:lvl w:ilvl="5" w:tplc="F62C93C4" w:tentative="1">
      <w:start w:val="1"/>
      <w:numFmt w:val="lowerRoman"/>
      <w:lvlText w:val="%6."/>
      <w:lvlJc w:val="right"/>
      <w:pPr>
        <w:ind w:left="4320" w:hanging="180"/>
      </w:pPr>
    </w:lvl>
    <w:lvl w:ilvl="6" w:tplc="71CE54A0" w:tentative="1">
      <w:start w:val="1"/>
      <w:numFmt w:val="decimal"/>
      <w:lvlText w:val="%7."/>
      <w:lvlJc w:val="left"/>
      <w:pPr>
        <w:ind w:left="5040" w:hanging="360"/>
      </w:pPr>
    </w:lvl>
    <w:lvl w:ilvl="7" w:tplc="012C6490" w:tentative="1">
      <w:start w:val="1"/>
      <w:numFmt w:val="lowerLetter"/>
      <w:lvlText w:val="%8."/>
      <w:lvlJc w:val="left"/>
      <w:pPr>
        <w:ind w:left="5760" w:hanging="360"/>
      </w:pPr>
    </w:lvl>
    <w:lvl w:ilvl="8" w:tplc="7DB05ADE" w:tentative="1">
      <w:start w:val="1"/>
      <w:numFmt w:val="lowerRoman"/>
      <w:lvlText w:val="%9."/>
      <w:lvlJc w:val="right"/>
      <w:pPr>
        <w:ind w:left="6480" w:hanging="180"/>
      </w:pPr>
    </w:lvl>
  </w:abstractNum>
  <w:abstractNum w:abstractNumId="3" w15:restartNumberingAfterBreak="0">
    <w:nsid w:val="08263C54"/>
    <w:multiLevelType w:val="hybridMultilevel"/>
    <w:tmpl w:val="48624AC4"/>
    <w:lvl w:ilvl="0" w:tplc="71FC5E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1B438A"/>
    <w:multiLevelType w:val="hybridMultilevel"/>
    <w:tmpl w:val="74D24146"/>
    <w:lvl w:ilvl="0" w:tplc="019624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CC6B1D"/>
    <w:multiLevelType w:val="hybridMultilevel"/>
    <w:tmpl w:val="2FC85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95C6E"/>
    <w:multiLevelType w:val="hybridMultilevel"/>
    <w:tmpl w:val="4F9A46CC"/>
    <w:lvl w:ilvl="0" w:tplc="EC120E12">
      <w:start w:val="1"/>
      <w:numFmt w:val="bullet"/>
      <w:pStyle w:val="ListParagraph"/>
      <w:lvlText w:val=""/>
      <w:lvlJc w:val="left"/>
      <w:pPr>
        <w:ind w:left="1440" w:hanging="360"/>
      </w:pPr>
      <w:rPr>
        <w:rFonts w:ascii="Symbol" w:hAnsi="Symbol" w:hint="default"/>
        <w:color w:val="auto"/>
      </w:rPr>
    </w:lvl>
    <w:lvl w:ilvl="1" w:tplc="1BA6212C" w:tentative="1">
      <w:start w:val="1"/>
      <w:numFmt w:val="bullet"/>
      <w:lvlText w:val="o"/>
      <w:lvlJc w:val="left"/>
      <w:pPr>
        <w:ind w:left="2160" w:hanging="360"/>
      </w:pPr>
      <w:rPr>
        <w:rFonts w:ascii="Courier New" w:hAnsi="Courier New" w:cs="Courier New" w:hint="default"/>
      </w:rPr>
    </w:lvl>
    <w:lvl w:ilvl="2" w:tplc="FCC6CE60" w:tentative="1">
      <w:start w:val="1"/>
      <w:numFmt w:val="bullet"/>
      <w:lvlText w:val=""/>
      <w:lvlJc w:val="left"/>
      <w:pPr>
        <w:ind w:left="2880" w:hanging="360"/>
      </w:pPr>
      <w:rPr>
        <w:rFonts w:ascii="Wingdings" w:hAnsi="Wingdings" w:hint="default"/>
      </w:rPr>
    </w:lvl>
    <w:lvl w:ilvl="3" w:tplc="B15A746E" w:tentative="1">
      <w:start w:val="1"/>
      <w:numFmt w:val="bullet"/>
      <w:lvlText w:val=""/>
      <w:lvlJc w:val="left"/>
      <w:pPr>
        <w:ind w:left="3600" w:hanging="360"/>
      </w:pPr>
      <w:rPr>
        <w:rFonts w:ascii="Symbol" w:hAnsi="Symbol" w:hint="default"/>
      </w:rPr>
    </w:lvl>
    <w:lvl w:ilvl="4" w:tplc="43FC943C" w:tentative="1">
      <w:start w:val="1"/>
      <w:numFmt w:val="bullet"/>
      <w:lvlText w:val="o"/>
      <w:lvlJc w:val="left"/>
      <w:pPr>
        <w:ind w:left="4320" w:hanging="360"/>
      </w:pPr>
      <w:rPr>
        <w:rFonts w:ascii="Courier New" w:hAnsi="Courier New" w:cs="Courier New" w:hint="default"/>
      </w:rPr>
    </w:lvl>
    <w:lvl w:ilvl="5" w:tplc="25081E0E" w:tentative="1">
      <w:start w:val="1"/>
      <w:numFmt w:val="bullet"/>
      <w:lvlText w:val=""/>
      <w:lvlJc w:val="left"/>
      <w:pPr>
        <w:ind w:left="5040" w:hanging="360"/>
      </w:pPr>
      <w:rPr>
        <w:rFonts w:ascii="Wingdings" w:hAnsi="Wingdings" w:hint="default"/>
      </w:rPr>
    </w:lvl>
    <w:lvl w:ilvl="6" w:tplc="8272D86A" w:tentative="1">
      <w:start w:val="1"/>
      <w:numFmt w:val="bullet"/>
      <w:lvlText w:val=""/>
      <w:lvlJc w:val="left"/>
      <w:pPr>
        <w:ind w:left="5760" w:hanging="360"/>
      </w:pPr>
      <w:rPr>
        <w:rFonts w:ascii="Symbol" w:hAnsi="Symbol" w:hint="default"/>
      </w:rPr>
    </w:lvl>
    <w:lvl w:ilvl="7" w:tplc="E7509150" w:tentative="1">
      <w:start w:val="1"/>
      <w:numFmt w:val="bullet"/>
      <w:lvlText w:val="o"/>
      <w:lvlJc w:val="left"/>
      <w:pPr>
        <w:ind w:left="6480" w:hanging="360"/>
      </w:pPr>
      <w:rPr>
        <w:rFonts w:ascii="Courier New" w:hAnsi="Courier New" w:cs="Courier New" w:hint="default"/>
      </w:rPr>
    </w:lvl>
    <w:lvl w:ilvl="8" w:tplc="4D9E12A8" w:tentative="1">
      <w:start w:val="1"/>
      <w:numFmt w:val="bullet"/>
      <w:lvlText w:val=""/>
      <w:lvlJc w:val="left"/>
      <w:pPr>
        <w:ind w:left="7200" w:hanging="360"/>
      </w:pPr>
      <w:rPr>
        <w:rFonts w:ascii="Wingdings" w:hAnsi="Wingdings" w:hint="default"/>
      </w:rPr>
    </w:lvl>
  </w:abstractNum>
  <w:abstractNum w:abstractNumId="7" w15:restartNumberingAfterBreak="0">
    <w:nsid w:val="1F583C49"/>
    <w:multiLevelType w:val="hybridMultilevel"/>
    <w:tmpl w:val="5504F770"/>
    <w:lvl w:ilvl="0" w:tplc="68EC83A0">
      <w:start w:val="1"/>
      <w:numFmt w:val="lowerRoman"/>
      <w:lvlText w:val="(%1)"/>
      <w:lvlJc w:val="left"/>
      <w:pPr>
        <w:ind w:left="1080" w:hanging="720"/>
      </w:pPr>
      <w:rPr>
        <w:rFonts w:hint="default"/>
      </w:rPr>
    </w:lvl>
    <w:lvl w:ilvl="1" w:tplc="264EF602" w:tentative="1">
      <w:start w:val="1"/>
      <w:numFmt w:val="lowerLetter"/>
      <w:lvlText w:val="%2."/>
      <w:lvlJc w:val="left"/>
      <w:pPr>
        <w:ind w:left="1440" w:hanging="360"/>
      </w:pPr>
    </w:lvl>
    <w:lvl w:ilvl="2" w:tplc="68FAB9B0" w:tentative="1">
      <w:start w:val="1"/>
      <w:numFmt w:val="lowerRoman"/>
      <w:lvlText w:val="%3."/>
      <w:lvlJc w:val="right"/>
      <w:pPr>
        <w:ind w:left="2160" w:hanging="180"/>
      </w:pPr>
    </w:lvl>
    <w:lvl w:ilvl="3" w:tplc="0FC41070" w:tentative="1">
      <w:start w:val="1"/>
      <w:numFmt w:val="decimal"/>
      <w:lvlText w:val="%4."/>
      <w:lvlJc w:val="left"/>
      <w:pPr>
        <w:ind w:left="2880" w:hanging="360"/>
      </w:pPr>
    </w:lvl>
    <w:lvl w:ilvl="4" w:tplc="06567588" w:tentative="1">
      <w:start w:val="1"/>
      <w:numFmt w:val="lowerLetter"/>
      <w:lvlText w:val="%5."/>
      <w:lvlJc w:val="left"/>
      <w:pPr>
        <w:ind w:left="3600" w:hanging="360"/>
      </w:pPr>
    </w:lvl>
    <w:lvl w:ilvl="5" w:tplc="81C4B82A" w:tentative="1">
      <w:start w:val="1"/>
      <w:numFmt w:val="lowerRoman"/>
      <w:lvlText w:val="%6."/>
      <w:lvlJc w:val="right"/>
      <w:pPr>
        <w:ind w:left="4320" w:hanging="180"/>
      </w:pPr>
    </w:lvl>
    <w:lvl w:ilvl="6" w:tplc="B3369730" w:tentative="1">
      <w:start w:val="1"/>
      <w:numFmt w:val="decimal"/>
      <w:lvlText w:val="%7."/>
      <w:lvlJc w:val="left"/>
      <w:pPr>
        <w:ind w:left="5040" w:hanging="360"/>
      </w:pPr>
    </w:lvl>
    <w:lvl w:ilvl="7" w:tplc="77E4C3C8" w:tentative="1">
      <w:start w:val="1"/>
      <w:numFmt w:val="lowerLetter"/>
      <w:lvlText w:val="%8."/>
      <w:lvlJc w:val="left"/>
      <w:pPr>
        <w:ind w:left="5760" w:hanging="360"/>
      </w:pPr>
    </w:lvl>
    <w:lvl w:ilvl="8" w:tplc="4A5E4C58"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44D4E228">
      <w:start w:val="1"/>
      <w:numFmt w:val="lowerRoman"/>
      <w:lvlText w:val="(%1)"/>
      <w:lvlJc w:val="left"/>
      <w:pPr>
        <w:ind w:left="1080" w:hanging="720"/>
      </w:pPr>
      <w:rPr>
        <w:rFonts w:hint="default"/>
      </w:rPr>
    </w:lvl>
    <w:lvl w:ilvl="1" w:tplc="C8A6FCF8" w:tentative="1">
      <w:start w:val="1"/>
      <w:numFmt w:val="lowerLetter"/>
      <w:lvlText w:val="%2."/>
      <w:lvlJc w:val="left"/>
      <w:pPr>
        <w:ind w:left="1440" w:hanging="360"/>
      </w:pPr>
    </w:lvl>
    <w:lvl w:ilvl="2" w:tplc="67C6782C" w:tentative="1">
      <w:start w:val="1"/>
      <w:numFmt w:val="lowerRoman"/>
      <w:lvlText w:val="%3."/>
      <w:lvlJc w:val="right"/>
      <w:pPr>
        <w:ind w:left="2160" w:hanging="180"/>
      </w:pPr>
    </w:lvl>
    <w:lvl w:ilvl="3" w:tplc="B0CE5090" w:tentative="1">
      <w:start w:val="1"/>
      <w:numFmt w:val="decimal"/>
      <w:lvlText w:val="%4."/>
      <w:lvlJc w:val="left"/>
      <w:pPr>
        <w:ind w:left="2880" w:hanging="360"/>
      </w:pPr>
    </w:lvl>
    <w:lvl w:ilvl="4" w:tplc="3022FBD0" w:tentative="1">
      <w:start w:val="1"/>
      <w:numFmt w:val="lowerLetter"/>
      <w:lvlText w:val="%5."/>
      <w:lvlJc w:val="left"/>
      <w:pPr>
        <w:ind w:left="3600" w:hanging="360"/>
      </w:pPr>
    </w:lvl>
    <w:lvl w:ilvl="5" w:tplc="DC5EA6EA" w:tentative="1">
      <w:start w:val="1"/>
      <w:numFmt w:val="lowerRoman"/>
      <w:lvlText w:val="%6."/>
      <w:lvlJc w:val="right"/>
      <w:pPr>
        <w:ind w:left="4320" w:hanging="180"/>
      </w:pPr>
    </w:lvl>
    <w:lvl w:ilvl="6" w:tplc="FD009630" w:tentative="1">
      <w:start w:val="1"/>
      <w:numFmt w:val="decimal"/>
      <w:lvlText w:val="%7."/>
      <w:lvlJc w:val="left"/>
      <w:pPr>
        <w:ind w:left="5040" w:hanging="360"/>
      </w:pPr>
    </w:lvl>
    <w:lvl w:ilvl="7" w:tplc="3DA078B2" w:tentative="1">
      <w:start w:val="1"/>
      <w:numFmt w:val="lowerLetter"/>
      <w:lvlText w:val="%8."/>
      <w:lvlJc w:val="left"/>
      <w:pPr>
        <w:ind w:left="5760" w:hanging="360"/>
      </w:pPr>
    </w:lvl>
    <w:lvl w:ilvl="8" w:tplc="DF14B8A2"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FEAA89C">
      <w:start w:val="1"/>
      <w:numFmt w:val="lowerLetter"/>
      <w:lvlText w:val="(%1)"/>
      <w:lvlJc w:val="left"/>
      <w:pPr>
        <w:ind w:left="360" w:hanging="360"/>
      </w:pPr>
      <w:rPr>
        <w:rFonts w:hint="default"/>
      </w:rPr>
    </w:lvl>
    <w:lvl w:ilvl="1" w:tplc="F124AB48" w:tentative="1">
      <w:start w:val="1"/>
      <w:numFmt w:val="lowerLetter"/>
      <w:lvlText w:val="%2."/>
      <w:lvlJc w:val="left"/>
      <w:pPr>
        <w:ind w:left="1080" w:hanging="360"/>
      </w:pPr>
    </w:lvl>
    <w:lvl w:ilvl="2" w:tplc="6200049A" w:tentative="1">
      <w:start w:val="1"/>
      <w:numFmt w:val="lowerRoman"/>
      <w:lvlText w:val="%3."/>
      <w:lvlJc w:val="right"/>
      <w:pPr>
        <w:ind w:left="1800" w:hanging="180"/>
      </w:pPr>
    </w:lvl>
    <w:lvl w:ilvl="3" w:tplc="D1844050" w:tentative="1">
      <w:start w:val="1"/>
      <w:numFmt w:val="decimal"/>
      <w:lvlText w:val="%4."/>
      <w:lvlJc w:val="left"/>
      <w:pPr>
        <w:ind w:left="2520" w:hanging="360"/>
      </w:pPr>
    </w:lvl>
    <w:lvl w:ilvl="4" w:tplc="87762FF6" w:tentative="1">
      <w:start w:val="1"/>
      <w:numFmt w:val="lowerLetter"/>
      <w:lvlText w:val="%5."/>
      <w:lvlJc w:val="left"/>
      <w:pPr>
        <w:ind w:left="3240" w:hanging="360"/>
      </w:pPr>
    </w:lvl>
    <w:lvl w:ilvl="5" w:tplc="7FA44AFA" w:tentative="1">
      <w:start w:val="1"/>
      <w:numFmt w:val="lowerRoman"/>
      <w:lvlText w:val="%6."/>
      <w:lvlJc w:val="right"/>
      <w:pPr>
        <w:ind w:left="3960" w:hanging="180"/>
      </w:pPr>
    </w:lvl>
    <w:lvl w:ilvl="6" w:tplc="D096A9DC" w:tentative="1">
      <w:start w:val="1"/>
      <w:numFmt w:val="decimal"/>
      <w:lvlText w:val="%7."/>
      <w:lvlJc w:val="left"/>
      <w:pPr>
        <w:ind w:left="4680" w:hanging="360"/>
      </w:pPr>
    </w:lvl>
    <w:lvl w:ilvl="7" w:tplc="D6762BE4" w:tentative="1">
      <w:start w:val="1"/>
      <w:numFmt w:val="lowerLetter"/>
      <w:lvlText w:val="%8."/>
      <w:lvlJc w:val="left"/>
      <w:pPr>
        <w:ind w:left="5400" w:hanging="360"/>
      </w:pPr>
    </w:lvl>
    <w:lvl w:ilvl="8" w:tplc="558E7CD6" w:tentative="1">
      <w:start w:val="1"/>
      <w:numFmt w:val="lowerRoman"/>
      <w:lvlText w:val="%9."/>
      <w:lvlJc w:val="right"/>
      <w:pPr>
        <w:ind w:left="6120" w:hanging="180"/>
      </w:pPr>
    </w:lvl>
  </w:abstractNum>
  <w:abstractNum w:abstractNumId="10" w15:restartNumberingAfterBreak="0">
    <w:nsid w:val="23B936A5"/>
    <w:multiLevelType w:val="hybridMultilevel"/>
    <w:tmpl w:val="04963C3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105F60"/>
    <w:multiLevelType w:val="hybridMultilevel"/>
    <w:tmpl w:val="49A21BE0"/>
    <w:lvl w:ilvl="0" w:tplc="ACDE6EFC">
      <w:start w:val="1"/>
      <w:numFmt w:val="decimal"/>
      <w:lvlText w:val="%1."/>
      <w:lvlJc w:val="left"/>
      <w:pPr>
        <w:ind w:left="360" w:hanging="360"/>
      </w:pPr>
      <w:rPr>
        <w:rFonts w:hint="default"/>
      </w:rPr>
    </w:lvl>
    <w:lvl w:ilvl="1" w:tplc="37EA9238" w:tentative="1">
      <w:start w:val="1"/>
      <w:numFmt w:val="lowerLetter"/>
      <w:lvlText w:val="%2."/>
      <w:lvlJc w:val="left"/>
      <w:pPr>
        <w:ind w:left="1080" w:hanging="360"/>
      </w:pPr>
    </w:lvl>
    <w:lvl w:ilvl="2" w:tplc="D2C8CC56" w:tentative="1">
      <w:start w:val="1"/>
      <w:numFmt w:val="lowerRoman"/>
      <w:lvlText w:val="%3."/>
      <w:lvlJc w:val="right"/>
      <w:pPr>
        <w:ind w:left="1800" w:hanging="180"/>
      </w:pPr>
    </w:lvl>
    <w:lvl w:ilvl="3" w:tplc="76E490A8" w:tentative="1">
      <w:start w:val="1"/>
      <w:numFmt w:val="decimal"/>
      <w:lvlText w:val="%4."/>
      <w:lvlJc w:val="left"/>
      <w:pPr>
        <w:ind w:left="2520" w:hanging="360"/>
      </w:pPr>
    </w:lvl>
    <w:lvl w:ilvl="4" w:tplc="20584AA8" w:tentative="1">
      <w:start w:val="1"/>
      <w:numFmt w:val="lowerLetter"/>
      <w:lvlText w:val="%5."/>
      <w:lvlJc w:val="left"/>
      <w:pPr>
        <w:ind w:left="3240" w:hanging="360"/>
      </w:pPr>
    </w:lvl>
    <w:lvl w:ilvl="5" w:tplc="88C099D8" w:tentative="1">
      <w:start w:val="1"/>
      <w:numFmt w:val="lowerRoman"/>
      <w:lvlText w:val="%6."/>
      <w:lvlJc w:val="right"/>
      <w:pPr>
        <w:ind w:left="3960" w:hanging="180"/>
      </w:pPr>
    </w:lvl>
    <w:lvl w:ilvl="6" w:tplc="82767600" w:tentative="1">
      <w:start w:val="1"/>
      <w:numFmt w:val="decimal"/>
      <w:lvlText w:val="%7."/>
      <w:lvlJc w:val="left"/>
      <w:pPr>
        <w:ind w:left="4680" w:hanging="360"/>
      </w:pPr>
    </w:lvl>
    <w:lvl w:ilvl="7" w:tplc="76507FAE" w:tentative="1">
      <w:start w:val="1"/>
      <w:numFmt w:val="lowerLetter"/>
      <w:lvlText w:val="%8."/>
      <w:lvlJc w:val="left"/>
      <w:pPr>
        <w:ind w:left="5400" w:hanging="360"/>
      </w:pPr>
    </w:lvl>
    <w:lvl w:ilvl="8" w:tplc="D6E837BE"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14A67C8E">
      <w:start w:val="1"/>
      <w:numFmt w:val="decimal"/>
      <w:lvlText w:val="%1."/>
      <w:lvlJc w:val="left"/>
      <w:pPr>
        <w:ind w:left="360" w:hanging="360"/>
      </w:pPr>
      <w:rPr>
        <w:rFonts w:hint="default"/>
      </w:rPr>
    </w:lvl>
    <w:lvl w:ilvl="1" w:tplc="CA36F96C" w:tentative="1">
      <w:start w:val="1"/>
      <w:numFmt w:val="lowerLetter"/>
      <w:lvlText w:val="%2."/>
      <w:lvlJc w:val="left"/>
      <w:pPr>
        <w:ind w:left="1080" w:hanging="360"/>
      </w:pPr>
    </w:lvl>
    <w:lvl w:ilvl="2" w:tplc="37201866" w:tentative="1">
      <w:start w:val="1"/>
      <w:numFmt w:val="lowerRoman"/>
      <w:lvlText w:val="%3."/>
      <w:lvlJc w:val="right"/>
      <w:pPr>
        <w:ind w:left="1800" w:hanging="180"/>
      </w:pPr>
    </w:lvl>
    <w:lvl w:ilvl="3" w:tplc="51908774" w:tentative="1">
      <w:start w:val="1"/>
      <w:numFmt w:val="decimal"/>
      <w:lvlText w:val="%4."/>
      <w:lvlJc w:val="left"/>
      <w:pPr>
        <w:ind w:left="2520" w:hanging="360"/>
      </w:pPr>
    </w:lvl>
    <w:lvl w:ilvl="4" w:tplc="F59026A0" w:tentative="1">
      <w:start w:val="1"/>
      <w:numFmt w:val="lowerLetter"/>
      <w:lvlText w:val="%5."/>
      <w:lvlJc w:val="left"/>
      <w:pPr>
        <w:ind w:left="3240" w:hanging="360"/>
      </w:pPr>
    </w:lvl>
    <w:lvl w:ilvl="5" w:tplc="2E0CE20A" w:tentative="1">
      <w:start w:val="1"/>
      <w:numFmt w:val="lowerRoman"/>
      <w:lvlText w:val="%6."/>
      <w:lvlJc w:val="right"/>
      <w:pPr>
        <w:ind w:left="3960" w:hanging="180"/>
      </w:pPr>
    </w:lvl>
    <w:lvl w:ilvl="6" w:tplc="3814BEBA" w:tentative="1">
      <w:start w:val="1"/>
      <w:numFmt w:val="decimal"/>
      <w:lvlText w:val="%7."/>
      <w:lvlJc w:val="left"/>
      <w:pPr>
        <w:ind w:left="4680" w:hanging="360"/>
      </w:pPr>
    </w:lvl>
    <w:lvl w:ilvl="7" w:tplc="83F26B70" w:tentative="1">
      <w:start w:val="1"/>
      <w:numFmt w:val="lowerLetter"/>
      <w:lvlText w:val="%8."/>
      <w:lvlJc w:val="left"/>
      <w:pPr>
        <w:ind w:left="5400" w:hanging="360"/>
      </w:pPr>
    </w:lvl>
    <w:lvl w:ilvl="8" w:tplc="31BC59F2" w:tentative="1">
      <w:start w:val="1"/>
      <w:numFmt w:val="lowerRoman"/>
      <w:lvlText w:val="%9."/>
      <w:lvlJc w:val="right"/>
      <w:pPr>
        <w:ind w:left="6120" w:hanging="180"/>
      </w:pPr>
    </w:lvl>
  </w:abstractNum>
  <w:abstractNum w:abstractNumId="13" w15:restartNumberingAfterBreak="0">
    <w:nsid w:val="35320923"/>
    <w:multiLevelType w:val="hybridMultilevel"/>
    <w:tmpl w:val="7D9AEDCA"/>
    <w:lvl w:ilvl="0" w:tplc="44D4E2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22511A"/>
    <w:multiLevelType w:val="hybridMultilevel"/>
    <w:tmpl w:val="5504F770"/>
    <w:lvl w:ilvl="0" w:tplc="DA7A103E">
      <w:start w:val="1"/>
      <w:numFmt w:val="lowerRoman"/>
      <w:lvlText w:val="(%1)"/>
      <w:lvlJc w:val="left"/>
      <w:pPr>
        <w:ind w:left="1080" w:hanging="720"/>
      </w:pPr>
      <w:rPr>
        <w:rFonts w:hint="default"/>
      </w:rPr>
    </w:lvl>
    <w:lvl w:ilvl="1" w:tplc="9F40CACA" w:tentative="1">
      <w:start w:val="1"/>
      <w:numFmt w:val="lowerLetter"/>
      <w:lvlText w:val="%2."/>
      <w:lvlJc w:val="left"/>
      <w:pPr>
        <w:ind w:left="1440" w:hanging="360"/>
      </w:pPr>
    </w:lvl>
    <w:lvl w:ilvl="2" w:tplc="5AA266C4" w:tentative="1">
      <w:start w:val="1"/>
      <w:numFmt w:val="lowerRoman"/>
      <w:lvlText w:val="%3."/>
      <w:lvlJc w:val="right"/>
      <w:pPr>
        <w:ind w:left="2160" w:hanging="180"/>
      </w:pPr>
    </w:lvl>
    <w:lvl w:ilvl="3" w:tplc="FAA0631C" w:tentative="1">
      <w:start w:val="1"/>
      <w:numFmt w:val="decimal"/>
      <w:lvlText w:val="%4."/>
      <w:lvlJc w:val="left"/>
      <w:pPr>
        <w:ind w:left="2880" w:hanging="360"/>
      </w:pPr>
    </w:lvl>
    <w:lvl w:ilvl="4" w:tplc="BDEA5324" w:tentative="1">
      <w:start w:val="1"/>
      <w:numFmt w:val="lowerLetter"/>
      <w:lvlText w:val="%5."/>
      <w:lvlJc w:val="left"/>
      <w:pPr>
        <w:ind w:left="3600" w:hanging="360"/>
      </w:pPr>
    </w:lvl>
    <w:lvl w:ilvl="5" w:tplc="F62C93C4" w:tentative="1">
      <w:start w:val="1"/>
      <w:numFmt w:val="lowerRoman"/>
      <w:lvlText w:val="%6."/>
      <w:lvlJc w:val="right"/>
      <w:pPr>
        <w:ind w:left="4320" w:hanging="180"/>
      </w:pPr>
    </w:lvl>
    <w:lvl w:ilvl="6" w:tplc="71CE54A0" w:tentative="1">
      <w:start w:val="1"/>
      <w:numFmt w:val="decimal"/>
      <w:lvlText w:val="%7."/>
      <w:lvlJc w:val="left"/>
      <w:pPr>
        <w:ind w:left="5040" w:hanging="360"/>
      </w:pPr>
    </w:lvl>
    <w:lvl w:ilvl="7" w:tplc="012C6490" w:tentative="1">
      <w:start w:val="1"/>
      <w:numFmt w:val="lowerLetter"/>
      <w:lvlText w:val="%8."/>
      <w:lvlJc w:val="left"/>
      <w:pPr>
        <w:ind w:left="5760" w:hanging="360"/>
      </w:pPr>
    </w:lvl>
    <w:lvl w:ilvl="8" w:tplc="7DB05ADE"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333E5052">
      <w:start w:val="1"/>
      <w:numFmt w:val="bullet"/>
      <w:pStyle w:val="ListBullet"/>
      <w:lvlText w:val=""/>
      <w:lvlJc w:val="left"/>
      <w:pPr>
        <w:ind w:left="720" w:hanging="360"/>
      </w:pPr>
      <w:rPr>
        <w:rFonts w:ascii="Symbol" w:hAnsi="Symbol" w:hint="default"/>
      </w:rPr>
    </w:lvl>
    <w:lvl w:ilvl="1" w:tplc="F3EAEC2E">
      <w:start w:val="1"/>
      <w:numFmt w:val="bullet"/>
      <w:pStyle w:val="ListBullet2"/>
      <w:lvlText w:val="o"/>
      <w:lvlJc w:val="left"/>
      <w:pPr>
        <w:ind w:left="1440" w:hanging="360"/>
      </w:pPr>
      <w:rPr>
        <w:rFonts w:ascii="Courier New" w:hAnsi="Courier New" w:cs="Courier New" w:hint="default"/>
      </w:rPr>
    </w:lvl>
    <w:lvl w:ilvl="2" w:tplc="465458EA">
      <w:start w:val="1"/>
      <w:numFmt w:val="bullet"/>
      <w:lvlText w:val=""/>
      <w:lvlJc w:val="left"/>
      <w:pPr>
        <w:ind w:left="2160" w:hanging="360"/>
      </w:pPr>
      <w:rPr>
        <w:rFonts w:ascii="Wingdings" w:hAnsi="Wingdings" w:hint="default"/>
      </w:rPr>
    </w:lvl>
    <w:lvl w:ilvl="3" w:tplc="6B2C0A0C">
      <w:start w:val="1"/>
      <w:numFmt w:val="bullet"/>
      <w:lvlText w:val=""/>
      <w:lvlJc w:val="left"/>
      <w:pPr>
        <w:ind w:left="2880" w:hanging="360"/>
      </w:pPr>
      <w:rPr>
        <w:rFonts w:ascii="Symbol" w:hAnsi="Symbol" w:hint="default"/>
      </w:rPr>
    </w:lvl>
    <w:lvl w:ilvl="4" w:tplc="CD5A6B10">
      <w:start w:val="1"/>
      <w:numFmt w:val="bullet"/>
      <w:lvlText w:val="o"/>
      <w:lvlJc w:val="left"/>
      <w:pPr>
        <w:ind w:left="3600" w:hanging="360"/>
      </w:pPr>
      <w:rPr>
        <w:rFonts w:ascii="Courier New" w:hAnsi="Courier New" w:cs="Courier New" w:hint="default"/>
      </w:rPr>
    </w:lvl>
    <w:lvl w:ilvl="5" w:tplc="B1020C1E">
      <w:start w:val="1"/>
      <w:numFmt w:val="bullet"/>
      <w:pStyle w:val="ListBullet3"/>
      <w:lvlText w:val=""/>
      <w:lvlJc w:val="left"/>
      <w:pPr>
        <w:ind w:left="4320" w:hanging="360"/>
      </w:pPr>
      <w:rPr>
        <w:rFonts w:ascii="Wingdings" w:hAnsi="Wingdings" w:hint="default"/>
      </w:rPr>
    </w:lvl>
    <w:lvl w:ilvl="6" w:tplc="3E4406CA">
      <w:start w:val="1"/>
      <w:numFmt w:val="bullet"/>
      <w:lvlText w:val=""/>
      <w:lvlJc w:val="left"/>
      <w:pPr>
        <w:ind w:left="5040" w:hanging="360"/>
      </w:pPr>
      <w:rPr>
        <w:rFonts w:ascii="Symbol" w:hAnsi="Symbol" w:hint="default"/>
      </w:rPr>
    </w:lvl>
    <w:lvl w:ilvl="7" w:tplc="CECCF398">
      <w:start w:val="1"/>
      <w:numFmt w:val="bullet"/>
      <w:lvlText w:val="o"/>
      <w:lvlJc w:val="left"/>
      <w:pPr>
        <w:ind w:left="5760" w:hanging="360"/>
      </w:pPr>
      <w:rPr>
        <w:rFonts w:ascii="Courier New" w:hAnsi="Courier New" w:cs="Courier New" w:hint="default"/>
      </w:rPr>
    </w:lvl>
    <w:lvl w:ilvl="8" w:tplc="8E3AE0B2">
      <w:start w:val="1"/>
      <w:numFmt w:val="bullet"/>
      <w:lvlText w:val=""/>
      <w:lvlJc w:val="left"/>
      <w:pPr>
        <w:ind w:left="6480" w:hanging="360"/>
      </w:pPr>
      <w:rPr>
        <w:rFonts w:ascii="Wingdings" w:hAnsi="Wingdings" w:hint="default"/>
      </w:rPr>
    </w:lvl>
  </w:abstractNum>
  <w:abstractNum w:abstractNumId="16" w15:restartNumberingAfterBreak="0">
    <w:nsid w:val="3EFC793F"/>
    <w:multiLevelType w:val="hybridMultilevel"/>
    <w:tmpl w:val="6F3CF38E"/>
    <w:lvl w:ilvl="0" w:tplc="71FC5E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C65C7F"/>
    <w:multiLevelType w:val="hybridMultilevel"/>
    <w:tmpl w:val="5504F770"/>
    <w:lvl w:ilvl="0" w:tplc="539AB02A">
      <w:start w:val="1"/>
      <w:numFmt w:val="lowerRoman"/>
      <w:lvlText w:val="(%1)"/>
      <w:lvlJc w:val="left"/>
      <w:pPr>
        <w:ind w:left="1080" w:hanging="720"/>
      </w:pPr>
      <w:rPr>
        <w:rFonts w:hint="default"/>
      </w:rPr>
    </w:lvl>
    <w:lvl w:ilvl="1" w:tplc="F27AC4D4" w:tentative="1">
      <w:start w:val="1"/>
      <w:numFmt w:val="lowerLetter"/>
      <w:lvlText w:val="%2."/>
      <w:lvlJc w:val="left"/>
      <w:pPr>
        <w:ind w:left="1440" w:hanging="360"/>
      </w:pPr>
    </w:lvl>
    <w:lvl w:ilvl="2" w:tplc="8AEE56FA" w:tentative="1">
      <w:start w:val="1"/>
      <w:numFmt w:val="lowerRoman"/>
      <w:lvlText w:val="%3."/>
      <w:lvlJc w:val="right"/>
      <w:pPr>
        <w:ind w:left="2160" w:hanging="180"/>
      </w:pPr>
    </w:lvl>
    <w:lvl w:ilvl="3" w:tplc="4FF28050" w:tentative="1">
      <w:start w:val="1"/>
      <w:numFmt w:val="decimal"/>
      <w:lvlText w:val="%4."/>
      <w:lvlJc w:val="left"/>
      <w:pPr>
        <w:ind w:left="2880" w:hanging="360"/>
      </w:pPr>
    </w:lvl>
    <w:lvl w:ilvl="4" w:tplc="0AE44BFC" w:tentative="1">
      <w:start w:val="1"/>
      <w:numFmt w:val="lowerLetter"/>
      <w:lvlText w:val="%5."/>
      <w:lvlJc w:val="left"/>
      <w:pPr>
        <w:ind w:left="3600" w:hanging="360"/>
      </w:pPr>
    </w:lvl>
    <w:lvl w:ilvl="5" w:tplc="7390E81E" w:tentative="1">
      <w:start w:val="1"/>
      <w:numFmt w:val="lowerRoman"/>
      <w:lvlText w:val="%6."/>
      <w:lvlJc w:val="right"/>
      <w:pPr>
        <w:ind w:left="4320" w:hanging="180"/>
      </w:pPr>
    </w:lvl>
    <w:lvl w:ilvl="6" w:tplc="7E0294C0" w:tentative="1">
      <w:start w:val="1"/>
      <w:numFmt w:val="decimal"/>
      <w:lvlText w:val="%7."/>
      <w:lvlJc w:val="left"/>
      <w:pPr>
        <w:ind w:left="5040" w:hanging="360"/>
      </w:pPr>
    </w:lvl>
    <w:lvl w:ilvl="7" w:tplc="0FFC99BC" w:tentative="1">
      <w:start w:val="1"/>
      <w:numFmt w:val="lowerLetter"/>
      <w:lvlText w:val="%8."/>
      <w:lvlJc w:val="left"/>
      <w:pPr>
        <w:ind w:left="5760" w:hanging="360"/>
      </w:pPr>
    </w:lvl>
    <w:lvl w:ilvl="8" w:tplc="2C4E053E"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32CE6EA2">
      <w:start w:val="1"/>
      <w:numFmt w:val="lowerRoman"/>
      <w:lvlText w:val="(%1)"/>
      <w:lvlJc w:val="left"/>
      <w:pPr>
        <w:ind w:left="1080" w:hanging="720"/>
      </w:pPr>
      <w:rPr>
        <w:rFonts w:hint="default"/>
      </w:rPr>
    </w:lvl>
    <w:lvl w:ilvl="1" w:tplc="C1A671A0" w:tentative="1">
      <w:start w:val="1"/>
      <w:numFmt w:val="lowerLetter"/>
      <w:lvlText w:val="%2."/>
      <w:lvlJc w:val="left"/>
      <w:pPr>
        <w:ind w:left="1440" w:hanging="360"/>
      </w:pPr>
    </w:lvl>
    <w:lvl w:ilvl="2" w:tplc="7C8442A0" w:tentative="1">
      <w:start w:val="1"/>
      <w:numFmt w:val="lowerRoman"/>
      <w:lvlText w:val="%3."/>
      <w:lvlJc w:val="right"/>
      <w:pPr>
        <w:ind w:left="2160" w:hanging="180"/>
      </w:pPr>
    </w:lvl>
    <w:lvl w:ilvl="3" w:tplc="54967604" w:tentative="1">
      <w:start w:val="1"/>
      <w:numFmt w:val="decimal"/>
      <w:lvlText w:val="%4."/>
      <w:lvlJc w:val="left"/>
      <w:pPr>
        <w:ind w:left="2880" w:hanging="360"/>
      </w:pPr>
    </w:lvl>
    <w:lvl w:ilvl="4" w:tplc="FDAE8E6A" w:tentative="1">
      <w:start w:val="1"/>
      <w:numFmt w:val="lowerLetter"/>
      <w:lvlText w:val="%5."/>
      <w:lvlJc w:val="left"/>
      <w:pPr>
        <w:ind w:left="3600" w:hanging="360"/>
      </w:pPr>
    </w:lvl>
    <w:lvl w:ilvl="5" w:tplc="E6D63308" w:tentative="1">
      <w:start w:val="1"/>
      <w:numFmt w:val="lowerRoman"/>
      <w:lvlText w:val="%6."/>
      <w:lvlJc w:val="right"/>
      <w:pPr>
        <w:ind w:left="4320" w:hanging="180"/>
      </w:pPr>
    </w:lvl>
    <w:lvl w:ilvl="6" w:tplc="3EE4FD4E" w:tentative="1">
      <w:start w:val="1"/>
      <w:numFmt w:val="decimal"/>
      <w:lvlText w:val="%7."/>
      <w:lvlJc w:val="left"/>
      <w:pPr>
        <w:ind w:left="5040" w:hanging="360"/>
      </w:pPr>
    </w:lvl>
    <w:lvl w:ilvl="7" w:tplc="5484CE46" w:tentative="1">
      <w:start w:val="1"/>
      <w:numFmt w:val="lowerLetter"/>
      <w:lvlText w:val="%8."/>
      <w:lvlJc w:val="left"/>
      <w:pPr>
        <w:ind w:left="5760" w:hanging="360"/>
      </w:pPr>
    </w:lvl>
    <w:lvl w:ilvl="8" w:tplc="D9A4FE98" w:tentative="1">
      <w:start w:val="1"/>
      <w:numFmt w:val="lowerRoman"/>
      <w:lvlText w:val="%9."/>
      <w:lvlJc w:val="right"/>
      <w:pPr>
        <w:ind w:left="6480" w:hanging="180"/>
      </w:pPr>
    </w:lvl>
  </w:abstractNum>
  <w:abstractNum w:abstractNumId="19" w15:restartNumberingAfterBreak="0">
    <w:nsid w:val="472F0E3F"/>
    <w:multiLevelType w:val="hybridMultilevel"/>
    <w:tmpl w:val="5504F770"/>
    <w:lvl w:ilvl="0" w:tplc="68EC83A0">
      <w:start w:val="1"/>
      <w:numFmt w:val="lowerRoman"/>
      <w:lvlText w:val="(%1)"/>
      <w:lvlJc w:val="left"/>
      <w:pPr>
        <w:ind w:left="1080" w:hanging="720"/>
      </w:pPr>
      <w:rPr>
        <w:rFonts w:hint="default"/>
      </w:rPr>
    </w:lvl>
    <w:lvl w:ilvl="1" w:tplc="264EF602" w:tentative="1">
      <w:start w:val="1"/>
      <w:numFmt w:val="lowerLetter"/>
      <w:lvlText w:val="%2."/>
      <w:lvlJc w:val="left"/>
      <w:pPr>
        <w:ind w:left="1440" w:hanging="360"/>
      </w:pPr>
    </w:lvl>
    <w:lvl w:ilvl="2" w:tplc="68FAB9B0" w:tentative="1">
      <w:start w:val="1"/>
      <w:numFmt w:val="lowerRoman"/>
      <w:lvlText w:val="%3."/>
      <w:lvlJc w:val="right"/>
      <w:pPr>
        <w:ind w:left="2160" w:hanging="180"/>
      </w:pPr>
    </w:lvl>
    <w:lvl w:ilvl="3" w:tplc="0FC41070" w:tentative="1">
      <w:start w:val="1"/>
      <w:numFmt w:val="decimal"/>
      <w:lvlText w:val="%4."/>
      <w:lvlJc w:val="left"/>
      <w:pPr>
        <w:ind w:left="2880" w:hanging="360"/>
      </w:pPr>
    </w:lvl>
    <w:lvl w:ilvl="4" w:tplc="06567588" w:tentative="1">
      <w:start w:val="1"/>
      <w:numFmt w:val="lowerLetter"/>
      <w:lvlText w:val="%5."/>
      <w:lvlJc w:val="left"/>
      <w:pPr>
        <w:ind w:left="3600" w:hanging="360"/>
      </w:pPr>
    </w:lvl>
    <w:lvl w:ilvl="5" w:tplc="81C4B82A" w:tentative="1">
      <w:start w:val="1"/>
      <w:numFmt w:val="lowerRoman"/>
      <w:lvlText w:val="%6."/>
      <w:lvlJc w:val="right"/>
      <w:pPr>
        <w:ind w:left="4320" w:hanging="180"/>
      </w:pPr>
    </w:lvl>
    <w:lvl w:ilvl="6" w:tplc="B3369730" w:tentative="1">
      <w:start w:val="1"/>
      <w:numFmt w:val="decimal"/>
      <w:lvlText w:val="%7."/>
      <w:lvlJc w:val="left"/>
      <w:pPr>
        <w:ind w:left="5040" w:hanging="360"/>
      </w:pPr>
    </w:lvl>
    <w:lvl w:ilvl="7" w:tplc="77E4C3C8" w:tentative="1">
      <w:start w:val="1"/>
      <w:numFmt w:val="lowerLetter"/>
      <w:lvlText w:val="%8."/>
      <w:lvlJc w:val="left"/>
      <w:pPr>
        <w:ind w:left="5760" w:hanging="360"/>
      </w:pPr>
    </w:lvl>
    <w:lvl w:ilvl="8" w:tplc="4A5E4C58" w:tentative="1">
      <w:start w:val="1"/>
      <w:numFmt w:val="lowerRoman"/>
      <w:lvlText w:val="%9."/>
      <w:lvlJc w:val="right"/>
      <w:pPr>
        <w:ind w:left="6480" w:hanging="180"/>
      </w:pPr>
    </w:lvl>
  </w:abstractNum>
  <w:abstractNum w:abstractNumId="20" w15:restartNumberingAfterBreak="0">
    <w:nsid w:val="4BD61680"/>
    <w:multiLevelType w:val="hybridMultilevel"/>
    <w:tmpl w:val="E5DE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0929AB"/>
    <w:multiLevelType w:val="hybridMultilevel"/>
    <w:tmpl w:val="6D06F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865AA5"/>
    <w:multiLevelType w:val="hybridMultilevel"/>
    <w:tmpl w:val="49A21BE0"/>
    <w:lvl w:ilvl="0" w:tplc="BF269BD0">
      <w:start w:val="1"/>
      <w:numFmt w:val="decimal"/>
      <w:lvlText w:val="%1."/>
      <w:lvlJc w:val="left"/>
      <w:pPr>
        <w:ind w:left="360" w:hanging="360"/>
      </w:pPr>
      <w:rPr>
        <w:rFonts w:hint="default"/>
      </w:rPr>
    </w:lvl>
    <w:lvl w:ilvl="1" w:tplc="0C963D80" w:tentative="1">
      <w:start w:val="1"/>
      <w:numFmt w:val="lowerLetter"/>
      <w:lvlText w:val="%2."/>
      <w:lvlJc w:val="left"/>
      <w:pPr>
        <w:ind w:left="1080" w:hanging="360"/>
      </w:pPr>
    </w:lvl>
    <w:lvl w:ilvl="2" w:tplc="B9D820CA" w:tentative="1">
      <w:start w:val="1"/>
      <w:numFmt w:val="lowerRoman"/>
      <w:lvlText w:val="%3."/>
      <w:lvlJc w:val="right"/>
      <w:pPr>
        <w:ind w:left="1800" w:hanging="180"/>
      </w:pPr>
    </w:lvl>
    <w:lvl w:ilvl="3" w:tplc="2BEE914C" w:tentative="1">
      <w:start w:val="1"/>
      <w:numFmt w:val="decimal"/>
      <w:lvlText w:val="%4."/>
      <w:lvlJc w:val="left"/>
      <w:pPr>
        <w:ind w:left="2520" w:hanging="360"/>
      </w:pPr>
    </w:lvl>
    <w:lvl w:ilvl="4" w:tplc="762C0EBA" w:tentative="1">
      <w:start w:val="1"/>
      <w:numFmt w:val="lowerLetter"/>
      <w:lvlText w:val="%5."/>
      <w:lvlJc w:val="left"/>
      <w:pPr>
        <w:ind w:left="3240" w:hanging="360"/>
      </w:pPr>
    </w:lvl>
    <w:lvl w:ilvl="5" w:tplc="4650F54A" w:tentative="1">
      <w:start w:val="1"/>
      <w:numFmt w:val="lowerRoman"/>
      <w:lvlText w:val="%6."/>
      <w:lvlJc w:val="right"/>
      <w:pPr>
        <w:ind w:left="3960" w:hanging="180"/>
      </w:pPr>
    </w:lvl>
    <w:lvl w:ilvl="6" w:tplc="AA24BEC4" w:tentative="1">
      <w:start w:val="1"/>
      <w:numFmt w:val="decimal"/>
      <w:lvlText w:val="%7."/>
      <w:lvlJc w:val="left"/>
      <w:pPr>
        <w:ind w:left="4680" w:hanging="360"/>
      </w:pPr>
    </w:lvl>
    <w:lvl w:ilvl="7" w:tplc="0AAE2102" w:tentative="1">
      <w:start w:val="1"/>
      <w:numFmt w:val="lowerLetter"/>
      <w:lvlText w:val="%8."/>
      <w:lvlJc w:val="left"/>
      <w:pPr>
        <w:ind w:left="5400" w:hanging="360"/>
      </w:pPr>
    </w:lvl>
    <w:lvl w:ilvl="8" w:tplc="924AB1A2" w:tentative="1">
      <w:start w:val="1"/>
      <w:numFmt w:val="lowerRoman"/>
      <w:lvlText w:val="%9."/>
      <w:lvlJc w:val="right"/>
      <w:pPr>
        <w:ind w:left="6120" w:hanging="180"/>
      </w:pPr>
    </w:lvl>
  </w:abstractNum>
  <w:abstractNum w:abstractNumId="23" w15:restartNumberingAfterBreak="0">
    <w:nsid w:val="50B56450"/>
    <w:multiLevelType w:val="hybridMultilevel"/>
    <w:tmpl w:val="39222E4C"/>
    <w:lvl w:ilvl="0" w:tplc="68EC83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0C53FF"/>
    <w:multiLevelType w:val="hybridMultilevel"/>
    <w:tmpl w:val="5504F770"/>
    <w:lvl w:ilvl="0" w:tplc="01962472">
      <w:start w:val="1"/>
      <w:numFmt w:val="lowerRoman"/>
      <w:lvlText w:val="(%1)"/>
      <w:lvlJc w:val="left"/>
      <w:pPr>
        <w:ind w:left="1080" w:hanging="720"/>
      </w:pPr>
      <w:rPr>
        <w:rFonts w:hint="default"/>
      </w:rPr>
    </w:lvl>
    <w:lvl w:ilvl="1" w:tplc="75F0DA2C" w:tentative="1">
      <w:start w:val="1"/>
      <w:numFmt w:val="lowerLetter"/>
      <w:lvlText w:val="%2."/>
      <w:lvlJc w:val="left"/>
      <w:pPr>
        <w:ind w:left="1440" w:hanging="360"/>
      </w:pPr>
    </w:lvl>
    <w:lvl w:ilvl="2" w:tplc="81A880F4" w:tentative="1">
      <w:start w:val="1"/>
      <w:numFmt w:val="lowerRoman"/>
      <w:lvlText w:val="%3."/>
      <w:lvlJc w:val="right"/>
      <w:pPr>
        <w:ind w:left="2160" w:hanging="180"/>
      </w:pPr>
    </w:lvl>
    <w:lvl w:ilvl="3" w:tplc="B1EEA9B8" w:tentative="1">
      <w:start w:val="1"/>
      <w:numFmt w:val="decimal"/>
      <w:lvlText w:val="%4."/>
      <w:lvlJc w:val="left"/>
      <w:pPr>
        <w:ind w:left="2880" w:hanging="360"/>
      </w:pPr>
    </w:lvl>
    <w:lvl w:ilvl="4" w:tplc="6A7C723A" w:tentative="1">
      <w:start w:val="1"/>
      <w:numFmt w:val="lowerLetter"/>
      <w:lvlText w:val="%5."/>
      <w:lvlJc w:val="left"/>
      <w:pPr>
        <w:ind w:left="3600" w:hanging="360"/>
      </w:pPr>
    </w:lvl>
    <w:lvl w:ilvl="5" w:tplc="BDCCC53E" w:tentative="1">
      <w:start w:val="1"/>
      <w:numFmt w:val="lowerRoman"/>
      <w:lvlText w:val="%6."/>
      <w:lvlJc w:val="right"/>
      <w:pPr>
        <w:ind w:left="4320" w:hanging="180"/>
      </w:pPr>
    </w:lvl>
    <w:lvl w:ilvl="6" w:tplc="8D06B792" w:tentative="1">
      <w:start w:val="1"/>
      <w:numFmt w:val="decimal"/>
      <w:lvlText w:val="%7."/>
      <w:lvlJc w:val="left"/>
      <w:pPr>
        <w:ind w:left="5040" w:hanging="360"/>
      </w:pPr>
    </w:lvl>
    <w:lvl w:ilvl="7" w:tplc="ECB6C478" w:tentative="1">
      <w:start w:val="1"/>
      <w:numFmt w:val="lowerLetter"/>
      <w:lvlText w:val="%8."/>
      <w:lvlJc w:val="left"/>
      <w:pPr>
        <w:ind w:left="5760" w:hanging="360"/>
      </w:pPr>
    </w:lvl>
    <w:lvl w:ilvl="8" w:tplc="E1E6DDD0"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C6C029D0">
      <w:start w:val="1"/>
      <w:numFmt w:val="decimal"/>
      <w:lvlText w:val="%1."/>
      <w:lvlJc w:val="left"/>
      <w:pPr>
        <w:ind w:left="360" w:hanging="360"/>
      </w:pPr>
    </w:lvl>
    <w:lvl w:ilvl="1" w:tplc="9716C320" w:tentative="1">
      <w:start w:val="1"/>
      <w:numFmt w:val="lowerLetter"/>
      <w:lvlText w:val="%2."/>
      <w:lvlJc w:val="left"/>
      <w:pPr>
        <w:ind w:left="1080" w:hanging="360"/>
      </w:pPr>
    </w:lvl>
    <w:lvl w:ilvl="2" w:tplc="15DABAFC" w:tentative="1">
      <w:start w:val="1"/>
      <w:numFmt w:val="lowerRoman"/>
      <w:lvlText w:val="%3."/>
      <w:lvlJc w:val="right"/>
      <w:pPr>
        <w:ind w:left="1800" w:hanging="180"/>
      </w:pPr>
    </w:lvl>
    <w:lvl w:ilvl="3" w:tplc="C71E5C4A" w:tentative="1">
      <w:start w:val="1"/>
      <w:numFmt w:val="decimal"/>
      <w:lvlText w:val="%4."/>
      <w:lvlJc w:val="left"/>
      <w:pPr>
        <w:ind w:left="2520" w:hanging="360"/>
      </w:pPr>
    </w:lvl>
    <w:lvl w:ilvl="4" w:tplc="E9B8FA9E" w:tentative="1">
      <w:start w:val="1"/>
      <w:numFmt w:val="lowerLetter"/>
      <w:lvlText w:val="%5."/>
      <w:lvlJc w:val="left"/>
      <w:pPr>
        <w:ind w:left="3240" w:hanging="360"/>
      </w:pPr>
    </w:lvl>
    <w:lvl w:ilvl="5" w:tplc="40B492C8" w:tentative="1">
      <w:start w:val="1"/>
      <w:numFmt w:val="lowerRoman"/>
      <w:lvlText w:val="%6."/>
      <w:lvlJc w:val="right"/>
      <w:pPr>
        <w:ind w:left="3960" w:hanging="180"/>
      </w:pPr>
    </w:lvl>
    <w:lvl w:ilvl="6" w:tplc="74F445DE" w:tentative="1">
      <w:start w:val="1"/>
      <w:numFmt w:val="decimal"/>
      <w:lvlText w:val="%7."/>
      <w:lvlJc w:val="left"/>
      <w:pPr>
        <w:ind w:left="4680" w:hanging="360"/>
      </w:pPr>
    </w:lvl>
    <w:lvl w:ilvl="7" w:tplc="BD260362" w:tentative="1">
      <w:start w:val="1"/>
      <w:numFmt w:val="lowerLetter"/>
      <w:lvlText w:val="%8."/>
      <w:lvlJc w:val="left"/>
      <w:pPr>
        <w:ind w:left="5400" w:hanging="360"/>
      </w:pPr>
    </w:lvl>
    <w:lvl w:ilvl="8" w:tplc="0B9A972A" w:tentative="1">
      <w:start w:val="1"/>
      <w:numFmt w:val="lowerRoman"/>
      <w:lvlText w:val="%9."/>
      <w:lvlJc w:val="right"/>
      <w:pPr>
        <w:ind w:left="6120" w:hanging="180"/>
      </w:pPr>
    </w:lvl>
  </w:abstractNum>
  <w:abstractNum w:abstractNumId="26" w15:restartNumberingAfterBreak="0">
    <w:nsid w:val="58DE7448"/>
    <w:multiLevelType w:val="hybridMultilevel"/>
    <w:tmpl w:val="7D525944"/>
    <w:lvl w:ilvl="0" w:tplc="91341D30">
      <w:start w:val="1"/>
      <w:numFmt w:val="lowerRoman"/>
      <w:lvlText w:val="(%1)"/>
      <w:lvlJc w:val="left"/>
      <w:pPr>
        <w:ind w:left="1080" w:hanging="720"/>
      </w:pPr>
      <w:rPr>
        <w:rFonts w:hint="default"/>
      </w:rPr>
    </w:lvl>
    <w:lvl w:ilvl="1" w:tplc="100ABA80" w:tentative="1">
      <w:start w:val="1"/>
      <w:numFmt w:val="lowerLetter"/>
      <w:lvlText w:val="%2."/>
      <w:lvlJc w:val="left"/>
      <w:pPr>
        <w:ind w:left="1440" w:hanging="360"/>
      </w:pPr>
    </w:lvl>
    <w:lvl w:ilvl="2" w:tplc="53A2DF3A" w:tentative="1">
      <w:start w:val="1"/>
      <w:numFmt w:val="lowerRoman"/>
      <w:lvlText w:val="%3."/>
      <w:lvlJc w:val="right"/>
      <w:pPr>
        <w:ind w:left="2160" w:hanging="180"/>
      </w:pPr>
    </w:lvl>
    <w:lvl w:ilvl="3" w:tplc="2D78A55A" w:tentative="1">
      <w:start w:val="1"/>
      <w:numFmt w:val="decimal"/>
      <w:lvlText w:val="%4."/>
      <w:lvlJc w:val="left"/>
      <w:pPr>
        <w:ind w:left="2880" w:hanging="360"/>
      </w:pPr>
    </w:lvl>
    <w:lvl w:ilvl="4" w:tplc="E0629E38" w:tentative="1">
      <w:start w:val="1"/>
      <w:numFmt w:val="lowerLetter"/>
      <w:lvlText w:val="%5."/>
      <w:lvlJc w:val="left"/>
      <w:pPr>
        <w:ind w:left="3600" w:hanging="360"/>
      </w:pPr>
    </w:lvl>
    <w:lvl w:ilvl="5" w:tplc="58E499DE" w:tentative="1">
      <w:start w:val="1"/>
      <w:numFmt w:val="lowerRoman"/>
      <w:lvlText w:val="%6."/>
      <w:lvlJc w:val="right"/>
      <w:pPr>
        <w:ind w:left="4320" w:hanging="180"/>
      </w:pPr>
    </w:lvl>
    <w:lvl w:ilvl="6" w:tplc="7BD8704E" w:tentative="1">
      <w:start w:val="1"/>
      <w:numFmt w:val="decimal"/>
      <w:lvlText w:val="%7."/>
      <w:lvlJc w:val="left"/>
      <w:pPr>
        <w:ind w:left="5040" w:hanging="360"/>
      </w:pPr>
    </w:lvl>
    <w:lvl w:ilvl="7" w:tplc="CED8B120" w:tentative="1">
      <w:start w:val="1"/>
      <w:numFmt w:val="lowerLetter"/>
      <w:lvlText w:val="%8."/>
      <w:lvlJc w:val="left"/>
      <w:pPr>
        <w:ind w:left="5760" w:hanging="360"/>
      </w:pPr>
    </w:lvl>
    <w:lvl w:ilvl="8" w:tplc="A24EF1D6" w:tentative="1">
      <w:start w:val="1"/>
      <w:numFmt w:val="lowerRoman"/>
      <w:lvlText w:val="%9."/>
      <w:lvlJc w:val="right"/>
      <w:pPr>
        <w:ind w:left="6480" w:hanging="180"/>
      </w:pPr>
    </w:lvl>
  </w:abstractNum>
  <w:abstractNum w:abstractNumId="27" w15:restartNumberingAfterBreak="0">
    <w:nsid w:val="5F5D3EC7"/>
    <w:multiLevelType w:val="hybridMultilevel"/>
    <w:tmpl w:val="450C2FD6"/>
    <w:lvl w:ilvl="0" w:tplc="44D4E2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FC08E3"/>
    <w:multiLevelType w:val="hybridMultilevel"/>
    <w:tmpl w:val="5504F770"/>
    <w:lvl w:ilvl="0" w:tplc="6AFCCE16">
      <w:start w:val="1"/>
      <w:numFmt w:val="lowerRoman"/>
      <w:lvlText w:val="(%1)"/>
      <w:lvlJc w:val="left"/>
      <w:pPr>
        <w:ind w:left="1080" w:hanging="720"/>
      </w:pPr>
      <w:rPr>
        <w:rFonts w:hint="default"/>
      </w:rPr>
    </w:lvl>
    <w:lvl w:ilvl="1" w:tplc="B4EA23B8" w:tentative="1">
      <w:start w:val="1"/>
      <w:numFmt w:val="lowerLetter"/>
      <w:lvlText w:val="%2."/>
      <w:lvlJc w:val="left"/>
      <w:pPr>
        <w:ind w:left="1440" w:hanging="360"/>
      </w:pPr>
    </w:lvl>
    <w:lvl w:ilvl="2" w:tplc="B78274FE" w:tentative="1">
      <w:start w:val="1"/>
      <w:numFmt w:val="lowerRoman"/>
      <w:lvlText w:val="%3."/>
      <w:lvlJc w:val="right"/>
      <w:pPr>
        <w:ind w:left="2160" w:hanging="180"/>
      </w:pPr>
    </w:lvl>
    <w:lvl w:ilvl="3" w:tplc="A9A0DEAE" w:tentative="1">
      <w:start w:val="1"/>
      <w:numFmt w:val="decimal"/>
      <w:lvlText w:val="%4."/>
      <w:lvlJc w:val="left"/>
      <w:pPr>
        <w:ind w:left="2880" w:hanging="360"/>
      </w:pPr>
    </w:lvl>
    <w:lvl w:ilvl="4" w:tplc="49A23D42" w:tentative="1">
      <w:start w:val="1"/>
      <w:numFmt w:val="lowerLetter"/>
      <w:lvlText w:val="%5."/>
      <w:lvlJc w:val="left"/>
      <w:pPr>
        <w:ind w:left="3600" w:hanging="360"/>
      </w:pPr>
    </w:lvl>
    <w:lvl w:ilvl="5" w:tplc="76AAD494" w:tentative="1">
      <w:start w:val="1"/>
      <w:numFmt w:val="lowerRoman"/>
      <w:lvlText w:val="%6."/>
      <w:lvlJc w:val="right"/>
      <w:pPr>
        <w:ind w:left="4320" w:hanging="180"/>
      </w:pPr>
    </w:lvl>
    <w:lvl w:ilvl="6" w:tplc="D340F9A4" w:tentative="1">
      <w:start w:val="1"/>
      <w:numFmt w:val="decimal"/>
      <w:lvlText w:val="%7."/>
      <w:lvlJc w:val="left"/>
      <w:pPr>
        <w:ind w:left="5040" w:hanging="360"/>
      </w:pPr>
    </w:lvl>
    <w:lvl w:ilvl="7" w:tplc="BFD86ABA" w:tentative="1">
      <w:start w:val="1"/>
      <w:numFmt w:val="lowerLetter"/>
      <w:lvlText w:val="%8."/>
      <w:lvlJc w:val="left"/>
      <w:pPr>
        <w:ind w:left="5760" w:hanging="360"/>
      </w:pPr>
    </w:lvl>
    <w:lvl w:ilvl="8" w:tplc="D2885D9C" w:tentative="1">
      <w:start w:val="1"/>
      <w:numFmt w:val="lowerRoman"/>
      <w:lvlText w:val="%9."/>
      <w:lvlJc w:val="right"/>
      <w:pPr>
        <w:ind w:left="6480" w:hanging="180"/>
      </w:pPr>
    </w:lvl>
  </w:abstractNum>
  <w:abstractNum w:abstractNumId="29" w15:restartNumberingAfterBreak="0">
    <w:nsid w:val="62C270BB"/>
    <w:multiLevelType w:val="hybridMultilevel"/>
    <w:tmpl w:val="2D8A6764"/>
    <w:lvl w:ilvl="0" w:tplc="8A66D4F4">
      <w:start w:val="1"/>
      <w:numFmt w:val="lowerRoman"/>
      <w:lvlText w:val="(%1)"/>
      <w:lvlJc w:val="left"/>
      <w:pPr>
        <w:ind w:left="1080" w:hanging="720"/>
      </w:pPr>
      <w:rPr>
        <w:rFonts w:hint="default"/>
      </w:rPr>
    </w:lvl>
    <w:lvl w:ilvl="1" w:tplc="75F0DA2C" w:tentative="1">
      <w:start w:val="1"/>
      <w:numFmt w:val="lowerLetter"/>
      <w:lvlText w:val="%2."/>
      <w:lvlJc w:val="left"/>
      <w:pPr>
        <w:ind w:left="1440" w:hanging="360"/>
      </w:pPr>
    </w:lvl>
    <w:lvl w:ilvl="2" w:tplc="81A880F4" w:tentative="1">
      <w:start w:val="1"/>
      <w:numFmt w:val="lowerRoman"/>
      <w:lvlText w:val="%3."/>
      <w:lvlJc w:val="right"/>
      <w:pPr>
        <w:ind w:left="2160" w:hanging="180"/>
      </w:pPr>
    </w:lvl>
    <w:lvl w:ilvl="3" w:tplc="B1EEA9B8" w:tentative="1">
      <w:start w:val="1"/>
      <w:numFmt w:val="decimal"/>
      <w:lvlText w:val="%4."/>
      <w:lvlJc w:val="left"/>
      <w:pPr>
        <w:ind w:left="2880" w:hanging="360"/>
      </w:pPr>
    </w:lvl>
    <w:lvl w:ilvl="4" w:tplc="6A7C723A" w:tentative="1">
      <w:start w:val="1"/>
      <w:numFmt w:val="lowerLetter"/>
      <w:lvlText w:val="%5."/>
      <w:lvlJc w:val="left"/>
      <w:pPr>
        <w:ind w:left="3600" w:hanging="360"/>
      </w:pPr>
    </w:lvl>
    <w:lvl w:ilvl="5" w:tplc="BDCCC53E" w:tentative="1">
      <w:start w:val="1"/>
      <w:numFmt w:val="lowerRoman"/>
      <w:lvlText w:val="%6."/>
      <w:lvlJc w:val="right"/>
      <w:pPr>
        <w:ind w:left="4320" w:hanging="180"/>
      </w:pPr>
    </w:lvl>
    <w:lvl w:ilvl="6" w:tplc="8D06B792" w:tentative="1">
      <w:start w:val="1"/>
      <w:numFmt w:val="decimal"/>
      <w:lvlText w:val="%7."/>
      <w:lvlJc w:val="left"/>
      <w:pPr>
        <w:ind w:left="5040" w:hanging="360"/>
      </w:pPr>
    </w:lvl>
    <w:lvl w:ilvl="7" w:tplc="ECB6C478" w:tentative="1">
      <w:start w:val="1"/>
      <w:numFmt w:val="lowerLetter"/>
      <w:lvlText w:val="%8."/>
      <w:lvlJc w:val="left"/>
      <w:pPr>
        <w:ind w:left="5760" w:hanging="360"/>
      </w:pPr>
    </w:lvl>
    <w:lvl w:ilvl="8" w:tplc="E1E6DDD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1FC5EB0">
      <w:start w:val="1"/>
      <w:numFmt w:val="lowerRoman"/>
      <w:lvlText w:val="(%1)"/>
      <w:lvlJc w:val="left"/>
      <w:pPr>
        <w:ind w:left="1080" w:hanging="720"/>
      </w:pPr>
      <w:rPr>
        <w:rFonts w:hint="default"/>
      </w:rPr>
    </w:lvl>
    <w:lvl w:ilvl="1" w:tplc="056EC3EE" w:tentative="1">
      <w:start w:val="1"/>
      <w:numFmt w:val="lowerLetter"/>
      <w:lvlText w:val="%2."/>
      <w:lvlJc w:val="left"/>
      <w:pPr>
        <w:ind w:left="1440" w:hanging="360"/>
      </w:pPr>
    </w:lvl>
    <w:lvl w:ilvl="2" w:tplc="233C4152" w:tentative="1">
      <w:start w:val="1"/>
      <w:numFmt w:val="lowerRoman"/>
      <w:lvlText w:val="%3."/>
      <w:lvlJc w:val="right"/>
      <w:pPr>
        <w:ind w:left="2160" w:hanging="180"/>
      </w:pPr>
    </w:lvl>
    <w:lvl w:ilvl="3" w:tplc="7098FB8A" w:tentative="1">
      <w:start w:val="1"/>
      <w:numFmt w:val="decimal"/>
      <w:lvlText w:val="%4."/>
      <w:lvlJc w:val="left"/>
      <w:pPr>
        <w:ind w:left="2880" w:hanging="360"/>
      </w:pPr>
    </w:lvl>
    <w:lvl w:ilvl="4" w:tplc="7FBEF900" w:tentative="1">
      <w:start w:val="1"/>
      <w:numFmt w:val="lowerLetter"/>
      <w:lvlText w:val="%5."/>
      <w:lvlJc w:val="left"/>
      <w:pPr>
        <w:ind w:left="3600" w:hanging="360"/>
      </w:pPr>
    </w:lvl>
    <w:lvl w:ilvl="5" w:tplc="F8F46980" w:tentative="1">
      <w:start w:val="1"/>
      <w:numFmt w:val="lowerRoman"/>
      <w:lvlText w:val="%6."/>
      <w:lvlJc w:val="right"/>
      <w:pPr>
        <w:ind w:left="4320" w:hanging="180"/>
      </w:pPr>
    </w:lvl>
    <w:lvl w:ilvl="6" w:tplc="DBF60A9E" w:tentative="1">
      <w:start w:val="1"/>
      <w:numFmt w:val="decimal"/>
      <w:lvlText w:val="%7."/>
      <w:lvlJc w:val="left"/>
      <w:pPr>
        <w:ind w:left="5040" w:hanging="360"/>
      </w:pPr>
    </w:lvl>
    <w:lvl w:ilvl="7" w:tplc="9E9C441E" w:tentative="1">
      <w:start w:val="1"/>
      <w:numFmt w:val="lowerLetter"/>
      <w:lvlText w:val="%8."/>
      <w:lvlJc w:val="left"/>
      <w:pPr>
        <w:ind w:left="5760" w:hanging="360"/>
      </w:pPr>
    </w:lvl>
    <w:lvl w:ilvl="8" w:tplc="9B8CE492" w:tentative="1">
      <w:start w:val="1"/>
      <w:numFmt w:val="lowerRoman"/>
      <w:lvlText w:val="%9."/>
      <w:lvlJc w:val="right"/>
      <w:pPr>
        <w:ind w:left="6480" w:hanging="180"/>
      </w:pPr>
    </w:lvl>
  </w:abstractNum>
  <w:abstractNum w:abstractNumId="31" w15:restartNumberingAfterBreak="0">
    <w:nsid w:val="63BD18D3"/>
    <w:multiLevelType w:val="hybridMultilevel"/>
    <w:tmpl w:val="5504F770"/>
    <w:lvl w:ilvl="0" w:tplc="539AB02A">
      <w:start w:val="1"/>
      <w:numFmt w:val="lowerRoman"/>
      <w:lvlText w:val="(%1)"/>
      <w:lvlJc w:val="left"/>
      <w:pPr>
        <w:ind w:left="1080" w:hanging="720"/>
      </w:pPr>
      <w:rPr>
        <w:rFonts w:hint="default"/>
      </w:rPr>
    </w:lvl>
    <w:lvl w:ilvl="1" w:tplc="F27AC4D4" w:tentative="1">
      <w:start w:val="1"/>
      <w:numFmt w:val="lowerLetter"/>
      <w:lvlText w:val="%2."/>
      <w:lvlJc w:val="left"/>
      <w:pPr>
        <w:ind w:left="1440" w:hanging="360"/>
      </w:pPr>
    </w:lvl>
    <w:lvl w:ilvl="2" w:tplc="8AEE56FA" w:tentative="1">
      <w:start w:val="1"/>
      <w:numFmt w:val="lowerRoman"/>
      <w:lvlText w:val="%3."/>
      <w:lvlJc w:val="right"/>
      <w:pPr>
        <w:ind w:left="2160" w:hanging="180"/>
      </w:pPr>
    </w:lvl>
    <w:lvl w:ilvl="3" w:tplc="4FF28050" w:tentative="1">
      <w:start w:val="1"/>
      <w:numFmt w:val="decimal"/>
      <w:lvlText w:val="%4."/>
      <w:lvlJc w:val="left"/>
      <w:pPr>
        <w:ind w:left="2880" w:hanging="360"/>
      </w:pPr>
    </w:lvl>
    <w:lvl w:ilvl="4" w:tplc="0AE44BFC" w:tentative="1">
      <w:start w:val="1"/>
      <w:numFmt w:val="lowerLetter"/>
      <w:lvlText w:val="%5."/>
      <w:lvlJc w:val="left"/>
      <w:pPr>
        <w:ind w:left="3600" w:hanging="360"/>
      </w:pPr>
    </w:lvl>
    <w:lvl w:ilvl="5" w:tplc="7390E81E" w:tentative="1">
      <w:start w:val="1"/>
      <w:numFmt w:val="lowerRoman"/>
      <w:lvlText w:val="%6."/>
      <w:lvlJc w:val="right"/>
      <w:pPr>
        <w:ind w:left="4320" w:hanging="180"/>
      </w:pPr>
    </w:lvl>
    <w:lvl w:ilvl="6" w:tplc="7E0294C0" w:tentative="1">
      <w:start w:val="1"/>
      <w:numFmt w:val="decimal"/>
      <w:lvlText w:val="%7."/>
      <w:lvlJc w:val="left"/>
      <w:pPr>
        <w:ind w:left="5040" w:hanging="360"/>
      </w:pPr>
    </w:lvl>
    <w:lvl w:ilvl="7" w:tplc="0FFC99BC" w:tentative="1">
      <w:start w:val="1"/>
      <w:numFmt w:val="lowerLetter"/>
      <w:lvlText w:val="%8."/>
      <w:lvlJc w:val="left"/>
      <w:pPr>
        <w:ind w:left="5760" w:hanging="360"/>
      </w:pPr>
    </w:lvl>
    <w:lvl w:ilvl="8" w:tplc="2C4E053E" w:tentative="1">
      <w:start w:val="1"/>
      <w:numFmt w:val="lowerRoman"/>
      <w:lvlText w:val="%9."/>
      <w:lvlJc w:val="right"/>
      <w:pPr>
        <w:ind w:left="6480" w:hanging="180"/>
      </w:pPr>
    </w:lvl>
  </w:abstractNum>
  <w:abstractNum w:abstractNumId="32" w15:restartNumberingAfterBreak="0">
    <w:nsid w:val="69355584"/>
    <w:multiLevelType w:val="hybridMultilevel"/>
    <w:tmpl w:val="D89A4DEA"/>
    <w:lvl w:ilvl="0" w:tplc="539AB0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B06011"/>
    <w:multiLevelType w:val="hybridMultilevel"/>
    <w:tmpl w:val="49A21BE0"/>
    <w:lvl w:ilvl="0" w:tplc="084A5F72">
      <w:start w:val="1"/>
      <w:numFmt w:val="decimal"/>
      <w:lvlText w:val="%1."/>
      <w:lvlJc w:val="left"/>
      <w:pPr>
        <w:ind w:left="360" w:hanging="360"/>
      </w:pPr>
      <w:rPr>
        <w:rFonts w:hint="default"/>
      </w:rPr>
    </w:lvl>
    <w:lvl w:ilvl="1" w:tplc="F56AA5DC" w:tentative="1">
      <w:start w:val="1"/>
      <w:numFmt w:val="lowerLetter"/>
      <w:lvlText w:val="%2."/>
      <w:lvlJc w:val="left"/>
      <w:pPr>
        <w:ind w:left="1080" w:hanging="360"/>
      </w:pPr>
    </w:lvl>
    <w:lvl w:ilvl="2" w:tplc="56CE992E" w:tentative="1">
      <w:start w:val="1"/>
      <w:numFmt w:val="lowerRoman"/>
      <w:lvlText w:val="%3."/>
      <w:lvlJc w:val="right"/>
      <w:pPr>
        <w:ind w:left="1800" w:hanging="180"/>
      </w:pPr>
    </w:lvl>
    <w:lvl w:ilvl="3" w:tplc="F6DAC2EC" w:tentative="1">
      <w:start w:val="1"/>
      <w:numFmt w:val="decimal"/>
      <w:lvlText w:val="%4."/>
      <w:lvlJc w:val="left"/>
      <w:pPr>
        <w:ind w:left="2520" w:hanging="360"/>
      </w:pPr>
    </w:lvl>
    <w:lvl w:ilvl="4" w:tplc="7B4238DE" w:tentative="1">
      <w:start w:val="1"/>
      <w:numFmt w:val="lowerLetter"/>
      <w:lvlText w:val="%5."/>
      <w:lvlJc w:val="left"/>
      <w:pPr>
        <w:ind w:left="3240" w:hanging="360"/>
      </w:pPr>
    </w:lvl>
    <w:lvl w:ilvl="5" w:tplc="10B6787C" w:tentative="1">
      <w:start w:val="1"/>
      <w:numFmt w:val="lowerRoman"/>
      <w:lvlText w:val="%6."/>
      <w:lvlJc w:val="right"/>
      <w:pPr>
        <w:ind w:left="3960" w:hanging="180"/>
      </w:pPr>
    </w:lvl>
    <w:lvl w:ilvl="6" w:tplc="895E423E" w:tentative="1">
      <w:start w:val="1"/>
      <w:numFmt w:val="decimal"/>
      <w:lvlText w:val="%7."/>
      <w:lvlJc w:val="left"/>
      <w:pPr>
        <w:ind w:left="4680" w:hanging="360"/>
      </w:pPr>
    </w:lvl>
    <w:lvl w:ilvl="7" w:tplc="9C807132" w:tentative="1">
      <w:start w:val="1"/>
      <w:numFmt w:val="lowerLetter"/>
      <w:lvlText w:val="%8."/>
      <w:lvlJc w:val="left"/>
      <w:pPr>
        <w:ind w:left="5400" w:hanging="360"/>
      </w:pPr>
    </w:lvl>
    <w:lvl w:ilvl="8" w:tplc="FCA637AE" w:tentative="1">
      <w:start w:val="1"/>
      <w:numFmt w:val="lowerRoman"/>
      <w:lvlText w:val="%9."/>
      <w:lvlJc w:val="right"/>
      <w:pPr>
        <w:ind w:left="6120" w:hanging="180"/>
      </w:pPr>
    </w:lvl>
  </w:abstractNum>
  <w:abstractNum w:abstractNumId="34" w15:restartNumberingAfterBreak="0">
    <w:nsid w:val="72A33250"/>
    <w:multiLevelType w:val="hybridMultilevel"/>
    <w:tmpl w:val="EAF6A5E8"/>
    <w:lvl w:ilvl="0" w:tplc="6AFCCE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C332D4"/>
    <w:multiLevelType w:val="hybridMultilevel"/>
    <w:tmpl w:val="7D525944"/>
    <w:lvl w:ilvl="0" w:tplc="91341D30">
      <w:start w:val="1"/>
      <w:numFmt w:val="lowerRoman"/>
      <w:lvlText w:val="(%1)"/>
      <w:lvlJc w:val="left"/>
      <w:pPr>
        <w:ind w:left="1080" w:hanging="720"/>
      </w:pPr>
      <w:rPr>
        <w:rFonts w:hint="default"/>
      </w:rPr>
    </w:lvl>
    <w:lvl w:ilvl="1" w:tplc="100ABA80" w:tentative="1">
      <w:start w:val="1"/>
      <w:numFmt w:val="lowerLetter"/>
      <w:lvlText w:val="%2."/>
      <w:lvlJc w:val="left"/>
      <w:pPr>
        <w:ind w:left="1440" w:hanging="360"/>
      </w:pPr>
    </w:lvl>
    <w:lvl w:ilvl="2" w:tplc="53A2DF3A" w:tentative="1">
      <w:start w:val="1"/>
      <w:numFmt w:val="lowerRoman"/>
      <w:lvlText w:val="%3."/>
      <w:lvlJc w:val="right"/>
      <w:pPr>
        <w:ind w:left="2160" w:hanging="180"/>
      </w:pPr>
    </w:lvl>
    <w:lvl w:ilvl="3" w:tplc="2D78A55A" w:tentative="1">
      <w:start w:val="1"/>
      <w:numFmt w:val="decimal"/>
      <w:lvlText w:val="%4."/>
      <w:lvlJc w:val="left"/>
      <w:pPr>
        <w:ind w:left="2880" w:hanging="360"/>
      </w:pPr>
    </w:lvl>
    <w:lvl w:ilvl="4" w:tplc="E0629E38" w:tentative="1">
      <w:start w:val="1"/>
      <w:numFmt w:val="lowerLetter"/>
      <w:lvlText w:val="%5."/>
      <w:lvlJc w:val="left"/>
      <w:pPr>
        <w:ind w:left="3600" w:hanging="360"/>
      </w:pPr>
    </w:lvl>
    <w:lvl w:ilvl="5" w:tplc="58E499DE" w:tentative="1">
      <w:start w:val="1"/>
      <w:numFmt w:val="lowerRoman"/>
      <w:lvlText w:val="%6."/>
      <w:lvlJc w:val="right"/>
      <w:pPr>
        <w:ind w:left="4320" w:hanging="180"/>
      </w:pPr>
    </w:lvl>
    <w:lvl w:ilvl="6" w:tplc="7BD8704E" w:tentative="1">
      <w:start w:val="1"/>
      <w:numFmt w:val="decimal"/>
      <w:lvlText w:val="%7."/>
      <w:lvlJc w:val="left"/>
      <w:pPr>
        <w:ind w:left="5040" w:hanging="360"/>
      </w:pPr>
    </w:lvl>
    <w:lvl w:ilvl="7" w:tplc="CED8B120" w:tentative="1">
      <w:start w:val="1"/>
      <w:numFmt w:val="lowerLetter"/>
      <w:lvlText w:val="%8."/>
      <w:lvlJc w:val="left"/>
      <w:pPr>
        <w:ind w:left="5760" w:hanging="360"/>
      </w:pPr>
    </w:lvl>
    <w:lvl w:ilvl="8" w:tplc="A24EF1D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6ACED78">
      <w:start w:val="1"/>
      <w:numFmt w:val="decimal"/>
      <w:lvlText w:val="%1."/>
      <w:lvlJc w:val="left"/>
      <w:pPr>
        <w:ind w:left="360" w:hanging="360"/>
      </w:pPr>
      <w:rPr>
        <w:rFonts w:hint="default"/>
      </w:rPr>
    </w:lvl>
    <w:lvl w:ilvl="1" w:tplc="A71A0304" w:tentative="1">
      <w:start w:val="1"/>
      <w:numFmt w:val="lowerLetter"/>
      <w:lvlText w:val="%2."/>
      <w:lvlJc w:val="left"/>
      <w:pPr>
        <w:ind w:left="1080" w:hanging="360"/>
      </w:pPr>
    </w:lvl>
    <w:lvl w:ilvl="2" w:tplc="FDFC7306" w:tentative="1">
      <w:start w:val="1"/>
      <w:numFmt w:val="lowerRoman"/>
      <w:lvlText w:val="%3."/>
      <w:lvlJc w:val="right"/>
      <w:pPr>
        <w:ind w:left="1800" w:hanging="180"/>
      </w:pPr>
    </w:lvl>
    <w:lvl w:ilvl="3" w:tplc="1B4A55E4" w:tentative="1">
      <w:start w:val="1"/>
      <w:numFmt w:val="decimal"/>
      <w:lvlText w:val="%4."/>
      <w:lvlJc w:val="left"/>
      <w:pPr>
        <w:ind w:left="2520" w:hanging="360"/>
      </w:pPr>
    </w:lvl>
    <w:lvl w:ilvl="4" w:tplc="73C6F8C0" w:tentative="1">
      <w:start w:val="1"/>
      <w:numFmt w:val="lowerLetter"/>
      <w:lvlText w:val="%5."/>
      <w:lvlJc w:val="left"/>
      <w:pPr>
        <w:ind w:left="3240" w:hanging="360"/>
      </w:pPr>
    </w:lvl>
    <w:lvl w:ilvl="5" w:tplc="97C020D8" w:tentative="1">
      <w:start w:val="1"/>
      <w:numFmt w:val="lowerRoman"/>
      <w:lvlText w:val="%6."/>
      <w:lvlJc w:val="right"/>
      <w:pPr>
        <w:ind w:left="3960" w:hanging="180"/>
      </w:pPr>
    </w:lvl>
    <w:lvl w:ilvl="6" w:tplc="589A8722" w:tentative="1">
      <w:start w:val="1"/>
      <w:numFmt w:val="decimal"/>
      <w:lvlText w:val="%7."/>
      <w:lvlJc w:val="left"/>
      <w:pPr>
        <w:ind w:left="4680" w:hanging="360"/>
      </w:pPr>
    </w:lvl>
    <w:lvl w:ilvl="7" w:tplc="C45698AA" w:tentative="1">
      <w:start w:val="1"/>
      <w:numFmt w:val="lowerLetter"/>
      <w:lvlText w:val="%8."/>
      <w:lvlJc w:val="left"/>
      <w:pPr>
        <w:ind w:left="5400" w:hanging="360"/>
      </w:pPr>
    </w:lvl>
    <w:lvl w:ilvl="8" w:tplc="30DAA98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AFCCE16">
      <w:start w:val="1"/>
      <w:numFmt w:val="lowerRoman"/>
      <w:lvlText w:val="(%1)"/>
      <w:lvlJc w:val="left"/>
      <w:pPr>
        <w:ind w:left="1080" w:hanging="720"/>
      </w:pPr>
      <w:rPr>
        <w:rFonts w:hint="default"/>
      </w:rPr>
    </w:lvl>
    <w:lvl w:ilvl="1" w:tplc="B4EA23B8" w:tentative="1">
      <w:start w:val="1"/>
      <w:numFmt w:val="lowerLetter"/>
      <w:lvlText w:val="%2."/>
      <w:lvlJc w:val="left"/>
      <w:pPr>
        <w:ind w:left="1440" w:hanging="360"/>
      </w:pPr>
    </w:lvl>
    <w:lvl w:ilvl="2" w:tplc="B78274FE" w:tentative="1">
      <w:start w:val="1"/>
      <w:numFmt w:val="lowerRoman"/>
      <w:lvlText w:val="%3."/>
      <w:lvlJc w:val="right"/>
      <w:pPr>
        <w:ind w:left="2160" w:hanging="180"/>
      </w:pPr>
    </w:lvl>
    <w:lvl w:ilvl="3" w:tplc="A9A0DEAE" w:tentative="1">
      <w:start w:val="1"/>
      <w:numFmt w:val="decimal"/>
      <w:lvlText w:val="%4."/>
      <w:lvlJc w:val="left"/>
      <w:pPr>
        <w:ind w:left="2880" w:hanging="360"/>
      </w:pPr>
    </w:lvl>
    <w:lvl w:ilvl="4" w:tplc="49A23D42" w:tentative="1">
      <w:start w:val="1"/>
      <w:numFmt w:val="lowerLetter"/>
      <w:lvlText w:val="%5."/>
      <w:lvlJc w:val="left"/>
      <w:pPr>
        <w:ind w:left="3600" w:hanging="360"/>
      </w:pPr>
    </w:lvl>
    <w:lvl w:ilvl="5" w:tplc="76AAD494" w:tentative="1">
      <w:start w:val="1"/>
      <w:numFmt w:val="lowerRoman"/>
      <w:lvlText w:val="%6."/>
      <w:lvlJc w:val="right"/>
      <w:pPr>
        <w:ind w:left="4320" w:hanging="180"/>
      </w:pPr>
    </w:lvl>
    <w:lvl w:ilvl="6" w:tplc="D340F9A4" w:tentative="1">
      <w:start w:val="1"/>
      <w:numFmt w:val="decimal"/>
      <w:lvlText w:val="%7."/>
      <w:lvlJc w:val="left"/>
      <w:pPr>
        <w:ind w:left="5040" w:hanging="360"/>
      </w:pPr>
    </w:lvl>
    <w:lvl w:ilvl="7" w:tplc="BFD86ABA" w:tentative="1">
      <w:start w:val="1"/>
      <w:numFmt w:val="lowerLetter"/>
      <w:lvlText w:val="%8."/>
      <w:lvlJc w:val="left"/>
      <w:pPr>
        <w:ind w:left="5760" w:hanging="360"/>
      </w:pPr>
    </w:lvl>
    <w:lvl w:ilvl="8" w:tplc="D2885D9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D1DC7D0A">
      <w:start w:val="1"/>
      <w:numFmt w:val="decimal"/>
      <w:lvlText w:val="%1."/>
      <w:lvlJc w:val="left"/>
      <w:pPr>
        <w:ind w:left="360" w:hanging="360"/>
      </w:pPr>
      <w:rPr>
        <w:rFonts w:hint="default"/>
      </w:rPr>
    </w:lvl>
    <w:lvl w:ilvl="1" w:tplc="64184684" w:tentative="1">
      <w:start w:val="1"/>
      <w:numFmt w:val="lowerLetter"/>
      <w:lvlText w:val="%2."/>
      <w:lvlJc w:val="left"/>
      <w:pPr>
        <w:ind w:left="1080" w:hanging="360"/>
      </w:pPr>
    </w:lvl>
    <w:lvl w:ilvl="2" w:tplc="A94E7E40" w:tentative="1">
      <w:start w:val="1"/>
      <w:numFmt w:val="lowerRoman"/>
      <w:lvlText w:val="%3."/>
      <w:lvlJc w:val="right"/>
      <w:pPr>
        <w:ind w:left="1800" w:hanging="180"/>
      </w:pPr>
    </w:lvl>
    <w:lvl w:ilvl="3" w:tplc="D010A876" w:tentative="1">
      <w:start w:val="1"/>
      <w:numFmt w:val="decimal"/>
      <w:lvlText w:val="%4."/>
      <w:lvlJc w:val="left"/>
      <w:pPr>
        <w:ind w:left="2520" w:hanging="360"/>
      </w:pPr>
    </w:lvl>
    <w:lvl w:ilvl="4" w:tplc="37E017AA" w:tentative="1">
      <w:start w:val="1"/>
      <w:numFmt w:val="lowerLetter"/>
      <w:lvlText w:val="%5."/>
      <w:lvlJc w:val="left"/>
      <w:pPr>
        <w:ind w:left="3240" w:hanging="360"/>
      </w:pPr>
    </w:lvl>
    <w:lvl w:ilvl="5" w:tplc="2F90F336" w:tentative="1">
      <w:start w:val="1"/>
      <w:numFmt w:val="lowerRoman"/>
      <w:lvlText w:val="%6."/>
      <w:lvlJc w:val="right"/>
      <w:pPr>
        <w:ind w:left="3960" w:hanging="180"/>
      </w:pPr>
    </w:lvl>
    <w:lvl w:ilvl="6" w:tplc="1C9E3810" w:tentative="1">
      <w:start w:val="1"/>
      <w:numFmt w:val="decimal"/>
      <w:lvlText w:val="%7."/>
      <w:lvlJc w:val="left"/>
      <w:pPr>
        <w:ind w:left="4680" w:hanging="360"/>
      </w:pPr>
    </w:lvl>
    <w:lvl w:ilvl="7" w:tplc="4B2A22BC" w:tentative="1">
      <w:start w:val="1"/>
      <w:numFmt w:val="lowerLetter"/>
      <w:lvlText w:val="%8."/>
      <w:lvlJc w:val="left"/>
      <w:pPr>
        <w:ind w:left="5400" w:hanging="360"/>
      </w:pPr>
    </w:lvl>
    <w:lvl w:ilvl="8" w:tplc="117C2F0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30E415D8">
      <w:start w:val="1"/>
      <w:numFmt w:val="decimal"/>
      <w:lvlText w:val="%1."/>
      <w:lvlJc w:val="left"/>
      <w:pPr>
        <w:ind w:left="360" w:hanging="360"/>
      </w:pPr>
      <w:rPr>
        <w:rFonts w:hint="default"/>
      </w:rPr>
    </w:lvl>
    <w:lvl w:ilvl="1" w:tplc="46B2AE94" w:tentative="1">
      <w:start w:val="1"/>
      <w:numFmt w:val="lowerLetter"/>
      <w:lvlText w:val="%2."/>
      <w:lvlJc w:val="left"/>
      <w:pPr>
        <w:ind w:left="1080" w:hanging="360"/>
      </w:pPr>
    </w:lvl>
    <w:lvl w:ilvl="2" w:tplc="D312F53A" w:tentative="1">
      <w:start w:val="1"/>
      <w:numFmt w:val="lowerRoman"/>
      <w:lvlText w:val="%3."/>
      <w:lvlJc w:val="right"/>
      <w:pPr>
        <w:ind w:left="1800" w:hanging="180"/>
      </w:pPr>
    </w:lvl>
    <w:lvl w:ilvl="3" w:tplc="3232F79E" w:tentative="1">
      <w:start w:val="1"/>
      <w:numFmt w:val="decimal"/>
      <w:lvlText w:val="%4."/>
      <w:lvlJc w:val="left"/>
      <w:pPr>
        <w:ind w:left="2520" w:hanging="360"/>
      </w:pPr>
    </w:lvl>
    <w:lvl w:ilvl="4" w:tplc="0706C67A" w:tentative="1">
      <w:start w:val="1"/>
      <w:numFmt w:val="lowerLetter"/>
      <w:lvlText w:val="%5."/>
      <w:lvlJc w:val="left"/>
      <w:pPr>
        <w:ind w:left="3240" w:hanging="360"/>
      </w:pPr>
    </w:lvl>
    <w:lvl w:ilvl="5" w:tplc="DB4A5FE4" w:tentative="1">
      <w:start w:val="1"/>
      <w:numFmt w:val="lowerRoman"/>
      <w:lvlText w:val="%6."/>
      <w:lvlJc w:val="right"/>
      <w:pPr>
        <w:ind w:left="3960" w:hanging="180"/>
      </w:pPr>
    </w:lvl>
    <w:lvl w:ilvl="6" w:tplc="3DC2C8D6" w:tentative="1">
      <w:start w:val="1"/>
      <w:numFmt w:val="decimal"/>
      <w:lvlText w:val="%7."/>
      <w:lvlJc w:val="left"/>
      <w:pPr>
        <w:ind w:left="4680" w:hanging="360"/>
      </w:pPr>
    </w:lvl>
    <w:lvl w:ilvl="7" w:tplc="355449B0" w:tentative="1">
      <w:start w:val="1"/>
      <w:numFmt w:val="lowerLetter"/>
      <w:lvlText w:val="%8."/>
      <w:lvlJc w:val="left"/>
      <w:pPr>
        <w:ind w:left="5400" w:hanging="360"/>
      </w:pPr>
    </w:lvl>
    <w:lvl w:ilvl="8" w:tplc="5546F468" w:tentative="1">
      <w:start w:val="1"/>
      <w:numFmt w:val="lowerRoman"/>
      <w:lvlText w:val="%9."/>
      <w:lvlJc w:val="right"/>
      <w:pPr>
        <w:ind w:left="6120" w:hanging="180"/>
      </w:pPr>
    </w:lvl>
  </w:abstractNum>
  <w:num w:numId="1">
    <w:abstractNumId w:val="6"/>
  </w:num>
  <w:num w:numId="2">
    <w:abstractNumId w:val="15"/>
  </w:num>
  <w:num w:numId="3">
    <w:abstractNumId w:val="36"/>
  </w:num>
  <w:num w:numId="4">
    <w:abstractNumId w:val="39"/>
  </w:num>
  <w:num w:numId="5">
    <w:abstractNumId w:val="22"/>
  </w:num>
  <w:num w:numId="6">
    <w:abstractNumId w:val="12"/>
  </w:num>
  <w:num w:numId="7">
    <w:abstractNumId w:val="33"/>
  </w:num>
  <w:num w:numId="8">
    <w:abstractNumId w:val="11"/>
  </w:num>
  <w:num w:numId="9">
    <w:abstractNumId w:val="38"/>
  </w:num>
  <w:num w:numId="10">
    <w:abstractNumId w:val="9"/>
  </w:num>
  <w:num w:numId="11">
    <w:abstractNumId w:val="24"/>
  </w:num>
  <w:num w:numId="12">
    <w:abstractNumId w:val="25"/>
  </w:num>
  <w:num w:numId="13">
    <w:abstractNumId w:val="30"/>
  </w:num>
  <w:num w:numId="14">
    <w:abstractNumId w:val="17"/>
  </w:num>
  <w:num w:numId="15">
    <w:abstractNumId w:val="14"/>
  </w:num>
  <w:num w:numId="16">
    <w:abstractNumId w:val="8"/>
  </w:num>
  <w:num w:numId="17">
    <w:abstractNumId w:val="18"/>
  </w:num>
  <w:num w:numId="18">
    <w:abstractNumId w:val="37"/>
  </w:num>
  <w:num w:numId="19">
    <w:abstractNumId w:val="35"/>
  </w:num>
  <w:num w:numId="20">
    <w:abstractNumId w:val="7"/>
  </w:num>
  <w:num w:numId="21">
    <w:abstractNumId w:val="4"/>
  </w:num>
  <w:num w:numId="22">
    <w:abstractNumId w:val="20"/>
  </w:num>
  <w:num w:numId="23">
    <w:abstractNumId w:val="29"/>
  </w:num>
  <w:num w:numId="24">
    <w:abstractNumId w:val="19"/>
  </w:num>
  <w:num w:numId="25">
    <w:abstractNumId w:val="23"/>
  </w:num>
  <w:num w:numId="26">
    <w:abstractNumId w:val="26"/>
  </w:num>
  <w:num w:numId="27">
    <w:abstractNumId w:val="0"/>
  </w:num>
  <w:num w:numId="28">
    <w:abstractNumId w:val="28"/>
  </w:num>
  <w:num w:numId="29">
    <w:abstractNumId w:val="34"/>
  </w:num>
  <w:num w:numId="30">
    <w:abstractNumId w:val="5"/>
  </w:num>
  <w:num w:numId="31">
    <w:abstractNumId w:val="3"/>
  </w:num>
  <w:num w:numId="32">
    <w:abstractNumId w:val="16"/>
  </w:num>
  <w:num w:numId="33">
    <w:abstractNumId w:val="10"/>
  </w:num>
  <w:num w:numId="34">
    <w:abstractNumId w:val="27"/>
  </w:num>
  <w:num w:numId="35">
    <w:abstractNumId w:val="13"/>
  </w:num>
  <w:num w:numId="36">
    <w:abstractNumId w:val="31"/>
  </w:num>
  <w:num w:numId="37">
    <w:abstractNumId w:val="32"/>
  </w:num>
  <w:num w:numId="38">
    <w:abstractNumId w:val="2"/>
  </w:num>
  <w:num w:numId="39">
    <w:abstractNumId w:val="1"/>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F6"/>
    <w:rsid w:val="00085CC4"/>
    <w:rsid w:val="00097565"/>
    <w:rsid w:val="000E75DC"/>
    <w:rsid w:val="0013597F"/>
    <w:rsid w:val="002D7E35"/>
    <w:rsid w:val="002F1D8E"/>
    <w:rsid w:val="003A6A56"/>
    <w:rsid w:val="00411A65"/>
    <w:rsid w:val="00511C9F"/>
    <w:rsid w:val="005367F4"/>
    <w:rsid w:val="00723991"/>
    <w:rsid w:val="009733FA"/>
    <w:rsid w:val="009B5E4B"/>
    <w:rsid w:val="00AA0ACA"/>
    <w:rsid w:val="00B35421"/>
    <w:rsid w:val="00C01A7B"/>
    <w:rsid w:val="00C06A38"/>
    <w:rsid w:val="00D900F6"/>
    <w:rsid w:val="00DA275F"/>
    <w:rsid w:val="00DA4737"/>
    <w:rsid w:val="00EF41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2105"/>
  <w15:docId w15:val="{46A372AF-E26E-4930-A631-A100F085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75F"/>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hgkelc">
    <w:name w:val="hgkelc"/>
    <w:basedOn w:val="DefaultParagraphFont"/>
    <w:rsid w:val="009733FA"/>
  </w:style>
  <w:style w:type="paragraph" w:styleId="NormalWeb">
    <w:name w:val="Normal (Web)"/>
    <w:basedOn w:val="Normal"/>
    <w:uiPriority w:val="99"/>
    <w:semiHidden/>
    <w:unhideWhenUsed/>
    <w:rsid w:val="00097565"/>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0368</RACS_x0020_ID>
    <Approved_x0020_Provider xmlns="a8338b6e-77a6-4851-82b6-98166143ffdd">Illaroo Co-operative Aboriginal Corporation</Approved_x0020_Provider>
    <Management_x0020_Company_x0020_ID xmlns="a8338b6e-77a6-4851-82b6-98166143ffdd" xsi:nil="true"/>
    <Home xmlns="a8338b6e-77a6-4851-82b6-98166143ffdd">Rose Mumbler Village</Home>
    <Signed xmlns="a8338b6e-77a6-4851-82b6-98166143ffdd" xsi:nil="true"/>
    <Uploaded xmlns="a8338b6e-77a6-4851-82b6-98166143ffdd">False</Uploaded>
    <Management_x0020_Company xmlns="a8338b6e-77a6-4851-82b6-98166143ffdd" xsi:nil="true"/>
    <Doc_x0020_Date xmlns="a8338b6e-77a6-4851-82b6-98166143ffdd">2022-04-04T06:58:00+00:00</Doc_x0020_Date>
    <CSI_x0020_ID xmlns="a8338b6e-77a6-4851-82b6-98166143ffdd" xsi:nil="true"/>
    <Case_x0020_ID xmlns="a8338b6e-77a6-4851-82b6-98166143ffdd" xsi:nil="true"/>
    <Approved_x0020_Provider_x0020_ID xmlns="a8338b6e-77a6-4851-82b6-98166143ffdd">B3E6B244-75F4-DC11-AD41-005056922186</Approved_x0020_Provider_x0020_ID>
    <Location xmlns="a8338b6e-77a6-4851-82b6-98166143ffdd" xsi:nil="true"/>
    <Home_x0020_ID xmlns="a8338b6e-77a6-4851-82b6-98166143ffdd">BE4399AB-7CF4-DC11-AD41-005056922186</Home_x0020_ID>
    <State xmlns="a8338b6e-77a6-4851-82b6-98166143ffdd">NSW</State>
    <Doc_x0020_Sent_Received_x0020_Date xmlns="a8338b6e-77a6-4851-82b6-98166143ffdd">2022-04-04T00:00:00+00:00</Doc_x0020_Sent_Received_x0020_Date>
    <Activity_x0020_ID xmlns="a8338b6e-77a6-4851-82b6-98166143ffdd">C6747398-C527-EB11-B171-005056922186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E83D-D9F1-48D4-AFB8-4D75018F1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F5CCFD6-7694-42FC-9450-72733CA1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14261</Words>
  <Characters>81288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3</cp:revision>
  <cp:lastPrinted>2019-12-11T03:36:00Z</cp:lastPrinted>
  <dcterms:created xsi:type="dcterms:W3CDTF">2022-05-10T06:20:00Z</dcterms:created>
  <dcterms:modified xsi:type="dcterms:W3CDTF">2022-05-10T06:21:00Z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