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9238F7" w:rsidRDefault="004A632F" w:rsidP="00A45AD0">
      <w:pPr>
        <w:pStyle w:val="Title"/>
        <w:framePr w:w="9500" w:wrap="notBeside" w:vAnchor="page" w:hAnchor="page" w:x="811" w:y="7681"/>
        <w:rPr>
          <w:rFonts w:ascii="Arial" w:hAnsi="Arial" w:cs="Arial"/>
        </w:rPr>
      </w:pPr>
      <w:r w:rsidRPr="009238F7">
        <w:rPr>
          <w:rFonts w:ascii="Arial" w:hAnsi="Arial" w:cs="Arial"/>
        </w:rPr>
        <w:t xml:space="preserve">Performance </w:t>
      </w:r>
    </w:p>
    <w:p w14:paraId="34505435" w14:textId="35054CAE" w:rsidR="00973F6A" w:rsidRPr="009238F7" w:rsidRDefault="00973F6A" w:rsidP="00A45AD0">
      <w:pPr>
        <w:pStyle w:val="Title"/>
        <w:framePr w:w="9500" w:wrap="notBeside" w:vAnchor="page" w:hAnchor="page" w:x="811" w:y="7681"/>
        <w:rPr>
          <w:rFonts w:ascii="Arial" w:hAnsi="Arial" w:cs="Arial"/>
        </w:rPr>
      </w:pPr>
      <w:r w:rsidRPr="009238F7">
        <w:rPr>
          <w:rFonts w:ascii="Arial" w:hAnsi="Arial" w:cs="Arial"/>
        </w:rPr>
        <w:t xml:space="preserve">Report </w:t>
      </w:r>
    </w:p>
    <w:p w14:paraId="08BB48F4" w14:textId="3708DE67" w:rsidR="00973F6A" w:rsidRPr="009238F7" w:rsidRDefault="00973F6A" w:rsidP="00A45AD0">
      <w:pPr>
        <w:pStyle w:val="ContactNumber"/>
        <w:framePr w:w="4621" w:h="826" w:hRule="exact" w:wrap="around" w:hAnchor="page" w:x="841" w:y="9736"/>
        <w:rPr>
          <w:rFonts w:ascii="Arial" w:hAnsi="Arial" w:cs="Arial"/>
        </w:rPr>
      </w:pPr>
      <w:r w:rsidRPr="009238F7">
        <w:rPr>
          <w:rFonts w:ascii="Arial" w:hAnsi="Arial" w:cs="Arial"/>
        </w:rPr>
        <w:t>1800 951 822</w:t>
      </w:r>
    </w:p>
    <w:p w14:paraId="6A48D7A7" w14:textId="4DB59F65" w:rsidR="00F82570" w:rsidRPr="009238F7" w:rsidRDefault="00F82570" w:rsidP="00A45AD0">
      <w:pPr>
        <w:pStyle w:val="ContactNumber"/>
        <w:framePr w:w="4621" w:h="826" w:hRule="exact" w:wrap="around" w:hAnchor="page" w:x="841" w:y="9736"/>
        <w:rPr>
          <w:rFonts w:ascii="Arial" w:hAnsi="Arial" w:cs="Arial"/>
        </w:rPr>
      </w:pPr>
      <w:r w:rsidRPr="009238F7">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9238F7"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9238F7" w:rsidRDefault="00142FF8" w:rsidP="00142FF8">
            <w:pPr>
              <w:pStyle w:val="CoverHeading"/>
              <w:rPr>
                <w:rFonts w:ascii="Arial" w:hAnsi="Arial" w:cs="Arial"/>
                <w:sz w:val="24"/>
              </w:rPr>
            </w:pPr>
            <w:r w:rsidRPr="009238F7">
              <w:rPr>
                <w:rFonts w:ascii="Arial" w:hAnsi="Arial" w:cs="Arial"/>
                <w:sz w:val="24"/>
              </w:rPr>
              <w:t>Name of service:</w:t>
            </w:r>
          </w:p>
        </w:tc>
        <w:tc>
          <w:tcPr>
            <w:tcW w:w="4814" w:type="dxa"/>
          </w:tcPr>
          <w:p w14:paraId="5C63AD64" w14:textId="77777777" w:rsidR="00142FF8" w:rsidRPr="009238F7"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9238F7">
              <w:rPr>
                <w:rFonts w:ascii="Arial" w:hAnsi="Arial" w:cs="Arial"/>
                <w:sz w:val="24"/>
              </w:rPr>
              <w:t xml:space="preserve">Performance report date: </w:t>
            </w:r>
          </w:p>
        </w:tc>
      </w:tr>
      <w:tr w:rsidR="00142FF8" w:rsidRPr="009238F7"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731014F3" w:rsidR="00142FF8" w:rsidRPr="009238F7" w:rsidRDefault="0028364B" w:rsidP="00142FF8">
            <w:pPr>
              <w:pStyle w:val="ListBullet"/>
              <w:numPr>
                <w:ilvl w:val="0"/>
                <w:numId w:val="0"/>
              </w:numPr>
              <w:spacing w:before="0" w:after="120" w:line="22" w:lineRule="atLeast"/>
              <w:rPr>
                <w:rFonts w:ascii="Arial" w:hAnsi="Arial" w:cs="Arial"/>
                <w:color w:val="0000FF"/>
              </w:rPr>
            </w:pPr>
            <w:r w:rsidRPr="0028364B">
              <w:rPr>
                <w:rFonts w:ascii="Arial" w:eastAsia="Calibri" w:hAnsi="Arial" w:cs="Arial"/>
                <w:color w:val="000000"/>
              </w:rPr>
              <w:t>Royal Freemasons - Ballarat</w:t>
            </w:r>
          </w:p>
        </w:tc>
        <w:tc>
          <w:tcPr>
            <w:tcW w:w="4814" w:type="dxa"/>
          </w:tcPr>
          <w:p w14:paraId="02F1E98D" w14:textId="5DF4BA95" w:rsidR="00142FF8" w:rsidRPr="009238F7" w:rsidRDefault="00530AB1"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1E2659">
              <w:rPr>
                <w:rFonts w:ascii="Arial" w:hAnsi="Arial" w:cs="Arial"/>
                <w:color w:val="auto"/>
              </w:rPr>
              <w:t>31 August 2022</w:t>
            </w:r>
          </w:p>
        </w:tc>
      </w:tr>
      <w:tr w:rsidR="00142FF8" w:rsidRPr="009238F7"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9238F7" w:rsidRDefault="00142FF8" w:rsidP="00142FF8">
            <w:pPr>
              <w:pStyle w:val="CoverHeading"/>
              <w:spacing w:before="0" w:after="120" w:line="22" w:lineRule="atLeast"/>
              <w:rPr>
                <w:rFonts w:ascii="Arial" w:hAnsi="Arial" w:cs="Arial"/>
                <w:sz w:val="24"/>
              </w:rPr>
            </w:pPr>
            <w:r w:rsidRPr="009238F7">
              <w:rPr>
                <w:rFonts w:ascii="Arial" w:hAnsi="Arial" w:cs="Arial"/>
                <w:sz w:val="24"/>
              </w:rPr>
              <w:t>Commission ID:</w:t>
            </w:r>
          </w:p>
        </w:tc>
        <w:tc>
          <w:tcPr>
            <w:tcW w:w="4814" w:type="dxa"/>
          </w:tcPr>
          <w:p w14:paraId="4E0EDBE8" w14:textId="77777777" w:rsidR="00142FF8" w:rsidRPr="009238F7"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9238F7">
              <w:rPr>
                <w:rFonts w:ascii="Arial" w:hAnsi="Arial" w:cs="Arial"/>
                <w:sz w:val="24"/>
              </w:rPr>
              <w:t xml:space="preserve">Activity type: </w:t>
            </w:r>
          </w:p>
        </w:tc>
      </w:tr>
      <w:tr w:rsidR="00142FF8" w:rsidRPr="009238F7"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0B49CAF8" w:rsidR="00142FF8" w:rsidRPr="009238F7" w:rsidRDefault="00515042" w:rsidP="00142FF8">
            <w:pPr>
              <w:pStyle w:val="ListBullet"/>
              <w:numPr>
                <w:ilvl w:val="0"/>
                <w:numId w:val="0"/>
              </w:numPr>
              <w:spacing w:before="0" w:after="120" w:line="22" w:lineRule="atLeast"/>
              <w:rPr>
                <w:rFonts w:ascii="Arial" w:hAnsi="Arial" w:cs="Arial"/>
                <w:color w:val="0000FF"/>
              </w:rPr>
            </w:pPr>
            <w:r w:rsidRPr="00515042">
              <w:rPr>
                <w:rFonts w:ascii="Arial" w:hAnsi="Arial" w:cs="Arial"/>
              </w:rPr>
              <w:t>3981</w:t>
            </w:r>
          </w:p>
        </w:tc>
        <w:tc>
          <w:tcPr>
            <w:tcW w:w="4814" w:type="dxa"/>
          </w:tcPr>
          <w:p w14:paraId="322F44D1" w14:textId="7D784730" w:rsidR="00142FF8" w:rsidRPr="009238F7"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515042">
              <w:rPr>
                <w:rFonts w:ascii="Arial" w:hAnsi="Arial" w:cs="Arial"/>
              </w:rPr>
              <w:t>Site audit</w:t>
            </w:r>
          </w:p>
        </w:tc>
      </w:tr>
      <w:tr w:rsidR="00142FF8" w:rsidRPr="009238F7"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9238F7" w:rsidRDefault="00142FF8" w:rsidP="00142FF8">
            <w:pPr>
              <w:pStyle w:val="CoverHeading"/>
              <w:spacing w:before="0" w:after="120" w:line="22" w:lineRule="atLeast"/>
              <w:rPr>
                <w:rFonts w:ascii="Arial" w:hAnsi="Arial" w:cs="Arial"/>
                <w:sz w:val="24"/>
              </w:rPr>
            </w:pPr>
            <w:r w:rsidRPr="009238F7">
              <w:rPr>
                <w:rFonts w:ascii="Arial" w:hAnsi="Arial" w:cs="Arial"/>
                <w:sz w:val="24"/>
              </w:rPr>
              <w:t xml:space="preserve">Approved provider: </w:t>
            </w:r>
          </w:p>
        </w:tc>
        <w:tc>
          <w:tcPr>
            <w:tcW w:w="4814" w:type="dxa"/>
          </w:tcPr>
          <w:p w14:paraId="48B56AC4" w14:textId="77777777" w:rsidR="00142FF8" w:rsidRPr="009238F7"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9238F7">
              <w:rPr>
                <w:rFonts w:ascii="Arial" w:hAnsi="Arial" w:cs="Arial"/>
                <w:sz w:val="24"/>
              </w:rPr>
              <w:t>Activity date:</w:t>
            </w:r>
          </w:p>
        </w:tc>
      </w:tr>
      <w:tr w:rsidR="00142FF8" w:rsidRPr="009238F7"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1253915F" w:rsidR="00142FF8" w:rsidRPr="009238F7" w:rsidRDefault="00590803" w:rsidP="00142FF8">
            <w:pPr>
              <w:pStyle w:val="ListBullet"/>
              <w:numPr>
                <w:ilvl w:val="0"/>
                <w:numId w:val="0"/>
              </w:numPr>
              <w:spacing w:before="0" w:after="120" w:line="22" w:lineRule="atLeast"/>
              <w:rPr>
                <w:rFonts w:ascii="Arial" w:hAnsi="Arial" w:cs="Arial"/>
                <w:color w:val="0000FF"/>
              </w:rPr>
            </w:pPr>
            <w:r w:rsidRPr="00590803">
              <w:rPr>
                <w:rFonts w:ascii="Arial" w:eastAsia="Calibri" w:hAnsi="Arial" w:cs="Arial"/>
                <w:color w:val="000000"/>
              </w:rPr>
              <w:t>Royal Freemasons Ltd</w:t>
            </w:r>
          </w:p>
        </w:tc>
        <w:tc>
          <w:tcPr>
            <w:tcW w:w="4814" w:type="dxa"/>
          </w:tcPr>
          <w:p w14:paraId="340AC78C" w14:textId="76D3C188" w:rsidR="00142FF8" w:rsidRPr="009238F7" w:rsidRDefault="00D22325"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D22325">
              <w:rPr>
                <w:rFonts w:ascii="Arial" w:eastAsia="Calibri" w:hAnsi="Arial" w:cs="Arial"/>
                <w:color w:val="000000"/>
              </w:rPr>
              <w:t>19 July 2022 to 21 July 2022</w:t>
            </w:r>
          </w:p>
        </w:tc>
      </w:tr>
    </w:tbl>
    <w:p w14:paraId="1B22B85B" w14:textId="77777777" w:rsidR="00F33CE8" w:rsidRPr="009238F7" w:rsidRDefault="00F33CE8">
      <w:pPr>
        <w:rPr>
          <w:rFonts w:ascii="Arial" w:hAnsi="Arial" w:cs="Arial"/>
        </w:rPr>
      </w:pPr>
    </w:p>
    <w:p w14:paraId="6AE707CF" w14:textId="4EBA0368" w:rsidR="004A632F" w:rsidRPr="009238F7" w:rsidRDefault="004A632F" w:rsidP="008C3894">
      <w:pPr>
        <w:spacing w:after="240" w:line="22" w:lineRule="atLeast"/>
        <w:rPr>
          <w:rFonts w:ascii="Arial" w:hAnsi="Arial" w:cs="Arial"/>
        </w:rPr>
      </w:pPr>
      <w:r w:rsidRPr="009238F7">
        <w:rPr>
          <w:rFonts w:ascii="Arial" w:hAnsi="Arial" w:cs="Arial"/>
        </w:rPr>
        <w:t>This Performance Report</w:t>
      </w:r>
      <w:r w:rsidRPr="009238F7">
        <w:rPr>
          <w:rFonts w:ascii="Arial" w:hAnsi="Arial" w:cs="Arial"/>
          <w:b/>
        </w:rPr>
        <w:t xml:space="preserve"> i</w:t>
      </w:r>
      <w:r w:rsidR="002E13F9" w:rsidRPr="009238F7">
        <w:rPr>
          <w:rFonts w:ascii="Arial" w:hAnsi="Arial" w:cs="Arial"/>
          <w:b/>
        </w:rPr>
        <w:t>s</w:t>
      </w:r>
      <w:r w:rsidRPr="009238F7">
        <w:rPr>
          <w:rFonts w:ascii="Arial" w:hAnsi="Arial" w:cs="Arial"/>
          <w:b/>
        </w:rPr>
        <w:t xml:space="preserve"> published</w:t>
      </w:r>
      <w:r w:rsidRPr="009238F7">
        <w:rPr>
          <w:rFonts w:ascii="Arial" w:hAnsi="Arial" w:cs="Arial"/>
        </w:rPr>
        <w:t xml:space="preserve"> on the Aged Care Quality and Safety Commission’s </w:t>
      </w:r>
      <w:r w:rsidR="005666EE" w:rsidRPr="009238F7">
        <w:rPr>
          <w:rFonts w:ascii="Arial" w:hAnsi="Arial" w:cs="Arial"/>
        </w:rPr>
        <w:t xml:space="preserve">(the </w:t>
      </w:r>
      <w:r w:rsidR="005666EE" w:rsidRPr="009238F7">
        <w:rPr>
          <w:rFonts w:ascii="Arial" w:hAnsi="Arial" w:cs="Arial"/>
          <w:b/>
        </w:rPr>
        <w:t>Commission</w:t>
      </w:r>
      <w:r w:rsidR="005666EE" w:rsidRPr="009238F7">
        <w:rPr>
          <w:rFonts w:ascii="Arial" w:hAnsi="Arial" w:cs="Arial"/>
        </w:rPr>
        <w:t>)</w:t>
      </w:r>
      <w:r w:rsidRPr="009238F7">
        <w:rPr>
          <w:rFonts w:ascii="Arial" w:hAnsi="Arial" w:cs="Arial"/>
        </w:rPr>
        <w:t xml:space="preserve"> website under the Aged Care Quality and Safety Commission Rules 2018.</w:t>
      </w:r>
    </w:p>
    <w:p w14:paraId="695EB195" w14:textId="0AA7203F" w:rsidR="0077396A" w:rsidRPr="009238F7" w:rsidRDefault="00420441" w:rsidP="00A90007">
      <w:pPr>
        <w:rPr>
          <w:rFonts w:ascii="Arial" w:eastAsiaTheme="majorEastAsia" w:hAnsi="Arial" w:cs="Arial"/>
          <w:b/>
          <w:bCs/>
          <w:sz w:val="30"/>
          <w:szCs w:val="28"/>
        </w:rPr>
      </w:pPr>
      <w:r w:rsidRPr="009238F7">
        <w:rPr>
          <w:rFonts w:ascii="Arial" w:hAnsi="Arial" w:cs="Arial"/>
        </w:rPr>
        <w:br w:type="page"/>
      </w:r>
      <w:r w:rsidR="0030717A" w:rsidRPr="009238F7">
        <w:rPr>
          <w:rFonts w:ascii="Arial" w:eastAsiaTheme="majorEastAsia" w:hAnsi="Arial" w:cs="Arial"/>
          <w:b/>
          <w:bCs/>
          <w:sz w:val="30"/>
          <w:szCs w:val="28"/>
        </w:rPr>
        <w:lastRenderedPageBreak/>
        <w:t xml:space="preserve">This </w:t>
      </w:r>
      <w:r w:rsidR="00C37EB8" w:rsidRPr="009238F7">
        <w:rPr>
          <w:rFonts w:ascii="Arial" w:eastAsiaTheme="majorEastAsia" w:hAnsi="Arial" w:cs="Arial"/>
          <w:b/>
          <w:bCs/>
          <w:sz w:val="30"/>
          <w:szCs w:val="28"/>
        </w:rPr>
        <w:t>p</w:t>
      </w:r>
      <w:r w:rsidR="0077396A" w:rsidRPr="009238F7">
        <w:rPr>
          <w:rFonts w:ascii="Arial" w:eastAsiaTheme="majorEastAsia" w:hAnsi="Arial" w:cs="Arial"/>
          <w:b/>
          <w:bCs/>
          <w:sz w:val="30"/>
          <w:szCs w:val="28"/>
        </w:rPr>
        <w:t xml:space="preserve">erformance </w:t>
      </w:r>
      <w:proofErr w:type="gramStart"/>
      <w:r w:rsidR="00C37EB8" w:rsidRPr="009238F7">
        <w:rPr>
          <w:rFonts w:ascii="Arial" w:eastAsiaTheme="majorEastAsia" w:hAnsi="Arial" w:cs="Arial"/>
          <w:b/>
          <w:bCs/>
          <w:sz w:val="30"/>
          <w:szCs w:val="28"/>
        </w:rPr>
        <w:t>r</w:t>
      </w:r>
      <w:r w:rsidR="0077396A" w:rsidRPr="009238F7">
        <w:rPr>
          <w:rFonts w:ascii="Arial" w:eastAsiaTheme="majorEastAsia" w:hAnsi="Arial" w:cs="Arial"/>
          <w:b/>
          <w:bCs/>
          <w:sz w:val="30"/>
          <w:szCs w:val="28"/>
        </w:rPr>
        <w:t>eport</w:t>
      </w:r>
      <w:proofErr w:type="gramEnd"/>
    </w:p>
    <w:p w14:paraId="240588A6" w14:textId="358D655F" w:rsidR="00AD071F" w:rsidRPr="009238F7" w:rsidRDefault="00AD61A0" w:rsidP="008C3894">
      <w:pPr>
        <w:spacing w:after="240" w:line="22" w:lineRule="atLeast"/>
        <w:textAlignment w:val="baseline"/>
        <w:rPr>
          <w:rFonts w:ascii="Arial" w:hAnsi="Arial" w:cs="Arial"/>
        </w:rPr>
      </w:pPr>
      <w:bookmarkStart w:id="0" w:name="_Hlk103606969"/>
      <w:r w:rsidRPr="009238F7">
        <w:rPr>
          <w:rFonts w:ascii="Arial" w:hAnsi="Arial" w:cs="Arial"/>
        </w:rPr>
        <w:t xml:space="preserve">This performance report for </w:t>
      </w:r>
      <w:r w:rsidR="003D5807" w:rsidRPr="003D5807">
        <w:rPr>
          <w:rFonts w:ascii="Arial" w:hAnsi="Arial" w:cs="Arial"/>
        </w:rPr>
        <w:t>Royal Freemasons – Ballarat (</w:t>
      </w:r>
      <w:r w:rsidRPr="009238F7">
        <w:rPr>
          <w:rFonts w:ascii="Arial" w:hAnsi="Arial" w:cs="Arial"/>
          <w:b/>
          <w:color w:val="auto"/>
        </w:rPr>
        <w:t>the service</w:t>
      </w:r>
      <w:r w:rsidRPr="009238F7">
        <w:rPr>
          <w:rFonts w:ascii="Arial" w:hAnsi="Arial" w:cs="Arial"/>
          <w:color w:val="auto"/>
        </w:rPr>
        <w:t xml:space="preserve">) has been </w:t>
      </w:r>
      <w:r w:rsidR="000F4D89" w:rsidRPr="009238F7">
        <w:rPr>
          <w:rFonts w:ascii="Arial" w:hAnsi="Arial" w:cs="Arial"/>
          <w:color w:val="auto"/>
        </w:rPr>
        <w:t xml:space="preserve">considered </w:t>
      </w:r>
      <w:r w:rsidRPr="009238F7">
        <w:rPr>
          <w:rFonts w:ascii="Arial" w:hAnsi="Arial" w:cs="Arial"/>
          <w:color w:val="auto"/>
        </w:rPr>
        <w:t>by</w:t>
      </w:r>
      <w:r w:rsidRPr="009238F7">
        <w:rPr>
          <w:rFonts w:ascii="Arial" w:hAnsi="Arial" w:cs="Arial"/>
          <w:color w:val="0000FF"/>
        </w:rPr>
        <w:t xml:space="preserve"> </w:t>
      </w:r>
      <w:r w:rsidR="00AB40B4" w:rsidRPr="003D5807">
        <w:rPr>
          <w:rFonts w:ascii="Arial" w:hAnsi="Arial" w:cs="Arial"/>
        </w:rPr>
        <w:t>Kathryn Spurrell</w:t>
      </w:r>
      <w:r w:rsidRPr="003D5807">
        <w:rPr>
          <w:rFonts w:ascii="Arial" w:hAnsi="Arial" w:cs="Arial"/>
        </w:rPr>
        <w:t xml:space="preserve"> </w:t>
      </w:r>
      <w:r w:rsidRPr="009238F7">
        <w:rPr>
          <w:rFonts w:ascii="Arial" w:hAnsi="Arial" w:cs="Arial"/>
        </w:rPr>
        <w:t>delegate of the Aged Care Quality and Safety Commissioner (Commissioner)</w:t>
      </w:r>
      <w:r w:rsidR="00161A79" w:rsidRPr="009238F7">
        <w:rPr>
          <w:rStyle w:val="FootnoteReference"/>
          <w:rFonts w:ascii="Arial" w:hAnsi="Arial" w:cs="Arial"/>
        </w:rPr>
        <w:footnoteReference w:id="2"/>
      </w:r>
      <w:r w:rsidRPr="009238F7">
        <w:rPr>
          <w:rFonts w:ascii="Arial" w:hAnsi="Arial" w:cs="Arial"/>
        </w:rPr>
        <w:t xml:space="preserve">. </w:t>
      </w:r>
    </w:p>
    <w:bookmarkEnd w:id="0"/>
    <w:p w14:paraId="2C47A682" w14:textId="591341BA" w:rsidR="00AD5CEB" w:rsidRPr="009238F7" w:rsidRDefault="00AD5CEB" w:rsidP="008C3894">
      <w:pPr>
        <w:spacing w:after="240" w:line="22" w:lineRule="atLeast"/>
        <w:rPr>
          <w:rFonts w:ascii="Arial" w:hAnsi="Arial" w:cs="Arial"/>
        </w:rPr>
      </w:pPr>
      <w:r w:rsidRPr="009238F7">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9238F7">
        <w:rPr>
          <w:rFonts w:ascii="Arial" w:hAnsi="Arial" w:cs="Arial"/>
        </w:rPr>
        <w:t>s</w:t>
      </w:r>
      <w:r w:rsidRPr="009238F7">
        <w:rPr>
          <w:rFonts w:ascii="Arial" w:hAnsi="Arial" w:cs="Arial"/>
        </w:rPr>
        <w:t xml:space="preserve"> and requirements are assessed as either compliant or non-compliant at the Standard and requirement level where applicable.</w:t>
      </w:r>
    </w:p>
    <w:p w14:paraId="3A7B6E6A" w14:textId="430D6A81" w:rsidR="00AD5CEB" w:rsidRPr="009238F7" w:rsidRDefault="00AD5CEB" w:rsidP="008C3894">
      <w:pPr>
        <w:spacing w:after="240" w:line="22" w:lineRule="atLeast"/>
        <w:rPr>
          <w:rFonts w:ascii="Arial" w:hAnsi="Arial" w:cs="Arial"/>
          <w:color w:val="auto"/>
        </w:rPr>
      </w:pPr>
      <w:r w:rsidRPr="009238F7">
        <w:rPr>
          <w:rFonts w:ascii="Arial" w:hAnsi="Arial" w:cs="Arial"/>
        </w:rPr>
        <w:t>The report also specifies any areas in which improvements must be made to ensure the Quality Standards are complied with.</w:t>
      </w:r>
    </w:p>
    <w:p w14:paraId="0D281BBB" w14:textId="64D1E04F" w:rsidR="00C25DBC" w:rsidRPr="009238F7" w:rsidRDefault="00C25DBC" w:rsidP="008C3894">
      <w:pPr>
        <w:pStyle w:val="Heading1"/>
        <w:spacing w:before="0" w:after="240" w:line="22" w:lineRule="atLeast"/>
        <w:rPr>
          <w:rFonts w:ascii="Arial" w:hAnsi="Arial" w:cs="Arial"/>
        </w:rPr>
      </w:pPr>
      <w:r w:rsidRPr="009238F7">
        <w:rPr>
          <w:rFonts w:ascii="Arial" w:hAnsi="Arial" w:cs="Arial"/>
        </w:rPr>
        <w:t>Material re</w:t>
      </w:r>
      <w:r w:rsidR="00C22E3E" w:rsidRPr="009238F7">
        <w:rPr>
          <w:rFonts w:ascii="Arial" w:hAnsi="Arial" w:cs="Arial"/>
        </w:rPr>
        <w:t>lied on</w:t>
      </w:r>
    </w:p>
    <w:p w14:paraId="31221AC9" w14:textId="667F43AC" w:rsidR="00C22E3E" w:rsidRPr="009238F7" w:rsidRDefault="00672F67" w:rsidP="008C3894">
      <w:pPr>
        <w:spacing w:after="240" w:line="22" w:lineRule="atLeast"/>
        <w:rPr>
          <w:rFonts w:ascii="Arial" w:hAnsi="Arial" w:cs="Arial"/>
        </w:rPr>
      </w:pPr>
      <w:r w:rsidRPr="009238F7">
        <w:rPr>
          <w:rFonts w:ascii="Arial" w:hAnsi="Arial" w:cs="Arial"/>
        </w:rPr>
        <w:t>The followi</w:t>
      </w:r>
      <w:r w:rsidR="00A35C1F" w:rsidRPr="009238F7">
        <w:rPr>
          <w:rFonts w:ascii="Arial" w:hAnsi="Arial" w:cs="Arial"/>
        </w:rPr>
        <w:t>n</w:t>
      </w:r>
      <w:r w:rsidRPr="009238F7">
        <w:rPr>
          <w:rFonts w:ascii="Arial" w:hAnsi="Arial" w:cs="Arial"/>
        </w:rPr>
        <w:t xml:space="preserve">g </w:t>
      </w:r>
      <w:r w:rsidR="008D46AD" w:rsidRPr="009238F7">
        <w:rPr>
          <w:rFonts w:ascii="Arial" w:hAnsi="Arial" w:cs="Arial"/>
        </w:rPr>
        <w:t>information has been considered in</w:t>
      </w:r>
      <w:r w:rsidR="00A35C1F" w:rsidRPr="009238F7">
        <w:rPr>
          <w:rFonts w:ascii="Arial" w:hAnsi="Arial" w:cs="Arial"/>
        </w:rPr>
        <w:t xml:space="preserve"> </w:t>
      </w:r>
      <w:r w:rsidR="00975292" w:rsidRPr="009238F7">
        <w:rPr>
          <w:rFonts w:ascii="Arial" w:hAnsi="Arial" w:cs="Arial"/>
        </w:rPr>
        <w:t>prepar</w:t>
      </w:r>
      <w:r w:rsidR="001D4C25" w:rsidRPr="009238F7">
        <w:rPr>
          <w:rFonts w:ascii="Arial" w:hAnsi="Arial" w:cs="Arial"/>
        </w:rPr>
        <w:t>ing the performance report</w:t>
      </w:r>
      <w:r w:rsidR="00663698" w:rsidRPr="009238F7">
        <w:rPr>
          <w:rFonts w:ascii="Arial" w:hAnsi="Arial" w:cs="Arial"/>
        </w:rPr>
        <w:t>:</w:t>
      </w:r>
    </w:p>
    <w:p w14:paraId="69960261" w14:textId="75609694" w:rsidR="00EC027A" w:rsidRPr="00E16005" w:rsidRDefault="005E1856" w:rsidP="008C3894">
      <w:pPr>
        <w:pStyle w:val="ListParagraph"/>
        <w:numPr>
          <w:ilvl w:val="0"/>
          <w:numId w:val="34"/>
        </w:numPr>
        <w:spacing w:line="22" w:lineRule="atLeast"/>
        <w:ind w:left="714" w:hanging="357"/>
        <w:contextualSpacing w:val="0"/>
        <w:rPr>
          <w:rFonts w:ascii="Arial" w:hAnsi="Arial" w:cs="Arial"/>
        </w:rPr>
      </w:pPr>
      <w:r w:rsidRPr="009238F7">
        <w:rPr>
          <w:rFonts w:ascii="Arial" w:hAnsi="Arial" w:cs="Arial"/>
        </w:rPr>
        <w:t>the</w:t>
      </w:r>
      <w:r w:rsidR="00EF6E3E" w:rsidRPr="009238F7">
        <w:rPr>
          <w:rFonts w:ascii="Arial" w:hAnsi="Arial" w:cs="Arial"/>
        </w:rPr>
        <w:t xml:space="preserve"> </w:t>
      </w:r>
      <w:r w:rsidR="006C07EB" w:rsidRPr="009238F7">
        <w:rPr>
          <w:rFonts w:ascii="Arial" w:hAnsi="Arial" w:cs="Arial"/>
        </w:rPr>
        <w:t xml:space="preserve">assessment team’s </w:t>
      </w:r>
      <w:r w:rsidR="00EF6E3E" w:rsidRPr="009238F7">
        <w:rPr>
          <w:rFonts w:ascii="Arial" w:hAnsi="Arial" w:cs="Arial"/>
        </w:rPr>
        <w:t xml:space="preserve">report for the </w:t>
      </w:r>
      <w:r w:rsidR="00E16005" w:rsidRPr="00E16005">
        <w:rPr>
          <w:rFonts w:ascii="Arial" w:hAnsi="Arial" w:cs="Arial"/>
        </w:rPr>
        <w:t>Site audit,</w:t>
      </w:r>
      <w:r w:rsidR="00EF6E3E" w:rsidRPr="00E16005">
        <w:rPr>
          <w:rFonts w:ascii="Arial" w:hAnsi="Arial" w:cs="Arial"/>
        </w:rPr>
        <w:t xml:space="preserve"> </w:t>
      </w:r>
      <w:r w:rsidR="00BF3420" w:rsidRPr="00E16005">
        <w:rPr>
          <w:rFonts w:ascii="Arial" w:hAnsi="Arial" w:cs="Arial"/>
        </w:rPr>
        <w:t xml:space="preserve">the </w:t>
      </w:r>
      <w:r w:rsidR="00E16005" w:rsidRPr="00E16005">
        <w:rPr>
          <w:rFonts w:ascii="Arial" w:hAnsi="Arial" w:cs="Arial"/>
        </w:rPr>
        <w:t xml:space="preserve">Site audit </w:t>
      </w:r>
      <w:r w:rsidR="00BF3420" w:rsidRPr="00E16005">
        <w:rPr>
          <w:rFonts w:ascii="Arial" w:hAnsi="Arial" w:cs="Arial"/>
        </w:rPr>
        <w:t>report was informed by a site assessment, observations at the service, review of documents and interviews with staff, consumers/</w:t>
      </w:r>
      <w:r w:rsidR="00F1422D" w:rsidRPr="00E16005">
        <w:rPr>
          <w:rFonts w:ascii="Arial" w:hAnsi="Arial" w:cs="Arial"/>
        </w:rPr>
        <w:t>representatives,</w:t>
      </w:r>
      <w:r w:rsidR="00BF3420" w:rsidRPr="00E16005">
        <w:rPr>
          <w:rFonts w:ascii="Arial" w:hAnsi="Arial" w:cs="Arial"/>
        </w:rPr>
        <w:t xml:space="preserve"> and others</w:t>
      </w:r>
      <w:r w:rsidR="00E16005" w:rsidRPr="00E16005">
        <w:rPr>
          <w:rFonts w:ascii="Arial" w:hAnsi="Arial" w:cs="Arial"/>
        </w:rPr>
        <w:t>.</w:t>
      </w:r>
    </w:p>
    <w:p w14:paraId="7EF1B7D5" w14:textId="77777777" w:rsidR="00530AB1" w:rsidRPr="00312661" w:rsidRDefault="00530AB1" w:rsidP="00530AB1">
      <w:pPr>
        <w:pStyle w:val="ListParagraph"/>
        <w:numPr>
          <w:ilvl w:val="0"/>
          <w:numId w:val="34"/>
        </w:numPr>
        <w:rPr>
          <w:rFonts w:ascii="Arial" w:hAnsi="Arial" w:cs="Arial"/>
          <w:color w:val="auto"/>
        </w:rPr>
      </w:pPr>
      <w:r w:rsidRPr="00312661">
        <w:rPr>
          <w:rFonts w:ascii="Arial" w:hAnsi="Arial" w:cs="Arial"/>
          <w:color w:val="auto"/>
        </w:rPr>
        <w:t>other information and intelligence held by the Commission in relation to the service.</w:t>
      </w:r>
    </w:p>
    <w:p w14:paraId="6712599B" w14:textId="535B084E" w:rsidR="009006D2" w:rsidRPr="009238F7"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9238F7">
        <w:rPr>
          <w:rFonts w:ascii="Arial" w:hAnsi="Arial" w:cs="Arial"/>
        </w:rPr>
        <w:br w:type="page"/>
      </w:r>
    </w:p>
    <w:p w14:paraId="37A49C6A" w14:textId="58E86909" w:rsidR="00985BBD" w:rsidRPr="009238F7" w:rsidRDefault="00985BBD" w:rsidP="008C3894">
      <w:pPr>
        <w:pStyle w:val="Heading1"/>
        <w:spacing w:before="0" w:after="240" w:line="22" w:lineRule="atLeast"/>
        <w:rPr>
          <w:rFonts w:ascii="Arial" w:hAnsi="Arial" w:cs="Arial"/>
        </w:rPr>
      </w:pPr>
      <w:r w:rsidRPr="009238F7">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30"/>
        <w:gridCol w:w="3294"/>
      </w:tblGrid>
      <w:tr w:rsidR="00985BBD" w:rsidRPr="009238F7" w14:paraId="445CCF2D" w14:textId="77777777" w:rsidTr="00A9000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vAlign w:val="top"/>
          </w:tcPr>
          <w:p w14:paraId="4111675F" w14:textId="351E3874" w:rsidR="00985BBD" w:rsidRPr="009238F7" w:rsidRDefault="00F1422D" w:rsidP="002D5918">
            <w:pPr>
              <w:keepNext/>
              <w:spacing w:before="0" w:after="120" w:line="22" w:lineRule="atLeast"/>
              <w:ind w:right="-109"/>
              <w:rPr>
                <w:rFonts w:ascii="Arial" w:hAnsi="Arial" w:cs="Arial"/>
                <w:b w:val="0"/>
              </w:rPr>
            </w:pPr>
            <w:r>
              <w:rPr>
                <w:rFonts w:ascii="Arial" w:hAnsi="Arial" w:cs="Arial"/>
                <w:color w:val="FF0000"/>
              </w:rPr>
              <w:t xml:space="preserve"> </w:t>
            </w:r>
            <w:r w:rsidR="00985BBD" w:rsidRPr="009238F7">
              <w:rPr>
                <w:rFonts w:ascii="Arial" w:hAnsi="Arial" w:cs="Arial"/>
                <w:color w:val="000000" w:themeColor="text1"/>
              </w:rPr>
              <w:t>Standard 1</w:t>
            </w:r>
            <w:r w:rsidR="00985BBD" w:rsidRPr="009238F7">
              <w:rPr>
                <w:rFonts w:ascii="Arial" w:hAnsi="Arial" w:cs="Arial"/>
                <w:b w:val="0"/>
                <w:color w:val="000000" w:themeColor="text1"/>
              </w:rPr>
              <w:t xml:space="preserve"> Consumer dignity and choice</w:t>
            </w:r>
          </w:p>
        </w:tc>
        <w:tc>
          <w:tcPr>
            <w:tcW w:w="1565" w:type="pct"/>
            <w:shd w:val="clear" w:color="auto" w:fill="auto"/>
          </w:tcPr>
          <w:p w14:paraId="53B791AF" w14:textId="62AA55AA" w:rsidR="00985BBD" w:rsidRPr="00F1422D"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F1422D">
              <w:rPr>
                <w:rFonts w:ascii="Arial" w:hAnsi="Arial" w:cs="Arial"/>
                <w:color w:val="000000" w:themeColor="text1"/>
              </w:rPr>
              <w:t>Compliant</w:t>
            </w:r>
          </w:p>
        </w:tc>
      </w:tr>
      <w:tr w:rsidR="00985BBD" w:rsidRPr="009238F7" w14:paraId="3B67859E" w14:textId="77777777" w:rsidTr="00A90007">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784BAB4" w14:textId="77777777" w:rsidR="00985BBD" w:rsidRPr="009238F7" w:rsidRDefault="00985BBD" w:rsidP="002D5918">
            <w:pPr>
              <w:keepNext/>
              <w:spacing w:before="0" w:after="120" w:line="22" w:lineRule="atLeast"/>
              <w:ind w:right="-109"/>
              <w:rPr>
                <w:rFonts w:ascii="Arial" w:hAnsi="Arial" w:cs="Arial"/>
              </w:rPr>
            </w:pPr>
            <w:r w:rsidRPr="009238F7">
              <w:rPr>
                <w:rFonts w:ascii="Arial" w:hAnsi="Arial" w:cs="Arial"/>
                <w:b/>
              </w:rPr>
              <w:t>Standard 2</w:t>
            </w:r>
            <w:r w:rsidRPr="009238F7">
              <w:rPr>
                <w:rFonts w:ascii="Arial" w:hAnsi="Arial" w:cs="Arial"/>
              </w:rPr>
              <w:t xml:space="preserve"> Ongoing assessment and planning with consumers</w:t>
            </w:r>
          </w:p>
        </w:tc>
        <w:tc>
          <w:tcPr>
            <w:tcW w:w="1565" w:type="pct"/>
            <w:shd w:val="clear" w:color="auto" w:fill="auto"/>
          </w:tcPr>
          <w:p w14:paraId="79FB5E8F" w14:textId="3BA5569D" w:rsidR="00985BBD" w:rsidRPr="00F1422D"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F1422D">
              <w:rPr>
                <w:rFonts w:ascii="Arial" w:hAnsi="Arial" w:cs="Arial"/>
                <w:b/>
              </w:rPr>
              <w:t>Compliant</w:t>
            </w:r>
          </w:p>
        </w:tc>
      </w:tr>
      <w:tr w:rsidR="00985BBD" w:rsidRPr="009238F7" w14:paraId="49883AEA" w14:textId="77777777" w:rsidTr="00A9000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D7DC702"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3</w:t>
            </w:r>
            <w:r w:rsidRPr="009238F7">
              <w:rPr>
                <w:rFonts w:ascii="Arial" w:hAnsi="Arial" w:cs="Arial"/>
              </w:rPr>
              <w:t xml:space="preserve"> Personal care and clinical care</w:t>
            </w:r>
          </w:p>
        </w:tc>
        <w:tc>
          <w:tcPr>
            <w:tcW w:w="1565" w:type="pct"/>
            <w:shd w:val="clear" w:color="auto" w:fill="auto"/>
          </w:tcPr>
          <w:p w14:paraId="2D484B94" w14:textId="50F8A88A" w:rsidR="00985BBD" w:rsidRPr="00F1422D"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F1422D">
              <w:rPr>
                <w:rFonts w:ascii="Arial" w:hAnsi="Arial" w:cs="Arial"/>
                <w:b/>
              </w:rPr>
              <w:t>Compliant</w:t>
            </w:r>
          </w:p>
        </w:tc>
      </w:tr>
      <w:tr w:rsidR="00985BBD" w:rsidRPr="009238F7" w14:paraId="303FD4FF" w14:textId="77777777" w:rsidTr="00A90007">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A490E29"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4</w:t>
            </w:r>
            <w:r w:rsidRPr="009238F7">
              <w:rPr>
                <w:rFonts w:ascii="Arial" w:hAnsi="Arial" w:cs="Arial"/>
              </w:rPr>
              <w:t xml:space="preserve"> Services and supports for daily living</w:t>
            </w:r>
          </w:p>
        </w:tc>
        <w:tc>
          <w:tcPr>
            <w:tcW w:w="1565" w:type="pct"/>
            <w:shd w:val="clear" w:color="auto" w:fill="auto"/>
          </w:tcPr>
          <w:p w14:paraId="2FB0E4A2" w14:textId="6E66985C" w:rsidR="00985BBD" w:rsidRPr="00F1422D"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F1422D">
              <w:rPr>
                <w:rFonts w:ascii="Arial" w:hAnsi="Arial" w:cs="Arial"/>
                <w:b/>
              </w:rPr>
              <w:t>Compliant</w:t>
            </w:r>
          </w:p>
        </w:tc>
      </w:tr>
      <w:tr w:rsidR="00985BBD" w:rsidRPr="009238F7" w14:paraId="4561C549" w14:textId="77777777" w:rsidTr="00A9000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1BDB12AE"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5</w:t>
            </w:r>
            <w:r w:rsidRPr="009238F7">
              <w:rPr>
                <w:rFonts w:ascii="Arial" w:hAnsi="Arial" w:cs="Arial"/>
              </w:rPr>
              <w:t xml:space="preserve"> Organisation’s service environment</w:t>
            </w:r>
          </w:p>
        </w:tc>
        <w:tc>
          <w:tcPr>
            <w:tcW w:w="1565" w:type="pct"/>
            <w:shd w:val="clear" w:color="auto" w:fill="auto"/>
          </w:tcPr>
          <w:p w14:paraId="3E686119" w14:textId="70F006A4" w:rsidR="00985BBD" w:rsidRPr="00F1422D"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F1422D">
              <w:rPr>
                <w:rFonts w:ascii="Arial" w:hAnsi="Arial" w:cs="Arial"/>
                <w:b/>
              </w:rPr>
              <w:t>Compliant</w:t>
            </w:r>
          </w:p>
        </w:tc>
      </w:tr>
      <w:tr w:rsidR="00985BBD" w:rsidRPr="009238F7" w14:paraId="258D3C33" w14:textId="77777777" w:rsidTr="00A90007">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52DA6D1E"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6</w:t>
            </w:r>
            <w:r w:rsidRPr="009238F7">
              <w:rPr>
                <w:rFonts w:ascii="Arial" w:hAnsi="Arial" w:cs="Arial"/>
              </w:rPr>
              <w:t xml:space="preserve"> Feedback and complaints</w:t>
            </w:r>
          </w:p>
        </w:tc>
        <w:tc>
          <w:tcPr>
            <w:tcW w:w="1565" w:type="pct"/>
            <w:shd w:val="clear" w:color="auto" w:fill="auto"/>
          </w:tcPr>
          <w:p w14:paraId="2098EB72" w14:textId="433BC048" w:rsidR="00985BBD" w:rsidRPr="00F1422D"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F1422D">
              <w:rPr>
                <w:rFonts w:ascii="Arial" w:hAnsi="Arial" w:cs="Arial"/>
                <w:b/>
              </w:rPr>
              <w:t>Compliant</w:t>
            </w:r>
          </w:p>
        </w:tc>
      </w:tr>
      <w:tr w:rsidR="00985BBD" w:rsidRPr="009238F7" w14:paraId="67CE0A00" w14:textId="77777777" w:rsidTr="00A9000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64B2474"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7</w:t>
            </w:r>
            <w:r w:rsidRPr="009238F7">
              <w:rPr>
                <w:rFonts w:ascii="Arial" w:hAnsi="Arial" w:cs="Arial"/>
              </w:rPr>
              <w:t xml:space="preserve"> Human resources</w:t>
            </w:r>
          </w:p>
        </w:tc>
        <w:tc>
          <w:tcPr>
            <w:tcW w:w="1565" w:type="pct"/>
            <w:shd w:val="clear" w:color="auto" w:fill="auto"/>
          </w:tcPr>
          <w:p w14:paraId="7BC24B41" w14:textId="664C69FD" w:rsidR="00985BBD" w:rsidRPr="00F1422D"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F1422D">
              <w:rPr>
                <w:rFonts w:ascii="Arial" w:hAnsi="Arial" w:cs="Arial"/>
                <w:b/>
              </w:rPr>
              <w:t>Compliant</w:t>
            </w:r>
          </w:p>
        </w:tc>
      </w:tr>
      <w:tr w:rsidR="00985BBD" w:rsidRPr="009238F7" w14:paraId="29B70143" w14:textId="77777777" w:rsidTr="00A90007">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666298E9"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8</w:t>
            </w:r>
            <w:r w:rsidRPr="009238F7">
              <w:rPr>
                <w:rFonts w:ascii="Arial" w:hAnsi="Arial" w:cs="Arial"/>
              </w:rPr>
              <w:t xml:space="preserve"> Organisational governance</w:t>
            </w:r>
          </w:p>
        </w:tc>
        <w:tc>
          <w:tcPr>
            <w:tcW w:w="1565" w:type="pct"/>
            <w:shd w:val="clear" w:color="auto" w:fill="auto"/>
          </w:tcPr>
          <w:p w14:paraId="6F910699" w14:textId="1C8AF4F7" w:rsidR="00985BBD" w:rsidRPr="00F1422D"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F1422D">
              <w:rPr>
                <w:rFonts w:ascii="Arial" w:hAnsi="Arial" w:cs="Arial"/>
                <w:b/>
              </w:rPr>
              <w:t>Compliant</w:t>
            </w:r>
          </w:p>
        </w:tc>
      </w:tr>
    </w:tbl>
    <w:p w14:paraId="6CB82D8C" w14:textId="77777777" w:rsidR="00985BBD" w:rsidRPr="009238F7" w:rsidRDefault="00985BBD" w:rsidP="00985BBD">
      <w:pPr>
        <w:rPr>
          <w:rFonts w:ascii="Arial" w:hAnsi="Arial" w:cs="Arial"/>
        </w:rPr>
      </w:pPr>
    </w:p>
    <w:p w14:paraId="70B83543" w14:textId="1E6E8909" w:rsidR="00AE2002" w:rsidRPr="009238F7" w:rsidRDefault="00985BBD" w:rsidP="002D5918">
      <w:pPr>
        <w:spacing w:after="240" w:line="22" w:lineRule="atLeast"/>
        <w:rPr>
          <w:rFonts w:ascii="Arial" w:hAnsi="Arial" w:cs="Arial"/>
        </w:rPr>
      </w:pPr>
      <w:r w:rsidRPr="009238F7">
        <w:rPr>
          <w:rFonts w:ascii="Arial" w:hAnsi="Arial" w:cs="Arial"/>
        </w:rPr>
        <w:t xml:space="preserve">A detailed assessment is provided </w:t>
      </w:r>
      <w:r w:rsidR="00F60755" w:rsidRPr="009238F7">
        <w:rPr>
          <w:rFonts w:ascii="Arial" w:hAnsi="Arial" w:cs="Arial"/>
        </w:rPr>
        <w:t xml:space="preserve">later in this report </w:t>
      </w:r>
      <w:r w:rsidRPr="009238F7">
        <w:rPr>
          <w:rFonts w:ascii="Arial" w:hAnsi="Arial" w:cs="Arial"/>
        </w:rPr>
        <w:t xml:space="preserve">for each </w:t>
      </w:r>
      <w:r w:rsidR="00582A6B" w:rsidRPr="009238F7">
        <w:rPr>
          <w:rFonts w:ascii="Arial" w:hAnsi="Arial" w:cs="Arial"/>
        </w:rPr>
        <w:t>assessed S</w:t>
      </w:r>
      <w:r w:rsidRPr="009238F7">
        <w:rPr>
          <w:rFonts w:ascii="Arial" w:hAnsi="Arial" w:cs="Arial"/>
        </w:rPr>
        <w:t>tandard</w:t>
      </w:r>
      <w:r w:rsidR="00AE2002" w:rsidRPr="009238F7">
        <w:rPr>
          <w:rFonts w:ascii="Arial" w:hAnsi="Arial" w:cs="Arial"/>
        </w:rPr>
        <w:t>.</w:t>
      </w:r>
    </w:p>
    <w:p w14:paraId="65E050A3" w14:textId="17BA1085" w:rsidR="00AE2002" w:rsidRPr="009238F7" w:rsidRDefault="00AE2002" w:rsidP="002D5918">
      <w:pPr>
        <w:pStyle w:val="Heading1"/>
        <w:spacing w:before="0" w:after="240" w:line="22" w:lineRule="atLeast"/>
        <w:rPr>
          <w:rFonts w:ascii="Arial" w:hAnsi="Arial" w:cs="Arial"/>
        </w:rPr>
      </w:pPr>
      <w:r w:rsidRPr="009238F7">
        <w:rPr>
          <w:rFonts w:ascii="Arial" w:hAnsi="Arial" w:cs="Arial"/>
        </w:rPr>
        <w:t>Areas for improvement</w:t>
      </w:r>
    </w:p>
    <w:p w14:paraId="5B0FB986" w14:textId="26B21B18" w:rsidR="002E3643" w:rsidRPr="009238F7" w:rsidRDefault="002E3643" w:rsidP="002D5918">
      <w:pPr>
        <w:spacing w:after="240" w:line="22" w:lineRule="atLeast"/>
        <w:rPr>
          <w:rFonts w:ascii="Arial" w:hAnsi="Arial" w:cs="Arial"/>
        </w:rPr>
      </w:pPr>
      <w:r w:rsidRPr="009238F7">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Pr="009238F7" w:rsidRDefault="00575A0B" w:rsidP="0058648A">
      <w:pPr>
        <w:spacing w:after="240" w:line="22" w:lineRule="atLeast"/>
        <w:rPr>
          <w:rFonts w:ascii="Arial" w:hAnsi="Arial" w:cs="Arial"/>
        </w:rPr>
      </w:pPr>
      <w:r w:rsidRPr="009238F7">
        <w:rPr>
          <w:rFonts w:ascii="Arial" w:hAnsi="Arial" w:cs="Arial"/>
        </w:rPr>
        <w:br w:type="page"/>
      </w:r>
    </w:p>
    <w:p w14:paraId="76E9AC7B" w14:textId="462D9713" w:rsidR="007A224B" w:rsidRPr="00920748" w:rsidRDefault="000A6B31" w:rsidP="00920748">
      <w:pPr>
        <w:pStyle w:val="Heading1"/>
        <w:spacing w:before="120" w:after="240" w:line="22" w:lineRule="atLeast"/>
        <w:rPr>
          <w:rFonts w:ascii="Arial" w:hAnsi="Arial" w:cs="Arial"/>
        </w:rPr>
      </w:pPr>
      <w:r w:rsidRPr="009238F7">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9238F7"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9238F7" w:rsidRDefault="008C0189" w:rsidP="002D5918">
            <w:pPr>
              <w:spacing w:before="0" w:after="120" w:line="22" w:lineRule="atLeast"/>
              <w:rPr>
                <w:rFonts w:ascii="Arial" w:hAnsi="Arial" w:cs="Arial"/>
              </w:rPr>
            </w:pPr>
            <w:r w:rsidRPr="009238F7">
              <w:rPr>
                <w:rFonts w:ascii="Arial" w:hAnsi="Arial" w:cs="Arial"/>
              </w:rPr>
              <w:t>Consumer dignity and choice</w:t>
            </w:r>
          </w:p>
        </w:tc>
        <w:tc>
          <w:tcPr>
            <w:tcW w:w="0" w:type="auto"/>
          </w:tcPr>
          <w:p w14:paraId="00637139" w14:textId="41D3D688" w:rsidR="008C0189" w:rsidRPr="009238F7"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A2BE8">
              <w:rPr>
                <w:rFonts w:ascii="Arial" w:hAnsi="Arial" w:cs="Arial"/>
              </w:rPr>
              <w:t>Compliant</w:t>
            </w:r>
          </w:p>
        </w:tc>
      </w:tr>
      <w:tr w:rsidR="0014722A" w:rsidRPr="009238F7"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9238F7" w:rsidRDefault="00ED5075" w:rsidP="0014722A">
            <w:pPr>
              <w:spacing w:before="0" w:after="120" w:line="22" w:lineRule="atLeast"/>
              <w:rPr>
                <w:rFonts w:ascii="Arial" w:hAnsi="Arial" w:cs="Arial"/>
                <w:color w:val="auto"/>
              </w:rPr>
            </w:pPr>
            <w:r w:rsidRPr="009238F7">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9238F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0D1BA0D3" w:rsidR="00EC1B66" w:rsidRPr="001A2BE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A2BE8">
              <w:rPr>
                <w:rFonts w:ascii="Arial" w:hAnsi="Arial" w:cs="Arial"/>
              </w:rPr>
              <w:t>Compliant</w:t>
            </w:r>
          </w:p>
        </w:tc>
      </w:tr>
      <w:tr w:rsidR="0014722A" w:rsidRPr="009238F7"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9238F7" w:rsidRDefault="008C0189" w:rsidP="002D5918">
            <w:pPr>
              <w:spacing w:line="22" w:lineRule="atLeast"/>
              <w:rPr>
                <w:rFonts w:ascii="Arial" w:hAnsi="Arial" w:cs="Arial"/>
                <w:color w:val="auto"/>
              </w:rPr>
            </w:pPr>
            <w:r w:rsidRPr="009238F7">
              <w:rPr>
                <w:rFonts w:ascii="Arial" w:hAnsi="Arial" w:cs="Arial"/>
                <w:color w:val="auto"/>
              </w:rPr>
              <w:t>Requirement 1(3)(b)</w:t>
            </w:r>
          </w:p>
        </w:tc>
        <w:tc>
          <w:tcPr>
            <w:tcW w:w="0" w:type="auto"/>
            <w:tcBorders>
              <w:left w:val="nil"/>
              <w:right w:val="single" w:sz="4" w:space="0" w:color="auto"/>
            </w:tcBorders>
          </w:tcPr>
          <w:p w14:paraId="6EA06705" w14:textId="00CF4C5F" w:rsidR="00EC1B66" w:rsidRPr="009238F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Care and services are culturally safe</w:t>
            </w:r>
          </w:p>
        </w:tc>
        <w:tc>
          <w:tcPr>
            <w:tcW w:w="0" w:type="auto"/>
            <w:tcBorders>
              <w:left w:val="single" w:sz="4" w:space="0" w:color="auto"/>
            </w:tcBorders>
          </w:tcPr>
          <w:p w14:paraId="1A9D1D62" w14:textId="77F582AF" w:rsidR="00EC1B66" w:rsidRPr="001A2BE8"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A2BE8">
              <w:rPr>
                <w:rFonts w:ascii="Arial" w:hAnsi="Arial" w:cs="Arial"/>
              </w:rPr>
              <w:t>Compliant</w:t>
            </w:r>
          </w:p>
        </w:tc>
      </w:tr>
      <w:tr w:rsidR="0014722A" w:rsidRPr="009238F7"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9238F7" w:rsidRDefault="008C0189" w:rsidP="002D5918">
            <w:pPr>
              <w:spacing w:line="22" w:lineRule="atLeast"/>
              <w:rPr>
                <w:rFonts w:ascii="Arial" w:hAnsi="Arial" w:cs="Arial"/>
                <w:color w:val="auto"/>
              </w:rPr>
            </w:pPr>
            <w:r w:rsidRPr="009238F7">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9238F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Each consumer is supported to exercise choice and independence, including to: </w:t>
            </w:r>
          </w:p>
          <w:p w14:paraId="6BFF5FAF" w14:textId="77777777" w:rsidR="00EC1B66" w:rsidRPr="009238F7"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make decisions about their own care and the way care and services are delivered; and</w:t>
            </w:r>
          </w:p>
          <w:p w14:paraId="3F06A3D3" w14:textId="77777777" w:rsidR="00EC1B66" w:rsidRPr="009238F7"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make decisions about when family, friends, carers or others should be involved in their care; and</w:t>
            </w:r>
          </w:p>
          <w:p w14:paraId="7CC7BB2D" w14:textId="77777777" w:rsidR="00EC1B66" w:rsidRPr="009238F7"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communicate their decisions; and </w:t>
            </w:r>
          </w:p>
          <w:p w14:paraId="1564B246" w14:textId="77777777" w:rsidR="00EC1B66" w:rsidRPr="009238F7"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20A37C95" w:rsidR="00EC1B66" w:rsidRPr="001A2BE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A2BE8">
              <w:rPr>
                <w:rFonts w:ascii="Arial" w:hAnsi="Arial" w:cs="Arial"/>
              </w:rPr>
              <w:t>Compliant</w:t>
            </w:r>
          </w:p>
        </w:tc>
      </w:tr>
      <w:tr w:rsidR="0014722A" w:rsidRPr="009238F7"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9238F7" w:rsidRDefault="008C0189" w:rsidP="002D5918">
            <w:pPr>
              <w:spacing w:line="22" w:lineRule="atLeast"/>
              <w:rPr>
                <w:rFonts w:ascii="Arial" w:hAnsi="Arial" w:cs="Arial"/>
                <w:color w:val="auto"/>
              </w:rPr>
            </w:pPr>
            <w:r w:rsidRPr="009238F7">
              <w:rPr>
                <w:rFonts w:ascii="Arial" w:hAnsi="Arial" w:cs="Arial"/>
                <w:color w:val="auto"/>
              </w:rPr>
              <w:t>Requirement 1(3)(d)</w:t>
            </w:r>
          </w:p>
        </w:tc>
        <w:tc>
          <w:tcPr>
            <w:tcW w:w="0" w:type="auto"/>
            <w:tcBorders>
              <w:left w:val="nil"/>
              <w:right w:val="single" w:sz="4" w:space="0" w:color="auto"/>
            </w:tcBorders>
          </w:tcPr>
          <w:p w14:paraId="3C4657E9" w14:textId="23FB0563" w:rsidR="00EC1B66" w:rsidRPr="009238F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3AEF2BE2" w:rsidR="00EC1B66" w:rsidRPr="001A2BE8"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A2BE8">
              <w:rPr>
                <w:rFonts w:ascii="Arial" w:hAnsi="Arial" w:cs="Arial"/>
              </w:rPr>
              <w:t>Compliant</w:t>
            </w:r>
          </w:p>
        </w:tc>
      </w:tr>
      <w:tr w:rsidR="0014722A" w:rsidRPr="009238F7"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9238F7" w:rsidRDefault="008C0189" w:rsidP="002D5918">
            <w:pPr>
              <w:spacing w:line="22" w:lineRule="atLeast"/>
              <w:rPr>
                <w:rFonts w:ascii="Arial" w:hAnsi="Arial" w:cs="Arial"/>
                <w:color w:val="auto"/>
              </w:rPr>
            </w:pPr>
            <w:r w:rsidRPr="009238F7">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9238F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04734915" w:rsidR="00EC1B66" w:rsidRPr="001A2BE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A2BE8">
              <w:rPr>
                <w:rFonts w:ascii="Arial" w:hAnsi="Arial" w:cs="Arial"/>
              </w:rPr>
              <w:t>Compliant</w:t>
            </w:r>
          </w:p>
        </w:tc>
      </w:tr>
      <w:tr w:rsidR="0014722A" w:rsidRPr="009238F7"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9238F7" w:rsidRDefault="008C0189" w:rsidP="002D5918">
            <w:pPr>
              <w:spacing w:line="22" w:lineRule="atLeast"/>
              <w:rPr>
                <w:rFonts w:ascii="Arial" w:hAnsi="Arial" w:cs="Arial"/>
                <w:color w:val="auto"/>
              </w:rPr>
            </w:pPr>
            <w:r w:rsidRPr="009238F7">
              <w:rPr>
                <w:rFonts w:ascii="Arial" w:hAnsi="Arial" w:cs="Arial"/>
                <w:color w:val="auto"/>
              </w:rPr>
              <w:t>Requirement 1(3)(f)</w:t>
            </w:r>
          </w:p>
        </w:tc>
        <w:tc>
          <w:tcPr>
            <w:tcW w:w="0" w:type="auto"/>
            <w:tcBorders>
              <w:left w:val="nil"/>
              <w:right w:val="single" w:sz="4" w:space="0" w:color="auto"/>
            </w:tcBorders>
          </w:tcPr>
          <w:p w14:paraId="7244F816" w14:textId="64B40BEA" w:rsidR="00EC1B66" w:rsidRPr="009238F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Each consumer’s privacy is </w:t>
            </w:r>
            <w:r w:rsidR="001A2BE8" w:rsidRPr="009238F7">
              <w:rPr>
                <w:rFonts w:ascii="Arial" w:hAnsi="Arial" w:cs="Arial"/>
              </w:rPr>
              <w:t>respected,</w:t>
            </w:r>
            <w:r w:rsidRPr="009238F7">
              <w:rPr>
                <w:rFonts w:ascii="Arial" w:hAnsi="Arial" w:cs="Arial"/>
              </w:rPr>
              <w:t xml:space="preserve"> and personal information is kept confidential.</w:t>
            </w:r>
          </w:p>
        </w:tc>
        <w:tc>
          <w:tcPr>
            <w:tcW w:w="0" w:type="auto"/>
            <w:tcBorders>
              <w:left w:val="single" w:sz="4" w:space="0" w:color="auto"/>
            </w:tcBorders>
          </w:tcPr>
          <w:p w14:paraId="5AEE5C07" w14:textId="55C76526" w:rsidR="00EC1B66" w:rsidRPr="001A2BE8"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A2BE8">
              <w:rPr>
                <w:rFonts w:ascii="Arial" w:hAnsi="Arial" w:cs="Arial"/>
              </w:rPr>
              <w:t>Compliant</w:t>
            </w:r>
          </w:p>
        </w:tc>
      </w:tr>
    </w:tbl>
    <w:p w14:paraId="0252CBCB" w14:textId="77777777" w:rsidR="000A6B31" w:rsidRPr="009238F7" w:rsidRDefault="000A6B31" w:rsidP="00341026">
      <w:pPr>
        <w:pStyle w:val="Heading2"/>
        <w:spacing w:before="120" w:after="120" w:line="22" w:lineRule="atLeast"/>
        <w:rPr>
          <w:rFonts w:ascii="Arial" w:hAnsi="Arial" w:cs="Arial"/>
        </w:rPr>
      </w:pPr>
      <w:r w:rsidRPr="009238F7">
        <w:rPr>
          <w:rFonts w:ascii="Arial" w:hAnsi="Arial" w:cs="Arial"/>
        </w:rPr>
        <w:t>Findings</w:t>
      </w:r>
    </w:p>
    <w:p w14:paraId="79E08588" w14:textId="017186B7" w:rsidR="00F646F4" w:rsidRDefault="001D7EF4" w:rsidP="00920748">
      <w:pPr>
        <w:pStyle w:val="CommentText"/>
        <w:rPr>
          <w:rFonts w:ascii="Arial" w:hAnsi="Arial" w:cs="Arial"/>
        </w:rPr>
      </w:pPr>
      <w:r>
        <w:rPr>
          <w:rFonts w:ascii="Arial" w:hAnsi="Arial" w:cs="Arial"/>
        </w:rPr>
        <w:t xml:space="preserve">Consumers and representatives said they are treated with dignity and respect </w:t>
      </w:r>
      <w:r w:rsidR="00BE3344">
        <w:rPr>
          <w:rFonts w:ascii="Arial" w:hAnsi="Arial" w:cs="Arial"/>
        </w:rPr>
        <w:t xml:space="preserve">by staff who value their identity and </w:t>
      </w:r>
      <w:r w:rsidR="00560F45">
        <w:rPr>
          <w:rFonts w:ascii="Arial" w:hAnsi="Arial" w:cs="Arial"/>
        </w:rPr>
        <w:t xml:space="preserve">acknowledge their </w:t>
      </w:r>
      <w:r w:rsidR="00BE3344">
        <w:rPr>
          <w:rFonts w:ascii="Arial" w:hAnsi="Arial" w:cs="Arial"/>
        </w:rPr>
        <w:t>cultural backgrounds.</w:t>
      </w:r>
      <w:r w:rsidR="00560F45">
        <w:rPr>
          <w:rFonts w:ascii="Arial" w:hAnsi="Arial" w:cs="Arial"/>
        </w:rPr>
        <w:t xml:space="preserve"> Consumers care plans aligned with </w:t>
      </w:r>
      <w:r w:rsidR="008271B6">
        <w:rPr>
          <w:rFonts w:ascii="Arial" w:hAnsi="Arial" w:cs="Arial"/>
        </w:rPr>
        <w:t>consumer</w:t>
      </w:r>
      <w:r w:rsidR="002B2812">
        <w:rPr>
          <w:rFonts w:ascii="Arial" w:hAnsi="Arial" w:cs="Arial"/>
        </w:rPr>
        <w:t xml:space="preserve"> feedback and staff were able to describe the cultural, </w:t>
      </w:r>
      <w:r w:rsidR="00AB6E52">
        <w:rPr>
          <w:rFonts w:ascii="Arial" w:hAnsi="Arial" w:cs="Arial"/>
        </w:rPr>
        <w:t>religious,</w:t>
      </w:r>
      <w:r w:rsidR="002B2812">
        <w:rPr>
          <w:rFonts w:ascii="Arial" w:hAnsi="Arial" w:cs="Arial"/>
        </w:rPr>
        <w:t xml:space="preserve"> </w:t>
      </w:r>
      <w:r w:rsidR="00F646F4">
        <w:rPr>
          <w:rFonts w:ascii="Arial" w:hAnsi="Arial" w:cs="Arial"/>
        </w:rPr>
        <w:t>and personal preferences of consumers.</w:t>
      </w:r>
    </w:p>
    <w:p w14:paraId="18BC6114" w14:textId="0C2FA914" w:rsidR="00F646F4" w:rsidRDefault="00270325" w:rsidP="00920748">
      <w:pPr>
        <w:pStyle w:val="CommentText"/>
        <w:rPr>
          <w:rFonts w:ascii="Arial" w:hAnsi="Arial" w:cs="Arial"/>
        </w:rPr>
      </w:pPr>
      <w:r>
        <w:rPr>
          <w:rFonts w:ascii="Arial" w:hAnsi="Arial" w:cs="Arial"/>
        </w:rPr>
        <w:t xml:space="preserve">Consumers were happy </w:t>
      </w:r>
      <w:r w:rsidR="003D7913">
        <w:rPr>
          <w:rFonts w:ascii="Arial" w:hAnsi="Arial" w:cs="Arial"/>
        </w:rPr>
        <w:t xml:space="preserve">they were supported to be independent, </w:t>
      </w:r>
      <w:r>
        <w:rPr>
          <w:rFonts w:ascii="Arial" w:hAnsi="Arial" w:cs="Arial"/>
        </w:rPr>
        <w:t xml:space="preserve">make choices </w:t>
      </w:r>
      <w:r w:rsidR="003D7913">
        <w:rPr>
          <w:rFonts w:ascii="Arial" w:hAnsi="Arial" w:cs="Arial"/>
        </w:rPr>
        <w:t>and maintain</w:t>
      </w:r>
      <w:r w:rsidR="00692D49">
        <w:rPr>
          <w:rFonts w:ascii="Arial" w:hAnsi="Arial" w:cs="Arial"/>
        </w:rPr>
        <w:t xml:space="preserve"> relationships with people important to them. </w:t>
      </w:r>
      <w:r w:rsidR="00AB6E52">
        <w:rPr>
          <w:rFonts w:ascii="Arial" w:hAnsi="Arial" w:cs="Arial"/>
        </w:rPr>
        <w:t xml:space="preserve">Staff </w:t>
      </w:r>
      <w:r w:rsidR="00D14EEF">
        <w:rPr>
          <w:rFonts w:ascii="Arial" w:hAnsi="Arial" w:cs="Arial"/>
        </w:rPr>
        <w:t xml:space="preserve">provided examples of the </w:t>
      </w:r>
      <w:r w:rsidR="005564E6">
        <w:rPr>
          <w:rFonts w:ascii="Arial" w:hAnsi="Arial" w:cs="Arial"/>
        </w:rPr>
        <w:t>ways</w:t>
      </w:r>
      <w:r w:rsidR="00D14EEF">
        <w:rPr>
          <w:rFonts w:ascii="Arial" w:hAnsi="Arial" w:cs="Arial"/>
        </w:rPr>
        <w:t xml:space="preserve"> they support consumers </w:t>
      </w:r>
      <w:r w:rsidR="005564E6">
        <w:rPr>
          <w:rFonts w:ascii="Arial" w:hAnsi="Arial" w:cs="Arial"/>
        </w:rPr>
        <w:t xml:space="preserve">to make choices and maintain independence </w:t>
      </w:r>
      <w:r w:rsidR="00B30EFD">
        <w:rPr>
          <w:rFonts w:ascii="Arial" w:hAnsi="Arial" w:cs="Arial"/>
        </w:rPr>
        <w:t xml:space="preserve">through meal choices, </w:t>
      </w:r>
      <w:r w:rsidR="003D7913">
        <w:rPr>
          <w:rFonts w:ascii="Arial" w:hAnsi="Arial" w:cs="Arial"/>
        </w:rPr>
        <w:t xml:space="preserve">lifestyle supports and </w:t>
      </w:r>
      <w:r w:rsidR="00B30EFD">
        <w:rPr>
          <w:rFonts w:ascii="Arial" w:hAnsi="Arial" w:cs="Arial"/>
        </w:rPr>
        <w:t>ensuring telephones and other devices are available for communication.</w:t>
      </w:r>
    </w:p>
    <w:p w14:paraId="08F1FBE6" w14:textId="0FA353DF" w:rsidR="003F4018" w:rsidRDefault="003F4018" w:rsidP="00920748">
      <w:pPr>
        <w:pStyle w:val="CommentText"/>
        <w:rPr>
          <w:rFonts w:ascii="Arial" w:hAnsi="Arial" w:cs="Arial"/>
        </w:rPr>
      </w:pPr>
      <w:r>
        <w:rPr>
          <w:rFonts w:ascii="Arial" w:hAnsi="Arial" w:cs="Arial"/>
        </w:rPr>
        <w:t>Staff supported consumers to take risks</w:t>
      </w:r>
      <w:r w:rsidR="00C93BD7">
        <w:rPr>
          <w:rFonts w:ascii="Arial" w:hAnsi="Arial" w:cs="Arial"/>
        </w:rPr>
        <w:t xml:space="preserve"> enabling them to live their best life possible, by providing risk assessments and </w:t>
      </w:r>
      <w:r w:rsidR="00A535DF">
        <w:rPr>
          <w:rFonts w:ascii="Arial" w:hAnsi="Arial" w:cs="Arial"/>
        </w:rPr>
        <w:t>putting risk mitigating strategies in place</w:t>
      </w:r>
      <w:r w:rsidR="0074049C">
        <w:rPr>
          <w:rFonts w:ascii="Arial" w:hAnsi="Arial" w:cs="Arial"/>
        </w:rPr>
        <w:t xml:space="preserve"> in line with the service’s policies regarding dignity of risk.</w:t>
      </w:r>
    </w:p>
    <w:p w14:paraId="39D07397" w14:textId="3C91A5CF" w:rsidR="00A45AD0" w:rsidRPr="006143D5" w:rsidRDefault="00D53769" w:rsidP="00920748">
      <w:pPr>
        <w:pStyle w:val="CommentText"/>
        <w:rPr>
          <w:rFonts w:ascii="Arial" w:hAnsi="Arial" w:cs="Arial"/>
        </w:rPr>
      </w:pPr>
      <w:r>
        <w:rPr>
          <w:rFonts w:ascii="Arial" w:hAnsi="Arial" w:cs="Arial"/>
        </w:rPr>
        <w:t xml:space="preserve">Consumers and representatives </w:t>
      </w:r>
      <w:r w:rsidR="00C02503">
        <w:rPr>
          <w:rFonts w:ascii="Arial" w:hAnsi="Arial" w:cs="Arial"/>
        </w:rPr>
        <w:t>confirmed the staff provided timely and accurate information to them</w:t>
      </w:r>
      <w:r w:rsidR="00F17D75">
        <w:rPr>
          <w:rFonts w:ascii="Arial" w:hAnsi="Arial" w:cs="Arial"/>
        </w:rPr>
        <w:t xml:space="preserve"> through a variety of ways including posters around the service, meetings, and discussions with staff.</w:t>
      </w:r>
      <w:r w:rsidR="00C02503">
        <w:rPr>
          <w:rFonts w:ascii="Arial" w:hAnsi="Arial" w:cs="Arial"/>
        </w:rPr>
        <w:t xml:space="preserve"> </w:t>
      </w:r>
      <w:r w:rsidR="008271B6">
        <w:rPr>
          <w:rFonts w:ascii="Arial" w:hAnsi="Arial" w:cs="Arial"/>
        </w:rPr>
        <w:t xml:space="preserve"> The Assessment Team observed </w:t>
      </w:r>
      <w:r w:rsidR="004562EE">
        <w:rPr>
          <w:rFonts w:ascii="Arial" w:hAnsi="Arial" w:cs="Arial"/>
        </w:rPr>
        <w:t>staff closing doors, knocking before entering and securing consumer information appropriately.</w:t>
      </w:r>
      <w:r w:rsidR="00A45AD0" w:rsidRPr="009238F7">
        <w:rPr>
          <w:rFonts w:ascii="Arial" w:hAnsi="Arial" w:cs="Arial"/>
        </w:rPr>
        <w:br w:type="page"/>
      </w:r>
    </w:p>
    <w:p w14:paraId="50F9A800" w14:textId="3E0AA7B4" w:rsidR="00FA049A" w:rsidRPr="009238F7" w:rsidRDefault="00AE2002" w:rsidP="00341026">
      <w:pPr>
        <w:pStyle w:val="Heading1"/>
        <w:spacing w:before="120" w:after="240" w:line="22" w:lineRule="atLeast"/>
        <w:rPr>
          <w:rFonts w:ascii="Arial" w:hAnsi="Arial" w:cs="Arial"/>
        </w:rPr>
      </w:pPr>
      <w:r w:rsidRPr="009238F7">
        <w:rPr>
          <w:rFonts w:ascii="Arial" w:hAnsi="Arial" w:cs="Arial"/>
        </w:rPr>
        <w:lastRenderedPageBreak/>
        <w:t xml:space="preserve">Standard </w:t>
      </w:r>
      <w:r w:rsidR="000A6B31" w:rsidRPr="009238F7">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9238F7"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9238F7" w:rsidRDefault="009A1DF7" w:rsidP="002D5918">
            <w:pPr>
              <w:spacing w:before="0" w:after="120" w:line="22" w:lineRule="atLeast"/>
              <w:rPr>
                <w:rFonts w:ascii="Arial" w:hAnsi="Arial" w:cs="Arial"/>
              </w:rPr>
            </w:pPr>
            <w:r w:rsidRPr="009238F7">
              <w:rPr>
                <w:rFonts w:ascii="Arial" w:hAnsi="Arial" w:cs="Arial"/>
              </w:rPr>
              <w:t>Ongoing assessment and planning with consumers</w:t>
            </w:r>
          </w:p>
        </w:tc>
        <w:tc>
          <w:tcPr>
            <w:tcW w:w="902" w:type="pct"/>
          </w:tcPr>
          <w:p w14:paraId="16B2C8E8" w14:textId="0C067226" w:rsidR="009A1DF7" w:rsidRPr="009238F7"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20748">
              <w:rPr>
                <w:rFonts w:ascii="Arial" w:hAnsi="Arial" w:cs="Arial"/>
              </w:rPr>
              <w:t>Compliant</w:t>
            </w:r>
          </w:p>
        </w:tc>
      </w:tr>
      <w:tr w:rsidR="0021781E" w:rsidRPr="009238F7"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2(3)(a)</w:t>
            </w:r>
          </w:p>
        </w:tc>
        <w:tc>
          <w:tcPr>
            <w:tcW w:w="3312" w:type="pct"/>
            <w:tcBorders>
              <w:right w:val="single" w:sz="4" w:space="0" w:color="auto"/>
            </w:tcBorders>
          </w:tcPr>
          <w:p w14:paraId="1018FBA4" w14:textId="56523459" w:rsidR="00A54A38" w:rsidRPr="009238F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0C3CF370" w:rsidR="00A54A38" w:rsidRPr="0092074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0748">
              <w:rPr>
                <w:rFonts w:ascii="Arial" w:hAnsi="Arial" w:cs="Arial"/>
              </w:rPr>
              <w:t>Compliant</w:t>
            </w:r>
          </w:p>
        </w:tc>
      </w:tr>
      <w:tr w:rsidR="00CB2962" w:rsidRPr="009238F7"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2(3)(b)</w:t>
            </w:r>
          </w:p>
        </w:tc>
        <w:tc>
          <w:tcPr>
            <w:tcW w:w="3312" w:type="pct"/>
            <w:tcBorders>
              <w:right w:val="single" w:sz="4" w:space="0" w:color="auto"/>
            </w:tcBorders>
          </w:tcPr>
          <w:p w14:paraId="00D229ED" w14:textId="05781ED5" w:rsidR="00A54A38" w:rsidRPr="009238F7"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Assessment and planning </w:t>
            </w:r>
            <w:r w:rsidR="00B62BC1" w:rsidRPr="009238F7">
              <w:rPr>
                <w:rFonts w:ascii="Arial" w:hAnsi="Arial" w:cs="Arial"/>
              </w:rPr>
              <w:t>identify</w:t>
            </w:r>
            <w:r w:rsidRPr="009238F7">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1953CC02" w:rsidR="00A54A38" w:rsidRPr="0092074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0748">
              <w:rPr>
                <w:rFonts w:ascii="Arial" w:hAnsi="Arial" w:cs="Arial"/>
              </w:rPr>
              <w:t>Compliant</w:t>
            </w:r>
          </w:p>
        </w:tc>
      </w:tr>
      <w:tr w:rsidR="0021781E" w:rsidRPr="009238F7"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2(3)(c)</w:t>
            </w:r>
          </w:p>
        </w:tc>
        <w:tc>
          <w:tcPr>
            <w:tcW w:w="3312" w:type="pct"/>
            <w:tcBorders>
              <w:right w:val="single" w:sz="4" w:space="0" w:color="auto"/>
            </w:tcBorders>
          </w:tcPr>
          <w:p w14:paraId="6D6CCFFA" w14:textId="167C2AF6" w:rsidR="00A54A38" w:rsidRPr="009238F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The organisation demonstrates that assessment and planning:</w:t>
            </w:r>
          </w:p>
          <w:p w14:paraId="02738D97" w14:textId="77777777" w:rsidR="00A54A38" w:rsidRPr="009238F7"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9238F7"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3EC624AB" w:rsidR="00A54A38" w:rsidRPr="0092074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0748">
              <w:rPr>
                <w:rFonts w:ascii="Arial" w:hAnsi="Arial" w:cs="Arial"/>
              </w:rPr>
              <w:t>Compliant</w:t>
            </w:r>
          </w:p>
        </w:tc>
      </w:tr>
      <w:tr w:rsidR="00CB2962" w:rsidRPr="009238F7"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2(3)(d)</w:t>
            </w:r>
          </w:p>
        </w:tc>
        <w:tc>
          <w:tcPr>
            <w:tcW w:w="3312" w:type="pct"/>
            <w:tcBorders>
              <w:right w:val="single" w:sz="4" w:space="0" w:color="auto"/>
            </w:tcBorders>
          </w:tcPr>
          <w:p w14:paraId="6F93E375" w14:textId="319E62C8" w:rsidR="00A54A38" w:rsidRPr="009238F7"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6B9C7538" w:rsidR="00A54A38" w:rsidRPr="00920748" w:rsidRDefault="00A54A38" w:rsidP="00A9000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920748">
              <w:rPr>
                <w:rFonts w:ascii="Arial" w:hAnsi="Arial" w:cs="Arial"/>
              </w:rPr>
              <w:t>Compliant</w:t>
            </w:r>
          </w:p>
        </w:tc>
      </w:tr>
      <w:tr w:rsidR="0021781E" w:rsidRPr="009238F7"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2(3)(e)</w:t>
            </w:r>
          </w:p>
        </w:tc>
        <w:tc>
          <w:tcPr>
            <w:tcW w:w="3312" w:type="pct"/>
            <w:tcBorders>
              <w:right w:val="single" w:sz="4" w:space="0" w:color="auto"/>
            </w:tcBorders>
          </w:tcPr>
          <w:p w14:paraId="6294C7F0" w14:textId="7FDFF742" w:rsidR="00A54A38" w:rsidRPr="009238F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2F42DAC8" w:rsidR="00A54A38" w:rsidRPr="0092074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0748">
              <w:rPr>
                <w:rFonts w:ascii="Arial" w:hAnsi="Arial" w:cs="Arial"/>
              </w:rPr>
              <w:t>Compliant</w:t>
            </w:r>
          </w:p>
        </w:tc>
      </w:tr>
    </w:tbl>
    <w:p w14:paraId="2F582DC5" w14:textId="77777777" w:rsidR="00952645" w:rsidRPr="009238F7" w:rsidRDefault="000A6B31" w:rsidP="00341026">
      <w:pPr>
        <w:pStyle w:val="Heading2"/>
        <w:spacing w:before="120" w:after="120" w:line="22" w:lineRule="atLeast"/>
        <w:rPr>
          <w:rFonts w:ascii="Arial" w:hAnsi="Arial" w:cs="Arial"/>
        </w:rPr>
      </w:pPr>
      <w:r w:rsidRPr="009238F7">
        <w:rPr>
          <w:rFonts w:ascii="Arial" w:hAnsi="Arial" w:cs="Arial"/>
        </w:rPr>
        <w:t>Findings</w:t>
      </w:r>
    </w:p>
    <w:p w14:paraId="2A412236" w14:textId="6F750A3F" w:rsidR="00291C39" w:rsidRDefault="00ED4DF9" w:rsidP="007D125D">
      <w:pPr>
        <w:pStyle w:val="CommentText"/>
        <w:rPr>
          <w:rFonts w:ascii="Arial" w:eastAsia="Times New Roman" w:hAnsi="Arial" w:cs="Arial"/>
          <w:color w:val="auto"/>
        </w:rPr>
      </w:pPr>
      <w:bookmarkStart w:id="1" w:name="_Hlk103068262"/>
      <w:r w:rsidRPr="00ED4DF9">
        <w:rPr>
          <w:rFonts w:ascii="Arial" w:hAnsi="Arial" w:cs="Arial"/>
        </w:rPr>
        <w:t xml:space="preserve">Consumers and representatives </w:t>
      </w:r>
      <w:r w:rsidR="00C16AFA">
        <w:rPr>
          <w:rFonts w:ascii="Arial" w:hAnsi="Arial" w:cs="Arial"/>
        </w:rPr>
        <w:t>described their involvement in</w:t>
      </w:r>
      <w:r>
        <w:rPr>
          <w:rFonts w:ascii="Arial" w:hAnsi="Arial" w:cs="Arial"/>
        </w:rPr>
        <w:t xml:space="preserve"> care planning</w:t>
      </w:r>
      <w:r w:rsidR="000B3298">
        <w:rPr>
          <w:rFonts w:ascii="Arial" w:hAnsi="Arial" w:cs="Arial"/>
        </w:rPr>
        <w:t xml:space="preserve"> and assessment</w:t>
      </w:r>
      <w:r w:rsidR="007772DE">
        <w:rPr>
          <w:rFonts w:ascii="Arial" w:hAnsi="Arial" w:cs="Arial"/>
        </w:rPr>
        <w:t>s</w:t>
      </w:r>
      <w:r w:rsidR="000B3298">
        <w:rPr>
          <w:rFonts w:ascii="Arial" w:hAnsi="Arial" w:cs="Arial"/>
        </w:rPr>
        <w:t xml:space="preserve"> </w:t>
      </w:r>
      <w:r w:rsidR="00C16AFA">
        <w:rPr>
          <w:rFonts w:ascii="Arial" w:hAnsi="Arial" w:cs="Arial"/>
        </w:rPr>
        <w:t>and confirmed they are regularly updated by the service of any changes to care needs</w:t>
      </w:r>
      <w:r w:rsidR="009A2375">
        <w:rPr>
          <w:rFonts w:ascii="Arial" w:hAnsi="Arial" w:cs="Arial"/>
        </w:rPr>
        <w:t>.</w:t>
      </w:r>
      <w:r w:rsidR="00731514">
        <w:rPr>
          <w:rFonts w:ascii="Arial" w:hAnsi="Arial" w:cs="Arial"/>
        </w:rPr>
        <w:t xml:space="preserve"> Staff described the </w:t>
      </w:r>
      <w:r w:rsidR="008D1821">
        <w:rPr>
          <w:rFonts w:ascii="Arial" w:hAnsi="Arial" w:cs="Arial"/>
        </w:rPr>
        <w:t xml:space="preserve">assessment process for consumers’ needs and the </w:t>
      </w:r>
      <w:r w:rsidR="00731514">
        <w:rPr>
          <w:rFonts w:ascii="Arial" w:hAnsi="Arial" w:cs="Arial"/>
        </w:rPr>
        <w:t xml:space="preserve">consultation process </w:t>
      </w:r>
      <w:r w:rsidR="008D1821">
        <w:rPr>
          <w:rFonts w:ascii="Arial" w:hAnsi="Arial" w:cs="Arial"/>
        </w:rPr>
        <w:t>was evident in care planning documents.</w:t>
      </w:r>
      <w:r w:rsidR="00F742BE" w:rsidRPr="00F742BE">
        <w:rPr>
          <w:rFonts w:ascii="Arial" w:eastAsia="Times New Roman" w:hAnsi="Arial" w:cs="Arial"/>
          <w:color w:val="auto"/>
        </w:rPr>
        <w:t xml:space="preserve"> </w:t>
      </w:r>
    </w:p>
    <w:p w14:paraId="63018537" w14:textId="276EC18D" w:rsidR="007772DE" w:rsidRPr="00664A33" w:rsidRDefault="007772DE" w:rsidP="007772DE">
      <w:pPr>
        <w:pStyle w:val="Default"/>
        <w:spacing w:after="120"/>
        <w:rPr>
          <w:color w:val="000000" w:themeColor="text1"/>
        </w:rPr>
      </w:pPr>
      <w:r w:rsidRPr="00883305">
        <w:rPr>
          <w:color w:val="000000" w:themeColor="text1"/>
        </w:rPr>
        <w:t xml:space="preserve">Staff described how they use assessment and planning processes to inform safe care delivery, </w:t>
      </w:r>
      <w:r w:rsidRPr="00664A33">
        <w:rPr>
          <w:color w:val="000000" w:themeColor="text1"/>
        </w:rPr>
        <w:t xml:space="preserve">through identifying consumers’ needs, </w:t>
      </w:r>
      <w:r w:rsidR="003D7913" w:rsidRPr="00664A33">
        <w:rPr>
          <w:color w:val="000000" w:themeColor="text1"/>
        </w:rPr>
        <w:t>goals,</w:t>
      </w:r>
      <w:r w:rsidRPr="00664A33">
        <w:rPr>
          <w:color w:val="000000" w:themeColor="text1"/>
        </w:rPr>
        <w:t xml:space="preserve"> and applicable risks. Care plans note consumers’ preferences, including for advance care and end of life care. </w:t>
      </w:r>
    </w:p>
    <w:p w14:paraId="66CA72CC" w14:textId="0083C9C4" w:rsidR="006143D5" w:rsidRPr="00664A33" w:rsidRDefault="00D10EAD" w:rsidP="007D125D">
      <w:pPr>
        <w:pStyle w:val="CommentText"/>
        <w:rPr>
          <w:rFonts w:ascii="Arial" w:hAnsi="Arial" w:cs="Arial"/>
          <w:color w:val="FF0000"/>
        </w:rPr>
      </w:pPr>
      <w:r w:rsidRPr="00664A33">
        <w:rPr>
          <w:rFonts w:ascii="Arial" w:eastAsia="Times New Roman" w:hAnsi="Arial" w:cs="Arial"/>
          <w:color w:val="auto"/>
        </w:rPr>
        <w:t>Consumers</w:t>
      </w:r>
      <w:r w:rsidR="007772DE" w:rsidRPr="00664A33">
        <w:rPr>
          <w:rFonts w:ascii="Arial" w:eastAsia="Times New Roman" w:hAnsi="Arial" w:cs="Arial"/>
          <w:color w:val="auto"/>
        </w:rPr>
        <w:t xml:space="preserve"> and </w:t>
      </w:r>
      <w:r w:rsidRPr="00664A33">
        <w:rPr>
          <w:rFonts w:ascii="Arial" w:eastAsia="Times New Roman" w:hAnsi="Arial" w:cs="Arial"/>
          <w:color w:val="auto"/>
        </w:rPr>
        <w:t>representatives</w:t>
      </w:r>
      <w:r w:rsidR="00291C39" w:rsidRPr="00664A33">
        <w:rPr>
          <w:rFonts w:ascii="Arial" w:eastAsia="Times New Roman" w:hAnsi="Arial" w:cs="Arial"/>
          <w:color w:val="auto"/>
        </w:rPr>
        <w:t xml:space="preserve"> confirmed care and services are reviewed </w:t>
      </w:r>
      <w:r w:rsidR="007772DE" w:rsidRPr="00664A33">
        <w:rPr>
          <w:rFonts w:ascii="Arial" w:eastAsia="Times New Roman" w:hAnsi="Arial" w:cs="Arial"/>
          <w:color w:val="auto"/>
        </w:rPr>
        <w:t>every</w:t>
      </w:r>
      <w:r w:rsidR="00291C39" w:rsidRPr="00664A33">
        <w:rPr>
          <w:rFonts w:ascii="Arial" w:eastAsia="Times New Roman" w:hAnsi="Arial" w:cs="Arial"/>
          <w:color w:val="auto"/>
        </w:rPr>
        <w:t xml:space="preserve"> three-month</w:t>
      </w:r>
      <w:r w:rsidR="007772DE" w:rsidRPr="00664A33">
        <w:rPr>
          <w:rFonts w:ascii="Arial" w:eastAsia="Times New Roman" w:hAnsi="Arial" w:cs="Arial"/>
          <w:color w:val="auto"/>
        </w:rPr>
        <w:t>s</w:t>
      </w:r>
      <w:r w:rsidR="00291C39" w:rsidRPr="00664A33">
        <w:rPr>
          <w:rFonts w:ascii="Arial" w:eastAsia="Times New Roman" w:hAnsi="Arial" w:cs="Arial"/>
          <w:color w:val="auto"/>
        </w:rPr>
        <w:t xml:space="preserve"> or when the consumer’s circumstances have changed, or incidents have occurred</w:t>
      </w:r>
      <w:r w:rsidR="007772DE" w:rsidRPr="00664A33">
        <w:rPr>
          <w:rFonts w:ascii="Arial" w:eastAsia="Times New Roman" w:hAnsi="Arial" w:cs="Arial"/>
          <w:color w:val="auto"/>
        </w:rPr>
        <w:t xml:space="preserve">. </w:t>
      </w:r>
      <w:r w:rsidR="00291C39" w:rsidRPr="00664A33">
        <w:rPr>
          <w:rFonts w:ascii="Arial" w:eastAsia="Times New Roman" w:hAnsi="Arial" w:cs="Arial"/>
          <w:color w:val="auto"/>
        </w:rPr>
        <w:t xml:space="preserve"> </w:t>
      </w:r>
      <w:r w:rsidR="007772DE" w:rsidRPr="00664A33">
        <w:rPr>
          <w:rFonts w:ascii="Arial" w:eastAsia="Times New Roman" w:hAnsi="Arial" w:cs="Arial"/>
          <w:color w:val="auto"/>
        </w:rPr>
        <w:t xml:space="preserve">Staff described the process the service undertakes to review care plans, which includes referral to external providers such as allied health professional, </w:t>
      </w:r>
      <w:r w:rsidR="00664A33" w:rsidRPr="00664A33">
        <w:rPr>
          <w:rFonts w:ascii="Arial" w:eastAsia="Times New Roman" w:hAnsi="Arial" w:cs="Arial"/>
          <w:color w:val="auto"/>
        </w:rPr>
        <w:t>dieticians,</w:t>
      </w:r>
      <w:r w:rsidR="007772DE" w:rsidRPr="00664A33">
        <w:rPr>
          <w:rFonts w:ascii="Arial" w:eastAsia="Times New Roman" w:hAnsi="Arial" w:cs="Arial"/>
          <w:color w:val="auto"/>
        </w:rPr>
        <w:t xml:space="preserve"> and physiotherapists. </w:t>
      </w:r>
    </w:p>
    <w:p w14:paraId="25B4546A" w14:textId="4AFBA854" w:rsidR="006143D5" w:rsidRPr="00664A33" w:rsidRDefault="00664A33" w:rsidP="007D125D">
      <w:pPr>
        <w:pStyle w:val="CommentText"/>
        <w:rPr>
          <w:rFonts w:ascii="Arial" w:hAnsi="Arial" w:cs="Arial"/>
          <w:color w:val="FF0000"/>
        </w:rPr>
      </w:pPr>
      <w:r w:rsidRPr="00664A33">
        <w:rPr>
          <w:rFonts w:ascii="Arial" w:hAnsi="Arial" w:cs="Arial"/>
          <w:color w:val="auto"/>
        </w:rPr>
        <w:t xml:space="preserve">The Assessment Team observed care planning documents in the electronic care planning system and consumers confirmed they have access to their care plan upon request. </w:t>
      </w:r>
    </w:p>
    <w:bookmarkEnd w:id="1"/>
    <w:p w14:paraId="4415513A" w14:textId="77777777" w:rsidR="007209A1" w:rsidRPr="009238F7" w:rsidRDefault="007209A1" w:rsidP="00A45AD0">
      <w:pPr>
        <w:pStyle w:val="Heading1"/>
        <w:spacing w:before="120" w:after="240" w:line="22" w:lineRule="atLeast"/>
        <w:rPr>
          <w:rFonts w:ascii="Arial" w:hAnsi="Arial" w:cs="Arial"/>
        </w:rPr>
      </w:pPr>
      <w:r w:rsidRPr="009238F7">
        <w:rPr>
          <w:rFonts w:ascii="Arial" w:hAnsi="Arial" w:cs="Arial"/>
        </w:rPr>
        <w:lastRenderedPageBreak/>
        <w:t>Standard 3</w:t>
      </w:r>
    </w:p>
    <w:tbl>
      <w:tblPr>
        <w:tblStyle w:val="TableGrid"/>
        <w:tblW w:w="0" w:type="auto"/>
        <w:tblLook w:val="04A0" w:firstRow="1" w:lastRow="0" w:firstColumn="1" w:lastColumn="0" w:noHBand="0" w:noVBand="1"/>
      </w:tblPr>
      <w:tblGrid>
        <w:gridCol w:w="1792"/>
        <w:gridCol w:w="7022"/>
        <w:gridCol w:w="1390"/>
      </w:tblGrid>
      <w:tr w:rsidR="00CB2962" w:rsidRPr="009238F7"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9238F7" w:rsidRDefault="00CB2962" w:rsidP="002D5918">
            <w:pPr>
              <w:spacing w:before="0" w:after="120" w:line="22" w:lineRule="atLeast"/>
              <w:rPr>
                <w:rFonts w:ascii="Arial" w:hAnsi="Arial" w:cs="Arial"/>
              </w:rPr>
            </w:pPr>
            <w:r w:rsidRPr="009238F7">
              <w:rPr>
                <w:rFonts w:ascii="Arial" w:hAnsi="Arial" w:cs="Arial"/>
              </w:rPr>
              <w:t>Personal care and clinical care</w:t>
            </w:r>
          </w:p>
        </w:tc>
        <w:tc>
          <w:tcPr>
            <w:tcW w:w="0" w:type="auto"/>
          </w:tcPr>
          <w:p w14:paraId="45B20FB0" w14:textId="3EA98056" w:rsidR="00CB2962" w:rsidRPr="009238F7"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20748">
              <w:rPr>
                <w:rFonts w:ascii="Arial" w:hAnsi="Arial" w:cs="Arial"/>
              </w:rPr>
              <w:t>Compliant</w:t>
            </w:r>
          </w:p>
        </w:tc>
      </w:tr>
      <w:tr w:rsidR="00CB2962" w:rsidRPr="009238F7"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3(3)(a)</w:t>
            </w:r>
          </w:p>
        </w:tc>
        <w:tc>
          <w:tcPr>
            <w:tcW w:w="0" w:type="auto"/>
            <w:tcBorders>
              <w:right w:val="single" w:sz="4" w:space="0" w:color="auto"/>
            </w:tcBorders>
          </w:tcPr>
          <w:p w14:paraId="27BEA294" w14:textId="1084555D" w:rsidR="00CB2962" w:rsidRPr="009238F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Each consumer gets safe and effective personal care, clinical care, or both personal care and clinical care, that:</w:t>
            </w:r>
          </w:p>
          <w:p w14:paraId="576FE1E7" w14:textId="77777777" w:rsidR="00CB2962" w:rsidRPr="009238F7"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is best practice; and</w:t>
            </w:r>
          </w:p>
          <w:p w14:paraId="7A3A4876" w14:textId="77777777" w:rsidR="00CB2962" w:rsidRPr="009238F7"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is tailored to their needs; and</w:t>
            </w:r>
          </w:p>
          <w:p w14:paraId="28FAC623" w14:textId="77777777" w:rsidR="00CB2962" w:rsidRPr="009238F7"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optimises their health and well-being.</w:t>
            </w:r>
          </w:p>
        </w:tc>
        <w:tc>
          <w:tcPr>
            <w:tcW w:w="0" w:type="auto"/>
            <w:tcBorders>
              <w:left w:val="single" w:sz="4" w:space="0" w:color="auto"/>
            </w:tcBorders>
          </w:tcPr>
          <w:p w14:paraId="378FFC84" w14:textId="7753DEF4" w:rsidR="00CB2962" w:rsidRPr="00B62BC1"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62BC1">
              <w:rPr>
                <w:rFonts w:ascii="Arial" w:hAnsi="Arial" w:cs="Arial"/>
              </w:rPr>
              <w:t>Compliant</w:t>
            </w:r>
          </w:p>
        </w:tc>
      </w:tr>
      <w:tr w:rsidR="00CB2962" w:rsidRPr="009238F7"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3(3)(b)</w:t>
            </w:r>
          </w:p>
        </w:tc>
        <w:tc>
          <w:tcPr>
            <w:tcW w:w="0" w:type="auto"/>
            <w:tcBorders>
              <w:right w:val="single" w:sz="4" w:space="0" w:color="auto"/>
            </w:tcBorders>
          </w:tcPr>
          <w:p w14:paraId="3BD71B05" w14:textId="7B7353E9" w:rsidR="00CB2962" w:rsidRPr="009238F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679D3F88" w:rsidR="00CB2962" w:rsidRPr="00B62BC1"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62BC1">
              <w:rPr>
                <w:rFonts w:ascii="Arial" w:hAnsi="Arial" w:cs="Arial"/>
              </w:rPr>
              <w:t>Compliant</w:t>
            </w:r>
          </w:p>
        </w:tc>
      </w:tr>
      <w:tr w:rsidR="00CB2962" w:rsidRPr="009238F7"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9238F7" w:rsidRDefault="0021781E" w:rsidP="002D5918">
            <w:pPr>
              <w:tabs>
                <w:tab w:val="right" w:pos="9026"/>
              </w:tabs>
              <w:spacing w:line="22" w:lineRule="atLeast"/>
              <w:outlineLvl w:val="4"/>
              <w:rPr>
                <w:rFonts w:ascii="Arial" w:hAnsi="Arial" w:cs="Arial"/>
                <w:color w:val="auto"/>
              </w:rPr>
            </w:pPr>
            <w:r w:rsidRPr="009238F7">
              <w:rPr>
                <w:rFonts w:ascii="Arial" w:hAnsi="Arial" w:cs="Arial"/>
                <w:color w:val="auto"/>
              </w:rPr>
              <w:t>Requirement 3(3)(c)</w:t>
            </w:r>
          </w:p>
        </w:tc>
        <w:tc>
          <w:tcPr>
            <w:tcW w:w="0" w:type="auto"/>
            <w:tcBorders>
              <w:right w:val="single" w:sz="4" w:space="0" w:color="auto"/>
            </w:tcBorders>
          </w:tcPr>
          <w:p w14:paraId="2F7F4901" w14:textId="30B29278" w:rsidR="00CB2962" w:rsidRPr="009238F7"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The needs, goals and preferences of consumers nearing the end of life are recognised and addressed, their comfort </w:t>
            </w:r>
            <w:r w:rsidR="00B62BC1" w:rsidRPr="009238F7">
              <w:rPr>
                <w:rFonts w:ascii="Arial" w:hAnsi="Arial" w:cs="Arial"/>
              </w:rPr>
              <w:t>maximised,</w:t>
            </w:r>
            <w:r w:rsidRPr="009238F7">
              <w:rPr>
                <w:rFonts w:ascii="Arial" w:hAnsi="Arial" w:cs="Arial"/>
              </w:rPr>
              <w:t xml:space="preserve"> and their dignity preserved.</w:t>
            </w:r>
          </w:p>
        </w:tc>
        <w:tc>
          <w:tcPr>
            <w:tcW w:w="0" w:type="auto"/>
            <w:tcBorders>
              <w:left w:val="single" w:sz="4" w:space="0" w:color="auto"/>
            </w:tcBorders>
          </w:tcPr>
          <w:p w14:paraId="4120776A" w14:textId="169B3F37" w:rsidR="00CB2962" w:rsidRPr="00B62BC1"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62BC1">
              <w:rPr>
                <w:rFonts w:ascii="Arial" w:hAnsi="Arial" w:cs="Arial"/>
              </w:rPr>
              <w:t>Compliant</w:t>
            </w:r>
          </w:p>
        </w:tc>
      </w:tr>
      <w:tr w:rsidR="00CB2962" w:rsidRPr="009238F7"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3(3)(d)</w:t>
            </w:r>
          </w:p>
        </w:tc>
        <w:tc>
          <w:tcPr>
            <w:tcW w:w="0" w:type="auto"/>
            <w:tcBorders>
              <w:right w:val="single" w:sz="4" w:space="0" w:color="auto"/>
            </w:tcBorders>
          </w:tcPr>
          <w:p w14:paraId="1DE46AD3" w14:textId="1E8F9A4C" w:rsidR="00CB2962" w:rsidRPr="009238F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6C49E518" w:rsidR="00CB2962" w:rsidRPr="00B62BC1" w:rsidRDefault="00CB2962" w:rsidP="00A9000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B62BC1">
              <w:rPr>
                <w:rFonts w:ascii="Arial" w:hAnsi="Arial" w:cs="Arial"/>
              </w:rPr>
              <w:t>Compliant</w:t>
            </w:r>
          </w:p>
        </w:tc>
      </w:tr>
      <w:tr w:rsidR="00CB2962" w:rsidRPr="009238F7"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3(3)(e)</w:t>
            </w:r>
          </w:p>
        </w:tc>
        <w:tc>
          <w:tcPr>
            <w:tcW w:w="0" w:type="auto"/>
            <w:tcBorders>
              <w:right w:val="single" w:sz="4" w:space="0" w:color="auto"/>
            </w:tcBorders>
          </w:tcPr>
          <w:p w14:paraId="3E215F5C" w14:textId="5D94D1EA" w:rsidR="00CB2962" w:rsidRPr="009238F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5FF1705B" w:rsidR="00CB2962" w:rsidRPr="00B62BC1"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62BC1">
              <w:rPr>
                <w:rFonts w:ascii="Arial" w:hAnsi="Arial" w:cs="Arial"/>
              </w:rPr>
              <w:t>Compliant</w:t>
            </w:r>
          </w:p>
        </w:tc>
      </w:tr>
      <w:tr w:rsidR="00CB2962" w:rsidRPr="009238F7"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3(3)(f)</w:t>
            </w:r>
          </w:p>
        </w:tc>
        <w:tc>
          <w:tcPr>
            <w:tcW w:w="0" w:type="auto"/>
            <w:tcBorders>
              <w:right w:val="single" w:sz="4" w:space="0" w:color="auto"/>
            </w:tcBorders>
          </w:tcPr>
          <w:p w14:paraId="76CB1032" w14:textId="7608BA19" w:rsidR="00CB2962" w:rsidRPr="009238F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4C704FBD" w:rsidR="00CB2962" w:rsidRPr="00B62BC1"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62BC1">
              <w:rPr>
                <w:rFonts w:ascii="Arial" w:hAnsi="Arial" w:cs="Arial"/>
              </w:rPr>
              <w:t>Compliant</w:t>
            </w:r>
          </w:p>
        </w:tc>
      </w:tr>
      <w:tr w:rsidR="00CB2962" w:rsidRPr="009238F7"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3(3)(g)</w:t>
            </w:r>
          </w:p>
        </w:tc>
        <w:tc>
          <w:tcPr>
            <w:tcW w:w="0" w:type="auto"/>
            <w:tcBorders>
              <w:right w:val="single" w:sz="4" w:space="0" w:color="auto"/>
            </w:tcBorders>
          </w:tcPr>
          <w:p w14:paraId="6C313F53" w14:textId="0928031C" w:rsidR="00CB2962" w:rsidRPr="009238F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Minimisation of infection related risks through implementing:</w:t>
            </w:r>
          </w:p>
          <w:p w14:paraId="38574797" w14:textId="62071DA5" w:rsidR="00CB2962" w:rsidRPr="009238F7"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standard and </w:t>
            </w:r>
            <w:r w:rsidR="00B62BC1" w:rsidRPr="009238F7">
              <w:rPr>
                <w:rFonts w:ascii="Arial" w:hAnsi="Arial" w:cs="Arial"/>
              </w:rPr>
              <w:t>transmission-based</w:t>
            </w:r>
            <w:r w:rsidRPr="009238F7">
              <w:rPr>
                <w:rFonts w:ascii="Arial" w:hAnsi="Arial" w:cs="Arial"/>
              </w:rPr>
              <w:t xml:space="preserve"> precautions to prevent and control infection; and</w:t>
            </w:r>
          </w:p>
          <w:p w14:paraId="07625030" w14:textId="77777777" w:rsidR="00CB2962" w:rsidRPr="009238F7"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0BAFE918" w:rsidR="00CB2962" w:rsidRPr="00B62BC1"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62BC1">
              <w:rPr>
                <w:rFonts w:ascii="Arial" w:hAnsi="Arial" w:cs="Arial"/>
              </w:rPr>
              <w:t>Compliant</w:t>
            </w:r>
          </w:p>
        </w:tc>
      </w:tr>
    </w:tbl>
    <w:p w14:paraId="58FD8476" w14:textId="77777777" w:rsidR="007209A1" w:rsidRPr="009238F7" w:rsidRDefault="007209A1" w:rsidP="00341026">
      <w:pPr>
        <w:pStyle w:val="Heading2"/>
        <w:spacing w:before="120" w:after="120" w:line="22" w:lineRule="atLeast"/>
        <w:rPr>
          <w:rFonts w:ascii="Arial" w:hAnsi="Arial" w:cs="Arial"/>
        </w:rPr>
      </w:pPr>
      <w:r w:rsidRPr="009238F7">
        <w:rPr>
          <w:rFonts w:ascii="Arial" w:hAnsi="Arial" w:cs="Arial"/>
        </w:rPr>
        <w:t>Findings</w:t>
      </w:r>
    </w:p>
    <w:p w14:paraId="453B90FF" w14:textId="12484D67" w:rsidR="00AC1657" w:rsidRPr="00AC1657" w:rsidRDefault="00AC1657" w:rsidP="00AC1657">
      <w:pPr>
        <w:pStyle w:val="CommentText"/>
        <w:rPr>
          <w:rFonts w:ascii="Arial" w:hAnsi="Arial" w:cs="Arial"/>
        </w:rPr>
      </w:pPr>
      <w:bookmarkStart w:id="2" w:name="_Hlk103330062"/>
      <w:r w:rsidRPr="00AC1657">
        <w:rPr>
          <w:rFonts w:ascii="Arial" w:hAnsi="Arial" w:cs="Arial"/>
        </w:rPr>
        <w:t xml:space="preserve">The service </w:t>
      </w:r>
      <w:r w:rsidRPr="00FA08AE">
        <w:rPr>
          <w:rFonts w:ascii="Arial" w:hAnsi="Arial" w:cs="Arial"/>
        </w:rPr>
        <w:t>used</w:t>
      </w:r>
      <w:r w:rsidRPr="00AC1657">
        <w:rPr>
          <w:rFonts w:ascii="Arial" w:hAnsi="Arial" w:cs="Arial"/>
        </w:rPr>
        <w:t xml:space="preserve"> guiding documents to support staff in the delivery of tailored personal and clinical care to ensure best practice.</w:t>
      </w:r>
      <w:r w:rsidRPr="00FA08AE">
        <w:rPr>
          <w:rFonts w:ascii="Arial" w:hAnsi="Arial" w:cs="Arial"/>
        </w:rPr>
        <w:t xml:space="preserve"> </w:t>
      </w:r>
      <w:r w:rsidRPr="00AC1657">
        <w:rPr>
          <w:rFonts w:ascii="Arial" w:hAnsi="Arial" w:cs="Arial"/>
        </w:rPr>
        <w:t xml:space="preserve">Consumers confirmed they received the care they needed and were consulted </w:t>
      </w:r>
      <w:r w:rsidRPr="00FA08AE">
        <w:rPr>
          <w:rFonts w:ascii="Arial" w:hAnsi="Arial" w:cs="Arial"/>
        </w:rPr>
        <w:t>in the delivery and design of care and services</w:t>
      </w:r>
      <w:r w:rsidR="00361AD9" w:rsidRPr="00FA08AE">
        <w:rPr>
          <w:rFonts w:ascii="Arial" w:hAnsi="Arial" w:cs="Arial"/>
        </w:rPr>
        <w:t>.</w:t>
      </w:r>
    </w:p>
    <w:p w14:paraId="77951C31" w14:textId="39BA5F64" w:rsidR="00AC1657" w:rsidRPr="00AC1657" w:rsidRDefault="00361AD9" w:rsidP="00AC1657">
      <w:pPr>
        <w:pStyle w:val="CommentText"/>
        <w:rPr>
          <w:rFonts w:ascii="Arial" w:hAnsi="Arial" w:cs="Arial"/>
        </w:rPr>
      </w:pPr>
      <w:r w:rsidRPr="00FA08AE">
        <w:rPr>
          <w:rFonts w:ascii="Arial" w:hAnsi="Arial" w:cs="Arial"/>
        </w:rPr>
        <w:t>T</w:t>
      </w:r>
      <w:r w:rsidR="00AC1657" w:rsidRPr="00AC1657">
        <w:rPr>
          <w:rFonts w:ascii="Arial" w:hAnsi="Arial" w:cs="Arial"/>
        </w:rPr>
        <w:t>o ensure personal and clinical care reflec</w:t>
      </w:r>
      <w:bookmarkStart w:id="3" w:name="_Hlk98735678"/>
      <w:r w:rsidR="00AC1657" w:rsidRPr="00AC1657">
        <w:rPr>
          <w:rFonts w:ascii="Arial" w:hAnsi="Arial" w:cs="Arial"/>
        </w:rPr>
        <w:t>t</w:t>
      </w:r>
      <w:bookmarkEnd w:id="3"/>
      <w:r w:rsidR="00AC1657" w:rsidRPr="00AC1657">
        <w:rPr>
          <w:rFonts w:ascii="Arial" w:hAnsi="Arial" w:cs="Arial"/>
        </w:rPr>
        <w:t xml:space="preserve"> the current needs and preferences</w:t>
      </w:r>
      <w:r w:rsidR="003850F9">
        <w:rPr>
          <w:rFonts w:ascii="Arial" w:hAnsi="Arial" w:cs="Arial"/>
        </w:rPr>
        <w:t xml:space="preserve"> of consumers</w:t>
      </w:r>
      <w:r w:rsidR="00AC1657" w:rsidRPr="00AC1657">
        <w:rPr>
          <w:rFonts w:ascii="Arial" w:hAnsi="Arial" w:cs="Arial"/>
        </w:rPr>
        <w:t xml:space="preserve"> </w:t>
      </w:r>
      <w:r w:rsidRPr="00FA08AE">
        <w:rPr>
          <w:rFonts w:ascii="Arial" w:hAnsi="Arial" w:cs="Arial"/>
        </w:rPr>
        <w:t>c</w:t>
      </w:r>
      <w:r w:rsidRPr="00AC1657">
        <w:rPr>
          <w:rFonts w:ascii="Arial" w:hAnsi="Arial" w:cs="Arial"/>
        </w:rPr>
        <w:t xml:space="preserve">are planning documents </w:t>
      </w:r>
      <w:r w:rsidR="003850F9">
        <w:rPr>
          <w:rFonts w:ascii="Arial" w:hAnsi="Arial" w:cs="Arial"/>
        </w:rPr>
        <w:t>are</w:t>
      </w:r>
      <w:r w:rsidRPr="00AC1657">
        <w:rPr>
          <w:rFonts w:ascii="Arial" w:hAnsi="Arial" w:cs="Arial"/>
        </w:rPr>
        <w:t xml:space="preserve"> reviewed </w:t>
      </w:r>
      <w:bookmarkStart w:id="4" w:name="_Hlk98735455"/>
      <w:r w:rsidRPr="00AC1657">
        <w:rPr>
          <w:rFonts w:ascii="Arial" w:hAnsi="Arial" w:cs="Arial"/>
        </w:rPr>
        <w:t xml:space="preserve">every </w:t>
      </w:r>
      <w:bookmarkEnd w:id="4"/>
      <w:r w:rsidR="00664A33">
        <w:rPr>
          <w:rFonts w:ascii="Arial" w:hAnsi="Arial" w:cs="Arial"/>
        </w:rPr>
        <w:t>three</w:t>
      </w:r>
      <w:r w:rsidRPr="00AC1657">
        <w:rPr>
          <w:rFonts w:ascii="Arial" w:hAnsi="Arial" w:cs="Arial"/>
        </w:rPr>
        <w:t xml:space="preserve"> months</w:t>
      </w:r>
      <w:r w:rsidR="00265E75">
        <w:rPr>
          <w:rFonts w:ascii="Arial" w:hAnsi="Arial" w:cs="Arial"/>
        </w:rPr>
        <w:t xml:space="preserve"> to</w:t>
      </w:r>
      <w:r w:rsidR="00AC1657" w:rsidRPr="00AC1657">
        <w:rPr>
          <w:rFonts w:ascii="Arial" w:hAnsi="Arial" w:cs="Arial"/>
        </w:rPr>
        <w:t xml:space="preserve"> optimis</w:t>
      </w:r>
      <w:r w:rsidR="00265E75">
        <w:rPr>
          <w:rFonts w:ascii="Arial" w:hAnsi="Arial" w:cs="Arial"/>
        </w:rPr>
        <w:t>e</w:t>
      </w:r>
      <w:r w:rsidR="00AC1657" w:rsidRPr="00AC1657">
        <w:rPr>
          <w:rFonts w:ascii="Arial" w:hAnsi="Arial" w:cs="Arial"/>
        </w:rPr>
        <w:t xml:space="preserve"> their health and well-being.</w:t>
      </w:r>
      <w:r w:rsidR="00265E75">
        <w:rPr>
          <w:rFonts w:ascii="Arial" w:hAnsi="Arial" w:cs="Arial"/>
        </w:rPr>
        <w:t xml:space="preserve"> </w:t>
      </w:r>
      <w:r w:rsidR="00AC1657" w:rsidRPr="00AC1657">
        <w:rPr>
          <w:rFonts w:ascii="Arial" w:hAnsi="Arial" w:cs="Arial"/>
        </w:rPr>
        <w:t>High impact</w:t>
      </w:r>
      <w:r w:rsidR="004C529F" w:rsidRPr="00914693">
        <w:rPr>
          <w:rFonts w:ascii="Arial" w:hAnsi="Arial" w:cs="Arial"/>
        </w:rPr>
        <w:t xml:space="preserve"> and high prevalence</w:t>
      </w:r>
      <w:r w:rsidR="00AC1657" w:rsidRPr="00AC1657">
        <w:rPr>
          <w:rFonts w:ascii="Arial" w:hAnsi="Arial" w:cs="Arial"/>
        </w:rPr>
        <w:t xml:space="preserve"> risks </w:t>
      </w:r>
      <w:r w:rsidR="009C1AD2" w:rsidRPr="00914693">
        <w:rPr>
          <w:rFonts w:ascii="Arial" w:hAnsi="Arial" w:cs="Arial"/>
        </w:rPr>
        <w:t xml:space="preserve">associated with </w:t>
      </w:r>
      <w:r w:rsidR="00AC1657" w:rsidRPr="00AC1657">
        <w:rPr>
          <w:rFonts w:ascii="Arial" w:hAnsi="Arial" w:cs="Arial"/>
        </w:rPr>
        <w:t xml:space="preserve">consumers were </w:t>
      </w:r>
      <w:r w:rsidR="004C529F" w:rsidRPr="00914693">
        <w:rPr>
          <w:rFonts w:ascii="Arial" w:hAnsi="Arial" w:cs="Arial"/>
        </w:rPr>
        <w:t>effectively</w:t>
      </w:r>
      <w:r w:rsidR="00AC1657" w:rsidRPr="00AC1657">
        <w:rPr>
          <w:rFonts w:ascii="Arial" w:hAnsi="Arial" w:cs="Arial"/>
        </w:rPr>
        <w:t xml:space="preserve"> managed, mitigated, and </w:t>
      </w:r>
      <w:r w:rsidR="009C1AD2" w:rsidRPr="00914693">
        <w:rPr>
          <w:rFonts w:ascii="Arial" w:hAnsi="Arial" w:cs="Arial"/>
        </w:rPr>
        <w:t>treated</w:t>
      </w:r>
      <w:r w:rsidR="00265E75">
        <w:rPr>
          <w:rFonts w:ascii="Arial" w:hAnsi="Arial" w:cs="Arial"/>
        </w:rPr>
        <w:t xml:space="preserve"> as reflected in care documents</w:t>
      </w:r>
      <w:r w:rsidR="00DD2D06" w:rsidRPr="00914693">
        <w:rPr>
          <w:rFonts w:ascii="Arial" w:hAnsi="Arial" w:cs="Arial"/>
        </w:rPr>
        <w:t>.</w:t>
      </w:r>
      <w:r w:rsidR="00664A33">
        <w:rPr>
          <w:rFonts w:ascii="Arial" w:hAnsi="Arial" w:cs="Arial"/>
        </w:rPr>
        <w:t xml:space="preserve"> </w:t>
      </w:r>
      <w:r w:rsidR="00AC1657" w:rsidRPr="00AC1657">
        <w:rPr>
          <w:rFonts w:ascii="Arial" w:hAnsi="Arial" w:cs="Arial"/>
        </w:rPr>
        <w:t xml:space="preserve">Clinical incidents were recorded on the service’s risk management </w:t>
      </w:r>
      <w:r w:rsidR="003D7913" w:rsidRPr="00AC1657">
        <w:rPr>
          <w:rFonts w:ascii="Arial" w:hAnsi="Arial" w:cs="Arial"/>
        </w:rPr>
        <w:t>system and</w:t>
      </w:r>
      <w:r w:rsidR="00AC1657" w:rsidRPr="00AC1657">
        <w:rPr>
          <w:rFonts w:ascii="Arial" w:hAnsi="Arial" w:cs="Arial"/>
        </w:rPr>
        <w:t xml:space="preserve"> </w:t>
      </w:r>
      <w:r w:rsidR="00265E75">
        <w:rPr>
          <w:rFonts w:ascii="Arial" w:hAnsi="Arial" w:cs="Arial"/>
        </w:rPr>
        <w:t>captured in</w:t>
      </w:r>
      <w:r w:rsidR="00AC1657" w:rsidRPr="00AC1657">
        <w:rPr>
          <w:rFonts w:ascii="Arial" w:hAnsi="Arial" w:cs="Arial"/>
        </w:rPr>
        <w:t xml:space="preserve"> the monthly clinical indicators report.</w:t>
      </w:r>
    </w:p>
    <w:p w14:paraId="2E678248" w14:textId="330FC591" w:rsidR="00AC1657" w:rsidRPr="00AC1657" w:rsidRDefault="00914693" w:rsidP="00AC1657">
      <w:pPr>
        <w:pStyle w:val="CommentText"/>
        <w:rPr>
          <w:rFonts w:ascii="Arial" w:hAnsi="Arial" w:cs="Arial"/>
        </w:rPr>
      </w:pPr>
      <w:r w:rsidRPr="006353BA">
        <w:rPr>
          <w:rFonts w:ascii="Arial" w:hAnsi="Arial" w:cs="Arial"/>
        </w:rPr>
        <w:lastRenderedPageBreak/>
        <w:t>C</w:t>
      </w:r>
      <w:r w:rsidR="00AC1657" w:rsidRPr="00AC1657">
        <w:rPr>
          <w:rFonts w:ascii="Arial" w:hAnsi="Arial" w:cs="Arial"/>
        </w:rPr>
        <w:t xml:space="preserve">are delivery changed for consumers nearing end of life and </w:t>
      </w:r>
      <w:r w:rsidRPr="006353BA">
        <w:rPr>
          <w:rFonts w:ascii="Arial" w:hAnsi="Arial" w:cs="Arial"/>
        </w:rPr>
        <w:t xml:space="preserve">staff </w:t>
      </w:r>
      <w:r w:rsidR="006353BA" w:rsidRPr="006353BA">
        <w:rPr>
          <w:rFonts w:ascii="Arial" w:hAnsi="Arial" w:cs="Arial"/>
        </w:rPr>
        <w:t xml:space="preserve">outlined the </w:t>
      </w:r>
      <w:r w:rsidR="00AC1657" w:rsidRPr="00AC1657">
        <w:rPr>
          <w:rFonts w:ascii="Arial" w:hAnsi="Arial" w:cs="Arial"/>
        </w:rPr>
        <w:t>practical ways in which consumers’ comfort was maximised</w:t>
      </w:r>
      <w:r w:rsidR="00664A33">
        <w:rPr>
          <w:rFonts w:ascii="Arial" w:hAnsi="Arial" w:cs="Arial"/>
        </w:rPr>
        <w:t>, the Assessment Team reviewed</w:t>
      </w:r>
      <w:r w:rsidR="00AC1657" w:rsidRPr="00AC1657">
        <w:rPr>
          <w:rFonts w:ascii="Arial" w:hAnsi="Arial" w:cs="Arial"/>
        </w:rPr>
        <w:t xml:space="preserve"> palliative care plans for consumers which reflected their needs, goals, and preferences </w:t>
      </w:r>
      <w:r w:rsidR="00664A33">
        <w:rPr>
          <w:rFonts w:ascii="Arial" w:hAnsi="Arial" w:cs="Arial"/>
        </w:rPr>
        <w:t xml:space="preserve">for </w:t>
      </w:r>
      <w:r w:rsidR="00265E75">
        <w:rPr>
          <w:rFonts w:ascii="Arial" w:hAnsi="Arial" w:cs="Arial"/>
        </w:rPr>
        <w:t>end-of-life</w:t>
      </w:r>
      <w:r w:rsidR="00664A33">
        <w:rPr>
          <w:rFonts w:ascii="Arial" w:hAnsi="Arial" w:cs="Arial"/>
        </w:rPr>
        <w:t xml:space="preserve"> care.</w:t>
      </w:r>
    </w:p>
    <w:p w14:paraId="2A4B62F5" w14:textId="0F5364AF" w:rsidR="00AC1657" w:rsidRPr="00AC1657" w:rsidRDefault="00AC1657" w:rsidP="00AC1657">
      <w:pPr>
        <w:pStyle w:val="CommentText"/>
        <w:rPr>
          <w:rFonts w:ascii="Arial" w:hAnsi="Arial" w:cs="Arial"/>
        </w:rPr>
      </w:pPr>
      <w:r w:rsidRPr="00AC1657">
        <w:rPr>
          <w:rFonts w:ascii="Arial" w:hAnsi="Arial" w:cs="Arial"/>
        </w:rPr>
        <w:t xml:space="preserve">Staff described </w:t>
      </w:r>
      <w:r w:rsidR="006353BA" w:rsidRPr="00AC1657">
        <w:rPr>
          <w:rFonts w:ascii="Arial" w:hAnsi="Arial" w:cs="Arial"/>
        </w:rPr>
        <w:t xml:space="preserve">the process of recognising and responding to </w:t>
      </w:r>
      <w:r w:rsidR="00F35398">
        <w:rPr>
          <w:rFonts w:ascii="Arial" w:hAnsi="Arial" w:cs="Arial"/>
        </w:rPr>
        <w:t>changes or deterioration in</w:t>
      </w:r>
      <w:r w:rsidR="006353BA" w:rsidRPr="00AC1657">
        <w:rPr>
          <w:rFonts w:ascii="Arial" w:hAnsi="Arial" w:cs="Arial"/>
        </w:rPr>
        <w:t xml:space="preserve"> consumer</w:t>
      </w:r>
      <w:r w:rsidR="00F35398">
        <w:rPr>
          <w:rFonts w:ascii="Arial" w:hAnsi="Arial" w:cs="Arial"/>
        </w:rPr>
        <w:t>s,</w:t>
      </w:r>
      <w:r w:rsidR="006353BA" w:rsidRPr="006353BA">
        <w:rPr>
          <w:rFonts w:ascii="Arial" w:hAnsi="Arial" w:cs="Arial"/>
        </w:rPr>
        <w:t xml:space="preserve"> including</w:t>
      </w:r>
      <w:r w:rsidR="00F35398">
        <w:rPr>
          <w:rFonts w:ascii="Arial" w:hAnsi="Arial" w:cs="Arial"/>
        </w:rPr>
        <w:t xml:space="preserve"> </w:t>
      </w:r>
      <w:r w:rsidR="006353BA" w:rsidRPr="006353BA">
        <w:rPr>
          <w:rFonts w:ascii="Arial" w:hAnsi="Arial" w:cs="Arial"/>
        </w:rPr>
        <w:t>how these</w:t>
      </w:r>
      <w:r w:rsidRPr="00AC1657">
        <w:rPr>
          <w:rFonts w:ascii="Arial" w:hAnsi="Arial" w:cs="Arial"/>
        </w:rPr>
        <w:t xml:space="preserve"> were communicated</w:t>
      </w:r>
      <w:r w:rsidR="00F35398">
        <w:rPr>
          <w:rFonts w:ascii="Arial" w:hAnsi="Arial" w:cs="Arial"/>
        </w:rPr>
        <w:t>. Staff described the</w:t>
      </w:r>
      <w:r w:rsidRPr="00AC1657">
        <w:rPr>
          <w:rFonts w:ascii="Arial" w:hAnsi="Arial" w:cs="Arial"/>
        </w:rPr>
        <w:t xml:space="preserve"> processes in place </w:t>
      </w:r>
      <w:r w:rsidR="006353BA" w:rsidRPr="006353BA">
        <w:rPr>
          <w:rFonts w:ascii="Arial" w:hAnsi="Arial" w:cs="Arial"/>
        </w:rPr>
        <w:t xml:space="preserve">to </w:t>
      </w:r>
      <w:r w:rsidRPr="00AC1657">
        <w:rPr>
          <w:rFonts w:ascii="Arial" w:hAnsi="Arial" w:cs="Arial"/>
        </w:rPr>
        <w:t>ensu</w:t>
      </w:r>
      <w:r w:rsidR="006353BA" w:rsidRPr="006353BA">
        <w:rPr>
          <w:rFonts w:ascii="Arial" w:hAnsi="Arial" w:cs="Arial"/>
        </w:rPr>
        <w:t>re</w:t>
      </w:r>
      <w:r w:rsidRPr="00AC1657">
        <w:rPr>
          <w:rFonts w:ascii="Arial" w:hAnsi="Arial" w:cs="Arial"/>
        </w:rPr>
        <w:t xml:space="preserve"> </w:t>
      </w:r>
      <w:r w:rsidR="00265E75">
        <w:rPr>
          <w:rFonts w:ascii="Arial" w:hAnsi="Arial" w:cs="Arial"/>
        </w:rPr>
        <w:t>shared</w:t>
      </w:r>
      <w:r w:rsidRPr="00AC1657">
        <w:rPr>
          <w:rFonts w:ascii="Arial" w:hAnsi="Arial" w:cs="Arial"/>
        </w:rPr>
        <w:t xml:space="preserve"> knowledge about the consumer’s condition, needs and preferences.</w:t>
      </w:r>
    </w:p>
    <w:p w14:paraId="509FE315" w14:textId="5FE00BFF" w:rsidR="00AC1657" w:rsidRPr="00AC1657" w:rsidRDefault="00AC1657" w:rsidP="00AC1657">
      <w:pPr>
        <w:pStyle w:val="CommentText"/>
        <w:rPr>
          <w:rFonts w:ascii="Arial" w:hAnsi="Arial" w:cs="Arial"/>
        </w:rPr>
      </w:pPr>
      <w:r w:rsidRPr="00AC1657">
        <w:rPr>
          <w:rFonts w:ascii="Arial" w:hAnsi="Arial" w:cs="Arial"/>
        </w:rPr>
        <w:t xml:space="preserve">Consumers </w:t>
      </w:r>
      <w:r w:rsidR="00265E75">
        <w:rPr>
          <w:rFonts w:ascii="Arial" w:hAnsi="Arial" w:cs="Arial"/>
        </w:rPr>
        <w:t>can</w:t>
      </w:r>
      <w:r w:rsidR="00DC6456" w:rsidRPr="00DC6456">
        <w:rPr>
          <w:rFonts w:ascii="Arial" w:hAnsi="Arial" w:cs="Arial"/>
        </w:rPr>
        <w:t xml:space="preserve"> access</w:t>
      </w:r>
      <w:r w:rsidRPr="00AC1657">
        <w:rPr>
          <w:rFonts w:ascii="Arial" w:hAnsi="Arial" w:cs="Arial"/>
        </w:rPr>
        <w:t xml:space="preserve"> </w:t>
      </w:r>
      <w:r w:rsidR="00DC6456" w:rsidRPr="00DC6456">
        <w:rPr>
          <w:rFonts w:ascii="Arial" w:hAnsi="Arial" w:cs="Arial"/>
        </w:rPr>
        <w:t>services for</w:t>
      </w:r>
      <w:r w:rsidR="00265E75" w:rsidRPr="00B14CAF">
        <w:rPr>
          <w:rFonts w:ascii="Arial" w:hAnsi="Arial" w:cs="Arial"/>
          <w:bCs/>
          <w:iCs/>
        </w:rPr>
        <w:t xml:space="preserve"> routine medical issues as well as other care needs that may have arisen</w:t>
      </w:r>
      <w:r w:rsidRPr="00AC1657">
        <w:rPr>
          <w:rFonts w:ascii="Arial" w:hAnsi="Arial" w:cs="Arial"/>
        </w:rPr>
        <w:t xml:space="preserve"> </w:t>
      </w:r>
      <w:r w:rsidR="00265E75">
        <w:rPr>
          <w:rFonts w:ascii="Arial" w:hAnsi="Arial" w:cs="Arial"/>
        </w:rPr>
        <w:t>and s</w:t>
      </w:r>
      <w:r w:rsidRPr="00AC1657">
        <w:rPr>
          <w:rFonts w:ascii="Arial" w:hAnsi="Arial" w:cs="Arial"/>
          <w:bCs/>
          <w:iCs/>
        </w:rPr>
        <w:t xml:space="preserve">taff </w:t>
      </w:r>
      <w:r w:rsidR="00557181" w:rsidRPr="00B14CAF">
        <w:rPr>
          <w:rFonts w:ascii="Arial" w:hAnsi="Arial" w:cs="Arial"/>
          <w:bCs/>
          <w:iCs/>
        </w:rPr>
        <w:t>confirmed organisational</w:t>
      </w:r>
      <w:r w:rsidRPr="00AC1657">
        <w:rPr>
          <w:rFonts w:ascii="Arial" w:hAnsi="Arial" w:cs="Arial"/>
          <w:bCs/>
          <w:iCs/>
        </w:rPr>
        <w:t xml:space="preserve"> procedures regarding referrals to health professionals both within and outside of the service</w:t>
      </w:r>
      <w:r w:rsidR="007E1EE8">
        <w:rPr>
          <w:rFonts w:ascii="Arial" w:hAnsi="Arial" w:cs="Arial"/>
          <w:bCs/>
          <w:iCs/>
        </w:rPr>
        <w:t>.</w:t>
      </w:r>
    </w:p>
    <w:p w14:paraId="0541C743" w14:textId="24426EB4" w:rsidR="00AC1657" w:rsidRPr="00AC1657" w:rsidRDefault="00AC1657" w:rsidP="00AC1657">
      <w:pPr>
        <w:pStyle w:val="CommentText"/>
        <w:rPr>
          <w:rFonts w:ascii="Arial" w:hAnsi="Arial" w:cs="Arial"/>
        </w:rPr>
      </w:pPr>
      <w:r w:rsidRPr="00AC1657">
        <w:rPr>
          <w:rFonts w:ascii="Arial" w:hAnsi="Arial" w:cs="Arial"/>
        </w:rPr>
        <w:t xml:space="preserve">Staff </w:t>
      </w:r>
      <w:r w:rsidR="0005406F" w:rsidRPr="008D0BA5">
        <w:rPr>
          <w:rFonts w:ascii="Arial" w:hAnsi="Arial" w:cs="Arial"/>
        </w:rPr>
        <w:t xml:space="preserve">showed their practices were aligned to </w:t>
      </w:r>
      <w:r w:rsidRPr="00AC1657">
        <w:rPr>
          <w:rFonts w:ascii="Arial" w:hAnsi="Arial" w:cs="Arial"/>
        </w:rPr>
        <w:t>standard and transmission-based precautions</w:t>
      </w:r>
      <w:r w:rsidR="007E1EE8">
        <w:rPr>
          <w:rFonts w:ascii="Arial" w:hAnsi="Arial" w:cs="Arial"/>
        </w:rPr>
        <w:t xml:space="preserve"> to control infection</w:t>
      </w:r>
      <w:r w:rsidRPr="00AC1657">
        <w:rPr>
          <w:rFonts w:ascii="Arial" w:hAnsi="Arial" w:cs="Arial"/>
        </w:rPr>
        <w:t xml:space="preserve"> and </w:t>
      </w:r>
      <w:r w:rsidR="007E1EE8">
        <w:rPr>
          <w:rFonts w:ascii="Arial" w:hAnsi="Arial" w:cs="Arial"/>
        </w:rPr>
        <w:t>demonstrated a shared</w:t>
      </w:r>
      <w:r w:rsidR="0005406F" w:rsidRPr="008D0BA5">
        <w:rPr>
          <w:rFonts w:ascii="Arial" w:hAnsi="Arial" w:cs="Arial"/>
        </w:rPr>
        <w:t xml:space="preserve"> </w:t>
      </w:r>
      <w:r w:rsidRPr="00AC1657">
        <w:rPr>
          <w:rFonts w:ascii="Arial" w:hAnsi="Arial" w:cs="Arial"/>
        </w:rPr>
        <w:t xml:space="preserve">understanding of antimicrobial stewardship. </w:t>
      </w:r>
      <w:r w:rsidR="0005406F" w:rsidRPr="008D0BA5">
        <w:rPr>
          <w:rFonts w:ascii="Arial" w:hAnsi="Arial" w:cs="Arial"/>
        </w:rPr>
        <w:t xml:space="preserve">The service maintains </w:t>
      </w:r>
      <w:r w:rsidR="008D0BA5" w:rsidRPr="008D0BA5">
        <w:rPr>
          <w:rFonts w:ascii="Arial" w:hAnsi="Arial" w:cs="Arial"/>
        </w:rPr>
        <w:t>policies</w:t>
      </w:r>
      <w:r w:rsidR="0005406F" w:rsidRPr="008D0BA5">
        <w:rPr>
          <w:rFonts w:ascii="Arial" w:hAnsi="Arial" w:cs="Arial"/>
        </w:rPr>
        <w:t xml:space="preserve"> and procedures for infection control and measures </w:t>
      </w:r>
      <w:r w:rsidR="008D0BA5" w:rsidRPr="008D0BA5">
        <w:rPr>
          <w:rFonts w:ascii="Arial" w:hAnsi="Arial" w:cs="Arial"/>
        </w:rPr>
        <w:t>for the occurrence of an outbreak.</w:t>
      </w:r>
    </w:p>
    <w:p w14:paraId="462F3A4F" w14:textId="5F76D2C4" w:rsidR="003C3B5A" w:rsidRPr="009238F7" w:rsidRDefault="003C3B5A" w:rsidP="00C115C0">
      <w:pPr>
        <w:pStyle w:val="CommentText"/>
        <w:rPr>
          <w:rFonts w:ascii="Arial" w:hAnsi="Arial" w:cs="Arial"/>
          <w:color w:val="FF0000"/>
        </w:rPr>
      </w:pPr>
      <w:r w:rsidRPr="009238F7">
        <w:rPr>
          <w:rFonts w:ascii="Arial" w:hAnsi="Arial" w:cs="Arial"/>
          <w:color w:val="FF0000"/>
        </w:rPr>
        <w:br w:type="page"/>
      </w:r>
      <w:bookmarkEnd w:id="2"/>
    </w:p>
    <w:p w14:paraId="68D4F963" w14:textId="77777777" w:rsidR="007209A1" w:rsidRPr="009238F7" w:rsidRDefault="007209A1" w:rsidP="00341026">
      <w:pPr>
        <w:pStyle w:val="Heading1"/>
        <w:spacing w:before="120" w:after="240" w:line="22" w:lineRule="atLeast"/>
        <w:rPr>
          <w:rFonts w:ascii="Arial" w:hAnsi="Arial" w:cs="Arial"/>
        </w:rPr>
      </w:pPr>
      <w:r w:rsidRPr="009238F7">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9238F7"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9238F7" w:rsidRDefault="00532C52" w:rsidP="002D5918">
            <w:pPr>
              <w:spacing w:before="0" w:after="120" w:line="22" w:lineRule="atLeast"/>
              <w:rPr>
                <w:rFonts w:ascii="Arial" w:hAnsi="Arial" w:cs="Arial"/>
              </w:rPr>
            </w:pPr>
            <w:r w:rsidRPr="009238F7">
              <w:rPr>
                <w:rFonts w:ascii="Arial" w:hAnsi="Arial" w:cs="Arial"/>
              </w:rPr>
              <w:t>Services and supports for daily living</w:t>
            </w:r>
          </w:p>
        </w:tc>
        <w:tc>
          <w:tcPr>
            <w:tcW w:w="0" w:type="auto"/>
          </w:tcPr>
          <w:p w14:paraId="63D05288" w14:textId="6E44D54C" w:rsidR="00532C52" w:rsidRPr="009238F7"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20748">
              <w:rPr>
                <w:rFonts w:ascii="Arial" w:hAnsi="Arial" w:cs="Arial"/>
              </w:rPr>
              <w:t>Compliant</w:t>
            </w:r>
            <w:r w:rsidR="0014722A" w:rsidRPr="009238F7">
              <w:rPr>
                <w:rFonts w:ascii="Arial" w:hAnsi="Arial" w:cs="Arial"/>
                <w:color w:val="0000FF"/>
              </w:rPr>
              <w:t xml:space="preserve"> </w:t>
            </w:r>
          </w:p>
        </w:tc>
      </w:tr>
      <w:tr w:rsidR="00532C52" w:rsidRPr="009238F7"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4(3)(a)</w:t>
            </w:r>
          </w:p>
        </w:tc>
        <w:tc>
          <w:tcPr>
            <w:tcW w:w="0" w:type="auto"/>
            <w:tcBorders>
              <w:right w:val="single" w:sz="4" w:space="0" w:color="auto"/>
            </w:tcBorders>
          </w:tcPr>
          <w:p w14:paraId="3E586FCF" w14:textId="1ADB9973"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61B7BC6B" w:rsidR="00532C52" w:rsidRPr="0092074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0748">
              <w:rPr>
                <w:rFonts w:ascii="Arial" w:hAnsi="Arial" w:cs="Arial"/>
              </w:rPr>
              <w:t>Compliant</w:t>
            </w:r>
          </w:p>
        </w:tc>
      </w:tr>
      <w:tr w:rsidR="00532C52" w:rsidRPr="009238F7"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4(3)(b)</w:t>
            </w:r>
          </w:p>
        </w:tc>
        <w:tc>
          <w:tcPr>
            <w:tcW w:w="0" w:type="auto"/>
            <w:tcBorders>
              <w:right w:val="single" w:sz="4" w:space="0" w:color="auto"/>
            </w:tcBorders>
          </w:tcPr>
          <w:p w14:paraId="74F855D4" w14:textId="7ECE0232"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60C43FCB" w:rsidR="00532C52" w:rsidRPr="00920748"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0748">
              <w:rPr>
                <w:rFonts w:ascii="Arial" w:hAnsi="Arial" w:cs="Arial"/>
              </w:rPr>
              <w:t>Compliant</w:t>
            </w:r>
          </w:p>
        </w:tc>
      </w:tr>
      <w:tr w:rsidR="00532C52" w:rsidRPr="009238F7"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4(3)(c)</w:t>
            </w:r>
          </w:p>
        </w:tc>
        <w:tc>
          <w:tcPr>
            <w:tcW w:w="0" w:type="auto"/>
            <w:tcBorders>
              <w:right w:val="single" w:sz="4" w:space="0" w:color="auto"/>
            </w:tcBorders>
          </w:tcPr>
          <w:p w14:paraId="196F834B" w14:textId="732F24A2"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Services and supports for daily living assist each consumer to:</w:t>
            </w:r>
          </w:p>
          <w:p w14:paraId="660C8AF1" w14:textId="77777777" w:rsidR="00532C52" w:rsidRPr="009238F7"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participate in their community within and outside the organisation’s service environment; and</w:t>
            </w:r>
          </w:p>
          <w:p w14:paraId="0A3B3052" w14:textId="77777777" w:rsidR="00532C52" w:rsidRPr="009238F7"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have social and personal relationships; and</w:t>
            </w:r>
          </w:p>
          <w:p w14:paraId="1BB97B6E" w14:textId="77777777" w:rsidR="00532C52" w:rsidRPr="009238F7"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do the things of interest to them.</w:t>
            </w:r>
          </w:p>
        </w:tc>
        <w:tc>
          <w:tcPr>
            <w:tcW w:w="0" w:type="auto"/>
            <w:tcBorders>
              <w:left w:val="single" w:sz="4" w:space="0" w:color="auto"/>
            </w:tcBorders>
          </w:tcPr>
          <w:p w14:paraId="35C0E2EF" w14:textId="63D0304D" w:rsidR="00532C52" w:rsidRPr="0092074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0748">
              <w:rPr>
                <w:rFonts w:ascii="Arial" w:hAnsi="Arial" w:cs="Arial"/>
              </w:rPr>
              <w:t>Compliant</w:t>
            </w:r>
          </w:p>
        </w:tc>
      </w:tr>
      <w:tr w:rsidR="00532C52" w:rsidRPr="009238F7"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4(3)(d)</w:t>
            </w:r>
          </w:p>
        </w:tc>
        <w:tc>
          <w:tcPr>
            <w:tcW w:w="0" w:type="auto"/>
            <w:tcBorders>
              <w:right w:val="single" w:sz="4" w:space="0" w:color="auto"/>
            </w:tcBorders>
          </w:tcPr>
          <w:p w14:paraId="557356C9" w14:textId="73441FA0"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44D9E6D8" w:rsidR="00532C52" w:rsidRPr="00920748"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0748">
              <w:rPr>
                <w:rFonts w:ascii="Arial" w:hAnsi="Arial" w:cs="Arial"/>
              </w:rPr>
              <w:t>Compliant</w:t>
            </w:r>
          </w:p>
        </w:tc>
      </w:tr>
      <w:tr w:rsidR="00532C52" w:rsidRPr="009238F7"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4(3)(e)</w:t>
            </w:r>
          </w:p>
        </w:tc>
        <w:tc>
          <w:tcPr>
            <w:tcW w:w="0" w:type="auto"/>
            <w:tcBorders>
              <w:right w:val="single" w:sz="4" w:space="0" w:color="auto"/>
            </w:tcBorders>
          </w:tcPr>
          <w:p w14:paraId="6C8CB440" w14:textId="3E5A0ECE"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69E6BE61" w:rsidR="00532C52" w:rsidRPr="00920748" w:rsidRDefault="00532C52" w:rsidP="00A9000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0748">
              <w:rPr>
                <w:rFonts w:ascii="Arial" w:hAnsi="Arial" w:cs="Arial"/>
              </w:rPr>
              <w:t>Compliant</w:t>
            </w:r>
          </w:p>
        </w:tc>
      </w:tr>
      <w:tr w:rsidR="00532C52" w:rsidRPr="009238F7"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4(3)(f)</w:t>
            </w:r>
          </w:p>
        </w:tc>
        <w:tc>
          <w:tcPr>
            <w:tcW w:w="0" w:type="auto"/>
            <w:tcBorders>
              <w:right w:val="single" w:sz="4" w:space="0" w:color="auto"/>
            </w:tcBorders>
          </w:tcPr>
          <w:p w14:paraId="5C5BD127" w14:textId="587BCEFD"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Where meals are provided, they are varied and of suitable quality and quantity.</w:t>
            </w:r>
          </w:p>
        </w:tc>
        <w:tc>
          <w:tcPr>
            <w:tcW w:w="0" w:type="auto"/>
            <w:tcBorders>
              <w:left w:val="single" w:sz="4" w:space="0" w:color="auto"/>
            </w:tcBorders>
          </w:tcPr>
          <w:p w14:paraId="4973AA52" w14:textId="4E2A6ECF" w:rsidR="00532C52" w:rsidRPr="00920748"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0748">
              <w:rPr>
                <w:rFonts w:ascii="Arial" w:hAnsi="Arial" w:cs="Arial"/>
              </w:rPr>
              <w:t>Compliant</w:t>
            </w:r>
          </w:p>
        </w:tc>
      </w:tr>
      <w:tr w:rsidR="00532C52" w:rsidRPr="009238F7"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4(3)(g)</w:t>
            </w:r>
          </w:p>
        </w:tc>
        <w:tc>
          <w:tcPr>
            <w:tcW w:w="0" w:type="auto"/>
            <w:tcBorders>
              <w:right w:val="single" w:sz="4" w:space="0" w:color="auto"/>
            </w:tcBorders>
          </w:tcPr>
          <w:p w14:paraId="160754F0" w14:textId="280C53EA"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Where equipment is provided, it is safe, suitable, clean and well maintained.</w:t>
            </w:r>
          </w:p>
        </w:tc>
        <w:tc>
          <w:tcPr>
            <w:tcW w:w="0" w:type="auto"/>
            <w:tcBorders>
              <w:left w:val="single" w:sz="4" w:space="0" w:color="auto"/>
            </w:tcBorders>
          </w:tcPr>
          <w:p w14:paraId="32523542" w14:textId="4CE9DAF5" w:rsidR="00532C52" w:rsidRPr="0092074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0748">
              <w:rPr>
                <w:rFonts w:ascii="Arial" w:hAnsi="Arial" w:cs="Arial"/>
              </w:rPr>
              <w:t>Compliant</w:t>
            </w:r>
          </w:p>
        </w:tc>
      </w:tr>
    </w:tbl>
    <w:p w14:paraId="0FD918BB" w14:textId="77777777" w:rsidR="007209A1" w:rsidRPr="009238F7" w:rsidRDefault="007209A1" w:rsidP="00341026">
      <w:pPr>
        <w:pStyle w:val="Heading2"/>
        <w:spacing w:before="120" w:after="120" w:line="22" w:lineRule="atLeast"/>
        <w:rPr>
          <w:rFonts w:ascii="Arial" w:hAnsi="Arial" w:cs="Arial"/>
        </w:rPr>
      </w:pPr>
      <w:r w:rsidRPr="009238F7">
        <w:rPr>
          <w:rFonts w:ascii="Arial" w:hAnsi="Arial" w:cs="Arial"/>
        </w:rPr>
        <w:t>Findings</w:t>
      </w:r>
    </w:p>
    <w:p w14:paraId="54C592FA" w14:textId="7B3F66B2" w:rsidR="006E1E2B" w:rsidRDefault="00BC19F6" w:rsidP="006E1E2B">
      <w:pPr>
        <w:pStyle w:val="CommentText"/>
        <w:rPr>
          <w:rFonts w:ascii="Arial" w:hAnsi="Arial" w:cs="Arial"/>
        </w:rPr>
      </w:pPr>
      <w:r w:rsidRPr="00BC19F6">
        <w:rPr>
          <w:rFonts w:ascii="Arial" w:eastAsia="Arial" w:hAnsi="Arial" w:cs="Arial"/>
          <w:color w:val="000000"/>
          <w:lang w:eastAsia="en-AU"/>
        </w:rPr>
        <w:t>Consumer</w:t>
      </w:r>
      <w:r w:rsidR="007E1EE8">
        <w:rPr>
          <w:rFonts w:ascii="Arial" w:eastAsia="Arial" w:hAnsi="Arial" w:cs="Arial"/>
          <w:color w:val="000000"/>
          <w:lang w:eastAsia="en-AU"/>
        </w:rPr>
        <w:t>s felt</w:t>
      </w:r>
      <w:r w:rsidRPr="00BC19F6">
        <w:rPr>
          <w:rFonts w:ascii="Arial" w:eastAsia="Arial" w:hAnsi="Arial" w:cs="Arial"/>
          <w:color w:val="000000"/>
          <w:lang w:eastAsia="en-AU"/>
        </w:rPr>
        <w:t xml:space="preserve"> supported to engage in activities of interest to them, and are provided with relevant supports, such as equipment and resources, to promote their well-being, </w:t>
      </w:r>
      <w:r w:rsidR="009B1E8B" w:rsidRPr="00BC19F6">
        <w:rPr>
          <w:rFonts w:ascii="Arial" w:eastAsia="Arial" w:hAnsi="Arial" w:cs="Arial"/>
          <w:color w:val="000000"/>
          <w:lang w:eastAsia="en-AU"/>
        </w:rPr>
        <w:t>independence,</w:t>
      </w:r>
      <w:r w:rsidRPr="00BC19F6">
        <w:rPr>
          <w:rFonts w:ascii="Arial" w:eastAsia="Arial" w:hAnsi="Arial" w:cs="Arial"/>
          <w:color w:val="000000"/>
          <w:lang w:eastAsia="en-AU"/>
        </w:rPr>
        <w:t xml:space="preserve"> and quality of life.</w:t>
      </w:r>
      <w:r w:rsidR="009B1E8B" w:rsidRPr="009B1E8B">
        <w:rPr>
          <w:rFonts w:ascii="Arial" w:hAnsi="Arial"/>
        </w:rPr>
        <w:t xml:space="preserve"> </w:t>
      </w:r>
      <w:r w:rsidR="009B1E8B" w:rsidRPr="009B1E8B">
        <w:rPr>
          <w:rFonts w:ascii="Arial" w:eastAsia="Arial" w:hAnsi="Arial" w:cs="Arial"/>
          <w:color w:val="000000"/>
          <w:lang w:eastAsia="en-AU"/>
        </w:rPr>
        <w:t>Care planning documentation outlined the activity preferences of consumers’ and the support required to participate in these activities.</w:t>
      </w:r>
      <w:r w:rsidR="006E1E2B">
        <w:rPr>
          <w:rFonts w:ascii="Arial" w:hAnsi="Arial" w:cs="Arial"/>
          <w:b/>
          <w:bCs/>
        </w:rPr>
        <w:t xml:space="preserve"> </w:t>
      </w:r>
      <w:r w:rsidR="005E0FFC" w:rsidRPr="006E1E2B">
        <w:rPr>
          <w:rFonts w:ascii="Arial" w:hAnsi="Arial" w:cs="Arial"/>
        </w:rPr>
        <w:t>Feedback received aligned with the care planning documentation</w:t>
      </w:r>
      <w:r w:rsidR="002A7882" w:rsidRPr="006E1E2B">
        <w:rPr>
          <w:rFonts w:ascii="Arial" w:hAnsi="Arial" w:cs="Arial"/>
        </w:rPr>
        <w:t xml:space="preserve"> including emotional, </w:t>
      </w:r>
      <w:r w:rsidR="00632590" w:rsidRPr="006E1E2B">
        <w:rPr>
          <w:rFonts w:ascii="Arial" w:hAnsi="Arial" w:cs="Arial"/>
        </w:rPr>
        <w:t>spiritual,</w:t>
      </w:r>
      <w:r w:rsidR="002A7882" w:rsidRPr="006E1E2B">
        <w:rPr>
          <w:rFonts w:ascii="Arial" w:hAnsi="Arial" w:cs="Arial"/>
        </w:rPr>
        <w:t xml:space="preserve"> and psychological </w:t>
      </w:r>
      <w:r w:rsidR="00D37285" w:rsidRPr="006E1E2B">
        <w:rPr>
          <w:rFonts w:ascii="Arial" w:hAnsi="Arial" w:cs="Arial"/>
        </w:rPr>
        <w:t>needs of consumers and strategies in place to meet these needs.</w:t>
      </w:r>
      <w:r w:rsidR="005E0FFC" w:rsidRPr="006E1E2B">
        <w:rPr>
          <w:rFonts w:ascii="Arial" w:hAnsi="Arial" w:cs="Arial"/>
        </w:rPr>
        <w:t xml:space="preserve"> </w:t>
      </w:r>
    </w:p>
    <w:p w14:paraId="51ACBBBC" w14:textId="6C170C3B" w:rsidR="00B15F4A" w:rsidRDefault="00632590" w:rsidP="006E1E2B">
      <w:pPr>
        <w:pStyle w:val="CommentText"/>
        <w:rPr>
          <w:rFonts w:ascii="Arial" w:hAnsi="Arial" w:cs="Arial"/>
        </w:rPr>
      </w:pPr>
      <w:r w:rsidRPr="006E1E2B">
        <w:rPr>
          <w:rFonts w:ascii="Arial" w:hAnsi="Arial" w:cs="Arial"/>
        </w:rPr>
        <w:t xml:space="preserve">Care documents reflect information is shared </w:t>
      </w:r>
      <w:r w:rsidR="007E1EE8">
        <w:rPr>
          <w:rFonts w:ascii="Arial" w:hAnsi="Arial" w:cs="Arial"/>
        </w:rPr>
        <w:t xml:space="preserve">appropriately </w:t>
      </w:r>
      <w:r w:rsidRPr="006E1E2B">
        <w:rPr>
          <w:rFonts w:ascii="Arial" w:hAnsi="Arial" w:cs="Arial"/>
        </w:rPr>
        <w:t xml:space="preserve">within and outside the service, to enable a shared understanding of consumers’ needs and preferences. </w:t>
      </w:r>
      <w:r w:rsidR="00825A24" w:rsidRPr="006E1E2B">
        <w:rPr>
          <w:rFonts w:ascii="Arial" w:eastAsiaTheme="majorEastAsia" w:hAnsi="Arial" w:cs="Arial"/>
        </w:rPr>
        <w:t xml:space="preserve">Care plans show referrals are made to other services and organisations to support consumers to engage in activities and </w:t>
      </w:r>
      <w:r w:rsidR="00B15F4A">
        <w:rPr>
          <w:rFonts w:ascii="Arial" w:eastAsiaTheme="majorEastAsia" w:hAnsi="Arial" w:cs="Arial"/>
        </w:rPr>
        <w:t>access</w:t>
      </w:r>
      <w:r w:rsidR="00825A24" w:rsidRPr="006E1E2B">
        <w:rPr>
          <w:rFonts w:ascii="Arial" w:eastAsiaTheme="majorEastAsia" w:hAnsi="Arial" w:cs="Arial"/>
        </w:rPr>
        <w:t xml:space="preserve"> services to enhance their well-</w:t>
      </w:r>
      <w:r w:rsidR="00851E4B" w:rsidRPr="006E1E2B">
        <w:rPr>
          <w:rFonts w:ascii="Arial" w:hAnsi="Arial" w:cs="Arial"/>
        </w:rPr>
        <w:t xml:space="preserve">being. </w:t>
      </w:r>
    </w:p>
    <w:p w14:paraId="34A87AF8" w14:textId="3974D218" w:rsidR="00837A2F" w:rsidRPr="006E1E2B" w:rsidRDefault="00851E4B" w:rsidP="006E1E2B">
      <w:pPr>
        <w:pStyle w:val="CommentText"/>
        <w:rPr>
          <w:rFonts w:ascii="Arial" w:hAnsi="Arial" w:cs="Arial"/>
          <w:color w:val="FF0000"/>
        </w:rPr>
      </w:pPr>
      <w:r w:rsidRPr="006E1E2B">
        <w:rPr>
          <w:rFonts w:ascii="Arial" w:hAnsi="Arial" w:cs="Arial"/>
        </w:rPr>
        <w:t>The</w:t>
      </w:r>
      <w:r w:rsidR="00837A2F" w:rsidRPr="006E1E2B">
        <w:rPr>
          <w:rFonts w:ascii="Arial" w:eastAsiaTheme="majorEastAsia" w:hAnsi="Arial" w:cs="Arial"/>
        </w:rPr>
        <w:t xml:space="preserve"> service used an electronic care management system which </w:t>
      </w:r>
      <w:r w:rsidR="00825A24" w:rsidRPr="006E1E2B">
        <w:rPr>
          <w:rFonts w:ascii="Arial" w:hAnsi="Arial" w:cs="Arial"/>
        </w:rPr>
        <w:t>held</w:t>
      </w:r>
      <w:r w:rsidR="00837A2F" w:rsidRPr="006E1E2B">
        <w:rPr>
          <w:rFonts w:ascii="Arial" w:eastAsiaTheme="majorEastAsia" w:hAnsi="Arial" w:cs="Arial"/>
        </w:rPr>
        <w:t xml:space="preserve"> all consumer care planning documentation. </w:t>
      </w:r>
      <w:r w:rsidR="00825A24" w:rsidRPr="006E1E2B">
        <w:rPr>
          <w:rFonts w:ascii="Arial" w:hAnsi="Arial" w:cs="Arial"/>
        </w:rPr>
        <w:t>T</w:t>
      </w:r>
      <w:r w:rsidR="00837A2F" w:rsidRPr="006E1E2B">
        <w:rPr>
          <w:rFonts w:ascii="Arial" w:eastAsiaTheme="majorEastAsia" w:hAnsi="Arial" w:cs="Arial"/>
        </w:rPr>
        <w:t xml:space="preserve">he electronic care management system was </w:t>
      </w:r>
      <w:r w:rsidR="00825A24" w:rsidRPr="006E1E2B">
        <w:rPr>
          <w:rFonts w:ascii="Arial" w:hAnsi="Arial" w:cs="Arial"/>
        </w:rPr>
        <w:t xml:space="preserve">readily </w:t>
      </w:r>
      <w:r w:rsidR="00837A2F" w:rsidRPr="006E1E2B">
        <w:rPr>
          <w:rFonts w:ascii="Arial" w:eastAsiaTheme="majorEastAsia" w:hAnsi="Arial" w:cs="Arial"/>
        </w:rPr>
        <w:t>available for all staff, and external organisations where services and supports for daily living is shared.</w:t>
      </w:r>
      <w:r w:rsidR="00837A2F" w:rsidRPr="00837A2F">
        <w:rPr>
          <w:rFonts w:ascii="Arial" w:eastAsiaTheme="majorEastAsia" w:hAnsi="Arial" w:cs="Arial"/>
        </w:rPr>
        <w:t xml:space="preserve"> </w:t>
      </w:r>
    </w:p>
    <w:p w14:paraId="30ECF47C" w14:textId="229FF153" w:rsidR="0075353B" w:rsidRPr="00851E4B" w:rsidRDefault="006E1E2B" w:rsidP="00FA2B22">
      <w:r w:rsidRPr="006E1E2B">
        <w:rPr>
          <w:rFonts w:ascii="Arial" w:eastAsia="Arial" w:hAnsi="Arial" w:cs="Arial"/>
          <w:color w:val="000000"/>
          <w:lang w:eastAsia="en-AU"/>
        </w:rPr>
        <w:t>Consumers</w:t>
      </w:r>
      <w:r w:rsidR="00FA2B22">
        <w:rPr>
          <w:rFonts w:ascii="Arial" w:eastAsia="Arial" w:hAnsi="Arial" w:cs="Arial"/>
          <w:color w:val="000000"/>
          <w:lang w:eastAsia="en-AU"/>
        </w:rPr>
        <w:t xml:space="preserve"> and r</w:t>
      </w:r>
      <w:r w:rsidRPr="006E1E2B">
        <w:rPr>
          <w:rFonts w:ascii="Arial" w:eastAsia="Arial" w:hAnsi="Arial" w:cs="Arial"/>
          <w:color w:val="000000"/>
          <w:lang w:eastAsia="en-AU"/>
        </w:rPr>
        <w:t xml:space="preserve">epresentatives expressed satisfaction with the meals provided by the service </w:t>
      </w:r>
      <w:r w:rsidR="00980CEE">
        <w:rPr>
          <w:rFonts w:ascii="Arial" w:eastAsia="Arial" w:hAnsi="Arial" w:cs="Arial"/>
          <w:color w:val="000000"/>
          <w:lang w:eastAsia="en-AU"/>
        </w:rPr>
        <w:t>and met</w:t>
      </w:r>
      <w:r w:rsidRPr="006E1E2B">
        <w:rPr>
          <w:rFonts w:ascii="Arial" w:eastAsia="Arial" w:hAnsi="Arial" w:cs="Arial"/>
          <w:color w:val="000000"/>
          <w:lang w:eastAsia="en-AU"/>
        </w:rPr>
        <w:t xml:space="preserve"> the consumers’ preferences and dietary requirements</w:t>
      </w:r>
      <w:r w:rsidR="00980CEE">
        <w:rPr>
          <w:rFonts w:ascii="Arial" w:eastAsia="Arial" w:hAnsi="Arial" w:cs="Arial"/>
          <w:color w:val="000000"/>
          <w:lang w:eastAsia="en-AU"/>
        </w:rPr>
        <w:t>.</w:t>
      </w:r>
      <w:r w:rsidR="0075353B" w:rsidRPr="0075353B">
        <w:rPr>
          <w:rFonts w:ascii="Arial" w:eastAsia="Arial" w:hAnsi="Arial" w:cs="Arial"/>
          <w:color w:val="000000"/>
          <w:lang w:eastAsia="en-AU"/>
        </w:rPr>
        <w:t xml:space="preserve"> </w:t>
      </w:r>
      <w:r w:rsidR="0075353B">
        <w:rPr>
          <w:rFonts w:ascii="Arial" w:eastAsia="Arial" w:hAnsi="Arial" w:cs="Arial"/>
          <w:color w:val="000000"/>
          <w:lang w:eastAsia="en-AU"/>
        </w:rPr>
        <w:t>S</w:t>
      </w:r>
      <w:r w:rsidR="0075353B" w:rsidRPr="0075353B">
        <w:rPr>
          <w:rFonts w:ascii="Arial" w:eastAsia="Arial" w:hAnsi="Arial" w:cs="Arial"/>
          <w:color w:val="000000"/>
          <w:lang w:eastAsia="en-AU"/>
        </w:rPr>
        <w:t xml:space="preserve">taff were able to explain the specific dietary needs and preferences of the sampled </w:t>
      </w:r>
      <w:r w:rsidR="00046B01" w:rsidRPr="0075353B">
        <w:rPr>
          <w:rFonts w:ascii="Arial" w:eastAsia="Arial" w:hAnsi="Arial" w:cs="Arial"/>
          <w:color w:val="000000"/>
          <w:lang w:eastAsia="en-AU"/>
        </w:rPr>
        <w:t>consumers,</w:t>
      </w:r>
      <w:r w:rsidR="0075353B" w:rsidRPr="0075353B">
        <w:rPr>
          <w:rFonts w:ascii="Arial" w:eastAsia="Arial" w:hAnsi="Arial" w:cs="Arial"/>
          <w:color w:val="000000"/>
          <w:lang w:eastAsia="en-AU"/>
        </w:rPr>
        <w:t xml:space="preserve"> and all had a shared </w:t>
      </w:r>
      <w:r w:rsidR="0075353B" w:rsidRPr="0075353B">
        <w:rPr>
          <w:rFonts w:ascii="Arial" w:eastAsia="Arial" w:hAnsi="Arial" w:cs="Arial"/>
          <w:color w:val="000000"/>
          <w:lang w:eastAsia="en-AU"/>
        </w:rPr>
        <w:lastRenderedPageBreak/>
        <w:t>understanding of the process for monitoring the dietary requirements within the kitchen environment.</w:t>
      </w:r>
      <w:r w:rsidR="00FA2B22" w:rsidRPr="00FA2B22">
        <w:rPr>
          <w:rFonts w:ascii="Arial" w:hAnsi="Arial" w:cs="Arial"/>
        </w:rPr>
        <w:t xml:space="preserve"> </w:t>
      </w:r>
      <w:r w:rsidR="00FA2B22" w:rsidRPr="00023BD5">
        <w:rPr>
          <w:rFonts w:ascii="Arial" w:hAnsi="Arial" w:cs="Arial"/>
        </w:rPr>
        <w:t>Equipment was observed to be safe, suitable, and well maintained. Consumers and staff said suitable equipment was available to meet consumers’ needs</w:t>
      </w:r>
      <w:r w:rsidR="00FA2B22">
        <w:rPr>
          <w:rFonts w:ascii="Arial" w:hAnsi="Arial" w:cs="Arial"/>
        </w:rPr>
        <w:t xml:space="preserve"> and maintenance s</w:t>
      </w:r>
      <w:r w:rsidR="00FA2B22" w:rsidRPr="00023BD5">
        <w:rPr>
          <w:rFonts w:ascii="Arial" w:hAnsi="Arial" w:cs="Arial"/>
        </w:rPr>
        <w:t xml:space="preserve">taff described </w:t>
      </w:r>
      <w:r w:rsidR="00FA2B22">
        <w:rPr>
          <w:rFonts w:ascii="Arial" w:hAnsi="Arial" w:cs="Arial"/>
        </w:rPr>
        <w:t xml:space="preserve">the </w:t>
      </w:r>
      <w:r w:rsidR="00FA2B22" w:rsidRPr="00023BD5">
        <w:rPr>
          <w:rFonts w:ascii="Arial" w:hAnsi="Arial" w:cs="Arial"/>
        </w:rPr>
        <w:t>cleaning and maintenance processes</w:t>
      </w:r>
      <w:r w:rsidR="00FA2B22">
        <w:rPr>
          <w:rFonts w:ascii="Arial" w:hAnsi="Arial" w:cs="Arial"/>
        </w:rPr>
        <w:t xml:space="preserve"> in place</w:t>
      </w:r>
      <w:r w:rsidR="00FA2B22" w:rsidRPr="00023BD5">
        <w:rPr>
          <w:rFonts w:ascii="Arial" w:hAnsi="Arial" w:cs="Arial"/>
        </w:rPr>
        <w:t>.</w:t>
      </w:r>
      <w:r w:rsidR="00C719D1">
        <w:t xml:space="preserve"> </w:t>
      </w:r>
    </w:p>
    <w:p w14:paraId="373A651B" w14:textId="4311270D" w:rsidR="00E206F2" w:rsidRPr="00632590" w:rsidRDefault="003C3B5A" w:rsidP="00341026">
      <w:pPr>
        <w:pStyle w:val="Heading1"/>
        <w:spacing w:before="120" w:after="240" w:line="22" w:lineRule="atLeast"/>
        <w:rPr>
          <w:rFonts w:ascii="Arial" w:hAnsi="Arial" w:cs="Arial"/>
          <w:b w:val="0"/>
          <w:bCs w:val="0"/>
          <w:sz w:val="24"/>
          <w:szCs w:val="24"/>
        </w:rPr>
      </w:pPr>
      <w:r w:rsidRPr="009238F7">
        <w:rPr>
          <w:rFonts w:ascii="Arial" w:hAnsi="Arial" w:cs="Arial"/>
          <w:color w:val="FF0000"/>
        </w:rPr>
        <w:br w:type="page"/>
      </w:r>
      <w:r w:rsidR="00E206F2" w:rsidRPr="009238F7">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9238F7"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9238F7" w:rsidRDefault="00532C52" w:rsidP="002D5918">
            <w:pPr>
              <w:spacing w:before="0" w:after="120" w:line="22" w:lineRule="atLeast"/>
              <w:rPr>
                <w:rFonts w:ascii="Arial" w:hAnsi="Arial" w:cs="Arial"/>
              </w:rPr>
            </w:pPr>
            <w:r w:rsidRPr="009238F7">
              <w:rPr>
                <w:rFonts w:ascii="Arial" w:hAnsi="Arial" w:cs="Arial"/>
              </w:rPr>
              <w:t>Organisation’s service environment</w:t>
            </w:r>
          </w:p>
        </w:tc>
        <w:tc>
          <w:tcPr>
            <w:tcW w:w="0" w:type="auto"/>
            <w:tcBorders>
              <w:left w:val="single" w:sz="4" w:space="0" w:color="auto"/>
            </w:tcBorders>
          </w:tcPr>
          <w:p w14:paraId="43DFB070" w14:textId="7D2C4EF0" w:rsidR="00532C52" w:rsidRPr="00920748"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20748">
              <w:rPr>
                <w:rFonts w:ascii="Arial" w:hAnsi="Arial" w:cs="Arial"/>
              </w:rPr>
              <w:t>Compliant</w:t>
            </w:r>
          </w:p>
        </w:tc>
      </w:tr>
      <w:tr w:rsidR="00532C52" w:rsidRPr="009238F7"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5(3)(a)</w:t>
            </w:r>
          </w:p>
        </w:tc>
        <w:tc>
          <w:tcPr>
            <w:tcW w:w="0" w:type="auto"/>
            <w:tcBorders>
              <w:right w:val="single" w:sz="4" w:space="0" w:color="auto"/>
            </w:tcBorders>
          </w:tcPr>
          <w:p w14:paraId="1A3A39F3" w14:textId="1691B5BF"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32600C17" w:rsidR="00532C52" w:rsidRPr="0092074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20748">
              <w:rPr>
                <w:rFonts w:ascii="Arial" w:hAnsi="Arial" w:cs="Arial"/>
                <w:color w:val="auto"/>
              </w:rPr>
              <w:t>Compliant</w:t>
            </w:r>
          </w:p>
        </w:tc>
      </w:tr>
      <w:tr w:rsidR="00532C52" w:rsidRPr="009238F7"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5(3)(b)</w:t>
            </w:r>
          </w:p>
        </w:tc>
        <w:tc>
          <w:tcPr>
            <w:tcW w:w="0" w:type="auto"/>
            <w:tcBorders>
              <w:right w:val="single" w:sz="4" w:space="0" w:color="auto"/>
            </w:tcBorders>
          </w:tcPr>
          <w:p w14:paraId="7031A193" w14:textId="1D4580CD"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The service environment:</w:t>
            </w:r>
          </w:p>
          <w:p w14:paraId="3B108787" w14:textId="77777777" w:rsidR="00532C52" w:rsidRPr="009238F7"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is safe, clean, well maintained and comfortable; and</w:t>
            </w:r>
          </w:p>
          <w:p w14:paraId="042C1B17" w14:textId="77777777" w:rsidR="00532C52" w:rsidRPr="009238F7"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enables consumers to move freely, both indoors and outdoors.</w:t>
            </w:r>
          </w:p>
        </w:tc>
        <w:tc>
          <w:tcPr>
            <w:tcW w:w="0" w:type="auto"/>
            <w:tcBorders>
              <w:left w:val="single" w:sz="4" w:space="0" w:color="auto"/>
            </w:tcBorders>
          </w:tcPr>
          <w:p w14:paraId="2B17FB0D" w14:textId="29BC9012" w:rsidR="00532C52" w:rsidRPr="00920748"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20748">
              <w:rPr>
                <w:rFonts w:ascii="Arial" w:hAnsi="Arial" w:cs="Arial"/>
                <w:color w:val="auto"/>
              </w:rPr>
              <w:t>Compliant</w:t>
            </w:r>
          </w:p>
        </w:tc>
      </w:tr>
      <w:tr w:rsidR="00532C52" w:rsidRPr="009238F7"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5(3)(c)</w:t>
            </w:r>
          </w:p>
        </w:tc>
        <w:tc>
          <w:tcPr>
            <w:tcW w:w="0" w:type="auto"/>
            <w:tcBorders>
              <w:right w:val="single" w:sz="4" w:space="0" w:color="auto"/>
            </w:tcBorders>
          </w:tcPr>
          <w:p w14:paraId="70245E09" w14:textId="64C8350A"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54228865" w:rsidR="00532C52" w:rsidRPr="00920748" w:rsidRDefault="00532C52" w:rsidP="00A9000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20748">
              <w:rPr>
                <w:rFonts w:ascii="Arial" w:hAnsi="Arial" w:cs="Arial"/>
                <w:color w:val="auto"/>
              </w:rPr>
              <w:t>Compliant</w:t>
            </w:r>
          </w:p>
        </w:tc>
      </w:tr>
    </w:tbl>
    <w:p w14:paraId="51469B4D" w14:textId="77777777" w:rsidR="00E206F2" w:rsidRPr="009238F7" w:rsidRDefault="00E206F2" w:rsidP="00341026">
      <w:pPr>
        <w:pStyle w:val="Heading2"/>
        <w:spacing w:before="120" w:after="120" w:line="22" w:lineRule="atLeast"/>
        <w:rPr>
          <w:rFonts w:ascii="Arial" w:hAnsi="Arial" w:cs="Arial"/>
        </w:rPr>
      </w:pPr>
      <w:r w:rsidRPr="009238F7">
        <w:rPr>
          <w:rFonts w:ascii="Arial" w:hAnsi="Arial" w:cs="Arial"/>
        </w:rPr>
        <w:t>Findings</w:t>
      </w:r>
    </w:p>
    <w:p w14:paraId="34073E11" w14:textId="6F1B509C" w:rsidR="002310C8" w:rsidRPr="00E406E0" w:rsidRDefault="000F47FD" w:rsidP="000F47FD">
      <w:pPr>
        <w:rPr>
          <w:rFonts w:ascii="Arial" w:eastAsiaTheme="majorEastAsia" w:hAnsi="Arial" w:cs="Arial"/>
          <w:bCs/>
        </w:rPr>
      </w:pPr>
      <w:r w:rsidRPr="000F47FD">
        <w:rPr>
          <w:rFonts w:ascii="Arial" w:eastAsiaTheme="majorEastAsia" w:hAnsi="Arial" w:cs="Arial"/>
          <w:bCs/>
        </w:rPr>
        <w:t xml:space="preserve">Consumers </w:t>
      </w:r>
      <w:r w:rsidR="00FA2B22">
        <w:rPr>
          <w:rFonts w:ascii="Arial" w:eastAsiaTheme="majorEastAsia" w:hAnsi="Arial" w:cs="Arial"/>
          <w:bCs/>
        </w:rPr>
        <w:t>felt at home within the</w:t>
      </w:r>
      <w:r w:rsidRPr="000F47FD">
        <w:rPr>
          <w:rFonts w:ascii="Arial" w:eastAsiaTheme="majorEastAsia" w:hAnsi="Arial" w:cs="Arial"/>
          <w:bCs/>
        </w:rPr>
        <w:t xml:space="preserve"> service and stated </w:t>
      </w:r>
      <w:r w:rsidR="009457B0" w:rsidRPr="00E406E0">
        <w:rPr>
          <w:rFonts w:ascii="Arial" w:eastAsiaTheme="majorEastAsia" w:hAnsi="Arial" w:cs="Arial"/>
          <w:bCs/>
        </w:rPr>
        <w:t>they felt safe and comfortable</w:t>
      </w:r>
      <w:r w:rsidRPr="000F47FD">
        <w:rPr>
          <w:rFonts w:ascii="Arial" w:eastAsiaTheme="majorEastAsia" w:hAnsi="Arial" w:cs="Arial"/>
          <w:bCs/>
        </w:rPr>
        <w:t>.</w:t>
      </w:r>
      <w:r w:rsidR="00DC0A0A" w:rsidRPr="00E406E0">
        <w:rPr>
          <w:rFonts w:ascii="Arial" w:eastAsiaTheme="majorEastAsia" w:hAnsi="Arial" w:cs="Arial"/>
          <w:bCs/>
        </w:rPr>
        <w:t xml:space="preserve"> Staff supported consumers to feel at home as well as maintaining their independence </w:t>
      </w:r>
      <w:r w:rsidR="0001049E" w:rsidRPr="00E406E0">
        <w:rPr>
          <w:rFonts w:ascii="Arial" w:eastAsiaTheme="majorEastAsia" w:hAnsi="Arial" w:cs="Arial"/>
          <w:bCs/>
        </w:rPr>
        <w:t>and personal preferences.</w:t>
      </w:r>
      <w:r w:rsidR="00FA2B22">
        <w:rPr>
          <w:rFonts w:ascii="Arial" w:eastAsiaTheme="majorEastAsia" w:hAnsi="Arial" w:cs="Arial"/>
          <w:bCs/>
        </w:rPr>
        <w:t xml:space="preserve"> </w:t>
      </w:r>
      <w:r w:rsidR="0001049E" w:rsidRPr="00E406E0">
        <w:rPr>
          <w:rFonts w:ascii="Arial" w:eastAsiaTheme="majorEastAsia" w:hAnsi="Arial" w:cs="Arial"/>
          <w:bCs/>
        </w:rPr>
        <w:t>C</w:t>
      </w:r>
      <w:r w:rsidRPr="000F47FD">
        <w:rPr>
          <w:rFonts w:ascii="Arial" w:eastAsiaTheme="majorEastAsia" w:hAnsi="Arial" w:cs="Arial"/>
          <w:bCs/>
        </w:rPr>
        <w:t>onsumer</w:t>
      </w:r>
      <w:r w:rsidR="00FA2B22">
        <w:rPr>
          <w:rFonts w:ascii="Arial" w:eastAsiaTheme="majorEastAsia" w:hAnsi="Arial" w:cs="Arial"/>
          <w:bCs/>
        </w:rPr>
        <w:t>s’</w:t>
      </w:r>
      <w:r w:rsidRPr="000F47FD">
        <w:rPr>
          <w:rFonts w:ascii="Arial" w:eastAsiaTheme="majorEastAsia" w:hAnsi="Arial" w:cs="Arial"/>
          <w:bCs/>
        </w:rPr>
        <w:t xml:space="preserve"> rooms</w:t>
      </w:r>
      <w:r w:rsidR="0001049E" w:rsidRPr="00E406E0">
        <w:rPr>
          <w:rFonts w:ascii="Arial" w:eastAsiaTheme="majorEastAsia" w:hAnsi="Arial" w:cs="Arial"/>
          <w:bCs/>
        </w:rPr>
        <w:t xml:space="preserve"> </w:t>
      </w:r>
      <w:r w:rsidR="002310C8" w:rsidRPr="00E406E0">
        <w:rPr>
          <w:rFonts w:ascii="Arial" w:eastAsiaTheme="majorEastAsia" w:hAnsi="Arial" w:cs="Arial"/>
          <w:bCs/>
        </w:rPr>
        <w:t>were personalised</w:t>
      </w:r>
      <w:r w:rsidRPr="000F47FD">
        <w:rPr>
          <w:rFonts w:ascii="Arial" w:eastAsiaTheme="majorEastAsia" w:hAnsi="Arial" w:cs="Arial"/>
          <w:bCs/>
        </w:rPr>
        <w:t xml:space="preserve"> to suit their preferences</w:t>
      </w:r>
      <w:r w:rsidR="002310C8" w:rsidRPr="00E406E0">
        <w:rPr>
          <w:rFonts w:ascii="Arial" w:eastAsiaTheme="majorEastAsia" w:hAnsi="Arial" w:cs="Arial"/>
          <w:bCs/>
        </w:rPr>
        <w:t xml:space="preserve"> and staff highlighted the features </w:t>
      </w:r>
      <w:r w:rsidRPr="000F47FD">
        <w:rPr>
          <w:rFonts w:ascii="Arial" w:eastAsiaTheme="majorEastAsia" w:hAnsi="Arial" w:cs="Arial"/>
          <w:bCs/>
        </w:rPr>
        <w:t xml:space="preserve">designed to support the safe mobility of consumers, </w:t>
      </w:r>
      <w:r w:rsidR="002310C8" w:rsidRPr="00E406E0">
        <w:rPr>
          <w:rFonts w:ascii="Arial" w:eastAsiaTheme="majorEastAsia" w:hAnsi="Arial" w:cs="Arial"/>
          <w:bCs/>
        </w:rPr>
        <w:t>with</w:t>
      </w:r>
      <w:r w:rsidRPr="000F47FD">
        <w:rPr>
          <w:rFonts w:ascii="Arial" w:eastAsiaTheme="majorEastAsia" w:hAnsi="Arial" w:cs="Arial"/>
          <w:bCs/>
        </w:rPr>
        <w:t xml:space="preserve"> freedom to move in and out of doors, with gathering areas to watch television and participate in activities. </w:t>
      </w:r>
    </w:p>
    <w:p w14:paraId="172838BA" w14:textId="05B6DBAF" w:rsidR="000F47FD" w:rsidRPr="000F47FD" w:rsidRDefault="000F47FD" w:rsidP="000F47FD">
      <w:pPr>
        <w:rPr>
          <w:rFonts w:ascii="Arial" w:eastAsiaTheme="majorEastAsia" w:hAnsi="Arial" w:cs="Arial"/>
          <w:bCs/>
        </w:rPr>
      </w:pPr>
      <w:r w:rsidRPr="000F47FD">
        <w:rPr>
          <w:rFonts w:ascii="Arial" w:eastAsiaTheme="majorEastAsia" w:hAnsi="Arial" w:cs="Arial"/>
          <w:bCs/>
        </w:rPr>
        <w:t>Observations made by the Assessment Team showed the service to be clean, safe, and well maintained</w:t>
      </w:r>
      <w:r w:rsidR="00F35398">
        <w:rPr>
          <w:rFonts w:ascii="Arial" w:eastAsiaTheme="majorEastAsia" w:hAnsi="Arial" w:cs="Arial"/>
          <w:bCs/>
        </w:rPr>
        <w:t xml:space="preserve"> and c</w:t>
      </w:r>
      <w:r w:rsidRPr="000F47FD">
        <w:rPr>
          <w:rFonts w:ascii="Arial" w:eastAsiaTheme="majorEastAsia" w:hAnsi="Arial" w:cs="Arial"/>
          <w:bCs/>
        </w:rPr>
        <w:t>onsumers and representatives reported the service to be safe</w:t>
      </w:r>
      <w:r w:rsidR="005C7430" w:rsidRPr="00E406E0">
        <w:rPr>
          <w:rFonts w:ascii="Arial" w:eastAsiaTheme="majorEastAsia" w:hAnsi="Arial" w:cs="Arial"/>
          <w:bCs/>
        </w:rPr>
        <w:t xml:space="preserve"> and comfortable.</w:t>
      </w:r>
    </w:p>
    <w:p w14:paraId="07D2CC45" w14:textId="77777777" w:rsidR="00A90007" w:rsidRDefault="00E406E0" w:rsidP="00EC368A">
      <w:pPr>
        <w:rPr>
          <w:rFonts w:ascii="Arial" w:eastAsiaTheme="majorEastAsia" w:hAnsi="Arial" w:cs="Arial"/>
          <w:bCs/>
        </w:rPr>
      </w:pPr>
      <w:r w:rsidRPr="00E406E0">
        <w:rPr>
          <w:rFonts w:ascii="Arial" w:eastAsiaTheme="majorEastAsia" w:hAnsi="Arial" w:cs="Arial"/>
          <w:bCs/>
        </w:rPr>
        <w:t>Staff described the</w:t>
      </w:r>
      <w:r w:rsidR="000F47FD" w:rsidRPr="000F47FD">
        <w:rPr>
          <w:rFonts w:ascii="Arial" w:eastAsiaTheme="majorEastAsia" w:hAnsi="Arial" w:cs="Arial"/>
          <w:bCs/>
        </w:rPr>
        <w:t xml:space="preserve"> processes </w:t>
      </w:r>
      <w:r w:rsidRPr="00E406E0">
        <w:rPr>
          <w:rFonts w:ascii="Arial" w:eastAsiaTheme="majorEastAsia" w:hAnsi="Arial" w:cs="Arial"/>
          <w:bCs/>
        </w:rPr>
        <w:t>used</w:t>
      </w:r>
      <w:r w:rsidR="000F47FD" w:rsidRPr="000F47FD">
        <w:rPr>
          <w:rFonts w:ascii="Arial" w:eastAsiaTheme="majorEastAsia" w:hAnsi="Arial" w:cs="Arial"/>
          <w:bCs/>
        </w:rPr>
        <w:t xml:space="preserve"> to ensure the facility was clean and well maintained. </w:t>
      </w:r>
      <w:r w:rsidR="00FA2B22" w:rsidRPr="00460BF8">
        <w:rPr>
          <w:rFonts w:ascii="Arial" w:eastAsia="Calibri" w:hAnsi="Arial" w:cs="Arial"/>
          <w:color w:val="auto"/>
        </w:rPr>
        <w:t xml:space="preserve">The Assessment Team reviewed maintenance documentation which evidences regular maintenance of the service environment. The maintenance program included planned, </w:t>
      </w:r>
      <w:r w:rsidR="00F35398" w:rsidRPr="00460BF8">
        <w:rPr>
          <w:rFonts w:ascii="Arial" w:eastAsia="Calibri" w:hAnsi="Arial" w:cs="Arial"/>
          <w:color w:val="auto"/>
        </w:rPr>
        <w:t>periodic,</w:t>
      </w:r>
      <w:r w:rsidR="00FA2B22" w:rsidRPr="00460BF8">
        <w:rPr>
          <w:rFonts w:ascii="Arial" w:eastAsia="Calibri" w:hAnsi="Arial" w:cs="Arial"/>
          <w:color w:val="auto"/>
        </w:rPr>
        <w:t xml:space="preserve"> and ad hoc maintenance in response to maintenance requests</w:t>
      </w:r>
      <w:r w:rsidR="00A90007">
        <w:rPr>
          <w:rFonts w:ascii="Arial" w:eastAsiaTheme="majorEastAsia" w:hAnsi="Arial" w:cs="Arial"/>
          <w:bCs/>
        </w:rPr>
        <w:br w:type="page"/>
      </w:r>
    </w:p>
    <w:p w14:paraId="6D59E89F" w14:textId="4B07DDBF" w:rsidR="00E206F2" w:rsidRPr="00A90007" w:rsidRDefault="00E206F2" w:rsidP="00EC368A">
      <w:pPr>
        <w:rPr>
          <w:rFonts w:ascii="Arial" w:eastAsiaTheme="majorEastAsia" w:hAnsi="Arial" w:cs="Arial"/>
          <w:bCs/>
        </w:rPr>
      </w:pPr>
      <w:r w:rsidRPr="009238F7">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9238F7"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9238F7" w:rsidRDefault="00532C52" w:rsidP="002D5918">
            <w:pPr>
              <w:spacing w:before="0" w:after="120" w:line="22" w:lineRule="atLeast"/>
              <w:rPr>
                <w:rFonts w:ascii="Arial" w:hAnsi="Arial" w:cs="Arial"/>
              </w:rPr>
            </w:pPr>
            <w:r w:rsidRPr="009238F7">
              <w:rPr>
                <w:rFonts w:ascii="Arial" w:hAnsi="Arial" w:cs="Arial"/>
              </w:rPr>
              <w:t>Feedback and complaints</w:t>
            </w:r>
          </w:p>
        </w:tc>
        <w:tc>
          <w:tcPr>
            <w:tcW w:w="0" w:type="auto"/>
          </w:tcPr>
          <w:p w14:paraId="3FAA5F19" w14:textId="210F60D1" w:rsidR="00532C52" w:rsidRPr="00920748"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20748">
              <w:rPr>
                <w:rFonts w:ascii="Arial" w:hAnsi="Arial" w:cs="Arial"/>
              </w:rPr>
              <w:t>Compliant</w:t>
            </w:r>
          </w:p>
        </w:tc>
      </w:tr>
      <w:tr w:rsidR="00532C52" w:rsidRPr="009238F7"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6(3)(a)</w:t>
            </w:r>
          </w:p>
        </w:tc>
        <w:tc>
          <w:tcPr>
            <w:tcW w:w="0" w:type="auto"/>
            <w:tcBorders>
              <w:right w:val="single" w:sz="4" w:space="0" w:color="auto"/>
            </w:tcBorders>
          </w:tcPr>
          <w:p w14:paraId="0EFC43E6" w14:textId="360F23DC"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1375E4DC" w:rsidR="00532C52" w:rsidRPr="0092074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20748">
              <w:rPr>
                <w:rFonts w:ascii="Arial" w:hAnsi="Arial" w:cs="Arial"/>
                <w:color w:val="auto"/>
              </w:rPr>
              <w:t>Compliant</w:t>
            </w:r>
          </w:p>
        </w:tc>
      </w:tr>
      <w:tr w:rsidR="00532C52" w:rsidRPr="009238F7"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6(3)(b)</w:t>
            </w:r>
          </w:p>
        </w:tc>
        <w:tc>
          <w:tcPr>
            <w:tcW w:w="0" w:type="auto"/>
            <w:tcBorders>
              <w:right w:val="single" w:sz="4" w:space="0" w:color="auto"/>
            </w:tcBorders>
          </w:tcPr>
          <w:p w14:paraId="09328518" w14:textId="28E66D50"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2CD98099" w:rsidR="00532C52" w:rsidRPr="00920748"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20748">
              <w:rPr>
                <w:rFonts w:ascii="Arial" w:hAnsi="Arial" w:cs="Arial"/>
                <w:color w:val="auto"/>
              </w:rPr>
              <w:t>Compliant</w:t>
            </w:r>
          </w:p>
        </w:tc>
      </w:tr>
      <w:tr w:rsidR="00532C52" w:rsidRPr="009238F7"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6(3)(c)</w:t>
            </w:r>
          </w:p>
        </w:tc>
        <w:tc>
          <w:tcPr>
            <w:tcW w:w="0" w:type="auto"/>
            <w:tcBorders>
              <w:right w:val="single" w:sz="4" w:space="0" w:color="auto"/>
            </w:tcBorders>
          </w:tcPr>
          <w:p w14:paraId="51EB7F18" w14:textId="7CE7D53A"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2F273BA9" w:rsidR="00532C52" w:rsidRPr="0092074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20748">
              <w:rPr>
                <w:rFonts w:ascii="Arial" w:hAnsi="Arial" w:cs="Arial"/>
                <w:color w:val="auto"/>
              </w:rPr>
              <w:t>Compliant</w:t>
            </w:r>
          </w:p>
        </w:tc>
      </w:tr>
      <w:tr w:rsidR="00532C52" w:rsidRPr="009238F7"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6(3)(d)</w:t>
            </w:r>
          </w:p>
        </w:tc>
        <w:tc>
          <w:tcPr>
            <w:tcW w:w="0" w:type="auto"/>
            <w:tcBorders>
              <w:right w:val="single" w:sz="4" w:space="0" w:color="auto"/>
            </w:tcBorders>
          </w:tcPr>
          <w:p w14:paraId="20100BF5" w14:textId="7853E4F5"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0F288037" w:rsidR="00532C52" w:rsidRPr="00920748"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20748">
              <w:rPr>
                <w:rFonts w:ascii="Arial" w:hAnsi="Arial" w:cs="Arial"/>
                <w:color w:val="auto"/>
              </w:rPr>
              <w:t>Compliant</w:t>
            </w:r>
          </w:p>
        </w:tc>
      </w:tr>
    </w:tbl>
    <w:p w14:paraId="4D9EC263" w14:textId="77777777" w:rsidR="00E206F2" w:rsidRPr="009238F7" w:rsidRDefault="00E206F2" w:rsidP="00173B92">
      <w:pPr>
        <w:pStyle w:val="Heading2"/>
        <w:spacing w:before="120" w:after="120" w:line="22" w:lineRule="atLeast"/>
        <w:rPr>
          <w:rFonts w:ascii="Arial" w:hAnsi="Arial" w:cs="Arial"/>
        </w:rPr>
      </w:pPr>
      <w:r w:rsidRPr="009238F7">
        <w:rPr>
          <w:rFonts w:ascii="Arial" w:hAnsi="Arial" w:cs="Arial"/>
        </w:rPr>
        <w:t>Findings</w:t>
      </w:r>
    </w:p>
    <w:p w14:paraId="659D1384" w14:textId="381C391B" w:rsidR="00A05C24" w:rsidRDefault="005D394D" w:rsidP="005D394D">
      <w:pPr>
        <w:pStyle w:val="CommentText"/>
        <w:rPr>
          <w:rFonts w:ascii="Arial" w:hAnsi="Arial" w:cs="Arial"/>
        </w:rPr>
      </w:pPr>
      <w:r w:rsidRPr="005D394D">
        <w:rPr>
          <w:rFonts w:ascii="Arial" w:hAnsi="Arial" w:cs="Arial"/>
        </w:rPr>
        <w:t xml:space="preserve">Consumers and representatives </w:t>
      </w:r>
      <w:r w:rsidR="00BF7B45">
        <w:rPr>
          <w:rFonts w:ascii="Arial" w:hAnsi="Arial" w:cs="Arial"/>
        </w:rPr>
        <w:t xml:space="preserve">felt </w:t>
      </w:r>
      <w:r w:rsidR="00962288" w:rsidRPr="00DA2A53">
        <w:rPr>
          <w:rFonts w:ascii="Arial" w:hAnsi="Arial" w:cs="Arial"/>
        </w:rPr>
        <w:t xml:space="preserve">confident and </w:t>
      </w:r>
      <w:r w:rsidRPr="005D394D">
        <w:rPr>
          <w:rFonts w:ascii="Arial" w:hAnsi="Arial" w:cs="Arial"/>
        </w:rPr>
        <w:t xml:space="preserve">supported to provide feedback and </w:t>
      </w:r>
      <w:r w:rsidR="00DA2A53" w:rsidRPr="00DA2A53">
        <w:rPr>
          <w:rFonts w:ascii="Arial" w:hAnsi="Arial" w:cs="Arial"/>
        </w:rPr>
        <w:t>lodge</w:t>
      </w:r>
      <w:r w:rsidRPr="005D394D">
        <w:rPr>
          <w:rFonts w:ascii="Arial" w:hAnsi="Arial" w:cs="Arial"/>
        </w:rPr>
        <w:t xml:space="preserve"> complaints </w:t>
      </w:r>
      <w:r w:rsidR="00DA2A53" w:rsidRPr="00DA2A53">
        <w:rPr>
          <w:rFonts w:ascii="Arial" w:hAnsi="Arial" w:cs="Arial"/>
        </w:rPr>
        <w:t xml:space="preserve">either </w:t>
      </w:r>
      <w:r w:rsidRPr="005D394D">
        <w:rPr>
          <w:rFonts w:ascii="Arial" w:hAnsi="Arial" w:cs="Arial"/>
        </w:rPr>
        <w:t xml:space="preserve">directly to staff verbally, </w:t>
      </w:r>
      <w:r w:rsidR="00DA2A53" w:rsidRPr="00DA2A53">
        <w:rPr>
          <w:rFonts w:ascii="Arial" w:hAnsi="Arial" w:cs="Arial"/>
        </w:rPr>
        <w:t xml:space="preserve">or </w:t>
      </w:r>
      <w:r w:rsidR="00A05C24">
        <w:rPr>
          <w:rFonts w:ascii="Arial" w:hAnsi="Arial" w:cs="Arial"/>
        </w:rPr>
        <w:t xml:space="preserve">by </w:t>
      </w:r>
      <w:r w:rsidR="00DA2A53" w:rsidRPr="00DA2A53">
        <w:rPr>
          <w:rFonts w:ascii="Arial" w:hAnsi="Arial" w:cs="Arial"/>
        </w:rPr>
        <w:t>other process available to them</w:t>
      </w:r>
      <w:r w:rsidRPr="005D394D">
        <w:rPr>
          <w:rFonts w:ascii="Arial" w:hAnsi="Arial" w:cs="Arial"/>
        </w:rPr>
        <w:t xml:space="preserve">. </w:t>
      </w:r>
    </w:p>
    <w:p w14:paraId="163CD566" w14:textId="5E5D6546" w:rsidR="008937DE" w:rsidRDefault="009718C6" w:rsidP="00A05C24">
      <w:pPr>
        <w:pStyle w:val="CommentText"/>
        <w:rPr>
          <w:rFonts w:ascii="Arial" w:hAnsi="Arial" w:cs="Arial"/>
        </w:rPr>
      </w:pPr>
      <w:r>
        <w:rPr>
          <w:rFonts w:ascii="Arial" w:hAnsi="Arial" w:cs="Arial"/>
        </w:rPr>
        <w:t>The service has several ways for consumers to provide feedback including</w:t>
      </w:r>
      <w:r w:rsidR="002C1086">
        <w:rPr>
          <w:rFonts w:ascii="Arial" w:hAnsi="Arial" w:cs="Arial"/>
        </w:rPr>
        <w:t xml:space="preserve">, feedback forms and mailboxes, </w:t>
      </w:r>
      <w:r w:rsidR="00DE36A6">
        <w:rPr>
          <w:rFonts w:ascii="Arial" w:hAnsi="Arial" w:cs="Arial"/>
        </w:rPr>
        <w:t>bi-monthly consumer meetings or through informal and formal discussions with staff and management.</w:t>
      </w:r>
      <w:r w:rsidR="00A05C24" w:rsidRPr="00A05C24">
        <w:rPr>
          <w:rFonts w:ascii="Arial" w:hAnsi="Arial" w:cs="Arial"/>
        </w:rPr>
        <w:t xml:space="preserve"> </w:t>
      </w:r>
      <w:r w:rsidR="00962288" w:rsidRPr="00977F5A">
        <w:rPr>
          <w:rFonts w:ascii="Arial" w:hAnsi="Arial" w:cs="Arial"/>
        </w:rPr>
        <w:t xml:space="preserve">Staff were aware of how the services’ feedback and complaints processes work and </w:t>
      </w:r>
      <w:r w:rsidR="00962288">
        <w:rPr>
          <w:rFonts w:ascii="Arial" w:hAnsi="Arial" w:cs="Arial"/>
        </w:rPr>
        <w:t xml:space="preserve">described </w:t>
      </w:r>
      <w:r w:rsidR="00962288" w:rsidRPr="00977F5A">
        <w:rPr>
          <w:rFonts w:ascii="Arial" w:hAnsi="Arial" w:cs="Arial"/>
        </w:rPr>
        <w:t>how they would support a consumer or consumer representative to provide feedback or make a complaint</w:t>
      </w:r>
    </w:p>
    <w:p w14:paraId="5E4685B6" w14:textId="3F5E281F" w:rsidR="00EB2C0A" w:rsidRPr="00977F5A" w:rsidRDefault="00594D05" w:rsidP="00EB2C0A">
      <w:pPr>
        <w:rPr>
          <w:rFonts w:ascii="Arial" w:eastAsia="Calibri" w:hAnsi="Arial" w:cs="Arial"/>
          <w:color w:val="auto"/>
        </w:rPr>
      </w:pPr>
      <w:r>
        <w:rPr>
          <w:rFonts w:ascii="Arial" w:eastAsia="Calibri" w:hAnsi="Arial" w:cs="Arial"/>
          <w:color w:val="auto"/>
        </w:rPr>
        <w:t>C</w:t>
      </w:r>
      <w:r w:rsidRPr="00594D05">
        <w:rPr>
          <w:rFonts w:ascii="Arial" w:eastAsia="Calibri" w:hAnsi="Arial" w:cs="Arial"/>
          <w:color w:val="auto"/>
        </w:rPr>
        <w:t xml:space="preserve">onsumers and representatives </w:t>
      </w:r>
      <w:r>
        <w:rPr>
          <w:rFonts w:ascii="Arial" w:eastAsia="Calibri" w:hAnsi="Arial" w:cs="Arial"/>
          <w:color w:val="auto"/>
        </w:rPr>
        <w:t>were</w:t>
      </w:r>
      <w:r w:rsidRPr="00594D05">
        <w:rPr>
          <w:rFonts w:ascii="Arial" w:eastAsia="Calibri" w:hAnsi="Arial" w:cs="Arial"/>
          <w:color w:val="auto"/>
        </w:rPr>
        <w:t xml:space="preserve"> aware of, and h</w:t>
      </w:r>
      <w:r>
        <w:rPr>
          <w:rFonts w:ascii="Arial" w:eastAsia="Calibri" w:hAnsi="Arial" w:cs="Arial"/>
          <w:color w:val="auto"/>
        </w:rPr>
        <w:t>ad</w:t>
      </w:r>
      <w:r w:rsidRPr="00594D05">
        <w:rPr>
          <w:rFonts w:ascii="Arial" w:eastAsia="Calibri" w:hAnsi="Arial" w:cs="Arial"/>
          <w:color w:val="auto"/>
        </w:rPr>
        <w:t xml:space="preserve"> access to, advocates, language services and other methods for raising and resolving complaints.</w:t>
      </w:r>
      <w:r w:rsidR="00EB2C0A" w:rsidRPr="00EB2C0A">
        <w:rPr>
          <w:rFonts w:ascii="Arial" w:eastAsia="Times New Roman" w:hAnsi="Arial" w:cs="Arial"/>
          <w:color w:val="auto"/>
          <w:lang w:eastAsia="en-AU"/>
        </w:rPr>
        <w:t xml:space="preserve"> </w:t>
      </w:r>
      <w:r w:rsidR="00EB2C0A" w:rsidRPr="00977F5A">
        <w:rPr>
          <w:rFonts w:ascii="Arial" w:eastAsia="Times New Roman" w:hAnsi="Arial" w:cs="Arial"/>
          <w:color w:val="auto"/>
          <w:lang w:eastAsia="en-AU"/>
        </w:rPr>
        <w:t xml:space="preserve">Various advocacy services outreach documents were on display throughout the service. Communication methods for how consumers and representatives can contact these services was included on the material. </w:t>
      </w:r>
    </w:p>
    <w:p w14:paraId="3A139A69" w14:textId="28F83001" w:rsidR="005D394D" w:rsidRPr="005D394D" w:rsidRDefault="006F0CE6" w:rsidP="005D394D">
      <w:pPr>
        <w:pStyle w:val="CommentText"/>
        <w:rPr>
          <w:rFonts w:ascii="Arial" w:hAnsi="Arial" w:cs="Arial"/>
        </w:rPr>
      </w:pPr>
      <w:r w:rsidRPr="004C531F">
        <w:rPr>
          <w:rFonts w:ascii="Arial" w:hAnsi="Arial" w:cs="Arial"/>
        </w:rPr>
        <w:t>Consumer</w:t>
      </w:r>
      <w:r w:rsidR="008937DE">
        <w:rPr>
          <w:rFonts w:ascii="Arial" w:hAnsi="Arial" w:cs="Arial"/>
        </w:rPr>
        <w:t>s</w:t>
      </w:r>
      <w:r w:rsidRPr="004C531F">
        <w:rPr>
          <w:rFonts w:ascii="Arial" w:hAnsi="Arial" w:cs="Arial"/>
        </w:rPr>
        <w:t xml:space="preserve"> </w:t>
      </w:r>
      <w:r w:rsidR="0046272E" w:rsidRPr="004C531F">
        <w:rPr>
          <w:rFonts w:ascii="Arial" w:hAnsi="Arial" w:cs="Arial"/>
        </w:rPr>
        <w:t xml:space="preserve">advised </w:t>
      </w:r>
      <w:r w:rsidR="008937DE">
        <w:rPr>
          <w:rFonts w:ascii="Arial" w:hAnsi="Arial" w:cs="Arial"/>
        </w:rPr>
        <w:t>they could see action</w:t>
      </w:r>
      <w:r w:rsidR="005D394D" w:rsidRPr="005D394D">
        <w:rPr>
          <w:rFonts w:ascii="Arial" w:hAnsi="Arial" w:cs="Arial"/>
        </w:rPr>
        <w:t xml:space="preserve"> taken in response to complaints, and staff </w:t>
      </w:r>
      <w:r w:rsidR="0046272E" w:rsidRPr="004C531F">
        <w:rPr>
          <w:rFonts w:ascii="Arial" w:hAnsi="Arial" w:cs="Arial"/>
        </w:rPr>
        <w:t>use and understand</w:t>
      </w:r>
      <w:r w:rsidR="005D394D" w:rsidRPr="005D394D">
        <w:rPr>
          <w:rFonts w:ascii="Arial" w:hAnsi="Arial" w:cs="Arial"/>
        </w:rPr>
        <w:t xml:space="preserve"> open disclosure</w:t>
      </w:r>
      <w:r w:rsidR="0046272E" w:rsidRPr="004C531F">
        <w:rPr>
          <w:rFonts w:ascii="Arial" w:hAnsi="Arial" w:cs="Arial"/>
        </w:rPr>
        <w:t>.</w:t>
      </w:r>
      <w:r w:rsidR="005D394D" w:rsidRPr="005D394D">
        <w:rPr>
          <w:rFonts w:ascii="Arial" w:hAnsi="Arial" w:cs="Arial"/>
        </w:rPr>
        <w:t xml:space="preserve"> the service’s feedback log evidenced the capturing of compliments, feedback, and complaints.</w:t>
      </w:r>
    </w:p>
    <w:p w14:paraId="1D178969" w14:textId="6F54D256" w:rsidR="005D394D" w:rsidRPr="005D394D" w:rsidRDefault="005D394D" w:rsidP="005D394D">
      <w:pPr>
        <w:pStyle w:val="CommentText"/>
        <w:rPr>
          <w:rFonts w:ascii="Arial" w:hAnsi="Arial" w:cs="Arial"/>
        </w:rPr>
      </w:pPr>
      <w:r w:rsidRPr="005D394D">
        <w:rPr>
          <w:rFonts w:ascii="Arial" w:hAnsi="Arial" w:cs="Arial"/>
        </w:rPr>
        <w:t xml:space="preserve">The service was able to demonstrate that feedback and complaints are evaluated </w:t>
      </w:r>
      <w:r w:rsidR="000D3348" w:rsidRPr="004C531F">
        <w:rPr>
          <w:rFonts w:ascii="Arial" w:hAnsi="Arial" w:cs="Arial"/>
        </w:rPr>
        <w:t xml:space="preserve">within </w:t>
      </w:r>
      <w:r w:rsidR="000D3348">
        <w:rPr>
          <w:rFonts w:ascii="Arial" w:hAnsi="Arial" w:cs="Arial"/>
        </w:rPr>
        <w:t xml:space="preserve">a </w:t>
      </w:r>
      <w:r w:rsidR="000D3348" w:rsidRPr="004C531F">
        <w:rPr>
          <w:rFonts w:ascii="Arial" w:hAnsi="Arial" w:cs="Arial"/>
        </w:rPr>
        <w:t>14-day process</w:t>
      </w:r>
      <w:r w:rsidR="000D3348">
        <w:rPr>
          <w:rFonts w:ascii="Arial" w:hAnsi="Arial" w:cs="Arial"/>
        </w:rPr>
        <w:t>,</w:t>
      </w:r>
      <w:r w:rsidR="000D3348" w:rsidRPr="005D394D">
        <w:rPr>
          <w:rFonts w:ascii="Arial" w:hAnsi="Arial" w:cs="Arial"/>
        </w:rPr>
        <w:t xml:space="preserve"> </w:t>
      </w:r>
      <w:r w:rsidRPr="005D394D">
        <w:rPr>
          <w:rFonts w:ascii="Arial" w:hAnsi="Arial" w:cs="Arial"/>
        </w:rPr>
        <w:t>consultation with consumers and representatives</w:t>
      </w:r>
      <w:r w:rsidR="002B6FBF" w:rsidRPr="004C531F">
        <w:rPr>
          <w:rFonts w:ascii="Arial" w:hAnsi="Arial" w:cs="Arial"/>
        </w:rPr>
        <w:t xml:space="preserve">, </w:t>
      </w:r>
      <w:r w:rsidR="00F12CEF" w:rsidRPr="004C531F">
        <w:rPr>
          <w:rFonts w:ascii="Arial" w:hAnsi="Arial" w:cs="Arial"/>
        </w:rPr>
        <w:t xml:space="preserve">any outcomes are documented </w:t>
      </w:r>
      <w:r w:rsidR="00FB6EAC" w:rsidRPr="004C531F">
        <w:rPr>
          <w:rFonts w:ascii="Arial" w:hAnsi="Arial" w:cs="Arial"/>
        </w:rPr>
        <w:t xml:space="preserve">and communicated back to consumers. </w:t>
      </w:r>
      <w:r w:rsidR="002C3159">
        <w:rPr>
          <w:rFonts w:ascii="Arial" w:hAnsi="Arial" w:cs="Arial"/>
        </w:rPr>
        <w:t xml:space="preserve">The service’s </w:t>
      </w:r>
      <w:r w:rsidR="003C1B0F">
        <w:rPr>
          <w:rFonts w:ascii="Arial" w:hAnsi="Arial" w:cs="Arial"/>
        </w:rPr>
        <w:t>continuous</w:t>
      </w:r>
      <w:r w:rsidR="002C3159">
        <w:rPr>
          <w:rFonts w:ascii="Arial" w:hAnsi="Arial" w:cs="Arial"/>
        </w:rPr>
        <w:t xml:space="preserve"> improvement plan </w:t>
      </w:r>
      <w:r w:rsidR="003C1B0F">
        <w:rPr>
          <w:rFonts w:ascii="Arial" w:hAnsi="Arial" w:cs="Arial"/>
        </w:rPr>
        <w:t>evidence f</w:t>
      </w:r>
      <w:r w:rsidR="00FB6EAC" w:rsidRPr="004C531F">
        <w:rPr>
          <w:rFonts w:ascii="Arial" w:hAnsi="Arial" w:cs="Arial"/>
        </w:rPr>
        <w:t xml:space="preserve">eedback and complaints are </w:t>
      </w:r>
      <w:r w:rsidR="00F12CEF" w:rsidRPr="004C531F">
        <w:rPr>
          <w:rFonts w:ascii="Arial" w:hAnsi="Arial" w:cs="Arial"/>
        </w:rPr>
        <w:t>used for future improvements to the service.</w:t>
      </w:r>
    </w:p>
    <w:p w14:paraId="11CCD8E7" w14:textId="1AD49922" w:rsidR="00E206F2" w:rsidRPr="009238F7" w:rsidRDefault="003C3B5A" w:rsidP="00EC368A">
      <w:pPr>
        <w:rPr>
          <w:rFonts w:ascii="Arial" w:hAnsi="Arial" w:cs="Arial"/>
        </w:rPr>
      </w:pPr>
      <w:r w:rsidRPr="009238F7">
        <w:rPr>
          <w:rFonts w:ascii="Arial" w:hAnsi="Arial" w:cs="Arial"/>
          <w:color w:val="FF0000"/>
        </w:rPr>
        <w:br w:type="page"/>
      </w:r>
      <w:r w:rsidR="00E206F2" w:rsidRPr="009238F7">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9238F7"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9238F7" w:rsidRDefault="00C9354C" w:rsidP="002D5918">
            <w:pPr>
              <w:spacing w:before="0" w:after="120" w:line="22" w:lineRule="atLeast"/>
              <w:rPr>
                <w:rFonts w:ascii="Arial" w:hAnsi="Arial" w:cs="Arial"/>
              </w:rPr>
            </w:pPr>
            <w:r w:rsidRPr="009238F7">
              <w:rPr>
                <w:rFonts w:ascii="Arial" w:hAnsi="Arial" w:cs="Arial"/>
              </w:rPr>
              <w:t>Human resources</w:t>
            </w:r>
          </w:p>
        </w:tc>
        <w:tc>
          <w:tcPr>
            <w:tcW w:w="0" w:type="auto"/>
          </w:tcPr>
          <w:p w14:paraId="6154C5B2" w14:textId="6B3966FB" w:rsidR="00C9354C" w:rsidRPr="009238F7"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20748">
              <w:rPr>
                <w:rFonts w:ascii="Arial" w:hAnsi="Arial" w:cs="Arial"/>
              </w:rPr>
              <w:t>Compliant</w:t>
            </w:r>
          </w:p>
        </w:tc>
      </w:tr>
      <w:tr w:rsidR="00C9354C" w:rsidRPr="009238F7"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7(3)(a)</w:t>
            </w:r>
          </w:p>
        </w:tc>
        <w:tc>
          <w:tcPr>
            <w:tcW w:w="0" w:type="auto"/>
            <w:tcBorders>
              <w:right w:val="single" w:sz="4" w:space="0" w:color="auto"/>
            </w:tcBorders>
          </w:tcPr>
          <w:p w14:paraId="55286176" w14:textId="3F398D4A"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5D420992" w:rsidR="00C9354C" w:rsidRPr="0092074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0748">
              <w:rPr>
                <w:rFonts w:ascii="Arial" w:hAnsi="Arial" w:cs="Arial"/>
              </w:rPr>
              <w:t>Compliant</w:t>
            </w:r>
          </w:p>
        </w:tc>
      </w:tr>
      <w:tr w:rsidR="00C9354C" w:rsidRPr="009238F7"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7(3)(b)</w:t>
            </w:r>
          </w:p>
        </w:tc>
        <w:tc>
          <w:tcPr>
            <w:tcW w:w="0" w:type="auto"/>
            <w:tcBorders>
              <w:right w:val="single" w:sz="4" w:space="0" w:color="auto"/>
            </w:tcBorders>
          </w:tcPr>
          <w:p w14:paraId="094E0987" w14:textId="20F1E53F" w:rsidR="00C9354C" w:rsidRPr="009238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49760A38" w:rsidR="00C9354C" w:rsidRPr="00920748"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0748">
              <w:rPr>
                <w:rFonts w:ascii="Arial" w:hAnsi="Arial" w:cs="Arial"/>
              </w:rPr>
              <w:t>Compliant</w:t>
            </w:r>
          </w:p>
        </w:tc>
      </w:tr>
      <w:tr w:rsidR="00C9354C" w:rsidRPr="009238F7"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7(3)(c)</w:t>
            </w:r>
          </w:p>
        </w:tc>
        <w:tc>
          <w:tcPr>
            <w:tcW w:w="0" w:type="auto"/>
            <w:tcBorders>
              <w:right w:val="single" w:sz="4" w:space="0" w:color="auto"/>
            </w:tcBorders>
          </w:tcPr>
          <w:p w14:paraId="20E76EEB" w14:textId="6C042DDC"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The workforce is </w:t>
            </w:r>
            <w:proofErr w:type="gramStart"/>
            <w:r w:rsidRPr="009238F7">
              <w:rPr>
                <w:rFonts w:ascii="Arial" w:hAnsi="Arial" w:cs="Arial"/>
              </w:rPr>
              <w:t>competent</w:t>
            </w:r>
            <w:proofErr w:type="gramEnd"/>
            <w:r w:rsidRPr="009238F7">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5072DA90" w:rsidR="00C9354C" w:rsidRPr="0092074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0748">
              <w:rPr>
                <w:rFonts w:ascii="Arial" w:hAnsi="Arial" w:cs="Arial"/>
              </w:rPr>
              <w:t>Compliant</w:t>
            </w:r>
          </w:p>
        </w:tc>
      </w:tr>
      <w:tr w:rsidR="00C9354C" w:rsidRPr="009238F7"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7(3)(d)</w:t>
            </w:r>
          </w:p>
        </w:tc>
        <w:tc>
          <w:tcPr>
            <w:tcW w:w="0" w:type="auto"/>
            <w:tcBorders>
              <w:right w:val="single" w:sz="4" w:space="0" w:color="auto"/>
            </w:tcBorders>
          </w:tcPr>
          <w:p w14:paraId="1B6B9B46" w14:textId="4DCF8450" w:rsidR="00C9354C" w:rsidRPr="009238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6137A672" w:rsidR="00C9354C" w:rsidRPr="00920748"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0748">
              <w:rPr>
                <w:rFonts w:ascii="Arial" w:hAnsi="Arial" w:cs="Arial"/>
              </w:rPr>
              <w:t>Compliant</w:t>
            </w:r>
          </w:p>
        </w:tc>
      </w:tr>
      <w:tr w:rsidR="00C9354C" w:rsidRPr="009238F7"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7(3)(e)</w:t>
            </w:r>
          </w:p>
        </w:tc>
        <w:tc>
          <w:tcPr>
            <w:tcW w:w="0" w:type="auto"/>
            <w:tcBorders>
              <w:right w:val="single" w:sz="4" w:space="0" w:color="auto"/>
            </w:tcBorders>
          </w:tcPr>
          <w:p w14:paraId="0A9C8FFD" w14:textId="4E2BCAA1"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2EF93EFA" w:rsidR="00C9354C" w:rsidRPr="00920748"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0748">
              <w:rPr>
                <w:rFonts w:ascii="Arial" w:hAnsi="Arial" w:cs="Arial"/>
              </w:rPr>
              <w:t>Compliant</w:t>
            </w:r>
          </w:p>
        </w:tc>
      </w:tr>
    </w:tbl>
    <w:p w14:paraId="3C1A86A6" w14:textId="5DD1B4DA" w:rsidR="00E206F2" w:rsidRDefault="00E206F2" w:rsidP="001D79BB">
      <w:pPr>
        <w:pStyle w:val="Heading2"/>
        <w:spacing w:before="120" w:after="120" w:line="22" w:lineRule="atLeast"/>
        <w:rPr>
          <w:rFonts w:ascii="Arial" w:hAnsi="Arial" w:cs="Arial"/>
        </w:rPr>
      </w:pPr>
      <w:r w:rsidRPr="009238F7">
        <w:rPr>
          <w:rFonts w:ascii="Arial" w:hAnsi="Arial" w:cs="Arial"/>
        </w:rPr>
        <w:t>Findings</w:t>
      </w:r>
    </w:p>
    <w:p w14:paraId="6451B8BA" w14:textId="61460EC1" w:rsidR="001A5555" w:rsidRDefault="00FA1EC2" w:rsidP="00EB2C0A">
      <w:pPr>
        <w:rPr>
          <w:rFonts w:ascii="Arial" w:eastAsia="Calibri" w:hAnsi="Arial" w:cs="Arial"/>
          <w:color w:val="000000"/>
        </w:rPr>
      </w:pPr>
      <w:r>
        <w:rPr>
          <w:rFonts w:ascii="Arial" w:eastAsia="Calibri" w:hAnsi="Arial" w:cs="Arial"/>
          <w:color w:val="000000"/>
        </w:rPr>
        <w:t>C</w:t>
      </w:r>
      <w:r w:rsidRPr="00FA1EC2">
        <w:rPr>
          <w:rFonts w:ascii="Arial" w:eastAsia="Calibri" w:hAnsi="Arial" w:cs="Arial"/>
          <w:color w:val="000000"/>
        </w:rPr>
        <w:t xml:space="preserve">onsumers </w:t>
      </w:r>
      <w:r w:rsidR="00EB2C0A">
        <w:rPr>
          <w:rFonts w:ascii="Arial" w:eastAsia="Calibri" w:hAnsi="Arial" w:cs="Arial"/>
          <w:color w:val="000000"/>
        </w:rPr>
        <w:t xml:space="preserve">were satisfied </w:t>
      </w:r>
      <w:r w:rsidRPr="00FA1EC2">
        <w:rPr>
          <w:rFonts w:ascii="Arial" w:eastAsia="Calibri" w:hAnsi="Arial" w:cs="Arial"/>
          <w:color w:val="000000"/>
        </w:rPr>
        <w:t>they get quality care and services</w:t>
      </w:r>
      <w:r w:rsidR="00EB2C0A">
        <w:rPr>
          <w:rFonts w:ascii="Arial" w:eastAsia="Calibri" w:hAnsi="Arial" w:cs="Arial"/>
          <w:color w:val="000000"/>
        </w:rPr>
        <w:t>,</w:t>
      </w:r>
      <w:r w:rsidRPr="00FA1EC2">
        <w:rPr>
          <w:rFonts w:ascii="Arial" w:eastAsia="Calibri" w:hAnsi="Arial" w:cs="Arial"/>
          <w:color w:val="000000"/>
        </w:rPr>
        <w:t xml:space="preserve"> when they need them and from people who are knowledgeable, capable, and caring.</w:t>
      </w:r>
      <w:r w:rsidR="0037673B">
        <w:rPr>
          <w:rFonts w:ascii="Arial" w:eastAsia="Calibri" w:hAnsi="Arial" w:cs="Arial"/>
          <w:color w:val="000000"/>
        </w:rPr>
        <w:t xml:space="preserve"> Management confirmed COVID issues had presented cha</w:t>
      </w:r>
      <w:r w:rsidR="00DB3F5C">
        <w:rPr>
          <w:rFonts w:ascii="Arial" w:eastAsia="Calibri" w:hAnsi="Arial" w:cs="Arial"/>
          <w:color w:val="000000"/>
        </w:rPr>
        <w:t>llenges to staffing rosters however through redeployment of existing staff they had successfully continued to provide</w:t>
      </w:r>
      <w:r w:rsidR="00EB2C0A">
        <w:rPr>
          <w:rFonts w:ascii="Arial" w:eastAsia="Calibri" w:hAnsi="Arial" w:cs="Arial"/>
          <w:color w:val="000000"/>
        </w:rPr>
        <w:t xml:space="preserve"> uninterrupted</w:t>
      </w:r>
      <w:r w:rsidR="00DB3F5C">
        <w:rPr>
          <w:rFonts w:ascii="Arial" w:eastAsia="Calibri" w:hAnsi="Arial" w:cs="Arial"/>
          <w:color w:val="000000"/>
        </w:rPr>
        <w:t xml:space="preserve"> quality care and services.</w:t>
      </w:r>
    </w:p>
    <w:p w14:paraId="4FD43B87" w14:textId="4582F712" w:rsidR="00EF38B9" w:rsidRDefault="004B4EB3" w:rsidP="00EB2C0A">
      <w:pPr>
        <w:rPr>
          <w:rFonts w:ascii="Arial" w:eastAsia="Times New Roman" w:hAnsi="Arial" w:cs="Arial"/>
          <w:color w:val="000000"/>
          <w:lang w:eastAsia="en-AU"/>
        </w:rPr>
      </w:pPr>
      <w:r>
        <w:rPr>
          <w:rFonts w:ascii="Arial" w:eastAsia="Calibri" w:hAnsi="Arial" w:cs="Arial"/>
          <w:color w:val="000000"/>
        </w:rPr>
        <w:t xml:space="preserve">Staff </w:t>
      </w:r>
      <w:r w:rsidR="00FA62E1">
        <w:rPr>
          <w:rFonts w:ascii="Arial" w:eastAsia="Calibri" w:hAnsi="Arial" w:cs="Arial"/>
          <w:color w:val="000000"/>
        </w:rPr>
        <w:t xml:space="preserve">were </w:t>
      </w:r>
      <w:r w:rsidR="00FA62E1" w:rsidRPr="00FA62E1">
        <w:rPr>
          <w:rFonts w:ascii="Arial" w:eastAsia="Calibri" w:hAnsi="Arial" w:cs="Arial"/>
          <w:color w:val="auto"/>
        </w:rPr>
        <w:t>observed interacting with consumers and their representatives in a kind, caring and respectful manner. Consumers said that are treated with care and staff were respectful of their identity, culture, and diversity.</w:t>
      </w:r>
      <w:r w:rsidR="000A1992" w:rsidRPr="000A1992">
        <w:rPr>
          <w:rFonts w:ascii="Arial" w:eastAsia="Times New Roman" w:hAnsi="Arial" w:cs="Arial"/>
          <w:color w:val="000000"/>
          <w:lang w:eastAsia="en-AU"/>
        </w:rPr>
        <w:t xml:space="preserve"> </w:t>
      </w:r>
      <w:r w:rsidR="000A1992">
        <w:rPr>
          <w:rFonts w:ascii="Arial" w:eastAsia="Times New Roman" w:hAnsi="Arial" w:cs="Arial"/>
          <w:color w:val="000000"/>
          <w:lang w:eastAsia="en-AU"/>
        </w:rPr>
        <w:t>S</w:t>
      </w:r>
      <w:r w:rsidR="000A1992" w:rsidRPr="000A1992">
        <w:rPr>
          <w:rFonts w:ascii="Arial" w:eastAsia="Times New Roman" w:hAnsi="Arial" w:cs="Arial"/>
          <w:color w:val="000000"/>
          <w:lang w:eastAsia="en-AU"/>
        </w:rPr>
        <w:t xml:space="preserve">taff </w:t>
      </w:r>
      <w:r w:rsidR="000A1992">
        <w:rPr>
          <w:rFonts w:ascii="Arial" w:eastAsia="Times New Roman" w:hAnsi="Arial" w:cs="Arial"/>
          <w:color w:val="000000"/>
          <w:lang w:eastAsia="en-AU"/>
        </w:rPr>
        <w:t xml:space="preserve">confirmed they were trained </w:t>
      </w:r>
      <w:r w:rsidR="00C72FDB">
        <w:rPr>
          <w:rFonts w:ascii="Arial" w:eastAsia="Times New Roman" w:hAnsi="Arial" w:cs="Arial"/>
          <w:color w:val="000000"/>
          <w:lang w:eastAsia="en-AU"/>
        </w:rPr>
        <w:t>regarding</w:t>
      </w:r>
      <w:r w:rsidR="000A1992" w:rsidRPr="000A1992">
        <w:rPr>
          <w:rFonts w:ascii="Arial" w:eastAsia="Times New Roman" w:hAnsi="Arial" w:cs="Arial"/>
          <w:color w:val="000000"/>
          <w:lang w:eastAsia="en-AU"/>
        </w:rPr>
        <w:t xml:space="preserve"> cultural diversity, privacy respect and dignity. </w:t>
      </w:r>
    </w:p>
    <w:p w14:paraId="6CC2A5AD" w14:textId="4270AA19" w:rsidR="00C72FDB" w:rsidRPr="00744E5A" w:rsidRDefault="00C72FDB" w:rsidP="00C72FDB">
      <w:pPr>
        <w:rPr>
          <w:rFonts w:ascii="Arial" w:hAnsi="Arial" w:cs="Arial"/>
          <w:color w:val="auto"/>
          <w:lang w:eastAsia="en-AU"/>
        </w:rPr>
      </w:pPr>
      <w:r>
        <w:rPr>
          <w:rFonts w:ascii="Arial" w:hAnsi="Arial" w:cs="Arial"/>
          <w:color w:val="auto"/>
          <w:lang w:eastAsia="en-AU"/>
        </w:rPr>
        <w:t>S</w:t>
      </w:r>
      <w:r w:rsidRPr="00744E5A">
        <w:rPr>
          <w:rFonts w:ascii="Arial" w:hAnsi="Arial" w:cs="Arial"/>
          <w:color w:val="auto"/>
          <w:lang w:eastAsia="en-AU"/>
        </w:rPr>
        <w:t>taff have appropriate qualifications, knowledge, and experience to perform the duties of their job and the service demonstrated a</w:t>
      </w:r>
      <w:r w:rsidRPr="00744E5A">
        <w:rPr>
          <w:rFonts w:ascii="Arial" w:hAnsi="Arial" w:cs="Arial"/>
        </w:rPr>
        <w:t>n orientation and onboarding process for new starters that included a buddying shift with experienced care staff or by registered staff on the floor</w:t>
      </w:r>
    </w:p>
    <w:p w14:paraId="1BFAF17F" w14:textId="77777777" w:rsidR="00A90007" w:rsidRDefault="005A5687" w:rsidP="00EC368A">
      <w:pPr>
        <w:rPr>
          <w:rFonts w:ascii="Arial" w:eastAsia="Times New Roman" w:hAnsi="Arial" w:cs="Arial"/>
          <w:color w:val="000000"/>
          <w:lang w:eastAsia="en-AU"/>
        </w:rPr>
      </w:pPr>
      <w:r w:rsidRPr="005A5687">
        <w:rPr>
          <w:rFonts w:ascii="Arial" w:eastAsia="Times New Roman" w:hAnsi="Arial" w:cs="Arial"/>
          <w:color w:val="000000"/>
          <w:lang w:eastAsia="en-AU"/>
        </w:rPr>
        <w:t xml:space="preserve">Training records were provided showing the training programs including onboarding training, mandatory training, and role specific training. </w:t>
      </w:r>
      <w:r w:rsidR="005A258D" w:rsidRPr="005A258D">
        <w:rPr>
          <w:rFonts w:ascii="Arial" w:eastAsia="Calibri" w:hAnsi="Arial" w:cs="Arial"/>
          <w:color w:val="auto"/>
        </w:rPr>
        <w:t xml:space="preserve">Management monitors and reviews the performance of </w:t>
      </w:r>
      <w:r w:rsidR="00C72FDB" w:rsidRPr="005A258D">
        <w:rPr>
          <w:rFonts w:ascii="Arial" w:eastAsia="Calibri" w:hAnsi="Arial" w:cs="Arial"/>
          <w:color w:val="auto"/>
        </w:rPr>
        <w:t>staff</w:t>
      </w:r>
      <w:r w:rsidR="00C72FDB">
        <w:rPr>
          <w:rFonts w:ascii="Arial" w:eastAsia="Calibri" w:hAnsi="Arial" w:cs="Arial"/>
          <w:color w:val="auto"/>
        </w:rPr>
        <w:t xml:space="preserve">; </w:t>
      </w:r>
      <w:r w:rsidR="001A5555">
        <w:rPr>
          <w:rFonts w:ascii="Arial" w:eastAsia="Times New Roman" w:hAnsi="Arial" w:cs="Arial"/>
          <w:color w:val="000000"/>
          <w:lang w:eastAsia="en-AU"/>
        </w:rPr>
        <w:t>this informs</w:t>
      </w:r>
      <w:r w:rsidR="005A258D" w:rsidRPr="005A258D">
        <w:rPr>
          <w:rFonts w:ascii="Arial" w:eastAsia="Times New Roman" w:hAnsi="Arial" w:cs="Arial"/>
          <w:color w:val="000000"/>
          <w:lang w:eastAsia="en-AU"/>
        </w:rPr>
        <w:t xml:space="preserve"> the staff development process including process mapping staff </w:t>
      </w:r>
      <w:r w:rsidR="001A5555">
        <w:rPr>
          <w:rFonts w:ascii="Arial" w:eastAsia="Times New Roman" w:hAnsi="Arial" w:cs="Arial"/>
          <w:color w:val="000000"/>
          <w:lang w:eastAsia="en-AU"/>
        </w:rPr>
        <w:t>Key Performance Indicators.</w:t>
      </w:r>
      <w:r w:rsidR="00A90007">
        <w:rPr>
          <w:rFonts w:ascii="Arial" w:eastAsia="Times New Roman" w:hAnsi="Arial" w:cs="Arial"/>
          <w:color w:val="000000"/>
          <w:lang w:eastAsia="en-AU"/>
        </w:rPr>
        <w:br w:type="page"/>
      </w:r>
    </w:p>
    <w:p w14:paraId="2BCF9EBC" w14:textId="2CC851E8" w:rsidR="00075367" w:rsidRPr="00A90007" w:rsidRDefault="00075367" w:rsidP="00EC368A">
      <w:pPr>
        <w:rPr>
          <w:rFonts w:ascii="Arial" w:eastAsia="Times New Roman" w:hAnsi="Arial" w:cs="Arial"/>
          <w:color w:val="000000"/>
          <w:lang w:eastAsia="en-AU"/>
        </w:rPr>
      </w:pPr>
      <w:r w:rsidRPr="009238F7">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9238F7"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9238F7" w:rsidRDefault="00C9354C" w:rsidP="002D5918">
            <w:pPr>
              <w:spacing w:before="0" w:after="120" w:line="22" w:lineRule="atLeast"/>
              <w:rPr>
                <w:rFonts w:ascii="Arial" w:hAnsi="Arial" w:cs="Arial"/>
              </w:rPr>
            </w:pPr>
            <w:r w:rsidRPr="009238F7">
              <w:rPr>
                <w:rFonts w:ascii="Arial" w:hAnsi="Arial" w:cs="Arial"/>
              </w:rPr>
              <w:t>Organisational governance</w:t>
            </w:r>
          </w:p>
        </w:tc>
        <w:tc>
          <w:tcPr>
            <w:tcW w:w="1840" w:type="dxa"/>
          </w:tcPr>
          <w:p w14:paraId="1D80E3AB" w14:textId="2A592D37" w:rsidR="00C9354C" w:rsidRPr="00920748"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20748">
              <w:rPr>
                <w:rFonts w:ascii="Arial" w:hAnsi="Arial" w:cs="Arial"/>
              </w:rPr>
              <w:t>Compliant</w:t>
            </w:r>
          </w:p>
        </w:tc>
      </w:tr>
      <w:tr w:rsidR="00C9354C" w:rsidRPr="009238F7"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8(3)(a)</w:t>
            </w:r>
          </w:p>
        </w:tc>
        <w:tc>
          <w:tcPr>
            <w:tcW w:w="6663" w:type="dxa"/>
            <w:tcBorders>
              <w:right w:val="single" w:sz="4" w:space="0" w:color="auto"/>
            </w:tcBorders>
          </w:tcPr>
          <w:p w14:paraId="59084BC9" w14:textId="5FF46618"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5B8D301F" w:rsidR="00C9354C" w:rsidRPr="0092074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0748">
              <w:rPr>
                <w:rFonts w:ascii="Arial" w:hAnsi="Arial" w:cs="Arial"/>
              </w:rPr>
              <w:t>Compliant</w:t>
            </w:r>
          </w:p>
        </w:tc>
      </w:tr>
      <w:tr w:rsidR="00C9354C" w:rsidRPr="009238F7"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8(3)(b)</w:t>
            </w:r>
          </w:p>
        </w:tc>
        <w:tc>
          <w:tcPr>
            <w:tcW w:w="6663" w:type="dxa"/>
            <w:tcBorders>
              <w:right w:val="single" w:sz="4" w:space="0" w:color="auto"/>
            </w:tcBorders>
          </w:tcPr>
          <w:p w14:paraId="5B32EBDC" w14:textId="7DCB1A0A" w:rsidR="00C9354C" w:rsidRPr="009238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527BEFC6" w:rsidR="00C9354C" w:rsidRPr="00920748"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0748">
              <w:rPr>
                <w:rFonts w:ascii="Arial" w:hAnsi="Arial" w:cs="Arial"/>
              </w:rPr>
              <w:t>Compliant</w:t>
            </w:r>
          </w:p>
        </w:tc>
      </w:tr>
      <w:tr w:rsidR="00C9354C" w:rsidRPr="009238F7"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8(3)(c)</w:t>
            </w:r>
          </w:p>
        </w:tc>
        <w:tc>
          <w:tcPr>
            <w:tcW w:w="6663" w:type="dxa"/>
            <w:tcBorders>
              <w:right w:val="single" w:sz="4" w:space="0" w:color="auto"/>
            </w:tcBorders>
          </w:tcPr>
          <w:p w14:paraId="1A222432" w14:textId="0E4B4C84"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Effective organisation wide governance systems relating to the following:</w:t>
            </w:r>
          </w:p>
          <w:p w14:paraId="2AD34917" w14:textId="77777777" w:rsidR="00C9354C" w:rsidRPr="009238F7"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information management;</w:t>
            </w:r>
          </w:p>
          <w:p w14:paraId="06A7B04E" w14:textId="77777777" w:rsidR="00C9354C" w:rsidRPr="009238F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continuous improvement;</w:t>
            </w:r>
          </w:p>
          <w:p w14:paraId="6A23559C" w14:textId="77777777" w:rsidR="00C9354C" w:rsidRPr="009238F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financial governance;</w:t>
            </w:r>
          </w:p>
          <w:p w14:paraId="68982121" w14:textId="77777777" w:rsidR="00C9354C" w:rsidRPr="009238F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workforce governance, including the assignment of clear responsibilities and accountabilities;</w:t>
            </w:r>
          </w:p>
          <w:p w14:paraId="2F3BD890" w14:textId="77777777" w:rsidR="00C9354C" w:rsidRPr="009238F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regulatory compliance;</w:t>
            </w:r>
          </w:p>
          <w:p w14:paraId="25EFE388" w14:textId="77777777" w:rsidR="00C9354C" w:rsidRPr="009238F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feedback and complaints.</w:t>
            </w:r>
          </w:p>
        </w:tc>
        <w:tc>
          <w:tcPr>
            <w:tcW w:w="1840" w:type="dxa"/>
            <w:tcBorders>
              <w:left w:val="single" w:sz="4" w:space="0" w:color="auto"/>
            </w:tcBorders>
          </w:tcPr>
          <w:p w14:paraId="7EF89C5D" w14:textId="77AA68F3" w:rsidR="00C9354C" w:rsidRPr="0092074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0748">
              <w:rPr>
                <w:rFonts w:ascii="Arial" w:hAnsi="Arial" w:cs="Arial"/>
              </w:rPr>
              <w:t>Compliant</w:t>
            </w:r>
          </w:p>
        </w:tc>
      </w:tr>
      <w:tr w:rsidR="00C9354C" w:rsidRPr="009238F7"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8(3)(d)</w:t>
            </w:r>
          </w:p>
        </w:tc>
        <w:tc>
          <w:tcPr>
            <w:tcW w:w="6663" w:type="dxa"/>
            <w:tcBorders>
              <w:right w:val="single" w:sz="4" w:space="0" w:color="auto"/>
            </w:tcBorders>
          </w:tcPr>
          <w:p w14:paraId="12613B6B" w14:textId="16230F89" w:rsidR="00C9354C" w:rsidRPr="009238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Effective risk management systems and practices, including but not limited to the following:</w:t>
            </w:r>
          </w:p>
          <w:p w14:paraId="3731335D" w14:textId="77777777" w:rsidR="00C9354C" w:rsidRPr="009238F7"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managing high impact or high prevalence risks associated with the care of consumers;</w:t>
            </w:r>
          </w:p>
          <w:p w14:paraId="758C592A" w14:textId="77777777" w:rsidR="00C9354C" w:rsidRPr="009238F7"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identifying and responding to abuse and neglect of consumers;</w:t>
            </w:r>
          </w:p>
          <w:p w14:paraId="24458D0E" w14:textId="77777777" w:rsidR="00C9354C" w:rsidRPr="009238F7"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supporting consumers to live the best life they can</w:t>
            </w:r>
          </w:p>
          <w:p w14:paraId="1B412209" w14:textId="77777777" w:rsidR="00C9354C" w:rsidRPr="009238F7"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050F622B" w:rsidR="00C9354C" w:rsidRPr="00920748" w:rsidRDefault="00C9354C" w:rsidP="00A9000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920748">
              <w:rPr>
                <w:rFonts w:ascii="Arial" w:hAnsi="Arial" w:cs="Arial"/>
              </w:rPr>
              <w:t>Compliant</w:t>
            </w:r>
          </w:p>
        </w:tc>
      </w:tr>
      <w:tr w:rsidR="00C9354C" w:rsidRPr="009238F7"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8(3)(e)</w:t>
            </w:r>
          </w:p>
        </w:tc>
        <w:tc>
          <w:tcPr>
            <w:tcW w:w="6663" w:type="dxa"/>
            <w:tcBorders>
              <w:right w:val="single" w:sz="4" w:space="0" w:color="auto"/>
            </w:tcBorders>
          </w:tcPr>
          <w:p w14:paraId="65C1E476" w14:textId="772D4766"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Where clinical care is provided—a clinical governance framework, including but not limited to the following:</w:t>
            </w:r>
          </w:p>
          <w:p w14:paraId="5A66797A" w14:textId="77777777" w:rsidR="00C9354C" w:rsidRPr="009238F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antimicrobial stewardship;</w:t>
            </w:r>
          </w:p>
          <w:p w14:paraId="284F2BC4" w14:textId="77777777" w:rsidR="00C9354C" w:rsidRPr="009238F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minimising the use of restraint;</w:t>
            </w:r>
          </w:p>
          <w:p w14:paraId="004ECE02" w14:textId="77777777" w:rsidR="00C9354C" w:rsidRPr="009238F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open disclosure.</w:t>
            </w:r>
          </w:p>
        </w:tc>
        <w:tc>
          <w:tcPr>
            <w:tcW w:w="1840" w:type="dxa"/>
            <w:tcBorders>
              <w:left w:val="single" w:sz="4" w:space="0" w:color="auto"/>
            </w:tcBorders>
          </w:tcPr>
          <w:p w14:paraId="6A41C0FF" w14:textId="3A35B49C" w:rsidR="00C9354C" w:rsidRPr="00920748" w:rsidRDefault="00C9354C" w:rsidP="00A9000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sidRPr="00920748">
              <w:rPr>
                <w:rFonts w:ascii="Arial" w:hAnsi="Arial" w:cs="Arial"/>
              </w:rPr>
              <w:t>Compliant</w:t>
            </w:r>
          </w:p>
        </w:tc>
      </w:tr>
    </w:tbl>
    <w:p w14:paraId="4B9F1F08" w14:textId="77777777" w:rsidR="00075367" w:rsidRPr="009238F7" w:rsidRDefault="00075367" w:rsidP="001D79BB">
      <w:pPr>
        <w:pStyle w:val="Heading2"/>
        <w:spacing w:before="120" w:after="120" w:line="22" w:lineRule="atLeast"/>
        <w:rPr>
          <w:rFonts w:ascii="Arial" w:hAnsi="Arial" w:cs="Arial"/>
        </w:rPr>
      </w:pPr>
      <w:r w:rsidRPr="009238F7">
        <w:rPr>
          <w:rFonts w:ascii="Arial" w:hAnsi="Arial" w:cs="Arial"/>
        </w:rPr>
        <w:t>Findings</w:t>
      </w:r>
    </w:p>
    <w:p w14:paraId="64CB91C4" w14:textId="77F34D34" w:rsidR="00CF5089" w:rsidRPr="00CF5089" w:rsidRDefault="00AA302B" w:rsidP="00CF5089">
      <w:pPr>
        <w:pStyle w:val="CommentText"/>
        <w:rPr>
          <w:rFonts w:ascii="Arial" w:hAnsi="Arial" w:cs="Arial"/>
        </w:rPr>
      </w:pPr>
      <w:r w:rsidRPr="00AA302B">
        <w:rPr>
          <w:rFonts w:ascii="Arial" w:hAnsi="Arial" w:cs="Arial"/>
        </w:rPr>
        <w:t>C</w:t>
      </w:r>
      <w:r w:rsidR="00CF5089" w:rsidRPr="00CF5089">
        <w:rPr>
          <w:rFonts w:ascii="Arial" w:hAnsi="Arial" w:cs="Arial"/>
        </w:rPr>
        <w:t xml:space="preserve">onsumers </w:t>
      </w:r>
      <w:r w:rsidRPr="00AA302B">
        <w:rPr>
          <w:rFonts w:ascii="Arial" w:hAnsi="Arial" w:cs="Arial"/>
        </w:rPr>
        <w:t>are</w:t>
      </w:r>
      <w:r w:rsidR="00CF5089" w:rsidRPr="00CF5089">
        <w:rPr>
          <w:rFonts w:ascii="Arial" w:hAnsi="Arial" w:cs="Arial"/>
        </w:rPr>
        <w:t xml:space="preserve"> engage</w:t>
      </w:r>
      <w:r w:rsidRPr="00AA302B">
        <w:rPr>
          <w:rFonts w:ascii="Arial" w:hAnsi="Arial" w:cs="Arial"/>
        </w:rPr>
        <w:t>d</w:t>
      </w:r>
      <w:r w:rsidR="00CF5089" w:rsidRPr="00CF5089">
        <w:rPr>
          <w:rFonts w:ascii="Arial" w:hAnsi="Arial" w:cs="Arial"/>
        </w:rPr>
        <w:t xml:space="preserve"> in the development, delivery and evaluation of care and services through </w:t>
      </w:r>
      <w:r w:rsidRPr="00AA302B">
        <w:rPr>
          <w:rFonts w:ascii="Arial" w:hAnsi="Arial" w:cs="Arial"/>
        </w:rPr>
        <w:t xml:space="preserve">participating in </w:t>
      </w:r>
      <w:r w:rsidR="00CF5089" w:rsidRPr="00CF5089">
        <w:rPr>
          <w:rFonts w:ascii="Arial" w:hAnsi="Arial" w:cs="Arial"/>
        </w:rPr>
        <w:t>regular care and service plan reviews, feedback and complaints, audits, surveys, and consumer meetings.</w:t>
      </w:r>
    </w:p>
    <w:p w14:paraId="70A3E7D6" w14:textId="6D911AEF" w:rsidR="00CF5089" w:rsidRPr="007257EF" w:rsidRDefault="00CF5089" w:rsidP="00CF5089">
      <w:pPr>
        <w:pStyle w:val="CommentText"/>
        <w:rPr>
          <w:rFonts w:ascii="Arial" w:hAnsi="Arial" w:cs="Arial"/>
        </w:rPr>
      </w:pPr>
      <w:r w:rsidRPr="007257EF">
        <w:rPr>
          <w:rFonts w:ascii="Arial" w:hAnsi="Arial" w:cs="Arial"/>
        </w:rPr>
        <w:lastRenderedPageBreak/>
        <w:t xml:space="preserve">Consumers and representatives said the service is run well, and they are satisfied with their </w:t>
      </w:r>
      <w:r w:rsidR="00AA302B" w:rsidRPr="007257EF">
        <w:rPr>
          <w:rFonts w:ascii="Arial" w:hAnsi="Arial" w:cs="Arial"/>
        </w:rPr>
        <w:t xml:space="preserve">involvement </w:t>
      </w:r>
      <w:r w:rsidR="00C77F7E" w:rsidRPr="007257EF">
        <w:rPr>
          <w:rFonts w:ascii="Arial" w:hAnsi="Arial" w:cs="Arial"/>
        </w:rPr>
        <w:t>in the delivery of care and services.</w:t>
      </w:r>
    </w:p>
    <w:p w14:paraId="5B020290" w14:textId="494B41D8" w:rsidR="00CF5089" w:rsidRPr="007257EF" w:rsidRDefault="00CF5089" w:rsidP="00CF5089">
      <w:pPr>
        <w:pStyle w:val="CommentText"/>
        <w:rPr>
          <w:rFonts w:ascii="Arial" w:hAnsi="Arial" w:cs="Arial"/>
        </w:rPr>
      </w:pPr>
      <w:r w:rsidRPr="007257EF">
        <w:rPr>
          <w:rFonts w:ascii="Arial" w:hAnsi="Arial" w:cs="Arial"/>
        </w:rPr>
        <w:t xml:space="preserve">The governing body </w:t>
      </w:r>
      <w:r w:rsidR="00C77F7E" w:rsidRPr="007257EF">
        <w:rPr>
          <w:rFonts w:ascii="Arial" w:hAnsi="Arial" w:cs="Arial"/>
        </w:rPr>
        <w:t>showed it</w:t>
      </w:r>
      <w:r w:rsidRPr="007257EF">
        <w:rPr>
          <w:rFonts w:ascii="Arial" w:hAnsi="Arial" w:cs="Arial"/>
        </w:rPr>
        <w:t xml:space="preserve"> is accountable for a culture of safe, inclusive, and quality care and services. </w:t>
      </w:r>
      <w:r w:rsidR="00C72FDB" w:rsidRPr="007257EF">
        <w:rPr>
          <w:rFonts w:ascii="Arial" w:eastAsia="Calibri" w:hAnsi="Arial" w:cs="Arial"/>
          <w:color w:val="auto"/>
        </w:rPr>
        <w:t>The Assessment Team reviewed a variety of reports in relation to clinical data and analysis, feedback and complaints resolution, and risk incident evaluation, that allows for the broader management team and the Board to provide a culture of safe and inclusive care</w:t>
      </w:r>
    </w:p>
    <w:p w14:paraId="77293809" w14:textId="7A7B3372" w:rsidR="00CF5089" w:rsidRPr="007257EF" w:rsidRDefault="00CF5089" w:rsidP="00CF5089">
      <w:pPr>
        <w:pStyle w:val="CommentText"/>
        <w:rPr>
          <w:rFonts w:ascii="Arial" w:hAnsi="Arial" w:cs="Arial"/>
        </w:rPr>
      </w:pPr>
      <w:r w:rsidRPr="007257EF">
        <w:rPr>
          <w:rFonts w:ascii="Arial" w:hAnsi="Arial" w:cs="Arial"/>
        </w:rPr>
        <w:t xml:space="preserve">Communication and information from the board regarding changes at the service are received through </w:t>
      </w:r>
      <w:r w:rsidR="007257EF" w:rsidRPr="007257EF">
        <w:rPr>
          <w:rFonts w:ascii="Arial" w:hAnsi="Arial" w:cs="Arial"/>
        </w:rPr>
        <w:t>several</w:t>
      </w:r>
      <w:r w:rsidRPr="007257EF">
        <w:rPr>
          <w:rFonts w:ascii="Arial" w:hAnsi="Arial" w:cs="Arial"/>
        </w:rPr>
        <w:t xml:space="preserve"> ways. The service has implemented effective governance systems relating to the management of information, continuous improvement, financial and workforce governance, regulatory compliance and feedback and complaints.</w:t>
      </w:r>
    </w:p>
    <w:p w14:paraId="0357966D" w14:textId="183E16F6" w:rsidR="00CF5089" w:rsidRPr="007257EF" w:rsidRDefault="00CF5089" w:rsidP="00CF5089">
      <w:pPr>
        <w:pStyle w:val="CommentText"/>
        <w:rPr>
          <w:rFonts w:ascii="Arial" w:hAnsi="Arial" w:cs="Arial"/>
        </w:rPr>
      </w:pPr>
      <w:r w:rsidRPr="007257EF">
        <w:rPr>
          <w:rFonts w:ascii="Arial" w:hAnsi="Arial" w:cs="Arial"/>
        </w:rPr>
        <w:t>The service</w:t>
      </w:r>
      <w:r w:rsidR="000A3D94" w:rsidRPr="007257EF">
        <w:rPr>
          <w:rFonts w:ascii="Arial" w:hAnsi="Arial" w:cs="Arial"/>
        </w:rPr>
        <w:t xml:space="preserve">’s </w:t>
      </w:r>
      <w:r w:rsidRPr="007257EF">
        <w:rPr>
          <w:rFonts w:ascii="Arial" w:hAnsi="Arial" w:cs="Arial"/>
        </w:rPr>
        <w:t>risk management framework includ</w:t>
      </w:r>
      <w:r w:rsidR="000A3D94" w:rsidRPr="007257EF">
        <w:rPr>
          <w:rFonts w:ascii="Arial" w:hAnsi="Arial" w:cs="Arial"/>
        </w:rPr>
        <w:t>ed</w:t>
      </w:r>
      <w:r w:rsidRPr="007257EF">
        <w:rPr>
          <w:rFonts w:ascii="Arial" w:hAnsi="Arial" w:cs="Arial"/>
        </w:rPr>
        <w:t xml:space="preserve"> policies describing how to manage high impact or high prevalence risks, identifying, and responding to consumer abuse and neglect, supporting consumers to live the best life they can and how to manage and prevent incidents. </w:t>
      </w:r>
    </w:p>
    <w:p w14:paraId="52328F77" w14:textId="37FF44AA" w:rsidR="00CF5089" w:rsidRPr="007257EF" w:rsidRDefault="00CF5089" w:rsidP="00CF5089">
      <w:pPr>
        <w:pStyle w:val="CommentText"/>
        <w:rPr>
          <w:rFonts w:ascii="Arial" w:hAnsi="Arial" w:cs="Arial"/>
        </w:rPr>
      </w:pPr>
      <w:r w:rsidRPr="007257EF">
        <w:rPr>
          <w:rFonts w:ascii="Arial" w:hAnsi="Arial" w:cs="Arial"/>
        </w:rPr>
        <w:t>The service</w:t>
      </w:r>
      <w:r w:rsidR="000A3D94" w:rsidRPr="007257EF">
        <w:rPr>
          <w:rFonts w:ascii="Arial" w:hAnsi="Arial" w:cs="Arial"/>
        </w:rPr>
        <w:t xml:space="preserve">’s </w:t>
      </w:r>
      <w:r w:rsidRPr="007257EF">
        <w:rPr>
          <w:rFonts w:ascii="Arial" w:hAnsi="Arial" w:cs="Arial"/>
        </w:rPr>
        <w:t xml:space="preserve">clinical governance framework included antimicrobial stewardship, restraint minimisation and open disclosure processes. Staff understood the open disclosure principles and gave examples of strategies </w:t>
      </w:r>
      <w:r w:rsidR="000A3D94" w:rsidRPr="007257EF">
        <w:rPr>
          <w:rFonts w:ascii="Arial" w:hAnsi="Arial" w:cs="Arial"/>
        </w:rPr>
        <w:t>used</w:t>
      </w:r>
      <w:r w:rsidR="007257EF" w:rsidRPr="007257EF">
        <w:rPr>
          <w:rFonts w:ascii="Arial" w:hAnsi="Arial" w:cs="Arial"/>
        </w:rPr>
        <w:t xml:space="preserve"> to the Assessment Team</w:t>
      </w:r>
      <w:r w:rsidRPr="007257EF">
        <w:rPr>
          <w:rFonts w:ascii="Arial" w:hAnsi="Arial" w:cs="Arial"/>
        </w:rPr>
        <w:t>.</w:t>
      </w:r>
      <w:bookmarkStart w:id="5" w:name="_GoBack"/>
      <w:bookmarkEnd w:id="5"/>
    </w:p>
    <w:sectPr w:rsidR="00CF5089" w:rsidRPr="007257EF"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5DFDEF" w14:textId="77777777" w:rsidR="00ED24BE" w:rsidRPr="000D4EDE" w:rsidRDefault="00ED24BE" w:rsidP="000D4EDE">
      <w:r>
        <w:separator/>
      </w:r>
    </w:p>
  </w:endnote>
  <w:endnote w:type="continuationSeparator" w:id="0">
    <w:p w14:paraId="53DD81CD" w14:textId="77777777" w:rsidR="00ED24BE" w:rsidRPr="000D4EDE" w:rsidRDefault="00ED24BE" w:rsidP="000D4EDE">
      <w:r>
        <w:continuationSeparator/>
      </w:r>
    </w:p>
  </w:endnote>
  <w:endnote w:type="continuationNotice" w:id="1">
    <w:p w14:paraId="152FBA2A" w14:textId="77777777" w:rsidR="00ED24BE" w:rsidRDefault="00ED24B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5D0657" w:rsidRPr="009238F7" w:rsidRDefault="005D0657" w:rsidP="005C410D">
            <w:pPr>
              <w:pStyle w:val="Footer"/>
              <w:rPr>
                <w:rFonts w:ascii="Arial" w:hAnsi="Arial" w:cs="Arial"/>
              </w:rPr>
            </w:pPr>
          </w:p>
          <w:p w14:paraId="2A5FBE63" w14:textId="06F2208C" w:rsidR="00571469" w:rsidRPr="00E16005" w:rsidRDefault="005C410D" w:rsidP="0056110E">
            <w:pPr>
              <w:pStyle w:val="NoSpacing"/>
              <w:rPr>
                <w:rFonts w:ascii="Arial" w:hAnsi="Arial" w:cs="Arial"/>
                <w:sz w:val="18"/>
              </w:rPr>
            </w:pPr>
            <w:r w:rsidRPr="0056110E">
              <w:rPr>
                <w:rStyle w:val="FooterBold"/>
                <w:rFonts w:ascii="Arial" w:hAnsi="Arial" w:cs="Arial"/>
                <w:sz w:val="18"/>
              </w:rPr>
              <w:t>Name of service</w:t>
            </w:r>
            <w:r w:rsidRPr="00E16005">
              <w:rPr>
                <w:rStyle w:val="FooterBold"/>
                <w:rFonts w:ascii="Arial" w:hAnsi="Arial" w:cs="Arial"/>
                <w:sz w:val="18"/>
              </w:rPr>
              <w:t>:</w:t>
            </w:r>
            <w:r w:rsidRPr="00E16005">
              <w:rPr>
                <w:rFonts w:ascii="Arial" w:hAnsi="Arial" w:cs="Arial"/>
                <w:sz w:val="18"/>
              </w:rPr>
              <w:t xml:space="preserve"> </w:t>
            </w:r>
            <w:r w:rsidR="00E16005" w:rsidRPr="00E16005">
              <w:rPr>
                <w:rFonts w:ascii="Arial" w:hAnsi="Arial" w:cs="Arial"/>
                <w:sz w:val="18"/>
              </w:rPr>
              <w:t xml:space="preserve">Royal Freemasons – Ballarat </w:t>
            </w:r>
            <w:r w:rsidRPr="00E16005">
              <w:rPr>
                <w:rFonts w:ascii="Arial" w:hAnsi="Arial" w:cs="Arial"/>
                <w:sz w:val="18"/>
              </w:rPr>
              <w:t xml:space="preserve"> </w:t>
            </w:r>
          </w:p>
          <w:p w14:paraId="0C88E2CA" w14:textId="21A009B4" w:rsidR="005C410D" w:rsidRPr="0056110E" w:rsidRDefault="00F50CC5" w:rsidP="0056110E">
            <w:pPr>
              <w:pStyle w:val="NoSpacing"/>
              <w:rPr>
                <w:sz w:val="18"/>
              </w:rPr>
            </w:pPr>
            <w:r w:rsidRPr="00E16005">
              <w:rPr>
                <w:rFonts w:ascii="Arial" w:hAnsi="Arial" w:cs="Arial"/>
                <w:b/>
                <w:sz w:val="18"/>
              </w:rPr>
              <w:t xml:space="preserve">Commission </w:t>
            </w:r>
            <w:r w:rsidR="005C410D" w:rsidRPr="00E16005">
              <w:rPr>
                <w:rFonts w:ascii="Arial" w:hAnsi="Arial" w:cs="Arial"/>
                <w:b/>
                <w:sz w:val="18"/>
              </w:rPr>
              <w:t>ID:</w:t>
            </w:r>
            <w:r w:rsidR="00E22008" w:rsidRPr="00E16005">
              <w:rPr>
                <w:rFonts w:ascii="Arial" w:hAnsi="Arial" w:cs="Arial"/>
                <w:b/>
                <w:sz w:val="18"/>
              </w:rPr>
              <w:t xml:space="preserve"> </w:t>
            </w:r>
            <w:r w:rsidR="00E16005" w:rsidRPr="00E16005">
              <w:rPr>
                <w:rFonts w:ascii="Arial" w:hAnsi="Arial" w:cs="Arial"/>
                <w:sz w:val="18"/>
              </w:rPr>
              <w:t xml:space="preserve">3981                                                                                                                                      </w:t>
            </w:r>
            <w:r w:rsidR="005C410D" w:rsidRPr="0056110E">
              <w:rPr>
                <w:rFonts w:ascii="Arial" w:hAnsi="Arial" w:cs="Arial"/>
                <w:sz w:val="18"/>
              </w:rPr>
              <w:t>RPT-ACC-</w:t>
            </w:r>
            <w:r w:rsidR="00524FFC" w:rsidRPr="0056110E">
              <w:rPr>
                <w:rFonts w:ascii="Arial" w:hAnsi="Arial" w:cs="Arial"/>
                <w:sz w:val="18"/>
              </w:rPr>
              <w:t>0122 v</w:t>
            </w:r>
            <w:r w:rsidR="00133026" w:rsidRPr="0056110E">
              <w:rPr>
                <w:rFonts w:ascii="Arial" w:hAnsi="Arial" w:cs="Arial"/>
                <w:sz w:val="18"/>
              </w:rPr>
              <w:t>3.0</w:t>
            </w:r>
          </w:p>
          <w:p w14:paraId="7A711E18" w14:textId="5A78DE23" w:rsidR="005C410D" w:rsidRPr="009238F7" w:rsidRDefault="005C410D" w:rsidP="005C410D">
            <w:pPr>
              <w:pStyle w:val="Footer"/>
              <w:rPr>
                <w:rFonts w:ascii="Arial" w:hAnsi="Arial" w:cs="Arial"/>
              </w:rPr>
            </w:pPr>
            <w:r w:rsidRPr="009238F7">
              <w:rPr>
                <w:rFonts w:ascii="Arial" w:hAnsi="Arial" w:cs="Arial"/>
              </w:rPr>
              <w:tab/>
            </w:r>
            <w:r w:rsidRPr="009238F7">
              <w:rPr>
                <w:rStyle w:val="FooterBold"/>
                <w:rFonts w:ascii="Arial" w:hAnsi="Arial" w:cs="Arial"/>
              </w:rPr>
              <w:t>Sensitive</w:t>
            </w:r>
          </w:p>
          <w:p w14:paraId="609C8031" w14:textId="77777777" w:rsidR="005C410D" w:rsidRPr="009238F7" w:rsidRDefault="005C410D" w:rsidP="004D7CEE">
            <w:pPr>
              <w:pStyle w:val="PGnumber"/>
              <w:rPr>
                <w:rFonts w:ascii="Arial" w:hAnsi="Arial" w:cs="Arial"/>
              </w:rPr>
            </w:pPr>
            <w:r w:rsidRPr="009238F7">
              <w:rPr>
                <w:rFonts w:ascii="Arial" w:hAnsi="Arial" w:cs="Arial"/>
              </w:rPr>
              <w:t>Page</w:t>
            </w:r>
            <w:r w:rsidRPr="009238F7">
              <w:rPr>
                <w:rFonts w:ascii="Arial" w:hAnsi="Arial" w:cs="Arial"/>
                <w:b/>
              </w:rPr>
              <w:t xml:space="preserve"> </w:t>
            </w:r>
            <w:r w:rsidRPr="009238F7">
              <w:rPr>
                <w:rFonts w:ascii="Arial" w:hAnsi="Arial" w:cs="Arial"/>
                <w:color w:val="2B579A"/>
                <w:sz w:val="24"/>
                <w:shd w:val="clear" w:color="auto" w:fill="E6E6E6"/>
              </w:rPr>
              <w:fldChar w:fldCharType="begin"/>
            </w:r>
            <w:r w:rsidRPr="009238F7">
              <w:rPr>
                <w:rFonts w:ascii="Arial" w:hAnsi="Arial" w:cs="Arial"/>
              </w:rPr>
              <w:instrText xml:space="preserve"> PAGE </w:instrText>
            </w:r>
            <w:r w:rsidRPr="009238F7">
              <w:rPr>
                <w:rFonts w:ascii="Arial" w:hAnsi="Arial" w:cs="Arial"/>
                <w:color w:val="2B579A"/>
                <w:sz w:val="24"/>
                <w:shd w:val="clear" w:color="auto" w:fill="E6E6E6"/>
              </w:rPr>
              <w:fldChar w:fldCharType="separate"/>
            </w:r>
            <w:r w:rsidRPr="009238F7">
              <w:rPr>
                <w:rFonts w:ascii="Arial" w:hAnsi="Arial" w:cs="Arial"/>
                <w:noProof/>
              </w:rPr>
              <w:t>2</w:t>
            </w:r>
            <w:r w:rsidRPr="009238F7">
              <w:rPr>
                <w:rFonts w:ascii="Arial" w:hAnsi="Arial" w:cs="Arial"/>
                <w:color w:val="2B579A"/>
                <w:sz w:val="24"/>
                <w:shd w:val="clear" w:color="auto" w:fill="E6E6E6"/>
              </w:rPr>
              <w:fldChar w:fldCharType="end"/>
            </w:r>
            <w:r w:rsidRPr="009238F7">
              <w:rPr>
                <w:rFonts w:ascii="Arial" w:hAnsi="Arial" w:cs="Arial"/>
              </w:rPr>
              <w:t xml:space="preserve"> of </w:t>
            </w:r>
            <w:r w:rsidR="00CF2B30" w:rsidRPr="009238F7">
              <w:rPr>
                <w:rFonts w:ascii="Arial" w:hAnsi="Arial" w:cs="Arial"/>
                <w:color w:val="2B579A"/>
                <w:shd w:val="clear" w:color="auto" w:fill="E6E6E6"/>
              </w:rPr>
              <w:fldChar w:fldCharType="begin"/>
            </w:r>
            <w:r w:rsidR="00CF2B30" w:rsidRPr="009238F7">
              <w:rPr>
                <w:rFonts w:ascii="Arial" w:hAnsi="Arial" w:cs="Arial"/>
                <w:noProof/>
              </w:rPr>
              <w:instrText xml:space="preserve"> NUMPAGES  </w:instrText>
            </w:r>
            <w:r w:rsidR="00CF2B30" w:rsidRPr="009238F7">
              <w:rPr>
                <w:rFonts w:ascii="Arial" w:hAnsi="Arial" w:cs="Arial"/>
                <w:color w:val="2B579A"/>
                <w:shd w:val="clear" w:color="auto" w:fill="E6E6E6"/>
              </w:rPr>
              <w:fldChar w:fldCharType="separate"/>
            </w:r>
            <w:r w:rsidRPr="009238F7">
              <w:rPr>
                <w:rFonts w:ascii="Arial" w:hAnsi="Arial" w:cs="Arial"/>
                <w:noProof/>
              </w:rPr>
              <w:t>2</w:t>
            </w:r>
            <w:r w:rsidR="00CF2B30" w:rsidRPr="009238F7">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A455AB" w14:textId="77777777" w:rsidR="00ED24BE" w:rsidRPr="000D4EDE" w:rsidRDefault="00ED24BE" w:rsidP="000D4EDE">
      <w:r>
        <w:separator/>
      </w:r>
    </w:p>
  </w:footnote>
  <w:footnote w:type="continuationSeparator" w:id="0">
    <w:p w14:paraId="62CF2B2E" w14:textId="77777777" w:rsidR="00ED24BE" w:rsidRPr="000D4EDE" w:rsidRDefault="00ED24BE" w:rsidP="000D4EDE">
      <w:r>
        <w:continuationSeparator/>
      </w:r>
    </w:p>
  </w:footnote>
  <w:footnote w:type="continuationNotice" w:id="1">
    <w:p w14:paraId="00B524AD" w14:textId="77777777" w:rsidR="00ED24BE" w:rsidRDefault="00ED24BE">
      <w:pPr>
        <w:spacing w:after="0"/>
      </w:pPr>
    </w:p>
  </w:footnote>
  <w:footnote w:id="2">
    <w:p w14:paraId="5C4BB5FC" w14:textId="5C44563D" w:rsidR="00161A79" w:rsidRPr="009238F7" w:rsidRDefault="00161A79">
      <w:pPr>
        <w:pStyle w:val="FootnoteText"/>
        <w:rPr>
          <w:rFonts w:ascii="Arial" w:hAnsi="Arial" w:cs="Arial"/>
        </w:rPr>
      </w:pPr>
      <w:r w:rsidRPr="009238F7">
        <w:rPr>
          <w:rStyle w:val="FootnoteReference"/>
          <w:rFonts w:ascii="Arial" w:hAnsi="Arial" w:cs="Arial"/>
        </w:rPr>
        <w:footnoteRef/>
      </w:r>
      <w:r w:rsidRPr="009238F7">
        <w:rPr>
          <w:rFonts w:ascii="Arial" w:hAnsi="Arial" w:cs="Arial"/>
        </w:rPr>
        <w:t xml:space="preserve"> </w:t>
      </w:r>
      <w:r w:rsidR="0000465B" w:rsidRPr="009238F7">
        <w:rPr>
          <w:rFonts w:ascii="Arial" w:hAnsi="Arial" w:cs="Arial"/>
          <w:sz w:val="20"/>
          <w:szCs w:val="20"/>
        </w:rPr>
        <w:t xml:space="preserve">The preparation of the performance report </w:t>
      </w:r>
      <w:r w:rsidR="0001708F" w:rsidRPr="009238F7">
        <w:rPr>
          <w:rFonts w:ascii="Arial" w:hAnsi="Arial" w:cs="Arial"/>
          <w:sz w:val="20"/>
          <w:szCs w:val="20"/>
        </w:rPr>
        <w:t xml:space="preserve">is in accordance with section </w:t>
      </w:r>
      <w:r w:rsidR="0001708F" w:rsidRPr="00E16005">
        <w:rPr>
          <w:rFonts w:ascii="Arial" w:hAnsi="Arial" w:cs="Arial"/>
          <w:sz w:val="20"/>
          <w:szCs w:val="20"/>
        </w:rPr>
        <w:t>40A</w:t>
      </w:r>
      <w:r w:rsidR="00E16005">
        <w:rPr>
          <w:rFonts w:ascii="Arial" w:hAnsi="Arial" w:cs="Arial"/>
          <w:color w:val="0000FF"/>
          <w:sz w:val="20"/>
          <w:szCs w:val="20"/>
        </w:rPr>
        <w:t xml:space="preserve"> </w:t>
      </w:r>
      <w:r w:rsidR="0001708F" w:rsidRPr="009238F7">
        <w:rPr>
          <w:rFonts w:ascii="Arial" w:hAnsi="Arial" w:cs="Arial"/>
          <w:sz w:val="20"/>
          <w:szCs w:val="20"/>
        </w:rPr>
        <w:t>of the Aged Care Quality and Safety Commission Rules 2018</w:t>
      </w:r>
      <w:r w:rsidR="001D220F" w:rsidRPr="009238F7">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E602DF2"/>
    <w:multiLevelType w:val="hybridMultilevel"/>
    <w:tmpl w:val="1862B2C0"/>
    <w:lvl w:ilvl="0" w:tplc="ED6C1056">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5"/>
  </w:num>
  <w:num w:numId="3">
    <w:abstractNumId w:val="18"/>
  </w:num>
  <w:num w:numId="4">
    <w:abstractNumId w:val="1"/>
  </w:num>
  <w:num w:numId="5">
    <w:abstractNumId w:val="0"/>
  </w:num>
  <w:num w:numId="6">
    <w:abstractNumId w:val="20"/>
  </w:num>
  <w:num w:numId="7">
    <w:abstractNumId w:val="29"/>
  </w:num>
  <w:num w:numId="8">
    <w:abstractNumId w:val="16"/>
  </w:num>
  <w:num w:numId="9">
    <w:abstractNumId w:val="7"/>
  </w:num>
  <w:num w:numId="10">
    <w:abstractNumId w:val="25"/>
  </w:num>
  <w:num w:numId="11">
    <w:abstractNumId w:val="15"/>
  </w:num>
  <w:num w:numId="12">
    <w:abstractNumId w:val="22"/>
  </w:num>
  <w:num w:numId="13">
    <w:abstractNumId w:val="2"/>
  </w:num>
  <w:num w:numId="14">
    <w:abstractNumId w:val="13"/>
  </w:num>
  <w:num w:numId="15">
    <w:abstractNumId w:val="3"/>
  </w:num>
  <w:num w:numId="16">
    <w:abstractNumId w:val="23"/>
  </w:num>
  <w:num w:numId="17">
    <w:abstractNumId w:val="6"/>
  </w:num>
  <w:num w:numId="18">
    <w:abstractNumId w:val="12"/>
  </w:num>
  <w:num w:numId="19">
    <w:abstractNumId w:val="4"/>
  </w:num>
  <w:num w:numId="20">
    <w:abstractNumId w:val="21"/>
  </w:num>
  <w:num w:numId="21">
    <w:abstractNumId w:val="30"/>
  </w:num>
  <w:num w:numId="22">
    <w:abstractNumId w:val="28"/>
  </w:num>
  <w:num w:numId="23">
    <w:abstractNumId w:val="11"/>
  </w:num>
  <w:num w:numId="24">
    <w:abstractNumId w:val="17"/>
  </w:num>
  <w:num w:numId="25">
    <w:abstractNumId w:val="9"/>
  </w:num>
  <w:num w:numId="26">
    <w:abstractNumId w:val="19"/>
  </w:num>
  <w:num w:numId="27">
    <w:abstractNumId w:val="26"/>
  </w:num>
  <w:num w:numId="28">
    <w:abstractNumId w:val="29"/>
  </w:num>
  <w:num w:numId="29">
    <w:abstractNumId w:val="29"/>
  </w:num>
  <w:num w:numId="30">
    <w:abstractNumId w:val="29"/>
  </w:num>
  <w:num w:numId="31">
    <w:abstractNumId w:val="29"/>
  </w:num>
  <w:num w:numId="32">
    <w:abstractNumId w:val="29"/>
  </w:num>
  <w:num w:numId="33">
    <w:abstractNumId w:val="27"/>
  </w:num>
  <w:num w:numId="34">
    <w:abstractNumId w:val="10"/>
  </w:num>
  <w:num w:numId="35">
    <w:abstractNumId w:val="24"/>
  </w:num>
  <w:num w:numId="36">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049E"/>
    <w:rsid w:val="00011C96"/>
    <w:rsid w:val="0001348A"/>
    <w:rsid w:val="000141B9"/>
    <w:rsid w:val="0001708F"/>
    <w:rsid w:val="0002068D"/>
    <w:rsid w:val="000234A2"/>
    <w:rsid w:val="00027955"/>
    <w:rsid w:val="00031B91"/>
    <w:rsid w:val="00034A19"/>
    <w:rsid w:val="00034A80"/>
    <w:rsid w:val="00036646"/>
    <w:rsid w:val="00036F9E"/>
    <w:rsid w:val="00037B1A"/>
    <w:rsid w:val="000413B3"/>
    <w:rsid w:val="000428E1"/>
    <w:rsid w:val="00042B21"/>
    <w:rsid w:val="00044468"/>
    <w:rsid w:val="00046B01"/>
    <w:rsid w:val="00047A8F"/>
    <w:rsid w:val="00050E94"/>
    <w:rsid w:val="0005238F"/>
    <w:rsid w:val="0005406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1992"/>
    <w:rsid w:val="000A2795"/>
    <w:rsid w:val="000A3D94"/>
    <w:rsid w:val="000A490E"/>
    <w:rsid w:val="000A6B31"/>
    <w:rsid w:val="000B04C5"/>
    <w:rsid w:val="000B0F5E"/>
    <w:rsid w:val="000B26FE"/>
    <w:rsid w:val="000B2884"/>
    <w:rsid w:val="000B3298"/>
    <w:rsid w:val="000B47D9"/>
    <w:rsid w:val="000B5391"/>
    <w:rsid w:val="000B63CA"/>
    <w:rsid w:val="000B68A0"/>
    <w:rsid w:val="000B752A"/>
    <w:rsid w:val="000C14D9"/>
    <w:rsid w:val="000C15C7"/>
    <w:rsid w:val="000C1C6F"/>
    <w:rsid w:val="000C3466"/>
    <w:rsid w:val="000C55AD"/>
    <w:rsid w:val="000C6675"/>
    <w:rsid w:val="000D3348"/>
    <w:rsid w:val="000D4EDE"/>
    <w:rsid w:val="000D784F"/>
    <w:rsid w:val="000E00D6"/>
    <w:rsid w:val="000E1AD5"/>
    <w:rsid w:val="000E2460"/>
    <w:rsid w:val="000E43AC"/>
    <w:rsid w:val="000F47FD"/>
    <w:rsid w:val="000F48CA"/>
    <w:rsid w:val="000F4D89"/>
    <w:rsid w:val="000F78FA"/>
    <w:rsid w:val="00101F4F"/>
    <w:rsid w:val="0010721A"/>
    <w:rsid w:val="001157BB"/>
    <w:rsid w:val="001209DE"/>
    <w:rsid w:val="00121EAC"/>
    <w:rsid w:val="001229DE"/>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27FE"/>
    <w:rsid w:val="00164B81"/>
    <w:rsid w:val="001653B6"/>
    <w:rsid w:val="00165C48"/>
    <w:rsid w:val="00167E9C"/>
    <w:rsid w:val="00173B92"/>
    <w:rsid w:val="00174B0F"/>
    <w:rsid w:val="00174E46"/>
    <w:rsid w:val="001817EA"/>
    <w:rsid w:val="001820B1"/>
    <w:rsid w:val="0018235E"/>
    <w:rsid w:val="00183B64"/>
    <w:rsid w:val="0018454E"/>
    <w:rsid w:val="00191BF5"/>
    <w:rsid w:val="00192C9D"/>
    <w:rsid w:val="001948CE"/>
    <w:rsid w:val="0019532D"/>
    <w:rsid w:val="001A0C8C"/>
    <w:rsid w:val="001A2BE8"/>
    <w:rsid w:val="001A2FC3"/>
    <w:rsid w:val="001A5555"/>
    <w:rsid w:val="001A614F"/>
    <w:rsid w:val="001A664F"/>
    <w:rsid w:val="001B2DB7"/>
    <w:rsid w:val="001C0243"/>
    <w:rsid w:val="001C1E92"/>
    <w:rsid w:val="001C747A"/>
    <w:rsid w:val="001D0C02"/>
    <w:rsid w:val="001D139D"/>
    <w:rsid w:val="001D1FCE"/>
    <w:rsid w:val="001D220F"/>
    <w:rsid w:val="001D4C25"/>
    <w:rsid w:val="001D6AC1"/>
    <w:rsid w:val="001D71E9"/>
    <w:rsid w:val="001D79BB"/>
    <w:rsid w:val="001D7EF4"/>
    <w:rsid w:val="001E0F51"/>
    <w:rsid w:val="001E2659"/>
    <w:rsid w:val="001E55BF"/>
    <w:rsid w:val="001E62D8"/>
    <w:rsid w:val="001F3E0B"/>
    <w:rsid w:val="001F6E1A"/>
    <w:rsid w:val="001F780A"/>
    <w:rsid w:val="001F7917"/>
    <w:rsid w:val="00200613"/>
    <w:rsid w:val="00204189"/>
    <w:rsid w:val="00205A6B"/>
    <w:rsid w:val="00206B6B"/>
    <w:rsid w:val="00206E84"/>
    <w:rsid w:val="00212264"/>
    <w:rsid w:val="0021340B"/>
    <w:rsid w:val="0021781E"/>
    <w:rsid w:val="00220550"/>
    <w:rsid w:val="00221347"/>
    <w:rsid w:val="002301A2"/>
    <w:rsid w:val="002310C8"/>
    <w:rsid w:val="002316F2"/>
    <w:rsid w:val="00232320"/>
    <w:rsid w:val="002367BB"/>
    <w:rsid w:val="00236C2D"/>
    <w:rsid w:val="002374B7"/>
    <w:rsid w:val="00240126"/>
    <w:rsid w:val="00241C15"/>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5E75"/>
    <w:rsid w:val="002661A6"/>
    <w:rsid w:val="00266C23"/>
    <w:rsid w:val="00266EFB"/>
    <w:rsid w:val="00270325"/>
    <w:rsid w:val="00277F69"/>
    <w:rsid w:val="00282AF2"/>
    <w:rsid w:val="0028364B"/>
    <w:rsid w:val="00283AA1"/>
    <w:rsid w:val="00285868"/>
    <w:rsid w:val="00286EAD"/>
    <w:rsid w:val="00286EC4"/>
    <w:rsid w:val="00291C39"/>
    <w:rsid w:val="0029328B"/>
    <w:rsid w:val="002934E3"/>
    <w:rsid w:val="0029389B"/>
    <w:rsid w:val="002A10BF"/>
    <w:rsid w:val="002A1894"/>
    <w:rsid w:val="002A2188"/>
    <w:rsid w:val="002A36F2"/>
    <w:rsid w:val="002A4264"/>
    <w:rsid w:val="002A7882"/>
    <w:rsid w:val="002A7D14"/>
    <w:rsid w:val="002B085B"/>
    <w:rsid w:val="002B0913"/>
    <w:rsid w:val="002B2812"/>
    <w:rsid w:val="002B28E4"/>
    <w:rsid w:val="002B655F"/>
    <w:rsid w:val="002B65EC"/>
    <w:rsid w:val="002B6FBF"/>
    <w:rsid w:val="002B7504"/>
    <w:rsid w:val="002C0D97"/>
    <w:rsid w:val="002C0E8D"/>
    <w:rsid w:val="002C1086"/>
    <w:rsid w:val="002C1984"/>
    <w:rsid w:val="002C1D79"/>
    <w:rsid w:val="002C2563"/>
    <w:rsid w:val="002C2BB4"/>
    <w:rsid w:val="002C3159"/>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E663D"/>
    <w:rsid w:val="002F0AFA"/>
    <w:rsid w:val="002F0C2C"/>
    <w:rsid w:val="002F1E80"/>
    <w:rsid w:val="002F77C1"/>
    <w:rsid w:val="00300655"/>
    <w:rsid w:val="00303D18"/>
    <w:rsid w:val="0030717A"/>
    <w:rsid w:val="00307ADD"/>
    <w:rsid w:val="00312A66"/>
    <w:rsid w:val="003130CA"/>
    <w:rsid w:val="003159AD"/>
    <w:rsid w:val="00320353"/>
    <w:rsid w:val="00321142"/>
    <w:rsid w:val="00330034"/>
    <w:rsid w:val="00331912"/>
    <w:rsid w:val="0033391F"/>
    <w:rsid w:val="003341B7"/>
    <w:rsid w:val="00340283"/>
    <w:rsid w:val="00340E7C"/>
    <w:rsid w:val="00341026"/>
    <w:rsid w:val="00341858"/>
    <w:rsid w:val="0034623B"/>
    <w:rsid w:val="0034740C"/>
    <w:rsid w:val="003517AE"/>
    <w:rsid w:val="00354629"/>
    <w:rsid w:val="00357041"/>
    <w:rsid w:val="003608B7"/>
    <w:rsid w:val="00361AD9"/>
    <w:rsid w:val="00362697"/>
    <w:rsid w:val="003637EB"/>
    <w:rsid w:val="00370608"/>
    <w:rsid w:val="00371F54"/>
    <w:rsid w:val="00374886"/>
    <w:rsid w:val="0037673B"/>
    <w:rsid w:val="0037770C"/>
    <w:rsid w:val="00377AE2"/>
    <w:rsid w:val="00377C8B"/>
    <w:rsid w:val="00383A95"/>
    <w:rsid w:val="003850F9"/>
    <w:rsid w:val="003852F5"/>
    <w:rsid w:val="00385CA0"/>
    <w:rsid w:val="003906EE"/>
    <w:rsid w:val="003A2733"/>
    <w:rsid w:val="003A3021"/>
    <w:rsid w:val="003A627E"/>
    <w:rsid w:val="003A79EE"/>
    <w:rsid w:val="003B268B"/>
    <w:rsid w:val="003B6E16"/>
    <w:rsid w:val="003C180A"/>
    <w:rsid w:val="003C1B0F"/>
    <w:rsid w:val="003C1E25"/>
    <w:rsid w:val="003C3B5A"/>
    <w:rsid w:val="003C3CD8"/>
    <w:rsid w:val="003C6C9F"/>
    <w:rsid w:val="003D27CB"/>
    <w:rsid w:val="003D329D"/>
    <w:rsid w:val="003D3AD9"/>
    <w:rsid w:val="003D3D2B"/>
    <w:rsid w:val="003D493B"/>
    <w:rsid w:val="003D4F10"/>
    <w:rsid w:val="003D5807"/>
    <w:rsid w:val="003D7913"/>
    <w:rsid w:val="003E6BF6"/>
    <w:rsid w:val="003F0893"/>
    <w:rsid w:val="003F0F0D"/>
    <w:rsid w:val="003F4018"/>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5339"/>
    <w:rsid w:val="00441A68"/>
    <w:rsid w:val="0044447D"/>
    <w:rsid w:val="00445E9C"/>
    <w:rsid w:val="00447BA7"/>
    <w:rsid w:val="004562EE"/>
    <w:rsid w:val="0045770B"/>
    <w:rsid w:val="0046272E"/>
    <w:rsid w:val="004635CC"/>
    <w:rsid w:val="00463D28"/>
    <w:rsid w:val="00463FA8"/>
    <w:rsid w:val="00467263"/>
    <w:rsid w:val="00467544"/>
    <w:rsid w:val="00472CBC"/>
    <w:rsid w:val="00475D40"/>
    <w:rsid w:val="0048207D"/>
    <w:rsid w:val="00493DAA"/>
    <w:rsid w:val="00494335"/>
    <w:rsid w:val="00495A4C"/>
    <w:rsid w:val="004967A1"/>
    <w:rsid w:val="004976EB"/>
    <w:rsid w:val="00497726"/>
    <w:rsid w:val="004A1BFF"/>
    <w:rsid w:val="004A274A"/>
    <w:rsid w:val="004A584D"/>
    <w:rsid w:val="004A632F"/>
    <w:rsid w:val="004A68B0"/>
    <w:rsid w:val="004B4EB3"/>
    <w:rsid w:val="004B5616"/>
    <w:rsid w:val="004B584E"/>
    <w:rsid w:val="004B5AE2"/>
    <w:rsid w:val="004B6E78"/>
    <w:rsid w:val="004C10FE"/>
    <w:rsid w:val="004C1106"/>
    <w:rsid w:val="004C26FD"/>
    <w:rsid w:val="004C3E36"/>
    <w:rsid w:val="004C529F"/>
    <w:rsid w:val="004C531F"/>
    <w:rsid w:val="004C6D4B"/>
    <w:rsid w:val="004D3081"/>
    <w:rsid w:val="004D440C"/>
    <w:rsid w:val="004D4A61"/>
    <w:rsid w:val="004D7CEE"/>
    <w:rsid w:val="004E2269"/>
    <w:rsid w:val="004E3BA5"/>
    <w:rsid w:val="004F1EBB"/>
    <w:rsid w:val="004F3339"/>
    <w:rsid w:val="004F4FF7"/>
    <w:rsid w:val="004F5B0B"/>
    <w:rsid w:val="004F6379"/>
    <w:rsid w:val="004F6C06"/>
    <w:rsid w:val="004F72A2"/>
    <w:rsid w:val="00500FC7"/>
    <w:rsid w:val="005026D4"/>
    <w:rsid w:val="00503A51"/>
    <w:rsid w:val="0050563D"/>
    <w:rsid w:val="00507372"/>
    <w:rsid w:val="00512309"/>
    <w:rsid w:val="00515042"/>
    <w:rsid w:val="00520640"/>
    <w:rsid w:val="00523C5E"/>
    <w:rsid w:val="00524729"/>
    <w:rsid w:val="00524FFC"/>
    <w:rsid w:val="00526966"/>
    <w:rsid w:val="005309B0"/>
    <w:rsid w:val="00530AB1"/>
    <w:rsid w:val="005323C4"/>
    <w:rsid w:val="00532C52"/>
    <w:rsid w:val="005352AA"/>
    <w:rsid w:val="00536D93"/>
    <w:rsid w:val="005407D2"/>
    <w:rsid w:val="00540E28"/>
    <w:rsid w:val="00542522"/>
    <w:rsid w:val="0054526E"/>
    <w:rsid w:val="005476B5"/>
    <w:rsid w:val="005564E6"/>
    <w:rsid w:val="00557181"/>
    <w:rsid w:val="005602DA"/>
    <w:rsid w:val="00560B37"/>
    <w:rsid w:val="00560F45"/>
    <w:rsid w:val="0056110E"/>
    <w:rsid w:val="005666EE"/>
    <w:rsid w:val="00571469"/>
    <w:rsid w:val="005715A1"/>
    <w:rsid w:val="00573327"/>
    <w:rsid w:val="00574CDE"/>
    <w:rsid w:val="00575A0B"/>
    <w:rsid w:val="00576605"/>
    <w:rsid w:val="00577E0C"/>
    <w:rsid w:val="005827F8"/>
    <w:rsid w:val="00582A6B"/>
    <w:rsid w:val="00584456"/>
    <w:rsid w:val="0058648A"/>
    <w:rsid w:val="0059079E"/>
    <w:rsid w:val="00590803"/>
    <w:rsid w:val="00590AC1"/>
    <w:rsid w:val="00592D7B"/>
    <w:rsid w:val="00594D05"/>
    <w:rsid w:val="00596CE3"/>
    <w:rsid w:val="005A258D"/>
    <w:rsid w:val="005A385B"/>
    <w:rsid w:val="005A3E37"/>
    <w:rsid w:val="005A3F63"/>
    <w:rsid w:val="005A5687"/>
    <w:rsid w:val="005A59D0"/>
    <w:rsid w:val="005A5C97"/>
    <w:rsid w:val="005A61FE"/>
    <w:rsid w:val="005B073E"/>
    <w:rsid w:val="005B1BBD"/>
    <w:rsid w:val="005B227F"/>
    <w:rsid w:val="005B384F"/>
    <w:rsid w:val="005B69D1"/>
    <w:rsid w:val="005B7801"/>
    <w:rsid w:val="005C319B"/>
    <w:rsid w:val="005C410D"/>
    <w:rsid w:val="005C5891"/>
    <w:rsid w:val="005C7430"/>
    <w:rsid w:val="005C7878"/>
    <w:rsid w:val="005D0657"/>
    <w:rsid w:val="005D394D"/>
    <w:rsid w:val="005D39ED"/>
    <w:rsid w:val="005D5FAE"/>
    <w:rsid w:val="005D7C07"/>
    <w:rsid w:val="005E0FFC"/>
    <w:rsid w:val="005E1856"/>
    <w:rsid w:val="005E2330"/>
    <w:rsid w:val="005F23EC"/>
    <w:rsid w:val="005F29B7"/>
    <w:rsid w:val="005F773B"/>
    <w:rsid w:val="00600009"/>
    <w:rsid w:val="00600832"/>
    <w:rsid w:val="00606EB5"/>
    <w:rsid w:val="00607FFD"/>
    <w:rsid w:val="006111E6"/>
    <w:rsid w:val="00613FAF"/>
    <w:rsid w:val="006143D5"/>
    <w:rsid w:val="006163EF"/>
    <w:rsid w:val="0061649E"/>
    <w:rsid w:val="00617FDA"/>
    <w:rsid w:val="0062116F"/>
    <w:rsid w:val="00621260"/>
    <w:rsid w:val="00626087"/>
    <w:rsid w:val="006270AA"/>
    <w:rsid w:val="006309FA"/>
    <w:rsid w:val="00630AEE"/>
    <w:rsid w:val="00631B19"/>
    <w:rsid w:val="00631F0C"/>
    <w:rsid w:val="00632590"/>
    <w:rsid w:val="00634E4C"/>
    <w:rsid w:val="006353BA"/>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4A33"/>
    <w:rsid w:val="0066674D"/>
    <w:rsid w:val="00666A78"/>
    <w:rsid w:val="006722BD"/>
    <w:rsid w:val="00672F67"/>
    <w:rsid w:val="00675703"/>
    <w:rsid w:val="00676B8E"/>
    <w:rsid w:val="00676C12"/>
    <w:rsid w:val="00683282"/>
    <w:rsid w:val="00683723"/>
    <w:rsid w:val="00685936"/>
    <w:rsid w:val="00692D49"/>
    <w:rsid w:val="0069375D"/>
    <w:rsid w:val="0069407C"/>
    <w:rsid w:val="00694A73"/>
    <w:rsid w:val="0069574E"/>
    <w:rsid w:val="00697537"/>
    <w:rsid w:val="006A1921"/>
    <w:rsid w:val="006A1945"/>
    <w:rsid w:val="006A2303"/>
    <w:rsid w:val="006B0C87"/>
    <w:rsid w:val="006C07EB"/>
    <w:rsid w:val="006C2E34"/>
    <w:rsid w:val="006D5F30"/>
    <w:rsid w:val="006E1882"/>
    <w:rsid w:val="006E1E2B"/>
    <w:rsid w:val="006E232F"/>
    <w:rsid w:val="006E2B7B"/>
    <w:rsid w:val="006E4099"/>
    <w:rsid w:val="006F0CE6"/>
    <w:rsid w:val="006F145A"/>
    <w:rsid w:val="006F1469"/>
    <w:rsid w:val="006F15BD"/>
    <w:rsid w:val="006F27CB"/>
    <w:rsid w:val="006F359B"/>
    <w:rsid w:val="006F5865"/>
    <w:rsid w:val="00701EC6"/>
    <w:rsid w:val="00706179"/>
    <w:rsid w:val="00707868"/>
    <w:rsid w:val="007105A7"/>
    <w:rsid w:val="00710816"/>
    <w:rsid w:val="007117D4"/>
    <w:rsid w:val="007139BF"/>
    <w:rsid w:val="007146AD"/>
    <w:rsid w:val="00714F78"/>
    <w:rsid w:val="007170F7"/>
    <w:rsid w:val="007176A4"/>
    <w:rsid w:val="00720576"/>
    <w:rsid w:val="007209A1"/>
    <w:rsid w:val="007253B8"/>
    <w:rsid w:val="007257EF"/>
    <w:rsid w:val="00726AE1"/>
    <w:rsid w:val="0073093B"/>
    <w:rsid w:val="0073128F"/>
    <w:rsid w:val="00731514"/>
    <w:rsid w:val="007339E9"/>
    <w:rsid w:val="00736E7D"/>
    <w:rsid w:val="00740387"/>
    <w:rsid w:val="0074049C"/>
    <w:rsid w:val="00742FCF"/>
    <w:rsid w:val="00743E7C"/>
    <w:rsid w:val="0074411A"/>
    <w:rsid w:val="00744F90"/>
    <w:rsid w:val="007509A6"/>
    <w:rsid w:val="0075353B"/>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2DE"/>
    <w:rsid w:val="00777E88"/>
    <w:rsid w:val="00791738"/>
    <w:rsid w:val="00791780"/>
    <w:rsid w:val="00793424"/>
    <w:rsid w:val="00797CE0"/>
    <w:rsid w:val="007A0EB7"/>
    <w:rsid w:val="007A224B"/>
    <w:rsid w:val="007B07BD"/>
    <w:rsid w:val="007B492F"/>
    <w:rsid w:val="007C08B1"/>
    <w:rsid w:val="007C2CC2"/>
    <w:rsid w:val="007C3879"/>
    <w:rsid w:val="007C38BD"/>
    <w:rsid w:val="007C3BD4"/>
    <w:rsid w:val="007C4629"/>
    <w:rsid w:val="007C4B1D"/>
    <w:rsid w:val="007C5918"/>
    <w:rsid w:val="007C614F"/>
    <w:rsid w:val="007C7596"/>
    <w:rsid w:val="007C79AA"/>
    <w:rsid w:val="007D125D"/>
    <w:rsid w:val="007D13C9"/>
    <w:rsid w:val="007D1F4A"/>
    <w:rsid w:val="007D31DA"/>
    <w:rsid w:val="007D3829"/>
    <w:rsid w:val="007D72C5"/>
    <w:rsid w:val="007D7C0D"/>
    <w:rsid w:val="007E1D84"/>
    <w:rsid w:val="007E1EE8"/>
    <w:rsid w:val="007E3BD2"/>
    <w:rsid w:val="007E525D"/>
    <w:rsid w:val="007E6777"/>
    <w:rsid w:val="007F0323"/>
    <w:rsid w:val="007F1FCC"/>
    <w:rsid w:val="007F379E"/>
    <w:rsid w:val="007F471C"/>
    <w:rsid w:val="007F5402"/>
    <w:rsid w:val="007F7A9A"/>
    <w:rsid w:val="00800C90"/>
    <w:rsid w:val="0080379D"/>
    <w:rsid w:val="00811B06"/>
    <w:rsid w:val="008125F8"/>
    <w:rsid w:val="0081274B"/>
    <w:rsid w:val="0081421B"/>
    <w:rsid w:val="008204B8"/>
    <w:rsid w:val="00824733"/>
    <w:rsid w:val="008256F3"/>
    <w:rsid w:val="00825A24"/>
    <w:rsid w:val="00825D31"/>
    <w:rsid w:val="008271B6"/>
    <w:rsid w:val="00834340"/>
    <w:rsid w:val="00837592"/>
    <w:rsid w:val="00837601"/>
    <w:rsid w:val="00837A2F"/>
    <w:rsid w:val="00844697"/>
    <w:rsid w:val="00844B1D"/>
    <w:rsid w:val="00844F5C"/>
    <w:rsid w:val="0084580E"/>
    <w:rsid w:val="00845843"/>
    <w:rsid w:val="00846AFA"/>
    <w:rsid w:val="00846D34"/>
    <w:rsid w:val="00847D8A"/>
    <w:rsid w:val="00851463"/>
    <w:rsid w:val="00851E4B"/>
    <w:rsid w:val="00852F20"/>
    <w:rsid w:val="0085380C"/>
    <w:rsid w:val="00855B3C"/>
    <w:rsid w:val="00855E96"/>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37DE"/>
    <w:rsid w:val="00893AA3"/>
    <w:rsid w:val="008947BF"/>
    <w:rsid w:val="00895C87"/>
    <w:rsid w:val="008A214D"/>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BA5"/>
    <w:rsid w:val="008D0D3A"/>
    <w:rsid w:val="008D1821"/>
    <w:rsid w:val="008D32D8"/>
    <w:rsid w:val="008D459D"/>
    <w:rsid w:val="008D46AD"/>
    <w:rsid w:val="008D5CB8"/>
    <w:rsid w:val="008D6437"/>
    <w:rsid w:val="008D6EDF"/>
    <w:rsid w:val="008E3D54"/>
    <w:rsid w:val="008E3EF5"/>
    <w:rsid w:val="008F33B5"/>
    <w:rsid w:val="008F6D82"/>
    <w:rsid w:val="008F7336"/>
    <w:rsid w:val="0090058F"/>
    <w:rsid w:val="009006D2"/>
    <w:rsid w:val="00901BE9"/>
    <w:rsid w:val="0090484D"/>
    <w:rsid w:val="00906799"/>
    <w:rsid w:val="00912DD6"/>
    <w:rsid w:val="00914224"/>
    <w:rsid w:val="00914693"/>
    <w:rsid w:val="00914744"/>
    <w:rsid w:val="009150FC"/>
    <w:rsid w:val="00916B81"/>
    <w:rsid w:val="009175DD"/>
    <w:rsid w:val="00920748"/>
    <w:rsid w:val="00922193"/>
    <w:rsid w:val="009232CD"/>
    <w:rsid w:val="00923710"/>
    <w:rsid w:val="009238F7"/>
    <w:rsid w:val="00923FEF"/>
    <w:rsid w:val="00924152"/>
    <w:rsid w:val="00926A69"/>
    <w:rsid w:val="0093194D"/>
    <w:rsid w:val="00934C3F"/>
    <w:rsid w:val="009401B8"/>
    <w:rsid w:val="009402C4"/>
    <w:rsid w:val="009417AE"/>
    <w:rsid w:val="00943450"/>
    <w:rsid w:val="009457B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2288"/>
    <w:rsid w:val="00964E7A"/>
    <w:rsid w:val="009666F7"/>
    <w:rsid w:val="009676D4"/>
    <w:rsid w:val="0097172A"/>
    <w:rsid w:val="009718C6"/>
    <w:rsid w:val="009720E1"/>
    <w:rsid w:val="00973F6A"/>
    <w:rsid w:val="00974F0E"/>
    <w:rsid w:val="00975292"/>
    <w:rsid w:val="00975CD7"/>
    <w:rsid w:val="009762CE"/>
    <w:rsid w:val="00980CEE"/>
    <w:rsid w:val="00983FEE"/>
    <w:rsid w:val="00985BBD"/>
    <w:rsid w:val="00985E70"/>
    <w:rsid w:val="00986013"/>
    <w:rsid w:val="00995BD7"/>
    <w:rsid w:val="009962A6"/>
    <w:rsid w:val="009979F4"/>
    <w:rsid w:val="009A1DF7"/>
    <w:rsid w:val="009A2375"/>
    <w:rsid w:val="009A45B2"/>
    <w:rsid w:val="009A53FF"/>
    <w:rsid w:val="009A5585"/>
    <w:rsid w:val="009A59D5"/>
    <w:rsid w:val="009A657E"/>
    <w:rsid w:val="009A7048"/>
    <w:rsid w:val="009B1095"/>
    <w:rsid w:val="009B1E8B"/>
    <w:rsid w:val="009B2A30"/>
    <w:rsid w:val="009B3527"/>
    <w:rsid w:val="009B3DD4"/>
    <w:rsid w:val="009C1AD2"/>
    <w:rsid w:val="009C6FA1"/>
    <w:rsid w:val="009C7B01"/>
    <w:rsid w:val="009D0EC3"/>
    <w:rsid w:val="009D20AA"/>
    <w:rsid w:val="009D2DDD"/>
    <w:rsid w:val="009D4EBD"/>
    <w:rsid w:val="009D5FD2"/>
    <w:rsid w:val="009E2E0A"/>
    <w:rsid w:val="009E5D48"/>
    <w:rsid w:val="009E753D"/>
    <w:rsid w:val="009F15BD"/>
    <w:rsid w:val="009F37C6"/>
    <w:rsid w:val="009F39B4"/>
    <w:rsid w:val="009F586B"/>
    <w:rsid w:val="00A04E35"/>
    <w:rsid w:val="00A05C24"/>
    <w:rsid w:val="00A10DA6"/>
    <w:rsid w:val="00A1129A"/>
    <w:rsid w:val="00A11DC3"/>
    <w:rsid w:val="00A12C65"/>
    <w:rsid w:val="00A1337D"/>
    <w:rsid w:val="00A151E9"/>
    <w:rsid w:val="00A15DBB"/>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5DF"/>
    <w:rsid w:val="00A53690"/>
    <w:rsid w:val="00A549E4"/>
    <w:rsid w:val="00A54A38"/>
    <w:rsid w:val="00A62D31"/>
    <w:rsid w:val="00A63380"/>
    <w:rsid w:val="00A65039"/>
    <w:rsid w:val="00A6688B"/>
    <w:rsid w:val="00A6698E"/>
    <w:rsid w:val="00A67CAC"/>
    <w:rsid w:val="00A72BE4"/>
    <w:rsid w:val="00A865C7"/>
    <w:rsid w:val="00A90007"/>
    <w:rsid w:val="00A95018"/>
    <w:rsid w:val="00A97E3B"/>
    <w:rsid w:val="00AA20A1"/>
    <w:rsid w:val="00AA302B"/>
    <w:rsid w:val="00AA41F2"/>
    <w:rsid w:val="00AB039E"/>
    <w:rsid w:val="00AB40B4"/>
    <w:rsid w:val="00AB4206"/>
    <w:rsid w:val="00AB6E52"/>
    <w:rsid w:val="00AC137F"/>
    <w:rsid w:val="00AC1657"/>
    <w:rsid w:val="00AC4FA8"/>
    <w:rsid w:val="00AC5850"/>
    <w:rsid w:val="00AC7E54"/>
    <w:rsid w:val="00AD071F"/>
    <w:rsid w:val="00AD5CEB"/>
    <w:rsid w:val="00AD61A0"/>
    <w:rsid w:val="00AD73AD"/>
    <w:rsid w:val="00AE2002"/>
    <w:rsid w:val="00AE24D7"/>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4CAF"/>
    <w:rsid w:val="00B155E7"/>
    <w:rsid w:val="00B15ABA"/>
    <w:rsid w:val="00B15F4A"/>
    <w:rsid w:val="00B163BC"/>
    <w:rsid w:val="00B21B98"/>
    <w:rsid w:val="00B22B75"/>
    <w:rsid w:val="00B23AB9"/>
    <w:rsid w:val="00B23E6A"/>
    <w:rsid w:val="00B24626"/>
    <w:rsid w:val="00B27552"/>
    <w:rsid w:val="00B30EFD"/>
    <w:rsid w:val="00B31844"/>
    <w:rsid w:val="00B33457"/>
    <w:rsid w:val="00B34339"/>
    <w:rsid w:val="00B34BB3"/>
    <w:rsid w:val="00B40DBD"/>
    <w:rsid w:val="00B42B2F"/>
    <w:rsid w:val="00B44900"/>
    <w:rsid w:val="00B44F94"/>
    <w:rsid w:val="00B472E1"/>
    <w:rsid w:val="00B52821"/>
    <w:rsid w:val="00B54500"/>
    <w:rsid w:val="00B60765"/>
    <w:rsid w:val="00B61D9C"/>
    <w:rsid w:val="00B61FDC"/>
    <w:rsid w:val="00B62BC1"/>
    <w:rsid w:val="00B6356D"/>
    <w:rsid w:val="00B679BF"/>
    <w:rsid w:val="00B71170"/>
    <w:rsid w:val="00B72237"/>
    <w:rsid w:val="00B72741"/>
    <w:rsid w:val="00B74B17"/>
    <w:rsid w:val="00B7635B"/>
    <w:rsid w:val="00B802F4"/>
    <w:rsid w:val="00B80BCE"/>
    <w:rsid w:val="00B81524"/>
    <w:rsid w:val="00B81740"/>
    <w:rsid w:val="00B81CAD"/>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C05A6"/>
    <w:rsid w:val="00BC19F6"/>
    <w:rsid w:val="00BC7B57"/>
    <w:rsid w:val="00BD0455"/>
    <w:rsid w:val="00BD12A1"/>
    <w:rsid w:val="00BD74E3"/>
    <w:rsid w:val="00BD76CE"/>
    <w:rsid w:val="00BD7B83"/>
    <w:rsid w:val="00BE3344"/>
    <w:rsid w:val="00BF17C6"/>
    <w:rsid w:val="00BF3420"/>
    <w:rsid w:val="00BF5591"/>
    <w:rsid w:val="00BF6E1A"/>
    <w:rsid w:val="00BF7B45"/>
    <w:rsid w:val="00C00FDA"/>
    <w:rsid w:val="00C01823"/>
    <w:rsid w:val="00C02503"/>
    <w:rsid w:val="00C02EB9"/>
    <w:rsid w:val="00C03AD5"/>
    <w:rsid w:val="00C04E4B"/>
    <w:rsid w:val="00C05F73"/>
    <w:rsid w:val="00C07BF3"/>
    <w:rsid w:val="00C10F6B"/>
    <w:rsid w:val="00C115C0"/>
    <w:rsid w:val="00C11B56"/>
    <w:rsid w:val="00C141FC"/>
    <w:rsid w:val="00C16045"/>
    <w:rsid w:val="00C161D2"/>
    <w:rsid w:val="00C16AFA"/>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503A0"/>
    <w:rsid w:val="00C5191E"/>
    <w:rsid w:val="00C52DBB"/>
    <w:rsid w:val="00C61CF6"/>
    <w:rsid w:val="00C62644"/>
    <w:rsid w:val="00C62BF5"/>
    <w:rsid w:val="00C636DA"/>
    <w:rsid w:val="00C658A2"/>
    <w:rsid w:val="00C663B9"/>
    <w:rsid w:val="00C6797C"/>
    <w:rsid w:val="00C67E22"/>
    <w:rsid w:val="00C719D1"/>
    <w:rsid w:val="00C72271"/>
    <w:rsid w:val="00C72FDB"/>
    <w:rsid w:val="00C7624C"/>
    <w:rsid w:val="00C76B27"/>
    <w:rsid w:val="00C77F7E"/>
    <w:rsid w:val="00C81356"/>
    <w:rsid w:val="00C87DA0"/>
    <w:rsid w:val="00C9354C"/>
    <w:rsid w:val="00C93BD7"/>
    <w:rsid w:val="00CA2A4A"/>
    <w:rsid w:val="00CA4B16"/>
    <w:rsid w:val="00CA5CB5"/>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579C"/>
    <w:rsid w:val="00CF089D"/>
    <w:rsid w:val="00CF10E5"/>
    <w:rsid w:val="00CF2B30"/>
    <w:rsid w:val="00CF3F00"/>
    <w:rsid w:val="00CF4C11"/>
    <w:rsid w:val="00CF5089"/>
    <w:rsid w:val="00CF6672"/>
    <w:rsid w:val="00CF7D39"/>
    <w:rsid w:val="00D021F7"/>
    <w:rsid w:val="00D069C7"/>
    <w:rsid w:val="00D078A2"/>
    <w:rsid w:val="00D10EAD"/>
    <w:rsid w:val="00D1271E"/>
    <w:rsid w:val="00D13D76"/>
    <w:rsid w:val="00D14EEF"/>
    <w:rsid w:val="00D21123"/>
    <w:rsid w:val="00D22325"/>
    <w:rsid w:val="00D25448"/>
    <w:rsid w:val="00D26BB7"/>
    <w:rsid w:val="00D27454"/>
    <w:rsid w:val="00D336B5"/>
    <w:rsid w:val="00D34074"/>
    <w:rsid w:val="00D367EB"/>
    <w:rsid w:val="00D37285"/>
    <w:rsid w:val="00D4244E"/>
    <w:rsid w:val="00D42907"/>
    <w:rsid w:val="00D45954"/>
    <w:rsid w:val="00D461C2"/>
    <w:rsid w:val="00D47330"/>
    <w:rsid w:val="00D47F11"/>
    <w:rsid w:val="00D52556"/>
    <w:rsid w:val="00D53769"/>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48F2"/>
    <w:rsid w:val="00D9697A"/>
    <w:rsid w:val="00DA2A53"/>
    <w:rsid w:val="00DA4C48"/>
    <w:rsid w:val="00DA727D"/>
    <w:rsid w:val="00DA746C"/>
    <w:rsid w:val="00DB14A7"/>
    <w:rsid w:val="00DB18AD"/>
    <w:rsid w:val="00DB37AA"/>
    <w:rsid w:val="00DB3F5C"/>
    <w:rsid w:val="00DB53A7"/>
    <w:rsid w:val="00DB53A9"/>
    <w:rsid w:val="00DC0A0A"/>
    <w:rsid w:val="00DC26FF"/>
    <w:rsid w:val="00DC4DB2"/>
    <w:rsid w:val="00DC5023"/>
    <w:rsid w:val="00DC6456"/>
    <w:rsid w:val="00DC7F56"/>
    <w:rsid w:val="00DD170F"/>
    <w:rsid w:val="00DD2D06"/>
    <w:rsid w:val="00DD5E42"/>
    <w:rsid w:val="00DE0A8A"/>
    <w:rsid w:val="00DE0E86"/>
    <w:rsid w:val="00DE36A6"/>
    <w:rsid w:val="00DE4922"/>
    <w:rsid w:val="00DF1240"/>
    <w:rsid w:val="00DF4F1E"/>
    <w:rsid w:val="00DF6E54"/>
    <w:rsid w:val="00E006F8"/>
    <w:rsid w:val="00E017BA"/>
    <w:rsid w:val="00E01D7A"/>
    <w:rsid w:val="00E03C17"/>
    <w:rsid w:val="00E04228"/>
    <w:rsid w:val="00E04457"/>
    <w:rsid w:val="00E04BBC"/>
    <w:rsid w:val="00E10316"/>
    <w:rsid w:val="00E10450"/>
    <w:rsid w:val="00E1183B"/>
    <w:rsid w:val="00E11A7A"/>
    <w:rsid w:val="00E139F8"/>
    <w:rsid w:val="00E1478E"/>
    <w:rsid w:val="00E159D7"/>
    <w:rsid w:val="00E16005"/>
    <w:rsid w:val="00E206F2"/>
    <w:rsid w:val="00E21653"/>
    <w:rsid w:val="00E22008"/>
    <w:rsid w:val="00E2414E"/>
    <w:rsid w:val="00E266BD"/>
    <w:rsid w:val="00E26830"/>
    <w:rsid w:val="00E2796E"/>
    <w:rsid w:val="00E31571"/>
    <w:rsid w:val="00E31E6E"/>
    <w:rsid w:val="00E33949"/>
    <w:rsid w:val="00E406E0"/>
    <w:rsid w:val="00E40B36"/>
    <w:rsid w:val="00E41881"/>
    <w:rsid w:val="00E46D68"/>
    <w:rsid w:val="00E50021"/>
    <w:rsid w:val="00E51672"/>
    <w:rsid w:val="00E51EB7"/>
    <w:rsid w:val="00E52E12"/>
    <w:rsid w:val="00E55EE5"/>
    <w:rsid w:val="00E577EE"/>
    <w:rsid w:val="00E61364"/>
    <w:rsid w:val="00E61772"/>
    <w:rsid w:val="00E61991"/>
    <w:rsid w:val="00E61C34"/>
    <w:rsid w:val="00E625B3"/>
    <w:rsid w:val="00E646E9"/>
    <w:rsid w:val="00E64743"/>
    <w:rsid w:val="00E66526"/>
    <w:rsid w:val="00E72338"/>
    <w:rsid w:val="00E7257D"/>
    <w:rsid w:val="00E728CB"/>
    <w:rsid w:val="00E7336F"/>
    <w:rsid w:val="00E76262"/>
    <w:rsid w:val="00E76C8F"/>
    <w:rsid w:val="00E84A6B"/>
    <w:rsid w:val="00E85AA2"/>
    <w:rsid w:val="00E90664"/>
    <w:rsid w:val="00E92385"/>
    <w:rsid w:val="00E93F48"/>
    <w:rsid w:val="00E96DEA"/>
    <w:rsid w:val="00EA1585"/>
    <w:rsid w:val="00EA48AE"/>
    <w:rsid w:val="00EB09E2"/>
    <w:rsid w:val="00EB14E7"/>
    <w:rsid w:val="00EB2915"/>
    <w:rsid w:val="00EB2C0A"/>
    <w:rsid w:val="00EB4160"/>
    <w:rsid w:val="00EB746A"/>
    <w:rsid w:val="00EB74A5"/>
    <w:rsid w:val="00EB7EB3"/>
    <w:rsid w:val="00EC027A"/>
    <w:rsid w:val="00EC1B66"/>
    <w:rsid w:val="00EC3333"/>
    <w:rsid w:val="00EC368A"/>
    <w:rsid w:val="00EC3797"/>
    <w:rsid w:val="00EC4164"/>
    <w:rsid w:val="00EC42F9"/>
    <w:rsid w:val="00ED02AC"/>
    <w:rsid w:val="00ED24BE"/>
    <w:rsid w:val="00ED3E79"/>
    <w:rsid w:val="00ED4DF9"/>
    <w:rsid w:val="00ED5075"/>
    <w:rsid w:val="00ED5B32"/>
    <w:rsid w:val="00ED69B4"/>
    <w:rsid w:val="00ED760C"/>
    <w:rsid w:val="00ED7A32"/>
    <w:rsid w:val="00EE0126"/>
    <w:rsid w:val="00EE06CC"/>
    <w:rsid w:val="00EE0C27"/>
    <w:rsid w:val="00EE107B"/>
    <w:rsid w:val="00EE70A5"/>
    <w:rsid w:val="00EF1D10"/>
    <w:rsid w:val="00EF2A15"/>
    <w:rsid w:val="00EF32DD"/>
    <w:rsid w:val="00EF38B9"/>
    <w:rsid w:val="00EF4997"/>
    <w:rsid w:val="00EF542E"/>
    <w:rsid w:val="00EF5BFD"/>
    <w:rsid w:val="00EF6E3E"/>
    <w:rsid w:val="00F01C6F"/>
    <w:rsid w:val="00F06EE2"/>
    <w:rsid w:val="00F074DC"/>
    <w:rsid w:val="00F07F49"/>
    <w:rsid w:val="00F1211E"/>
    <w:rsid w:val="00F12CEF"/>
    <w:rsid w:val="00F13B2A"/>
    <w:rsid w:val="00F1422D"/>
    <w:rsid w:val="00F1519A"/>
    <w:rsid w:val="00F15A59"/>
    <w:rsid w:val="00F17D75"/>
    <w:rsid w:val="00F17FA8"/>
    <w:rsid w:val="00F2267D"/>
    <w:rsid w:val="00F24BE3"/>
    <w:rsid w:val="00F24F8F"/>
    <w:rsid w:val="00F267C9"/>
    <w:rsid w:val="00F26A45"/>
    <w:rsid w:val="00F307E0"/>
    <w:rsid w:val="00F3297D"/>
    <w:rsid w:val="00F33CE8"/>
    <w:rsid w:val="00F34D63"/>
    <w:rsid w:val="00F35398"/>
    <w:rsid w:val="00F37B4C"/>
    <w:rsid w:val="00F50CC5"/>
    <w:rsid w:val="00F515F4"/>
    <w:rsid w:val="00F57F7A"/>
    <w:rsid w:val="00F60755"/>
    <w:rsid w:val="00F609F6"/>
    <w:rsid w:val="00F62D33"/>
    <w:rsid w:val="00F646F4"/>
    <w:rsid w:val="00F6570B"/>
    <w:rsid w:val="00F67615"/>
    <w:rsid w:val="00F742BE"/>
    <w:rsid w:val="00F76BC4"/>
    <w:rsid w:val="00F76C98"/>
    <w:rsid w:val="00F804CD"/>
    <w:rsid w:val="00F80750"/>
    <w:rsid w:val="00F82570"/>
    <w:rsid w:val="00F844F8"/>
    <w:rsid w:val="00F85F59"/>
    <w:rsid w:val="00F8641E"/>
    <w:rsid w:val="00F86717"/>
    <w:rsid w:val="00F86DD4"/>
    <w:rsid w:val="00F90199"/>
    <w:rsid w:val="00F90823"/>
    <w:rsid w:val="00F90E1D"/>
    <w:rsid w:val="00F91036"/>
    <w:rsid w:val="00F95344"/>
    <w:rsid w:val="00FA049A"/>
    <w:rsid w:val="00FA08AE"/>
    <w:rsid w:val="00FA1EC2"/>
    <w:rsid w:val="00FA2B22"/>
    <w:rsid w:val="00FA3CEC"/>
    <w:rsid w:val="00FA62E1"/>
    <w:rsid w:val="00FA796A"/>
    <w:rsid w:val="00FB49D5"/>
    <w:rsid w:val="00FB4CF2"/>
    <w:rsid w:val="00FB4EC1"/>
    <w:rsid w:val="00FB6EAC"/>
    <w:rsid w:val="00FC14A7"/>
    <w:rsid w:val="00FC4845"/>
    <w:rsid w:val="00FC6B03"/>
    <w:rsid w:val="00FD06D5"/>
    <w:rsid w:val="00FD6C41"/>
    <w:rsid w:val="00FE1485"/>
    <w:rsid w:val="00FE2B66"/>
    <w:rsid w:val="00FE3C19"/>
    <w:rsid w:val="00FE419E"/>
    <w:rsid w:val="00FE768B"/>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paragraph" w:customStyle="1" w:styleId="Default">
    <w:name w:val="Default"/>
    <w:rsid w:val="007772DE"/>
    <w:pPr>
      <w:autoSpaceDE w:val="0"/>
      <w:autoSpaceDN w:val="0"/>
      <w:adjustRightInd w:val="0"/>
      <w:spacing w:after="0"/>
    </w:pPr>
    <w:rPr>
      <w:rFonts w:ascii="Arial" w:hAnsi="Arial" w:cs="Arial"/>
      <w:color w:val="00000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30A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Royal Freemasons - Ballarat</Home>
    <Signed xmlns="a8338b6e-77a6-4851-82b6-98166143ffdd" xsi:nil="true"/>
    <Uploaded xmlns="a8338b6e-77a6-4851-82b6-98166143ffdd">true</Uploaded>
    <Management_x0020_Company xmlns="a8338b6e-77a6-4851-82b6-98166143ffdd" xsi:nil="true"/>
    <Doc_x0020_Date xmlns="a8338b6e-77a6-4851-82b6-98166143ffdd">2022-08-31T01:16:21+00:00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C:\Users\KSpurrell\Downloads\Performance_Report_3981_19-07-2022.docx</Location>
    <Doc_x0020_Type xmlns="a8338b6e-77a6-4851-82b6-98166143ffdd">Publication</Doc_x0020_Type>
    <Home_x0020_ID xmlns="a8338b6e-77a6-4851-82b6-98166143ffdd">4C68F462-E01A-E511-88AF-005056922186</Home_x0020_ID>
    <State xmlns="a8338b6e-77a6-4851-82b6-98166143ffdd" xsi:nil="true"/>
    <Doc_x0020_Sent_Received_x0020_Date xmlns="a8338b6e-77a6-4851-82b6-98166143ffdd">2022-08-31T00:00:00+00:00</Doc_x0020_Sent_Received_x0020_Date>
    <Activity_x0020_ID xmlns="a8338b6e-77a6-4851-82b6-98166143ffdd">1D32CF6D-1B7A-EB11-8AC9-005056922186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purl.org/dc/terms/"/>
    <ds:schemaRef ds:uri="http://schemas.microsoft.com/office/2006/metadata/properties"/>
    <ds:schemaRef ds:uri="http://schemas.openxmlformats.org/package/2006/metadata/core-properties"/>
    <ds:schemaRef ds:uri="http://www.w3.org/XML/1998/namespace"/>
    <ds:schemaRef ds:uri="http://schemas.microsoft.com/office/2006/documentManagement/types"/>
    <ds:schemaRef ds:uri="http://purl.org/dc/elements/1.1/"/>
    <ds:schemaRef ds:uri="a8338b6e-77a6-4851-82b6-98166143ffdd"/>
    <ds:schemaRef ds:uri="http://purl.org/dc/dcmitype/"/>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626C64BE-20FF-4143-9DFB-37BA75CB36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448BAB9A-28AB-4E56-AF69-683574E3B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14</Pages>
  <Words>3278</Words>
  <Characters>18686</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21921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2022-09-05T01:38:00Z</dcterms:created>
  <dcterms:modified xsi:type="dcterms:W3CDTF">2022-09-05T01:38:00Z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