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BC0D7" w14:textId="77777777" w:rsidR="005B57F7" w:rsidRPr="002C3EBF" w:rsidRDefault="00F6335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7B1A6C" wp14:editId="29B181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61B028" w14:textId="77777777" w:rsidR="005B57F7" w:rsidRDefault="00F6335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AF9CE9" w14:textId="77777777" w:rsidR="005B57F7" w:rsidRDefault="00F6335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238133" w14:textId="77777777" w:rsidR="005B57F7" w:rsidRPr="002C3EBF" w:rsidRDefault="00F6335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6828" w14:paraId="2D249191" w14:textId="77777777" w:rsidTr="00796828">
        <w:tc>
          <w:tcPr>
            <w:cnfStyle w:val="001000000000" w:firstRow="0" w:lastRow="0" w:firstColumn="1" w:lastColumn="0" w:oddVBand="0" w:evenVBand="0" w:oddHBand="0" w:evenHBand="0" w:firstRowFirstColumn="0" w:firstRowLastColumn="0" w:lastRowFirstColumn="0" w:lastRowLastColumn="0"/>
            <w:tcW w:w="3227" w:type="dxa"/>
          </w:tcPr>
          <w:p w14:paraId="612030F5" w14:textId="77777777" w:rsidR="005B57F7" w:rsidRPr="00996FAF" w:rsidRDefault="00F6335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030005" w14:textId="77777777" w:rsidR="005B57F7" w:rsidRPr="00996FAF" w:rsidRDefault="00F633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Ruby Manor</w:t>
            </w:r>
          </w:p>
        </w:tc>
      </w:tr>
      <w:tr w:rsidR="00796828" w14:paraId="7135A60E" w14:textId="77777777" w:rsidTr="00796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121AB" w14:textId="77777777" w:rsidR="005B57F7" w:rsidRPr="00996FAF" w:rsidRDefault="00F6335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A58D97" w14:textId="77777777" w:rsidR="005B57F7" w:rsidRPr="00C27BE3" w:rsidRDefault="00F633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0763</w:t>
            </w:r>
          </w:p>
        </w:tc>
      </w:tr>
      <w:tr w:rsidR="00796828" w14:paraId="1C11C92D" w14:textId="77777777" w:rsidTr="007968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05CE0" w14:textId="77777777" w:rsidR="005B57F7" w:rsidRPr="00996FAF" w:rsidRDefault="00F6335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67C589" w14:textId="77777777" w:rsidR="005B57F7" w:rsidRPr="00996FAF" w:rsidRDefault="00F633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Ruby</w:t>
            </w:r>
            <w:r>
              <w:rPr>
                <w:rFonts w:ascii="Arial" w:eastAsia="Times New Roman" w:hAnsi="Arial" w:cs="Arial"/>
                <w:lang w:eastAsia="en-AU"/>
              </w:rPr>
              <w:t xml:space="preserve"> Street, CARRAMAR, New South Wales, 2163</w:t>
            </w:r>
          </w:p>
        </w:tc>
      </w:tr>
      <w:tr w:rsidR="00796828" w14:paraId="0ECB9885" w14:textId="77777777" w:rsidTr="00796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F83DC" w14:textId="77777777" w:rsidR="005B57F7" w:rsidRPr="00996FAF" w:rsidRDefault="00F6335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5277D2" w14:textId="77777777" w:rsidR="005B57F7" w:rsidRPr="00996FAF" w:rsidRDefault="00F633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96828" w14:paraId="6831CDF4" w14:textId="77777777" w:rsidTr="007968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A6E914" w14:textId="77777777" w:rsidR="005B57F7" w:rsidRPr="00996FAF" w:rsidRDefault="00F6335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48780A" w14:textId="77777777" w:rsidR="005B57F7" w:rsidRPr="00996FAF" w:rsidRDefault="00F633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July 2024</w:t>
            </w:r>
          </w:p>
        </w:tc>
      </w:tr>
      <w:tr w:rsidR="00796828" w14:paraId="7B3BFAD9" w14:textId="77777777" w:rsidTr="00796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B6FDEE" w14:textId="77777777" w:rsidR="005B57F7" w:rsidRPr="00996FAF" w:rsidRDefault="00F6335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2472111"/>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5C3869B4" w14:textId="55A17DE2" w:rsidR="005B57F7" w:rsidRPr="00996FAF" w:rsidRDefault="00C339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796828" w14:paraId="604D8FAB" w14:textId="77777777" w:rsidTr="007968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135C94" w14:textId="77777777" w:rsidR="005B57F7" w:rsidRPr="00996FAF" w:rsidRDefault="00F6335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D37C72" w14:textId="77777777" w:rsidR="005B57F7" w:rsidRPr="009B6303" w:rsidRDefault="00F633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2622 The Sisters of Our Lady of China Health Care (2) Pty Ltd </w:t>
            </w:r>
          </w:p>
          <w:p w14:paraId="685A03B8" w14:textId="77777777" w:rsidR="005B57F7" w:rsidRPr="009B6303" w:rsidRDefault="00F6335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5873 Ruby Manor</w:t>
            </w:r>
          </w:p>
        </w:tc>
      </w:tr>
    </w:tbl>
    <w:bookmarkEnd w:id="0"/>
    <w:p w14:paraId="1A8D8D8E" w14:textId="77777777" w:rsidR="005B57F7" w:rsidRPr="00996FAF" w:rsidRDefault="00F6335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7C52C8" w14:textId="77777777" w:rsidR="005B57F7" w:rsidRPr="00996FAF" w:rsidRDefault="00F6335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380A677" w14:textId="31A93B1E" w:rsidR="005B57F7" w:rsidRPr="00996FAF" w:rsidRDefault="00F6335F" w:rsidP="0036130C">
      <w:pPr>
        <w:pStyle w:val="NormalArial"/>
      </w:pPr>
      <w:r w:rsidRPr="00996FAF">
        <w:t xml:space="preserve">This performance report for </w:t>
      </w:r>
      <w:r w:rsidRPr="00C27BE3">
        <w:rPr>
          <w:color w:val="auto"/>
        </w:rPr>
        <w:t>Ruby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83A8C">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7ED49C" w14:textId="77777777" w:rsidR="005B57F7" w:rsidRPr="00996FAF" w:rsidRDefault="00F6335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AF330D" w14:textId="77777777" w:rsidR="005B57F7" w:rsidRPr="00996FAF" w:rsidRDefault="00F6335F" w:rsidP="0036130C">
      <w:pPr>
        <w:pStyle w:val="NormalArial"/>
      </w:pPr>
      <w:r w:rsidRPr="00996FAF">
        <w:t>The report also specifies any areas in which improvements must be made to ensure the Quality Standards are complied with.</w:t>
      </w:r>
    </w:p>
    <w:p w14:paraId="59462D0C" w14:textId="77777777" w:rsidR="005B57F7" w:rsidRPr="00996FAF" w:rsidRDefault="00F6335F" w:rsidP="00712752">
      <w:pPr>
        <w:pStyle w:val="Heading1"/>
        <w:spacing w:before="240" w:after="240" w:line="22" w:lineRule="atLeast"/>
        <w:rPr>
          <w:rFonts w:ascii="Arial" w:hAnsi="Arial" w:cs="Arial"/>
        </w:rPr>
      </w:pPr>
      <w:r w:rsidRPr="00996FAF">
        <w:rPr>
          <w:rFonts w:ascii="Arial" w:hAnsi="Arial" w:cs="Arial"/>
        </w:rPr>
        <w:t>Material relied on</w:t>
      </w:r>
    </w:p>
    <w:p w14:paraId="743B0F74" w14:textId="77777777" w:rsidR="005B57F7" w:rsidRPr="00996FAF" w:rsidRDefault="00F6335F" w:rsidP="0036130C">
      <w:pPr>
        <w:pStyle w:val="NormalArial"/>
      </w:pPr>
      <w:r w:rsidRPr="00996FAF">
        <w:t>The following information has been considered in preparing the performance report:</w:t>
      </w:r>
    </w:p>
    <w:p w14:paraId="064C5545" w14:textId="2329DD77" w:rsidR="005B57F7" w:rsidRPr="00996FAF" w:rsidRDefault="00F6335F" w:rsidP="004C15F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4C15F0">
        <w:rPr>
          <w:rFonts w:ascii="Arial" w:hAnsi="Arial" w:cs="Arial"/>
          <w:color w:val="auto"/>
        </w:rPr>
        <w:t>performance assessment) – site report was informed by a site assessment, observations at the service, review of documents and interviews with staff, consumers/representatives and others</w:t>
      </w:r>
      <w:r w:rsidR="004C15F0" w:rsidRPr="004C15F0">
        <w:rPr>
          <w:rFonts w:ascii="Arial" w:hAnsi="Arial" w:cs="Arial"/>
          <w:color w:val="auto"/>
        </w:rPr>
        <w:t>.</w:t>
      </w:r>
    </w:p>
    <w:p w14:paraId="1508B21F" w14:textId="7B00620F" w:rsidR="005B57F7" w:rsidRPr="00712752" w:rsidRDefault="00F6335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A61D1E" w14:textId="77777777" w:rsidR="005B57F7" w:rsidRPr="00996FAF" w:rsidRDefault="00F6335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6828" w14:paraId="04E60A4F" w14:textId="77777777" w:rsidTr="007968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47ED8" w14:textId="77777777" w:rsidR="005B57F7" w:rsidRPr="00996FAF" w:rsidRDefault="00F6335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832EE1F" w14:textId="2B261CA4" w:rsidR="005B57F7" w:rsidRPr="002C5FA9" w:rsidRDefault="001813A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796828" w14:paraId="1F8C92B5" w14:textId="77777777" w:rsidTr="0079682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D37955" w14:textId="77777777" w:rsidR="005B57F7" w:rsidRPr="00996FAF" w:rsidRDefault="00F6335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0E29575" w14:textId="68D136F9" w:rsidR="005B57F7" w:rsidRPr="002C5FA9" w:rsidRDefault="001813A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813A0">
              <w:rPr>
                <w:rFonts w:ascii="Arial" w:hAnsi="Arial" w:cs="Arial"/>
                <w:b/>
                <w:bCs/>
              </w:rPr>
              <w:t>Not applicable as not all requirements were assessed</w:t>
            </w:r>
          </w:p>
        </w:tc>
      </w:tr>
    </w:tbl>
    <w:p w14:paraId="10B627EE" w14:textId="77777777" w:rsidR="005B57F7" w:rsidRPr="00996FAF" w:rsidRDefault="00F6335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269513" w14:textId="77777777" w:rsidR="005B57F7" w:rsidRPr="00996FAF" w:rsidRDefault="00F6335F" w:rsidP="00712752">
      <w:pPr>
        <w:pStyle w:val="Heading1"/>
        <w:spacing w:before="0" w:after="240" w:line="22" w:lineRule="atLeast"/>
        <w:rPr>
          <w:rFonts w:ascii="Arial" w:hAnsi="Arial" w:cs="Arial"/>
        </w:rPr>
      </w:pPr>
      <w:r w:rsidRPr="00996FAF">
        <w:rPr>
          <w:rFonts w:ascii="Arial" w:hAnsi="Arial" w:cs="Arial"/>
        </w:rPr>
        <w:t>Areas for improvement</w:t>
      </w:r>
    </w:p>
    <w:p w14:paraId="39042923" w14:textId="0B6D9685" w:rsidR="007D1325" w:rsidRPr="00996FAF" w:rsidRDefault="00F6335F" w:rsidP="007D132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46E6A3" w14:textId="775A7623" w:rsidR="005B57F7" w:rsidRPr="00996FAF" w:rsidRDefault="00F6335F" w:rsidP="0036130C">
      <w:pPr>
        <w:pStyle w:val="NormalArial"/>
      </w:pPr>
      <w:r w:rsidRPr="00996FAF">
        <w:br w:type="page"/>
      </w:r>
    </w:p>
    <w:p w14:paraId="0B77F957" w14:textId="77777777" w:rsidR="005B57F7" w:rsidRPr="00996FAF" w:rsidRDefault="00F6335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6828" w14:paraId="02EFB1C7" w14:textId="77777777" w:rsidTr="004C1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4A53ED2" w14:textId="77777777" w:rsidR="005B57F7" w:rsidRPr="00996FAF" w:rsidRDefault="00F6335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67CB51" w14:textId="77777777" w:rsidR="005B57F7" w:rsidRPr="00996FAF" w:rsidRDefault="005B5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828" w14:paraId="0566C47B" w14:textId="77777777" w:rsidTr="00796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21BC6" w14:textId="77777777" w:rsidR="005B57F7" w:rsidRPr="00996FAF" w:rsidRDefault="00F6335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903EE3" w14:textId="77777777" w:rsidR="005B57F7" w:rsidRPr="00996FAF" w:rsidRDefault="00F633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C98101" w14:textId="77777777" w:rsidR="005B57F7" w:rsidRPr="00996FAF" w:rsidRDefault="00291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11824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6335F" w:rsidRPr="002C2F15">
                  <w:rPr>
                    <w:rFonts w:ascii="Arial" w:hAnsi="Arial" w:cs="Arial"/>
                  </w:rPr>
                  <w:t>Compliant</w:t>
                </w:r>
              </w:sdtContent>
            </w:sdt>
          </w:p>
        </w:tc>
      </w:tr>
      <w:tr w:rsidR="00796828" w14:paraId="5807B1FB" w14:textId="77777777" w:rsidTr="00796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2FFD4" w14:textId="77777777" w:rsidR="005B57F7" w:rsidRPr="00996FAF" w:rsidRDefault="00F6335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4AD43CD" w14:textId="77777777" w:rsidR="005B57F7" w:rsidRPr="00996FAF" w:rsidRDefault="00F633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0EFCDF" w14:textId="77777777" w:rsidR="005B57F7" w:rsidRPr="00996FAF" w:rsidRDefault="00291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6149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6335F" w:rsidRPr="002C2F15">
                  <w:rPr>
                    <w:rFonts w:ascii="Arial" w:hAnsi="Arial" w:cs="Arial"/>
                  </w:rPr>
                  <w:t>Compliant</w:t>
                </w:r>
              </w:sdtContent>
            </w:sdt>
          </w:p>
        </w:tc>
      </w:tr>
    </w:tbl>
    <w:p w14:paraId="05D308B7" w14:textId="77777777" w:rsidR="005B57F7" w:rsidRDefault="00F6335F" w:rsidP="00D87E7C">
      <w:pPr>
        <w:pStyle w:val="Heading20"/>
      </w:pPr>
      <w:r w:rsidRPr="00996FAF">
        <w:t>Findings</w:t>
      </w:r>
    </w:p>
    <w:p w14:paraId="7AA3F53A" w14:textId="6834C0FC" w:rsidR="008924D2" w:rsidRDefault="00163638" w:rsidP="00A83A13">
      <w:pPr>
        <w:pStyle w:val="NormalArial"/>
        <w:spacing w:line="276" w:lineRule="auto"/>
      </w:pPr>
      <w:r>
        <w:t>T</w:t>
      </w:r>
      <w:r w:rsidR="008924D2">
        <w:t>he service</w:t>
      </w:r>
      <w:r>
        <w:t xml:space="preserve"> </w:t>
      </w:r>
      <w:r w:rsidR="008924D2">
        <w:t>demonstrated effective management of high-impact and high-prevalence risks</w:t>
      </w:r>
      <w:r>
        <w:t xml:space="preserve"> </w:t>
      </w:r>
      <w:r w:rsidR="008924D2">
        <w:t>associated with care of each consumer.</w:t>
      </w:r>
      <w:r>
        <w:t xml:space="preserve"> C</w:t>
      </w:r>
      <w:r w:rsidR="008924D2">
        <w:t xml:space="preserve">onsumers and representatives </w:t>
      </w:r>
      <w:r>
        <w:t xml:space="preserve">advised of their </w:t>
      </w:r>
      <w:r w:rsidR="008924D2">
        <w:t>satisf</w:t>
      </w:r>
      <w:r>
        <w:t>action</w:t>
      </w:r>
      <w:r w:rsidR="008924D2">
        <w:t xml:space="preserve"> with</w:t>
      </w:r>
      <w:r>
        <w:t xml:space="preserve"> </w:t>
      </w:r>
      <w:r w:rsidR="008924D2">
        <w:t>how the service manages risk</w:t>
      </w:r>
      <w:r>
        <w:t>(</w:t>
      </w:r>
      <w:r w:rsidR="008924D2">
        <w:t>s</w:t>
      </w:r>
      <w:r>
        <w:t>)</w:t>
      </w:r>
      <w:r w:rsidR="008924D2">
        <w:t xml:space="preserve"> </w:t>
      </w:r>
      <w:r>
        <w:t>associated with</w:t>
      </w:r>
      <w:r w:rsidR="008924D2">
        <w:t xml:space="preserve"> their care and well-being.</w:t>
      </w:r>
      <w:r w:rsidR="008924D2" w:rsidRPr="008924D2">
        <w:t xml:space="preserve"> </w:t>
      </w:r>
      <w:r w:rsidR="008924D2">
        <w:t xml:space="preserve">The service </w:t>
      </w:r>
      <w:r>
        <w:t xml:space="preserve">effectively </w:t>
      </w:r>
      <w:r w:rsidR="008924D2">
        <w:t>identifies its key performance indicators through incidents</w:t>
      </w:r>
      <w:r>
        <w:t xml:space="preserve"> </w:t>
      </w:r>
      <w:r w:rsidR="008924D2">
        <w:t>including</w:t>
      </w:r>
      <w:r>
        <w:t xml:space="preserve"> </w:t>
      </w:r>
      <w:r w:rsidR="008924D2">
        <w:t>falls, wounds</w:t>
      </w:r>
      <w:r>
        <w:t xml:space="preserve"> and </w:t>
      </w:r>
      <w:r w:rsidR="008924D2">
        <w:t>pressure injuries</w:t>
      </w:r>
      <w:r>
        <w:t xml:space="preserve">, </w:t>
      </w:r>
      <w:r w:rsidR="008924D2">
        <w:t>skin integrity</w:t>
      </w:r>
      <w:r>
        <w:t xml:space="preserve"> </w:t>
      </w:r>
      <w:r w:rsidR="008924D2">
        <w:t xml:space="preserve">issues, infection, and responsive behaviours. </w:t>
      </w:r>
      <w:r>
        <w:t>The service appropriately analyses consumer c</w:t>
      </w:r>
      <w:r w:rsidR="008924D2">
        <w:t xml:space="preserve">linical data </w:t>
      </w:r>
      <w:r>
        <w:t xml:space="preserve">and </w:t>
      </w:r>
      <w:r w:rsidR="008924D2">
        <w:t>discuss</w:t>
      </w:r>
      <w:r>
        <w:t>es this information</w:t>
      </w:r>
      <w:r w:rsidR="008924D2">
        <w:t xml:space="preserve"> at daily ‘10@10 meetings’, weekly clinical huddles, and</w:t>
      </w:r>
      <w:r>
        <w:t xml:space="preserve"> </w:t>
      </w:r>
      <w:r w:rsidR="008924D2">
        <w:t xml:space="preserve">monthly multidisciplinary clinical meetings. </w:t>
      </w:r>
      <w:r>
        <w:t>The service demonstrated that w</w:t>
      </w:r>
      <w:r w:rsidR="008924D2">
        <w:t>hen factors are identified, appropriate</w:t>
      </w:r>
      <w:r>
        <w:t xml:space="preserve"> </w:t>
      </w:r>
      <w:r w:rsidR="008924D2">
        <w:t>strategies</w:t>
      </w:r>
      <w:r>
        <w:t xml:space="preserve"> are implemented</w:t>
      </w:r>
      <w:r w:rsidR="008924D2">
        <w:t xml:space="preserve"> and management </w:t>
      </w:r>
      <w:r w:rsidR="00C339A4">
        <w:t>is</w:t>
      </w:r>
      <w:r>
        <w:t xml:space="preserve"> notified. C</w:t>
      </w:r>
      <w:r w:rsidR="008924D2">
        <w:t>onsultation with</w:t>
      </w:r>
      <w:r>
        <w:t xml:space="preserve"> </w:t>
      </w:r>
      <w:r w:rsidR="008924D2">
        <w:t xml:space="preserve">consumers and their representatives </w:t>
      </w:r>
      <w:r>
        <w:t xml:space="preserve">is undertaken in a timely manner and this includes </w:t>
      </w:r>
      <w:r w:rsidR="008924D2">
        <w:t>assistance and advice from the</w:t>
      </w:r>
      <w:r>
        <w:t xml:space="preserve"> </w:t>
      </w:r>
      <w:r w:rsidR="008924D2">
        <w:t xml:space="preserve">multidisciplinary team </w:t>
      </w:r>
      <w:r>
        <w:t xml:space="preserve">if necessary. Relevant information is </w:t>
      </w:r>
      <w:r w:rsidR="008924D2">
        <w:t>documented in the incident investigation record</w:t>
      </w:r>
      <w:r>
        <w:t xml:space="preserve"> </w:t>
      </w:r>
      <w:r w:rsidR="008924D2">
        <w:t>and changes are reflected in the consumer’s care plan.</w:t>
      </w:r>
      <w:r>
        <w:t xml:space="preserve"> </w:t>
      </w:r>
      <w:r w:rsidR="008924D2">
        <w:t xml:space="preserve">Clinical staff </w:t>
      </w:r>
      <w:r>
        <w:t xml:space="preserve">demonstrated appropriate oversight of </w:t>
      </w:r>
      <w:r w:rsidR="008924D2">
        <w:t>the high-impact and high-prevalence risks for</w:t>
      </w:r>
      <w:r>
        <w:t xml:space="preserve"> </w:t>
      </w:r>
      <w:r w:rsidR="008924D2">
        <w:t xml:space="preserve">consumers </w:t>
      </w:r>
      <w:r>
        <w:t>and were able to</w:t>
      </w:r>
      <w:r w:rsidR="008924D2">
        <w:t xml:space="preserve"> </w:t>
      </w:r>
      <w:r>
        <w:t>discuss</w:t>
      </w:r>
      <w:r w:rsidR="008924D2">
        <w:t xml:space="preserve"> different strategies and interventions they have</w:t>
      </w:r>
      <w:r>
        <w:t xml:space="preserve"> </w:t>
      </w:r>
      <w:r w:rsidR="008924D2">
        <w:t xml:space="preserve">trialled to reduce or prevent the risks for </w:t>
      </w:r>
      <w:r>
        <w:t xml:space="preserve">individual </w:t>
      </w:r>
      <w:r w:rsidR="008924D2">
        <w:t>consumers</w:t>
      </w:r>
      <w:r>
        <w:t xml:space="preserve">. Clinical staff demonstrated effective </w:t>
      </w:r>
      <w:r w:rsidR="008924D2">
        <w:t>consult</w:t>
      </w:r>
      <w:r>
        <w:t>ation</w:t>
      </w:r>
      <w:r w:rsidR="008924D2">
        <w:t xml:space="preserve"> and</w:t>
      </w:r>
      <w:r>
        <w:t xml:space="preserve"> </w:t>
      </w:r>
      <w:r w:rsidR="008924D2">
        <w:t>collaborat</w:t>
      </w:r>
      <w:r>
        <w:t>ion</w:t>
      </w:r>
      <w:r w:rsidR="008924D2">
        <w:t xml:space="preserve"> with other organisations and specialists in consumer care</w:t>
      </w:r>
      <w:r>
        <w:t xml:space="preserve"> </w:t>
      </w:r>
      <w:r w:rsidR="008924D2">
        <w:t xml:space="preserve">planning to ensure appropriate delivery of care according to </w:t>
      </w:r>
      <w:r>
        <w:t xml:space="preserve">individual </w:t>
      </w:r>
      <w:r w:rsidR="008924D2">
        <w:t>consumer</w:t>
      </w:r>
      <w:r>
        <w:t xml:space="preserve"> </w:t>
      </w:r>
      <w:r w:rsidR="008924D2">
        <w:t>needs</w:t>
      </w:r>
      <w:r>
        <w:t>.</w:t>
      </w:r>
    </w:p>
    <w:p w14:paraId="787DA999" w14:textId="5937DA72" w:rsidR="008156BE" w:rsidRDefault="00163638" w:rsidP="00A83A13">
      <w:pPr>
        <w:pStyle w:val="NormalArial"/>
        <w:spacing w:line="276" w:lineRule="auto"/>
      </w:pPr>
      <w:r>
        <w:t>T</w:t>
      </w:r>
      <w:r w:rsidR="008924D2">
        <w:t>he service</w:t>
      </w:r>
      <w:r>
        <w:t xml:space="preserve"> </w:t>
      </w:r>
      <w:r w:rsidR="008924D2">
        <w:t>demonstrated timely and appropriate referrals to individuals, other organisations and</w:t>
      </w:r>
      <w:r>
        <w:t xml:space="preserve"> </w:t>
      </w:r>
      <w:r w:rsidR="008924D2">
        <w:t>providers of other care and services.</w:t>
      </w:r>
      <w:r>
        <w:t xml:space="preserve"> C</w:t>
      </w:r>
      <w:r w:rsidR="008924D2">
        <w:t xml:space="preserve">onsumers and representatives </w:t>
      </w:r>
      <w:r>
        <w:t>advised</w:t>
      </w:r>
      <w:r w:rsidR="008924D2">
        <w:t xml:space="preserve"> they are satisfied with</w:t>
      </w:r>
      <w:r>
        <w:t xml:space="preserve"> </w:t>
      </w:r>
      <w:r w:rsidR="008924D2">
        <w:t xml:space="preserve">how the service </w:t>
      </w:r>
      <w:r>
        <w:t>facilitates</w:t>
      </w:r>
      <w:r w:rsidR="008924D2">
        <w:t xml:space="preserve"> timely and appropriately refer</w:t>
      </w:r>
      <w:r>
        <w:t>rals for</w:t>
      </w:r>
      <w:r w:rsidR="008924D2">
        <w:t xml:space="preserve"> consumers to</w:t>
      </w:r>
      <w:r>
        <w:t xml:space="preserve"> </w:t>
      </w:r>
      <w:r w:rsidR="008924D2">
        <w:t>specialists, organisations and other providers of care and services.</w:t>
      </w:r>
      <w:r w:rsidR="008924D2" w:rsidRPr="008924D2">
        <w:t xml:space="preserve"> </w:t>
      </w:r>
      <w:r w:rsidR="008924D2">
        <w:t xml:space="preserve">The service </w:t>
      </w:r>
      <w:r>
        <w:t xml:space="preserve">has </w:t>
      </w:r>
      <w:r w:rsidR="008924D2">
        <w:t xml:space="preserve">implemented a plan for continuous improvement </w:t>
      </w:r>
      <w:r>
        <w:t xml:space="preserve">which includes </w:t>
      </w:r>
      <w:r w:rsidR="00080EF8">
        <w:t>initiatives</w:t>
      </w:r>
      <w:r>
        <w:t xml:space="preserve"> such as </w:t>
      </w:r>
      <w:r w:rsidR="00080EF8">
        <w:t>an update to the service’s r</w:t>
      </w:r>
      <w:r w:rsidR="008924D2">
        <w:t xml:space="preserve">eferral process and </w:t>
      </w:r>
      <w:r w:rsidR="00080EF8">
        <w:t xml:space="preserve">clearer </w:t>
      </w:r>
      <w:r w:rsidR="008924D2">
        <w:t xml:space="preserve">guidance </w:t>
      </w:r>
      <w:r w:rsidR="00080EF8">
        <w:t xml:space="preserve">to support staff knowledge and </w:t>
      </w:r>
      <w:r w:rsidR="008924D2">
        <w:t xml:space="preserve">adherence </w:t>
      </w:r>
      <w:r w:rsidR="00080EF8">
        <w:t xml:space="preserve">to the </w:t>
      </w:r>
      <w:r w:rsidR="00C339A4">
        <w:t xml:space="preserve">referral </w:t>
      </w:r>
      <w:r w:rsidR="00080EF8">
        <w:t>processes. The service has a</w:t>
      </w:r>
      <w:r w:rsidR="008924D2">
        <w:t>ppoint</w:t>
      </w:r>
      <w:r w:rsidR="00080EF8">
        <w:t>ed</w:t>
      </w:r>
      <w:r w:rsidR="008924D2">
        <w:t xml:space="preserve"> additional members of the multidisciplinary team such as</w:t>
      </w:r>
      <w:r w:rsidR="00080EF8">
        <w:t xml:space="preserve"> </w:t>
      </w:r>
      <w:r w:rsidR="008924D2">
        <w:t>nurse practitioners, medical officers, and geriatricians to help assist in the</w:t>
      </w:r>
      <w:r w:rsidR="00080EF8">
        <w:t xml:space="preserve"> </w:t>
      </w:r>
      <w:r w:rsidR="008924D2">
        <w:t>provision of appropriate consumer care.</w:t>
      </w:r>
      <w:r w:rsidR="008924D2" w:rsidRPr="008924D2">
        <w:t xml:space="preserve"> </w:t>
      </w:r>
      <w:r w:rsidR="008924D2">
        <w:t xml:space="preserve">Care planning documents indicate appropriate referrals according to </w:t>
      </w:r>
      <w:r w:rsidR="00080EF8">
        <w:t xml:space="preserve">individual </w:t>
      </w:r>
      <w:r w:rsidR="008924D2">
        <w:t>consumers’ current needs. Management and registered</w:t>
      </w:r>
      <w:r w:rsidR="00080EF8">
        <w:t xml:space="preserve"> nursing</w:t>
      </w:r>
      <w:r w:rsidR="008924D2">
        <w:t xml:space="preserve"> staff </w:t>
      </w:r>
      <w:r w:rsidR="00080EF8">
        <w:t xml:space="preserve">demonstrated appropriate knowledge of </w:t>
      </w:r>
      <w:r w:rsidR="008924D2">
        <w:t>the process for</w:t>
      </w:r>
      <w:r w:rsidR="00080EF8">
        <w:t xml:space="preserve"> </w:t>
      </w:r>
      <w:r w:rsidR="008924D2">
        <w:t>referral to medical officers and other health professionals</w:t>
      </w:r>
      <w:r w:rsidR="00080EF8">
        <w:t>, and s</w:t>
      </w:r>
      <w:r w:rsidR="008924D2">
        <w:t>taff advised</w:t>
      </w:r>
      <w:r w:rsidR="00080EF8">
        <w:t xml:space="preserve"> </w:t>
      </w:r>
      <w:r w:rsidR="008924D2">
        <w:t>that referrals are often made to specialists, geriatricians, dietitians,</w:t>
      </w:r>
      <w:r w:rsidR="00080EF8">
        <w:t xml:space="preserve"> </w:t>
      </w:r>
      <w:r w:rsidR="008924D2">
        <w:t>physiotherapists and speech pathologists for consumer assessment and</w:t>
      </w:r>
      <w:r w:rsidR="00080EF8">
        <w:t xml:space="preserve"> </w:t>
      </w:r>
      <w:r w:rsidR="008924D2">
        <w:t>treatment.</w:t>
      </w:r>
    </w:p>
    <w:p w14:paraId="61450079" w14:textId="2F84B354" w:rsidR="008924D2" w:rsidRPr="00262C0B" w:rsidRDefault="008156BE" w:rsidP="00A83A13">
      <w:pPr>
        <w:pStyle w:val="NormalArial"/>
        <w:spacing w:line="276" w:lineRule="auto"/>
      </w:pPr>
      <w:r>
        <w:t>With these considerations, I find Requirements 3(3)(b) and 3(3)(f) as Compliant.</w:t>
      </w:r>
      <w:r w:rsidR="008924D2">
        <w:br w:type="page"/>
      </w:r>
    </w:p>
    <w:p w14:paraId="6F9911B9" w14:textId="77777777" w:rsidR="005B57F7" w:rsidRPr="00996FAF" w:rsidRDefault="00F6335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96828" w14:paraId="312C3A54" w14:textId="77777777" w:rsidTr="004C1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49E249" w14:textId="77777777" w:rsidR="005B57F7" w:rsidRPr="00996FAF" w:rsidRDefault="00F6335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37B02EE" w14:textId="77777777" w:rsidR="005B57F7" w:rsidRPr="00996FAF" w:rsidRDefault="005B57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6828" w14:paraId="5B579001" w14:textId="77777777" w:rsidTr="007968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68881" w14:textId="77777777" w:rsidR="005B57F7" w:rsidRPr="00996FAF" w:rsidRDefault="00F6335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36F6420" w14:textId="77777777" w:rsidR="005B57F7" w:rsidRPr="00996FAF" w:rsidRDefault="00F633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361005C" w14:textId="77777777" w:rsidR="005B57F7" w:rsidRPr="00996FAF" w:rsidRDefault="00291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4161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6335F" w:rsidRPr="002F768C">
                  <w:rPr>
                    <w:rFonts w:ascii="Arial" w:hAnsi="Arial" w:cs="Arial"/>
                  </w:rPr>
                  <w:t>Compliant</w:t>
                </w:r>
              </w:sdtContent>
            </w:sdt>
          </w:p>
        </w:tc>
      </w:tr>
    </w:tbl>
    <w:p w14:paraId="1BDD3626" w14:textId="77777777" w:rsidR="005B57F7" w:rsidRDefault="00F6335F" w:rsidP="002B0C90">
      <w:pPr>
        <w:pStyle w:val="Heading20"/>
      </w:pPr>
      <w:r>
        <w:t>Findings</w:t>
      </w:r>
    </w:p>
    <w:p w14:paraId="47660E14" w14:textId="426B28B7" w:rsidR="008924D2" w:rsidRDefault="00640275" w:rsidP="00A83A13">
      <w:pPr>
        <w:pStyle w:val="NormalArial"/>
        <w:spacing w:line="276" w:lineRule="auto"/>
      </w:pPr>
      <w:r>
        <w:t>T</w:t>
      </w:r>
      <w:r w:rsidR="008924D2">
        <w:t>he service</w:t>
      </w:r>
      <w:r>
        <w:t xml:space="preserve"> </w:t>
      </w:r>
      <w:r w:rsidR="008924D2">
        <w:t xml:space="preserve">demonstrated </w:t>
      </w:r>
      <w:r>
        <w:t>a</w:t>
      </w:r>
      <w:r w:rsidR="008924D2">
        <w:t xml:space="preserve"> workforce</w:t>
      </w:r>
      <w:r>
        <w:t xml:space="preserve"> that</w:t>
      </w:r>
      <w:r w:rsidR="008924D2">
        <w:t xml:space="preserve"> enable</w:t>
      </w:r>
      <w:r>
        <w:t>s</w:t>
      </w:r>
      <w:r w:rsidR="008924D2">
        <w:t xml:space="preserve"> delivery of safe and quality</w:t>
      </w:r>
      <w:r>
        <w:t xml:space="preserve"> </w:t>
      </w:r>
      <w:r w:rsidR="008924D2">
        <w:t xml:space="preserve">care and services that meet each </w:t>
      </w:r>
      <w:r w:rsidR="00A83A13">
        <w:t>consumer’s</w:t>
      </w:r>
      <w:r w:rsidR="008924D2">
        <w:t xml:space="preserve"> needs and preferences. Consumer</w:t>
      </w:r>
      <w:r>
        <w:t xml:space="preserve">s provided positive </w:t>
      </w:r>
      <w:r w:rsidR="008924D2">
        <w:t xml:space="preserve">feedback </w:t>
      </w:r>
      <w:r>
        <w:t>highlighting that the service routinely meets</w:t>
      </w:r>
      <w:r w:rsidR="008924D2">
        <w:t xml:space="preserve"> their needs </w:t>
      </w:r>
      <w:r>
        <w:t xml:space="preserve">and that staff consistently </w:t>
      </w:r>
      <w:r w:rsidR="008924D2">
        <w:t>achiev</w:t>
      </w:r>
      <w:r>
        <w:t xml:space="preserve">e </w:t>
      </w:r>
      <w:r w:rsidR="008924D2">
        <w:t xml:space="preserve">positive outcomes </w:t>
      </w:r>
      <w:r>
        <w:t xml:space="preserve">relating to </w:t>
      </w:r>
      <w:r w:rsidR="008924D2">
        <w:t xml:space="preserve">their care and services. Staff </w:t>
      </w:r>
      <w:r>
        <w:t xml:space="preserve">provided positive feedback highlighting that the service delivers a workforce that enables consumer </w:t>
      </w:r>
      <w:r w:rsidR="008924D2">
        <w:t xml:space="preserve">clinical and personal care </w:t>
      </w:r>
      <w:r>
        <w:t>to be</w:t>
      </w:r>
      <w:r w:rsidR="008924D2">
        <w:t xml:space="preserve"> delivered in accordance with the</w:t>
      </w:r>
      <w:r>
        <w:t xml:space="preserve"> </w:t>
      </w:r>
      <w:r w:rsidR="008924D2">
        <w:t>consumer’s needs and preferences.</w:t>
      </w:r>
      <w:r>
        <w:t xml:space="preserve"> </w:t>
      </w:r>
      <w:r w:rsidR="008924D2">
        <w:t>Consumer</w:t>
      </w:r>
      <w:r>
        <w:t>s</w:t>
      </w:r>
      <w:r w:rsidR="008924D2">
        <w:t xml:space="preserve"> and representative</w:t>
      </w:r>
      <w:r>
        <w:t>s advised that the service deliver</w:t>
      </w:r>
      <w:r w:rsidR="00C56A37">
        <w:t>s</w:t>
      </w:r>
      <w:r>
        <w:t xml:space="preserve"> </w:t>
      </w:r>
      <w:r w:rsidR="008924D2">
        <w:t>adequate levels</w:t>
      </w:r>
      <w:r>
        <w:t xml:space="preserve"> </w:t>
      </w:r>
      <w:r w:rsidR="008924D2">
        <w:t xml:space="preserve">of staff </w:t>
      </w:r>
      <w:r>
        <w:t>to deliver their</w:t>
      </w:r>
      <w:r w:rsidR="008924D2">
        <w:t xml:space="preserve"> care and services.</w:t>
      </w:r>
      <w:r>
        <w:t xml:space="preserve"> </w:t>
      </w:r>
      <w:r w:rsidR="008924D2">
        <w:t>The service</w:t>
      </w:r>
      <w:r>
        <w:t xml:space="preserve"> recently</w:t>
      </w:r>
      <w:r w:rsidR="008924D2">
        <w:t xml:space="preserve"> implemented a plan for continuous improvement </w:t>
      </w:r>
      <w:r>
        <w:t xml:space="preserve">which included initiatives including providing all staff with </w:t>
      </w:r>
      <w:r w:rsidR="008924D2">
        <w:t>dementia specific training</w:t>
      </w:r>
      <w:r w:rsidR="00873C7B">
        <w:t xml:space="preserve"> as well as specific l</w:t>
      </w:r>
      <w:r w:rsidR="008924D2">
        <w:t xml:space="preserve">ifestyle training </w:t>
      </w:r>
      <w:r w:rsidR="00873C7B">
        <w:t xml:space="preserve">to support staff deliver care </w:t>
      </w:r>
      <w:r w:rsidR="008924D2">
        <w:t>during busy periods such as</w:t>
      </w:r>
      <w:r w:rsidR="00873C7B">
        <w:t xml:space="preserve"> </w:t>
      </w:r>
      <w:r w:rsidR="008924D2">
        <w:t>lunch, dinner and sundowning times.</w:t>
      </w:r>
      <w:r w:rsidR="00873C7B">
        <w:t xml:space="preserve"> The service facilitates o</w:t>
      </w:r>
      <w:r w:rsidR="008924D2">
        <w:t>ngoing review of behaviour support plans by specialist service</w:t>
      </w:r>
      <w:r w:rsidR="00873C7B">
        <w:t xml:space="preserve">s to </w:t>
      </w:r>
      <w:r w:rsidR="008924D2">
        <w:t>ensur</w:t>
      </w:r>
      <w:r w:rsidR="00873C7B">
        <w:t>e</w:t>
      </w:r>
      <w:r w:rsidR="008924D2">
        <w:t xml:space="preserve"> adequate strategies are implemented to address changes</w:t>
      </w:r>
      <w:r w:rsidR="00873C7B">
        <w:t xml:space="preserve"> </w:t>
      </w:r>
      <w:r w:rsidR="008924D2">
        <w:t xml:space="preserve">in </w:t>
      </w:r>
      <w:r w:rsidR="00873C7B">
        <w:t xml:space="preserve">consumer </w:t>
      </w:r>
      <w:r w:rsidR="008924D2">
        <w:t>condition</w:t>
      </w:r>
      <w:r w:rsidR="00873C7B">
        <w:t>, and s</w:t>
      </w:r>
      <w:r w:rsidR="008924D2">
        <w:t xml:space="preserve">taff </w:t>
      </w:r>
      <w:r w:rsidR="00873C7B">
        <w:t xml:space="preserve">have received </w:t>
      </w:r>
      <w:r w:rsidR="008924D2">
        <w:t xml:space="preserve">training in behaviour support plans </w:t>
      </w:r>
      <w:r w:rsidR="00873C7B">
        <w:t xml:space="preserve">to ensure that consumer needs are addressed </w:t>
      </w:r>
      <w:r w:rsidR="008924D2">
        <w:t>in a timely</w:t>
      </w:r>
      <w:r w:rsidR="00873C7B">
        <w:t xml:space="preserve"> </w:t>
      </w:r>
      <w:r w:rsidR="008924D2">
        <w:t>manner.</w:t>
      </w:r>
      <w:r w:rsidR="00873C7B">
        <w:t xml:space="preserve"> The service has also u</w:t>
      </w:r>
      <w:r w:rsidR="008924D2">
        <w:t>pgrade</w:t>
      </w:r>
      <w:r w:rsidR="00873C7B">
        <w:t>d their</w:t>
      </w:r>
      <w:r w:rsidR="008924D2">
        <w:t xml:space="preserve"> call bell system and acqui</w:t>
      </w:r>
      <w:r w:rsidR="00873C7B">
        <w:t>red a</w:t>
      </w:r>
      <w:r w:rsidR="008924D2">
        <w:t xml:space="preserve"> new deck phone</w:t>
      </w:r>
      <w:r w:rsidR="00873C7B">
        <w:t xml:space="preserve">. </w:t>
      </w:r>
      <w:r w:rsidR="008924D2">
        <w:t xml:space="preserve">Management </w:t>
      </w:r>
      <w:r w:rsidR="00873C7B">
        <w:t>highlighted that</w:t>
      </w:r>
      <w:r w:rsidR="008924D2">
        <w:t xml:space="preserve"> consumer and staff feedback </w:t>
      </w:r>
      <w:r w:rsidR="00873C7B">
        <w:t xml:space="preserve">is used </w:t>
      </w:r>
      <w:r w:rsidR="008924D2">
        <w:t>to ensure workforce</w:t>
      </w:r>
      <w:r w:rsidR="00873C7B">
        <w:t xml:space="preserve"> </w:t>
      </w:r>
      <w:r w:rsidR="008924D2">
        <w:t xml:space="preserve">deployment meets the acuity of consumers. Staff </w:t>
      </w:r>
      <w:r w:rsidR="00873C7B">
        <w:t>reinforced that the service is responsive to their feedback and have recently updated</w:t>
      </w:r>
      <w:r w:rsidR="008924D2">
        <w:t xml:space="preserve"> workforce</w:t>
      </w:r>
      <w:r w:rsidR="00873C7B">
        <w:t xml:space="preserve"> commitments</w:t>
      </w:r>
      <w:r w:rsidR="008924D2">
        <w:t xml:space="preserve"> during lunch and dinner service</w:t>
      </w:r>
      <w:r w:rsidR="00873C7B">
        <w:t>s</w:t>
      </w:r>
      <w:r w:rsidR="008924D2">
        <w:t xml:space="preserve"> and deployed an additional registered nurse to support clinical staff </w:t>
      </w:r>
      <w:r w:rsidR="00873C7B">
        <w:t xml:space="preserve">and </w:t>
      </w:r>
      <w:r w:rsidR="008924D2">
        <w:t xml:space="preserve">medical officer </w:t>
      </w:r>
      <w:r w:rsidR="00873C7B">
        <w:t xml:space="preserve">to </w:t>
      </w:r>
      <w:r w:rsidR="008924D2">
        <w:t xml:space="preserve">review </w:t>
      </w:r>
      <w:r w:rsidR="00873C7B">
        <w:t>consumer</w:t>
      </w:r>
      <w:r w:rsidR="008924D2">
        <w:t xml:space="preserve"> care planning and assessment. </w:t>
      </w:r>
      <w:r w:rsidR="00873C7B">
        <w:t>Management demonstrated effective</w:t>
      </w:r>
      <w:r w:rsidR="008924D2">
        <w:t xml:space="preserve"> monitor</w:t>
      </w:r>
      <w:r w:rsidR="00873C7B">
        <w:t>ing</w:t>
      </w:r>
      <w:r w:rsidR="008924D2">
        <w:t xml:space="preserve"> and review </w:t>
      </w:r>
      <w:r w:rsidR="00873C7B">
        <w:t xml:space="preserve">of </w:t>
      </w:r>
      <w:r w:rsidR="008924D2">
        <w:t xml:space="preserve">workforce </w:t>
      </w:r>
      <w:r w:rsidR="00873C7B">
        <w:t xml:space="preserve">needs and reinforced that timely updates are made in respect to </w:t>
      </w:r>
      <w:r w:rsidR="008924D2">
        <w:t>changes in consumer acuity and</w:t>
      </w:r>
      <w:r w:rsidR="00873C7B">
        <w:t xml:space="preserve"> </w:t>
      </w:r>
      <w:r w:rsidR="008924D2">
        <w:t>continuity of care.</w:t>
      </w:r>
      <w:r w:rsidR="00873C7B">
        <w:t xml:space="preserve"> </w:t>
      </w:r>
      <w:r w:rsidR="008924D2">
        <w:t xml:space="preserve">The service </w:t>
      </w:r>
      <w:r w:rsidR="00873C7B">
        <w:t>demonstrated</w:t>
      </w:r>
      <w:r w:rsidR="008924D2">
        <w:t xml:space="preserve"> access to casual staff, however, </w:t>
      </w:r>
      <w:r w:rsidR="004113AC">
        <w:t xml:space="preserve">highlighted their approach to </w:t>
      </w:r>
      <w:r w:rsidR="008924D2">
        <w:t>us</w:t>
      </w:r>
      <w:r w:rsidR="004113AC">
        <w:t xml:space="preserve">ing </w:t>
      </w:r>
      <w:r w:rsidR="008924D2">
        <w:t>agency workforce to escort consumers to appointments and during emergencies</w:t>
      </w:r>
      <w:r w:rsidR="004113AC">
        <w:t xml:space="preserve"> </w:t>
      </w:r>
      <w:r w:rsidR="008924D2">
        <w:t>such as COVID-19 outbreak. The</w:t>
      </w:r>
      <w:r w:rsidR="004113AC">
        <w:t xml:space="preserve"> organisation demonstrated </w:t>
      </w:r>
      <w:r w:rsidR="008924D2">
        <w:t>an active recruitment program to ensure</w:t>
      </w:r>
      <w:r w:rsidR="004113AC">
        <w:t xml:space="preserve"> </w:t>
      </w:r>
      <w:r w:rsidR="008924D2">
        <w:t xml:space="preserve">they </w:t>
      </w:r>
      <w:r w:rsidR="004113AC">
        <w:t>maintain a suitable</w:t>
      </w:r>
      <w:r w:rsidR="008924D2">
        <w:t xml:space="preserve"> workforce</w:t>
      </w:r>
      <w:r w:rsidR="004113AC">
        <w:t xml:space="preserve"> to</w:t>
      </w:r>
      <w:r w:rsidR="008924D2">
        <w:t xml:space="preserve"> enabl</w:t>
      </w:r>
      <w:r w:rsidR="004113AC">
        <w:t>e</w:t>
      </w:r>
      <w:r w:rsidR="008924D2">
        <w:t xml:space="preserve"> continuity of care for consumers. </w:t>
      </w:r>
    </w:p>
    <w:p w14:paraId="6227F436" w14:textId="2405CABA" w:rsidR="004113AC" w:rsidRPr="00262C0B" w:rsidRDefault="004113AC" w:rsidP="00A83A13">
      <w:pPr>
        <w:pStyle w:val="NormalArial"/>
        <w:spacing w:line="276" w:lineRule="auto"/>
      </w:pPr>
      <w:r w:rsidRPr="004113AC">
        <w:t xml:space="preserve">With these considerations, I find Requirement </w:t>
      </w:r>
      <w:r>
        <w:t>7</w:t>
      </w:r>
      <w:r w:rsidRPr="004113AC">
        <w:t>(3)(</w:t>
      </w:r>
      <w:r>
        <w:t>a</w:t>
      </w:r>
      <w:r w:rsidRPr="004113AC">
        <w:t>) as Compliant</w:t>
      </w:r>
      <w:r w:rsidR="00A83A13">
        <w:t>.</w:t>
      </w:r>
    </w:p>
    <w:sectPr w:rsidR="004113A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02C0B" w14:textId="77777777" w:rsidR="004E1E88" w:rsidRDefault="004E1E88">
      <w:pPr>
        <w:spacing w:after="0"/>
      </w:pPr>
      <w:r>
        <w:separator/>
      </w:r>
    </w:p>
  </w:endnote>
  <w:endnote w:type="continuationSeparator" w:id="0">
    <w:p w14:paraId="2A468709" w14:textId="77777777" w:rsidR="004E1E88" w:rsidRDefault="004E1E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C405C" w14:textId="77777777" w:rsidR="005B57F7" w:rsidRPr="00DF37F2" w:rsidRDefault="00F6335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Ruby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BDBEEB" w14:textId="77777777" w:rsidR="005B57F7" w:rsidRPr="00DF37F2" w:rsidRDefault="00F6335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0763</w:t>
    </w:r>
    <w:bookmarkEnd w:id="1"/>
    <w:r w:rsidRPr="00DF37F2">
      <w:rPr>
        <w:rStyle w:val="FooterBold"/>
        <w:rFonts w:ascii="Arial" w:hAnsi="Arial"/>
        <w:b w:val="0"/>
      </w:rPr>
      <w:tab/>
      <w:t xml:space="preserve">OFFICIAL: Sensitive </w:t>
    </w:r>
  </w:p>
  <w:p w14:paraId="3B5231BC" w14:textId="77777777" w:rsidR="005B57F7" w:rsidRPr="00DF37F2" w:rsidRDefault="00F633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9CC68" w14:textId="77777777" w:rsidR="005B57F7" w:rsidRDefault="005B57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2FC3C" w14:textId="77777777" w:rsidR="004E1E88" w:rsidRDefault="004E1E88" w:rsidP="00D71F88">
      <w:pPr>
        <w:spacing w:after="0"/>
      </w:pPr>
      <w:r>
        <w:separator/>
      </w:r>
    </w:p>
  </w:footnote>
  <w:footnote w:type="continuationSeparator" w:id="0">
    <w:p w14:paraId="1397268F" w14:textId="77777777" w:rsidR="004E1E88" w:rsidRDefault="004E1E88" w:rsidP="00D71F88">
      <w:pPr>
        <w:spacing w:after="0"/>
      </w:pPr>
      <w:r>
        <w:continuationSeparator/>
      </w:r>
    </w:p>
  </w:footnote>
  <w:footnote w:id="1">
    <w:p w14:paraId="212562E0" w14:textId="57D01467" w:rsidR="005B57F7" w:rsidRDefault="00F6335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83A8C">
        <w:rPr>
          <w:rFonts w:ascii="Arial" w:hAnsi="Arial" w:cs="Arial"/>
          <w:color w:val="auto"/>
          <w:sz w:val="20"/>
          <w:szCs w:val="20"/>
        </w:rPr>
        <w:t>section 68A</w:t>
      </w:r>
      <w:r w:rsidRPr="00883A8C">
        <w:rPr>
          <w:rFonts w:ascii="Arial" w:hAnsi="Arial" w:cs="Arial"/>
          <w:b/>
          <w:color w:val="auto"/>
          <w:sz w:val="20"/>
          <w:szCs w:val="20"/>
        </w:rPr>
        <w:t xml:space="preserve"> </w:t>
      </w:r>
      <w:r w:rsidRPr="00883A8C">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24EFA6D" w14:textId="77777777" w:rsidR="005B57F7" w:rsidRDefault="005B57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DCB32" w14:textId="77777777" w:rsidR="005B57F7" w:rsidRDefault="00F6335F">
    <w:pPr>
      <w:pStyle w:val="Header"/>
    </w:pPr>
    <w:r>
      <w:rPr>
        <w:noProof/>
        <w:color w:val="2B579A"/>
        <w:shd w:val="clear" w:color="auto" w:fill="E6E6E6"/>
        <w:lang w:val="en-US"/>
      </w:rPr>
      <w:drawing>
        <wp:anchor distT="0" distB="0" distL="114300" distR="114300" simplePos="0" relativeHeight="251658241" behindDoc="1" locked="0" layoutInCell="1" allowOverlap="1" wp14:anchorId="1982DD9E" wp14:editId="4C7CB1F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1191" w14:textId="77777777" w:rsidR="005B57F7" w:rsidRDefault="00F6335F">
    <w:pPr>
      <w:pStyle w:val="Header"/>
    </w:pPr>
    <w:r>
      <w:rPr>
        <w:noProof/>
      </w:rPr>
      <w:drawing>
        <wp:anchor distT="0" distB="0" distL="114300" distR="114300" simplePos="0" relativeHeight="251658240" behindDoc="0" locked="0" layoutInCell="1" allowOverlap="1" wp14:anchorId="66C43A14" wp14:editId="10F4F9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5EED8A">
      <w:start w:val="1"/>
      <w:numFmt w:val="lowerRoman"/>
      <w:lvlText w:val="(%1)"/>
      <w:lvlJc w:val="left"/>
      <w:pPr>
        <w:ind w:left="1080" w:hanging="720"/>
      </w:pPr>
      <w:rPr>
        <w:rFonts w:hint="default"/>
      </w:rPr>
    </w:lvl>
    <w:lvl w:ilvl="1" w:tplc="7276A85A" w:tentative="1">
      <w:start w:val="1"/>
      <w:numFmt w:val="lowerLetter"/>
      <w:lvlText w:val="%2."/>
      <w:lvlJc w:val="left"/>
      <w:pPr>
        <w:ind w:left="1440" w:hanging="360"/>
      </w:pPr>
    </w:lvl>
    <w:lvl w:ilvl="2" w:tplc="F79A6F1C" w:tentative="1">
      <w:start w:val="1"/>
      <w:numFmt w:val="lowerRoman"/>
      <w:lvlText w:val="%3."/>
      <w:lvlJc w:val="right"/>
      <w:pPr>
        <w:ind w:left="2160" w:hanging="180"/>
      </w:pPr>
    </w:lvl>
    <w:lvl w:ilvl="3" w:tplc="EF761DC0" w:tentative="1">
      <w:start w:val="1"/>
      <w:numFmt w:val="decimal"/>
      <w:lvlText w:val="%4."/>
      <w:lvlJc w:val="left"/>
      <w:pPr>
        <w:ind w:left="2880" w:hanging="360"/>
      </w:pPr>
    </w:lvl>
    <w:lvl w:ilvl="4" w:tplc="923C97AE" w:tentative="1">
      <w:start w:val="1"/>
      <w:numFmt w:val="lowerLetter"/>
      <w:lvlText w:val="%5."/>
      <w:lvlJc w:val="left"/>
      <w:pPr>
        <w:ind w:left="3600" w:hanging="360"/>
      </w:pPr>
    </w:lvl>
    <w:lvl w:ilvl="5" w:tplc="6E34188E" w:tentative="1">
      <w:start w:val="1"/>
      <w:numFmt w:val="lowerRoman"/>
      <w:lvlText w:val="%6."/>
      <w:lvlJc w:val="right"/>
      <w:pPr>
        <w:ind w:left="4320" w:hanging="180"/>
      </w:pPr>
    </w:lvl>
    <w:lvl w:ilvl="6" w:tplc="40BE315A" w:tentative="1">
      <w:start w:val="1"/>
      <w:numFmt w:val="decimal"/>
      <w:lvlText w:val="%7."/>
      <w:lvlJc w:val="left"/>
      <w:pPr>
        <w:ind w:left="5040" w:hanging="360"/>
      </w:pPr>
    </w:lvl>
    <w:lvl w:ilvl="7" w:tplc="99DABA86" w:tentative="1">
      <w:start w:val="1"/>
      <w:numFmt w:val="lowerLetter"/>
      <w:lvlText w:val="%8."/>
      <w:lvlJc w:val="left"/>
      <w:pPr>
        <w:ind w:left="5760" w:hanging="360"/>
      </w:pPr>
    </w:lvl>
    <w:lvl w:ilvl="8" w:tplc="33C0A2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30FE06">
      <w:start w:val="1"/>
      <w:numFmt w:val="lowerRoman"/>
      <w:lvlText w:val="(%1)"/>
      <w:lvlJc w:val="left"/>
      <w:pPr>
        <w:ind w:left="1080" w:hanging="720"/>
      </w:pPr>
      <w:rPr>
        <w:rFonts w:hint="default"/>
      </w:rPr>
    </w:lvl>
    <w:lvl w:ilvl="1" w:tplc="DF0A4422" w:tentative="1">
      <w:start w:val="1"/>
      <w:numFmt w:val="lowerLetter"/>
      <w:lvlText w:val="%2."/>
      <w:lvlJc w:val="left"/>
      <w:pPr>
        <w:ind w:left="1440" w:hanging="360"/>
      </w:pPr>
    </w:lvl>
    <w:lvl w:ilvl="2" w:tplc="53A07248" w:tentative="1">
      <w:start w:val="1"/>
      <w:numFmt w:val="lowerRoman"/>
      <w:lvlText w:val="%3."/>
      <w:lvlJc w:val="right"/>
      <w:pPr>
        <w:ind w:left="2160" w:hanging="180"/>
      </w:pPr>
    </w:lvl>
    <w:lvl w:ilvl="3" w:tplc="B0486676" w:tentative="1">
      <w:start w:val="1"/>
      <w:numFmt w:val="decimal"/>
      <w:lvlText w:val="%4."/>
      <w:lvlJc w:val="left"/>
      <w:pPr>
        <w:ind w:left="2880" w:hanging="360"/>
      </w:pPr>
    </w:lvl>
    <w:lvl w:ilvl="4" w:tplc="21982AA4" w:tentative="1">
      <w:start w:val="1"/>
      <w:numFmt w:val="lowerLetter"/>
      <w:lvlText w:val="%5."/>
      <w:lvlJc w:val="left"/>
      <w:pPr>
        <w:ind w:left="3600" w:hanging="360"/>
      </w:pPr>
    </w:lvl>
    <w:lvl w:ilvl="5" w:tplc="219A90F8" w:tentative="1">
      <w:start w:val="1"/>
      <w:numFmt w:val="lowerRoman"/>
      <w:lvlText w:val="%6."/>
      <w:lvlJc w:val="right"/>
      <w:pPr>
        <w:ind w:left="4320" w:hanging="180"/>
      </w:pPr>
    </w:lvl>
    <w:lvl w:ilvl="6" w:tplc="014AC0AE" w:tentative="1">
      <w:start w:val="1"/>
      <w:numFmt w:val="decimal"/>
      <w:lvlText w:val="%7."/>
      <w:lvlJc w:val="left"/>
      <w:pPr>
        <w:ind w:left="5040" w:hanging="360"/>
      </w:pPr>
    </w:lvl>
    <w:lvl w:ilvl="7" w:tplc="6ACEE5D2" w:tentative="1">
      <w:start w:val="1"/>
      <w:numFmt w:val="lowerLetter"/>
      <w:lvlText w:val="%8."/>
      <w:lvlJc w:val="left"/>
      <w:pPr>
        <w:ind w:left="5760" w:hanging="360"/>
      </w:pPr>
    </w:lvl>
    <w:lvl w:ilvl="8" w:tplc="2750A0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560CCDA">
      <w:start w:val="1"/>
      <w:numFmt w:val="lowerRoman"/>
      <w:lvlText w:val="(%1)"/>
      <w:lvlJc w:val="left"/>
      <w:pPr>
        <w:ind w:left="1080" w:hanging="720"/>
      </w:pPr>
      <w:rPr>
        <w:rFonts w:hint="default"/>
      </w:rPr>
    </w:lvl>
    <w:lvl w:ilvl="1" w:tplc="5CBC1F64" w:tentative="1">
      <w:start w:val="1"/>
      <w:numFmt w:val="lowerLetter"/>
      <w:lvlText w:val="%2."/>
      <w:lvlJc w:val="left"/>
      <w:pPr>
        <w:ind w:left="1440" w:hanging="360"/>
      </w:pPr>
    </w:lvl>
    <w:lvl w:ilvl="2" w:tplc="B16C11D4" w:tentative="1">
      <w:start w:val="1"/>
      <w:numFmt w:val="lowerRoman"/>
      <w:lvlText w:val="%3."/>
      <w:lvlJc w:val="right"/>
      <w:pPr>
        <w:ind w:left="2160" w:hanging="180"/>
      </w:pPr>
    </w:lvl>
    <w:lvl w:ilvl="3" w:tplc="7868B792" w:tentative="1">
      <w:start w:val="1"/>
      <w:numFmt w:val="decimal"/>
      <w:lvlText w:val="%4."/>
      <w:lvlJc w:val="left"/>
      <w:pPr>
        <w:ind w:left="2880" w:hanging="360"/>
      </w:pPr>
    </w:lvl>
    <w:lvl w:ilvl="4" w:tplc="D93424D0" w:tentative="1">
      <w:start w:val="1"/>
      <w:numFmt w:val="lowerLetter"/>
      <w:lvlText w:val="%5."/>
      <w:lvlJc w:val="left"/>
      <w:pPr>
        <w:ind w:left="3600" w:hanging="360"/>
      </w:pPr>
    </w:lvl>
    <w:lvl w:ilvl="5" w:tplc="83F4C552" w:tentative="1">
      <w:start w:val="1"/>
      <w:numFmt w:val="lowerRoman"/>
      <w:lvlText w:val="%6."/>
      <w:lvlJc w:val="right"/>
      <w:pPr>
        <w:ind w:left="4320" w:hanging="180"/>
      </w:pPr>
    </w:lvl>
    <w:lvl w:ilvl="6" w:tplc="58CC034A" w:tentative="1">
      <w:start w:val="1"/>
      <w:numFmt w:val="decimal"/>
      <w:lvlText w:val="%7."/>
      <w:lvlJc w:val="left"/>
      <w:pPr>
        <w:ind w:left="5040" w:hanging="360"/>
      </w:pPr>
    </w:lvl>
    <w:lvl w:ilvl="7" w:tplc="7A7663F4" w:tentative="1">
      <w:start w:val="1"/>
      <w:numFmt w:val="lowerLetter"/>
      <w:lvlText w:val="%8."/>
      <w:lvlJc w:val="left"/>
      <w:pPr>
        <w:ind w:left="5760" w:hanging="360"/>
      </w:pPr>
    </w:lvl>
    <w:lvl w:ilvl="8" w:tplc="03BC9A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227E0A">
      <w:start w:val="1"/>
      <w:numFmt w:val="bullet"/>
      <w:lvlText w:val=""/>
      <w:lvlJc w:val="left"/>
      <w:pPr>
        <w:ind w:left="720" w:hanging="360"/>
      </w:pPr>
      <w:rPr>
        <w:rFonts w:ascii="Symbol" w:hAnsi="Symbol" w:hint="default"/>
        <w:color w:val="auto"/>
        <w:sz w:val="24"/>
        <w:szCs w:val="24"/>
      </w:rPr>
    </w:lvl>
    <w:lvl w:ilvl="1" w:tplc="D9401254" w:tentative="1">
      <w:start w:val="1"/>
      <w:numFmt w:val="bullet"/>
      <w:lvlText w:val="o"/>
      <w:lvlJc w:val="left"/>
      <w:pPr>
        <w:ind w:left="1440" w:hanging="360"/>
      </w:pPr>
      <w:rPr>
        <w:rFonts w:ascii="Courier New" w:hAnsi="Courier New" w:cs="Courier New" w:hint="default"/>
      </w:rPr>
    </w:lvl>
    <w:lvl w:ilvl="2" w:tplc="8AC65A3C" w:tentative="1">
      <w:start w:val="1"/>
      <w:numFmt w:val="bullet"/>
      <w:lvlText w:val=""/>
      <w:lvlJc w:val="left"/>
      <w:pPr>
        <w:ind w:left="2160" w:hanging="360"/>
      </w:pPr>
      <w:rPr>
        <w:rFonts w:ascii="Wingdings" w:hAnsi="Wingdings" w:hint="default"/>
      </w:rPr>
    </w:lvl>
    <w:lvl w:ilvl="3" w:tplc="06CE5EF4" w:tentative="1">
      <w:start w:val="1"/>
      <w:numFmt w:val="bullet"/>
      <w:lvlText w:val=""/>
      <w:lvlJc w:val="left"/>
      <w:pPr>
        <w:ind w:left="2880" w:hanging="360"/>
      </w:pPr>
      <w:rPr>
        <w:rFonts w:ascii="Symbol" w:hAnsi="Symbol" w:hint="default"/>
      </w:rPr>
    </w:lvl>
    <w:lvl w:ilvl="4" w:tplc="53902B62" w:tentative="1">
      <w:start w:val="1"/>
      <w:numFmt w:val="bullet"/>
      <w:lvlText w:val="o"/>
      <w:lvlJc w:val="left"/>
      <w:pPr>
        <w:ind w:left="3600" w:hanging="360"/>
      </w:pPr>
      <w:rPr>
        <w:rFonts w:ascii="Courier New" w:hAnsi="Courier New" w:cs="Courier New" w:hint="default"/>
      </w:rPr>
    </w:lvl>
    <w:lvl w:ilvl="5" w:tplc="A9DC0760" w:tentative="1">
      <w:start w:val="1"/>
      <w:numFmt w:val="bullet"/>
      <w:lvlText w:val=""/>
      <w:lvlJc w:val="left"/>
      <w:pPr>
        <w:ind w:left="4320" w:hanging="360"/>
      </w:pPr>
      <w:rPr>
        <w:rFonts w:ascii="Wingdings" w:hAnsi="Wingdings" w:hint="default"/>
      </w:rPr>
    </w:lvl>
    <w:lvl w:ilvl="6" w:tplc="69EAC594" w:tentative="1">
      <w:start w:val="1"/>
      <w:numFmt w:val="bullet"/>
      <w:lvlText w:val=""/>
      <w:lvlJc w:val="left"/>
      <w:pPr>
        <w:ind w:left="5040" w:hanging="360"/>
      </w:pPr>
      <w:rPr>
        <w:rFonts w:ascii="Symbol" w:hAnsi="Symbol" w:hint="default"/>
      </w:rPr>
    </w:lvl>
    <w:lvl w:ilvl="7" w:tplc="40D235CC" w:tentative="1">
      <w:start w:val="1"/>
      <w:numFmt w:val="bullet"/>
      <w:lvlText w:val="o"/>
      <w:lvlJc w:val="left"/>
      <w:pPr>
        <w:ind w:left="5760" w:hanging="360"/>
      </w:pPr>
      <w:rPr>
        <w:rFonts w:ascii="Courier New" w:hAnsi="Courier New" w:cs="Courier New" w:hint="default"/>
      </w:rPr>
    </w:lvl>
    <w:lvl w:ilvl="8" w:tplc="5FE678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B6FA54">
      <w:start w:val="1"/>
      <w:numFmt w:val="lowerRoman"/>
      <w:lvlText w:val="(%1)"/>
      <w:lvlJc w:val="left"/>
      <w:pPr>
        <w:ind w:left="1080" w:hanging="720"/>
      </w:pPr>
      <w:rPr>
        <w:rFonts w:hint="default"/>
      </w:rPr>
    </w:lvl>
    <w:lvl w:ilvl="1" w:tplc="05C4ABEC" w:tentative="1">
      <w:start w:val="1"/>
      <w:numFmt w:val="lowerLetter"/>
      <w:lvlText w:val="%2."/>
      <w:lvlJc w:val="left"/>
      <w:pPr>
        <w:ind w:left="1440" w:hanging="360"/>
      </w:pPr>
    </w:lvl>
    <w:lvl w:ilvl="2" w:tplc="EAE6234C" w:tentative="1">
      <w:start w:val="1"/>
      <w:numFmt w:val="lowerRoman"/>
      <w:lvlText w:val="%3."/>
      <w:lvlJc w:val="right"/>
      <w:pPr>
        <w:ind w:left="2160" w:hanging="180"/>
      </w:pPr>
    </w:lvl>
    <w:lvl w:ilvl="3" w:tplc="75D6ECE4" w:tentative="1">
      <w:start w:val="1"/>
      <w:numFmt w:val="decimal"/>
      <w:lvlText w:val="%4."/>
      <w:lvlJc w:val="left"/>
      <w:pPr>
        <w:ind w:left="2880" w:hanging="360"/>
      </w:pPr>
    </w:lvl>
    <w:lvl w:ilvl="4" w:tplc="AC8C0DFC" w:tentative="1">
      <w:start w:val="1"/>
      <w:numFmt w:val="lowerLetter"/>
      <w:lvlText w:val="%5."/>
      <w:lvlJc w:val="left"/>
      <w:pPr>
        <w:ind w:left="3600" w:hanging="360"/>
      </w:pPr>
    </w:lvl>
    <w:lvl w:ilvl="5" w:tplc="C2A6F946" w:tentative="1">
      <w:start w:val="1"/>
      <w:numFmt w:val="lowerRoman"/>
      <w:lvlText w:val="%6."/>
      <w:lvlJc w:val="right"/>
      <w:pPr>
        <w:ind w:left="4320" w:hanging="180"/>
      </w:pPr>
    </w:lvl>
    <w:lvl w:ilvl="6" w:tplc="8B84E4B0" w:tentative="1">
      <w:start w:val="1"/>
      <w:numFmt w:val="decimal"/>
      <w:lvlText w:val="%7."/>
      <w:lvlJc w:val="left"/>
      <w:pPr>
        <w:ind w:left="5040" w:hanging="360"/>
      </w:pPr>
    </w:lvl>
    <w:lvl w:ilvl="7" w:tplc="E0ACB236" w:tentative="1">
      <w:start w:val="1"/>
      <w:numFmt w:val="lowerLetter"/>
      <w:lvlText w:val="%8."/>
      <w:lvlJc w:val="left"/>
      <w:pPr>
        <w:ind w:left="5760" w:hanging="360"/>
      </w:pPr>
    </w:lvl>
    <w:lvl w:ilvl="8" w:tplc="706A14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7F0DCD6">
      <w:start w:val="1"/>
      <w:numFmt w:val="lowerRoman"/>
      <w:lvlText w:val="(%1)"/>
      <w:lvlJc w:val="left"/>
      <w:pPr>
        <w:ind w:left="1080" w:hanging="720"/>
      </w:pPr>
      <w:rPr>
        <w:rFonts w:hint="default"/>
      </w:rPr>
    </w:lvl>
    <w:lvl w:ilvl="1" w:tplc="86C008F8" w:tentative="1">
      <w:start w:val="1"/>
      <w:numFmt w:val="lowerLetter"/>
      <w:lvlText w:val="%2."/>
      <w:lvlJc w:val="left"/>
      <w:pPr>
        <w:ind w:left="1440" w:hanging="360"/>
      </w:pPr>
    </w:lvl>
    <w:lvl w:ilvl="2" w:tplc="7EBEDFF8" w:tentative="1">
      <w:start w:val="1"/>
      <w:numFmt w:val="lowerRoman"/>
      <w:lvlText w:val="%3."/>
      <w:lvlJc w:val="right"/>
      <w:pPr>
        <w:ind w:left="2160" w:hanging="180"/>
      </w:pPr>
    </w:lvl>
    <w:lvl w:ilvl="3" w:tplc="AAECA56A" w:tentative="1">
      <w:start w:val="1"/>
      <w:numFmt w:val="decimal"/>
      <w:lvlText w:val="%4."/>
      <w:lvlJc w:val="left"/>
      <w:pPr>
        <w:ind w:left="2880" w:hanging="360"/>
      </w:pPr>
    </w:lvl>
    <w:lvl w:ilvl="4" w:tplc="49A48328" w:tentative="1">
      <w:start w:val="1"/>
      <w:numFmt w:val="lowerLetter"/>
      <w:lvlText w:val="%5."/>
      <w:lvlJc w:val="left"/>
      <w:pPr>
        <w:ind w:left="3600" w:hanging="360"/>
      </w:pPr>
    </w:lvl>
    <w:lvl w:ilvl="5" w:tplc="2F568172" w:tentative="1">
      <w:start w:val="1"/>
      <w:numFmt w:val="lowerRoman"/>
      <w:lvlText w:val="%6."/>
      <w:lvlJc w:val="right"/>
      <w:pPr>
        <w:ind w:left="4320" w:hanging="180"/>
      </w:pPr>
    </w:lvl>
    <w:lvl w:ilvl="6" w:tplc="958A49C4" w:tentative="1">
      <w:start w:val="1"/>
      <w:numFmt w:val="decimal"/>
      <w:lvlText w:val="%7."/>
      <w:lvlJc w:val="left"/>
      <w:pPr>
        <w:ind w:left="5040" w:hanging="360"/>
      </w:pPr>
    </w:lvl>
    <w:lvl w:ilvl="7" w:tplc="3B6895F6" w:tentative="1">
      <w:start w:val="1"/>
      <w:numFmt w:val="lowerLetter"/>
      <w:lvlText w:val="%8."/>
      <w:lvlJc w:val="left"/>
      <w:pPr>
        <w:ind w:left="5760" w:hanging="360"/>
      </w:pPr>
    </w:lvl>
    <w:lvl w:ilvl="8" w:tplc="7944A1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334CD22">
      <w:start w:val="1"/>
      <w:numFmt w:val="lowerRoman"/>
      <w:lvlText w:val="(%1)"/>
      <w:lvlJc w:val="left"/>
      <w:pPr>
        <w:ind w:left="1080" w:hanging="720"/>
      </w:pPr>
      <w:rPr>
        <w:rFonts w:hint="default"/>
      </w:rPr>
    </w:lvl>
    <w:lvl w:ilvl="1" w:tplc="478C15A2" w:tentative="1">
      <w:start w:val="1"/>
      <w:numFmt w:val="lowerLetter"/>
      <w:lvlText w:val="%2."/>
      <w:lvlJc w:val="left"/>
      <w:pPr>
        <w:ind w:left="1440" w:hanging="360"/>
      </w:pPr>
    </w:lvl>
    <w:lvl w:ilvl="2" w:tplc="4D38BDF0" w:tentative="1">
      <w:start w:val="1"/>
      <w:numFmt w:val="lowerRoman"/>
      <w:lvlText w:val="%3."/>
      <w:lvlJc w:val="right"/>
      <w:pPr>
        <w:ind w:left="2160" w:hanging="180"/>
      </w:pPr>
    </w:lvl>
    <w:lvl w:ilvl="3" w:tplc="2D6258CA" w:tentative="1">
      <w:start w:val="1"/>
      <w:numFmt w:val="decimal"/>
      <w:lvlText w:val="%4."/>
      <w:lvlJc w:val="left"/>
      <w:pPr>
        <w:ind w:left="2880" w:hanging="360"/>
      </w:pPr>
    </w:lvl>
    <w:lvl w:ilvl="4" w:tplc="CA2EFE64" w:tentative="1">
      <w:start w:val="1"/>
      <w:numFmt w:val="lowerLetter"/>
      <w:lvlText w:val="%5."/>
      <w:lvlJc w:val="left"/>
      <w:pPr>
        <w:ind w:left="3600" w:hanging="360"/>
      </w:pPr>
    </w:lvl>
    <w:lvl w:ilvl="5" w:tplc="F1782A9C" w:tentative="1">
      <w:start w:val="1"/>
      <w:numFmt w:val="lowerRoman"/>
      <w:lvlText w:val="%6."/>
      <w:lvlJc w:val="right"/>
      <w:pPr>
        <w:ind w:left="4320" w:hanging="180"/>
      </w:pPr>
    </w:lvl>
    <w:lvl w:ilvl="6" w:tplc="F2DC7FD0" w:tentative="1">
      <w:start w:val="1"/>
      <w:numFmt w:val="decimal"/>
      <w:lvlText w:val="%7."/>
      <w:lvlJc w:val="left"/>
      <w:pPr>
        <w:ind w:left="5040" w:hanging="360"/>
      </w:pPr>
    </w:lvl>
    <w:lvl w:ilvl="7" w:tplc="DF289F92" w:tentative="1">
      <w:start w:val="1"/>
      <w:numFmt w:val="lowerLetter"/>
      <w:lvlText w:val="%8."/>
      <w:lvlJc w:val="left"/>
      <w:pPr>
        <w:ind w:left="5760" w:hanging="360"/>
      </w:pPr>
    </w:lvl>
    <w:lvl w:ilvl="8" w:tplc="52A84A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AF4D7A6">
      <w:start w:val="1"/>
      <w:numFmt w:val="lowerRoman"/>
      <w:lvlText w:val="(%1)"/>
      <w:lvlJc w:val="left"/>
      <w:pPr>
        <w:ind w:left="1080" w:hanging="720"/>
      </w:pPr>
      <w:rPr>
        <w:rFonts w:hint="default"/>
      </w:rPr>
    </w:lvl>
    <w:lvl w:ilvl="1" w:tplc="AC40AFA2" w:tentative="1">
      <w:start w:val="1"/>
      <w:numFmt w:val="lowerLetter"/>
      <w:lvlText w:val="%2."/>
      <w:lvlJc w:val="left"/>
      <w:pPr>
        <w:ind w:left="1440" w:hanging="360"/>
      </w:pPr>
    </w:lvl>
    <w:lvl w:ilvl="2" w:tplc="4A66B30A" w:tentative="1">
      <w:start w:val="1"/>
      <w:numFmt w:val="lowerRoman"/>
      <w:lvlText w:val="%3."/>
      <w:lvlJc w:val="right"/>
      <w:pPr>
        <w:ind w:left="2160" w:hanging="180"/>
      </w:pPr>
    </w:lvl>
    <w:lvl w:ilvl="3" w:tplc="F4562CF8" w:tentative="1">
      <w:start w:val="1"/>
      <w:numFmt w:val="decimal"/>
      <w:lvlText w:val="%4."/>
      <w:lvlJc w:val="left"/>
      <w:pPr>
        <w:ind w:left="2880" w:hanging="360"/>
      </w:pPr>
    </w:lvl>
    <w:lvl w:ilvl="4" w:tplc="AE22BDE4" w:tentative="1">
      <w:start w:val="1"/>
      <w:numFmt w:val="lowerLetter"/>
      <w:lvlText w:val="%5."/>
      <w:lvlJc w:val="left"/>
      <w:pPr>
        <w:ind w:left="3600" w:hanging="360"/>
      </w:pPr>
    </w:lvl>
    <w:lvl w:ilvl="5" w:tplc="8346BCE0" w:tentative="1">
      <w:start w:val="1"/>
      <w:numFmt w:val="lowerRoman"/>
      <w:lvlText w:val="%6."/>
      <w:lvlJc w:val="right"/>
      <w:pPr>
        <w:ind w:left="4320" w:hanging="180"/>
      </w:pPr>
    </w:lvl>
    <w:lvl w:ilvl="6" w:tplc="6A442B64" w:tentative="1">
      <w:start w:val="1"/>
      <w:numFmt w:val="decimal"/>
      <w:lvlText w:val="%7."/>
      <w:lvlJc w:val="left"/>
      <w:pPr>
        <w:ind w:left="5040" w:hanging="360"/>
      </w:pPr>
    </w:lvl>
    <w:lvl w:ilvl="7" w:tplc="20ACD9BC" w:tentative="1">
      <w:start w:val="1"/>
      <w:numFmt w:val="lowerLetter"/>
      <w:lvlText w:val="%8."/>
      <w:lvlJc w:val="left"/>
      <w:pPr>
        <w:ind w:left="5760" w:hanging="360"/>
      </w:pPr>
    </w:lvl>
    <w:lvl w:ilvl="8" w:tplc="94BC9B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3BAEB6A">
      <w:start w:val="1"/>
      <w:numFmt w:val="lowerRoman"/>
      <w:lvlText w:val="(%1)"/>
      <w:lvlJc w:val="left"/>
      <w:pPr>
        <w:ind w:left="1080" w:hanging="720"/>
      </w:pPr>
      <w:rPr>
        <w:rFonts w:hint="default"/>
      </w:rPr>
    </w:lvl>
    <w:lvl w:ilvl="1" w:tplc="EAC4EDCA" w:tentative="1">
      <w:start w:val="1"/>
      <w:numFmt w:val="lowerLetter"/>
      <w:lvlText w:val="%2."/>
      <w:lvlJc w:val="left"/>
      <w:pPr>
        <w:ind w:left="1440" w:hanging="360"/>
      </w:pPr>
    </w:lvl>
    <w:lvl w:ilvl="2" w:tplc="F41CA164" w:tentative="1">
      <w:start w:val="1"/>
      <w:numFmt w:val="lowerRoman"/>
      <w:lvlText w:val="%3."/>
      <w:lvlJc w:val="right"/>
      <w:pPr>
        <w:ind w:left="2160" w:hanging="180"/>
      </w:pPr>
    </w:lvl>
    <w:lvl w:ilvl="3" w:tplc="EECA5A36" w:tentative="1">
      <w:start w:val="1"/>
      <w:numFmt w:val="decimal"/>
      <w:lvlText w:val="%4."/>
      <w:lvlJc w:val="left"/>
      <w:pPr>
        <w:ind w:left="2880" w:hanging="360"/>
      </w:pPr>
    </w:lvl>
    <w:lvl w:ilvl="4" w:tplc="5A9EE05A" w:tentative="1">
      <w:start w:val="1"/>
      <w:numFmt w:val="lowerLetter"/>
      <w:lvlText w:val="%5."/>
      <w:lvlJc w:val="left"/>
      <w:pPr>
        <w:ind w:left="3600" w:hanging="360"/>
      </w:pPr>
    </w:lvl>
    <w:lvl w:ilvl="5" w:tplc="83D40020" w:tentative="1">
      <w:start w:val="1"/>
      <w:numFmt w:val="lowerRoman"/>
      <w:lvlText w:val="%6."/>
      <w:lvlJc w:val="right"/>
      <w:pPr>
        <w:ind w:left="4320" w:hanging="180"/>
      </w:pPr>
    </w:lvl>
    <w:lvl w:ilvl="6" w:tplc="36860A28" w:tentative="1">
      <w:start w:val="1"/>
      <w:numFmt w:val="decimal"/>
      <w:lvlText w:val="%7."/>
      <w:lvlJc w:val="left"/>
      <w:pPr>
        <w:ind w:left="5040" w:hanging="360"/>
      </w:pPr>
    </w:lvl>
    <w:lvl w:ilvl="7" w:tplc="2054BDA6" w:tentative="1">
      <w:start w:val="1"/>
      <w:numFmt w:val="lowerLetter"/>
      <w:lvlText w:val="%8."/>
      <w:lvlJc w:val="left"/>
      <w:pPr>
        <w:ind w:left="5760" w:hanging="360"/>
      </w:pPr>
    </w:lvl>
    <w:lvl w:ilvl="8" w:tplc="00B45F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FCE13E">
      <w:start w:val="1"/>
      <w:numFmt w:val="lowerRoman"/>
      <w:lvlText w:val="(%1)"/>
      <w:lvlJc w:val="left"/>
      <w:pPr>
        <w:ind w:left="1080" w:hanging="720"/>
      </w:pPr>
      <w:rPr>
        <w:rFonts w:hint="default"/>
      </w:rPr>
    </w:lvl>
    <w:lvl w:ilvl="1" w:tplc="903AA7CA" w:tentative="1">
      <w:start w:val="1"/>
      <w:numFmt w:val="lowerLetter"/>
      <w:lvlText w:val="%2."/>
      <w:lvlJc w:val="left"/>
      <w:pPr>
        <w:ind w:left="1440" w:hanging="360"/>
      </w:pPr>
    </w:lvl>
    <w:lvl w:ilvl="2" w:tplc="7D4417C6" w:tentative="1">
      <w:start w:val="1"/>
      <w:numFmt w:val="lowerRoman"/>
      <w:lvlText w:val="%3."/>
      <w:lvlJc w:val="right"/>
      <w:pPr>
        <w:ind w:left="2160" w:hanging="180"/>
      </w:pPr>
    </w:lvl>
    <w:lvl w:ilvl="3" w:tplc="778EECA6" w:tentative="1">
      <w:start w:val="1"/>
      <w:numFmt w:val="decimal"/>
      <w:lvlText w:val="%4."/>
      <w:lvlJc w:val="left"/>
      <w:pPr>
        <w:ind w:left="2880" w:hanging="360"/>
      </w:pPr>
    </w:lvl>
    <w:lvl w:ilvl="4" w:tplc="633EB1EA" w:tentative="1">
      <w:start w:val="1"/>
      <w:numFmt w:val="lowerLetter"/>
      <w:lvlText w:val="%5."/>
      <w:lvlJc w:val="left"/>
      <w:pPr>
        <w:ind w:left="3600" w:hanging="360"/>
      </w:pPr>
    </w:lvl>
    <w:lvl w:ilvl="5" w:tplc="C9CE7A20" w:tentative="1">
      <w:start w:val="1"/>
      <w:numFmt w:val="lowerRoman"/>
      <w:lvlText w:val="%6."/>
      <w:lvlJc w:val="right"/>
      <w:pPr>
        <w:ind w:left="4320" w:hanging="180"/>
      </w:pPr>
    </w:lvl>
    <w:lvl w:ilvl="6" w:tplc="91BA1072" w:tentative="1">
      <w:start w:val="1"/>
      <w:numFmt w:val="decimal"/>
      <w:lvlText w:val="%7."/>
      <w:lvlJc w:val="left"/>
      <w:pPr>
        <w:ind w:left="5040" w:hanging="360"/>
      </w:pPr>
    </w:lvl>
    <w:lvl w:ilvl="7" w:tplc="2DE2B37E" w:tentative="1">
      <w:start w:val="1"/>
      <w:numFmt w:val="lowerLetter"/>
      <w:lvlText w:val="%8."/>
      <w:lvlJc w:val="left"/>
      <w:pPr>
        <w:ind w:left="5760" w:hanging="360"/>
      </w:pPr>
    </w:lvl>
    <w:lvl w:ilvl="8" w:tplc="5F70D8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78710">
    <w:abstractNumId w:val="11"/>
  </w:num>
  <w:num w:numId="2" w16cid:durableId="1003053267">
    <w:abstractNumId w:val="4"/>
  </w:num>
  <w:num w:numId="3" w16cid:durableId="282153161">
    <w:abstractNumId w:val="2"/>
  </w:num>
  <w:num w:numId="4" w16cid:durableId="1873376984">
    <w:abstractNumId w:val="7"/>
  </w:num>
  <w:num w:numId="5" w16cid:durableId="1097823321">
    <w:abstractNumId w:val="6"/>
  </w:num>
  <w:num w:numId="6" w16cid:durableId="196163180">
    <w:abstractNumId w:val="1"/>
  </w:num>
  <w:num w:numId="7" w16cid:durableId="950238113">
    <w:abstractNumId w:val="9"/>
  </w:num>
  <w:num w:numId="8" w16cid:durableId="535890588">
    <w:abstractNumId w:val="5"/>
  </w:num>
  <w:num w:numId="9" w16cid:durableId="902909981">
    <w:abstractNumId w:val="8"/>
  </w:num>
  <w:num w:numId="10" w16cid:durableId="835072090">
    <w:abstractNumId w:val="3"/>
  </w:num>
  <w:num w:numId="11" w16cid:durableId="1732575501">
    <w:abstractNumId w:val="10"/>
  </w:num>
  <w:num w:numId="12" w16cid:durableId="243539902">
    <w:abstractNumId w:val="0"/>
  </w:num>
  <w:num w:numId="13" w16cid:durableId="311718516">
    <w:abstractNumId w:val="11"/>
  </w:num>
  <w:num w:numId="14" w16cid:durableId="8463351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828"/>
    <w:rsid w:val="00080EF8"/>
    <w:rsid w:val="000C2A12"/>
    <w:rsid w:val="00163638"/>
    <w:rsid w:val="001813A0"/>
    <w:rsid w:val="00214E7D"/>
    <w:rsid w:val="00291D55"/>
    <w:rsid w:val="004113AC"/>
    <w:rsid w:val="0046003C"/>
    <w:rsid w:val="004A0DD7"/>
    <w:rsid w:val="004C15F0"/>
    <w:rsid w:val="004E1E88"/>
    <w:rsid w:val="005B57F7"/>
    <w:rsid w:val="005E3085"/>
    <w:rsid w:val="005F319F"/>
    <w:rsid w:val="00640275"/>
    <w:rsid w:val="00796828"/>
    <w:rsid w:val="007D1325"/>
    <w:rsid w:val="008156BE"/>
    <w:rsid w:val="00873C7B"/>
    <w:rsid w:val="008765F1"/>
    <w:rsid w:val="00883A8C"/>
    <w:rsid w:val="008924D2"/>
    <w:rsid w:val="00A371D4"/>
    <w:rsid w:val="00A72C96"/>
    <w:rsid w:val="00A83A13"/>
    <w:rsid w:val="00C339A4"/>
    <w:rsid w:val="00C56A37"/>
    <w:rsid w:val="00CB6573"/>
    <w:rsid w:val="00F366B6"/>
    <w:rsid w:val="00F633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3307B"/>
  <w15:docId w15:val="{1D26460F-8F30-4305-887B-355561531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07396" w:rsidRDefault="00EB2D62">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66F2" w:rsidRDefault="00EB2D62" w:rsidP="00AF0AC5">
          <w:pPr>
            <w:pStyle w:val="B49FA1BBEF644AB6B201ADBCD49F2011"/>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366F2" w:rsidRDefault="00EB2D62" w:rsidP="00AF0AC5">
          <w:pPr>
            <w:pStyle w:val="8AC8321E241949EC83AF3CE41EBB7F4A"/>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366F2" w:rsidRDefault="00EB2D62"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6F2"/>
    <w:rsid w:val="00007396"/>
    <w:rsid w:val="00214E7D"/>
    <w:rsid w:val="002705C0"/>
    <w:rsid w:val="004A0DD7"/>
    <w:rsid w:val="00542B47"/>
    <w:rsid w:val="005E3085"/>
    <w:rsid w:val="005F319F"/>
    <w:rsid w:val="008009CA"/>
    <w:rsid w:val="008765F1"/>
    <w:rsid w:val="009269D5"/>
    <w:rsid w:val="009C672C"/>
    <w:rsid w:val="00C366F2"/>
    <w:rsid w:val="00CB6573"/>
    <w:rsid w:val="00EB2D62"/>
    <w:rsid w:val="00FB1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8AC8321E241949EC83AF3CE41EBB7F4A">
    <w:name w:val="8AC8321E241949EC83AF3CE41EBB7F4A"/>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1178</Words>
  <Characters>6716</Characters>
  <Application>Microsoft Office Word</Application>
  <DocSecurity>12</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2024-08-07T22:45:00Z</dcterms:created>
  <dcterms:modified xsi:type="dcterms:W3CDTF">2024-08-07T22:45:00Z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