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D8" w14:textId="77777777" w:rsidR="00DC3B26" w:rsidRPr="002C3EBF" w:rsidRDefault="00DC3B26" w:rsidP="00DC3B2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16AB2F8" wp14:editId="5560CDB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DD89791" w14:textId="77777777" w:rsidR="00DC3B26" w:rsidRDefault="00DC3B26" w:rsidP="00DC3B2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93B94AD" w14:textId="77777777" w:rsidR="00DC3B26" w:rsidRDefault="00DC3B26" w:rsidP="00DC3B2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C3AC8D" w14:textId="77777777" w:rsidR="00DC3B26" w:rsidRPr="002C3EBF" w:rsidRDefault="00DC3B26" w:rsidP="00DC3B2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C3B26" w14:paraId="5F6F5673" w14:textId="77777777" w:rsidTr="00522820">
        <w:tc>
          <w:tcPr>
            <w:cnfStyle w:val="001000000000" w:firstRow="0" w:lastRow="0" w:firstColumn="1" w:lastColumn="0" w:oddVBand="0" w:evenVBand="0" w:oddHBand="0" w:evenHBand="0" w:firstRowFirstColumn="0" w:firstRowLastColumn="0" w:lastRowFirstColumn="0" w:lastRowLastColumn="0"/>
            <w:tcW w:w="3227" w:type="dxa"/>
          </w:tcPr>
          <w:p w14:paraId="56BF993A" w14:textId="77777777" w:rsidR="00DC3B26" w:rsidRPr="00996FAF" w:rsidRDefault="00DC3B26" w:rsidP="00522820">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F663797" w14:textId="77777777" w:rsidR="00DC3B26" w:rsidRPr="00996FAF" w:rsidRDefault="00DC3B26" w:rsidP="00522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Salisbury House Nursing Home</w:t>
            </w:r>
          </w:p>
        </w:tc>
      </w:tr>
      <w:tr w:rsidR="00DC3B26" w14:paraId="41B4F386" w14:textId="77777777" w:rsidTr="00522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545544" w14:textId="77777777" w:rsidR="00DC3B26" w:rsidRPr="00996FAF" w:rsidRDefault="00DC3B26" w:rsidP="00522820">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57E33A" w14:textId="77777777" w:rsidR="00DC3B26" w:rsidRPr="00C27BE3" w:rsidRDefault="00DC3B26" w:rsidP="005228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4271</w:t>
            </w:r>
          </w:p>
        </w:tc>
      </w:tr>
      <w:tr w:rsidR="00DC3B26" w14:paraId="0E032639" w14:textId="77777777" w:rsidTr="005228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EF3225" w14:textId="77777777" w:rsidR="00DC3B26" w:rsidRPr="00996FAF" w:rsidRDefault="00DC3B26" w:rsidP="00522820">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463A6CF" w14:textId="77777777" w:rsidR="00DC3B26" w:rsidRPr="00996FAF" w:rsidRDefault="00DC3B26" w:rsidP="00522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 Salisbury</w:t>
            </w:r>
            <w:r>
              <w:rPr>
                <w:rFonts w:ascii="Arial" w:eastAsia="Times New Roman" w:hAnsi="Arial" w:cs="Arial"/>
                <w:lang w:eastAsia="en-AU"/>
              </w:rPr>
              <w:t xml:space="preserve"> Road, BEACONSFIELD UPPER, Victoria, 3808</w:t>
            </w:r>
          </w:p>
        </w:tc>
      </w:tr>
      <w:tr w:rsidR="00DC3B26" w14:paraId="028A6A59" w14:textId="77777777" w:rsidTr="00522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E1613" w14:textId="77777777" w:rsidR="00DC3B26" w:rsidRPr="00996FAF" w:rsidRDefault="00DC3B26" w:rsidP="00522820">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01A7AD" w14:textId="77777777" w:rsidR="00DC3B26" w:rsidRPr="00996FAF" w:rsidRDefault="00DC3B26" w:rsidP="005228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DC3B26" w14:paraId="3C8C572C" w14:textId="77777777" w:rsidTr="0052282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1E8B49" w14:textId="77777777" w:rsidR="00DC3B26" w:rsidRPr="00996FAF" w:rsidRDefault="00DC3B26" w:rsidP="00522820">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5D236C8" w14:textId="77777777" w:rsidR="00DC3B26" w:rsidRPr="00996FAF" w:rsidRDefault="00DC3B26" w:rsidP="00522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15 December 2023</w:t>
            </w:r>
          </w:p>
        </w:tc>
      </w:tr>
      <w:tr w:rsidR="00DC3B26" w14:paraId="0EB9C1A0" w14:textId="77777777" w:rsidTr="005228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EF8F585" w14:textId="77777777" w:rsidR="00DC3B26" w:rsidRPr="00996FAF" w:rsidRDefault="00DC3B26" w:rsidP="00522820">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32381813"/>
            <w:placeholder>
              <w:docPart w:val="F3BE33BCD7B4478F9A12E23552A78B29"/>
            </w:placeholder>
            <w:date w:fullDate="2024-01-04T00:00:00Z">
              <w:dateFormat w:val="d MMMM yyyy"/>
              <w:lid w:val="en-AU"/>
              <w:storeMappedDataAs w:val="dateTime"/>
              <w:calendar w:val="gregorian"/>
            </w:date>
          </w:sdtPr>
          <w:sdtEndPr/>
          <w:sdtContent>
            <w:tc>
              <w:tcPr>
                <w:tcW w:w="7114" w:type="dxa"/>
                <w:shd w:val="clear" w:color="auto" w:fill="FFFFFF" w:themeFill="background1"/>
              </w:tcPr>
              <w:p w14:paraId="5FEFD48B" w14:textId="77777777" w:rsidR="00DC3B26" w:rsidRPr="00996FAF" w:rsidRDefault="00DC3B26" w:rsidP="00522820">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January 2024</w:t>
                </w:r>
              </w:p>
            </w:tc>
          </w:sdtContent>
        </w:sdt>
      </w:tr>
      <w:tr w:rsidR="00DC3B26" w14:paraId="2A9B202F" w14:textId="77777777" w:rsidTr="0052282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45C489" w14:textId="77777777" w:rsidR="00DC3B26" w:rsidRPr="00996FAF" w:rsidRDefault="00DC3B26" w:rsidP="00522820">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A917218" w14:textId="77777777" w:rsidR="00DC3B26" w:rsidRPr="009B6303" w:rsidRDefault="00DC3B26" w:rsidP="00522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3231 </w:t>
            </w:r>
            <w:proofErr w:type="spellStart"/>
            <w:r w:rsidRPr="009B6303">
              <w:rPr>
                <w:rFonts w:ascii="Arial" w:hAnsi="Arial" w:cs="Arial"/>
              </w:rPr>
              <w:t>Menarock</w:t>
            </w:r>
            <w:proofErr w:type="spellEnd"/>
            <w:r w:rsidRPr="009B6303">
              <w:rPr>
                <w:rFonts w:ascii="Arial" w:hAnsi="Arial" w:cs="Arial"/>
              </w:rPr>
              <w:t xml:space="preserve"> Aged Care Services (Templestowe) Pty Ltd </w:t>
            </w:r>
          </w:p>
          <w:p w14:paraId="58D2D0A5" w14:textId="77777777" w:rsidR="00DC3B26" w:rsidRPr="009B6303" w:rsidRDefault="00DC3B26" w:rsidP="00522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2793 Salisbury House Nursing Home</w:t>
            </w:r>
          </w:p>
        </w:tc>
      </w:tr>
    </w:tbl>
    <w:bookmarkEnd w:id="0"/>
    <w:p w14:paraId="1C2E878A" w14:textId="77777777" w:rsidR="00DC3B26" w:rsidRPr="00996FAF" w:rsidRDefault="00DC3B26" w:rsidP="00DC3B2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0127227" w14:textId="77777777" w:rsidR="00DC3B26" w:rsidRPr="00996FAF" w:rsidRDefault="00DC3B26" w:rsidP="00DC3B2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1EB224C7" w14:textId="77777777" w:rsidR="00DC3B26" w:rsidRPr="00996FAF" w:rsidRDefault="00DC3B26" w:rsidP="00DC3B26">
      <w:pPr>
        <w:pStyle w:val="NormalArial"/>
      </w:pPr>
      <w:r w:rsidRPr="00996FAF">
        <w:t xml:space="preserve">This performance report for </w:t>
      </w:r>
      <w:r w:rsidRPr="00C27BE3">
        <w:rPr>
          <w:color w:val="auto"/>
        </w:rPr>
        <w:t>Salisbury House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3399B45" w14:textId="77777777" w:rsidR="00DC3B26" w:rsidRPr="00996FAF" w:rsidRDefault="00DC3B26" w:rsidP="00DC3B2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0669A7" w14:textId="77777777" w:rsidR="00DC3B26" w:rsidRPr="00996FAF" w:rsidRDefault="00DC3B26" w:rsidP="00DC3B26">
      <w:pPr>
        <w:pStyle w:val="NormalArial"/>
      </w:pPr>
      <w:r w:rsidRPr="00996FAF">
        <w:t>The report also specifies any areas in which improvements must be made to ensure the Quality Standards are complied with.</w:t>
      </w:r>
    </w:p>
    <w:p w14:paraId="450FFF5D" w14:textId="77777777" w:rsidR="00DC3B26" w:rsidRPr="00996FAF" w:rsidRDefault="00DC3B26" w:rsidP="00DC3B26">
      <w:pPr>
        <w:pStyle w:val="Heading1"/>
        <w:spacing w:before="240" w:after="240" w:line="22" w:lineRule="atLeast"/>
        <w:rPr>
          <w:rFonts w:ascii="Arial" w:hAnsi="Arial" w:cs="Arial"/>
        </w:rPr>
      </w:pPr>
      <w:r w:rsidRPr="00996FAF">
        <w:rPr>
          <w:rFonts w:ascii="Arial" w:hAnsi="Arial" w:cs="Arial"/>
        </w:rPr>
        <w:t>Material relied on</w:t>
      </w:r>
    </w:p>
    <w:p w14:paraId="11C46882" w14:textId="77777777" w:rsidR="00DC3B26" w:rsidRPr="00996FAF" w:rsidRDefault="00DC3B26" w:rsidP="00DC3B26">
      <w:pPr>
        <w:pStyle w:val="NormalArial"/>
      </w:pPr>
      <w:r w:rsidRPr="00996FAF">
        <w:t>The following information has been considered in preparing the performance report:</w:t>
      </w:r>
    </w:p>
    <w:p w14:paraId="36E9EEE9" w14:textId="77777777" w:rsidR="00DC3B26" w:rsidRPr="00996FAF" w:rsidRDefault="00DC3B26" w:rsidP="00DC3B26">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574D06">
        <w:rPr>
          <w:rFonts w:ascii="Arial" w:hAnsi="Arial" w:cs="Arial"/>
          <w:color w:val="auto"/>
        </w:rPr>
        <w:t>the Assessment contact (performance assessment) – site report was informed by a site assessment, observations at the service, review of documents and interviews with staff, consumers/representatives and others.</w:t>
      </w:r>
    </w:p>
    <w:p w14:paraId="477F3683" w14:textId="77777777" w:rsidR="00DC3B26" w:rsidRPr="00712752" w:rsidRDefault="00DC3B26" w:rsidP="00DC3B26">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5B1F92" w14:textId="77777777" w:rsidR="00DC3B26" w:rsidRPr="00996FAF" w:rsidRDefault="00DC3B26" w:rsidP="00DC3B2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796"/>
        <w:gridCol w:w="3618"/>
      </w:tblGrid>
      <w:tr w:rsidR="00DC3B26" w14:paraId="7DEE5B5F" w14:textId="77777777" w:rsidTr="00DF53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20D71808" w14:textId="77777777" w:rsidR="00DC3B26" w:rsidRPr="00996FAF" w:rsidRDefault="00DC3B26" w:rsidP="00522820">
            <w:pPr>
              <w:keepNext/>
              <w:spacing w:before="0" w:line="22" w:lineRule="atLeast"/>
              <w:rPr>
                <w:rFonts w:ascii="Arial" w:hAnsi="Arial" w:cs="Arial"/>
              </w:rPr>
            </w:pPr>
            <w:r w:rsidRPr="00996FAF">
              <w:rPr>
                <w:rFonts w:ascii="Arial" w:hAnsi="Arial" w:cs="Arial"/>
              </w:rPr>
              <w:t xml:space="preserve">Standard 3 </w:t>
            </w:r>
            <w:r w:rsidRPr="009E2C62">
              <w:rPr>
                <w:rFonts w:ascii="Arial" w:hAnsi="Arial" w:cs="Arial"/>
                <w:b w:val="0"/>
                <w:bCs/>
              </w:rPr>
              <w:t>Personal care and clinical care</w:t>
            </w:r>
          </w:p>
        </w:tc>
        <w:tc>
          <w:tcPr>
            <w:tcW w:w="1737" w:type="pct"/>
            <w:shd w:val="clear" w:color="auto" w:fill="auto"/>
          </w:tcPr>
          <w:p w14:paraId="76C1A546" w14:textId="77777777" w:rsidR="00DC3B26" w:rsidRPr="002C5FA9" w:rsidRDefault="00DC3B26" w:rsidP="0052282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have been assessed</w:t>
            </w:r>
          </w:p>
        </w:tc>
      </w:tr>
      <w:tr w:rsidR="00DC3B26" w14:paraId="66BD244E" w14:textId="77777777" w:rsidTr="00DF5348">
        <w:trPr>
          <w:trHeight w:val="227"/>
        </w:trPr>
        <w:tc>
          <w:tcPr>
            <w:cnfStyle w:val="001000000000" w:firstRow="0" w:lastRow="0" w:firstColumn="1" w:lastColumn="0" w:oddVBand="0" w:evenVBand="0" w:oddHBand="0" w:evenHBand="0" w:firstRowFirstColumn="0" w:firstRowLastColumn="0" w:lastRowFirstColumn="0" w:lastRowLastColumn="0"/>
            <w:tcW w:w="3263" w:type="pct"/>
            <w:shd w:val="clear" w:color="auto" w:fill="auto"/>
          </w:tcPr>
          <w:p w14:paraId="3C344FE9" w14:textId="77777777" w:rsidR="00DC3B26" w:rsidRPr="00996FAF" w:rsidRDefault="00DC3B26" w:rsidP="00522820">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737" w:type="pct"/>
            <w:shd w:val="clear" w:color="auto" w:fill="auto"/>
          </w:tcPr>
          <w:p w14:paraId="3DEA75FC" w14:textId="77777777" w:rsidR="00DC3B26" w:rsidRPr="003F41E8" w:rsidRDefault="00DC3B26" w:rsidP="0052282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3F41E8">
              <w:rPr>
                <w:rFonts w:ascii="Arial" w:hAnsi="Arial" w:cs="Arial"/>
                <w:b/>
              </w:rPr>
              <w:t>Not applicable as not all requirements have been assessed</w:t>
            </w:r>
          </w:p>
        </w:tc>
      </w:tr>
    </w:tbl>
    <w:p w14:paraId="0126A36D" w14:textId="77777777" w:rsidR="00DC3B26" w:rsidRPr="00996FAF" w:rsidRDefault="00DC3B26" w:rsidP="00DC3B2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582CF8" w14:textId="77777777" w:rsidR="00DC3B26" w:rsidRPr="00996FAF" w:rsidRDefault="00DC3B26" w:rsidP="00DC3B26">
      <w:pPr>
        <w:pStyle w:val="Heading1"/>
        <w:spacing w:before="0" w:after="240" w:line="22" w:lineRule="atLeast"/>
        <w:rPr>
          <w:rFonts w:ascii="Arial" w:hAnsi="Arial" w:cs="Arial"/>
        </w:rPr>
      </w:pPr>
      <w:r w:rsidRPr="00996FAF">
        <w:rPr>
          <w:rFonts w:ascii="Arial" w:hAnsi="Arial" w:cs="Arial"/>
        </w:rPr>
        <w:t>Areas for improvement</w:t>
      </w:r>
    </w:p>
    <w:p w14:paraId="4BC1EB8E" w14:textId="77777777" w:rsidR="00DC3B26" w:rsidRPr="00996FAF" w:rsidRDefault="00DC3B26" w:rsidP="00DC3B26">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9767422" w14:textId="77777777" w:rsidR="00DC3B26" w:rsidRPr="00996FAF" w:rsidRDefault="00DC3B26" w:rsidP="00DC3B26">
      <w:pPr>
        <w:pStyle w:val="NormalArial"/>
      </w:pPr>
      <w:r w:rsidRPr="00996FAF">
        <w:br w:type="page"/>
      </w:r>
    </w:p>
    <w:p w14:paraId="00523C7C" w14:textId="77777777" w:rsidR="00DC3B26" w:rsidRPr="00996FAF" w:rsidRDefault="00DC3B26" w:rsidP="00DC3B2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C3B26" w14:paraId="24D5188F" w14:textId="77777777" w:rsidTr="00522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E70562" w14:textId="77777777" w:rsidR="00DC3B26" w:rsidRPr="00996FAF" w:rsidRDefault="00DC3B26" w:rsidP="00522820">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C6847A" w14:textId="77777777" w:rsidR="00DC3B26" w:rsidRPr="00996FAF" w:rsidRDefault="00DC3B26" w:rsidP="00522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B26" w14:paraId="28BD0320" w14:textId="77777777" w:rsidTr="005228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1BF06E" w14:textId="77777777" w:rsidR="00DC3B26" w:rsidRPr="00996FAF" w:rsidRDefault="00DC3B26" w:rsidP="00522820">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0E37491" w14:textId="77777777" w:rsidR="00DC3B26" w:rsidRPr="00996FAF" w:rsidRDefault="00DC3B26" w:rsidP="005228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FBB8E4" w14:textId="77777777" w:rsidR="00DC3B26" w:rsidRPr="00996FAF" w:rsidRDefault="00DC3B26" w:rsidP="005228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3F0D0FA" w14:textId="77777777" w:rsidR="00DC3B26" w:rsidRPr="00996FAF" w:rsidRDefault="00DC3B26" w:rsidP="005228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88DF1F7" w14:textId="77777777" w:rsidR="00DC3B26" w:rsidRPr="00996FAF" w:rsidRDefault="00DC3B26" w:rsidP="00522820">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8888757" w14:textId="77777777" w:rsidR="00DC3B26" w:rsidRPr="00996FAF" w:rsidRDefault="00B95C86" w:rsidP="005228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3589163"/>
                <w:placeholder>
                  <w:docPart w:val="47541C8E64FC499EAAE37B2D7E6C7F66"/>
                </w:placeholder>
                <w:dropDownList>
                  <w:listItem w:displayText="choose a rating" w:value="choose a rating"/>
                  <w:listItem w:displayText="Compliant" w:value="Compliant"/>
                  <w:listItem w:displayText="Not Compliant" w:value="Not Compliant"/>
                </w:dropDownList>
              </w:sdtPr>
              <w:sdtEndPr/>
              <w:sdtContent>
                <w:r w:rsidR="00DC3B26" w:rsidRPr="002C2F15">
                  <w:rPr>
                    <w:rFonts w:ascii="Arial" w:hAnsi="Arial" w:cs="Arial"/>
                  </w:rPr>
                  <w:t>Compliant</w:t>
                </w:r>
              </w:sdtContent>
            </w:sdt>
          </w:p>
        </w:tc>
      </w:tr>
    </w:tbl>
    <w:p w14:paraId="762DB977" w14:textId="77777777" w:rsidR="00DC3B26" w:rsidRDefault="00DC3B26" w:rsidP="00DC3B26">
      <w:pPr>
        <w:pStyle w:val="Heading20"/>
      </w:pPr>
      <w:r w:rsidRPr="00996FAF">
        <w:t>Findings</w:t>
      </w:r>
    </w:p>
    <w:p w14:paraId="5330F813" w14:textId="77777777" w:rsidR="00DC3B26" w:rsidRDefault="00DC3B26" w:rsidP="00DC3B26">
      <w:pPr>
        <w:pStyle w:val="NormalArial"/>
        <w:spacing w:line="276" w:lineRule="auto"/>
        <w:rPr>
          <w:rStyle w:val="normaltextrun"/>
        </w:rPr>
      </w:pPr>
      <w:r>
        <w:rPr>
          <w:rStyle w:val="normaltextrun"/>
        </w:rPr>
        <w:t>Consumers and representatives confirm they receive the personal and clinical care that reflects their individual needs. A review of care plan documentation demonstrated that consumer skin care, wounds, pain, and changed behaviours were effectively managed in line with best practice guidelines.</w:t>
      </w:r>
    </w:p>
    <w:p w14:paraId="18A9D5D5" w14:textId="77777777" w:rsidR="00DC3B26" w:rsidRDefault="00DC3B26" w:rsidP="00DC3B26">
      <w:pPr>
        <w:pStyle w:val="NormalArial"/>
        <w:spacing w:line="276" w:lineRule="auto"/>
        <w:rPr>
          <w:rStyle w:val="normaltextrun"/>
        </w:rPr>
      </w:pPr>
      <w:r>
        <w:t xml:space="preserve">There was evidence of completed </w:t>
      </w:r>
      <w:r>
        <w:rPr>
          <w:rStyle w:val="normaltextrun"/>
        </w:rPr>
        <w:t xml:space="preserve">environmental restraint and restrictive practice assessments as well as individualised behaviour assessment plans. Care documentation reflects that behaviour charting was completed following incidents and alteration to medication. Monitoring, review and evaluation of antipsychotic medications were completed in collaboration with medical practitioners, Dementia Support Australia (DSA), aged mental health team, geriatricians, consumer representatives and clinical staff. The Assessment Team noted documented and individualised strategies to manage changed behaviours including the use of non-pharmacological strategies. </w:t>
      </w:r>
    </w:p>
    <w:p w14:paraId="467D198E" w14:textId="77777777" w:rsidR="00DC3B26" w:rsidRDefault="00DC3B26" w:rsidP="00DC3B26">
      <w:pPr>
        <w:pStyle w:val="NormalArial"/>
        <w:spacing w:line="276" w:lineRule="auto"/>
      </w:pPr>
      <w:r>
        <w:t xml:space="preserve">Where wounds and pain management were identified, the Assessment Team noted regular review by a medical practitioner and supporting documentation of referral to a wound specialist and charting consistent with the services wound management policy. There was evidence of pain-relieving strategies of both a pharmacological and non-pharmacological nature documented in detailed pain care plans. </w:t>
      </w:r>
    </w:p>
    <w:p w14:paraId="484A39DF" w14:textId="77777777" w:rsidR="00DC3B26" w:rsidRDefault="00DC3B26" w:rsidP="00DC3B26">
      <w:pPr>
        <w:pStyle w:val="NormalArial"/>
        <w:spacing w:line="276" w:lineRule="auto"/>
      </w:pPr>
      <w:r>
        <w:t xml:space="preserve">There was evidence of dental review from external service providers and oral care as preferred by consumers and with staff assistance. </w:t>
      </w:r>
    </w:p>
    <w:p w14:paraId="629AFF52" w14:textId="77777777" w:rsidR="00DC3B26" w:rsidRDefault="00DC3B26" w:rsidP="00DC3B26">
      <w:pPr>
        <w:pStyle w:val="NormalArial"/>
        <w:spacing w:line="276" w:lineRule="auto"/>
      </w:pPr>
      <w:r w:rsidRPr="00D943D6">
        <w:t xml:space="preserve">With consideration to the available information summarised above, I agree with the Assessment Team recommendations and find the service compliant with requirement </w:t>
      </w:r>
      <w:r>
        <w:t>3(3)(a).</w:t>
      </w:r>
    </w:p>
    <w:p w14:paraId="6F41C86C" w14:textId="77777777" w:rsidR="00DC3B26" w:rsidRPr="00262C0B" w:rsidRDefault="00DC3B26" w:rsidP="00DC3B26">
      <w:pPr>
        <w:pStyle w:val="NormalArial"/>
      </w:pPr>
      <w:r>
        <w:br w:type="page"/>
      </w:r>
    </w:p>
    <w:p w14:paraId="6DD74BCF" w14:textId="77777777" w:rsidR="00DC3B26" w:rsidRPr="00996FAF" w:rsidRDefault="00DC3B26" w:rsidP="00DC3B2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C3B26" w14:paraId="5DC1BA08" w14:textId="77777777" w:rsidTr="00522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7842959" w14:textId="77777777" w:rsidR="00DC3B26" w:rsidRPr="00996FAF" w:rsidRDefault="00DC3B26" w:rsidP="00522820">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43343EE" w14:textId="77777777" w:rsidR="00DC3B26" w:rsidRPr="00996FAF" w:rsidRDefault="00DC3B26" w:rsidP="0052282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C3B26" w14:paraId="7401ABAB" w14:textId="77777777" w:rsidTr="0052282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0AA410" w14:textId="77777777" w:rsidR="00DC3B26" w:rsidRPr="00996FAF" w:rsidRDefault="00DC3B26" w:rsidP="00522820">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F44EDE0" w14:textId="77777777" w:rsidR="00DC3B26" w:rsidRPr="00996FAF" w:rsidRDefault="00DC3B26" w:rsidP="005228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2669227" w14:textId="77777777" w:rsidR="00DC3B26" w:rsidRPr="00996FAF" w:rsidRDefault="00B95C86" w:rsidP="0052282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4405922"/>
                <w:placeholder>
                  <w:docPart w:val="B63DCA1D409C4BBC853287AF91ABD485"/>
                </w:placeholder>
                <w:dropDownList>
                  <w:listItem w:displayText="choose a rating" w:value="choose a rating"/>
                  <w:listItem w:displayText="Compliant" w:value="Compliant"/>
                  <w:listItem w:displayText="Not Compliant" w:value="Not Compliant"/>
                </w:dropDownList>
              </w:sdtPr>
              <w:sdtEndPr/>
              <w:sdtContent>
                <w:r w:rsidR="00DC3B26" w:rsidRPr="002F768C">
                  <w:rPr>
                    <w:rFonts w:ascii="Arial" w:hAnsi="Arial" w:cs="Arial"/>
                  </w:rPr>
                  <w:t>Compliant</w:t>
                </w:r>
              </w:sdtContent>
            </w:sdt>
          </w:p>
        </w:tc>
      </w:tr>
    </w:tbl>
    <w:p w14:paraId="7F23C697" w14:textId="77777777" w:rsidR="00DC3B26" w:rsidRDefault="00DC3B26" w:rsidP="00DC3B26">
      <w:pPr>
        <w:pStyle w:val="Heading20"/>
      </w:pPr>
      <w:r>
        <w:t>Findings</w:t>
      </w:r>
    </w:p>
    <w:p w14:paraId="1A867848" w14:textId="77777777" w:rsidR="00DC3B26" w:rsidRPr="00AC5211" w:rsidRDefault="00DC3B26" w:rsidP="00DC3B26">
      <w:pPr>
        <w:pStyle w:val="NormalArial"/>
        <w:spacing w:line="276" w:lineRule="auto"/>
        <w:rPr>
          <w:color w:val="auto"/>
        </w:rPr>
      </w:pPr>
      <w:r>
        <w:rPr>
          <w:color w:val="auto"/>
        </w:rPr>
        <w:t>Consumers and representatives confirmed they were happy with the care they receive and were satisfied with staffing levels. Management explained that the service has recently increased staffing and reviews the roster to ensure staffing levels meet the care needs of consumers. S</w:t>
      </w:r>
      <w:r>
        <w:t xml:space="preserve">taff indicated they have time to deliver daily hygiene care of consumers including shaving and showers. In response to staff feedback related to additional staffing resources following an </w:t>
      </w:r>
      <w:r w:rsidRPr="00AC5211">
        <w:rPr>
          <w:color w:val="auto"/>
        </w:rPr>
        <w:t xml:space="preserve">increase in consumer intake, additional short shifts were extended. </w:t>
      </w:r>
    </w:p>
    <w:p w14:paraId="33C12B83" w14:textId="77777777" w:rsidR="00DC3B26" w:rsidRPr="00AC5211" w:rsidRDefault="00DC3B26" w:rsidP="00DC3B26">
      <w:pPr>
        <w:pStyle w:val="NormalArial"/>
        <w:spacing w:line="276" w:lineRule="auto"/>
        <w:rPr>
          <w:color w:val="auto"/>
        </w:rPr>
      </w:pPr>
      <w:r w:rsidRPr="00AC5211">
        <w:rPr>
          <w:color w:val="auto"/>
        </w:rPr>
        <w:t>Review and analysis of call bell reports occur on a weekly and monthly basis, with discussion at monthly staff meetings and subsequently submitted to the Board.</w:t>
      </w:r>
    </w:p>
    <w:p w14:paraId="14AF13C3" w14:textId="77777777" w:rsidR="00DC3B26" w:rsidRPr="00AC5211" w:rsidRDefault="00DC3B26" w:rsidP="00DC3B26">
      <w:pPr>
        <w:spacing w:before="240" w:line="276" w:lineRule="auto"/>
        <w:rPr>
          <w:rFonts w:ascii="Arial" w:hAnsi="Arial" w:cs="Arial"/>
          <w:color w:val="auto"/>
        </w:rPr>
      </w:pPr>
      <w:r w:rsidRPr="00AC5211">
        <w:rPr>
          <w:rFonts w:ascii="Arial" w:hAnsi="Arial" w:cs="Arial"/>
          <w:color w:val="auto"/>
        </w:rPr>
        <w:t xml:space="preserve">The master roster and shift allocations indicate a planned workforce reflective of suitable allocation and skill mix of staff to deliver safe and quality care and services. Where there were vacant shifts, these are filled by current staff or the pool of casual staff, with agency staff as a last resort. </w:t>
      </w:r>
    </w:p>
    <w:p w14:paraId="1B95EB25" w14:textId="77777777" w:rsidR="00DC3B26" w:rsidRPr="00262C0B" w:rsidRDefault="00DC3B26" w:rsidP="00DC3B26">
      <w:pPr>
        <w:pStyle w:val="NormalArial"/>
        <w:spacing w:line="276" w:lineRule="auto"/>
      </w:pPr>
      <w:r w:rsidRPr="00AC5211">
        <w:t xml:space="preserve">With consideration to the available information summarised above, I agree with the Assessment Team recommendations and find the service compliant with requirement </w:t>
      </w:r>
      <w:r>
        <w:t xml:space="preserve">7(3)(a). </w:t>
      </w:r>
    </w:p>
    <w:sectPr w:rsidR="00DC3B26"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D7AFA" w14:textId="77777777" w:rsidR="002823A5" w:rsidRDefault="002823A5">
      <w:pPr>
        <w:spacing w:after="0"/>
      </w:pPr>
      <w:r>
        <w:separator/>
      </w:r>
    </w:p>
  </w:endnote>
  <w:endnote w:type="continuationSeparator" w:id="0">
    <w:p w14:paraId="4ED5E1ED" w14:textId="77777777" w:rsidR="002823A5" w:rsidRDefault="002823A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696F" w14:textId="77777777" w:rsidR="00DF37F2" w:rsidRPr="00DF37F2" w:rsidRDefault="00B95C8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Salisbury House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CFA9387" w14:textId="77777777" w:rsidR="00DF37F2" w:rsidRPr="00DF37F2" w:rsidRDefault="00B95C8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4271</w:t>
    </w:r>
    <w:bookmarkEnd w:id="1"/>
    <w:r w:rsidRPr="00DF37F2">
      <w:rPr>
        <w:rStyle w:val="FooterBold"/>
        <w:rFonts w:ascii="Arial" w:hAnsi="Arial"/>
        <w:b w:val="0"/>
      </w:rPr>
      <w:tab/>
      <w:t xml:space="preserve">OFFICIAL: Sensitive </w:t>
    </w:r>
  </w:p>
  <w:p w14:paraId="53FA7177" w14:textId="77777777" w:rsidR="00DF37F2" w:rsidRPr="00DF37F2" w:rsidRDefault="00B95C8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6FE9" w14:textId="77777777" w:rsidR="00E2364A" w:rsidRDefault="00B95C8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4882D" w14:textId="77777777" w:rsidR="002823A5" w:rsidRDefault="002823A5" w:rsidP="00D71F88">
      <w:pPr>
        <w:spacing w:after="0"/>
      </w:pPr>
      <w:r>
        <w:separator/>
      </w:r>
    </w:p>
  </w:footnote>
  <w:footnote w:type="continuationSeparator" w:id="0">
    <w:p w14:paraId="7FA29739" w14:textId="77777777" w:rsidR="002823A5" w:rsidRDefault="002823A5" w:rsidP="00D71F88">
      <w:pPr>
        <w:spacing w:after="0"/>
      </w:pPr>
      <w:r>
        <w:continuationSeparator/>
      </w:r>
    </w:p>
  </w:footnote>
  <w:footnote w:id="1">
    <w:p w14:paraId="7DC044A9" w14:textId="77777777" w:rsidR="00DC3B26" w:rsidRDefault="00DC3B26" w:rsidP="00DC3B2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74D06">
        <w:rPr>
          <w:rFonts w:ascii="Arial" w:hAnsi="Arial" w:cs="Arial"/>
          <w:color w:val="auto"/>
          <w:sz w:val="20"/>
          <w:szCs w:val="20"/>
        </w:rPr>
        <w:t>68A</w:t>
      </w:r>
      <w:r w:rsidRPr="00443CA4">
        <w:rPr>
          <w:rFonts w:ascii="Arial" w:hAnsi="Arial" w:cs="Arial"/>
          <w:color w:val="FF0000"/>
          <w:sz w:val="20"/>
          <w:szCs w:val="20"/>
        </w:rPr>
        <w:t xml:space="preserve"> </w:t>
      </w:r>
      <w:r w:rsidRPr="00443CA4">
        <w:rPr>
          <w:rFonts w:ascii="Arial" w:hAnsi="Arial" w:cs="Arial"/>
          <w:sz w:val="20"/>
          <w:szCs w:val="20"/>
        </w:rPr>
        <w:t>of the Aged Care Quality and Safety Commission Rules 2018.</w:t>
      </w:r>
    </w:p>
    <w:p w14:paraId="5416F22B" w14:textId="77777777" w:rsidR="00DC3B26" w:rsidRDefault="00DC3B26" w:rsidP="00DC3B2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2281F" w14:textId="77777777" w:rsidR="00D71F88" w:rsidRDefault="00B95C86">
    <w:pPr>
      <w:pStyle w:val="Header"/>
    </w:pPr>
    <w:r>
      <w:rPr>
        <w:noProof/>
        <w:color w:val="2B579A"/>
        <w:shd w:val="clear" w:color="auto" w:fill="E6E6E6"/>
        <w:lang w:val="en-US"/>
      </w:rPr>
      <w:drawing>
        <wp:anchor distT="0" distB="0" distL="114300" distR="114300" simplePos="0" relativeHeight="251658241" behindDoc="1" locked="0" layoutInCell="1" allowOverlap="1" wp14:anchorId="6B371080" wp14:editId="3A81018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82C85" w14:textId="77777777" w:rsidR="00FA0A5B" w:rsidRDefault="00B95C86">
    <w:pPr>
      <w:pStyle w:val="Header"/>
    </w:pPr>
    <w:r>
      <w:rPr>
        <w:noProof/>
      </w:rPr>
      <w:drawing>
        <wp:anchor distT="0" distB="0" distL="114300" distR="114300" simplePos="0" relativeHeight="251658240" behindDoc="0" locked="0" layoutInCell="1" allowOverlap="1" wp14:anchorId="02254C3A" wp14:editId="6BEA03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5818A8">
      <w:start w:val="1"/>
      <w:numFmt w:val="lowerRoman"/>
      <w:lvlText w:val="(%1)"/>
      <w:lvlJc w:val="left"/>
      <w:pPr>
        <w:ind w:left="1080" w:hanging="720"/>
      </w:pPr>
      <w:rPr>
        <w:rFonts w:hint="default"/>
      </w:rPr>
    </w:lvl>
    <w:lvl w:ilvl="1" w:tplc="53A685FA" w:tentative="1">
      <w:start w:val="1"/>
      <w:numFmt w:val="lowerLetter"/>
      <w:lvlText w:val="%2."/>
      <w:lvlJc w:val="left"/>
      <w:pPr>
        <w:ind w:left="1440" w:hanging="360"/>
      </w:pPr>
    </w:lvl>
    <w:lvl w:ilvl="2" w:tplc="2E44604C" w:tentative="1">
      <w:start w:val="1"/>
      <w:numFmt w:val="lowerRoman"/>
      <w:lvlText w:val="%3."/>
      <w:lvlJc w:val="right"/>
      <w:pPr>
        <w:ind w:left="2160" w:hanging="180"/>
      </w:pPr>
    </w:lvl>
    <w:lvl w:ilvl="3" w:tplc="BDA4C600" w:tentative="1">
      <w:start w:val="1"/>
      <w:numFmt w:val="decimal"/>
      <w:lvlText w:val="%4."/>
      <w:lvlJc w:val="left"/>
      <w:pPr>
        <w:ind w:left="2880" w:hanging="360"/>
      </w:pPr>
    </w:lvl>
    <w:lvl w:ilvl="4" w:tplc="80DC1A48" w:tentative="1">
      <w:start w:val="1"/>
      <w:numFmt w:val="lowerLetter"/>
      <w:lvlText w:val="%5."/>
      <w:lvlJc w:val="left"/>
      <w:pPr>
        <w:ind w:left="3600" w:hanging="360"/>
      </w:pPr>
    </w:lvl>
    <w:lvl w:ilvl="5" w:tplc="80768F40" w:tentative="1">
      <w:start w:val="1"/>
      <w:numFmt w:val="lowerRoman"/>
      <w:lvlText w:val="%6."/>
      <w:lvlJc w:val="right"/>
      <w:pPr>
        <w:ind w:left="4320" w:hanging="180"/>
      </w:pPr>
    </w:lvl>
    <w:lvl w:ilvl="6" w:tplc="24400056" w:tentative="1">
      <w:start w:val="1"/>
      <w:numFmt w:val="decimal"/>
      <w:lvlText w:val="%7."/>
      <w:lvlJc w:val="left"/>
      <w:pPr>
        <w:ind w:left="5040" w:hanging="360"/>
      </w:pPr>
    </w:lvl>
    <w:lvl w:ilvl="7" w:tplc="5B9A8EBC" w:tentative="1">
      <w:start w:val="1"/>
      <w:numFmt w:val="lowerLetter"/>
      <w:lvlText w:val="%8."/>
      <w:lvlJc w:val="left"/>
      <w:pPr>
        <w:ind w:left="5760" w:hanging="360"/>
      </w:pPr>
    </w:lvl>
    <w:lvl w:ilvl="8" w:tplc="576EA2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EA49C64">
      <w:start w:val="1"/>
      <w:numFmt w:val="lowerRoman"/>
      <w:lvlText w:val="(%1)"/>
      <w:lvlJc w:val="left"/>
      <w:pPr>
        <w:ind w:left="1080" w:hanging="720"/>
      </w:pPr>
      <w:rPr>
        <w:rFonts w:hint="default"/>
      </w:rPr>
    </w:lvl>
    <w:lvl w:ilvl="1" w:tplc="4EEE6AC8" w:tentative="1">
      <w:start w:val="1"/>
      <w:numFmt w:val="lowerLetter"/>
      <w:lvlText w:val="%2."/>
      <w:lvlJc w:val="left"/>
      <w:pPr>
        <w:ind w:left="1440" w:hanging="360"/>
      </w:pPr>
    </w:lvl>
    <w:lvl w:ilvl="2" w:tplc="059223C4" w:tentative="1">
      <w:start w:val="1"/>
      <w:numFmt w:val="lowerRoman"/>
      <w:lvlText w:val="%3."/>
      <w:lvlJc w:val="right"/>
      <w:pPr>
        <w:ind w:left="2160" w:hanging="180"/>
      </w:pPr>
    </w:lvl>
    <w:lvl w:ilvl="3" w:tplc="7B96B61E" w:tentative="1">
      <w:start w:val="1"/>
      <w:numFmt w:val="decimal"/>
      <w:lvlText w:val="%4."/>
      <w:lvlJc w:val="left"/>
      <w:pPr>
        <w:ind w:left="2880" w:hanging="360"/>
      </w:pPr>
    </w:lvl>
    <w:lvl w:ilvl="4" w:tplc="4894A464" w:tentative="1">
      <w:start w:val="1"/>
      <w:numFmt w:val="lowerLetter"/>
      <w:lvlText w:val="%5."/>
      <w:lvlJc w:val="left"/>
      <w:pPr>
        <w:ind w:left="3600" w:hanging="360"/>
      </w:pPr>
    </w:lvl>
    <w:lvl w:ilvl="5" w:tplc="22FEF728" w:tentative="1">
      <w:start w:val="1"/>
      <w:numFmt w:val="lowerRoman"/>
      <w:lvlText w:val="%6."/>
      <w:lvlJc w:val="right"/>
      <w:pPr>
        <w:ind w:left="4320" w:hanging="180"/>
      </w:pPr>
    </w:lvl>
    <w:lvl w:ilvl="6" w:tplc="4B2AE2B6" w:tentative="1">
      <w:start w:val="1"/>
      <w:numFmt w:val="decimal"/>
      <w:lvlText w:val="%7."/>
      <w:lvlJc w:val="left"/>
      <w:pPr>
        <w:ind w:left="5040" w:hanging="360"/>
      </w:pPr>
    </w:lvl>
    <w:lvl w:ilvl="7" w:tplc="DF64BCDA" w:tentative="1">
      <w:start w:val="1"/>
      <w:numFmt w:val="lowerLetter"/>
      <w:lvlText w:val="%8."/>
      <w:lvlJc w:val="left"/>
      <w:pPr>
        <w:ind w:left="5760" w:hanging="360"/>
      </w:pPr>
    </w:lvl>
    <w:lvl w:ilvl="8" w:tplc="A1E4315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F3A6C3E">
      <w:start w:val="1"/>
      <w:numFmt w:val="lowerRoman"/>
      <w:lvlText w:val="(%1)"/>
      <w:lvlJc w:val="left"/>
      <w:pPr>
        <w:ind w:left="1080" w:hanging="720"/>
      </w:pPr>
      <w:rPr>
        <w:rFonts w:hint="default"/>
      </w:rPr>
    </w:lvl>
    <w:lvl w:ilvl="1" w:tplc="18363A48" w:tentative="1">
      <w:start w:val="1"/>
      <w:numFmt w:val="lowerLetter"/>
      <w:lvlText w:val="%2."/>
      <w:lvlJc w:val="left"/>
      <w:pPr>
        <w:ind w:left="1440" w:hanging="360"/>
      </w:pPr>
    </w:lvl>
    <w:lvl w:ilvl="2" w:tplc="3F504DFE" w:tentative="1">
      <w:start w:val="1"/>
      <w:numFmt w:val="lowerRoman"/>
      <w:lvlText w:val="%3."/>
      <w:lvlJc w:val="right"/>
      <w:pPr>
        <w:ind w:left="2160" w:hanging="180"/>
      </w:pPr>
    </w:lvl>
    <w:lvl w:ilvl="3" w:tplc="A27CE230" w:tentative="1">
      <w:start w:val="1"/>
      <w:numFmt w:val="decimal"/>
      <w:lvlText w:val="%4."/>
      <w:lvlJc w:val="left"/>
      <w:pPr>
        <w:ind w:left="2880" w:hanging="360"/>
      </w:pPr>
    </w:lvl>
    <w:lvl w:ilvl="4" w:tplc="08CCD616" w:tentative="1">
      <w:start w:val="1"/>
      <w:numFmt w:val="lowerLetter"/>
      <w:lvlText w:val="%5."/>
      <w:lvlJc w:val="left"/>
      <w:pPr>
        <w:ind w:left="3600" w:hanging="360"/>
      </w:pPr>
    </w:lvl>
    <w:lvl w:ilvl="5" w:tplc="819E216E" w:tentative="1">
      <w:start w:val="1"/>
      <w:numFmt w:val="lowerRoman"/>
      <w:lvlText w:val="%6."/>
      <w:lvlJc w:val="right"/>
      <w:pPr>
        <w:ind w:left="4320" w:hanging="180"/>
      </w:pPr>
    </w:lvl>
    <w:lvl w:ilvl="6" w:tplc="F2ECD700" w:tentative="1">
      <w:start w:val="1"/>
      <w:numFmt w:val="decimal"/>
      <w:lvlText w:val="%7."/>
      <w:lvlJc w:val="left"/>
      <w:pPr>
        <w:ind w:left="5040" w:hanging="360"/>
      </w:pPr>
    </w:lvl>
    <w:lvl w:ilvl="7" w:tplc="D654DD96" w:tentative="1">
      <w:start w:val="1"/>
      <w:numFmt w:val="lowerLetter"/>
      <w:lvlText w:val="%8."/>
      <w:lvlJc w:val="left"/>
      <w:pPr>
        <w:ind w:left="5760" w:hanging="360"/>
      </w:pPr>
    </w:lvl>
    <w:lvl w:ilvl="8" w:tplc="4DDEB8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06046C2">
      <w:start w:val="1"/>
      <w:numFmt w:val="bullet"/>
      <w:lvlText w:val=""/>
      <w:lvlJc w:val="left"/>
      <w:pPr>
        <w:ind w:left="720" w:hanging="360"/>
      </w:pPr>
      <w:rPr>
        <w:rFonts w:ascii="Symbol" w:hAnsi="Symbol" w:hint="default"/>
        <w:color w:val="auto"/>
        <w:sz w:val="24"/>
        <w:szCs w:val="24"/>
      </w:rPr>
    </w:lvl>
    <w:lvl w:ilvl="1" w:tplc="EC783E74" w:tentative="1">
      <w:start w:val="1"/>
      <w:numFmt w:val="bullet"/>
      <w:lvlText w:val="o"/>
      <w:lvlJc w:val="left"/>
      <w:pPr>
        <w:ind w:left="1440" w:hanging="360"/>
      </w:pPr>
      <w:rPr>
        <w:rFonts w:ascii="Courier New" w:hAnsi="Courier New" w:cs="Courier New" w:hint="default"/>
      </w:rPr>
    </w:lvl>
    <w:lvl w:ilvl="2" w:tplc="6B609F70" w:tentative="1">
      <w:start w:val="1"/>
      <w:numFmt w:val="bullet"/>
      <w:lvlText w:val=""/>
      <w:lvlJc w:val="left"/>
      <w:pPr>
        <w:ind w:left="2160" w:hanging="360"/>
      </w:pPr>
      <w:rPr>
        <w:rFonts w:ascii="Wingdings" w:hAnsi="Wingdings" w:hint="default"/>
      </w:rPr>
    </w:lvl>
    <w:lvl w:ilvl="3" w:tplc="F946ADCE" w:tentative="1">
      <w:start w:val="1"/>
      <w:numFmt w:val="bullet"/>
      <w:lvlText w:val=""/>
      <w:lvlJc w:val="left"/>
      <w:pPr>
        <w:ind w:left="2880" w:hanging="360"/>
      </w:pPr>
      <w:rPr>
        <w:rFonts w:ascii="Symbol" w:hAnsi="Symbol" w:hint="default"/>
      </w:rPr>
    </w:lvl>
    <w:lvl w:ilvl="4" w:tplc="42041D66" w:tentative="1">
      <w:start w:val="1"/>
      <w:numFmt w:val="bullet"/>
      <w:lvlText w:val="o"/>
      <w:lvlJc w:val="left"/>
      <w:pPr>
        <w:ind w:left="3600" w:hanging="360"/>
      </w:pPr>
      <w:rPr>
        <w:rFonts w:ascii="Courier New" w:hAnsi="Courier New" w:cs="Courier New" w:hint="default"/>
      </w:rPr>
    </w:lvl>
    <w:lvl w:ilvl="5" w:tplc="33827BE6" w:tentative="1">
      <w:start w:val="1"/>
      <w:numFmt w:val="bullet"/>
      <w:lvlText w:val=""/>
      <w:lvlJc w:val="left"/>
      <w:pPr>
        <w:ind w:left="4320" w:hanging="360"/>
      </w:pPr>
      <w:rPr>
        <w:rFonts w:ascii="Wingdings" w:hAnsi="Wingdings" w:hint="default"/>
      </w:rPr>
    </w:lvl>
    <w:lvl w:ilvl="6" w:tplc="BFFA8C34" w:tentative="1">
      <w:start w:val="1"/>
      <w:numFmt w:val="bullet"/>
      <w:lvlText w:val=""/>
      <w:lvlJc w:val="left"/>
      <w:pPr>
        <w:ind w:left="5040" w:hanging="360"/>
      </w:pPr>
      <w:rPr>
        <w:rFonts w:ascii="Symbol" w:hAnsi="Symbol" w:hint="default"/>
      </w:rPr>
    </w:lvl>
    <w:lvl w:ilvl="7" w:tplc="15A81D6C" w:tentative="1">
      <w:start w:val="1"/>
      <w:numFmt w:val="bullet"/>
      <w:lvlText w:val="o"/>
      <w:lvlJc w:val="left"/>
      <w:pPr>
        <w:ind w:left="5760" w:hanging="360"/>
      </w:pPr>
      <w:rPr>
        <w:rFonts w:ascii="Courier New" w:hAnsi="Courier New" w:cs="Courier New" w:hint="default"/>
      </w:rPr>
    </w:lvl>
    <w:lvl w:ilvl="8" w:tplc="20326CC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CFAC398">
      <w:start w:val="1"/>
      <w:numFmt w:val="lowerRoman"/>
      <w:lvlText w:val="(%1)"/>
      <w:lvlJc w:val="left"/>
      <w:pPr>
        <w:ind w:left="1080" w:hanging="720"/>
      </w:pPr>
      <w:rPr>
        <w:rFonts w:hint="default"/>
      </w:rPr>
    </w:lvl>
    <w:lvl w:ilvl="1" w:tplc="53F2FD10" w:tentative="1">
      <w:start w:val="1"/>
      <w:numFmt w:val="lowerLetter"/>
      <w:lvlText w:val="%2."/>
      <w:lvlJc w:val="left"/>
      <w:pPr>
        <w:ind w:left="1440" w:hanging="360"/>
      </w:pPr>
    </w:lvl>
    <w:lvl w:ilvl="2" w:tplc="06009684" w:tentative="1">
      <w:start w:val="1"/>
      <w:numFmt w:val="lowerRoman"/>
      <w:lvlText w:val="%3."/>
      <w:lvlJc w:val="right"/>
      <w:pPr>
        <w:ind w:left="2160" w:hanging="180"/>
      </w:pPr>
    </w:lvl>
    <w:lvl w:ilvl="3" w:tplc="AABA21B6" w:tentative="1">
      <w:start w:val="1"/>
      <w:numFmt w:val="decimal"/>
      <w:lvlText w:val="%4."/>
      <w:lvlJc w:val="left"/>
      <w:pPr>
        <w:ind w:left="2880" w:hanging="360"/>
      </w:pPr>
    </w:lvl>
    <w:lvl w:ilvl="4" w:tplc="B7D2A1FA" w:tentative="1">
      <w:start w:val="1"/>
      <w:numFmt w:val="lowerLetter"/>
      <w:lvlText w:val="%5."/>
      <w:lvlJc w:val="left"/>
      <w:pPr>
        <w:ind w:left="3600" w:hanging="360"/>
      </w:pPr>
    </w:lvl>
    <w:lvl w:ilvl="5" w:tplc="89CA945E" w:tentative="1">
      <w:start w:val="1"/>
      <w:numFmt w:val="lowerRoman"/>
      <w:lvlText w:val="%6."/>
      <w:lvlJc w:val="right"/>
      <w:pPr>
        <w:ind w:left="4320" w:hanging="180"/>
      </w:pPr>
    </w:lvl>
    <w:lvl w:ilvl="6" w:tplc="862E1B26" w:tentative="1">
      <w:start w:val="1"/>
      <w:numFmt w:val="decimal"/>
      <w:lvlText w:val="%7."/>
      <w:lvlJc w:val="left"/>
      <w:pPr>
        <w:ind w:left="5040" w:hanging="360"/>
      </w:pPr>
    </w:lvl>
    <w:lvl w:ilvl="7" w:tplc="BF72FD9C" w:tentative="1">
      <w:start w:val="1"/>
      <w:numFmt w:val="lowerLetter"/>
      <w:lvlText w:val="%8."/>
      <w:lvlJc w:val="left"/>
      <w:pPr>
        <w:ind w:left="5760" w:hanging="360"/>
      </w:pPr>
    </w:lvl>
    <w:lvl w:ilvl="8" w:tplc="E516FE6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80E3AC0">
      <w:start w:val="1"/>
      <w:numFmt w:val="lowerRoman"/>
      <w:lvlText w:val="(%1)"/>
      <w:lvlJc w:val="left"/>
      <w:pPr>
        <w:ind w:left="1080" w:hanging="720"/>
      </w:pPr>
      <w:rPr>
        <w:rFonts w:hint="default"/>
      </w:rPr>
    </w:lvl>
    <w:lvl w:ilvl="1" w:tplc="5BDC6D26" w:tentative="1">
      <w:start w:val="1"/>
      <w:numFmt w:val="lowerLetter"/>
      <w:lvlText w:val="%2."/>
      <w:lvlJc w:val="left"/>
      <w:pPr>
        <w:ind w:left="1440" w:hanging="360"/>
      </w:pPr>
    </w:lvl>
    <w:lvl w:ilvl="2" w:tplc="AE52EC5C" w:tentative="1">
      <w:start w:val="1"/>
      <w:numFmt w:val="lowerRoman"/>
      <w:lvlText w:val="%3."/>
      <w:lvlJc w:val="right"/>
      <w:pPr>
        <w:ind w:left="2160" w:hanging="180"/>
      </w:pPr>
    </w:lvl>
    <w:lvl w:ilvl="3" w:tplc="0C36B5DE" w:tentative="1">
      <w:start w:val="1"/>
      <w:numFmt w:val="decimal"/>
      <w:lvlText w:val="%4."/>
      <w:lvlJc w:val="left"/>
      <w:pPr>
        <w:ind w:left="2880" w:hanging="360"/>
      </w:pPr>
    </w:lvl>
    <w:lvl w:ilvl="4" w:tplc="7FAE9F18" w:tentative="1">
      <w:start w:val="1"/>
      <w:numFmt w:val="lowerLetter"/>
      <w:lvlText w:val="%5."/>
      <w:lvlJc w:val="left"/>
      <w:pPr>
        <w:ind w:left="3600" w:hanging="360"/>
      </w:pPr>
    </w:lvl>
    <w:lvl w:ilvl="5" w:tplc="E39C5E94" w:tentative="1">
      <w:start w:val="1"/>
      <w:numFmt w:val="lowerRoman"/>
      <w:lvlText w:val="%6."/>
      <w:lvlJc w:val="right"/>
      <w:pPr>
        <w:ind w:left="4320" w:hanging="180"/>
      </w:pPr>
    </w:lvl>
    <w:lvl w:ilvl="6" w:tplc="E7D8F4E6" w:tentative="1">
      <w:start w:val="1"/>
      <w:numFmt w:val="decimal"/>
      <w:lvlText w:val="%7."/>
      <w:lvlJc w:val="left"/>
      <w:pPr>
        <w:ind w:left="5040" w:hanging="360"/>
      </w:pPr>
    </w:lvl>
    <w:lvl w:ilvl="7" w:tplc="C2DE5058" w:tentative="1">
      <w:start w:val="1"/>
      <w:numFmt w:val="lowerLetter"/>
      <w:lvlText w:val="%8."/>
      <w:lvlJc w:val="left"/>
      <w:pPr>
        <w:ind w:left="5760" w:hanging="360"/>
      </w:pPr>
    </w:lvl>
    <w:lvl w:ilvl="8" w:tplc="CEA2C9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F7C490E">
      <w:start w:val="1"/>
      <w:numFmt w:val="lowerRoman"/>
      <w:lvlText w:val="(%1)"/>
      <w:lvlJc w:val="left"/>
      <w:pPr>
        <w:ind w:left="1080" w:hanging="720"/>
      </w:pPr>
      <w:rPr>
        <w:rFonts w:hint="default"/>
      </w:rPr>
    </w:lvl>
    <w:lvl w:ilvl="1" w:tplc="00BEB73E" w:tentative="1">
      <w:start w:val="1"/>
      <w:numFmt w:val="lowerLetter"/>
      <w:lvlText w:val="%2."/>
      <w:lvlJc w:val="left"/>
      <w:pPr>
        <w:ind w:left="1440" w:hanging="360"/>
      </w:pPr>
    </w:lvl>
    <w:lvl w:ilvl="2" w:tplc="57FCB92A" w:tentative="1">
      <w:start w:val="1"/>
      <w:numFmt w:val="lowerRoman"/>
      <w:lvlText w:val="%3."/>
      <w:lvlJc w:val="right"/>
      <w:pPr>
        <w:ind w:left="2160" w:hanging="180"/>
      </w:pPr>
    </w:lvl>
    <w:lvl w:ilvl="3" w:tplc="0388DA98" w:tentative="1">
      <w:start w:val="1"/>
      <w:numFmt w:val="decimal"/>
      <w:lvlText w:val="%4."/>
      <w:lvlJc w:val="left"/>
      <w:pPr>
        <w:ind w:left="2880" w:hanging="360"/>
      </w:pPr>
    </w:lvl>
    <w:lvl w:ilvl="4" w:tplc="71A0900E" w:tentative="1">
      <w:start w:val="1"/>
      <w:numFmt w:val="lowerLetter"/>
      <w:lvlText w:val="%5."/>
      <w:lvlJc w:val="left"/>
      <w:pPr>
        <w:ind w:left="3600" w:hanging="360"/>
      </w:pPr>
    </w:lvl>
    <w:lvl w:ilvl="5" w:tplc="D44E5708" w:tentative="1">
      <w:start w:val="1"/>
      <w:numFmt w:val="lowerRoman"/>
      <w:lvlText w:val="%6."/>
      <w:lvlJc w:val="right"/>
      <w:pPr>
        <w:ind w:left="4320" w:hanging="180"/>
      </w:pPr>
    </w:lvl>
    <w:lvl w:ilvl="6" w:tplc="3DC2A97C" w:tentative="1">
      <w:start w:val="1"/>
      <w:numFmt w:val="decimal"/>
      <w:lvlText w:val="%7."/>
      <w:lvlJc w:val="left"/>
      <w:pPr>
        <w:ind w:left="5040" w:hanging="360"/>
      </w:pPr>
    </w:lvl>
    <w:lvl w:ilvl="7" w:tplc="8A1E1978" w:tentative="1">
      <w:start w:val="1"/>
      <w:numFmt w:val="lowerLetter"/>
      <w:lvlText w:val="%8."/>
      <w:lvlJc w:val="left"/>
      <w:pPr>
        <w:ind w:left="5760" w:hanging="360"/>
      </w:pPr>
    </w:lvl>
    <w:lvl w:ilvl="8" w:tplc="7AE6464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447CDC72">
      <w:start w:val="1"/>
      <w:numFmt w:val="lowerRoman"/>
      <w:lvlText w:val="(%1)"/>
      <w:lvlJc w:val="left"/>
      <w:pPr>
        <w:ind w:left="1080" w:hanging="720"/>
      </w:pPr>
      <w:rPr>
        <w:rFonts w:hint="default"/>
      </w:rPr>
    </w:lvl>
    <w:lvl w:ilvl="1" w:tplc="B8C62CA6" w:tentative="1">
      <w:start w:val="1"/>
      <w:numFmt w:val="lowerLetter"/>
      <w:lvlText w:val="%2."/>
      <w:lvlJc w:val="left"/>
      <w:pPr>
        <w:ind w:left="1440" w:hanging="360"/>
      </w:pPr>
    </w:lvl>
    <w:lvl w:ilvl="2" w:tplc="21285470" w:tentative="1">
      <w:start w:val="1"/>
      <w:numFmt w:val="lowerRoman"/>
      <w:lvlText w:val="%3."/>
      <w:lvlJc w:val="right"/>
      <w:pPr>
        <w:ind w:left="2160" w:hanging="180"/>
      </w:pPr>
    </w:lvl>
    <w:lvl w:ilvl="3" w:tplc="D178945A" w:tentative="1">
      <w:start w:val="1"/>
      <w:numFmt w:val="decimal"/>
      <w:lvlText w:val="%4."/>
      <w:lvlJc w:val="left"/>
      <w:pPr>
        <w:ind w:left="2880" w:hanging="360"/>
      </w:pPr>
    </w:lvl>
    <w:lvl w:ilvl="4" w:tplc="CA965E6C" w:tentative="1">
      <w:start w:val="1"/>
      <w:numFmt w:val="lowerLetter"/>
      <w:lvlText w:val="%5."/>
      <w:lvlJc w:val="left"/>
      <w:pPr>
        <w:ind w:left="3600" w:hanging="360"/>
      </w:pPr>
    </w:lvl>
    <w:lvl w:ilvl="5" w:tplc="D6B099A2" w:tentative="1">
      <w:start w:val="1"/>
      <w:numFmt w:val="lowerRoman"/>
      <w:lvlText w:val="%6."/>
      <w:lvlJc w:val="right"/>
      <w:pPr>
        <w:ind w:left="4320" w:hanging="180"/>
      </w:pPr>
    </w:lvl>
    <w:lvl w:ilvl="6" w:tplc="5AA2806A" w:tentative="1">
      <w:start w:val="1"/>
      <w:numFmt w:val="decimal"/>
      <w:lvlText w:val="%7."/>
      <w:lvlJc w:val="left"/>
      <w:pPr>
        <w:ind w:left="5040" w:hanging="360"/>
      </w:pPr>
    </w:lvl>
    <w:lvl w:ilvl="7" w:tplc="C652BB16" w:tentative="1">
      <w:start w:val="1"/>
      <w:numFmt w:val="lowerLetter"/>
      <w:lvlText w:val="%8."/>
      <w:lvlJc w:val="left"/>
      <w:pPr>
        <w:ind w:left="5760" w:hanging="360"/>
      </w:pPr>
    </w:lvl>
    <w:lvl w:ilvl="8" w:tplc="EA1E26A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F72861E">
      <w:start w:val="1"/>
      <w:numFmt w:val="lowerRoman"/>
      <w:lvlText w:val="(%1)"/>
      <w:lvlJc w:val="left"/>
      <w:pPr>
        <w:ind w:left="1080" w:hanging="720"/>
      </w:pPr>
      <w:rPr>
        <w:rFonts w:hint="default"/>
      </w:rPr>
    </w:lvl>
    <w:lvl w:ilvl="1" w:tplc="91109224" w:tentative="1">
      <w:start w:val="1"/>
      <w:numFmt w:val="lowerLetter"/>
      <w:lvlText w:val="%2."/>
      <w:lvlJc w:val="left"/>
      <w:pPr>
        <w:ind w:left="1440" w:hanging="360"/>
      </w:pPr>
    </w:lvl>
    <w:lvl w:ilvl="2" w:tplc="DE7E2CB0" w:tentative="1">
      <w:start w:val="1"/>
      <w:numFmt w:val="lowerRoman"/>
      <w:lvlText w:val="%3."/>
      <w:lvlJc w:val="right"/>
      <w:pPr>
        <w:ind w:left="2160" w:hanging="180"/>
      </w:pPr>
    </w:lvl>
    <w:lvl w:ilvl="3" w:tplc="A2CABC96" w:tentative="1">
      <w:start w:val="1"/>
      <w:numFmt w:val="decimal"/>
      <w:lvlText w:val="%4."/>
      <w:lvlJc w:val="left"/>
      <w:pPr>
        <w:ind w:left="2880" w:hanging="360"/>
      </w:pPr>
    </w:lvl>
    <w:lvl w:ilvl="4" w:tplc="5D3891C8" w:tentative="1">
      <w:start w:val="1"/>
      <w:numFmt w:val="lowerLetter"/>
      <w:lvlText w:val="%5."/>
      <w:lvlJc w:val="left"/>
      <w:pPr>
        <w:ind w:left="3600" w:hanging="360"/>
      </w:pPr>
    </w:lvl>
    <w:lvl w:ilvl="5" w:tplc="1242C180" w:tentative="1">
      <w:start w:val="1"/>
      <w:numFmt w:val="lowerRoman"/>
      <w:lvlText w:val="%6."/>
      <w:lvlJc w:val="right"/>
      <w:pPr>
        <w:ind w:left="4320" w:hanging="180"/>
      </w:pPr>
    </w:lvl>
    <w:lvl w:ilvl="6" w:tplc="ED940016" w:tentative="1">
      <w:start w:val="1"/>
      <w:numFmt w:val="decimal"/>
      <w:lvlText w:val="%7."/>
      <w:lvlJc w:val="left"/>
      <w:pPr>
        <w:ind w:left="5040" w:hanging="360"/>
      </w:pPr>
    </w:lvl>
    <w:lvl w:ilvl="7" w:tplc="A30EF3CE" w:tentative="1">
      <w:start w:val="1"/>
      <w:numFmt w:val="lowerLetter"/>
      <w:lvlText w:val="%8."/>
      <w:lvlJc w:val="left"/>
      <w:pPr>
        <w:ind w:left="5760" w:hanging="360"/>
      </w:pPr>
    </w:lvl>
    <w:lvl w:ilvl="8" w:tplc="DC4029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6986BB4">
      <w:start w:val="1"/>
      <w:numFmt w:val="lowerRoman"/>
      <w:lvlText w:val="(%1)"/>
      <w:lvlJc w:val="left"/>
      <w:pPr>
        <w:ind w:left="1080" w:hanging="720"/>
      </w:pPr>
      <w:rPr>
        <w:rFonts w:hint="default"/>
      </w:rPr>
    </w:lvl>
    <w:lvl w:ilvl="1" w:tplc="66903E62" w:tentative="1">
      <w:start w:val="1"/>
      <w:numFmt w:val="lowerLetter"/>
      <w:lvlText w:val="%2."/>
      <w:lvlJc w:val="left"/>
      <w:pPr>
        <w:ind w:left="1440" w:hanging="360"/>
      </w:pPr>
    </w:lvl>
    <w:lvl w:ilvl="2" w:tplc="B97673EE" w:tentative="1">
      <w:start w:val="1"/>
      <w:numFmt w:val="lowerRoman"/>
      <w:lvlText w:val="%3."/>
      <w:lvlJc w:val="right"/>
      <w:pPr>
        <w:ind w:left="2160" w:hanging="180"/>
      </w:pPr>
    </w:lvl>
    <w:lvl w:ilvl="3" w:tplc="11A40176" w:tentative="1">
      <w:start w:val="1"/>
      <w:numFmt w:val="decimal"/>
      <w:lvlText w:val="%4."/>
      <w:lvlJc w:val="left"/>
      <w:pPr>
        <w:ind w:left="2880" w:hanging="360"/>
      </w:pPr>
    </w:lvl>
    <w:lvl w:ilvl="4" w:tplc="4FD88EB2" w:tentative="1">
      <w:start w:val="1"/>
      <w:numFmt w:val="lowerLetter"/>
      <w:lvlText w:val="%5."/>
      <w:lvlJc w:val="left"/>
      <w:pPr>
        <w:ind w:left="3600" w:hanging="360"/>
      </w:pPr>
    </w:lvl>
    <w:lvl w:ilvl="5" w:tplc="B3D8F148" w:tentative="1">
      <w:start w:val="1"/>
      <w:numFmt w:val="lowerRoman"/>
      <w:lvlText w:val="%6."/>
      <w:lvlJc w:val="right"/>
      <w:pPr>
        <w:ind w:left="4320" w:hanging="180"/>
      </w:pPr>
    </w:lvl>
    <w:lvl w:ilvl="6" w:tplc="1EAAE81C" w:tentative="1">
      <w:start w:val="1"/>
      <w:numFmt w:val="decimal"/>
      <w:lvlText w:val="%7."/>
      <w:lvlJc w:val="left"/>
      <w:pPr>
        <w:ind w:left="5040" w:hanging="360"/>
      </w:pPr>
    </w:lvl>
    <w:lvl w:ilvl="7" w:tplc="131684CE" w:tentative="1">
      <w:start w:val="1"/>
      <w:numFmt w:val="lowerLetter"/>
      <w:lvlText w:val="%8."/>
      <w:lvlJc w:val="left"/>
      <w:pPr>
        <w:ind w:left="5760" w:hanging="360"/>
      </w:pPr>
    </w:lvl>
    <w:lvl w:ilvl="8" w:tplc="7A2436E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42843394">
    <w:abstractNumId w:val="11"/>
  </w:num>
  <w:num w:numId="2" w16cid:durableId="1706521097">
    <w:abstractNumId w:val="4"/>
  </w:num>
  <w:num w:numId="3" w16cid:durableId="1705522845">
    <w:abstractNumId w:val="2"/>
  </w:num>
  <w:num w:numId="4" w16cid:durableId="615869959">
    <w:abstractNumId w:val="7"/>
  </w:num>
  <w:num w:numId="5" w16cid:durableId="1832019265">
    <w:abstractNumId w:val="6"/>
  </w:num>
  <w:num w:numId="6" w16cid:durableId="1953828682">
    <w:abstractNumId w:val="1"/>
  </w:num>
  <w:num w:numId="7" w16cid:durableId="629482474">
    <w:abstractNumId w:val="9"/>
  </w:num>
  <w:num w:numId="8" w16cid:durableId="755060160">
    <w:abstractNumId w:val="5"/>
  </w:num>
  <w:num w:numId="9" w16cid:durableId="13189753">
    <w:abstractNumId w:val="8"/>
  </w:num>
  <w:num w:numId="10" w16cid:durableId="720444196">
    <w:abstractNumId w:val="3"/>
  </w:num>
  <w:num w:numId="11" w16cid:durableId="1794522644">
    <w:abstractNumId w:val="10"/>
  </w:num>
  <w:num w:numId="12" w16cid:durableId="994916508">
    <w:abstractNumId w:val="0"/>
  </w:num>
  <w:num w:numId="13" w16cid:durableId="2081714241">
    <w:abstractNumId w:val="11"/>
  </w:num>
  <w:num w:numId="14" w16cid:durableId="3999139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CD2"/>
    <w:rsid w:val="002823A5"/>
    <w:rsid w:val="00C07CD2"/>
    <w:rsid w:val="00DC3B26"/>
    <w:rsid w:val="00DF53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B37A7"/>
  <w15:docId w15:val="{17C2A75D-5AA6-4F8C-B9E8-7F5C5FAA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DC3B26"/>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C3B2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BE33BCD7B4478F9A12E23552A78B29"/>
        <w:category>
          <w:name w:val="General"/>
          <w:gallery w:val="placeholder"/>
        </w:category>
        <w:types>
          <w:type w:val="bbPlcHdr"/>
        </w:types>
        <w:behaviors>
          <w:behavior w:val="content"/>
        </w:behaviors>
        <w:guid w:val="{8B80DED5-3BBD-412E-9DCD-E46B3410BF4E}"/>
      </w:docPartPr>
      <w:docPartBody>
        <w:p w:rsidR="007A115F" w:rsidRDefault="00CF22BD" w:rsidP="00CF22BD">
          <w:pPr>
            <w:pStyle w:val="F3BE33BCD7B4478F9A12E23552A78B29"/>
          </w:pPr>
          <w:r w:rsidRPr="00925A3E">
            <w:rPr>
              <w:rStyle w:val="PlaceholderText"/>
            </w:rPr>
            <w:t>Click or tap to enter a date.</w:t>
          </w:r>
        </w:p>
      </w:docPartBody>
    </w:docPart>
    <w:docPart>
      <w:docPartPr>
        <w:name w:val="47541C8E64FC499EAAE37B2D7E6C7F66"/>
        <w:category>
          <w:name w:val="General"/>
          <w:gallery w:val="placeholder"/>
        </w:category>
        <w:types>
          <w:type w:val="bbPlcHdr"/>
        </w:types>
        <w:behaviors>
          <w:behavior w:val="content"/>
        </w:behaviors>
        <w:guid w:val="{CEE14141-9267-421D-9720-C9EA7CDB9DCA}"/>
      </w:docPartPr>
      <w:docPartBody>
        <w:p w:rsidR="007A115F" w:rsidRDefault="00CF22BD" w:rsidP="00CF22BD">
          <w:pPr>
            <w:pStyle w:val="47541C8E64FC499EAAE37B2D7E6C7F66"/>
          </w:pPr>
          <w:r w:rsidRPr="00D858FE">
            <w:rPr>
              <w:rStyle w:val="PlaceholderText"/>
            </w:rPr>
            <w:t>Choose an item.</w:t>
          </w:r>
        </w:p>
      </w:docPartBody>
    </w:docPart>
    <w:docPart>
      <w:docPartPr>
        <w:name w:val="B63DCA1D409C4BBC853287AF91ABD485"/>
        <w:category>
          <w:name w:val="General"/>
          <w:gallery w:val="placeholder"/>
        </w:category>
        <w:types>
          <w:type w:val="bbPlcHdr"/>
        </w:types>
        <w:behaviors>
          <w:behavior w:val="content"/>
        </w:behaviors>
        <w:guid w:val="{8941C647-97DE-4954-AE98-356DD3776B48}"/>
      </w:docPartPr>
      <w:docPartBody>
        <w:p w:rsidR="007A115F" w:rsidRDefault="00CF22BD" w:rsidP="00CF22BD">
          <w:pPr>
            <w:pStyle w:val="B63DCA1D409C4BBC853287AF91ABD48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F22BD"/>
    <w:rsid w:val="007A115F"/>
    <w:rsid w:val="009F1F2A"/>
    <w:rsid w:val="00CF22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F22BD"/>
    <w:rPr>
      <w:color w:val="808080"/>
    </w:rPr>
  </w:style>
  <w:style w:type="paragraph" w:customStyle="1" w:styleId="F3BE33BCD7B4478F9A12E23552A78B29">
    <w:name w:val="F3BE33BCD7B4478F9A12E23552A78B29"/>
    <w:rsid w:val="00CF22BD"/>
  </w:style>
  <w:style w:type="paragraph" w:customStyle="1" w:styleId="47541C8E64FC499EAAE37B2D7E6C7F66">
    <w:name w:val="47541C8E64FC499EAAE37B2D7E6C7F66"/>
    <w:rsid w:val="00CF22BD"/>
  </w:style>
  <w:style w:type="paragraph" w:customStyle="1" w:styleId="B63DCA1D409C4BBC853287AF91ABD485">
    <w:name w:val="B63DCA1D409C4BBC853287AF91ABD485"/>
    <w:rsid w:val="00CF22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831</Words>
  <Characters>4743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2024-01-08T01:07:00Z</dcterms:created>
  <dcterms:modified xsi:type="dcterms:W3CDTF">2024-01-08T01:07:00Z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