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BA930" w14:textId="77777777" w:rsidR="005F761E" w:rsidRPr="003217D3" w:rsidRDefault="005F761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6E5C3E" wp14:editId="23D57F9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368927" w14:textId="77777777" w:rsidR="005F761E" w:rsidRPr="003217D3" w:rsidRDefault="005F761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387A88" w14:textId="77777777" w:rsidR="005F761E" w:rsidRPr="00A36AA9" w:rsidRDefault="005F761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C17352" w14:textId="77777777" w:rsidR="005F761E" w:rsidRPr="00A36AA9" w:rsidRDefault="005F761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D36FC" w14:paraId="2116CFAD" w14:textId="77777777" w:rsidTr="009D36FC">
        <w:tc>
          <w:tcPr>
            <w:cnfStyle w:val="001000000000" w:firstRow="0" w:lastRow="0" w:firstColumn="1" w:lastColumn="0" w:oddVBand="0" w:evenVBand="0" w:oddHBand="0" w:evenHBand="0" w:firstRowFirstColumn="0" w:firstRowLastColumn="0" w:lastRowFirstColumn="0" w:lastRowLastColumn="0"/>
            <w:tcW w:w="3227" w:type="dxa"/>
          </w:tcPr>
          <w:p w14:paraId="0771E84F" w14:textId="77777777" w:rsidR="005F761E" w:rsidRPr="00A36AA9" w:rsidRDefault="005F761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E9D82C" w14:textId="77777777" w:rsidR="005F761E" w:rsidRDefault="005F761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Share And Care Community Services Group Inc - Home Support Services</w:t>
            </w:r>
          </w:p>
        </w:tc>
      </w:tr>
      <w:tr w:rsidR="009D36FC" w14:paraId="002C4DF6"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9E277" w14:textId="77777777" w:rsidR="005F761E" w:rsidRPr="00A36AA9" w:rsidRDefault="005F761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E18EB2" w14:textId="77777777" w:rsidR="005F761E" w:rsidRPr="00C27BE3" w:rsidRDefault="005F76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500067</w:t>
            </w:r>
          </w:p>
        </w:tc>
      </w:tr>
      <w:tr w:rsidR="009D36FC" w14:paraId="16D162C5" w14:textId="77777777" w:rsidTr="009D36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B7942F" w14:textId="77777777" w:rsidR="005F761E" w:rsidRPr="00A36AA9" w:rsidRDefault="005F761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3BCA34C" w14:textId="77777777" w:rsidR="005F761E" w:rsidRPr="00540817" w:rsidRDefault="005F76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88 Wellington</w:t>
            </w:r>
            <w:r>
              <w:rPr>
                <w:rFonts w:ascii="Arial" w:eastAsia="Times New Roman" w:hAnsi="Arial" w:cs="Arial"/>
                <w:lang w:eastAsia="en-AU"/>
              </w:rPr>
              <w:t xml:space="preserve"> Street, NORTHAM, Western Australia, 6401</w:t>
            </w:r>
          </w:p>
        </w:tc>
      </w:tr>
      <w:tr w:rsidR="009D36FC" w14:paraId="3FAD6A12"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6CFF8" w14:textId="77777777" w:rsidR="005F761E" w:rsidRPr="00A36AA9" w:rsidRDefault="005F761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2543F8" w14:textId="77777777" w:rsidR="005F761E" w:rsidRPr="00A36AA9" w:rsidRDefault="005F76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D36FC" w14:paraId="44CF034D" w14:textId="77777777" w:rsidTr="009D36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AFA5E" w14:textId="77777777" w:rsidR="005F761E" w:rsidRPr="00A36AA9" w:rsidRDefault="005F761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F3F370" w14:textId="77777777" w:rsidR="005F761E" w:rsidRPr="00A36AA9" w:rsidRDefault="005F76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7 February 2024</w:t>
            </w:r>
          </w:p>
        </w:tc>
      </w:tr>
      <w:tr w:rsidR="009D36FC" w14:paraId="117A08FE"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E853A" w14:textId="77777777" w:rsidR="005F761E" w:rsidRPr="00A36AA9" w:rsidRDefault="005F761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0967268"/>
            <w:placeholder>
              <w:docPart w:val="A7F4949C78414813B67B25D37262F9D8"/>
            </w:placeholder>
            <w:date w:fullDate="2024-03-27T00:00:00Z">
              <w:dateFormat w:val="d MMMM yyyy"/>
              <w:lid w:val="en-AU"/>
              <w:storeMappedDataAs w:val="dateTime"/>
              <w:calendar w:val="gregorian"/>
            </w:date>
          </w:sdtPr>
          <w:sdtEndPr/>
          <w:sdtContent>
            <w:tc>
              <w:tcPr>
                <w:tcW w:w="7114" w:type="dxa"/>
                <w:shd w:val="clear" w:color="auto" w:fill="auto"/>
              </w:tcPr>
              <w:p w14:paraId="2C09DD42" w14:textId="6643344F" w:rsidR="005F761E" w:rsidRPr="00A36AA9" w:rsidRDefault="002C7A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11B7ADDA" w14:textId="77777777" w:rsidR="005F761E" w:rsidRPr="00A36AA9" w:rsidRDefault="005F761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9532CD" w14:textId="77777777" w:rsidR="005F761E" w:rsidRDefault="005F761E" w:rsidP="005F009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0BD89A3" w14:textId="77777777" w:rsidR="005F0096" w:rsidRDefault="005F761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544 Share &amp; Care Community Services Group Incorporated</w:t>
      </w:r>
      <w:r>
        <w:rPr>
          <w:rFonts w:ascii="Arial" w:eastAsia="Arial" w:hAnsi="Arial" w:cs="Arial"/>
        </w:rPr>
        <w:br/>
        <w:t>Service: 19196 Share And Care Community Services Group Inc - Home Support Services</w:t>
      </w:r>
    </w:p>
    <w:p w14:paraId="4CCABB90" w14:textId="42560A55" w:rsidR="005F761E" w:rsidRPr="00214549" w:rsidRDefault="005F761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9430 Share &amp; Care Community Services Group Incorporated</w:t>
      </w:r>
      <w:r>
        <w:rPr>
          <w:rFonts w:ascii="Arial" w:eastAsia="Arial" w:hAnsi="Arial" w:cs="Arial"/>
        </w:rPr>
        <w:br/>
        <w:t>Service: 27151 Share &amp; Care Community Services Group Incorporated - Care Relationships and Carer Support</w:t>
      </w:r>
      <w:r>
        <w:rPr>
          <w:rFonts w:ascii="Arial" w:eastAsia="Arial" w:hAnsi="Arial" w:cs="Arial"/>
        </w:rPr>
        <w:br/>
        <w:t>Service: 27150 Share &amp; Care Community Services Group Incorporated - Community and Home Support</w:t>
      </w:r>
      <w:bookmarkEnd w:id="1"/>
    </w:p>
    <w:p w14:paraId="188A5C08" w14:textId="77777777" w:rsidR="005F761E" w:rsidRPr="00A36AA9" w:rsidRDefault="005F761E" w:rsidP="005F009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EF954C8" w14:textId="1B1E3419" w:rsidR="005F761E" w:rsidRPr="00A36AA9" w:rsidRDefault="005F761E" w:rsidP="00F87E39">
      <w:pPr>
        <w:pStyle w:val="NormalArial"/>
      </w:pPr>
      <w:r w:rsidRPr="00A36AA9">
        <w:t xml:space="preserve">This performance report for </w:t>
      </w:r>
      <w:r w:rsidRPr="00C27BE3">
        <w:rPr>
          <w:color w:val="auto"/>
        </w:rPr>
        <w:t>Share And Care Community Services Group Inc - Home Support Services</w:t>
      </w:r>
      <w:r w:rsidRPr="00A36AA9">
        <w:rPr>
          <w:color w:val="auto"/>
        </w:rPr>
        <w:t xml:space="preserve"> (</w:t>
      </w:r>
      <w:r w:rsidRPr="00A36AA9">
        <w:rPr>
          <w:b/>
          <w:color w:val="auto"/>
        </w:rPr>
        <w:t>the service</w:t>
      </w:r>
      <w:r w:rsidRPr="00A36AA9">
        <w:rPr>
          <w:color w:val="auto"/>
        </w:rPr>
        <w:t>) has been prepared by</w:t>
      </w:r>
      <w:r w:rsidR="00A850A3">
        <w:rPr>
          <w:color w:val="0000FF"/>
        </w:rPr>
        <w:t xml:space="preserve"> </w:t>
      </w:r>
      <w:r w:rsidR="00A850A3">
        <w:t>T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E364723" w14:textId="77777777" w:rsidR="005F761E" w:rsidRPr="00A36AA9" w:rsidRDefault="005F761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53D252" w14:textId="77777777" w:rsidR="005F761E" w:rsidRDefault="005F761E" w:rsidP="00F87E39">
      <w:pPr>
        <w:pStyle w:val="NormalArial"/>
      </w:pPr>
      <w:r w:rsidRPr="00A36AA9">
        <w:t>The report also specifies any areas in which improvements must be made to ensure the Quality Standards are complied with.</w:t>
      </w:r>
    </w:p>
    <w:p w14:paraId="51B86E01" w14:textId="77777777" w:rsidR="005F761E" w:rsidRPr="00A36AA9" w:rsidRDefault="005F761E" w:rsidP="005F0096">
      <w:pPr>
        <w:pStyle w:val="Heading1"/>
        <w:spacing w:before="240" w:after="120" w:line="22" w:lineRule="atLeast"/>
        <w:rPr>
          <w:rFonts w:ascii="Arial" w:hAnsi="Arial" w:cs="Arial"/>
        </w:rPr>
      </w:pPr>
      <w:r w:rsidRPr="00A36AA9">
        <w:rPr>
          <w:rFonts w:ascii="Arial" w:hAnsi="Arial" w:cs="Arial"/>
        </w:rPr>
        <w:t>Material relied on</w:t>
      </w:r>
    </w:p>
    <w:p w14:paraId="2B60EA84" w14:textId="77777777" w:rsidR="005F761E" w:rsidRPr="00A36AA9" w:rsidRDefault="005F761E" w:rsidP="00F87E39">
      <w:pPr>
        <w:pStyle w:val="NormalArial"/>
      </w:pPr>
      <w:r w:rsidRPr="00A36AA9">
        <w:t>The following information has been considered in preparing the performance report:</w:t>
      </w:r>
    </w:p>
    <w:p w14:paraId="40118EBD" w14:textId="4AF79151" w:rsidR="005F761E" w:rsidRPr="00726FF1" w:rsidRDefault="005F761E" w:rsidP="00DF37F2">
      <w:pPr>
        <w:pStyle w:val="ListParagraph"/>
        <w:numPr>
          <w:ilvl w:val="0"/>
          <w:numId w:val="2"/>
        </w:numPr>
        <w:spacing w:line="22" w:lineRule="atLeast"/>
        <w:ind w:left="714" w:hanging="357"/>
        <w:contextualSpacing w:val="0"/>
        <w:rPr>
          <w:rFonts w:ascii="Arial" w:hAnsi="Arial" w:cs="Arial"/>
        </w:rPr>
      </w:pPr>
      <w:r w:rsidRPr="00726FF1">
        <w:rPr>
          <w:rFonts w:ascii="Arial" w:hAnsi="Arial" w:cs="Arial"/>
        </w:rPr>
        <w:t>the assessment team’s report for the Quality Audit report was informed by</w:t>
      </w:r>
      <w:r w:rsidR="00726FF1" w:rsidRPr="00726FF1">
        <w:rPr>
          <w:rFonts w:ascii="Arial" w:hAnsi="Arial" w:cs="Arial"/>
        </w:rPr>
        <w:t xml:space="preserve"> </w:t>
      </w:r>
      <w:r w:rsidRPr="00726FF1">
        <w:rPr>
          <w:rFonts w:ascii="Arial" w:hAnsi="Arial" w:cs="Arial"/>
        </w:rPr>
        <w:t>a site assessment, observations at the service, review of documents and interviews with staff, consumers/representatives and others</w:t>
      </w:r>
      <w:r w:rsidR="00726FF1" w:rsidRPr="00726FF1">
        <w:rPr>
          <w:rFonts w:ascii="Arial" w:hAnsi="Arial" w:cs="Arial"/>
        </w:rPr>
        <w:t>.</w:t>
      </w:r>
    </w:p>
    <w:p w14:paraId="7C9DB8C1" w14:textId="206F6C83" w:rsidR="005F761E" w:rsidRPr="00B57F76" w:rsidRDefault="005F761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w:t>
      </w:r>
      <w:r w:rsidRPr="00B57F76">
        <w:rPr>
          <w:rFonts w:ascii="Arial" w:hAnsi="Arial" w:cs="Arial"/>
          <w:color w:val="auto"/>
        </w:rPr>
        <w:t xml:space="preserve">team’s report received </w:t>
      </w:r>
      <w:r w:rsidR="00956C64" w:rsidRPr="00B57F76">
        <w:rPr>
          <w:rFonts w:ascii="Arial" w:hAnsi="Arial" w:cs="Arial"/>
          <w:color w:val="auto"/>
        </w:rPr>
        <w:t>29</w:t>
      </w:r>
      <w:r w:rsidR="005E3A5F" w:rsidRPr="00B57F76">
        <w:rPr>
          <w:rFonts w:ascii="Arial" w:hAnsi="Arial" w:cs="Arial"/>
          <w:color w:val="auto"/>
        </w:rPr>
        <w:t xml:space="preserve"> February 2024</w:t>
      </w:r>
      <w:r w:rsidR="00A850A3" w:rsidRPr="00B57F76">
        <w:rPr>
          <w:rFonts w:ascii="Arial" w:hAnsi="Arial" w:cs="Arial"/>
          <w:color w:val="auto"/>
        </w:rPr>
        <w:t>.</w:t>
      </w:r>
    </w:p>
    <w:p w14:paraId="08B43B3B" w14:textId="77777777" w:rsidR="005F761E" w:rsidRPr="00D76BC8" w:rsidRDefault="005F761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510BAC" w14:textId="77777777" w:rsidR="005F761E" w:rsidRPr="0066674B" w:rsidRDefault="005F761E" w:rsidP="003217D3">
      <w:pPr>
        <w:pStyle w:val="Heading1"/>
        <w:spacing w:before="0" w:after="240" w:line="22" w:lineRule="atLeast"/>
        <w:rPr>
          <w:color w:val="auto"/>
        </w:rPr>
      </w:pPr>
      <w:r w:rsidRPr="0066674B">
        <w:rPr>
          <w:rFonts w:ascii="Arial" w:hAnsi="Arial" w:cs="Arial"/>
          <w:color w:val="auto"/>
        </w:rPr>
        <w:lastRenderedPageBreak/>
        <w:t xml:space="preserve">Assessment summary for Home Care Packages (HCP) and Short-term Restorative Care Programme (STRC) </w:t>
      </w:r>
      <w:r w:rsidRPr="0066674B">
        <w:rPr>
          <w:rFonts w:ascii="Arial" w:hAnsi="Arial" w:cs="Arial"/>
          <w:b w:val="0"/>
          <w:bCs w:val="0"/>
          <w:color w:val="auto"/>
          <w:sz w:val="32"/>
          <w:szCs w:val="32"/>
        </w:rPr>
        <w:t>[</w:t>
      </w:r>
      <w:r w:rsidRPr="0066674B">
        <w:rPr>
          <w:rFonts w:ascii="Arial" w:hAnsi="Arial" w:cs="Arial"/>
          <w:color w:val="auto"/>
        </w:rPr>
        <w:t>note STRC may not apply</w:t>
      </w:r>
      <w:r w:rsidRPr="0066674B">
        <w:rPr>
          <w:rFonts w:ascii="Arial" w:hAnsi="Arial" w:cs="Arial"/>
          <w:b w:val="0"/>
          <w:bCs w:val="0"/>
          <w:color w:val="auto"/>
          <w:sz w:val="32"/>
          <w:szCs w:val="20"/>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36FC" w14:paraId="28B16535" w14:textId="77777777" w:rsidTr="009D36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972AB" w14:textId="77777777" w:rsidR="005F761E" w:rsidRPr="00A36AA9" w:rsidRDefault="005F761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3F0D1E7" w14:textId="77777777" w:rsidR="005F761E" w:rsidRPr="00E96B92" w:rsidRDefault="001948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16300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F761E">
                  <w:rPr>
                    <w:rFonts w:ascii="Arial" w:hAnsi="Arial" w:cs="Arial"/>
                  </w:rPr>
                  <w:t>Compliant</w:t>
                </w:r>
              </w:sdtContent>
            </w:sdt>
          </w:p>
        </w:tc>
      </w:tr>
      <w:tr w:rsidR="009D36FC" w14:paraId="700BA49A"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47760" w14:textId="77777777" w:rsidR="005F761E" w:rsidRPr="00A36AA9" w:rsidRDefault="005F761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E45E8A" w14:textId="4A1C1D4E"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32262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bCs/>
                  </w:rPr>
                  <w:t>Not Compliant</w:t>
                </w:r>
              </w:sdtContent>
            </w:sdt>
          </w:p>
        </w:tc>
      </w:tr>
      <w:tr w:rsidR="009D36FC" w14:paraId="1A4CDFFE"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6AB4C" w14:textId="77777777" w:rsidR="005F761E" w:rsidRPr="00A36AA9" w:rsidRDefault="005F761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D6461F" w14:textId="68D4D154"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585593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bCs/>
                  </w:rPr>
                  <w:t>Not Compliant</w:t>
                </w:r>
              </w:sdtContent>
            </w:sdt>
          </w:p>
        </w:tc>
      </w:tr>
      <w:tr w:rsidR="009D36FC" w14:paraId="562D599F"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39C6C1" w14:textId="77777777" w:rsidR="005F761E" w:rsidRPr="00A36AA9" w:rsidRDefault="005F761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8A856C" w14:textId="223C6AEC"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9823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bCs/>
                  </w:rPr>
                  <w:t>Not Compliant</w:t>
                </w:r>
              </w:sdtContent>
            </w:sdt>
          </w:p>
        </w:tc>
      </w:tr>
      <w:tr w:rsidR="009D36FC" w14:paraId="595FA275"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B37126" w14:textId="77777777" w:rsidR="005F761E" w:rsidRPr="00A36AA9" w:rsidRDefault="005F761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087AE6" w14:textId="767C92C5"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509504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bCs/>
                  </w:rPr>
                  <w:t>Not Compliant</w:t>
                </w:r>
              </w:sdtContent>
            </w:sdt>
          </w:p>
        </w:tc>
      </w:tr>
      <w:tr w:rsidR="009D36FC" w14:paraId="02DA9EFD"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E83D04" w14:textId="77777777" w:rsidR="005F761E" w:rsidRPr="00A36AA9" w:rsidRDefault="005F761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C79AC7B" w14:textId="77777777"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223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F761E" w:rsidRPr="00A213EA">
                  <w:rPr>
                    <w:rFonts w:ascii="Arial" w:hAnsi="Arial" w:cs="Arial"/>
                    <w:b/>
                    <w:bCs/>
                  </w:rPr>
                  <w:t>Compliant</w:t>
                </w:r>
              </w:sdtContent>
            </w:sdt>
          </w:p>
        </w:tc>
      </w:tr>
      <w:tr w:rsidR="009D36FC" w14:paraId="1C14E3A3"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11FB26" w14:textId="77777777" w:rsidR="005F761E" w:rsidRPr="00A36AA9" w:rsidRDefault="005F761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4DC8CDE" w14:textId="159FBE11"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694804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bCs/>
                  </w:rPr>
                  <w:t>Not Compliant</w:t>
                </w:r>
              </w:sdtContent>
            </w:sdt>
          </w:p>
        </w:tc>
      </w:tr>
    </w:tbl>
    <w:p w14:paraId="686DA686" w14:textId="77777777" w:rsidR="005F761E" w:rsidRPr="00244176" w:rsidRDefault="005F761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D36FC" w14:paraId="5EBC8234" w14:textId="77777777" w:rsidTr="009D36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9A595E" w14:textId="77777777" w:rsidR="005F761E" w:rsidRPr="00244176" w:rsidRDefault="005F761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633A33" w14:textId="77777777" w:rsidR="005F761E" w:rsidRPr="00A213EA" w:rsidRDefault="001948F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761590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F761E" w:rsidRPr="00A213EA">
                  <w:rPr>
                    <w:rFonts w:ascii="Arial" w:hAnsi="Arial" w:cs="Arial"/>
                  </w:rPr>
                  <w:t>Compliant</w:t>
                </w:r>
              </w:sdtContent>
            </w:sdt>
          </w:p>
        </w:tc>
      </w:tr>
      <w:tr w:rsidR="009D36FC" w14:paraId="76C8471D"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DBF044" w14:textId="77777777" w:rsidR="005F761E" w:rsidRPr="00244176" w:rsidRDefault="005F761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9D1F59" w14:textId="1F05D940"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420386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rPr>
                  <w:t>Not Compliant</w:t>
                </w:r>
              </w:sdtContent>
            </w:sdt>
          </w:p>
        </w:tc>
      </w:tr>
      <w:tr w:rsidR="009D36FC" w14:paraId="4B479276"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5D0833" w14:textId="77777777" w:rsidR="005F761E" w:rsidRPr="00244176" w:rsidRDefault="005F761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8107AE6" w14:textId="7C1A535E"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914410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rPr>
                  <w:t>Not Compliant</w:t>
                </w:r>
              </w:sdtContent>
            </w:sdt>
          </w:p>
        </w:tc>
      </w:tr>
      <w:tr w:rsidR="009D36FC" w14:paraId="451A86BF"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CA8898" w14:textId="77777777" w:rsidR="005F761E" w:rsidRPr="00244176" w:rsidRDefault="005F761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E6ECE2" w14:textId="303B4156"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986294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rPr>
                  <w:t>Not Compliant</w:t>
                </w:r>
              </w:sdtContent>
            </w:sdt>
          </w:p>
        </w:tc>
      </w:tr>
      <w:tr w:rsidR="009D36FC" w14:paraId="4D72DB4F"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E61725" w14:textId="77777777" w:rsidR="005F761E" w:rsidRPr="00244176" w:rsidRDefault="005F761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F12C095" w14:textId="6018B2D5"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860080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rPr>
                  <w:t>Not Compliant</w:t>
                </w:r>
              </w:sdtContent>
            </w:sdt>
          </w:p>
        </w:tc>
      </w:tr>
      <w:tr w:rsidR="009D36FC" w14:paraId="31839EF5" w14:textId="77777777" w:rsidTr="009D36F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5454F8" w14:textId="77777777" w:rsidR="005F761E" w:rsidRPr="00244176" w:rsidRDefault="005F761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4C7DD2" w14:textId="77777777" w:rsidR="005F761E" w:rsidRPr="00A213EA" w:rsidRDefault="001948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116147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F761E" w:rsidRPr="00A213EA">
                  <w:rPr>
                    <w:rFonts w:ascii="Arial" w:hAnsi="Arial" w:cs="Arial"/>
                    <w:b/>
                  </w:rPr>
                  <w:t>Compliant</w:t>
                </w:r>
              </w:sdtContent>
            </w:sdt>
          </w:p>
        </w:tc>
      </w:tr>
      <w:tr w:rsidR="009D36FC" w14:paraId="280EDF02" w14:textId="77777777" w:rsidTr="009D3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5E34A" w14:textId="77777777" w:rsidR="005F761E" w:rsidRPr="00244176" w:rsidRDefault="005F761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29D4FE5" w14:textId="6E34503F" w:rsidR="005F761E" w:rsidRPr="00A213EA" w:rsidRDefault="001948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422759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A2AC0">
                  <w:rPr>
                    <w:rFonts w:ascii="Arial" w:hAnsi="Arial" w:cs="Arial"/>
                    <w:b/>
                  </w:rPr>
                  <w:t>Not Compliant</w:t>
                </w:r>
              </w:sdtContent>
            </w:sdt>
          </w:p>
        </w:tc>
      </w:tr>
    </w:tbl>
    <w:p w14:paraId="5D8E08E5" w14:textId="77777777" w:rsidR="005F761E" w:rsidRPr="00A36AA9" w:rsidRDefault="005F761E" w:rsidP="00F87E39">
      <w:pPr>
        <w:pStyle w:val="NormalArial"/>
        <w:spacing w:before="120"/>
      </w:pPr>
      <w:r w:rsidRPr="00A36AA9">
        <w:t>A detailed assessment is provided later in this report for each assessed Standard.</w:t>
      </w:r>
    </w:p>
    <w:p w14:paraId="2CF829BC" w14:textId="77777777" w:rsidR="005F761E" w:rsidRPr="00A36AA9" w:rsidRDefault="005F761E" w:rsidP="005F0096">
      <w:pPr>
        <w:pStyle w:val="Heading1"/>
        <w:spacing w:before="240" w:after="120" w:line="22" w:lineRule="atLeast"/>
        <w:rPr>
          <w:rFonts w:ascii="Arial" w:hAnsi="Arial" w:cs="Arial"/>
        </w:rPr>
      </w:pPr>
      <w:r w:rsidRPr="00A36AA9">
        <w:rPr>
          <w:rFonts w:ascii="Arial" w:hAnsi="Arial" w:cs="Arial"/>
        </w:rPr>
        <w:t>Areas for improvement</w:t>
      </w:r>
    </w:p>
    <w:p w14:paraId="23E2F909" w14:textId="77777777" w:rsidR="005F761E" w:rsidRPr="00A36AA9" w:rsidRDefault="005F761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AED4421" w14:textId="44D1C5BB" w:rsidR="00041731" w:rsidRDefault="00041731" w:rsidP="00041731">
      <w:pPr>
        <w:rPr>
          <w:rFonts w:ascii="Arial" w:eastAsiaTheme="minorHAnsi" w:hAnsi="Arial" w:cs="Arial"/>
          <w:b/>
          <w:bCs/>
          <w:color w:val="auto"/>
        </w:rPr>
      </w:pPr>
      <w:r w:rsidRPr="004B7478">
        <w:rPr>
          <w:rFonts w:ascii="Arial" w:eastAsiaTheme="minorHAnsi" w:hAnsi="Arial" w:cs="Arial"/>
          <w:b/>
          <w:bCs/>
        </w:rPr>
        <w:t xml:space="preserve">Standard 2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and (3)(e)</w:t>
      </w:r>
    </w:p>
    <w:p w14:paraId="49C60D96" w14:textId="77777777" w:rsidR="003E4AE2" w:rsidRPr="004B7478" w:rsidRDefault="003E4AE2" w:rsidP="003E4AE2">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w:t>
      </w:r>
      <w:r w:rsidRPr="0083185C">
        <w:rPr>
          <w:rFonts w:ascii="Arial" w:hAnsi="Arial" w:cs="Arial"/>
          <w:color w:val="auto"/>
        </w:rPr>
        <w:t xml:space="preserve">assessments are undertaken initially and on an ongoing basis, including those which consider risks, with information gathered used to developed care plans which are tailored and reflective of consumers’ current care and service needs. </w:t>
      </w:r>
      <w:r w:rsidRPr="004B7478">
        <w:rPr>
          <w:rFonts w:ascii="Arial" w:hAnsi="Arial" w:cs="Arial"/>
          <w:color w:val="auto"/>
        </w:rPr>
        <w:t xml:space="preserve"> </w:t>
      </w:r>
    </w:p>
    <w:p w14:paraId="4E03FD5F" w14:textId="77777777" w:rsidR="003E4AE2" w:rsidRPr="004B7478" w:rsidRDefault="003E4AE2" w:rsidP="003E4AE2">
      <w:pPr>
        <w:pStyle w:val="ListBullet"/>
        <w:spacing w:before="0" w:after="120" w:line="22" w:lineRule="atLeast"/>
        <w:ind w:left="425" w:hanging="425"/>
        <w:rPr>
          <w:rFonts w:ascii="Arial" w:hAnsi="Arial" w:cs="Arial"/>
          <w:color w:val="auto"/>
        </w:rPr>
      </w:pPr>
      <w:r w:rsidRPr="004B7478">
        <w:rPr>
          <w:rFonts w:ascii="Arial" w:hAnsi="Arial" w:cs="Arial"/>
          <w:color w:val="auto"/>
        </w:rPr>
        <w:t>Ensure risks to consumers’ health and well-being are identified and appropriate management strategies developed and implemented to enable staff to provide quality care and services.</w:t>
      </w:r>
    </w:p>
    <w:p w14:paraId="5FCC6382" w14:textId="77777777" w:rsidR="00EF1A0E" w:rsidRPr="004B7478" w:rsidRDefault="00EF1A0E" w:rsidP="00EF1A0E">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consumer care plans are reviewed for effectiveness and/or updated </w:t>
      </w:r>
      <w:r w:rsidRPr="0083185C">
        <w:rPr>
          <w:rFonts w:ascii="Arial" w:hAnsi="Arial" w:cs="Arial"/>
          <w:color w:val="auto"/>
        </w:rPr>
        <w:t>regularly and</w:t>
      </w:r>
      <w:r w:rsidRPr="004B7478">
        <w:rPr>
          <w:rFonts w:ascii="Arial" w:hAnsi="Arial" w:cs="Arial"/>
          <w:color w:val="auto"/>
        </w:rPr>
        <w:t xml:space="preserve"> in response to incidents and change</w:t>
      </w:r>
      <w:r>
        <w:rPr>
          <w:rFonts w:ascii="Arial" w:hAnsi="Arial" w:cs="Arial"/>
          <w:color w:val="auto"/>
        </w:rPr>
        <w:t>s</w:t>
      </w:r>
      <w:r w:rsidRPr="004B7478">
        <w:rPr>
          <w:rFonts w:ascii="Arial" w:hAnsi="Arial" w:cs="Arial"/>
          <w:color w:val="auto"/>
        </w:rPr>
        <w:t xml:space="preserve"> in consumers’ circumstances. Ensure care plans are reflective of consumers’ current and assessed needs</w:t>
      </w:r>
      <w:r w:rsidRPr="0083185C">
        <w:rPr>
          <w:rFonts w:ascii="Arial" w:hAnsi="Arial" w:cs="Arial"/>
          <w:color w:val="auto"/>
        </w:rPr>
        <w:t>,</w:t>
      </w:r>
      <w:r w:rsidRPr="004B7478">
        <w:rPr>
          <w:rFonts w:ascii="Arial" w:hAnsi="Arial" w:cs="Arial"/>
          <w:color w:val="auto"/>
        </w:rPr>
        <w:t xml:space="preserve"> preferences</w:t>
      </w:r>
      <w:r w:rsidRPr="0083185C">
        <w:rPr>
          <w:rFonts w:ascii="Arial" w:hAnsi="Arial" w:cs="Arial"/>
          <w:color w:val="auto"/>
        </w:rPr>
        <w:t xml:space="preserve"> and services</w:t>
      </w:r>
      <w:r w:rsidRPr="004B7478">
        <w:rPr>
          <w:rFonts w:ascii="Arial" w:hAnsi="Arial" w:cs="Arial"/>
          <w:color w:val="auto"/>
        </w:rPr>
        <w:t xml:space="preserve">.  </w:t>
      </w:r>
    </w:p>
    <w:p w14:paraId="3F125535" w14:textId="77777777" w:rsidR="00EF1A0E" w:rsidRPr="004B7478" w:rsidRDefault="00EF1A0E" w:rsidP="00EF1A0E">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policies and procedures in relation to assessment, care planning and review are effectively communicated and understood by staff. </w:t>
      </w:r>
    </w:p>
    <w:p w14:paraId="3D5BAA12" w14:textId="77777777" w:rsidR="00EF1A0E" w:rsidRPr="004B7478" w:rsidRDefault="00EF1A0E" w:rsidP="00EF1A0E">
      <w:pPr>
        <w:pStyle w:val="ListBullet"/>
        <w:spacing w:before="0" w:after="120" w:line="22" w:lineRule="atLeast"/>
        <w:ind w:left="425" w:hanging="425"/>
        <w:rPr>
          <w:rFonts w:ascii="Arial" w:hAnsi="Arial" w:cs="Arial"/>
          <w:color w:val="auto"/>
        </w:rPr>
      </w:pPr>
      <w:r w:rsidRPr="004B7478">
        <w:rPr>
          <w:rFonts w:ascii="Arial" w:hAnsi="Arial" w:cs="Arial"/>
          <w:color w:val="auto"/>
        </w:rPr>
        <w:lastRenderedPageBreak/>
        <w:t xml:space="preserve">Monitor staff compliance with the service’s policies, procedures and guidelines in relation to assessment, care planning and review. </w:t>
      </w:r>
    </w:p>
    <w:p w14:paraId="12410DD8" w14:textId="6080B54F" w:rsidR="00041731" w:rsidRDefault="00041731" w:rsidP="00041731">
      <w:pPr>
        <w:rPr>
          <w:rFonts w:ascii="Arial" w:eastAsiaTheme="minorHAnsi" w:hAnsi="Arial" w:cs="Arial"/>
          <w:b/>
          <w:bCs/>
          <w:color w:val="auto"/>
        </w:rPr>
      </w:pPr>
      <w:r w:rsidRPr="004B7478">
        <w:rPr>
          <w:rFonts w:ascii="Arial" w:eastAsiaTheme="minorHAnsi" w:hAnsi="Arial" w:cs="Arial"/>
          <w:b/>
          <w:bCs/>
        </w:rPr>
        <w:t xml:space="preserve">Standard </w:t>
      </w:r>
      <w:r>
        <w:rPr>
          <w:rFonts w:ascii="Arial" w:eastAsiaTheme="minorHAnsi" w:hAnsi="Arial" w:cs="Arial"/>
          <w:b/>
          <w:bCs/>
        </w:rPr>
        <w:t>3</w:t>
      </w:r>
      <w:r w:rsidRPr="004B7478">
        <w:rPr>
          <w:rFonts w:ascii="Arial" w:eastAsiaTheme="minorHAnsi" w:hAnsi="Arial" w:cs="Arial"/>
          <w:b/>
          <w:bCs/>
        </w:rPr>
        <w:t xml:space="preserve">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and (3)(</w:t>
      </w:r>
      <w:r>
        <w:rPr>
          <w:rFonts w:ascii="Arial" w:eastAsiaTheme="minorHAnsi" w:hAnsi="Arial" w:cs="Arial"/>
          <w:b/>
          <w:bCs/>
          <w:color w:val="auto"/>
        </w:rPr>
        <w:t>d</w:t>
      </w:r>
      <w:r w:rsidRPr="004B7478">
        <w:rPr>
          <w:rFonts w:ascii="Arial" w:eastAsiaTheme="minorHAnsi" w:hAnsi="Arial" w:cs="Arial"/>
          <w:b/>
          <w:bCs/>
          <w:color w:val="auto"/>
        </w:rPr>
        <w:t>)</w:t>
      </w:r>
    </w:p>
    <w:p w14:paraId="744C471B" w14:textId="1393636A" w:rsidR="00973037" w:rsidRPr="0009613F" w:rsidRDefault="00973037" w:rsidP="00973037">
      <w:pPr>
        <w:pStyle w:val="ListBullet"/>
        <w:rPr>
          <w:rFonts w:ascii="Arial" w:eastAsiaTheme="minorHAnsi" w:hAnsi="Arial" w:cs="Arial"/>
          <w:b/>
          <w:bCs/>
        </w:rPr>
      </w:pPr>
      <w:r w:rsidRPr="00973037">
        <w:rPr>
          <w:rFonts w:ascii="Arial" w:hAnsi="Arial" w:cs="Arial"/>
        </w:rPr>
        <w:t xml:space="preserve">Ensure </w:t>
      </w:r>
      <w:r w:rsidR="00F53DC2">
        <w:rPr>
          <w:rFonts w:ascii="Arial" w:hAnsi="Arial" w:cs="Arial"/>
        </w:rPr>
        <w:t xml:space="preserve">consumers that </w:t>
      </w:r>
      <w:r w:rsidR="00505A08">
        <w:rPr>
          <w:rFonts w:ascii="Arial" w:hAnsi="Arial" w:cs="Arial"/>
        </w:rPr>
        <w:t xml:space="preserve">require clinical care are receiving care that is best practice and </w:t>
      </w:r>
      <w:r w:rsidR="00E953E1">
        <w:rPr>
          <w:rFonts w:ascii="Arial" w:hAnsi="Arial" w:cs="Arial"/>
        </w:rPr>
        <w:t>tailored to their needs</w:t>
      </w:r>
      <w:r w:rsidR="00FE6581">
        <w:rPr>
          <w:rFonts w:ascii="Arial" w:hAnsi="Arial" w:cs="Arial"/>
        </w:rPr>
        <w:t xml:space="preserve">, and if not provided by the service monitored to ensure it is </w:t>
      </w:r>
      <w:r w:rsidR="0009613F">
        <w:rPr>
          <w:rFonts w:ascii="Arial" w:hAnsi="Arial" w:cs="Arial"/>
        </w:rPr>
        <w:t xml:space="preserve">assisting the consumers well-being. </w:t>
      </w:r>
    </w:p>
    <w:p w14:paraId="3D26A0DE" w14:textId="6338AA1D" w:rsidR="0009613F" w:rsidRPr="00D635E3" w:rsidRDefault="0009613F" w:rsidP="00973037">
      <w:pPr>
        <w:pStyle w:val="ListBullet"/>
        <w:rPr>
          <w:rFonts w:ascii="Arial" w:eastAsiaTheme="minorHAnsi" w:hAnsi="Arial" w:cs="Arial"/>
          <w:b/>
          <w:bCs/>
        </w:rPr>
      </w:pPr>
      <w:r>
        <w:rPr>
          <w:rFonts w:ascii="Arial" w:hAnsi="Arial" w:cs="Arial"/>
        </w:rPr>
        <w:t xml:space="preserve">Ensure risk management strategies are in place </w:t>
      </w:r>
      <w:r w:rsidR="003C5351">
        <w:rPr>
          <w:rFonts w:ascii="Arial" w:hAnsi="Arial" w:cs="Arial"/>
        </w:rPr>
        <w:t xml:space="preserve">for all consumers with identified risk through care planning or incidents that occur. </w:t>
      </w:r>
    </w:p>
    <w:p w14:paraId="54FFEC59" w14:textId="7CAB656C" w:rsidR="00F878B5" w:rsidRPr="005A7159" w:rsidRDefault="00114034" w:rsidP="005A7159">
      <w:pPr>
        <w:pStyle w:val="ListBullet"/>
        <w:rPr>
          <w:rFonts w:ascii="Arial" w:eastAsiaTheme="minorHAnsi" w:hAnsi="Arial" w:cs="Arial"/>
          <w:b/>
          <w:bCs/>
          <w:color w:val="auto"/>
        </w:rPr>
      </w:pPr>
      <w:r w:rsidRPr="003D388D">
        <w:rPr>
          <w:rFonts w:ascii="Arial" w:eastAsiaTheme="minorHAnsi" w:hAnsi="Arial" w:cs="Arial"/>
        </w:rPr>
        <w:t xml:space="preserve">Ensure </w:t>
      </w:r>
      <w:r w:rsidR="003D388D">
        <w:rPr>
          <w:rFonts w:ascii="Arial" w:eastAsiaTheme="minorHAnsi" w:hAnsi="Arial" w:cs="Arial"/>
        </w:rPr>
        <w:t xml:space="preserve">staff are aware of the management strategies for high impact high prevalence risk </w:t>
      </w:r>
      <w:r w:rsidR="001C4E7D">
        <w:rPr>
          <w:rFonts w:ascii="Arial" w:eastAsiaTheme="minorHAnsi" w:hAnsi="Arial" w:cs="Arial"/>
        </w:rPr>
        <w:t>and have</w:t>
      </w:r>
      <w:r w:rsidR="003D388D">
        <w:rPr>
          <w:rFonts w:ascii="Arial" w:eastAsiaTheme="minorHAnsi" w:hAnsi="Arial" w:cs="Arial"/>
        </w:rPr>
        <w:t xml:space="preserve"> processes to follow to achieve b</w:t>
      </w:r>
      <w:r w:rsidR="001C4E7D">
        <w:rPr>
          <w:rFonts w:ascii="Arial" w:eastAsiaTheme="minorHAnsi" w:hAnsi="Arial" w:cs="Arial"/>
        </w:rPr>
        <w:t>est outcomes.</w:t>
      </w:r>
    </w:p>
    <w:p w14:paraId="53C8AE42" w14:textId="34CD7572" w:rsidR="001C4E7D" w:rsidRPr="00F75BD8" w:rsidRDefault="00F75BD8" w:rsidP="00041731">
      <w:pPr>
        <w:pStyle w:val="ListBullet"/>
        <w:rPr>
          <w:rFonts w:ascii="Arial" w:eastAsiaTheme="minorHAnsi" w:hAnsi="Arial" w:cs="Arial"/>
          <w:color w:val="auto"/>
        </w:rPr>
      </w:pPr>
      <w:r w:rsidRPr="00F75BD8">
        <w:rPr>
          <w:rFonts w:ascii="Arial" w:eastAsiaTheme="minorHAnsi" w:hAnsi="Arial" w:cs="Arial"/>
          <w:color w:val="auto"/>
        </w:rPr>
        <w:t xml:space="preserve">Ensure the </w:t>
      </w:r>
      <w:r>
        <w:rPr>
          <w:rFonts w:ascii="Arial" w:eastAsiaTheme="minorHAnsi" w:hAnsi="Arial" w:cs="Arial"/>
          <w:color w:val="auto"/>
        </w:rPr>
        <w:t>gradual deterioration of consumers is monitored effectively</w:t>
      </w:r>
      <w:r w:rsidR="00E104D7">
        <w:rPr>
          <w:rFonts w:ascii="Arial" w:eastAsiaTheme="minorHAnsi" w:hAnsi="Arial" w:cs="Arial"/>
          <w:color w:val="auto"/>
        </w:rPr>
        <w:t xml:space="preserve"> and there are process for staff to follow if they</w:t>
      </w:r>
      <w:r w:rsidR="00DA39FF">
        <w:rPr>
          <w:rFonts w:ascii="Arial" w:eastAsiaTheme="minorHAnsi" w:hAnsi="Arial" w:cs="Arial"/>
          <w:color w:val="auto"/>
        </w:rPr>
        <w:t xml:space="preserve"> notice any changes to a consumers function or condition</w:t>
      </w:r>
      <w:r w:rsidR="00F878B5">
        <w:rPr>
          <w:rFonts w:ascii="Arial" w:eastAsiaTheme="minorHAnsi" w:hAnsi="Arial" w:cs="Arial"/>
          <w:color w:val="auto"/>
        </w:rPr>
        <w:t>.</w:t>
      </w:r>
    </w:p>
    <w:p w14:paraId="44B891E8" w14:textId="0A41477D" w:rsidR="00041731" w:rsidRDefault="00041731" w:rsidP="005F0096">
      <w:pPr>
        <w:spacing w:before="120"/>
        <w:rPr>
          <w:rFonts w:ascii="Arial" w:eastAsiaTheme="minorHAnsi" w:hAnsi="Arial" w:cs="Arial"/>
          <w:b/>
          <w:bCs/>
          <w:color w:val="auto"/>
        </w:rPr>
      </w:pPr>
      <w:r w:rsidRPr="004B7478">
        <w:rPr>
          <w:rFonts w:ascii="Arial" w:eastAsiaTheme="minorHAnsi" w:hAnsi="Arial" w:cs="Arial"/>
          <w:b/>
          <w:bCs/>
        </w:rPr>
        <w:t xml:space="preserve">Standard </w:t>
      </w:r>
      <w:r>
        <w:rPr>
          <w:rFonts w:ascii="Arial" w:eastAsiaTheme="minorHAnsi" w:hAnsi="Arial" w:cs="Arial"/>
          <w:b/>
          <w:bCs/>
        </w:rPr>
        <w:t>4</w:t>
      </w:r>
      <w:r w:rsidRPr="004B7478">
        <w:rPr>
          <w:rFonts w:ascii="Arial" w:eastAsiaTheme="minorHAnsi" w:hAnsi="Arial" w:cs="Arial"/>
          <w:b/>
          <w:bCs/>
        </w:rPr>
        <w:t xml:space="preserve"> </w:t>
      </w:r>
      <w:r>
        <w:rPr>
          <w:rFonts w:ascii="Arial" w:eastAsiaTheme="minorHAnsi" w:hAnsi="Arial" w:cs="Arial"/>
          <w:b/>
          <w:bCs/>
        </w:rPr>
        <w:t>r</w:t>
      </w:r>
      <w:r w:rsidRPr="004B7478">
        <w:rPr>
          <w:rFonts w:ascii="Arial" w:eastAsiaTheme="minorHAnsi" w:hAnsi="Arial" w:cs="Arial"/>
          <w:b/>
          <w:bCs/>
        </w:rPr>
        <w:t xml:space="preserve">equirement </w:t>
      </w:r>
      <w:r w:rsidRPr="004B7478">
        <w:rPr>
          <w:rFonts w:ascii="Arial" w:eastAsiaTheme="minorHAnsi" w:hAnsi="Arial" w:cs="Arial"/>
          <w:b/>
          <w:bCs/>
          <w:color w:val="auto"/>
        </w:rPr>
        <w:t>(3)(a)</w:t>
      </w:r>
    </w:p>
    <w:p w14:paraId="541D058F" w14:textId="77777777" w:rsidR="000116B1" w:rsidRDefault="000116B1" w:rsidP="000116B1">
      <w:pPr>
        <w:pStyle w:val="ListBullet"/>
        <w:spacing w:before="0" w:after="120" w:line="22" w:lineRule="atLeast"/>
        <w:ind w:left="425" w:hanging="425"/>
        <w:rPr>
          <w:rFonts w:ascii="Arial" w:hAnsi="Arial" w:cs="Arial"/>
          <w:color w:val="auto"/>
        </w:rPr>
      </w:pPr>
      <w:r w:rsidRPr="004B7478">
        <w:rPr>
          <w:rFonts w:ascii="Arial" w:hAnsi="Arial" w:cs="Arial"/>
          <w:color w:val="auto"/>
        </w:rPr>
        <w:t>Ensure staff have the skills and knowledge to</w:t>
      </w:r>
      <w:r w:rsidRPr="0083185C">
        <w:rPr>
          <w:rFonts w:ascii="Arial" w:hAnsi="Arial" w:cs="Arial"/>
          <w:color w:val="auto"/>
        </w:rPr>
        <w:t xml:space="preserve"> </w:t>
      </w:r>
      <w:r w:rsidRPr="004B7478">
        <w:rPr>
          <w:rFonts w:ascii="Arial" w:hAnsi="Arial" w:cs="Arial"/>
          <w:color w:val="auto"/>
        </w:rPr>
        <w:t>implement safe and effective services and supports for daily living which meet consumers’ goals, needs and preferences and optimises their independence, health and quality of life</w:t>
      </w:r>
      <w:r w:rsidRPr="0083185C">
        <w:rPr>
          <w:rFonts w:ascii="Arial" w:hAnsi="Arial" w:cs="Arial"/>
          <w:color w:val="auto"/>
        </w:rPr>
        <w:t>.</w:t>
      </w:r>
    </w:p>
    <w:p w14:paraId="5AA7AA3E" w14:textId="693DEDBF" w:rsidR="00041731" w:rsidRPr="004861EE" w:rsidRDefault="000116B1" w:rsidP="00041731">
      <w:pPr>
        <w:pStyle w:val="ListBullet"/>
        <w:spacing w:before="0" w:after="120" w:line="22" w:lineRule="atLeast"/>
        <w:ind w:left="425" w:hanging="425"/>
        <w:rPr>
          <w:rFonts w:ascii="Arial" w:eastAsiaTheme="minorHAnsi" w:hAnsi="Arial" w:cs="Arial"/>
          <w:b/>
          <w:bCs/>
          <w:color w:val="auto"/>
        </w:rPr>
      </w:pPr>
      <w:r w:rsidRPr="004861EE">
        <w:rPr>
          <w:rFonts w:ascii="Arial" w:hAnsi="Arial" w:cs="Arial"/>
          <w:color w:val="auto"/>
        </w:rPr>
        <w:t xml:space="preserve">Monitor the provision of equipment for </w:t>
      </w:r>
      <w:r w:rsidR="004861EE" w:rsidRPr="004861EE">
        <w:rPr>
          <w:rFonts w:ascii="Arial" w:hAnsi="Arial" w:cs="Arial"/>
          <w:color w:val="auto"/>
        </w:rPr>
        <w:t>consumers</w:t>
      </w:r>
      <w:r w:rsidRPr="004861EE">
        <w:rPr>
          <w:rFonts w:ascii="Arial" w:hAnsi="Arial" w:cs="Arial"/>
          <w:color w:val="auto"/>
        </w:rPr>
        <w:t xml:space="preserve"> to ensure it is safe, right for them and assists with their well-being</w:t>
      </w:r>
      <w:r w:rsidR="004861EE" w:rsidRPr="004861EE">
        <w:rPr>
          <w:rFonts w:ascii="Arial" w:hAnsi="Arial" w:cs="Arial"/>
          <w:color w:val="auto"/>
        </w:rPr>
        <w:t>.</w:t>
      </w:r>
    </w:p>
    <w:p w14:paraId="70B6EE8C" w14:textId="706EEDB2" w:rsidR="00041731" w:rsidRDefault="00041731" w:rsidP="00041731">
      <w:pPr>
        <w:rPr>
          <w:rFonts w:ascii="Arial" w:eastAsiaTheme="minorHAnsi" w:hAnsi="Arial" w:cs="Arial"/>
          <w:b/>
          <w:bCs/>
          <w:color w:val="auto"/>
        </w:rPr>
      </w:pPr>
      <w:r w:rsidRPr="004B7478">
        <w:rPr>
          <w:rFonts w:ascii="Arial" w:eastAsiaTheme="minorHAnsi" w:hAnsi="Arial" w:cs="Arial"/>
          <w:b/>
          <w:bCs/>
        </w:rPr>
        <w:t xml:space="preserve">Standard </w:t>
      </w:r>
      <w:r>
        <w:rPr>
          <w:rFonts w:ascii="Arial" w:eastAsiaTheme="minorHAnsi" w:hAnsi="Arial" w:cs="Arial"/>
          <w:b/>
          <w:bCs/>
        </w:rPr>
        <w:t>6 r</w:t>
      </w:r>
      <w:r w:rsidRPr="004B7478">
        <w:rPr>
          <w:rFonts w:ascii="Arial" w:eastAsiaTheme="minorHAnsi" w:hAnsi="Arial" w:cs="Arial"/>
          <w:b/>
          <w:bCs/>
        </w:rPr>
        <w:t>equirement</w:t>
      </w:r>
      <w:r w:rsidRPr="004B7478">
        <w:rPr>
          <w:rFonts w:ascii="Arial" w:eastAsiaTheme="minorHAnsi" w:hAnsi="Arial" w:cs="Arial"/>
          <w:b/>
          <w:bCs/>
          <w:color w:val="auto"/>
        </w:rPr>
        <w:t xml:space="preserve"> (3)(d) </w:t>
      </w:r>
    </w:p>
    <w:p w14:paraId="6E1F076D" w14:textId="77777777" w:rsidR="00F73437" w:rsidRPr="004B7478" w:rsidRDefault="00F73437" w:rsidP="00F73437">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Review processes to ensure all feedback and complaints are captured to enable emerging trends and improvement opportunities</w:t>
      </w:r>
      <w:r w:rsidRPr="004B7478">
        <w:rPr>
          <w:rFonts w:ascii="Arial" w:eastAsiaTheme="minorHAnsi" w:hAnsi="Arial" w:cs="Arial"/>
          <w:color w:val="auto"/>
        </w:rPr>
        <w:t xml:space="preserve"> to be identified.   </w:t>
      </w:r>
    </w:p>
    <w:p w14:paraId="31ADC481" w14:textId="220BD4D4" w:rsidR="00041731" w:rsidRPr="004B7478" w:rsidRDefault="00041731" w:rsidP="00041731">
      <w:pPr>
        <w:rPr>
          <w:rFonts w:ascii="Arial" w:eastAsiaTheme="minorHAnsi" w:hAnsi="Arial" w:cs="Arial"/>
          <w:b/>
          <w:bCs/>
          <w:color w:val="auto"/>
        </w:rPr>
      </w:pPr>
      <w:r w:rsidRPr="004B7478">
        <w:rPr>
          <w:rFonts w:ascii="Arial" w:eastAsiaTheme="minorHAnsi" w:hAnsi="Arial" w:cs="Arial"/>
          <w:b/>
          <w:bCs/>
        </w:rPr>
        <w:t xml:space="preserve">Standard </w:t>
      </w:r>
      <w:r>
        <w:rPr>
          <w:rFonts w:ascii="Arial" w:eastAsiaTheme="minorHAnsi" w:hAnsi="Arial" w:cs="Arial"/>
          <w:b/>
          <w:bCs/>
        </w:rPr>
        <w:t>8</w:t>
      </w:r>
      <w:r w:rsidRPr="004B7478">
        <w:rPr>
          <w:rFonts w:ascii="Arial" w:eastAsiaTheme="minorHAnsi" w:hAnsi="Arial" w:cs="Arial"/>
          <w:b/>
          <w:bCs/>
        </w:rPr>
        <w:t xml:space="preserve">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(3)(c), (3)(d) and (3)(e)</w:t>
      </w:r>
    </w:p>
    <w:p w14:paraId="30E73A21" w14:textId="18F7CB9D" w:rsidR="00041731" w:rsidRPr="00A31A2D" w:rsidRDefault="00A31A2D" w:rsidP="00A31A2D">
      <w:pPr>
        <w:pStyle w:val="ListBullet"/>
        <w:spacing w:before="0" w:after="120" w:line="22" w:lineRule="atLeast"/>
        <w:ind w:left="425" w:hanging="425"/>
        <w:rPr>
          <w:rFonts w:ascii="Arial" w:eastAsiaTheme="minorHAnsi" w:hAnsi="Arial" w:cs="Arial"/>
          <w:b/>
          <w:bCs/>
          <w:color w:val="auto"/>
        </w:rPr>
      </w:pPr>
      <w:r w:rsidRPr="004B7478">
        <w:rPr>
          <w:rFonts w:ascii="Arial" w:hAnsi="Arial" w:cs="Arial"/>
          <w:color w:val="auto"/>
        </w:rPr>
        <w:t xml:space="preserve">Review processes relating to how consumers are supported and engaged in the development, delivery and evaluation of care and services and that feedback gathered through various avenues is </w:t>
      </w:r>
      <w:r>
        <w:rPr>
          <w:rFonts w:ascii="Arial" w:hAnsi="Arial" w:cs="Arial"/>
          <w:color w:val="auto"/>
        </w:rPr>
        <w:t xml:space="preserve">also </w:t>
      </w:r>
      <w:r w:rsidRPr="004B7478">
        <w:rPr>
          <w:rFonts w:ascii="Arial" w:hAnsi="Arial" w:cs="Arial"/>
          <w:color w:val="auto"/>
        </w:rPr>
        <w:t>considered</w:t>
      </w:r>
      <w:r>
        <w:rPr>
          <w:rFonts w:ascii="Arial" w:hAnsi="Arial" w:cs="Arial"/>
          <w:color w:val="auto"/>
        </w:rPr>
        <w:t>.</w:t>
      </w:r>
    </w:p>
    <w:p w14:paraId="4BE60235" w14:textId="2D258086" w:rsidR="00A31A2D" w:rsidRPr="000C5D9F" w:rsidRDefault="00306903" w:rsidP="00A31A2D">
      <w:pPr>
        <w:pStyle w:val="ListBullet"/>
        <w:spacing w:before="0" w:after="120" w:line="22" w:lineRule="atLeast"/>
        <w:ind w:left="425" w:hanging="425"/>
        <w:rPr>
          <w:rFonts w:ascii="Arial" w:eastAsiaTheme="minorHAnsi" w:hAnsi="Arial" w:cs="Arial"/>
          <w:color w:val="auto"/>
        </w:rPr>
      </w:pPr>
      <w:r w:rsidRPr="000C5D9F">
        <w:rPr>
          <w:rFonts w:ascii="Arial" w:eastAsiaTheme="minorHAnsi" w:hAnsi="Arial" w:cs="Arial"/>
          <w:color w:val="auto"/>
        </w:rPr>
        <w:t xml:space="preserve">Ensure other </w:t>
      </w:r>
      <w:r w:rsidR="000C5D9F" w:rsidRPr="000C5D9F">
        <w:rPr>
          <w:rFonts w:ascii="Arial" w:eastAsiaTheme="minorHAnsi" w:hAnsi="Arial" w:cs="Arial"/>
          <w:color w:val="auto"/>
        </w:rPr>
        <w:t xml:space="preserve">requirements are in place such as </w:t>
      </w:r>
      <w:r w:rsidRPr="000C5D9F">
        <w:rPr>
          <w:rFonts w:ascii="Arial" w:hAnsi="Arial" w:cs="Arial"/>
          <w:color w:val="auto"/>
        </w:rPr>
        <w:t>such as consumer advisory groups and the quality care advisory body</w:t>
      </w:r>
      <w:r w:rsidR="000C5D9F" w:rsidRPr="000C5D9F">
        <w:rPr>
          <w:rFonts w:ascii="Arial" w:hAnsi="Arial" w:cs="Arial"/>
          <w:color w:val="auto"/>
        </w:rPr>
        <w:t>.</w:t>
      </w:r>
    </w:p>
    <w:p w14:paraId="2D112991" w14:textId="2F9791FF" w:rsidR="009A5E2D" w:rsidRDefault="009A5E2D" w:rsidP="009A5E2D">
      <w:pPr>
        <w:pStyle w:val="ListBullet"/>
        <w:spacing w:before="0" w:after="120" w:line="22" w:lineRule="atLeast"/>
        <w:ind w:left="425" w:hanging="425"/>
        <w:rPr>
          <w:rFonts w:ascii="Arial" w:hAnsi="Arial" w:cs="Arial"/>
          <w:color w:val="auto"/>
        </w:rPr>
      </w:pPr>
      <w:r w:rsidRPr="004B7478">
        <w:rPr>
          <w:rFonts w:ascii="Arial" w:hAnsi="Arial" w:cs="Arial"/>
          <w:color w:val="auto"/>
        </w:rPr>
        <w:t>To ensure the governing body is aware of and accountable for the delivery of care and services, review communication and reporting processes from the service to the governing body and vice versa.</w:t>
      </w:r>
    </w:p>
    <w:p w14:paraId="1B402D68" w14:textId="77777777" w:rsidR="00B93B38" w:rsidRPr="004B7478" w:rsidRDefault="00B93B38" w:rsidP="00B93B38">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Review the organisation’s governance systems in relation to information management, continuous improvement, workforce governance, regulatory compliance and feedback and complaints. </w:t>
      </w:r>
    </w:p>
    <w:p w14:paraId="081AB81A" w14:textId="77777777" w:rsidR="00B93B38" w:rsidRPr="004B7478" w:rsidRDefault="00B93B38" w:rsidP="00B93B38">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Review the organisation’s risk management processes in relation to managing high impact or high prevalence risks, responding to abuse and neglect, supporting consumers to live the best life they can and managing</w:t>
      </w:r>
      <w:r w:rsidRPr="004B7478">
        <w:rPr>
          <w:rFonts w:ascii="Arial" w:eastAsiaTheme="minorHAnsi" w:hAnsi="Arial" w:cs="Arial"/>
          <w:color w:val="auto"/>
        </w:rPr>
        <w:t xml:space="preserve"> and preventing incidents. </w:t>
      </w:r>
    </w:p>
    <w:p w14:paraId="1843B48C" w14:textId="60DA00B4" w:rsidR="005F761E" w:rsidRPr="00A36AA9" w:rsidRDefault="005F761E" w:rsidP="00F87E39">
      <w:pPr>
        <w:pStyle w:val="NormalArial"/>
      </w:pPr>
      <w:r w:rsidRPr="00A36AA9">
        <w:br w:type="page"/>
      </w:r>
    </w:p>
    <w:p w14:paraId="7872199A" w14:textId="77777777" w:rsidR="005F761E" w:rsidRDefault="005F761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D36FC" w14:paraId="51CDE597"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C4D125E" w14:textId="77777777" w:rsidR="005F761E" w:rsidRPr="003217D3" w:rsidRDefault="005F76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3C68FDE"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38A0AD2"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4A3E7FB5"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DC0BF" w14:textId="77777777" w:rsidR="005F761E" w:rsidRPr="00244176" w:rsidRDefault="005F761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60858FF"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94B00E9"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85532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6D6EAF0D"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59464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E864C2E"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61181"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5CA5809"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EA00067"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39974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2B3C2C90"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18363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5944D3A1"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55F92"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1D03C3B"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CA37541" w14:textId="77777777" w:rsidR="005F761E" w:rsidRPr="00244176" w:rsidRDefault="005F761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D625F0" w14:textId="77777777" w:rsidR="005F761E" w:rsidRPr="00244176" w:rsidRDefault="005F76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7A5488" w14:textId="77777777" w:rsidR="005F761E" w:rsidRPr="00244176" w:rsidRDefault="005F76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709D845" w14:textId="77777777" w:rsidR="005F761E" w:rsidRPr="00244176" w:rsidRDefault="005F76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FBABA5C"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4187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398C5FD2"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00850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240A466E"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7A73F"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957FAF8"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F43E930"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9687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7B55C242"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37032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7003C2FC"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CA588"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6A71564"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2EC8601"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50672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36DDA4B0"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03477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0D5A57DC"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C2F96"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A9A7903"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3215B08"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56667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shd w:val="clear" w:color="auto" w:fill="auto"/>
          </w:tcPr>
          <w:p w14:paraId="01AE0DF6"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74571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bl>
    <w:p w14:paraId="5DE93CF5" w14:textId="77777777" w:rsidR="005F761E" w:rsidRDefault="005F761E" w:rsidP="007B3959">
      <w:pPr>
        <w:pStyle w:val="Heading20"/>
      </w:pPr>
      <w:r w:rsidRPr="00A36AA9">
        <w:t>Findings</w:t>
      </w:r>
    </w:p>
    <w:p w14:paraId="51EDA8BA" w14:textId="7BE4E7F0" w:rsidR="004243CA" w:rsidRDefault="004243CA" w:rsidP="00F87E39">
      <w:pPr>
        <w:pStyle w:val="NormalArial"/>
      </w:pPr>
      <w:r>
        <w:t xml:space="preserve">This Quality Standard is compliant as five of </w:t>
      </w:r>
      <w:r w:rsidR="00AB32D1">
        <w:t>fi</w:t>
      </w:r>
      <w:r>
        <w:t>ve Requirements have been found compliant.</w:t>
      </w:r>
    </w:p>
    <w:p w14:paraId="73AE654B" w14:textId="77777777" w:rsidR="00E3527F" w:rsidRDefault="004243CA" w:rsidP="00F87E39">
      <w:pPr>
        <w:pStyle w:val="NormalArial"/>
        <w:rPr>
          <w:color w:val="auto"/>
        </w:rPr>
      </w:pPr>
      <w:r>
        <w:t>Consumers confirmed staff deliver care and services in a respectful manner</w:t>
      </w:r>
      <w:r w:rsidR="00C05CC1">
        <w:t xml:space="preserve">, including respecting their cultural preferences </w:t>
      </w:r>
      <w:r w:rsidR="00A62827">
        <w:t xml:space="preserve">by delivering care that is right for them. </w:t>
      </w:r>
      <w:r>
        <w:t>Staff demonstrated knowledge of consumer’s background</w:t>
      </w:r>
      <w:r w:rsidR="00A62827">
        <w:t>s</w:t>
      </w:r>
      <w:r>
        <w:t xml:space="preserve">, diversity and </w:t>
      </w:r>
      <w:r w:rsidRPr="00060806">
        <w:rPr>
          <w:color w:val="auto"/>
        </w:rPr>
        <w:t>culture</w:t>
      </w:r>
      <w:r w:rsidR="007E0518">
        <w:rPr>
          <w:color w:val="auto"/>
        </w:rPr>
        <w:t xml:space="preserve"> and how they can support them with their specific preferences.</w:t>
      </w:r>
      <w:r w:rsidR="009732A2">
        <w:rPr>
          <w:color w:val="auto"/>
        </w:rPr>
        <w:t xml:space="preserve"> The assessment team observed interactions to be respectful and </w:t>
      </w:r>
      <w:r w:rsidR="00E3527F">
        <w:rPr>
          <w:color w:val="auto"/>
        </w:rPr>
        <w:t xml:space="preserve">tailored to each consumer. </w:t>
      </w:r>
    </w:p>
    <w:p w14:paraId="5A0FD43A" w14:textId="77777777" w:rsidR="003404FF" w:rsidRDefault="00CB649A" w:rsidP="00F87E39">
      <w:pPr>
        <w:pStyle w:val="NormalArial"/>
      </w:pPr>
      <w:r>
        <w:t>Consumers confirmed they exercise choice and independence about the way their care and services are delivered and they are supported to maintain relationships with family and friends. Staff described how they support consumers to communicate their choices based on their own decision making.</w:t>
      </w:r>
    </w:p>
    <w:p w14:paraId="653412DA" w14:textId="77777777" w:rsidR="008862D2" w:rsidRDefault="003404FF" w:rsidP="00F87E39">
      <w:pPr>
        <w:pStyle w:val="NormalArial"/>
      </w:pPr>
      <w:r>
        <w:lastRenderedPageBreak/>
        <w:t xml:space="preserve">Consumers and representatives </w:t>
      </w:r>
      <w:r w:rsidR="00B21E88">
        <w:t>confirmed</w:t>
      </w:r>
      <w:r>
        <w:t xml:space="preserve"> they are encouraged to be independent and make their own choices. Staff </w:t>
      </w:r>
      <w:r w:rsidR="008862D2">
        <w:t>provided</w:t>
      </w:r>
      <w:r>
        <w:t xml:space="preserve"> examples of consumers who have had risk assessments with mitigation strategies in place in order to maintain their independence. </w:t>
      </w:r>
    </w:p>
    <w:p w14:paraId="60A98759" w14:textId="77777777" w:rsidR="00D27358" w:rsidRDefault="008F3E0C" w:rsidP="00F87E39">
      <w:pPr>
        <w:pStyle w:val="NormalArial"/>
      </w:pPr>
      <w:r>
        <w:t>Consumers and representatives confirmed they are provided with information before they commence with the service and consumers said they can talk to the office and staff whenever they want to.</w:t>
      </w:r>
      <w:r w:rsidR="00C46C83">
        <w:t xml:space="preserve"> An information pack is provided to consumers </w:t>
      </w:r>
      <w:r w:rsidR="00FD51B3">
        <w:t xml:space="preserve">with important information </w:t>
      </w:r>
      <w:r w:rsidR="00D27358">
        <w:t>they need to know about the services and their rights.</w:t>
      </w:r>
    </w:p>
    <w:p w14:paraId="57D47006" w14:textId="3025E08E" w:rsidR="005F761E" w:rsidRPr="006B4042" w:rsidRDefault="00670DD1" w:rsidP="00F87E39">
      <w:pPr>
        <w:pStyle w:val="NormalArial"/>
      </w:pPr>
      <w:r>
        <w:t>Consumers and representatives confirmed staff provide care and services in ways that respect their privacy</w:t>
      </w:r>
      <w:r w:rsidR="004F71FA">
        <w:t>. S</w:t>
      </w:r>
      <w:r>
        <w:t>taff described how they maintain privacy and confidentiality with consumer information</w:t>
      </w:r>
      <w:r w:rsidR="004F71FA">
        <w:t xml:space="preserve"> and other communications. </w:t>
      </w:r>
      <w:r w:rsidR="00D17519">
        <w:t>Documentation</w:t>
      </w:r>
      <w:r w:rsidR="004F71FA">
        <w:t xml:space="preserve"> confirmed there is a privacy policy</w:t>
      </w:r>
      <w:r w:rsidR="00D17519">
        <w:t xml:space="preserve"> which is provided to consumers in the entry pack. </w:t>
      </w:r>
      <w:r w:rsidR="005F761E" w:rsidRPr="00A36AA9">
        <w:br w:type="page"/>
      </w:r>
    </w:p>
    <w:p w14:paraId="0BDA7B09" w14:textId="77777777" w:rsidR="005F761E" w:rsidRDefault="005F761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D36FC" w14:paraId="7A377105"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7AECE7A" w14:textId="77777777" w:rsidR="005F761E" w:rsidRPr="003217D3" w:rsidRDefault="005F761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33FFBA" w14:textId="77777777" w:rsidR="005F761E" w:rsidRPr="003217D3" w:rsidRDefault="005F761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DE66182"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35C3B935"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7C0E2"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AAF5F84"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4F01463" w14:textId="4CBD1290"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8634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77" w:type="dxa"/>
            <w:shd w:val="clear" w:color="auto" w:fill="auto"/>
          </w:tcPr>
          <w:p w14:paraId="294ACDBE" w14:textId="5999EB56"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81358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r w:rsidR="009D36FC" w14:paraId="2F14E8E6"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4EF29"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277C79E"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831DC6E"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83727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7BE22E3E"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91669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4B4E0047"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79A71"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02CC78F"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F058A5" w14:textId="77777777" w:rsidR="005F761E" w:rsidRPr="00244176" w:rsidRDefault="005F76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F85856A" w14:textId="77777777" w:rsidR="005F761E" w:rsidRPr="00244176" w:rsidRDefault="005F76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05C02B5"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25442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54E0B35E"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34045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0469D1A1"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D898D"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7428CF6"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268FAF"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5333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45631001"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26605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F29BC3D"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BCA1A"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5A5459F"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06CE077" w14:textId="18850FA5"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05844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77" w:type="dxa"/>
            <w:shd w:val="clear" w:color="auto" w:fill="auto"/>
          </w:tcPr>
          <w:p w14:paraId="4BEC313D" w14:textId="373ADA55"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64757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bl>
    <w:bookmarkEnd w:id="2"/>
    <w:p w14:paraId="3F274A26" w14:textId="77777777" w:rsidR="005F761E" w:rsidRDefault="005F761E" w:rsidP="00A63FCF">
      <w:pPr>
        <w:pStyle w:val="Heading20"/>
        <w:tabs>
          <w:tab w:val="left" w:pos="1890"/>
        </w:tabs>
      </w:pPr>
      <w:r w:rsidRPr="00A36AA9">
        <w:t>Findings</w:t>
      </w:r>
    </w:p>
    <w:p w14:paraId="3714BB8D" w14:textId="1BF86160" w:rsidR="00C30142" w:rsidRDefault="00C30142" w:rsidP="00C30142">
      <w:pPr>
        <w:pStyle w:val="NormalArial"/>
      </w:pPr>
      <w:r w:rsidRPr="00E71F6E">
        <w:t xml:space="preserve">The Quality Standard is assessed as non-compliant as </w:t>
      </w:r>
      <w:r>
        <w:t>two</w:t>
      </w:r>
      <w:r w:rsidRPr="00E71F6E">
        <w:t xml:space="preserve"> of the </w:t>
      </w:r>
      <w:r>
        <w:t>five</w:t>
      </w:r>
      <w:r w:rsidRPr="00E71F6E">
        <w:t xml:space="preserve"> </w:t>
      </w:r>
      <w:r>
        <w:t>R</w:t>
      </w:r>
      <w:r w:rsidRPr="00E71F6E">
        <w:t>equirements ha</w:t>
      </w:r>
      <w:r w:rsidR="0090455C">
        <w:t>ve</w:t>
      </w:r>
      <w:r>
        <w:t xml:space="preserve"> </w:t>
      </w:r>
      <w:r w:rsidRPr="00E71F6E">
        <w:t xml:space="preserve">been found non-compliant. The assessment team recommended </w:t>
      </w:r>
      <w:r w:rsidR="008B3291">
        <w:t>R</w:t>
      </w:r>
      <w:r w:rsidRPr="00E71F6E">
        <w:t>equirements (3)(</w:t>
      </w:r>
      <w:r>
        <w:t>a</w:t>
      </w:r>
      <w:r w:rsidRPr="00E71F6E">
        <w:t>)</w:t>
      </w:r>
      <w:r>
        <w:t xml:space="preserve"> and (3)(e) as </w:t>
      </w:r>
      <w:r w:rsidRPr="00E71F6E">
        <w:t xml:space="preserve">not met. </w:t>
      </w:r>
    </w:p>
    <w:p w14:paraId="2FF2DD0E" w14:textId="2510B835" w:rsidR="0090455C" w:rsidRDefault="0090455C" w:rsidP="0090455C">
      <w:pPr>
        <w:pStyle w:val="NormalArial"/>
        <w:rPr>
          <w:u w:val="single"/>
        </w:rPr>
      </w:pPr>
      <w:r w:rsidRPr="00F91BB2">
        <w:rPr>
          <w:u w:val="single"/>
        </w:rPr>
        <w:t>Requirement (3)(</w:t>
      </w:r>
      <w:r>
        <w:rPr>
          <w:u w:val="single"/>
        </w:rPr>
        <w:t>a</w:t>
      </w:r>
      <w:r w:rsidRPr="00F91BB2">
        <w:rPr>
          <w:u w:val="single"/>
        </w:rPr>
        <w:t>)</w:t>
      </w:r>
      <w:r>
        <w:rPr>
          <w:u w:val="single"/>
        </w:rPr>
        <w:t xml:space="preserve"> and</w:t>
      </w:r>
      <w:r w:rsidR="006060F2">
        <w:rPr>
          <w:u w:val="single"/>
        </w:rPr>
        <w:t xml:space="preserve"> (3)(e)</w:t>
      </w:r>
    </w:p>
    <w:p w14:paraId="15ABA34A" w14:textId="6263952C" w:rsidR="006060F2" w:rsidRDefault="00E46E71" w:rsidP="0090455C">
      <w:pPr>
        <w:pStyle w:val="NormalArial"/>
      </w:pPr>
      <w:r>
        <w:t xml:space="preserve">The assessment </w:t>
      </w:r>
      <w:r w:rsidR="00130BB5">
        <w:t>recommend</w:t>
      </w:r>
      <w:r w:rsidR="008B7D12">
        <w:t xml:space="preserve">ed Requirement (3)(a) as not met due to </w:t>
      </w:r>
      <w:r w:rsidR="00542F90">
        <w:t xml:space="preserve">the service not </w:t>
      </w:r>
      <w:r w:rsidR="002774AB">
        <w:t>undertaking a detail</w:t>
      </w:r>
      <w:r w:rsidR="00FA5587">
        <w:t>ed</w:t>
      </w:r>
      <w:r w:rsidR="002774AB">
        <w:t xml:space="preserve"> risk assessment of the risks associated with the care of each consumer. </w:t>
      </w:r>
      <w:r w:rsidR="005444DF">
        <w:t>Whilst an assessment is undertaken from</w:t>
      </w:r>
      <w:r w:rsidR="00506712">
        <w:t xml:space="preserve"> information provided </w:t>
      </w:r>
      <w:r w:rsidR="003A2255">
        <w:t>t</w:t>
      </w:r>
      <w:r w:rsidR="00506712">
        <w:t>o the service</w:t>
      </w:r>
      <w:r w:rsidR="00FA5587">
        <w:t>, there</w:t>
      </w:r>
      <w:r w:rsidR="00506712">
        <w:t xml:space="preserve"> </w:t>
      </w:r>
      <w:r w:rsidR="003A2255">
        <w:t xml:space="preserve">is no </w:t>
      </w:r>
      <w:r w:rsidR="003A2255">
        <w:lastRenderedPageBreak/>
        <w:t xml:space="preserve">documented </w:t>
      </w:r>
      <w:r w:rsidR="00FA14C4">
        <w:t xml:space="preserve">intake procedures to guide staff and assess individual risks with the care of each consumer. </w:t>
      </w:r>
    </w:p>
    <w:p w14:paraId="138DE815" w14:textId="0492E0A3" w:rsidR="00636A84" w:rsidRDefault="00636A84" w:rsidP="0090455C">
      <w:pPr>
        <w:pStyle w:val="NormalArial"/>
      </w:pPr>
      <w:r>
        <w:t>In relation to Requirement (3)</w:t>
      </w:r>
      <w:r w:rsidR="007D1C9C">
        <w:t>(e) the assessment team stated whilst t</w:t>
      </w:r>
      <w:r w:rsidR="007D1C9C" w:rsidRPr="0082642A">
        <w:t>he service demonstrat</w:t>
      </w:r>
      <w:r w:rsidR="007D1C9C">
        <w:t>ed</w:t>
      </w:r>
      <w:r w:rsidR="007D1C9C" w:rsidRPr="0082642A">
        <w:t xml:space="preserve"> processes are in place to </w:t>
      </w:r>
      <w:r w:rsidR="007D1C9C">
        <w:t xml:space="preserve">review all care plans at least annually, the service does not have a process to support staff to review the effectiveness of care to </w:t>
      </w:r>
      <w:r w:rsidR="007D1C9C" w:rsidRPr="0082642A">
        <w:t xml:space="preserve">ensure care and service plans meet the consumer’s current needs when changes are required due to an adverse event or a change in the consumer’s </w:t>
      </w:r>
      <w:r w:rsidR="007D1C9C">
        <w:t>physical or functional</w:t>
      </w:r>
      <w:r w:rsidR="007D1C9C" w:rsidRPr="0082642A">
        <w:t xml:space="preserve"> condition.</w:t>
      </w:r>
    </w:p>
    <w:p w14:paraId="301E8B12" w14:textId="155B5704" w:rsidR="00A87681" w:rsidRPr="00A87681" w:rsidRDefault="0065175D" w:rsidP="00A87681">
      <w:pPr>
        <w:pStyle w:val="NormalArial"/>
      </w:pPr>
      <w:r>
        <w:t xml:space="preserve">The service responded on the </w:t>
      </w:r>
      <w:r w:rsidR="00E54FD8">
        <w:t xml:space="preserve">29 February 2024 stating they would </w:t>
      </w:r>
      <w:r w:rsidR="00B00F47">
        <w:t xml:space="preserve">create a form to be used during initial and reassessment </w:t>
      </w:r>
      <w:r w:rsidR="00A51548">
        <w:t xml:space="preserve">or after any changes occur. The nurse manual would be updated to include the </w:t>
      </w:r>
      <w:r w:rsidR="007F7C84">
        <w:t xml:space="preserve">procedure which </w:t>
      </w:r>
      <w:r w:rsidR="00D84D44">
        <w:t>would</w:t>
      </w:r>
      <w:r w:rsidR="007F7C84">
        <w:t xml:space="preserve"> be used for both HCP and CHSP. </w:t>
      </w:r>
      <w:r w:rsidR="002D1E17">
        <w:t xml:space="preserve">An </w:t>
      </w:r>
      <w:r w:rsidR="006E2F97">
        <w:t xml:space="preserve">additional procedure would also be added </w:t>
      </w:r>
      <w:r w:rsidR="003B1E6E">
        <w:t xml:space="preserve">to the nurse manual </w:t>
      </w:r>
      <w:r w:rsidR="00A87681">
        <w:t>to</w:t>
      </w:r>
      <w:r w:rsidR="00D24EB4">
        <w:t xml:space="preserve"> </w:t>
      </w:r>
      <w:r w:rsidR="00A87681" w:rsidRPr="00A87681">
        <w:t>include a change of circumstances procedure including completing an updated risk assessment.</w:t>
      </w:r>
    </w:p>
    <w:p w14:paraId="1E6F767F" w14:textId="2F44CF47" w:rsidR="0065175D" w:rsidRDefault="00D24EB4" w:rsidP="0090455C">
      <w:pPr>
        <w:pStyle w:val="NormalArial"/>
      </w:pPr>
      <w:r>
        <w:t>I have considered both the assessment team</w:t>
      </w:r>
      <w:r w:rsidR="00E92602">
        <w:t>’</w:t>
      </w:r>
      <w:r>
        <w:t>s report and the provider</w:t>
      </w:r>
      <w:r w:rsidR="00E92602">
        <w:t>’</w:t>
      </w:r>
      <w:r>
        <w:t>s response and I agree with the assessment team. I acknowledge the improvements being introduced by the service but this is</w:t>
      </w:r>
      <w:r w:rsidR="007D285F">
        <w:t xml:space="preserve"> needs</w:t>
      </w:r>
      <w:r w:rsidR="00BE51C8">
        <w:t xml:space="preserve"> </w:t>
      </w:r>
      <w:r>
        <w:t>introduc</w:t>
      </w:r>
      <w:r w:rsidR="0003755D">
        <w:t>tion</w:t>
      </w:r>
      <w:r w:rsidR="00776059">
        <w:t>,</w:t>
      </w:r>
      <w:r w:rsidR="007D285F">
        <w:t xml:space="preserve"> </w:t>
      </w:r>
      <w:r w:rsidR="0003755D">
        <w:t xml:space="preserve">be </w:t>
      </w:r>
      <w:r w:rsidR="007D285F">
        <w:t xml:space="preserve">embedded </w:t>
      </w:r>
      <w:r w:rsidR="00964502">
        <w:t xml:space="preserve">into </w:t>
      </w:r>
      <w:r w:rsidR="007D285F">
        <w:t xml:space="preserve">everyday practice </w:t>
      </w:r>
      <w:r w:rsidR="00776059">
        <w:t xml:space="preserve">and monitored to ensure it is effective. </w:t>
      </w:r>
      <w:r w:rsidR="00DB45A0">
        <w:t>R</w:t>
      </w:r>
      <w:r w:rsidR="00C2314D">
        <w:t xml:space="preserve">isk assessments associated with consumers are not being completed to ensure </w:t>
      </w:r>
      <w:r w:rsidR="00DB45A0">
        <w:t xml:space="preserve">mitigating strategies are in place to reduce </w:t>
      </w:r>
      <w:r w:rsidR="00570B0B">
        <w:t>risk and the care recorded in care plans does not always align with the consumers</w:t>
      </w:r>
      <w:r w:rsidR="00CB467D">
        <w:t>’</w:t>
      </w:r>
      <w:r w:rsidR="00570B0B">
        <w:t xml:space="preserve"> current needs following changes in </w:t>
      </w:r>
      <w:r w:rsidR="00084C86">
        <w:t>condition o</w:t>
      </w:r>
      <w:r w:rsidR="006F0F75">
        <w:t xml:space="preserve">r as incidents occur. </w:t>
      </w:r>
    </w:p>
    <w:p w14:paraId="27F90741" w14:textId="4F7959E9" w:rsidR="006F0F75" w:rsidRDefault="006F0F75" w:rsidP="006F0F75">
      <w:pPr>
        <w:pStyle w:val="NormalArial"/>
      </w:pPr>
      <w:r>
        <w:t>It is for these reasons I find Requirement (3)(a) and (3)(e) non-compliant.</w:t>
      </w:r>
    </w:p>
    <w:p w14:paraId="56807D92" w14:textId="292EE003" w:rsidR="00421D9C" w:rsidRDefault="00421D9C" w:rsidP="00421D9C">
      <w:pPr>
        <w:pStyle w:val="NormalArial"/>
        <w:rPr>
          <w:u w:val="single"/>
        </w:rPr>
      </w:pPr>
      <w:r w:rsidRPr="00F91BB2">
        <w:rPr>
          <w:u w:val="single"/>
        </w:rPr>
        <w:t>Requirement</w:t>
      </w:r>
      <w:r w:rsidR="00B95894">
        <w:rPr>
          <w:u w:val="single"/>
        </w:rPr>
        <w:t>s</w:t>
      </w:r>
      <w:r w:rsidRPr="00F91BB2">
        <w:rPr>
          <w:u w:val="single"/>
        </w:rPr>
        <w:t xml:space="preserve"> (3)(</w:t>
      </w:r>
      <w:r>
        <w:rPr>
          <w:u w:val="single"/>
        </w:rPr>
        <w:t>b</w:t>
      </w:r>
      <w:r w:rsidRPr="00F91BB2">
        <w:rPr>
          <w:u w:val="single"/>
        </w:rPr>
        <w:t>)</w:t>
      </w:r>
      <w:r w:rsidR="00CB467D">
        <w:rPr>
          <w:u w:val="single"/>
        </w:rPr>
        <w:t>,</w:t>
      </w:r>
      <w:r>
        <w:rPr>
          <w:u w:val="single"/>
        </w:rPr>
        <w:t xml:space="preserve"> </w:t>
      </w:r>
      <w:r w:rsidRPr="00F91BB2">
        <w:rPr>
          <w:u w:val="single"/>
        </w:rPr>
        <w:t>(3)(</w:t>
      </w:r>
      <w:r>
        <w:rPr>
          <w:u w:val="single"/>
        </w:rPr>
        <w:t>c</w:t>
      </w:r>
      <w:r w:rsidRPr="00F91BB2">
        <w:rPr>
          <w:u w:val="single"/>
        </w:rPr>
        <w:t>)</w:t>
      </w:r>
      <w:r>
        <w:rPr>
          <w:u w:val="single"/>
        </w:rPr>
        <w:t xml:space="preserve"> and (3)(d)</w:t>
      </w:r>
    </w:p>
    <w:p w14:paraId="3F2B3501" w14:textId="7DD0A025" w:rsidR="006420A2" w:rsidRDefault="006420A2" w:rsidP="00C41CF4">
      <w:pPr>
        <w:pStyle w:val="NormalArial"/>
      </w:pPr>
      <w:r w:rsidRPr="006420A2">
        <w:t>Consumers and representatives stated they are satisfied with how the service engages with them, listens to them and organises services that meets their preferences and expressed needs.</w:t>
      </w:r>
      <w:r w:rsidR="00FA24C6">
        <w:t xml:space="preserve"> Staff confirmed consumers are </w:t>
      </w:r>
      <w:r w:rsidR="00CD07F7">
        <w:t>supported to provide goals</w:t>
      </w:r>
      <w:r w:rsidR="00A432ED">
        <w:t>,</w:t>
      </w:r>
      <w:r w:rsidR="00CD07F7">
        <w:t xml:space="preserve"> although documentation showed they are written in a task</w:t>
      </w:r>
      <w:r w:rsidR="002970C5">
        <w:t>-</w:t>
      </w:r>
      <w:r w:rsidR="00CD07F7">
        <w:t>focussed way.</w:t>
      </w:r>
    </w:p>
    <w:p w14:paraId="3396033B" w14:textId="0ABAAC28" w:rsidR="00C27D42" w:rsidRDefault="00C41CF4" w:rsidP="00C27D42">
      <w:pPr>
        <w:pStyle w:val="NormalArial"/>
      </w:pPr>
      <w:r>
        <w:t>C</w:t>
      </w:r>
      <w:r w:rsidRPr="00005F8D">
        <w:t xml:space="preserve">onsumers and representatives </w:t>
      </w:r>
      <w:r>
        <w:t xml:space="preserve">confirmed they can </w:t>
      </w:r>
      <w:r w:rsidR="00C27D42">
        <w:t xml:space="preserve">always </w:t>
      </w:r>
      <w:r w:rsidR="00C27D42" w:rsidRPr="00005F8D">
        <w:t>contact</w:t>
      </w:r>
      <w:r w:rsidRPr="00005F8D">
        <w:t xml:space="preserve"> </w:t>
      </w:r>
      <w:r>
        <w:t>someone from the service,</w:t>
      </w:r>
      <w:r w:rsidRPr="00005F8D">
        <w:t xml:space="preserve"> on an ongoing basis, to discuss any changes to their needs or preferences.</w:t>
      </w:r>
      <w:r w:rsidR="00C27D42">
        <w:t xml:space="preserve"> </w:t>
      </w:r>
      <w:r w:rsidR="004461B0">
        <w:t>C</w:t>
      </w:r>
      <w:r w:rsidR="00C27D42" w:rsidRPr="00EB4947">
        <w:t>are plans</w:t>
      </w:r>
      <w:r w:rsidR="004461B0">
        <w:t xml:space="preserve"> showed </w:t>
      </w:r>
      <w:r w:rsidR="004461B0" w:rsidRPr="00EB4947">
        <w:t>involvement</w:t>
      </w:r>
      <w:r w:rsidR="004461B0">
        <w:t xml:space="preserve"> in </w:t>
      </w:r>
      <w:r w:rsidR="00C27D42" w:rsidRPr="00EB4947">
        <w:t>assessment and planning from individuals and other care and service providers.</w:t>
      </w:r>
    </w:p>
    <w:p w14:paraId="059E8089" w14:textId="66752CCC" w:rsidR="00723D97" w:rsidRPr="00804E8D" w:rsidRDefault="007333B0" w:rsidP="00723D97">
      <w:pPr>
        <w:pStyle w:val="NormalArial"/>
        <w:rPr>
          <w:rFonts w:eastAsia="Times New Roman"/>
          <w:lang w:eastAsia="en-AU"/>
        </w:rPr>
      </w:pPr>
      <w:r w:rsidRPr="00F773C9">
        <w:rPr>
          <w:szCs w:val="22"/>
        </w:rPr>
        <w:t xml:space="preserve">Consumers and representatives </w:t>
      </w:r>
      <w:r>
        <w:rPr>
          <w:szCs w:val="22"/>
        </w:rPr>
        <w:t>confirmed</w:t>
      </w:r>
      <w:r w:rsidRPr="00F773C9">
        <w:rPr>
          <w:szCs w:val="22"/>
        </w:rPr>
        <w:t xml:space="preserve"> they are satisfied with the communication from the service about the outcomes of assessment and planning</w:t>
      </w:r>
      <w:r>
        <w:rPr>
          <w:szCs w:val="22"/>
        </w:rPr>
        <w:t xml:space="preserve"> and are provided with a hard copy </w:t>
      </w:r>
      <w:r w:rsidR="003B263C">
        <w:rPr>
          <w:szCs w:val="22"/>
        </w:rPr>
        <w:t xml:space="preserve">of the care plan. </w:t>
      </w:r>
      <w:r w:rsidR="00723D97">
        <w:rPr>
          <w:rFonts w:eastAsia="Times New Roman"/>
          <w:lang w:eastAsia="en-AU"/>
        </w:rPr>
        <w:t>Staff said</w:t>
      </w:r>
      <w:r w:rsidR="00723D97" w:rsidRPr="00804E8D">
        <w:rPr>
          <w:rFonts w:eastAsia="Times New Roman"/>
          <w:lang w:eastAsia="en-AU"/>
        </w:rPr>
        <w:t xml:space="preserve"> and documentation showed, written progress notes are kept in the consumer’s care file, where care delivery updates </w:t>
      </w:r>
      <w:r w:rsidR="00723D97">
        <w:rPr>
          <w:rFonts w:eastAsia="Times New Roman"/>
          <w:lang w:eastAsia="en-AU"/>
        </w:rPr>
        <w:t>are</w:t>
      </w:r>
      <w:r w:rsidR="00723D97" w:rsidRPr="00804E8D">
        <w:rPr>
          <w:rFonts w:eastAsia="Times New Roman"/>
          <w:lang w:eastAsia="en-AU"/>
        </w:rPr>
        <w:t xml:space="preserve"> documented for the consumer to view.</w:t>
      </w:r>
    </w:p>
    <w:p w14:paraId="61547369" w14:textId="6F33F396" w:rsidR="005F761E" w:rsidRPr="006B4042" w:rsidRDefault="005F761E" w:rsidP="00F87E39">
      <w:pPr>
        <w:pStyle w:val="NormalArial"/>
      </w:pPr>
      <w:r w:rsidRPr="006B4042">
        <w:br w:type="page"/>
      </w:r>
    </w:p>
    <w:p w14:paraId="7FDC7AA7" w14:textId="77777777" w:rsidR="005F761E" w:rsidRDefault="005F761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D36FC" w14:paraId="077F9657"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5A4E01" w14:textId="77777777" w:rsidR="005F761E" w:rsidRPr="003217D3" w:rsidRDefault="005F761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F6796"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5BC90"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5D89AB97" w14:textId="77777777" w:rsidTr="009D36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B739A8"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BC8C2"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EC19570" w14:textId="77777777" w:rsidR="005F761E" w:rsidRPr="00244176" w:rsidRDefault="005F76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8ED728" w14:textId="77777777" w:rsidR="005F761E" w:rsidRPr="00244176" w:rsidRDefault="005F76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E101D5" w14:textId="77777777" w:rsidR="005F761E" w:rsidRPr="00244176" w:rsidRDefault="005F76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01C3A" w14:textId="466C6339"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61247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79A5D" w14:textId="498E76F3"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76995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r w:rsidR="009D36FC" w14:paraId="3CEC3A27"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8967A"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178E5"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7DA56" w14:textId="42A8FA59"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75191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FD35C" w14:textId="747F1D72"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84747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r w:rsidR="009D36FC" w14:paraId="794DB825" w14:textId="77777777" w:rsidTr="009D36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7FB9D1" w14:textId="77777777" w:rsidR="005F761E" w:rsidRPr="00244176" w:rsidRDefault="005F761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863FD" w14:textId="77777777" w:rsidR="005F761E" w:rsidRPr="00244176" w:rsidRDefault="005F761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F0AB51"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22445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E90411"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42571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B4C3967"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E5795"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2B796"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99C1C6" w14:textId="5E6FB044"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12361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B78F5" w14:textId="4AF63D23"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66202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r w:rsidR="009D36FC" w14:paraId="28811215" w14:textId="77777777" w:rsidTr="009D36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2FB8E"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9804F"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C04C8"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973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D03B56"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05842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E8753B1"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F802C"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5224D"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1C9CC"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85311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7918B"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12935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48FB4F4E" w14:textId="77777777" w:rsidTr="009D36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2911A"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5908D"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A73F99" w14:textId="77777777" w:rsidR="005F761E" w:rsidRPr="00244176" w:rsidRDefault="005F76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43FAA46" w14:textId="77777777" w:rsidR="005F761E" w:rsidRPr="00244176" w:rsidRDefault="005F76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4032A"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05719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A43E4"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2457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bl>
    <w:bookmarkEnd w:id="3"/>
    <w:p w14:paraId="6C1E3621" w14:textId="77777777" w:rsidR="005F761E" w:rsidRDefault="005F761E" w:rsidP="007B3959">
      <w:pPr>
        <w:pStyle w:val="Heading20"/>
      </w:pPr>
      <w:r w:rsidRPr="00A36AA9">
        <w:t>Findings</w:t>
      </w:r>
    </w:p>
    <w:p w14:paraId="4DA8E1C5" w14:textId="23420432" w:rsidR="001D29B8" w:rsidRDefault="001D29B8" w:rsidP="001D29B8">
      <w:pPr>
        <w:pStyle w:val="NormalArial"/>
      </w:pPr>
      <w:r w:rsidRPr="00E71F6E">
        <w:t xml:space="preserve">The Quality Standard is assessed as non-compliant as </w:t>
      </w:r>
      <w:r>
        <w:t>three</w:t>
      </w:r>
      <w:r w:rsidRPr="00E71F6E">
        <w:t xml:space="preserve"> of the </w:t>
      </w:r>
      <w:r>
        <w:t>seven</w:t>
      </w:r>
      <w:r w:rsidRPr="00E71F6E">
        <w:t xml:space="preserve"> </w:t>
      </w:r>
      <w:r>
        <w:t>R</w:t>
      </w:r>
      <w:r w:rsidRPr="00E71F6E">
        <w:t>equirements ha</w:t>
      </w:r>
      <w:r>
        <w:t xml:space="preserve">ve </w:t>
      </w:r>
      <w:r w:rsidRPr="00E71F6E">
        <w:t xml:space="preserve">been found non-compliant. The assessment team recommended </w:t>
      </w:r>
      <w:r>
        <w:t>R</w:t>
      </w:r>
      <w:r w:rsidRPr="00E71F6E">
        <w:t>equirements (3)(</w:t>
      </w:r>
      <w:r>
        <w:t>a</w:t>
      </w:r>
      <w:r w:rsidRPr="00E71F6E">
        <w:t>)</w:t>
      </w:r>
      <w:r>
        <w:t xml:space="preserve">, (3)(b) and (3)(d) as </w:t>
      </w:r>
      <w:r w:rsidRPr="00E71F6E">
        <w:t xml:space="preserve">not met. </w:t>
      </w:r>
    </w:p>
    <w:p w14:paraId="41B96D67" w14:textId="01A6D573" w:rsidR="001D29B8" w:rsidRPr="001D29B8" w:rsidRDefault="001D29B8" w:rsidP="001D29B8">
      <w:pPr>
        <w:pStyle w:val="NormalArial"/>
      </w:pPr>
      <w:r w:rsidRPr="001D29B8">
        <w:rPr>
          <w:u w:val="single"/>
        </w:rPr>
        <w:lastRenderedPageBreak/>
        <w:t>Requirements (3)(a), (3)(b) and (3)(d)</w:t>
      </w:r>
    </w:p>
    <w:p w14:paraId="6DBE70E9" w14:textId="77777777" w:rsidR="00621F20" w:rsidRDefault="00961527" w:rsidP="00F87E39">
      <w:pPr>
        <w:pStyle w:val="NormalArial"/>
      </w:pPr>
      <w:r>
        <w:t xml:space="preserve">The assessment recommended Requirement (3)(a) as not met due to the service not </w:t>
      </w:r>
      <w:r w:rsidR="00922E08">
        <w:t>overseeing the provision of clinical care. Whilst the consumers were satisfied with the personal care they receive</w:t>
      </w:r>
      <w:r w:rsidR="00120494">
        <w:t xml:space="preserve">, the service </w:t>
      </w:r>
      <w:r w:rsidR="006F02D1">
        <w:t xml:space="preserve">does not provide any clinical care </w:t>
      </w:r>
      <w:r w:rsidR="00F9292B">
        <w:t xml:space="preserve">and has no process in place to </w:t>
      </w:r>
      <w:r w:rsidR="00B2616C">
        <w:t xml:space="preserve">determine consumers </w:t>
      </w:r>
      <w:r w:rsidR="008F582A">
        <w:t>clinical care needs</w:t>
      </w:r>
      <w:r w:rsidR="00621F20">
        <w:t xml:space="preserve"> or oversee any clinical care that is provided by another service. </w:t>
      </w:r>
    </w:p>
    <w:p w14:paraId="6A117321" w14:textId="77777777" w:rsidR="00DE1C9E" w:rsidRDefault="006D26EC" w:rsidP="00F87E39">
      <w:pPr>
        <w:pStyle w:val="NormalArial"/>
      </w:pPr>
      <w:r>
        <w:t xml:space="preserve">In relation to Requirement </w:t>
      </w:r>
      <w:r w:rsidRPr="006D26EC">
        <w:t>(3)(b</w:t>
      </w:r>
      <w:r w:rsidRPr="00256895">
        <w:t xml:space="preserve">) </w:t>
      </w:r>
      <w:r w:rsidR="0011018E">
        <w:t xml:space="preserve">the </w:t>
      </w:r>
      <w:r w:rsidR="00256895">
        <w:t xml:space="preserve">service does not have process in place to manage the high impact high prevalence risk to consumers. </w:t>
      </w:r>
      <w:r w:rsidR="00F40C9C">
        <w:t xml:space="preserve">Risks such as pressure injuries and </w:t>
      </w:r>
      <w:r w:rsidR="003A7FA3">
        <w:t xml:space="preserve">wounds do not have a tracking system to ensure </w:t>
      </w:r>
      <w:r w:rsidR="001A18D4">
        <w:t xml:space="preserve">consumer are receiving the right care and prevention or mitigating strategies are not put in place </w:t>
      </w:r>
      <w:r w:rsidR="00DE1C9E">
        <w:t xml:space="preserve">for consumers with risks. </w:t>
      </w:r>
    </w:p>
    <w:p w14:paraId="65FFF747" w14:textId="581E7927" w:rsidR="00766FFA" w:rsidRDefault="0054651F" w:rsidP="00766FFA">
      <w:pPr>
        <w:pStyle w:val="NormalArial"/>
      </w:pPr>
      <w:r>
        <w:t xml:space="preserve">Whilst the service has </w:t>
      </w:r>
      <w:r w:rsidR="002C1F57">
        <w:t>appropriate</w:t>
      </w:r>
      <w:r w:rsidR="0085718B">
        <w:t xml:space="preserve"> </w:t>
      </w:r>
      <w:r w:rsidR="002C1F57">
        <w:t xml:space="preserve">systems and process in place to manage acute </w:t>
      </w:r>
      <w:r w:rsidR="00B63BB1">
        <w:t>deterioration</w:t>
      </w:r>
      <w:r w:rsidR="00505464">
        <w:t xml:space="preserve"> with Requirement (3)(d)</w:t>
      </w:r>
      <w:r w:rsidR="00766FFA">
        <w:t>,</w:t>
      </w:r>
      <w:r w:rsidR="00B63BB1">
        <w:t xml:space="preserve"> </w:t>
      </w:r>
      <w:r w:rsidR="00766FFA">
        <w:t>the service has no processes in place to proactively assess, monitor or manage risks associated with clinical matters</w:t>
      </w:r>
      <w:r w:rsidR="00920128">
        <w:t xml:space="preserve"> and</w:t>
      </w:r>
      <w:r w:rsidR="00766FFA">
        <w:t xml:space="preserve"> more gradual</w:t>
      </w:r>
      <w:r w:rsidR="00920128">
        <w:t xml:space="preserve"> decline in </w:t>
      </w:r>
      <w:r w:rsidR="00766FFA">
        <w:t>physical or functional</w:t>
      </w:r>
      <w:r w:rsidR="00920128">
        <w:t xml:space="preserve"> of consumers</w:t>
      </w:r>
      <w:r w:rsidR="00533B35">
        <w:t xml:space="preserve"> which put consumers at risk of further health complications</w:t>
      </w:r>
      <w:r w:rsidR="00766FFA">
        <w:t xml:space="preserve">. </w:t>
      </w:r>
    </w:p>
    <w:p w14:paraId="75994252" w14:textId="77777777" w:rsidR="00BE51C8" w:rsidRDefault="00BE51C8" w:rsidP="00BE51C8">
      <w:pPr>
        <w:pStyle w:val="NormalArial"/>
      </w:pPr>
      <w:r w:rsidRPr="00FB1AB0">
        <w:t>The service responded on the 29 February 2024 stating to address the deficits they would engage a consultant to assist in creating clinical governance policies and procedures. The nurse care program will be updated to include the monitoring of external services which includes procedures to include documentation/reports from them. Regular quality checks will also be undertaken to monitor them. A risk assessment form will be designed to be completed during initial assessment and during reassessment by client care nurse or after any changes of circumstances. The risk assessment form will be uploaded onto mobile worker and visible to all support staff prior to entering the consumer’s home. Along with the updated risk form an update</w:t>
      </w:r>
      <w:r>
        <w:t>d</w:t>
      </w:r>
      <w:r w:rsidRPr="00FB1AB0">
        <w:t xml:space="preserve"> risk assessment procedure </w:t>
      </w:r>
      <w:r>
        <w:t>will include h</w:t>
      </w:r>
      <w:r w:rsidRPr="00FB1AB0">
        <w:t>azard form for support staff to write any new concerns/ risks identified.</w:t>
      </w:r>
    </w:p>
    <w:p w14:paraId="3A8B893C" w14:textId="77777777" w:rsidR="00B95894" w:rsidRDefault="00BE51C8" w:rsidP="00BE51C8">
      <w:pPr>
        <w:pStyle w:val="NormalArial"/>
      </w:pPr>
      <w:r>
        <w:t xml:space="preserve">I have considered both the assessment teams report and the providers response and I agree with the assessment team. I acknowledge the improvements being introduced by the service but this is needs introduction, be embedded </w:t>
      </w:r>
      <w:r w:rsidR="00270953">
        <w:t xml:space="preserve">into </w:t>
      </w:r>
      <w:r>
        <w:t>everyday practice and monitored to ensure it is effective.</w:t>
      </w:r>
      <w:r w:rsidR="00AB0885">
        <w:t xml:space="preserve"> </w:t>
      </w:r>
      <w:r w:rsidR="002566A6" w:rsidRPr="002566A6">
        <w:t>Regardless of how the services are delivered, providers remain responsible for ensuring services are delivered in a way that meets the requirements of the Act and the Aged Care Quality Standards</w:t>
      </w:r>
      <w:r w:rsidR="00416665">
        <w:t xml:space="preserve"> which also includes the planning of the care</w:t>
      </w:r>
      <w:r w:rsidR="00FB3315">
        <w:t xml:space="preserve"> and mitigation of any risks.</w:t>
      </w:r>
      <w:r w:rsidR="002566A6" w:rsidRPr="002566A6">
        <w:t xml:space="preserve"> </w:t>
      </w:r>
      <w:r w:rsidR="00761056">
        <w:t>This includes s</w:t>
      </w:r>
      <w:r w:rsidR="001D2AAF">
        <w:t xml:space="preserve">ervices </w:t>
      </w:r>
      <w:r w:rsidR="00C734B6">
        <w:t>they choose not to deliver but rather have a third party perform these services.</w:t>
      </w:r>
      <w:r w:rsidR="008C3165">
        <w:t xml:space="preserve"> </w:t>
      </w:r>
    </w:p>
    <w:p w14:paraId="6A155558" w14:textId="6EA9F22F" w:rsidR="00B95894" w:rsidRDefault="00B95894" w:rsidP="00B95894">
      <w:pPr>
        <w:pStyle w:val="NormalArial"/>
      </w:pPr>
      <w:r>
        <w:t>It is for these reasons I find Requirement (3)(a), (3)(b) and (3)(d) non-compliant.</w:t>
      </w:r>
    </w:p>
    <w:p w14:paraId="66F64D78" w14:textId="0C4934D7" w:rsidR="00B95894" w:rsidRDefault="00B95894" w:rsidP="00B95894">
      <w:pPr>
        <w:pStyle w:val="NormalArial"/>
        <w:rPr>
          <w:u w:val="single"/>
        </w:rPr>
      </w:pPr>
      <w:r w:rsidRPr="00F91BB2">
        <w:rPr>
          <w:u w:val="single"/>
        </w:rPr>
        <w:t>Requirement</w:t>
      </w:r>
      <w:r>
        <w:rPr>
          <w:u w:val="single"/>
        </w:rPr>
        <w:t>s</w:t>
      </w:r>
      <w:r w:rsidRPr="00F91BB2">
        <w:rPr>
          <w:u w:val="single"/>
        </w:rPr>
        <w:t xml:space="preserve"> (3)(</w:t>
      </w:r>
      <w:r>
        <w:rPr>
          <w:u w:val="single"/>
        </w:rPr>
        <w:t>c</w:t>
      </w:r>
      <w:r w:rsidRPr="00F91BB2">
        <w:rPr>
          <w:u w:val="single"/>
        </w:rPr>
        <w:t>)</w:t>
      </w:r>
      <w:r>
        <w:rPr>
          <w:u w:val="single"/>
        </w:rPr>
        <w:t xml:space="preserve">, </w:t>
      </w:r>
      <w:r w:rsidRPr="00F91BB2">
        <w:rPr>
          <w:u w:val="single"/>
        </w:rPr>
        <w:t>(3)(</w:t>
      </w:r>
      <w:r>
        <w:rPr>
          <w:u w:val="single"/>
        </w:rPr>
        <w:t>e</w:t>
      </w:r>
      <w:r w:rsidRPr="00F91BB2">
        <w:rPr>
          <w:u w:val="single"/>
        </w:rPr>
        <w:t>)</w:t>
      </w:r>
      <w:r>
        <w:rPr>
          <w:u w:val="single"/>
        </w:rPr>
        <w:t>, (3)(f) and (3)(</w:t>
      </w:r>
      <w:r w:rsidR="00E56E75">
        <w:rPr>
          <w:u w:val="single"/>
        </w:rPr>
        <w:t>g</w:t>
      </w:r>
      <w:r>
        <w:rPr>
          <w:u w:val="single"/>
        </w:rPr>
        <w:t>)</w:t>
      </w:r>
    </w:p>
    <w:p w14:paraId="5190D3C4" w14:textId="31C224B1" w:rsidR="00B95894" w:rsidRDefault="004A69BD" w:rsidP="00B95894">
      <w:pPr>
        <w:pStyle w:val="NormalArial"/>
      </w:pPr>
      <w:r w:rsidRPr="003D123E">
        <w:rPr>
          <w:szCs w:val="22"/>
        </w:rPr>
        <w:t>The service demonstrated an understanding of the importance of recognising the needs, goals and preferences of consumers nearing the end of their life</w:t>
      </w:r>
      <w:r>
        <w:rPr>
          <w:szCs w:val="22"/>
        </w:rPr>
        <w:t xml:space="preserve"> to</w:t>
      </w:r>
      <w:r w:rsidRPr="003D123E">
        <w:rPr>
          <w:szCs w:val="22"/>
        </w:rPr>
        <w:t xml:space="preserve"> maintain</w:t>
      </w:r>
      <w:r>
        <w:rPr>
          <w:szCs w:val="22"/>
        </w:rPr>
        <w:t xml:space="preserve"> </w:t>
      </w:r>
      <w:r w:rsidRPr="003D123E">
        <w:rPr>
          <w:szCs w:val="22"/>
        </w:rPr>
        <w:t>consumers’ dignity and comfort and respect</w:t>
      </w:r>
      <w:r>
        <w:rPr>
          <w:szCs w:val="22"/>
        </w:rPr>
        <w:t xml:space="preserve"> their</w:t>
      </w:r>
      <w:r w:rsidRPr="003D123E">
        <w:rPr>
          <w:szCs w:val="22"/>
        </w:rPr>
        <w:t xml:space="preserve"> cultural preferences.</w:t>
      </w:r>
      <w:r>
        <w:rPr>
          <w:szCs w:val="22"/>
        </w:rPr>
        <w:t xml:space="preserve"> </w:t>
      </w:r>
      <w:r w:rsidR="00445ADF">
        <w:rPr>
          <w:szCs w:val="22"/>
        </w:rPr>
        <w:t>Staff could describe</w:t>
      </w:r>
      <w:r w:rsidR="00445ADF" w:rsidRPr="001577D0">
        <w:t xml:space="preserve"> the process that would be followed to ensure appropriate support was provided to the consumer</w:t>
      </w:r>
      <w:r w:rsidR="00445ADF">
        <w:t xml:space="preserve"> </w:t>
      </w:r>
      <w:r w:rsidR="005616A9">
        <w:t>and the factors they would consider when providing care</w:t>
      </w:r>
      <w:r w:rsidR="00B86AAC">
        <w:t>.</w:t>
      </w:r>
      <w:r w:rsidR="005616A9">
        <w:t xml:space="preserve"> </w:t>
      </w:r>
    </w:p>
    <w:p w14:paraId="5F40B211" w14:textId="002DE631" w:rsidR="00AA2CE1" w:rsidRDefault="004778B4" w:rsidP="00AA2CE1">
      <w:pPr>
        <w:pStyle w:val="NormalArial"/>
      </w:pPr>
      <w:r>
        <w:rPr>
          <w:szCs w:val="22"/>
        </w:rPr>
        <w:t>It was conf</w:t>
      </w:r>
      <w:r w:rsidR="00425CE8">
        <w:rPr>
          <w:szCs w:val="22"/>
        </w:rPr>
        <w:t>irmed by staff and documentation</w:t>
      </w:r>
      <w:r w:rsidRPr="007E6272">
        <w:rPr>
          <w:szCs w:val="22"/>
        </w:rPr>
        <w:t xml:space="preserve"> any urgent alerts or updates about the consumer’s condition, needs and preferences, </w:t>
      </w:r>
      <w:r w:rsidR="00C61A2F">
        <w:rPr>
          <w:szCs w:val="22"/>
        </w:rPr>
        <w:t>is</w:t>
      </w:r>
      <w:r w:rsidRPr="007E6272">
        <w:rPr>
          <w:szCs w:val="22"/>
        </w:rPr>
        <w:t xml:space="preserve"> communicated </w:t>
      </w:r>
      <w:r w:rsidR="00425CE8">
        <w:rPr>
          <w:szCs w:val="22"/>
        </w:rPr>
        <w:t xml:space="preserve">though various forms including </w:t>
      </w:r>
      <w:r w:rsidR="00C61A2F">
        <w:rPr>
          <w:szCs w:val="22"/>
        </w:rPr>
        <w:t xml:space="preserve">the </w:t>
      </w:r>
      <w:r>
        <w:rPr>
          <w:szCs w:val="22"/>
        </w:rPr>
        <w:t xml:space="preserve">office team via </w:t>
      </w:r>
      <w:r w:rsidR="00B86AAC">
        <w:rPr>
          <w:szCs w:val="22"/>
        </w:rPr>
        <w:t>face</w:t>
      </w:r>
      <w:r w:rsidR="00B86AAC" w:rsidRPr="007E6272">
        <w:rPr>
          <w:szCs w:val="22"/>
        </w:rPr>
        <w:t>-to-face</w:t>
      </w:r>
      <w:r>
        <w:rPr>
          <w:szCs w:val="22"/>
        </w:rPr>
        <w:t xml:space="preserve"> communication, phone call, </w:t>
      </w:r>
      <w:r w:rsidRPr="007E6272">
        <w:rPr>
          <w:szCs w:val="22"/>
        </w:rPr>
        <w:t>via text, email</w:t>
      </w:r>
      <w:r>
        <w:rPr>
          <w:szCs w:val="22"/>
        </w:rPr>
        <w:t>, and in staff meetings</w:t>
      </w:r>
      <w:r w:rsidR="00C61A2F">
        <w:rPr>
          <w:szCs w:val="22"/>
        </w:rPr>
        <w:t>.</w:t>
      </w:r>
      <w:r w:rsidR="000F493A">
        <w:rPr>
          <w:szCs w:val="22"/>
        </w:rPr>
        <w:t xml:space="preserve"> However, there is currently no communication processes between </w:t>
      </w:r>
      <w:r w:rsidR="00D90101">
        <w:rPr>
          <w:szCs w:val="22"/>
        </w:rPr>
        <w:t>brokered</w:t>
      </w:r>
      <w:r w:rsidR="000F493A">
        <w:rPr>
          <w:szCs w:val="22"/>
        </w:rPr>
        <w:t xml:space="preserve"> services and the </w:t>
      </w:r>
      <w:r w:rsidR="000F493A" w:rsidRPr="00AA2CE1">
        <w:rPr>
          <w:szCs w:val="22"/>
        </w:rPr>
        <w:t>provider</w:t>
      </w:r>
      <w:r w:rsidR="00D90101" w:rsidRPr="00AA2CE1">
        <w:rPr>
          <w:szCs w:val="22"/>
        </w:rPr>
        <w:t xml:space="preserve">. This will be addressed with the improvements as outlined </w:t>
      </w:r>
      <w:r w:rsidR="00AA2CE1" w:rsidRPr="00AA2CE1">
        <w:rPr>
          <w:szCs w:val="22"/>
        </w:rPr>
        <w:t xml:space="preserve">for </w:t>
      </w:r>
      <w:r w:rsidR="00AA2CE1" w:rsidRPr="00AA2CE1">
        <w:t>Requirements (3)(a), (3)(b) and (3)(d)</w:t>
      </w:r>
      <w:r w:rsidR="00AA2CE1">
        <w:t>.</w:t>
      </w:r>
    </w:p>
    <w:p w14:paraId="10EA6196" w14:textId="40858C95" w:rsidR="004448A4" w:rsidRDefault="004448A4" w:rsidP="00AA2CE1">
      <w:pPr>
        <w:pStyle w:val="NormalArial"/>
        <w:rPr>
          <w:szCs w:val="22"/>
        </w:rPr>
      </w:pPr>
      <w:r>
        <w:rPr>
          <w:szCs w:val="22"/>
        </w:rPr>
        <w:lastRenderedPageBreak/>
        <w:t xml:space="preserve">There are processes in place to </w:t>
      </w:r>
      <w:r w:rsidRPr="006670D3">
        <w:rPr>
          <w:szCs w:val="22"/>
        </w:rPr>
        <w:t>refer</w:t>
      </w:r>
      <w:r>
        <w:rPr>
          <w:szCs w:val="22"/>
        </w:rPr>
        <w:t xml:space="preserve"> to</w:t>
      </w:r>
      <w:r w:rsidRPr="006670D3">
        <w:rPr>
          <w:szCs w:val="22"/>
        </w:rPr>
        <w:t xml:space="preserve"> </w:t>
      </w:r>
      <w:r>
        <w:rPr>
          <w:szCs w:val="22"/>
        </w:rPr>
        <w:t xml:space="preserve">a range of </w:t>
      </w:r>
      <w:r w:rsidRPr="006670D3">
        <w:rPr>
          <w:szCs w:val="22"/>
        </w:rPr>
        <w:t xml:space="preserve">external providers to meet the needs of consumers. Staff </w:t>
      </w:r>
      <w:r>
        <w:rPr>
          <w:szCs w:val="22"/>
        </w:rPr>
        <w:t xml:space="preserve">could describe these </w:t>
      </w:r>
      <w:r w:rsidRPr="006670D3">
        <w:rPr>
          <w:szCs w:val="22"/>
        </w:rPr>
        <w:t>processes to refer consumers for allied health services and additional services</w:t>
      </w:r>
      <w:r>
        <w:rPr>
          <w:szCs w:val="22"/>
        </w:rPr>
        <w:t>.</w:t>
      </w:r>
    </w:p>
    <w:p w14:paraId="66C6EAC7" w14:textId="4B1C8500" w:rsidR="00F958F5" w:rsidRPr="001D29B8" w:rsidRDefault="00D27AC3" w:rsidP="00AA2CE1">
      <w:pPr>
        <w:pStyle w:val="NormalArial"/>
      </w:pPr>
      <w:r>
        <w:t xml:space="preserve">Theres are policies and procedures to guide staff </w:t>
      </w:r>
      <w:r w:rsidR="00D74819">
        <w:t xml:space="preserve">in the management of outbreaks. Staff confirmed the actions they would take should an outbreak occur and </w:t>
      </w:r>
      <w:r w:rsidR="0038355F">
        <w:t xml:space="preserve">confirmed they have access to the correct </w:t>
      </w:r>
      <w:r w:rsidR="008A1E9D">
        <w:t>Personal Protective Equipment (</w:t>
      </w:r>
      <w:r w:rsidR="0038355F">
        <w:t>PPE</w:t>
      </w:r>
      <w:r w:rsidR="008A1E9D">
        <w:t>)</w:t>
      </w:r>
      <w:r w:rsidR="0038355F">
        <w:t xml:space="preserve">. </w:t>
      </w:r>
      <w:r w:rsidR="003169A8">
        <w:t>However, there is no process in place to track or monitor consumers with infections or to monitor consumers who are prescribed antibiotics as the service does not provide any intervention, monitoring or assessment of clinical matters.</w:t>
      </w:r>
    </w:p>
    <w:p w14:paraId="5E0F852D" w14:textId="27BE3AE2" w:rsidR="005F761E" w:rsidRPr="006B4042" w:rsidRDefault="005F761E" w:rsidP="00F87E39">
      <w:pPr>
        <w:pStyle w:val="NormalArial"/>
      </w:pPr>
      <w:r w:rsidRPr="006B4042">
        <w:br w:type="page"/>
      </w:r>
    </w:p>
    <w:p w14:paraId="1474EC7D" w14:textId="77777777" w:rsidR="005F761E" w:rsidRPr="00A36AA9" w:rsidRDefault="005F761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D36FC" w14:paraId="3F3E031F"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4A1226B" w14:textId="77777777" w:rsidR="005F761E" w:rsidRPr="00991076" w:rsidRDefault="005F761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4B246C1" w14:textId="77777777" w:rsidR="005F761E" w:rsidRPr="00991076"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6511276" w14:textId="77777777" w:rsidR="005F761E" w:rsidRPr="00991076"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D36FC" w14:paraId="587FD608"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A9653"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35D4BB"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A2ED6F6" w14:textId="36382882"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14538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c>
          <w:tcPr>
            <w:tcW w:w="1977" w:type="dxa"/>
            <w:shd w:val="clear" w:color="auto" w:fill="auto"/>
          </w:tcPr>
          <w:p w14:paraId="01F96AB8" w14:textId="20149D7B"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95416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9373D">
                  <w:rPr>
                    <w:rFonts w:ascii="Arial" w:hAnsi="Arial" w:cs="Arial"/>
                    <w:color w:val="auto"/>
                  </w:rPr>
                  <w:t>Not Compliant</w:t>
                </w:r>
              </w:sdtContent>
            </w:sdt>
            <w:r w:rsidR="005F761E" w:rsidRPr="00501C01">
              <w:rPr>
                <w:rFonts w:ascii="Arial" w:hAnsi="Arial" w:cs="Arial"/>
              </w:rPr>
              <w:t xml:space="preserve"> </w:t>
            </w:r>
          </w:p>
        </w:tc>
      </w:tr>
      <w:tr w:rsidR="009D36FC" w14:paraId="521EA30C"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2CBCC"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C912841"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7C2029B"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7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28EAC89B"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70232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B299845"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1DACC"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113C356"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E39A490" w14:textId="77777777" w:rsidR="005F761E" w:rsidRPr="00244176" w:rsidRDefault="005F76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6B1EDA" w14:textId="77777777" w:rsidR="005F761E" w:rsidRPr="00244176" w:rsidRDefault="005F76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8B5276" w14:textId="77777777" w:rsidR="005F761E" w:rsidRPr="00244176" w:rsidRDefault="005F76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7E7345D"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19125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6BD08FCD"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71047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1A261F45"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35F04"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320EF05"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17E9976"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08511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00D22D72"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31664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1DA8818A"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A5E07"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E460E38"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09C4A11"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80497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16D25235"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96608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3DF965A5"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E4D25"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C625F41"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4ED2026"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95161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shd w:val="clear" w:color="auto" w:fill="auto"/>
          </w:tcPr>
          <w:p w14:paraId="57F71BFC"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67915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43347B14" w14:textId="77777777" w:rsidTr="009D36FC">
        <w:tc>
          <w:tcPr>
            <w:cnfStyle w:val="001000000000" w:firstRow="0" w:lastRow="0" w:firstColumn="1" w:lastColumn="0" w:oddVBand="0" w:evenVBand="0" w:oddHBand="0" w:evenHBand="0" w:firstRowFirstColumn="0" w:firstRowLastColumn="0" w:lastRowFirstColumn="0" w:lastRowLastColumn="0"/>
            <w:tcW w:w="0" w:type="auto"/>
          </w:tcPr>
          <w:p w14:paraId="23BD2F47"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BCB8372"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97E7F49"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54528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977" w:type="dxa"/>
          </w:tcPr>
          <w:p w14:paraId="44E5E950"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94461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bl>
    <w:p w14:paraId="4F628003" w14:textId="77777777" w:rsidR="005F761E" w:rsidRDefault="005F761E" w:rsidP="007B3959">
      <w:pPr>
        <w:pStyle w:val="Heading20"/>
      </w:pPr>
      <w:r w:rsidRPr="00A36AA9">
        <w:t>Findings</w:t>
      </w:r>
    </w:p>
    <w:p w14:paraId="58D55943" w14:textId="19E0F499" w:rsidR="00B31C9B" w:rsidRDefault="00B31C9B" w:rsidP="00B31C9B">
      <w:pPr>
        <w:pStyle w:val="NormalArial"/>
      </w:pPr>
      <w:r w:rsidRPr="00E71F6E">
        <w:t xml:space="preserve">The Quality Standard is assessed as non-compliant as </w:t>
      </w:r>
      <w:r>
        <w:t>one</w:t>
      </w:r>
      <w:r w:rsidRPr="00E71F6E">
        <w:t xml:space="preserve"> of the </w:t>
      </w:r>
      <w:r>
        <w:t>seven</w:t>
      </w:r>
      <w:r w:rsidRPr="00E71F6E">
        <w:t xml:space="preserve"> </w:t>
      </w:r>
      <w:r>
        <w:t>R</w:t>
      </w:r>
      <w:r w:rsidRPr="00E71F6E">
        <w:t>equirements ha</w:t>
      </w:r>
      <w:r>
        <w:t xml:space="preserve">ve </w:t>
      </w:r>
      <w:r w:rsidRPr="00E71F6E">
        <w:t xml:space="preserve">been found non-compliant. The assessment team recommended </w:t>
      </w:r>
      <w:r>
        <w:t>R</w:t>
      </w:r>
      <w:r w:rsidRPr="00E71F6E">
        <w:t>equirement (3)(</w:t>
      </w:r>
      <w:r>
        <w:t xml:space="preserve">a) as </w:t>
      </w:r>
      <w:r w:rsidRPr="00E71F6E">
        <w:t xml:space="preserve">not met. </w:t>
      </w:r>
    </w:p>
    <w:p w14:paraId="2C370CFA" w14:textId="0A156AF1" w:rsidR="00B31C9B" w:rsidRDefault="000C33C0" w:rsidP="00B31C9B">
      <w:pPr>
        <w:pStyle w:val="NormalArial"/>
        <w:rPr>
          <w:szCs w:val="22"/>
        </w:rPr>
      </w:pPr>
      <w:r>
        <w:t>The assessment team recommend</w:t>
      </w:r>
      <w:r w:rsidR="00BF6749">
        <w:t xml:space="preserve">ed Requirement (3)(a) as not met due to </w:t>
      </w:r>
      <w:r w:rsidR="00D644C1">
        <w:t xml:space="preserve">while </w:t>
      </w:r>
      <w:r w:rsidR="00BF6749" w:rsidRPr="005D48EF">
        <w:rPr>
          <w:szCs w:val="22"/>
        </w:rPr>
        <w:t xml:space="preserve">some consumers </w:t>
      </w:r>
      <w:r w:rsidR="00D644C1">
        <w:rPr>
          <w:szCs w:val="22"/>
        </w:rPr>
        <w:t xml:space="preserve">did </w:t>
      </w:r>
      <w:r w:rsidR="00BF6749" w:rsidRPr="005D48EF">
        <w:rPr>
          <w:szCs w:val="22"/>
        </w:rPr>
        <w:t>receive effective services and supports for daily living, the service did not demonstrate t</w:t>
      </w:r>
      <w:r w:rsidR="00BF6749">
        <w:rPr>
          <w:szCs w:val="22"/>
        </w:rPr>
        <w:t>hree</w:t>
      </w:r>
      <w:r w:rsidR="00BF6749" w:rsidRPr="005D48EF">
        <w:rPr>
          <w:szCs w:val="22"/>
        </w:rPr>
        <w:t xml:space="preserve"> sampled consumers get consistent safe and effective services that support their daily living needs and optimise their well-being and quality of life.</w:t>
      </w:r>
    </w:p>
    <w:p w14:paraId="32B13E63" w14:textId="1F03016D" w:rsidR="00B317CF" w:rsidRDefault="0071426A" w:rsidP="00B31C9B">
      <w:pPr>
        <w:pStyle w:val="NormalArial"/>
        <w:rPr>
          <w:szCs w:val="22"/>
        </w:rPr>
      </w:pPr>
      <w:r>
        <w:rPr>
          <w:szCs w:val="22"/>
        </w:rPr>
        <w:t>Whilst referral</w:t>
      </w:r>
      <w:r w:rsidR="00721683">
        <w:rPr>
          <w:szCs w:val="22"/>
        </w:rPr>
        <w:t>s</w:t>
      </w:r>
      <w:r>
        <w:rPr>
          <w:szCs w:val="22"/>
        </w:rPr>
        <w:t xml:space="preserve"> have occurred for </w:t>
      </w:r>
      <w:r w:rsidR="007E1E2B">
        <w:rPr>
          <w:szCs w:val="22"/>
        </w:rPr>
        <w:t xml:space="preserve">two of </w:t>
      </w:r>
      <w:r>
        <w:rPr>
          <w:szCs w:val="22"/>
        </w:rPr>
        <w:t>these consumers</w:t>
      </w:r>
      <w:r w:rsidR="007E1E2B">
        <w:rPr>
          <w:szCs w:val="22"/>
        </w:rPr>
        <w:t>,</w:t>
      </w:r>
      <w:r w:rsidR="003F61C2">
        <w:rPr>
          <w:szCs w:val="22"/>
        </w:rPr>
        <w:t xml:space="preserve"> </w:t>
      </w:r>
      <w:r w:rsidR="001D2612">
        <w:rPr>
          <w:szCs w:val="22"/>
        </w:rPr>
        <w:t>i</w:t>
      </w:r>
      <w:r w:rsidR="003F61C2">
        <w:rPr>
          <w:szCs w:val="22"/>
        </w:rPr>
        <w:t xml:space="preserve">ssues raised with supplies of equipment </w:t>
      </w:r>
      <w:r w:rsidR="001D2612">
        <w:rPr>
          <w:szCs w:val="22"/>
        </w:rPr>
        <w:t xml:space="preserve">such as the wrong </w:t>
      </w:r>
      <w:r w:rsidR="00F86503">
        <w:rPr>
          <w:szCs w:val="22"/>
        </w:rPr>
        <w:t xml:space="preserve">equipment </w:t>
      </w:r>
      <w:r w:rsidR="001D2612">
        <w:rPr>
          <w:szCs w:val="22"/>
        </w:rPr>
        <w:t xml:space="preserve">or </w:t>
      </w:r>
      <w:r w:rsidR="00F86503">
        <w:rPr>
          <w:szCs w:val="22"/>
        </w:rPr>
        <w:t>equipment that is not suitable not being updated</w:t>
      </w:r>
      <w:r w:rsidR="007E1E2B">
        <w:rPr>
          <w:szCs w:val="22"/>
        </w:rPr>
        <w:t>,</w:t>
      </w:r>
      <w:r w:rsidR="00F86503">
        <w:rPr>
          <w:szCs w:val="22"/>
        </w:rPr>
        <w:t xml:space="preserve"> the service </w:t>
      </w:r>
      <w:r w:rsidR="00E47350">
        <w:rPr>
          <w:szCs w:val="22"/>
        </w:rPr>
        <w:t>has not</w:t>
      </w:r>
      <w:r w:rsidR="00F86503">
        <w:rPr>
          <w:szCs w:val="22"/>
        </w:rPr>
        <w:t xml:space="preserve"> supported the con</w:t>
      </w:r>
      <w:r w:rsidR="007E1E2B">
        <w:rPr>
          <w:szCs w:val="22"/>
        </w:rPr>
        <w:t>sumers</w:t>
      </w:r>
      <w:r w:rsidR="004A7082">
        <w:rPr>
          <w:szCs w:val="22"/>
        </w:rPr>
        <w:t>’</w:t>
      </w:r>
      <w:r w:rsidR="007E1E2B">
        <w:rPr>
          <w:szCs w:val="22"/>
        </w:rPr>
        <w:t xml:space="preserve"> concerns whi</w:t>
      </w:r>
      <w:r w:rsidR="007625F2">
        <w:rPr>
          <w:szCs w:val="22"/>
        </w:rPr>
        <w:t>c</w:t>
      </w:r>
      <w:r w:rsidR="007E1E2B">
        <w:rPr>
          <w:szCs w:val="22"/>
        </w:rPr>
        <w:t xml:space="preserve">h is affecting their wellbeing. </w:t>
      </w:r>
    </w:p>
    <w:p w14:paraId="4F3FAFAF" w14:textId="602D0264" w:rsidR="00E62A0E" w:rsidRDefault="00E62A0E" w:rsidP="00B31C9B">
      <w:pPr>
        <w:pStyle w:val="NormalArial"/>
      </w:pPr>
      <w:r w:rsidRPr="00FB1AB0">
        <w:lastRenderedPageBreak/>
        <w:t>The service responded on the 29 February 2024 stating to address the deficits they would</w:t>
      </w:r>
      <w:r>
        <w:t xml:space="preserve"> update the </w:t>
      </w:r>
      <w:r w:rsidR="00180CD5">
        <w:t xml:space="preserve">quality assurance form and increase the amount of quality assurance to consumers. </w:t>
      </w:r>
      <w:r w:rsidR="008148FB">
        <w:t xml:space="preserve">They will also update the procedures for risk assessment and, care planning and external contract monitoring. </w:t>
      </w:r>
    </w:p>
    <w:p w14:paraId="52ECA5F9" w14:textId="4B1BD004" w:rsidR="008148FB" w:rsidRDefault="003E5154" w:rsidP="00B31C9B">
      <w:pPr>
        <w:pStyle w:val="NormalArial"/>
      </w:pPr>
      <w:r>
        <w:t>I have considered both the assessment team</w:t>
      </w:r>
      <w:r w:rsidR="00FD6EF1">
        <w:t>’</w:t>
      </w:r>
      <w:r>
        <w:t>s report and the provider</w:t>
      </w:r>
      <w:r w:rsidR="00FD6EF1">
        <w:t>’</w:t>
      </w:r>
      <w:r>
        <w:t>s response and I agree with the assessment team. I acknowledge the improvements being introduced by the service but this is needs introduction, be embedded into everyday practice and monitored to ensure it is effective.</w:t>
      </w:r>
      <w:r w:rsidR="007948BF">
        <w:t xml:space="preserve"> Consumers need to have suitable equipment and services to enable them to maintain their independence </w:t>
      </w:r>
      <w:r w:rsidR="00DE3673">
        <w:t xml:space="preserve">and have a quality of life. Equipment provided needs to be suitable for their use and </w:t>
      </w:r>
      <w:r w:rsidR="003F729B">
        <w:t>the service also needs to consider consumers</w:t>
      </w:r>
      <w:r w:rsidR="00FA71DC">
        <w:t>’</w:t>
      </w:r>
      <w:r w:rsidR="003F729B">
        <w:t xml:space="preserve"> changing needs. </w:t>
      </w:r>
    </w:p>
    <w:p w14:paraId="14329A7C" w14:textId="21FEA551" w:rsidR="003F729B" w:rsidRDefault="003F729B" w:rsidP="00B31C9B">
      <w:pPr>
        <w:pStyle w:val="NormalArial"/>
        <w:rPr>
          <w:szCs w:val="22"/>
        </w:rPr>
      </w:pPr>
      <w:r>
        <w:t xml:space="preserve">It is for these reasons I find Requirement (3)(a) non-compliant. </w:t>
      </w:r>
    </w:p>
    <w:p w14:paraId="10CA544B" w14:textId="3F217140" w:rsidR="003F729B" w:rsidRDefault="003F729B" w:rsidP="003F729B">
      <w:pPr>
        <w:pStyle w:val="NormalArial"/>
        <w:rPr>
          <w:u w:val="single"/>
        </w:rPr>
      </w:pPr>
      <w:r w:rsidRPr="00F91BB2">
        <w:rPr>
          <w:u w:val="single"/>
        </w:rPr>
        <w:t>Requirement</w:t>
      </w:r>
      <w:r>
        <w:rPr>
          <w:u w:val="single"/>
        </w:rPr>
        <w:t>s</w:t>
      </w:r>
      <w:r w:rsidRPr="00F91BB2">
        <w:rPr>
          <w:u w:val="single"/>
        </w:rPr>
        <w:t xml:space="preserve"> (3)(</w:t>
      </w:r>
      <w:r w:rsidR="00E05C71">
        <w:rPr>
          <w:u w:val="single"/>
        </w:rPr>
        <w:t>b</w:t>
      </w:r>
      <w:r w:rsidRPr="00F91BB2">
        <w:rPr>
          <w:u w:val="single"/>
        </w:rPr>
        <w:t>)</w:t>
      </w:r>
      <w:r>
        <w:rPr>
          <w:u w:val="single"/>
        </w:rPr>
        <w:t xml:space="preserve">, </w:t>
      </w:r>
      <w:r w:rsidR="00E05C71" w:rsidRPr="00F91BB2">
        <w:rPr>
          <w:u w:val="single"/>
        </w:rPr>
        <w:t>(3)(</w:t>
      </w:r>
      <w:r w:rsidR="00E05C71">
        <w:rPr>
          <w:u w:val="single"/>
        </w:rPr>
        <w:t>c</w:t>
      </w:r>
      <w:r w:rsidR="00E05C71" w:rsidRPr="00F91BB2">
        <w:rPr>
          <w:u w:val="single"/>
        </w:rPr>
        <w:t>)</w:t>
      </w:r>
      <w:r w:rsidR="00E05C71">
        <w:rPr>
          <w:u w:val="single"/>
        </w:rPr>
        <w:t xml:space="preserve">, </w:t>
      </w:r>
      <w:r w:rsidR="00E05C71" w:rsidRPr="00F91BB2">
        <w:rPr>
          <w:u w:val="single"/>
        </w:rPr>
        <w:t>(3)(</w:t>
      </w:r>
      <w:r w:rsidR="00E05C71">
        <w:rPr>
          <w:u w:val="single"/>
        </w:rPr>
        <w:t>d</w:t>
      </w:r>
      <w:r w:rsidR="00E05C71" w:rsidRPr="00F91BB2">
        <w:rPr>
          <w:u w:val="single"/>
        </w:rPr>
        <w:t>)</w:t>
      </w:r>
      <w:r w:rsidR="00E05C71">
        <w:rPr>
          <w:u w:val="single"/>
        </w:rPr>
        <w:t xml:space="preserve">, </w:t>
      </w:r>
      <w:r w:rsidRPr="00F91BB2">
        <w:rPr>
          <w:u w:val="single"/>
        </w:rPr>
        <w:t>(3)(</w:t>
      </w:r>
      <w:r>
        <w:rPr>
          <w:u w:val="single"/>
        </w:rPr>
        <w:t>e</w:t>
      </w:r>
      <w:r w:rsidRPr="00F91BB2">
        <w:rPr>
          <w:u w:val="single"/>
        </w:rPr>
        <w:t>)</w:t>
      </w:r>
      <w:r>
        <w:rPr>
          <w:u w:val="single"/>
        </w:rPr>
        <w:t>, and (3)(g)</w:t>
      </w:r>
    </w:p>
    <w:p w14:paraId="0D9C85CB" w14:textId="2EC9EA31" w:rsidR="00D644C1" w:rsidRDefault="00D85604" w:rsidP="00B31C9B">
      <w:pPr>
        <w:pStyle w:val="NormalArial"/>
        <w:rPr>
          <w:szCs w:val="22"/>
        </w:rPr>
      </w:pPr>
      <w:r w:rsidRPr="00524CA6">
        <w:rPr>
          <w:szCs w:val="22"/>
        </w:rPr>
        <w:t xml:space="preserve">Consumers </w:t>
      </w:r>
      <w:r>
        <w:rPr>
          <w:szCs w:val="22"/>
        </w:rPr>
        <w:t xml:space="preserve">confirmed </w:t>
      </w:r>
      <w:r w:rsidRPr="00524CA6">
        <w:rPr>
          <w:szCs w:val="22"/>
        </w:rPr>
        <w:t xml:space="preserve">staff are kind and support them when they feel down. The service has supports in place to promote each consumer’s emotional, spiritual and psychological wellbeing. Staff were able to demonstrate that they were aware of individual consumer’s needs in relation to emotional, spiritual and psychological wellbeing. </w:t>
      </w:r>
      <w:r w:rsidR="001D2612">
        <w:rPr>
          <w:szCs w:val="22"/>
        </w:rPr>
        <w:t xml:space="preserve"> </w:t>
      </w:r>
    </w:p>
    <w:p w14:paraId="4D352C90" w14:textId="1C126722" w:rsidR="00DC3202" w:rsidRDefault="00BF2627" w:rsidP="00DC3202">
      <w:pPr>
        <w:pStyle w:val="NormalArial"/>
        <w:rPr>
          <w:szCs w:val="22"/>
        </w:rPr>
      </w:pPr>
      <w:r w:rsidRPr="00337213">
        <w:rPr>
          <w:szCs w:val="22"/>
        </w:rPr>
        <w:t>Consumers and representatives confirmed consumers are supported to participate in the wider community, have personal and social relationships and do things that are of interest to them, including being supported to connect with friends and family.</w:t>
      </w:r>
      <w:r w:rsidR="00DC3202">
        <w:rPr>
          <w:szCs w:val="22"/>
        </w:rPr>
        <w:t xml:space="preserve"> S</w:t>
      </w:r>
      <w:r w:rsidR="00DC3202" w:rsidRPr="00DC3202">
        <w:rPr>
          <w:szCs w:val="22"/>
        </w:rPr>
        <w:t>taff provided examples of how they support consumers to participate in the community and to maintain social relationships.</w:t>
      </w:r>
    </w:p>
    <w:p w14:paraId="48EAD2B3" w14:textId="77777777" w:rsidR="00F721FA" w:rsidRPr="00F721FA" w:rsidRDefault="009B233B" w:rsidP="00F721FA">
      <w:pPr>
        <w:pStyle w:val="NormalArial"/>
        <w:rPr>
          <w:szCs w:val="22"/>
        </w:rPr>
      </w:pPr>
      <w:r w:rsidRPr="00D62832">
        <w:rPr>
          <w:szCs w:val="22"/>
        </w:rPr>
        <w:t>Consumers stated that most staff know their needs and preferences and they do not have to repeat themselve</w:t>
      </w:r>
      <w:r>
        <w:rPr>
          <w:szCs w:val="22"/>
        </w:rPr>
        <w:t>s.</w:t>
      </w:r>
      <w:r w:rsidR="00F721FA">
        <w:rPr>
          <w:szCs w:val="22"/>
        </w:rPr>
        <w:t xml:space="preserve"> </w:t>
      </w:r>
      <w:r w:rsidR="00F721FA" w:rsidRPr="00F721FA">
        <w:rPr>
          <w:szCs w:val="22"/>
        </w:rPr>
        <w:t>Staff stated information about the consumers’ needs and preferences in relation to daily living supports are, documented in the consumers’ care plan, accessed via their electronic device or a hard copy in the consumer’s home. Consumer’s care plans were seen to be individualised and to include information on the equipment and level of support consumers require with transfers and mobility.</w:t>
      </w:r>
    </w:p>
    <w:p w14:paraId="11FAA9E2" w14:textId="78F010CA" w:rsidR="00DC3202" w:rsidRPr="00DC3202" w:rsidRDefault="00975412" w:rsidP="00DC3202">
      <w:pPr>
        <w:pStyle w:val="NormalArial"/>
        <w:rPr>
          <w:szCs w:val="22"/>
        </w:rPr>
      </w:pPr>
      <w:r w:rsidRPr="003B6428">
        <w:t xml:space="preserve">Consumers </w:t>
      </w:r>
      <w:r>
        <w:t>confirmed</w:t>
      </w:r>
      <w:r w:rsidRPr="003B6428">
        <w:t xml:space="preserve"> they are satisfied the service makes referrals to appropriate providers of other services when required. Staff </w:t>
      </w:r>
      <w:r>
        <w:t>could</w:t>
      </w:r>
      <w:r w:rsidRPr="003B6428">
        <w:t xml:space="preserve"> describe the process for identifying when and how to make referrals to other providers, and documentation showed referrals are initiated and followed up.</w:t>
      </w:r>
    </w:p>
    <w:p w14:paraId="508B401C" w14:textId="246E3AE1" w:rsidR="00D85604" w:rsidRDefault="00744586" w:rsidP="00B31C9B">
      <w:pPr>
        <w:pStyle w:val="NormalArial"/>
      </w:pPr>
      <w:r>
        <w:t xml:space="preserve">All equipment is assessed by a professional and </w:t>
      </w:r>
      <w:r w:rsidR="00732ACB">
        <w:t xml:space="preserve">purchased individually of the service. However, the service does monitor the safety of the equipment and </w:t>
      </w:r>
      <w:r w:rsidR="00621D1C">
        <w:t>staff could describe how they report any issues observed in the consumer</w:t>
      </w:r>
      <w:r w:rsidR="0068098D">
        <w:t>’</w:t>
      </w:r>
      <w:r w:rsidR="00621D1C">
        <w:t xml:space="preserve">s home. </w:t>
      </w:r>
    </w:p>
    <w:p w14:paraId="10D5D373" w14:textId="19868628" w:rsidR="005F761E" w:rsidRPr="00A36AA9" w:rsidRDefault="005F761E" w:rsidP="00F87E39">
      <w:pPr>
        <w:pStyle w:val="NormalArial"/>
      </w:pPr>
      <w:r w:rsidRPr="00A36AA9">
        <w:br w:type="page"/>
      </w:r>
    </w:p>
    <w:p w14:paraId="339D8C44" w14:textId="77777777" w:rsidR="005F761E" w:rsidRPr="00A36AA9" w:rsidRDefault="005F761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D36FC" w14:paraId="1F84F57A"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1AD53C" w14:textId="77777777" w:rsidR="005F761E" w:rsidRPr="003217D3" w:rsidRDefault="005F76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73320B"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53A245"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2EFAAE8C"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A1CF1"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6C5184D"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2421825"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9048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64" w:type="dxa"/>
            <w:shd w:val="clear" w:color="auto" w:fill="auto"/>
          </w:tcPr>
          <w:p w14:paraId="0CA4F293"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2231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19F18C3D"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6ECBA"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EB47A6E"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CC9A627"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33246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64" w:type="dxa"/>
            <w:shd w:val="clear" w:color="auto" w:fill="auto"/>
          </w:tcPr>
          <w:p w14:paraId="4EF7F7FD"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86289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096A57EB"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DC624"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9C745F1"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CD319D9"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5244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64" w:type="dxa"/>
            <w:shd w:val="clear" w:color="auto" w:fill="auto"/>
          </w:tcPr>
          <w:p w14:paraId="599377DE"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79405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4E1B1CD7" w14:textId="77777777" w:rsidTr="009D36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B84CC"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7E26950"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3EF0EC8" w14:textId="0AE10ACE"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0213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864" w:type="dxa"/>
            <w:shd w:val="clear" w:color="auto" w:fill="auto"/>
          </w:tcPr>
          <w:p w14:paraId="3516FE00" w14:textId="17388C66"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83057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bl>
    <w:p w14:paraId="012E51F4" w14:textId="77777777" w:rsidR="005F761E" w:rsidRDefault="005F761E" w:rsidP="007B3959">
      <w:pPr>
        <w:pStyle w:val="Heading20"/>
      </w:pPr>
      <w:r w:rsidRPr="00A36AA9">
        <w:t>Findings</w:t>
      </w:r>
    </w:p>
    <w:p w14:paraId="41433E11" w14:textId="50442EEA" w:rsidR="00810B66" w:rsidRDefault="00810B66" w:rsidP="00810B66">
      <w:pPr>
        <w:pStyle w:val="NormalArial"/>
      </w:pPr>
      <w:r w:rsidRPr="00E71F6E">
        <w:t xml:space="preserve">The Quality Standard is assessed as non-compliant as </w:t>
      </w:r>
      <w:r>
        <w:t>one</w:t>
      </w:r>
      <w:r w:rsidRPr="00E71F6E">
        <w:t xml:space="preserve"> of the </w:t>
      </w:r>
      <w:r>
        <w:t>four</w:t>
      </w:r>
      <w:r w:rsidRPr="00E71F6E">
        <w:t xml:space="preserve"> </w:t>
      </w:r>
      <w:r>
        <w:t>R</w:t>
      </w:r>
      <w:r w:rsidRPr="00E71F6E">
        <w:t>equirements ha</w:t>
      </w:r>
      <w:r>
        <w:t xml:space="preserve">s </w:t>
      </w:r>
      <w:r w:rsidRPr="00E71F6E">
        <w:t>been found non-compliant. The assessment team recommended requirements (3)(</w:t>
      </w:r>
      <w:r w:rsidR="00602227">
        <w:t>d</w:t>
      </w:r>
      <w:r w:rsidRPr="00E71F6E">
        <w:t>)</w:t>
      </w:r>
      <w:r w:rsidR="00602227">
        <w:t xml:space="preserve"> as </w:t>
      </w:r>
      <w:r w:rsidRPr="00E71F6E">
        <w:t xml:space="preserve">not met. </w:t>
      </w:r>
    </w:p>
    <w:p w14:paraId="478FE254" w14:textId="609EFDE2" w:rsidR="00602227" w:rsidRDefault="00D95D63" w:rsidP="00810B66">
      <w:pPr>
        <w:pStyle w:val="NormalArial"/>
      </w:pPr>
      <w:r w:rsidRPr="00F91BB2">
        <w:rPr>
          <w:u w:val="single"/>
        </w:rPr>
        <w:t xml:space="preserve">Requirement </w:t>
      </w:r>
      <w:r w:rsidR="00F91BB2" w:rsidRPr="00F91BB2">
        <w:rPr>
          <w:u w:val="single"/>
        </w:rPr>
        <w:t>(3)(d)</w:t>
      </w:r>
    </w:p>
    <w:p w14:paraId="19959872" w14:textId="73A4CADD" w:rsidR="00874B9E" w:rsidRDefault="00F91BB2" w:rsidP="00810B66">
      <w:pPr>
        <w:pStyle w:val="NormalArial"/>
      </w:pPr>
      <w:r>
        <w:t>Th</w:t>
      </w:r>
      <w:r w:rsidR="00DE4D57">
        <w:t xml:space="preserve">e assessment team </w:t>
      </w:r>
      <w:r w:rsidR="00F45EBC">
        <w:t xml:space="preserve">found </w:t>
      </w:r>
      <w:r w:rsidR="00D40A14">
        <w:t xml:space="preserve">this Requirement </w:t>
      </w:r>
      <w:r>
        <w:t xml:space="preserve">as not met </w:t>
      </w:r>
      <w:r w:rsidR="00802822">
        <w:t xml:space="preserve">as the service primarily deals with each complaint on a </w:t>
      </w:r>
      <w:r w:rsidR="00C07607">
        <w:t>case by case basis and does not have an effective system to record complaints, monit</w:t>
      </w:r>
      <w:r w:rsidR="00374124">
        <w:t>or the outcomes and make improvements to the quality of care and services overall.</w:t>
      </w:r>
      <w:r w:rsidR="003A4976">
        <w:t xml:space="preserve"> </w:t>
      </w:r>
      <w:r w:rsidR="00374124">
        <w:t xml:space="preserve"> </w:t>
      </w:r>
    </w:p>
    <w:p w14:paraId="3E95C190" w14:textId="77777777" w:rsidR="003A4976" w:rsidRPr="003A4976" w:rsidRDefault="00874B9E" w:rsidP="003A4976">
      <w:pPr>
        <w:pStyle w:val="NormalArial"/>
      </w:pPr>
      <w:r>
        <w:t xml:space="preserve">The service provided a response on the </w:t>
      </w:r>
      <w:r w:rsidR="000A27E1">
        <w:t xml:space="preserve">29 February 2024 </w:t>
      </w:r>
      <w:r w:rsidR="00761D53">
        <w:t xml:space="preserve">stating they </w:t>
      </w:r>
      <w:r w:rsidR="00293B04">
        <w:t xml:space="preserve">will design a register to be used for </w:t>
      </w:r>
      <w:r w:rsidR="006F0F8E">
        <w:t xml:space="preserve">complaints and feedback and </w:t>
      </w:r>
      <w:r w:rsidR="003A4976" w:rsidRPr="003A4976">
        <w:t>Annual survey results and annual service planning day results to be communicated to consumers through a mail out and updates on the monthly newsletter.</w:t>
      </w:r>
    </w:p>
    <w:p w14:paraId="51EC8A86" w14:textId="33332624" w:rsidR="00874B9E" w:rsidRDefault="0054084F" w:rsidP="00810B66">
      <w:pPr>
        <w:pStyle w:val="NormalArial"/>
      </w:pPr>
      <w:r>
        <w:t>I have considered both the assessment team</w:t>
      </w:r>
      <w:r w:rsidR="005455BD">
        <w:t>’</w:t>
      </w:r>
      <w:r>
        <w:t>s report and the provider</w:t>
      </w:r>
      <w:r w:rsidR="005455BD">
        <w:t>’</w:t>
      </w:r>
      <w:r>
        <w:t xml:space="preserve">s response and I agree with the assessment team. </w:t>
      </w:r>
      <w:r w:rsidR="00DE5215">
        <w:t>I ack</w:t>
      </w:r>
      <w:r w:rsidR="00D405DC">
        <w:t xml:space="preserve">nowledge the </w:t>
      </w:r>
      <w:r w:rsidR="00B22AFF">
        <w:t>imp</w:t>
      </w:r>
      <w:r w:rsidR="008C0F30">
        <w:t>rovements being introduced by the service</w:t>
      </w:r>
      <w:r>
        <w:t xml:space="preserve"> but </w:t>
      </w:r>
      <w:r w:rsidR="00A4355E">
        <w:t xml:space="preserve">until this is introduced the service has no system to monitor and improve the </w:t>
      </w:r>
      <w:r w:rsidR="006170E1">
        <w:t xml:space="preserve">quality of care based on complaints and feedback. </w:t>
      </w:r>
      <w:r w:rsidR="00404E1B">
        <w:t>If complaints and feedback are not being recorded</w:t>
      </w:r>
      <w:r w:rsidR="00DB7631">
        <w:t>,</w:t>
      </w:r>
      <w:r w:rsidR="00404E1B">
        <w:t xml:space="preserve"> trends and analysis </w:t>
      </w:r>
      <w:r w:rsidR="00E47350">
        <w:t>cannot</w:t>
      </w:r>
      <w:r w:rsidR="00A304C9">
        <w:t xml:space="preserve"> be undertaken. This is what can lead to improvements based on the experience of consumers. </w:t>
      </w:r>
      <w:r w:rsidR="00622231">
        <w:t xml:space="preserve"> </w:t>
      </w:r>
    </w:p>
    <w:p w14:paraId="1B7A251E" w14:textId="35CB144E" w:rsidR="00622231" w:rsidRDefault="00622231" w:rsidP="00810B66">
      <w:pPr>
        <w:pStyle w:val="NormalArial"/>
      </w:pPr>
      <w:r>
        <w:t xml:space="preserve">It is for these reasons I find </w:t>
      </w:r>
      <w:r w:rsidR="00537537">
        <w:t>Requirement (3)</w:t>
      </w:r>
      <w:r w:rsidR="002A34F3">
        <w:t>(d) non-compliant.</w:t>
      </w:r>
    </w:p>
    <w:p w14:paraId="0ADA98A8" w14:textId="32ABC0A7" w:rsidR="002A34F3" w:rsidRDefault="002A34F3" w:rsidP="002A34F3">
      <w:pPr>
        <w:pStyle w:val="NormalArial"/>
      </w:pPr>
      <w:r w:rsidRPr="00F91BB2">
        <w:rPr>
          <w:u w:val="single"/>
        </w:rPr>
        <w:t>Requiremen</w:t>
      </w:r>
      <w:r>
        <w:rPr>
          <w:u w:val="single"/>
        </w:rPr>
        <w:t>ts</w:t>
      </w:r>
      <w:r w:rsidRPr="00F91BB2">
        <w:rPr>
          <w:u w:val="single"/>
        </w:rPr>
        <w:t xml:space="preserve"> (3)(</w:t>
      </w:r>
      <w:r>
        <w:rPr>
          <w:u w:val="single"/>
        </w:rPr>
        <w:t>a</w:t>
      </w:r>
      <w:r w:rsidRPr="00F91BB2">
        <w:rPr>
          <w:u w:val="single"/>
        </w:rPr>
        <w:t>)</w:t>
      </w:r>
      <w:r w:rsidRPr="002A34F3">
        <w:rPr>
          <w:u w:val="single"/>
        </w:rPr>
        <w:t xml:space="preserve"> </w:t>
      </w:r>
      <w:r w:rsidRPr="00F91BB2">
        <w:rPr>
          <w:u w:val="single"/>
        </w:rPr>
        <w:t>(3)(</w:t>
      </w:r>
      <w:r>
        <w:rPr>
          <w:u w:val="single"/>
        </w:rPr>
        <w:t>b</w:t>
      </w:r>
      <w:r w:rsidRPr="00F91BB2">
        <w:rPr>
          <w:u w:val="single"/>
        </w:rPr>
        <w:t>)</w:t>
      </w:r>
      <w:r>
        <w:rPr>
          <w:u w:val="single"/>
        </w:rPr>
        <w:t xml:space="preserve"> and</w:t>
      </w:r>
      <w:r w:rsidRPr="002A34F3">
        <w:rPr>
          <w:u w:val="single"/>
        </w:rPr>
        <w:t xml:space="preserve"> </w:t>
      </w:r>
      <w:r w:rsidRPr="00F91BB2">
        <w:rPr>
          <w:u w:val="single"/>
        </w:rPr>
        <w:t>(3)(</w:t>
      </w:r>
      <w:r>
        <w:rPr>
          <w:u w:val="single"/>
        </w:rPr>
        <w:t>c</w:t>
      </w:r>
      <w:r w:rsidRPr="00F91BB2">
        <w:rPr>
          <w:u w:val="single"/>
        </w:rPr>
        <w:t>)</w:t>
      </w:r>
    </w:p>
    <w:p w14:paraId="528CFB4B" w14:textId="4E0DB2AE" w:rsidR="009F1554" w:rsidRDefault="00BA1A57" w:rsidP="00F87E39">
      <w:pPr>
        <w:pStyle w:val="NormalArial"/>
      </w:pPr>
      <w:r>
        <w:t xml:space="preserve">Consumers and representatives </w:t>
      </w:r>
      <w:r w:rsidR="002D1328">
        <w:t>confirmed</w:t>
      </w:r>
      <w:r>
        <w:t xml:space="preserve"> they encouraged to provide feedback and complaints and felt comfortable approaching service staff. Staff described receiving feedback from consumers and listening </w:t>
      </w:r>
      <w:r w:rsidR="002D1328">
        <w:t xml:space="preserve">so they can assist in resolving the </w:t>
      </w:r>
      <w:r>
        <w:t>matter</w:t>
      </w:r>
      <w:r w:rsidR="00B01225">
        <w:t xml:space="preserve"> along with a feedback form being available to them in their </w:t>
      </w:r>
      <w:r w:rsidR="00133F19">
        <w:t>home.</w:t>
      </w:r>
      <w:r>
        <w:t xml:space="preserve"> </w:t>
      </w:r>
      <w:r w:rsidR="008606ED">
        <w:t>A form is provided in the entry pack to enable consumers to provide feedback</w:t>
      </w:r>
      <w:r w:rsidR="00F17A39">
        <w:t xml:space="preserve"> or lodge a complaint. </w:t>
      </w:r>
    </w:p>
    <w:p w14:paraId="724C623D" w14:textId="2A0F5BC8" w:rsidR="00F17A39" w:rsidRDefault="00EF2303" w:rsidP="00F87E39">
      <w:pPr>
        <w:pStyle w:val="NormalArial"/>
      </w:pPr>
      <w:r>
        <w:rPr>
          <w:szCs w:val="22"/>
        </w:rPr>
        <w:t xml:space="preserve">Consumers and representatives confirmed they are aware of the feedback and complaint form which includes other methods for raising complaints on it. </w:t>
      </w:r>
      <w:r w:rsidR="009503CD">
        <w:t xml:space="preserve">Staff stated they advise consumers </w:t>
      </w:r>
      <w:r w:rsidR="009503CD">
        <w:lastRenderedPageBreak/>
        <w:t xml:space="preserve">go to an advocacy agency </w:t>
      </w:r>
      <w:r w:rsidR="00263A5B">
        <w:t>which is</w:t>
      </w:r>
      <w:r w:rsidR="009503CD">
        <w:t xml:space="preserve"> is supported by organisational policy</w:t>
      </w:r>
      <w:r w:rsidR="00DF58D6">
        <w:t xml:space="preserve"> along with referral to external organisations for advocate support where necessary. </w:t>
      </w:r>
    </w:p>
    <w:p w14:paraId="7C0486EA" w14:textId="18D2C9B6" w:rsidR="00481A5B" w:rsidRDefault="00481A5B" w:rsidP="00481A5B">
      <w:pPr>
        <w:rPr>
          <w:rFonts w:ascii="Arial" w:hAnsi="Arial" w:cs="Arial"/>
          <w:color w:val="FF0000"/>
        </w:rPr>
      </w:pPr>
      <w:r w:rsidRPr="00481A5B">
        <w:rPr>
          <w:rFonts w:ascii="Arial" w:hAnsi="Arial" w:cs="Arial"/>
        </w:rPr>
        <w:t xml:space="preserve">Consumers </w:t>
      </w:r>
      <w:r>
        <w:rPr>
          <w:rFonts w:ascii="Arial" w:hAnsi="Arial" w:cs="Arial"/>
        </w:rPr>
        <w:t xml:space="preserve">said they </w:t>
      </w:r>
      <w:r w:rsidR="00334509">
        <w:rPr>
          <w:rFonts w:ascii="Arial" w:hAnsi="Arial" w:cs="Arial"/>
        </w:rPr>
        <w:t xml:space="preserve">were </w:t>
      </w:r>
      <w:r w:rsidRPr="00481A5B">
        <w:rPr>
          <w:rFonts w:ascii="Arial" w:hAnsi="Arial" w:cs="Arial"/>
        </w:rPr>
        <w:t xml:space="preserve">satisfied with actions taken in response to feedback and complaints raised with the service. Staff </w:t>
      </w:r>
      <w:r>
        <w:rPr>
          <w:rFonts w:ascii="Arial" w:hAnsi="Arial" w:cs="Arial"/>
        </w:rPr>
        <w:t xml:space="preserve">confirmed </w:t>
      </w:r>
      <w:r w:rsidRPr="00481A5B">
        <w:rPr>
          <w:rFonts w:ascii="Arial" w:hAnsi="Arial" w:cs="Arial"/>
        </w:rPr>
        <w:t>they received and deal</w:t>
      </w:r>
      <w:r w:rsidR="00BD1D61">
        <w:rPr>
          <w:rFonts w:ascii="Arial" w:hAnsi="Arial" w:cs="Arial"/>
        </w:rPr>
        <w:t>t</w:t>
      </w:r>
      <w:r w:rsidRPr="00481A5B">
        <w:rPr>
          <w:rFonts w:ascii="Arial" w:hAnsi="Arial" w:cs="Arial"/>
        </w:rPr>
        <w:t xml:space="preserve"> with complaints and had offered apologies to consumers when thing</w:t>
      </w:r>
      <w:r w:rsidR="00BD1D61">
        <w:rPr>
          <w:rFonts w:ascii="Arial" w:hAnsi="Arial" w:cs="Arial"/>
        </w:rPr>
        <w:t>s</w:t>
      </w:r>
      <w:r w:rsidRPr="00481A5B">
        <w:rPr>
          <w:rFonts w:ascii="Arial" w:hAnsi="Arial" w:cs="Arial"/>
        </w:rPr>
        <w:t xml:space="preserve"> go wrong. </w:t>
      </w:r>
      <w:r w:rsidRPr="00481A5B">
        <w:rPr>
          <w:rFonts w:ascii="Arial" w:hAnsi="Arial" w:cs="Arial"/>
          <w:color w:val="FF0000"/>
        </w:rPr>
        <w:t xml:space="preserve"> </w:t>
      </w:r>
    </w:p>
    <w:p w14:paraId="690ABC0E" w14:textId="5AD5AE4F" w:rsidR="005F761E" w:rsidRDefault="005F761E" w:rsidP="00F87E39">
      <w:pPr>
        <w:pStyle w:val="NormalArial"/>
      </w:pPr>
      <w:r>
        <w:br w:type="page"/>
      </w:r>
    </w:p>
    <w:p w14:paraId="5BDD4AB0" w14:textId="77777777" w:rsidR="005F761E" w:rsidRPr="003217D3" w:rsidRDefault="005F761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D36FC" w14:paraId="39A60D24"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38732EE" w14:textId="77777777" w:rsidR="005F761E" w:rsidRPr="003217D3" w:rsidRDefault="005F76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4B9AB02"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E21755"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1EC3841C"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3022F"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879254"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D055E68"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18875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35" w:type="dxa"/>
            <w:shd w:val="clear" w:color="auto" w:fill="auto"/>
          </w:tcPr>
          <w:p w14:paraId="420396F8" w14:textId="77777777" w:rsidR="005F761E" w:rsidRPr="00CC646C" w:rsidRDefault="001948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51058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1ED1376D"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FDBBF"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E8E035A"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9239326"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0068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35" w:type="dxa"/>
            <w:shd w:val="clear" w:color="auto" w:fill="auto"/>
          </w:tcPr>
          <w:p w14:paraId="44D0F198" w14:textId="77777777" w:rsidR="005F761E" w:rsidRPr="00CC646C" w:rsidRDefault="001948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75450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79FA2810"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816F4"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7A57DFB"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2DF033E"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84850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35" w:type="dxa"/>
            <w:shd w:val="clear" w:color="auto" w:fill="auto"/>
          </w:tcPr>
          <w:p w14:paraId="608C1B24" w14:textId="77777777" w:rsidR="005F761E" w:rsidRPr="00CC646C" w:rsidRDefault="001948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7305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4382F21D"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FF4E9"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6C3554E"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EAC4FD4" w14:textId="77777777"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27019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35" w:type="dxa"/>
            <w:shd w:val="clear" w:color="auto" w:fill="auto"/>
          </w:tcPr>
          <w:p w14:paraId="037F3E3A" w14:textId="77777777" w:rsidR="005F761E" w:rsidRPr="00CC646C" w:rsidRDefault="001948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01600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r w:rsidR="009D36FC" w14:paraId="094E4E2B"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F2179"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B03D7C1"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D78D4D1" w14:textId="77777777"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89192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c>
          <w:tcPr>
            <w:tcW w:w="1835" w:type="dxa"/>
            <w:shd w:val="clear" w:color="auto" w:fill="auto"/>
          </w:tcPr>
          <w:p w14:paraId="3F891743" w14:textId="77777777" w:rsidR="005F761E" w:rsidRPr="00CC646C" w:rsidRDefault="001948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2255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F761E" w:rsidRPr="00501C01">
                  <w:rPr>
                    <w:rFonts w:ascii="Arial" w:hAnsi="Arial" w:cs="Arial"/>
                  </w:rPr>
                  <w:t>Compliant</w:t>
                </w:r>
              </w:sdtContent>
            </w:sdt>
            <w:r w:rsidR="005F761E" w:rsidRPr="00501C01">
              <w:rPr>
                <w:rFonts w:ascii="Arial" w:hAnsi="Arial" w:cs="Arial"/>
              </w:rPr>
              <w:t xml:space="preserve"> </w:t>
            </w:r>
          </w:p>
        </w:tc>
      </w:tr>
    </w:tbl>
    <w:p w14:paraId="1C197F85" w14:textId="77777777" w:rsidR="005F761E" w:rsidRDefault="005F761E" w:rsidP="007B3959">
      <w:pPr>
        <w:pStyle w:val="Heading20"/>
      </w:pPr>
      <w:r w:rsidRPr="00A36AA9">
        <w:t>Findings</w:t>
      </w:r>
    </w:p>
    <w:p w14:paraId="3B53D5B3" w14:textId="52A38279" w:rsidR="00A85093" w:rsidRDefault="00A85093" w:rsidP="00A85093">
      <w:pPr>
        <w:pStyle w:val="NormalArial"/>
      </w:pPr>
      <w:r>
        <w:t>This Quality Standard is compliant as f</w:t>
      </w:r>
      <w:r w:rsidR="00836620">
        <w:t>ive</w:t>
      </w:r>
      <w:r>
        <w:t xml:space="preserve"> of f</w:t>
      </w:r>
      <w:r w:rsidR="00836620">
        <w:t>ive</w:t>
      </w:r>
      <w:r>
        <w:t xml:space="preserve"> Requirements have been found compliant.</w:t>
      </w:r>
    </w:p>
    <w:p w14:paraId="7CFEAEAC" w14:textId="2F8CC96E" w:rsidR="00A85093" w:rsidRPr="0045217C" w:rsidRDefault="00836620" w:rsidP="0045217C">
      <w:pPr>
        <w:pStyle w:val="NormalArial"/>
        <w:rPr>
          <w:szCs w:val="22"/>
        </w:rPr>
      </w:pPr>
      <w:r w:rsidRPr="0045217C">
        <w:rPr>
          <w:szCs w:val="22"/>
        </w:rPr>
        <w:t>C</w:t>
      </w:r>
      <w:r w:rsidR="00A85093" w:rsidRPr="0045217C">
        <w:rPr>
          <w:szCs w:val="22"/>
        </w:rPr>
        <w:t xml:space="preserve">onsumers and representatives </w:t>
      </w:r>
      <w:r w:rsidRPr="0045217C">
        <w:rPr>
          <w:szCs w:val="22"/>
        </w:rPr>
        <w:t xml:space="preserve">confirmed they are </w:t>
      </w:r>
      <w:r w:rsidR="00A85093" w:rsidRPr="0045217C">
        <w:rPr>
          <w:szCs w:val="22"/>
        </w:rPr>
        <w:t>satisf</w:t>
      </w:r>
      <w:r w:rsidRPr="0045217C">
        <w:rPr>
          <w:szCs w:val="22"/>
        </w:rPr>
        <w:t>ied</w:t>
      </w:r>
      <w:r w:rsidR="00A85093" w:rsidRPr="0045217C">
        <w:rPr>
          <w:szCs w:val="22"/>
        </w:rPr>
        <w:t xml:space="preserve"> with the quality of care and services </w:t>
      </w:r>
      <w:r w:rsidRPr="0045217C">
        <w:rPr>
          <w:szCs w:val="22"/>
        </w:rPr>
        <w:t>they receive</w:t>
      </w:r>
      <w:r w:rsidR="00A85093" w:rsidRPr="0045217C">
        <w:rPr>
          <w:szCs w:val="22"/>
        </w:rPr>
        <w:t xml:space="preserve">. </w:t>
      </w:r>
      <w:r w:rsidR="002526EB" w:rsidRPr="0045217C">
        <w:rPr>
          <w:szCs w:val="22"/>
        </w:rPr>
        <w:t>Staff</w:t>
      </w:r>
      <w:r w:rsidR="00A85093" w:rsidRPr="0045217C">
        <w:rPr>
          <w:szCs w:val="22"/>
        </w:rPr>
        <w:t xml:space="preserve"> said they have the time to deliver quality care and services to consumers. </w:t>
      </w:r>
      <w:r w:rsidR="00A309C4" w:rsidRPr="0045217C">
        <w:rPr>
          <w:szCs w:val="22"/>
        </w:rPr>
        <w:t xml:space="preserve">Management </w:t>
      </w:r>
      <w:r w:rsidR="0096597E" w:rsidRPr="0045217C">
        <w:rPr>
          <w:szCs w:val="22"/>
        </w:rPr>
        <w:t xml:space="preserve">and staff could describe how they </w:t>
      </w:r>
      <w:r w:rsidR="00CB5121" w:rsidRPr="0045217C">
        <w:rPr>
          <w:szCs w:val="22"/>
        </w:rPr>
        <w:t xml:space="preserve">plan the workforce to deliver quality care and services. </w:t>
      </w:r>
    </w:p>
    <w:p w14:paraId="19578058" w14:textId="1A467C61" w:rsidR="004B5D16" w:rsidRPr="0045217C" w:rsidRDefault="004B5D16" w:rsidP="0045217C">
      <w:pPr>
        <w:pStyle w:val="NormalArial"/>
        <w:rPr>
          <w:szCs w:val="22"/>
        </w:rPr>
      </w:pPr>
      <w:r w:rsidRPr="0045217C">
        <w:rPr>
          <w:szCs w:val="22"/>
        </w:rPr>
        <w:t xml:space="preserve">Consumers and representatives confirmed staff are kind, caring, supportive and respectful, and treat consumers well. </w:t>
      </w:r>
      <w:r w:rsidR="00AC5E33" w:rsidRPr="0045217C">
        <w:rPr>
          <w:szCs w:val="22"/>
        </w:rPr>
        <w:t>Document</w:t>
      </w:r>
      <w:r w:rsidR="00CD499B" w:rsidRPr="0045217C">
        <w:rPr>
          <w:szCs w:val="22"/>
        </w:rPr>
        <w:t>ation</w:t>
      </w:r>
      <w:r w:rsidR="00AC5E33" w:rsidRPr="0045217C">
        <w:rPr>
          <w:szCs w:val="22"/>
        </w:rPr>
        <w:t xml:space="preserve"> showed that </w:t>
      </w:r>
      <w:r w:rsidR="001720B8" w:rsidRPr="0045217C">
        <w:rPr>
          <w:szCs w:val="22"/>
        </w:rPr>
        <w:t>consumers are appreciat</w:t>
      </w:r>
      <w:r w:rsidR="0031249E">
        <w:rPr>
          <w:szCs w:val="22"/>
        </w:rPr>
        <w:t>ive</w:t>
      </w:r>
      <w:r w:rsidR="001720B8" w:rsidRPr="0045217C">
        <w:rPr>
          <w:szCs w:val="22"/>
        </w:rPr>
        <w:t xml:space="preserve"> of staff </w:t>
      </w:r>
      <w:r w:rsidR="00CD499B" w:rsidRPr="0045217C">
        <w:rPr>
          <w:szCs w:val="22"/>
        </w:rPr>
        <w:t xml:space="preserve">interactions and </w:t>
      </w:r>
      <w:r w:rsidR="007278CB" w:rsidRPr="0045217C">
        <w:rPr>
          <w:szCs w:val="22"/>
        </w:rPr>
        <w:t xml:space="preserve">they feel respected by them. </w:t>
      </w:r>
      <w:r w:rsidR="00C2444A" w:rsidRPr="0045217C">
        <w:rPr>
          <w:szCs w:val="22"/>
        </w:rPr>
        <w:t xml:space="preserve">The service induction </w:t>
      </w:r>
      <w:r w:rsidR="005847FB" w:rsidRPr="0045217C">
        <w:rPr>
          <w:szCs w:val="22"/>
        </w:rPr>
        <w:t>provides staff with info</w:t>
      </w:r>
      <w:r w:rsidR="007366FB" w:rsidRPr="0045217C">
        <w:rPr>
          <w:szCs w:val="22"/>
        </w:rPr>
        <w:t xml:space="preserve">rmation and </w:t>
      </w:r>
      <w:r w:rsidR="00B66653" w:rsidRPr="0045217C">
        <w:rPr>
          <w:szCs w:val="22"/>
        </w:rPr>
        <w:t>expectation on the organisation’s commitment to provide respectful care and services.</w:t>
      </w:r>
    </w:p>
    <w:p w14:paraId="354DA544" w14:textId="436700B2" w:rsidR="0045217C" w:rsidRDefault="0045217C" w:rsidP="0045217C">
      <w:pPr>
        <w:pStyle w:val="NormalArial"/>
        <w:rPr>
          <w:szCs w:val="22"/>
        </w:rPr>
      </w:pPr>
      <w:r>
        <w:rPr>
          <w:szCs w:val="22"/>
        </w:rPr>
        <w:t>C</w:t>
      </w:r>
      <w:r w:rsidR="00B858DF" w:rsidRPr="0045217C">
        <w:rPr>
          <w:szCs w:val="22"/>
        </w:rPr>
        <w:t xml:space="preserve">onsumers and representatives </w:t>
      </w:r>
      <w:r w:rsidR="00E11BDD">
        <w:rPr>
          <w:szCs w:val="22"/>
        </w:rPr>
        <w:t>confirmed</w:t>
      </w:r>
      <w:r w:rsidR="004429CC">
        <w:rPr>
          <w:szCs w:val="22"/>
        </w:rPr>
        <w:t xml:space="preserve"> </w:t>
      </w:r>
      <w:r w:rsidR="00B858DF" w:rsidRPr="0045217C">
        <w:rPr>
          <w:szCs w:val="22"/>
        </w:rPr>
        <w:t>staff are competent and able to meet their lifestyle and care support needs.</w:t>
      </w:r>
      <w:r w:rsidRPr="0045217C">
        <w:rPr>
          <w:szCs w:val="22"/>
        </w:rPr>
        <w:t xml:space="preserve"> </w:t>
      </w:r>
      <w:r w:rsidR="004429CC">
        <w:rPr>
          <w:szCs w:val="22"/>
        </w:rPr>
        <w:t xml:space="preserve">Staff stated and documents confirmed </w:t>
      </w:r>
      <w:r w:rsidRPr="0045217C">
        <w:rPr>
          <w:szCs w:val="22"/>
        </w:rPr>
        <w:t xml:space="preserve">education </w:t>
      </w:r>
      <w:r w:rsidR="00E11BDD">
        <w:rPr>
          <w:szCs w:val="22"/>
        </w:rPr>
        <w:t>is</w:t>
      </w:r>
      <w:r w:rsidRPr="0045217C">
        <w:rPr>
          <w:szCs w:val="22"/>
        </w:rPr>
        <w:t xml:space="preserve"> followed up with supervisory sessions and competency assessments</w:t>
      </w:r>
      <w:r w:rsidR="005B46FE">
        <w:rPr>
          <w:szCs w:val="22"/>
        </w:rPr>
        <w:t xml:space="preserve"> where necessary </w:t>
      </w:r>
      <w:r w:rsidRPr="0045217C">
        <w:rPr>
          <w:szCs w:val="22"/>
        </w:rPr>
        <w:t>to</w:t>
      </w:r>
      <w:r w:rsidR="005B46FE">
        <w:rPr>
          <w:szCs w:val="22"/>
        </w:rPr>
        <w:t xml:space="preserve"> ensure</w:t>
      </w:r>
      <w:r w:rsidRPr="0045217C">
        <w:rPr>
          <w:szCs w:val="22"/>
        </w:rPr>
        <w:t xml:space="preserve"> effectively perform their roles.</w:t>
      </w:r>
      <w:r w:rsidR="00F05F7A">
        <w:rPr>
          <w:szCs w:val="22"/>
        </w:rPr>
        <w:t xml:space="preserve"> There are registers to ensure </w:t>
      </w:r>
      <w:r w:rsidR="00BA074E">
        <w:rPr>
          <w:szCs w:val="22"/>
        </w:rPr>
        <w:t xml:space="preserve">each worker hold the relevant competencies and </w:t>
      </w:r>
      <w:r w:rsidR="00D210EB">
        <w:rPr>
          <w:szCs w:val="22"/>
        </w:rPr>
        <w:t>for their designated roles.</w:t>
      </w:r>
    </w:p>
    <w:p w14:paraId="0663AF42" w14:textId="6372A30F" w:rsidR="00BF7286" w:rsidRPr="00B66653" w:rsidRDefault="000B6127" w:rsidP="00CF3F7D">
      <w:pPr>
        <w:pStyle w:val="NormalArial"/>
      </w:pPr>
      <w:r>
        <w:rPr>
          <w:szCs w:val="22"/>
        </w:rPr>
        <w:t xml:space="preserve">Staff confirmed they receive ongoing training </w:t>
      </w:r>
      <w:r w:rsidR="00FF76BD">
        <w:rPr>
          <w:szCs w:val="22"/>
        </w:rPr>
        <w:t xml:space="preserve">including compulsory training </w:t>
      </w:r>
      <w:r w:rsidR="00DE0B24">
        <w:rPr>
          <w:szCs w:val="22"/>
        </w:rPr>
        <w:t xml:space="preserve">and other training as agreed with management. Each staff member is provided a manual to </w:t>
      </w:r>
      <w:r w:rsidR="00E472B6">
        <w:rPr>
          <w:szCs w:val="22"/>
        </w:rPr>
        <w:t xml:space="preserve">ensure they understand the requirements of working in with the organisation. </w:t>
      </w:r>
      <w:r w:rsidR="005E439F">
        <w:rPr>
          <w:szCs w:val="22"/>
        </w:rPr>
        <w:t xml:space="preserve">Staff </w:t>
      </w:r>
      <w:r w:rsidR="00A76613" w:rsidRPr="00A76613">
        <w:rPr>
          <w:szCs w:val="22"/>
        </w:rPr>
        <w:t xml:space="preserve">said they feel supported by management and have been involved in performance reviews and probation processes. </w:t>
      </w:r>
    </w:p>
    <w:p w14:paraId="193DD820" w14:textId="2A4867FC" w:rsidR="005F761E" w:rsidRPr="00A36AA9" w:rsidRDefault="005F761E" w:rsidP="00F87E39">
      <w:pPr>
        <w:pStyle w:val="NormalArial"/>
      </w:pPr>
      <w:r w:rsidRPr="00A36AA9">
        <w:br w:type="page"/>
      </w:r>
    </w:p>
    <w:p w14:paraId="7499100D" w14:textId="77777777" w:rsidR="005F761E" w:rsidRPr="00A36AA9" w:rsidRDefault="005F761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D36FC" w14:paraId="4A6010B1" w14:textId="77777777" w:rsidTr="009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F09A70E" w14:textId="77777777" w:rsidR="005F761E" w:rsidRPr="003217D3" w:rsidRDefault="005F76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05A7FF5"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AEB9280" w14:textId="77777777" w:rsidR="005F761E" w:rsidRPr="003217D3" w:rsidRDefault="005F76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6FC" w14:paraId="1B1D139C"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D281F"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0A91497"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187AAD7" w14:textId="0EA2FAF9"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00866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944" w:type="dxa"/>
            <w:shd w:val="clear" w:color="auto" w:fill="auto"/>
          </w:tcPr>
          <w:p w14:paraId="0CB1C69C" w14:textId="3F84016D"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53903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r w:rsidR="009D36FC" w14:paraId="45B1BF63"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5FF58"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A1AB3C"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532F597" w14:textId="5DA02483"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68093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944" w:type="dxa"/>
            <w:shd w:val="clear" w:color="auto" w:fill="auto"/>
          </w:tcPr>
          <w:p w14:paraId="5F045EB2" w14:textId="626DB5C5"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96754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r w:rsidR="009D36FC" w14:paraId="253855B0"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801F2"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13F779C"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DC5537"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BE0C00"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DF4C78"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8563CB"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7525888"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1B47ED" w14:textId="77777777" w:rsidR="005F761E" w:rsidRPr="00244176" w:rsidRDefault="005F76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AA325F1" w14:textId="152B49C9"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2848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944" w:type="dxa"/>
            <w:shd w:val="clear" w:color="auto" w:fill="auto"/>
          </w:tcPr>
          <w:p w14:paraId="2FF35609" w14:textId="5F4879FB"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77678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r w:rsidR="009D36FC" w14:paraId="7B63B726" w14:textId="77777777" w:rsidTr="009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C002C"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DFA3E1" w14:textId="77777777" w:rsidR="005F761E" w:rsidRPr="00244176" w:rsidRDefault="005F76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9EA702" w14:textId="77777777" w:rsidR="005F761E" w:rsidRPr="00244176" w:rsidRDefault="005F76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079E162" w14:textId="77777777" w:rsidR="005F761E" w:rsidRPr="00244176" w:rsidRDefault="005F76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C81524" w14:textId="77777777" w:rsidR="005F761E" w:rsidRPr="00244176" w:rsidRDefault="005F76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DFC3D2" w14:textId="77777777" w:rsidR="005F761E" w:rsidRPr="00244176" w:rsidRDefault="005F76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F681C8A" w14:textId="13ECA0F9" w:rsidR="005F761E" w:rsidRPr="00CC646C" w:rsidRDefault="001948F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51319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944" w:type="dxa"/>
            <w:shd w:val="clear" w:color="auto" w:fill="auto"/>
          </w:tcPr>
          <w:p w14:paraId="181BBE64" w14:textId="2177C553" w:rsidR="005F761E" w:rsidRPr="00CC646C" w:rsidRDefault="001948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5290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r w:rsidR="009D36FC" w14:paraId="064C137E" w14:textId="77777777" w:rsidTr="009D3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62F2E" w14:textId="77777777" w:rsidR="005F761E" w:rsidRPr="00244176" w:rsidRDefault="005F76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FFCD3A6" w14:textId="77777777" w:rsidR="005F761E" w:rsidRPr="00244176" w:rsidRDefault="005F76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505C46" w14:textId="77777777" w:rsidR="005F761E" w:rsidRPr="00244176" w:rsidRDefault="005F76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2F0C285" w14:textId="77777777" w:rsidR="005F761E" w:rsidRPr="00244176" w:rsidRDefault="005F76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634108" w14:textId="77777777" w:rsidR="005F761E" w:rsidRPr="00244176" w:rsidRDefault="005F76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FC2AC24" w14:textId="5E4C46A4"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26273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c>
          <w:tcPr>
            <w:tcW w:w="1944" w:type="dxa"/>
            <w:shd w:val="clear" w:color="auto" w:fill="auto"/>
          </w:tcPr>
          <w:p w14:paraId="6A52D1EB" w14:textId="1A042314" w:rsidR="005F761E" w:rsidRPr="00CC646C" w:rsidRDefault="001948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47929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60B64">
                  <w:rPr>
                    <w:rFonts w:ascii="Arial" w:hAnsi="Arial" w:cs="Arial"/>
                    <w:color w:val="auto"/>
                  </w:rPr>
                  <w:t>Not Compliant</w:t>
                </w:r>
              </w:sdtContent>
            </w:sdt>
            <w:r w:rsidR="005F761E" w:rsidRPr="00501C01">
              <w:rPr>
                <w:rFonts w:ascii="Arial" w:hAnsi="Arial" w:cs="Arial"/>
              </w:rPr>
              <w:t xml:space="preserve"> </w:t>
            </w:r>
          </w:p>
        </w:tc>
      </w:tr>
    </w:tbl>
    <w:p w14:paraId="2F948A90" w14:textId="77777777" w:rsidR="005F761E" w:rsidRDefault="005F761E" w:rsidP="003217D3">
      <w:pPr>
        <w:pStyle w:val="Heading20"/>
      </w:pPr>
      <w:r w:rsidRPr="00A36AA9">
        <w:t>Findings</w:t>
      </w:r>
    </w:p>
    <w:p w14:paraId="756CB611" w14:textId="7A4BA7FD" w:rsidR="000C63DD" w:rsidRDefault="000C63DD" w:rsidP="000C63DD">
      <w:pPr>
        <w:pStyle w:val="NormalArial"/>
      </w:pPr>
      <w:r w:rsidRPr="00E71F6E">
        <w:t xml:space="preserve">The Quality Standard is assessed as non-compliant as </w:t>
      </w:r>
      <w:r>
        <w:t xml:space="preserve">five </w:t>
      </w:r>
      <w:r w:rsidRPr="00E71F6E">
        <w:t xml:space="preserve">of the </w:t>
      </w:r>
      <w:r>
        <w:t>five</w:t>
      </w:r>
      <w:r w:rsidRPr="00E71F6E">
        <w:t xml:space="preserve"> </w:t>
      </w:r>
      <w:r>
        <w:t>R</w:t>
      </w:r>
      <w:r w:rsidRPr="00E71F6E">
        <w:t>equirements ha</w:t>
      </w:r>
      <w:r>
        <w:t xml:space="preserve">ve </w:t>
      </w:r>
      <w:r w:rsidRPr="00E71F6E">
        <w:t xml:space="preserve">been found non-compliant. The assessment team recommended </w:t>
      </w:r>
      <w:r>
        <w:t>R</w:t>
      </w:r>
      <w:r w:rsidRPr="00E71F6E">
        <w:t>equirements (3)(</w:t>
      </w:r>
      <w:r>
        <w:t>a</w:t>
      </w:r>
      <w:r w:rsidRPr="00E71F6E">
        <w:t>)</w:t>
      </w:r>
      <w:r>
        <w:t>, (3)(b), (3)(c), (3)(d) and (3)(</w:t>
      </w:r>
      <w:r w:rsidR="00EB5B7C">
        <w:t>e</w:t>
      </w:r>
      <w:r>
        <w:t xml:space="preserve">) as </w:t>
      </w:r>
      <w:r w:rsidRPr="00E71F6E">
        <w:t xml:space="preserve">not met. </w:t>
      </w:r>
    </w:p>
    <w:p w14:paraId="26460B6C" w14:textId="0D380E6B" w:rsidR="00834883" w:rsidRPr="00834883" w:rsidRDefault="002F380E" w:rsidP="00834883">
      <w:pPr>
        <w:rPr>
          <w:rFonts w:ascii="Arial" w:hAnsi="Arial" w:cs="Arial"/>
        </w:rPr>
      </w:pPr>
      <w:r>
        <w:rPr>
          <w:rFonts w:ascii="Arial" w:hAnsi="Arial" w:cs="Arial"/>
        </w:rPr>
        <w:lastRenderedPageBreak/>
        <w:t xml:space="preserve">The assessment team </w:t>
      </w:r>
      <w:r w:rsidRPr="002F380E">
        <w:rPr>
          <w:rFonts w:ascii="Arial" w:hAnsi="Arial" w:cs="Arial"/>
        </w:rPr>
        <w:t>stated with Requirement (3)(a)</w:t>
      </w:r>
      <w:r>
        <w:rPr>
          <w:rFonts w:ascii="Arial" w:hAnsi="Arial" w:cs="Arial"/>
        </w:rPr>
        <w:t>, w</w:t>
      </w:r>
      <w:r w:rsidR="00C436E4" w:rsidRPr="002F380E">
        <w:rPr>
          <w:rFonts w:ascii="Arial" w:hAnsi="Arial" w:cs="Arial"/>
        </w:rPr>
        <w:t>hilst the service</w:t>
      </w:r>
      <w:r w:rsidR="00C436E4">
        <w:rPr>
          <w:rFonts w:ascii="Arial" w:hAnsi="Arial" w:cs="Arial"/>
        </w:rPr>
        <w:t xml:space="preserve"> does conduct an annual survey</w:t>
      </w:r>
      <w:r w:rsidR="00CB03DA">
        <w:rPr>
          <w:rFonts w:ascii="Arial" w:hAnsi="Arial" w:cs="Arial"/>
        </w:rPr>
        <w:t>,</w:t>
      </w:r>
      <w:r w:rsidR="00C436E4">
        <w:rPr>
          <w:rFonts w:ascii="Arial" w:hAnsi="Arial" w:cs="Arial"/>
        </w:rPr>
        <w:t xml:space="preserve"> they have not act</w:t>
      </w:r>
      <w:r w:rsidR="009D1921">
        <w:rPr>
          <w:rFonts w:ascii="Arial" w:hAnsi="Arial" w:cs="Arial"/>
        </w:rPr>
        <w:t xml:space="preserve">ed upon the results of the survey to improve the services for consumers overall. </w:t>
      </w:r>
      <w:r w:rsidR="00834883" w:rsidRPr="00834883">
        <w:rPr>
          <w:rFonts w:ascii="Arial" w:hAnsi="Arial" w:cs="Arial"/>
        </w:rPr>
        <w:t xml:space="preserve">The service has not made an offer in writing to home care consumers and relevant representatives to establish a consumer advisory body and encourage membership. </w:t>
      </w:r>
    </w:p>
    <w:p w14:paraId="058439B3" w14:textId="3A8DDFD6" w:rsidR="00EB5B7C" w:rsidRDefault="005B42A0" w:rsidP="000C63DD">
      <w:pPr>
        <w:pStyle w:val="NormalArial"/>
      </w:pPr>
      <w:r>
        <w:t xml:space="preserve">With </w:t>
      </w:r>
      <w:r w:rsidR="002F380E">
        <w:t>R</w:t>
      </w:r>
      <w:r w:rsidR="002F380E" w:rsidRPr="00E71F6E">
        <w:t>equirement (3)(</w:t>
      </w:r>
      <w:r w:rsidR="002F380E">
        <w:t>b</w:t>
      </w:r>
      <w:r w:rsidR="002F380E" w:rsidRPr="00E71F6E">
        <w:t>)</w:t>
      </w:r>
      <w:r w:rsidR="002F380E">
        <w:t xml:space="preserve"> the assessment team found the </w:t>
      </w:r>
      <w:r w:rsidR="003C42D8">
        <w:t>f</w:t>
      </w:r>
      <w:r w:rsidR="002F380E" w:rsidRPr="00BA45EB">
        <w:t>ormal reporting to the Board does not provide ongoing or consistent information that can ensure the Board</w:t>
      </w:r>
      <w:r w:rsidR="002F380E">
        <w:t xml:space="preserve"> is </w:t>
      </w:r>
      <w:r w:rsidR="002F380E" w:rsidRPr="00BA45EB">
        <w:t>accountable</w:t>
      </w:r>
      <w:r w:rsidR="002F380E">
        <w:t xml:space="preserve"> for </w:t>
      </w:r>
      <w:r w:rsidR="002F380E" w:rsidRPr="00BA45EB">
        <w:t xml:space="preserve">all aspects of </w:t>
      </w:r>
      <w:r w:rsidR="002F380E">
        <w:t>service</w:t>
      </w:r>
      <w:r w:rsidR="002F380E" w:rsidRPr="00BA45EB">
        <w:t xml:space="preserve">. </w:t>
      </w:r>
      <w:r w:rsidR="002F380E">
        <w:t>The organisation has not implemented yet a quality care advisory body to provide the governing body a written report about the quality of home care services.</w:t>
      </w:r>
    </w:p>
    <w:p w14:paraId="611EB4B6" w14:textId="1163F4E4" w:rsidR="003C42D8" w:rsidRDefault="00107847" w:rsidP="000C63DD">
      <w:pPr>
        <w:pStyle w:val="NormalArial"/>
      </w:pPr>
      <w:r>
        <w:t xml:space="preserve">The assessment team found with </w:t>
      </w:r>
      <w:r w:rsidR="001A6168">
        <w:t xml:space="preserve">Requirement (3)(c) there are not effective governance wide systems </w:t>
      </w:r>
      <w:r w:rsidR="001A6168" w:rsidRPr="00F15AF4">
        <w:t xml:space="preserve">relating to </w:t>
      </w:r>
      <w:r w:rsidR="001A6168">
        <w:t>information management, workforce governance, regulatory compliance, and feedback and complaints. T</w:t>
      </w:r>
      <w:r w:rsidR="001A6168" w:rsidRPr="00D635FC">
        <w:rPr>
          <w:color w:val="auto"/>
        </w:rPr>
        <w:t xml:space="preserve">he continuous improvement systems and processes are not </w:t>
      </w:r>
      <w:r w:rsidR="001A6168" w:rsidRPr="008A02F7">
        <w:rPr>
          <w:color w:val="auto"/>
        </w:rPr>
        <w:t xml:space="preserve">effective in relation to the experiences of consumers, to identify where quality and safety is at risk and to respond appropriately and promptly to these risks. </w:t>
      </w:r>
      <w:r w:rsidR="008A02F7" w:rsidRPr="008A02F7">
        <w:rPr>
          <w:color w:val="auto"/>
        </w:rPr>
        <w:t xml:space="preserve">However, the service </w:t>
      </w:r>
      <w:r w:rsidR="001A6168" w:rsidRPr="008A02F7">
        <w:rPr>
          <w:color w:val="auto"/>
        </w:rPr>
        <w:t>demonstrate financial governance systems and processes manage the finances and resources that the organisation needs to deliver safe and quality car</w:t>
      </w:r>
      <w:r w:rsidR="008A02F7">
        <w:rPr>
          <w:color w:val="auto"/>
        </w:rPr>
        <w:t>e</w:t>
      </w:r>
      <w:r w:rsidR="008E7603">
        <w:rPr>
          <w:color w:val="auto"/>
        </w:rPr>
        <w:t xml:space="preserve"> and services. </w:t>
      </w:r>
    </w:p>
    <w:p w14:paraId="70947C38" w14:textId="5598E2F1" w:rsidR="005F761E" w:rsidRDefault="003F1692" w:rsidP="000C63DD">
      <w:pPr>
        <w:pStyle w:val="NormalArial"/>
      </w:pPr>
      <w:r>
        <w:t>With</w:t>
      </w:r>
      <w:r w:rsidR="00E90876">
        <w:t xml:space="preserve"> Requirement (3)(d) </w:t>
      </w:r>
      <w:r>
        <w:t>t</w:t>
      </w:r>
      <w:r w:rsidR="00886027">
        <w:t xml:space="preserve">he service could not demonstrate </w:t>
      </w:r>
      <w:r w:rsidR="001C5C84" w:rsidRPr="00060C24">
        <w:t xml:space="preserve">effective risk management practices </w:t>
      </w:r>
      <w:r w:rsidR="00E90876">
        <w:t xml:space="preserve">and </w:t>
      </w:r>
      <w:r w:rsidR="001C5C84" w:rsidRPr="00060C24">
        <w:t xml:space="preserve">policies to support staff in managing high-impact or high-prevalence risk, identifying and responding </w:t>
      </w:r>
      <w:r w:rsidR="003044F7">
        <w:t xml:space="preserve">to </w:t>
      </w:r>
      <w:r w:rsidR="001C5C84" w:rsidRPr="00060C24">
        <w:t xml:space="preserve">abuse and an </w:t>
      </w:r>
      <w:r w:rsidR="001C5C84">
        <w:t xml:space="preserve">effective </w:t>
      </w:r>
      <w:r w:rsidR="001C5C84" w:rsidRPr="00060C24">
        <w:t>incident management system.</w:t>
      </w:r>
      <w:r w:rsidR="004A05DA">
        <w:t xml:space="preserve"> Whilst there are risk management</w:t>
      </w:r>
      <w:r w:rsidR="004A05DA" w:rsidRPr="001B1A69">
        <w:t xml:space="preserve"> features </w:t>
      </w:r>
      <w:r w:rsidR="004A05DA">
        <w:t>in place related to consumer welfare checks,</w:t>
      </w:r>
      <w:r w:rsidR="004A05DA" w:rsidRPr="001B1A69">
        <w:t xml:space="preserve"> </w:t>
      </w:r>
      <w:r w:rsidR="004A05DA">
        <w:t>home</w:t>
      </w:r>
      <w:r w:rsidR="004A05DA" w:rsidRPr="001B1A69">
        <w:t xml:space="preserve"> environment</w:t>
      </w:r>
      <w:r w:rsidR="004A05DA">
        <w:t xml:space="preserve"> and assistive equipment, </w:t>
      </w:r>
      <w:r w:rsidR="004A05DA" w:rsidRPr="00413A0E">
        <w:t>managing high-impact or high-prevalence risks associated with the care of consumers</w:t>
      </w:r>
      <w:r w:rsidR="004A05DA">
        <w:t xml:space="preserve"> is not articulated in the organisation’s policies and procedures. The incident management process does not</w:t>
      </w:r>
      <w:r w:rsidR="004A05DA" w:rsidRPr="00BA7D2D">
        <w:t xml:space="preserve"> </w:t>
      </w:r>
      <w:r w:rsidR="004A05DA">
        <w:t>demonstrate it has</w:t>
      </w:r>
      <w:r w:rsidR="004A05DA" w:rsidRPr="00BA7D2D">
        <w:t xml:space="preserve"> comprehensive approach to preventing, managing and learning from an incident, or potential incident</w:t>
      </w:r>
      <w:r w:rsidR="004A05DA">
        <w:t>.</w:t>
      </w:r>
    </w:p>
    <w:p w14:paraId="2DB4046E" w14:textId="05819B12" w:rsidR="00774C03" w:rsidRDefault="00797FC6" w:rsidP="00774C03">
      <w:pPr>
        <w:pStyle w:val="NormalArial"/>
      </w:pPr>
      <w:r w:rsidRPr="00797FC6">
        <w:t xml:space="preserve">The </w:t>
      </w:r>
      <w:r w:rsidR="00774C03">
        <w:t>assessment team found with Requirement (3)(e)</w:t>
      </w:r>
      <w:r w:rsidR="00B7420E">
        <w:t xml:space="preserve"> the </w:t>
      </w:r>
      <w:r w:rsidRPr="00797FC6">
        <w:t xml:space="preserve">service does not have a clinical governance framework to support the safe and effective delivery of care. The potential impact of non-clinical care on consumers’ </w:t>
      </w:r>
      <w:r w:rsidRPr="00797FC6">
        <w:rPr>
          <w:color w:val="auto"/>
        </w:rPr>
        <w:t>determinants of health is</w:t>
      </w:r>
      <w:r w:rsidRPr="00797FC6">
        <w:t xml:space="preserve"> not understood and managed by the organisation to ensure all services are safe, effective and person-centred. </w:t>
      </w:r>
      <w:r w:rsidR="00A159F0">
        <w:t xml:space="preserve">The service stated they do not </w:t>
      </w:r>
      <w:r w:rsidR="00343DF3">
        <w:t>provide clinical care but due to not recognising that clinical care is an integral part of home care packages</w:t>
      </w:r>
      <w:r w:rsidR="00117EFD">
        <w:t xml:space="preserve"> there was lack of oversight for the brokered services who do provide clinical care.</w:t>
      </w:r>
      <w:r w:rsidR="00774C03">
        <w:t xml:space="preserve"> There was also unclear or no pathways for reporting, escalating and responding to risks and issues that may impact the care of consumers.</w:t>
      </w:r>
    </w:p>
    <w:p w14:paraId="0399AA8A" w14:textId="102CC52D" w:rsidR="00797FC6" w:rsidRDefault="00B7420E" w:rsidP="00B7420E">
      <w:pPr>
        <w:pStyle w:val="NormalArial"/>
      </w:pPr>
      <w:r w:rsidRPr="00FB1AB0">
        <w:t>The service responded on the 29 February 2024 stating to address the deficits</w:t>
      </w:r>
      <w:r w:rsidR="006D28A5">
        <w:t xml:space="preserve"> </w:t>
      </w:r>
      <w:r w:rsidR="00140D0F">
        <w:t>they</w:t>
      </w:r>
      <w:r w:rsidR="006D28A5">
        <w:t xml:space="preserve"> would invite c</w:t>
      </w:r>
      <w:r w:rsidR="00126AAC">
        <w:t>onsumers</w:t>
      </w:r>
      <w:r w:rsidR="00140D0F">
        <w:t xml:space="preserve"> in writing</w:t>
      </w:r>
      <w:r w:rsidR="00126AAC">
        <w:t xml:space="preserve"> to participate in </w:t>
      </w:r>
      <w:r w:rsidR="00071992" w:rsidRPr="00EC22E6">
        <w:t>the development, delivery and evaluation of care and services</w:t>
      </w:r>
      <w:r w:rsidR="00275EA1">
        <w:t xml:space="preserve">. They will update the choices in the consumer survey so </w:t>
      </w:r>
      <w:r w:rsidR="001D5FA7">
        <w:t xml:space="preserve">consumers can expand </w:t>
      </w:r>
      <w:r w:rsidR="007568C9">
        <w:t>further</w:t>
      </w:r>
      <w:r w:rsidR="007A3649">
        <w:t xml:space="preserve"> to explain </w:t>
      </w:r>
      <w:r w:rsidR="009D6F92">
        <w:t xml:space="preserve">with </w:t>
      </w:r>
      <w:r w:rsidR="007A3649">
        <w:t xml:space="preserve">their </w:t>
      </w:r>
      <w:r w:rsidR="009D6F92">
        <w:t xml:space="preserve">responses. </w:t>
      </w:r>
    </w:p>
    <w:p w14:paraId="3C292DF9" w14:textId="244B43EA" w:rsidR="00EC4AF5" w:rsidRPr="00EC4AF5" w:rsidRDefault="001F5E17" w:rsidP="00EC4AF5">
      <w:pPr>
        <w:rPr>
          <w:rFonts w:ascii="Arial" w:hAnsi="Arial" w:cs="Arial"/>
          <w:color w:val="auto"/>
        </w:rPr>
      </w:pPr>
      <w:r w:rsidRPr="00EC4AF5">
        <w:rPr>
          <w:rFonts w:ascii="Arial" w:hAnsi="Arial" w:cs="Arial"/>
          <w:color w:val="auto"/>
        </w:rPr>
        <w:t xml:space="preserve">The board </w:t>
      </w:r>
      <w:r w:rsidR="00910035" w:rsidRPr="00EC4AF5">
        <w:rPr>
          <w:rFonts w:ascii="Arial" w:hAnsi="Arial" w:cs="Arial"/>
          <w:color w:val="auto"/>
        </w:rPr>
        <w:t xml:space="preserve">of management </w:t>
      </w:r>
      <w:r w:rsidRPr="00EC4AF5">
        <w:rPr>
          <w:rFonts w:ascii="Arial" w:hAnsi="Arial" w:cs="Arial"/>
          <w:color w:val="auto"/>
        </w:rPr>
        <w:t>ha</w:t>
      </w:r>
      <w:r w:rsidR="00910035" w:rsidRPr="00EC4AF5">
        <w:rPr>
          <w:rFonts w:ascii="Arial" w:hAnsi="Arial" w:cs="Arial"/>
          <w:color w:val="auto"/>
        </w:rPr>
        <w:t>ve</w:t>
      </w:r>
      <w:r w:rsidRPr="00EC4AF5">
        <w:rPr>
          <w:rFonts w:ascii="Arial" w:hAnsi="Arial" w:cs="Arial"/>
          <w:color w:val="auto"/>
        </w:rPr>
        <w:t xml:space="preserve"> been discussing the Quality Standards since January 2022 </w:t>
      </w:r>
      <w:r w:rsidR="005545C0" w:rsidRPr="00EC4AF5">
        <w:rPr>
          <w:rFonts w:ascii="Arial" w:hAnsi="Arial" w:cs="Arial"/>
          <w:color w:val="auto"/>
        </w:rPr>
        <w:t xml:space="preserve">with each Standard being reviewed to ensure there is a culture of safe and quality care and services </w:t>
      </w:r>
      <w:r w:rsidR="004D7C24" w:rsidRPr="00EC4AF5">
        <w:rPr>
          <w:rFonts w:ascii="Arial" w:hAnsi="Arial" w:cs="Arial"/>
          <w:color w:val="auto"/>
        </w:rPr>
        <w:t>to the Chief Executive Officer</w:t>
      </w:r>
      <w:r w:rsidR="00EC4AF5">
        <w:rPr>
          <w:rFonts w:ascii="Arial" w:hAnsi="Arial" w:cs="Arial"/>
          <w:color w:val="auto"/>
        </w:rPr>
        <w:t xml:space="preserve"> (CEO)</w:t>
      </w:r>
      <w:r w:rsidR="004D7C24" w:rsidRPr="00EC4AF5">
        <w:rPr>
          <w:rFonts w:ascii="Arial" w:hAnsi="Arial" w:cs="Arial"/>
          <w:color w:val="auto"/>
        </w:rPr>
        <w:t>, who has ensured there is appropriate training given to all staff</w:t>
      </w:r>
      <w:r w:rsidR="00ED277B">
        <w:rPr>
          <w:rFonts w:ascii="Arial" w:hAnsi="Arial" w:cs="Arial"/>
          <w:color w:val="auto"/>
        </w:rPr>
        <w:t>.</w:t>
      </w:r>
      <w:r w:rsidR="00EC4AF5" w:rsidRPr="00EC4AF5">
        <w:rPr>
          <w:rFonts w:ascii="Arial" w:hAnsi="Arial" w:cs="Arial"/>
          <w:color w:val="auto"/>
        </w:rPr>
        <w:t xml:space="preserve"> In relation to the monitoring of services provided and reporting to the </w:t>
      </w:r>
      <w:r w:rsidR="00EC4AF5">
        <w:rPr>
          <w:rFonts w:ascii="Arial" w:hAnsi="Arial" w:cs="Arial"/>
          <w:color w:val="auto"/>
        </w:rPr>
        <w:t>CEO</w:t>
      </w:r>
      <w:r w:rsidR="00D003A5">
        <w:rPr>
          <w:rFonts w:ascii="Arial" w:hAnsi="Arial" w:cs="Arial"/>
          <w:color w:val="auto"/>
        </w:rPr>
        <w:t xml:space="preserve"> which in turn</w:t>
      </w:r>
      <w:r w:rsidR="00B57F76">
        <w:rPr>
          <w:rFonts w:ascii="Arial" w:hAnsi="Arial" w:cs="Arial"/>
          <w:color w:val="auto"/>
        </w:rPr>
        <w:t xml:space="preserve"> goes</w:t>
      </w:r>
      <w:r w:rsidR="00EC4AF5" w:rsidRPr="00EC4AF5">
        <w:rPr>
          <w:rFonts w:ascii="Arial" w:hAnsi="Arial" w:cs="Arial"/>
          <w:color w:val="auto"/>
        </w:rPr>
        <w:t xml:space="preserve"> to the </w:t>
      </w:r>
      <w:r w:rsidR="00EC4AF5">
        <w:rPr>
          <w:rFonts w:ascii="Arial" w:hAnsi="Arial" w:cs="Arial"/>
          <w:color w:val="auto"/>
        </w:rPr>
        <w:t>b</w:t>
      </w:r>
      <w:r w:rsidR="00EC4AF5" w:rsidRPr="00EC4AF5">
        <w:rPr>
          <w:rFonts w:ascii="Arial" w:hAnsi="Arial" w:cs="Arial"/>
          <w:color w:val="auto"/>
        </w:rPr>
        <w:t xml:space="preserve">oard of </w:t>
      </w:r>
      <w:r w:rsidR="00EC4AF5">
        <w:rPr>
          <w:rFonts w:ascii="Arial" w:hAnsi="Arial" w:cs="Arial"/>
          <w:color w:val="auto"/>
        </w:rPr>
        <w:t>m</w:t>
      </w:r>
      <w:r w:rsidR="00EC4AF5" w:rsidRPr="00EC4AF5">
        <w:rPr>
          <w:rFonts w:ascii="Arial" w:hAnsi="Arial" w:cs="Arial"/>
          <w:color w:val="auto"/>
        </w:rPr>
        <w:t xml:space="preserve">anagement </w:t>
      </w:r>
      <w:r w:rsidR="00B57F76">
        <w:rPr>
          <w:rFonts w:ascii="Arial" w:hAnsi="Arial" w:cs="Arial"/>
          <w:color w:val="auto"/>
        </w:rPr>
        <w:t>by way of</w:t>
      </w:r>
      <w:r w:rsidR="00B57F76" w:rsidRPr="00EC4AF5">
        <w:rPr>
          <w:rFonts w:ascii="Arial" w:hAnsi="Arial" w:cs="Arial"/>
          <w:color w:val="auto"/>
        </w:rPr>
        <w:t xml:space="preserve"> </w:t>
      </w:r>
      <w:r w:rsidR="00EC4AF5" w:rsidRPr="00EC4AF5">
        <w:rPr>
          <w:rFonts w:ascii="Arial" w:hAnsi="Arial" w:cs="Arial"/>
          <w:color w:val="auto"/>
        </w:rPr>
        <w:t xml:space="preserve">a monthly report of any concerns in feedback from the client base. The CEO will put remedies into place, after client consultation, with outcomes being reported to the </w:t>
      </w:r>
      <w:r w:rsidR="00EC4AF5">
        <w:rPr>
          <w:rFonts w:ascii="Arial" w:hAnsi="Arial" w:cs="Arial"/>
          <w:color w:val="auto"/>
        </w:rPr>
        <w:t>b</w:t>
      </w:r>
      <w:r w:rsidR="00EC4AF5" w:rsidRPr="00EC4AF5">
        <w:rPr>
          <w:rFonts w:ascii="Arial" w:hAnsi="Arial" w:cs="Arial"/>
          <w:color w:val="auto"/>
        </w:rPr>
        <w:t xml:space="preserve">oard of </w:t>
      </w:r>
      <w:r w:rsidR="00EC4AF5">
        <w:rPr>
          <w:rFonts w:ascii="Arial" w:hAnsi="Arial" w:cs="Arial"/>
          <w:color w:val="auto"/>
        </w:rPr>
        <w:t>m</w:t>
      </w:r>
      <w:r w:rsidR="00EC4AF5" w:rsidRPr="00EC4AF5">
        <w:rPr>
          <w:rFonts w:ascii="Arial" w:hAnsi="Arial" w:cs="Arial"/>
          <w:color w:val="auto"/>
        </w:rPr>
        <w:t xml:space="preserve">anagement once again by the </w:t>
      </w:r>
      <w:r w:rsidR="00EC4AF5">
        <w:rPr>
          <w:rFonts w:ascii="Arial" w:hAnsi="Arial" w:cs="Arial"/>
          <w:color w:val="auto"/>
        </w:rPr>
        <w:t>p</w:t>
      </w:r>
      <w:r w:rsidR="00EC4AF5" w:rsidRPr="00EC4AF5">
        <w:rPr>
          <w:rFonts w:ascii="Arial" w:hAnsi="Arial" w:cs="Arial"/>
          <w:color w:val="auto"/>
        </w:rPr>
        <w:t xml:space="preserve">rogram </w:t>
      </w:r>
      <w:r w:rsidR="00EC4AF5">
        <w:rPr>
          <w:rFonts w:ascii="Arial" w:hAnsi="Arial" w:cs="Arial"/>
          <w:color w:val="auto"/>
        </w:rPr>
        <w:t>m</w:t>
      </w:r>
      <w:r w:rsidR="00EC4AF5" w:rsidRPr="00EC4AF5">
        <w:rPr>
          <w:rFonts w:ascii="Arial" w:hAnsi="Arial" w:cs="Arial"/>
          <w:color w:val="auto"/>
        </w:rPr>
        <w:t>anager via monthly reports.</w:t>
      </w:r>
    </w:p>
    <w:p w14:paraId="01D14E30" w14:textId="3914AA94" w:rsidR="00AD5687" w:rsidRDefault="00927296" w:rsidP="00927296">
      <w:pPr>
        <w:rPr>
          <w:rFonts w:ascii="Arial" w:hAnsi="Arial" w:cs="Arial"/>
          <w:color w:val="auto"/>
        </w:rPr>
      </w:pPr>
      <w:r w:rsidRPr="00825448">
        <w:rPr>
          <w:rFonts w:ascii="Arial" w:hAnsi="Arial" w:cs="Arial"/>
          <w:color w:val="auto"/>
        </w:rPr>
        <w:t>They will also update work health and safety processes to include the Serious Incident Response Scheme</w:t>
      </w:r>
      <w:r w:rsidR="00D62BB6">
        <w:rPr>
          <w:rFonts w:ascii="Arial" w:hAnsi="Arial" w:cs="Arial"/>
          <w:color w:val="auto"/>
        </w:rPr>
        <w:t xml:space="preserve"> (SIRS)</w:t>
      </w:r>
      <w:r w:rsidRPr="00825448">
        <w:rPr>
          <w:rFonts w:ascii="Arial" w:hAnsi="Arial" w:cs="Arial"/>
          <w:color w:val="auto"/>
        </w:rPr>
        <w:t xml:space="preserve"> in its entirety, including flowing in incident management systems and </w:t>
      </w:r>
      <w:r w:rsidR="00825448" w:rsidRPr="00825448">
        <w:rPr>
          <w:rFonts w:ascii="Arial" w:hAnsi="Arial" w:cs="Arial"/>
          <w:color w:val="auto"/>
        </w:rPr>
        <w:t xml:space="preserve">use the </w:t>
      </w:r>
      <w:r w:rsidRPr="00825448">
        <w:rPr>
          <w:rFonts w:ascii="Arial" w:hAnsi="Arial" w:cs="Arial"/>
          <w:color w:val="auto"/>
        </w:rPr>
        <w:t>consultant to draft clinical framework for organisation in relation to CHSP and HCP.</w:t>
      </w:r>
      <w:r w:rsidR="00D62BB6">
        <w:rPr>
          <w:rFonts w:ascii="Arial" w:hAnsi="Arial" w:cs="Arial"/>
          <w:color w:val="auto"/>
        </w:rPr>
        <w:t xml:space="preserve"> Manuals will be updated to include clinical and SIRS</w:t>
      </w:r>
      <w:r w:rsidR="00785B6A">
        <w:rPr>
          <w:rFonts w:ascii="Arial" w:hAnsi="Arial" w:cs="Arial"/>
          <w:color w:val="auto"/>
        </w:rPr>
        <w:t xml:space="preserve"> Continuous improvement logs will reflect if </w:t>
      </w:r>
      <w:r w:rsidR="00785B6A">
        <w:rPr>
          <w:rFonts w:ascii="Arial" w:hAnsi="Arial" w:cs="Arial"/>
          <w:color w:val="auto"/>
        </w:rPr>
        <w:lastRenderedPageBreak/>
        <w:t>a change has been made to care an</w:t>
      </w:r>
      <w:r w:rsidR="000444F8">
        <w:rPr>
          <w:rFonts w:ascii="Arial" w:hAnsi="Arial" w:cs="Arial"/>
          <w:color w:val="auto"/>
        </w:rPr>
        <w:t>d</w:t>
      </w:r>
      <w:r w:rsidR="00785B6A">
        <w:rPr>
          <w:rFonts w:ascii="Arial" w:hAnsi="Arial" w:cs="Arial"/>
          <w:color w:val="auto"/>
        </w:rPr>
        <w:t xml:space="preserve"> services and </w:t>
      </w:r>
      <w:r w:rsidR="000444F8">
        <w:rPr>
          <w:rFonts w:ascii="Arial" w:hAnsi="Arial" w:cs="Arial"/>
          <w:color w:val="auto"/>
        </w:rPr>
        <w:t xml:space="preserve">service improvement will </w:t>
      </w:r>
      <w:r w:rsidR="00250FB5">
        <w:rPr>
          <w:rFonts w:ascii="Arial" w:hAnsi="Arial" w:cs="Arial"/>
          <w:color w:val="auto"/>
        </w:rPr>
        <w:t>be added to staff meeting agendas for discussion.</w:t>
      </w:r>
      <w:r w:rsidR="00E8736A">
        <w:rPr>
          <w:rFonts w:ascii="Arial" w:hAnsi="Arial" w:cs="Arial"/>
          <w:color w:val="auto"/>
        </w:rPr>
        <w:t xml:space="preserve"> </w:t>
      </w:r>
      <w:r w:rsidR="004717B2">
        <w:rPr>
          <w:rFonts w:ascii="Arial" w:hAnsi="Arial" w:cs="Arial"/>
          <w:color w:val="auto"/>
        </w:rPr>
        <w:t xml:space="preserve">A consultant will be used to </w:t>
      </w:r>
      <w:r w:rsidR="00AD5687">
        <w:rPr>
          <w:rFonts w:ascii="Arial" w:hAnsi="Arial" w:cs="Arial"/>
          <w:color w:val="auto"/>
        </w:rPr>
        <w:t xml:space="preserve">draft the clinical governance framework for the service. </w:t>
      </w:r>
    </w:p>
    <w:p w14:paraId="1058AB5E" w14:textId="632AED43" w:rsidR="00AD5687" w:rsidRPr="00BF428A" w:rsidRDefault="00AD5687" w:rsidP="00927296">
      <w:pPr>
        <w:rPr>
          <w:rFonts w:ascii="Arial" w:hAnsi="Arial" w:cs="Arial"/>
          <w:color w:val="auto"/>
        </w:rPr>
      </w:pPr>
      <w:r w:rsidRPr="00BF428A">
        <w:rPr>
          <w:rFonts w:ascii="Arial" w:hAnsi="Arial" w:cs="Arial"/>
          <w:color w:val="auto"/>
        </w:rPr>
        <w:t>I have considered both the assessment team</w:t>
      </w:r>
      <w:r w:rsidR="005D31FA">
        <w:rPr>
          <w:rFonts w:ascii="Arial" w:hAnsi="Arial" w:cs="Arial"/>
          <w:color w:val="auto"/>
        </w:rPr>
        <w:t>’</w:t>
      </w:r>
      <w:r w:rsidRPr="00BF428A">
        <w:rPr>
          <w:rFonts w:ascii="Arial" w:hAnsi="Arial" w:cs="Arial"/>
          <w:color w:val="auto"/>
        </w:rPr>
        <w:t>s report and the provider</w:t>
      </w:r>
      <w:r w:rsidR="005D31FA">
        <w:rPr>
          <w:rFonts w:ascii="Arial" w:hAnsi="Arial" w:cs="Arial"/>
          <w:color w:val="auto"/>
        </w:rPr>
        <w:t>’</w:t>
      </w:r>
      <w:r w:rsidRPr="00BF428A">
        <w:rPr>
          <w:rFonts w:ascii="Arial" w:hAnsi="Arial" w:cs="Arial"/>
          <w:color w:val="auto"/>
        </w:rPr>
        <w:t>s response and I agree with the assessment team. I acknowledge the improvements being introduced by the service but until this is introduced the service</w:t>
      </w:r>
      <w:r w:rsidR="00FA4D74" w:rsidRPr="00BF428A">
        <w:rPr>
          <w:rFonts w:ascii="Arial" w:hAnsi="Arial" w:cs="Arial"/>
          <w:color w:val="auto"/>
        </w:rPr>
        <w:t xml:space="preserve"> does not have strong embedded governance processes which are the foundations to ensure </w:t>
      </w:r>
      <w:r w:rsidR="00600189" w:rsidRPr="00BF428A">
        <w:rPr>
          <w:rFonts w:ascii="Arial" w:hAnsi="Arial" w:cs="Arial"/>
          <w:color w:val="auto"/>
        </w:rPr>
        <w:t>consumers receive safe</w:t>
      </w:r>
      <w:r w:rsidR="003F1F18">
        <w:rPr>
          <w:rFonts w:ascii="Arial" w:hAnsi="Arial" w:cs="Arial"/>
          <w:color w:val="auto"/>
        </w:rPr>
        <w:t>,</w:t>
      </w:r>
      <w:r w:rsidR="00600189" w:rsidRPr="00BF428A">
        <w:rPr>
          <w:rFonts w:ascii="Arial" w:hAnsi="Arial" w:cs="Arial"/>
          <w:color w:val="auto"/>
        </w:rPr>
        <w:t xml:space="preserve"> effective </w:t>
      </w:r>
      <w:r w:rsidR="003F1F18">
        <w:rPr>
          <w:rFonts w:ascii="Arial" w:hAnsi="Arial" w:cs="Arial"/>
          <w:color w:val="auto"/>
        </w:rPr>
        <w:t xml:space="preserve">and </w:t>
      </w:r>
      <w:r w:rsidR="00600189" w:rsidRPr="00BF428A">
        <w:rPr>
          <w:rFonts w:ascii="Arial" w:hAnsi="Arial" w:cs="Arial"/>
          <w:color w:val="auto"/>
        </w:rPr>
        <w:t xml:space="preserve">quality care and services. Whilst there are some existing </w:t>
      </w:r>
      <w:r w:rsidR="007A50EA" w:rsidRPr="00BF428A">
        <w:rPr>
          <w:rFonts w:ascii="Arial" w:hAnsi="Arial" w:cs="Arial"/>
          <w:color w:val="auto"/>
        </w:rPr>
        <w:t>processes,</w:t>
      </w:r>
      <w:r w:rsidR="00600189" w:rsidRPr="00BF428A">
        <w:rPr>
          <w:rFonts w:ascii="Arial" w:hAnsi="Arial" w:cs="Arial"/>
          <w:color w:val="auto"/>
        </w:rPr>
        <w:t xml:space="preserve"> they do not encompass </w:t>
      </w:r>
      <w:r w:rsidR="00192C71" w:rsidRPr="00BF428A">
        <w:rPr>
          <w:rFonts w:ascii="Arial" w:hAnsi="Arial" w:cs="Arial"/>
          <w:color w:val="auto"/>
        </w:rPr>
        <w:t>all of the risks associated with providing care to consumers</w:t>
      </w:r>
      <w:r w:rsidR="0090685C" w:rsidRPr="00BF428A">
        <w:rPr>
          <w:rFonts w:ascii="Arial" w:hAnsi="Arial" w:cs="Arial"/>
          <w:color w:val="auto"/>
        </w:rPr>
        <w:t xml:space="preserve"> and ensuring staff have the right tools and knowledge to provide effective care. </w:t>
      </w:r>
      <w:r w:rsidR="007A50EA" w:rsidRPr="00BF428A">
        <w:rPr>
          <w:rFonts w:ascii="Arial" w:hAnsi="Arial" w:cs="Arial"/>
          <w:color w:val="auto"/>
        </w:rPr>
        <w:t>Once introduced the new processes will need time to be embedded and ensure they are effective. There are also some requirements</w:t>
      </w:r>
      <w:r w:rsidR="00DE0E79" w:rsidRPr="00BF428A">
        <w:rPr>
          <w:rFonts w:ascii="Arial" w:hAnsi="Arial" w:cs="Arial"/>
          <w:color w:val="auto"/>
        </w:rPr>
        <w:t xml:space="preserve"> that must be in place such as </w:t>
      </w:r>
      <w:r w:rsidR="00EA4207" w:rsidRPr="00BF428A">
        <w:rPr>
          <w:rFonts w:ascii="Arial" w:hAnsi="Arial" w:cs="Arial"/>
          <w:color w:val="auto"/>
        </w:rPr>
        <w:t xml:space="preserve">consumer advisory groups and </w:t>
      </w:r>
      <w:r w:rsidR="00BF428A" w:rsidRPr="00BF428A">
        <w:rPr>
          <w:rFonts w:ascii="Arial" w:hAnsi="Arial" w:cs="Arial"/>
          <w:color w:val="auto"/>
        </w:rPr>
        <w:t>the quality care advisory body</w:t>
      </w:r>
      <w:r w:rsidR="00BF428A">
        <w:rPr>
          <w:rFonts w:ascii="Arial" w:hAnsi="Arial" w:cs="Arial"/>
          <w:color w:val="auto"/>
        </w:rPr>
        <w:t xml:space="preserve"> which will also need time </w:t>
      </w:r>
      <w:r w:rsidR="00F257DE">
        <w:rPr>
          <w:rFonts w:ascii="Arial" w:hAnsi="Arial" w:cs="Arial"/>
          <w:color w:val="auto"/>
        </w:rPr>
        <w:t>to be introduced fully</w:t>
      </w:r>
      <w:r w:rsidR="009F7352">
        <w:rPr>
          <w:rFonts w:ascii="Arial" w:hAnsi="Arial" w:cs="Arial"/>
          <w:color w:val="auto"/>
        </w:rPr>
        <w:t xml:space="preserve"> and the</w:t>
      </w:r>
      <w:r w:rsidR="00350FDD">
        <w:rPr>
          <w:rFonts w:ascii="Arial" w:hAnsi="Arial" w:cs="Arial"/>
          <w:color w:val="auto"/>
        </w:rPr>
        <w:t>n</w:t>
      </w:r>
      <w:r w:rsidR="009F7352">
        <w:rPr>
          <w:rFonts w:ascii="Arial" w:hAnsi="Arial" w:cs="Arial"/>
          <w:color w:val="auto"/>
        </w:rPr>
        <w:t xml:space="preserve"> monitored for effectiveness. </w:t>
      </w:r>
    </w:p>
    <w:p w14:paraId="34094888" w14:textId="00DD0E6B" w:rsidR="007A50EA" w:rsidRDefault="007A50EA" w:rsidP="007A50EA">
      <w:pPr>
        <w:pStyle w:val="NormalArial"/>
      </w:pPr>
      <w:r>
        <w:t>It is for these reasons I find Requirement (3)(a), (3)(b)</w:t>
      </w:r>
      <w:r w:rsidR="00350FDD">
        <w:t>, (3)(c),</w:t>
      </w:r>
      <w:r>
        <w:t xml:space="preserve"> (3)(d) </w:t>
      </w:r>
      <w:r w:rsidR="006D1580">
        <w:t xml:space="preserve">and (3)(e) </w:t>
      </w:r>
      <w:r>
        <w:t>non-compliant.</w:t>
      </w:r>
    </w:p>
    <w:sectPr w:rsidR="007A50EA" w:rsidSect="007166C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41397" w14:textId="77777777" w:rsidR="007166C9" w:rsidRDefault="007166C9">
      <w:pPr>
        <w:spacing w:after="0"/>
      </w:pPr>
      <w:r>
        <w:separator/>
      </w:r>
    </w:p>
  </w:endnote>
  <w:endnote w:type="continuationSeparator" w:id="0">
    <w:p w14:paraId="24843CF2" w14:textId="77777777" w:rsidR="007166C9" w:rsidRDefault="0071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2689" w14:textId="77777777" w:rsidR="005F761E" w:rsidRPr="00DF37F2" w:rsidRDefault="005F761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Share And Care Community Services Group Inc - Home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50403F" w14:textId="77777777" w:rsidR="005F761E" w:rsidRPr="00DF37F2" w:rsidRDefault="005F761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500067</w:t>
    </w:r>
    <w:bookmarkEnd w:id="5"/>
    <w:r w:rsidRPr="00DF37F2">
      <w:rPr>
        <w:rStyle w:val="FooterBold"/>
        <w:rFonts w:ascii="Arial" w:hAnsi="Arial"/>
        <w:b w:val="0"/>
      </w:rPr>
      <w:tab/>
      <w:t xml:space="preserve">OFFICIAL: Sensitive </w:t>
    </w:r>
  </w:p>
  <w:p w14:paraId="41BD68B5" w14:textId="77777777" w:rsidR="005F761E" w:rsidRPr="00DF37F2" w:rsidRDefault="005F76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8C3F" w14:textId="77777777" w:rsidR="007166C9" w:rsidRDefault="007166C9" w:rsidP="00D71F88">
      <w:pPr>
        <w:spacing w:after="0"/>
      </w:pPr>
      <w:r>
        <w:separator/>
      </w:r>
    </w:p>
  </w:footnote>
  <w:footnote w:type="continuationSeparator" w:id="0">
    <w:p w14:paraId="6466E29E" w14:textId="77777777" w:rsidR="007166C9" w:rsidRDefault="007166C9" w:rsidP="00D71F88">
      <w:pPr>
        <w:spacing w:after="0"/>
      </w:pPr>
      <w:r>
        <w:continuationSeparator/>
      </w:r>
    </w:p>
  </w:footnote>
  <w:footnote w:id="1">
    <w:p w14:paraId="3D25C79F" w14:textId="4CF6D83D" w:rsidR="005F761E" w:rsidRDefault="005F761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30EFB">
        <w:rPr>
          <w:rFonts w:ascii="Arial" w:hAnsi="Arial" w:cs="Arial"/>
          <w:sz w:val="20"/>
          <w:szCs w:val="20"/>
        </w:rPr>
        <w:t>section 57</w:t>
      </w:r>
      <w:r w:rsidRPr="00F30EFB">
        <w:rPr>
          <w:rFonts w:ascii="Arial" w:hAnsi="Arial" w:cs="Arial"/>
          <w:b/>
          <w:sz w:val="20"/>
          <w:szCs w:val="20"/>
        </w:rPr>
        <w:t xml:space="preserve"> </w:t>
      </w:r>
      <w:r w:rsidRPr="00F30EFB">
        <w:rPr>
          <w:rFonts w:ascii="Arial" w:hAnsi="Arial" w:cs="Arial"/>
          <w:sz w:val="20"/>
          <w:szCs w:val="20"/>
        </w:rPr>
        <w:t xml:space="preserve">of </w:t>
      </w:r>
      <w:r w:rsidRPr="002C3CB4">
        <w:rPr>
          <w:rFonts w:ascii="Arial" w:hAnsi="Arial" w:cs="Arial"/>
          <w:sz w:val="20"/>
          <w:szCs w:val="20"/>
        </w:rPr>
        <w:t>the Aged Care Quality and Safety Commission Rules 2018.</w:t>
      </w:r>
    </w:p>
    <w:p w14:paraId="6D67E92A" w14:textId="77777777" w:rsidR="005F761E" w:rsidRDefault="005F76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C000" w14:textId="77777777" w:rsidR="005F761E" w:rsidRDefault="005F761E">
    <w:pPr>
      <w:pStyle w:val="Header"/>
    </w:pPr>
    <w:r>
      <w:rPr>
        <w:noProof/>
        <w:color w:val="2B579A"/>
        <w:shd w:val="clear" w:color="auto" w:fill="E6E6E6"/>
        <w:lang w:val="en-US"/>
      </w:rPr>
      <w:drawing>
        <wp:anchor distT="0" distB="0" distL="114300" distR="114300" simplePos="0" relativeHeight="251663360" behindDoc="1" locked="0" layoutInCell="1" allowOverlap="1" wp14:anchorId="0ACD136C" wp14:editId="786EC23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008D" w14:textId="77777777" w:rsidR="005F761E" w:rsidRDefault="005F761E">
    <w:pPr>
      <w:pStyle w:val="Header"/>
    </w:pPr>
    <w:r>
      <w:rPr>
        <w:noProof/>
      </w:rPr>
      <w:drawing>
        <wp:anchor distT="0" distB="0" distL="114300" distR="114300" simplePos="0" relativeHeight="251661312" behindDoc="0" locked="0" layoutInCell="1" allowOverlap="1" wp14:anchorId="4C1DA9B9" wp14:editId="2904EDD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FA845F4">
      <w:start w:val="1"/>
      <w:numFmt w:val="lowerRoman"/>
      <w:lvlText w:val="(%1)"/>
      <w:lvlJc w:val="left"/>
      <w:pPr>
        <w:ind w:left="1080" w:hanging="720"/>
      </w:pPr>
      <w:rPr>
        <w:rFonts w:hint="default"/>
      </w:rPr>
    </w:lvl>
    <w:lvl w:ilvl="1" w:tplc="3800A080" w:tentative="1">
      <w:start w:val="1"/>
      <w:numFmt w:val="lowerLetter"/>
      <w:lvlText w:val="%2."/>
      <w:lvlJc w:val="left"/>
      <w:pPr>
        <w:ind w:left="1440" w:hanging="360"/>
      </w:pPr>
    </w:lvl>
    <w:lvl w:ilvl="2" w:tplc="F4A61A2C" w:tentative="1">
      <w:start w:val="1"/>
      <w:numFmt w:val="lowerRoman"/>
      <w:lvlText w:val="%3."/>
      <w:lvlJc w:val="right"/>
      <w:pPr>
        <w:ind w:left="2160" w:hanging="180"/>
      </w:pPr>
    </w:lvl>
    <w:lvl w:ilvl="3" w:tplc="5204C664" w:tentative="1">
      <w:start w:val="1"/>
      <w:numFmt w:val="decimal"/>
      <w:lvlText w:val="%4."/>
      <w:lvlJc w:val="left"/>
      <w:pPr>
        <w:ind w:left="2880" w:hanging="360"/>
      </w:pPr>
    </w:lvl>
    <w:lvl w:ilvl="4" w:tplc="68EC8B64" w:tentative="1">
      <w:start w:val="1"/>
      <w:numFmt w:val="lowerLetter"/>
      <w:lvlText w:val="%5."/>
      <w:lvlJc w:val="left"/>
      <w:pPr>
        <w:ind w:left="3600" w:hanging="360"/>
      </w:pPr>
    </w:lvl>
    <w:lvl w:ilvl="5" w:tplc="13D2A034" w:tentative="1">
      <w:start w:val="1"/>
      <w:numFmt w:val="lowerRoman"/>
      <w:lvlText w:val="%6."/>
      <w:lvlJc w:val="right"/>
      <w:pPr>
        <w:ind w:left="4320" w:hanging="180"/>
      </w:pPr>
    </w:lvl>
    <w:lvl w:ilvl="6" w:tplc="7BDC49AA" w:tentative="1">
      <w:start w:val="1"/>
      <w:numFmt w:val="decimal"/>
      <w:lvlText w:val="%7."/>
      <w:lvlJc w:val="left"/>
      <w:pPr>
        <w:ind w:left="5040" w:hanging="360"/>
      </w:pPr>
    </w:lvl>
    <w:lvl w:ilvl="7" w:tplc="7766F788" w:tentative="1">
      <w:start w:val="1"/>
      <w:numFmt w:val="lowerLetter"/>
      <w:lvlText w:val="%8."/>
      <w:lvlJc w:val="left"/>
      <w:pPr>
        <w:ind w:left="5760" w:hanging="360"/>
      </w:pPr>
    </w:lvl>
    <w:lvl w:ilvl="8" w:tplc="C0364E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F4C3BA">
      <w:start w:val="1"/>
      <w:numFmt w:val="lowerRoman"/>
      <w:lvlText w:val="(%1)"/>
      <w:lvlJc w:val="left"/>
      <w:pPr>
        <w:ind w:left="1080" w:hanging="720"/>
      </w:pPr>
      <w:rPr>
        <w:rFonts w:hint="default"/>
      </w:rPr>
    </w:lvl>
    <w:lvl w:ilvl="1" w:tplc="63BE0254" w:tentative="1">
      <w:start w:val="1"/>
      <w:numFmt w:val="lowerLetter"/>
      <w:lvlText w:val="%2."/>
      <w:lvlJc w:val="left"/>
      <w:pPr>
        <w:ind w:left="1440" w:hanging="360"/>
      </w:pPr>
    </w:lvl>
    <w:lvl w:ilvl="2" w:tplc="8814E11E" w:tentative="1">
      <w:start w:val="1"/>
      <w:numFmt w:val="lowerRoman"/>
      <w:lvlText w:val="%3."/>
      <w:lvlJc w:val="right"/>
      <w:pPr>
        <w:ind w:left="2160" w:hanging="180"/>
      </w:pPr>
    </w:lvl>
    <w:lvl w:ilvl="3" w:tplc="E16EE776" w:tentative="1">
      <w:start w:val="1"/>
      <w:numFmt w:val="decimal"/>
      <w:lvlText w:val="%4."/>
      <w:lvlJc w:val="left"/>
      <w:pPr>
        <w:ind w:left="2880" w:hanging="360"/>
      </w:pPr>
    </w:lvl>
    <w:lvl w:ilvl="4" w:tplc="58CA97A6" w:tentative="1">
      <w:start w:val="1"/>
      <w:numFmt w:val="lowerLetter"/>
      <w:lvlText w:val="%5."/>
      <w:lvlJc w:val="left"/>
      <w:pPr>
        <w:ind w:left="3600" w:hanging="360"/>
      </w:pPr>
    </w:lvl>
    <w:lvl w:ilvl="5" w:tplc="4CF85602" w:tentative="1">
      <w:start w:val="1"/>
      <w:numFmt w:val="lowerRoman"/>
      <w:lvlText w:val="%6."/>
      <w:lvlJc w:val="right"/>
      <w:pPr>
        <w:ind w:left="4320" w:hanging="180"/>
      </w:pPr>
    </w:lvl>
    <w:lvl w:ilvl="6" w:tplc="FE6039F8" w:tentative="1">
      <w:start w:val="1"/>
      <w:numFmt w:val="decimal"/>
      <w:lvlText w:val="%7."/>
      <w:lvlJc w:val="left"/>
      <w:pPr>
        <w:ind w:left="5040" w:hanging="360"/>
      </w:pPr>
    </w:lvl>
    <w:lvl w:ilvl="7" w:tplc="528C5FE0" w:tentative="1">
      <w:start w:val="1"/>
      <w:numFmt w:val="lowerLetter"/>
      <w:lvlText w:val="%8."/>
      <w:lvlJc w:val="left"/>
      <w:pPr>
        <w:ind w:left="5760" w:hanging="360"/>
      </w:pPr>
    </w:lvl>
    <w:lvl w:ilvl="8" w:tplc="B22603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95E009E">
      <w:start w:val="1"/>
      <w:numFmt w:val="lowerRoman"/>
      <w:lvlText w:val="(%1)"/>
      <w:lvlJc w:val="left"/>
      <w:pPr>
        <w:ind w:left="1080" w:hanging="720"/>
      </w:pPr>
      <w:rPr>
        <w:rFonts w:hint="default"/>
      </w:rPr>
    </w:lvl>
    <w:lvl w:ilvl="1" w:tplc="27B012EE" w:tentative="1">
      <w:start w:val="1"/>
      <w:numFmt w:val="lowerLetter"/>
      <w:lvlText w:val="%2."/>
      <w:lvlJc w:val="left"/>
      <w:pPr>
        <w:ind w:left="1440" w:hanging="360"/>
      </w:pPr>
    </w:lvl>
    <w:lvl w:ilvl="2" w:tplc="A6AA7574" w:tentative="1">
      <w:start w:val="1"/>
      <w:numFmt w:val="lowerRoman"/>
      <w:lvlText w:val="%3."/>
      <w:lvlJc w:val="right"/>
      <w:pPr>
        <w:ind w:left="2160" w:hanging="180"/>
      </w:pPr>
    </w:lvl>
    <w:lvl w:ilvl="3" w:tplc="827AF13A" w:tentative="1">
      <w:start w:val="1"/>
      <w:numFmt w:val="decimal"/>
      <w:lvlText w:val="%4."/>
      <w:lvlJc w:val="left"/>
      <w:pPr>
        <w:ind w:left="2880" w:hanging="360"/>
      </w:pPr>
    </w:lvl>
    <w:lvl w:ilvl="4" w:tplc="E1B8EA8E" w:tentative="1">
      <w:start w:val="1"/>
      <w:numFmt w:val="lowerLetter"/>
      <w:lvlText w:val="%5."/>
      <w:lvlJc w:val="left"/>
      <w:pPr>
        <w:ind w:left="3600" w:hanging="360"/>
      </w:pPr>
    </w:lvl>
    <w:lvl w:ilvl="5" w:tplc="EE6C3B90" w:tentative="1">
      <w:start w:val="1"/>
      <w:numFmt w:val="lowerRoman"/>
      <w:lvlText w:val="%6."/>
      <w:lvlJc w:val="right"/>
      <w:pPr>
        <w:ind w:left="4320" w:hanging="180"/>
      </w:pPr>
    </w:lvl>
    <w:lvl w:ilvl="6" w:tplc="94C4A402" w:tentative="1">
      <w:start w:val="1"/>
      <w:numFmt w:val="decimal"/>
      <w:lvlText w:val="%7."/>
      <w:lvlJc w:val="left"/>
      <w:pPr>
        <w:ind w:left="5040" w:hanging="360"/>
      </w:pPr>
    </w:lvl>
    <w:lvl w:ilvl="7" w:tplc="5980F4BA" w:tentative="1">
      <w:start w:val="1"/>
      <w:numFmt w:val="lowerLetter"/>
      <w:lvlText w:val="%8."/>
      <w:lvlJc w:val="left"/>
      <w:pPr>
        <w:ind w:left="5760" w:hanging="360"/>
      </w:pPr>
    </w:lvl>
    <w:lvl w:ilvl="8" w:tplc="243675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80E0904">
      <w:start w:val="1"/>
      <w:numFmt w:val="lowerRoman"/>
      <w:lvlText w:val="(%1)"/>
      <w:lvlJc w:val="left"/>
      <w:pPr>
        <w:ind w:left="1080" w:hanging="720"/>
      </w:pPr>
      <w:rPr>
        <w:rFonts w:hint="default"/>
      </w:rPr>
    </w:lvl>
    <w:lvl w:ilvl="1" w:tplc="29DA005E" w:tentative="1">
      <w:start w:val="1"/>
      <w:numFmt w:val="lowerLetter"/>
      <w:lvlText w:val="%2."/>
      <w:lvlJc w:val="left"/>
      <w:pPr>
        <w:ind w:left="1440" w:hanging="360"/>
      </w:pPr>
    </w:lvl>
    <w:lvl w:ilvl="2" w:tplc="85440EA6" w:tentative="1">
      <w:start w:val="1"/>
      <w:numFmt w:val="lowerRoman"/>
      <w:lvlText w:val="%3."/>
      <w:lvlJc w:val="right"/>
      <w:pPr>
        <w:ind w:left="2160" w:hanging="180"/>
      </w:pPr>
    </w:lvl>
    <w:lvl w:ilvl="3" w:tplc="5A164F22" w:tentative="1">
      <w:start w:val="1"/>
      <w:numFmt w:val="decimal"/>
      <w:lvlText w:val="%4."/>
      <w:lvlJc w:val="left"/>
      <w:pPr>
        <w:ind w:left="2880" w:hanging="360"/>
      </w:pPr>
    </w:lvl>
    <w:lvl w:ilvl="4" w:tplc="569ABA1A" w:tentative="1">
      <w:start w:val="1"/>
      <w:numFmt w:val="lowerLetter"/>
      <w:lvlText w:val="%5."/>
      <w:lvlJc w:val="left"/>
      <w:pPr>
        <w:ind w:left="3600" w:hanging="360"/>
      </w:pPr>
    </w:lvl>
    <w:lvl w:ilvl="5" w:tplc="295AD164" w:tentative="1">
      <w:start w:val="1"/>
      <w:numFmt w:val="lowerRoman"/>
      <w:lvlText w:val="%6."/>
      <w:lvlJc w:val="right"/>
      <w:pPr>
        <w:ind w:left="4320" w:hanging="180"/>
      </w:pPr>
    </w:lvl>
    <w:lvl w:ilvl="6" w:tplc="69CC3C08" w:tentative="1">
      <w:start w:val="1"/>
      <w:numFmt w:val="decimal"/>
      <w:lvlText w:val="%7."/>
      <w:lvlJc w:val="left"/>
      <w:pPr>
        <w:ind w:left="5040" w:hanging="360"/>
      </w:pPr>
    </w:lvl>
    <w:lvl w:ilvl="7" w:tplc="4F1E819A" w:tentative="1">
      <w:start w:val="1"/>
      <w:numFmt w:val="lowerLetter"/>
      <w:lvlText w:val="%8."/>
      <w:lvlJc w:val="left"/>
      <w:pPr>
        <w:ind w:left="5760" w:hanging="360"/>
      </w:pPr>
    </w:lvl>
    <w:lvl w:ilvl="8" w:tplc="6164AFC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B00C636">
      <w:start w:val="1"/>
      <w:numFmt w:val="lowerRoman"/>
      <w:lvlText w:val="(%1)"/>
      <w:lvlJc w:val="left"/>
      <w:pPr>
        <w:ind w:left="1080" w:hanging="720"/>
      </w:pPr>
      <w:rPr>
        <w:rFonts w:hint="default"/>
      </w:rPr>
    </w:lvl>
    <w:lvl w:ilvl="1" w:tplc="90CC680A" w:tentative="1">
      <w:start w:val="1"/>
      <w:numFmt w:val="lowerLetter"/>
      <w:lvlText w:val="%2."/>
      <w:lvlJc w:val="left"/>
      <w:pPr>
        <w:ind w:left="1440" w:hanging="360"/>
      </w:pPr>
    </w:lvl>
    <w:lvl w:ilvl="2" w:tplc="A268EE32" w:tentative="1">
      <w:start w:val="1"/>
      <w:numFmt w:val="lowerRoman"/>
      <w:lvlText w:val="%3."/>
      <w:lvlJc w:val="right"/>
      <w:pPr>
        <w:ind w:left="2160" w:hanging="180"/>
      </w:pPr>
    </w:lvl>
    <w:lvl w:ilvl="3" w:tplc="A9EC49A6" w:tentative="1">
      <w:start w:val="1"/>
      <w:numFmt w:val="decimal"/>
      <w:lvlText w:val="%4."/>
      <w:lvlJc w:val="left"/>
      <w:pPr>
        <w:ind w:left="2880" w:hanging="360"/>
      </w:pPr>
    </w:lvl>
    <w:lvl w:ilvl="4" w:tplc="FDBA6E54" w:tentative="1">
      <w:start w:val="1"/>
      <w:numFmt w:val="lowerLetter"/>
      <w:lvlText w:val="%5."/>
      <w:lvlJc w:val="left"/>
      <w:pPr>
        <w:ind w:left="3600" w:hanging="360"/>
      </w:pPr>
    </w:lvl>
    <w:lvl w:ilvl="5" w:tplc="01E89204" w:tentative="1">
      <w:start w:val="1"/>
      <w:numFmt w:val="lowerRoman"/>
      <w:lvlText w:val="%6."/>
      <w:lvlJc w:val="right"/>
      <w:pPr>
        <w:ind w:left="4320" w:hanging="180"/>
      </w:pPr>
    </w:lvl>
    <w:lvl w:ilvl="6" w:tplc="26B68FD2" w:tentative="1">
      <w:start w:val="1"/>
      <w:numFmt w:val="decimal"/>
      <w:lvlText w:val="%7."/>
      <w:lvlJc w:val="left"/>
      <w:pPr>
        <w:ind w:left="5040" w:hanging="360"/>
      </w:pPr>
    </w:lvl>
    <w:lvl w:ilvl="7" w:tplc="E75C55A8" w:tentative="1">
      <w:start w:val="1"/>
      <w:numFmt w:val="lowerLetter"/>
      <w:lvlText w:val="%8."/>
      <w:lvlJc w:val="left"/>
      <w:pPr>
        <w:ind w:left="5760" w:hanging="360"/>
      </w:pPr>
    </w:lvl>
    <w:lvl w:ilvl="8" w:tplc="95BCDF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0CC9436">
      <w:start w:val="1"/>
      <w:numFmt w:val="bullet"/>
      <w:lvlText w:val=""/>
      <w:lvlJc w:val="left"/>
      <w:pPr>
        <w:ind w:left="720" w:hanging="360"/>
      </w:pPr>
      <w:rPr>
        <w:rFonts w:ascii="Symbol" w:hAnsi="Symbol" w:hint="default"/>
        <w:color w:val="auto"/>
        <w:sz w:val="24"/>
        <w:szCs w:val="24"/>
      </w:rPr>
    </w:lvl>
    <w:lvl w:ilvl="1" w:tplc="6A9668A8" w:tentative="1">
      <w:start w:val="1"/>
      <w:numFmt w:val="bullet"/>
      <w:lvlText w:val="o"/>
      <w:lvlJc w:val="left"/>
      <w:pPr>
        <w:ind w:left="1440" w:hanging="360"/>
      </w:pPr>
      <w:rPr>
        <w:rFonts w:ascii="Courier New" w:hAnsi="Courier New" w:cs="Courier New" w:hint="default"/>
      </w:rPr>
    </w:lvl>
    <w:lvl w:ilvl="2" w:tplc="7402CA2E" w:tentative="1">
      <w:start w:val="1"/>
      <w:numFmt w:val="bullet"/>
      <w:lvlText w:val=""/>
      <w:lvlJc w:val="left"/>
      <w:pPr>
        <w:ind w:left="2160" w:hanging="360"/>
      </w:pPr>
      <w:rPr>
        <w:rFonts w:ascii="Wingdings" w:hAnsi="Wingdings" w:hint="default"/>
      </w:rPr>
    </w:lvl>
    <w:lvl w:ilvl="3" w:tplc="DB6A1938" w:tentative="1">
      <w:start w:val="1"/>
      <w:numFmt w:val="bullet"/>
      <w:lvlText w:val=""/>
      <w:lvlJc w:val="left"/>
      <w:pPr>
        <w:ind w:left="2880" w:hanging="360"/>
      </w:pPr>
      <w:rPr>
        <w:rFonts w:ascii="Symbol" w:hAnsi="Symbol" w:hint="default"/>
      </w:rPr>
    </w:lvl>
    <w:lvl w:ilvl="4" w:tplc="C112858E" w:tentative="1">
      <w:start w:val="1"/>
      <w:numFmt w:val="bullet"/>
      <w:lvlText w:val="o"/>
      <w:lvlJc w:val="left"/>
      <w:pPr>
        <w:ind w:left="3600" w:hanging="360"/>
      </w:pPr>
      <w:rPr>
        <w:rFonts w:ascii="Courier New" w:hAnsi="Courier New" w:cs="Courier New" w:hint="default"/>
      </w:rPr>
    </w:lvl>
    <w:lvl w:ilvl="5" w:tplc="12F49BFC" w:tentative="1">
      <w:start w:val="1"/>
      <w:numFmt w:val="bullet"/>
      <w:lvlText w:val=""/>
      <w:lvlJc w:val="left"/>
      <w:pPr>
        <w:ind w:left="4320" w:hanging="360"/>
      </w:pPr>
      <w:rPr>
        <w:rFonts w:ascii="Wingdings" w:hAnsi="Wingdings" w:hint="default"/>
      </w:rPr>
    </w:lvl>
    <w:lvl w:ilvl="6" w:tplc="8F763E4E" w:tentative="1">
      <w:start w:val="1"/>
      <w:numFmt w:val="bullet"/>
      <w:lvlText w:val=""/>
      <w:lvlJc w:val="left"/>
      <w:pPr>
        <w:ind w:left="5040" w:hanging="360"/>
      </w:pPr>
      <w:rPr>
        <w:rFonts w:ascii="Symbol" w:hAnsi="Symbol" w:hint="default"/>
      </w:rPr>
    </w:lvl>
    <w:lvl w:ilvl="7" w:tplc="8A4ACF26" w:tentative="1">
      <w:start w:val="1"/>
      <w:numFmt w:val="bullet"/>
      <w:lvlText w:val="o"/>
      <w:lvlJc w:val="left"/>
      <w:pPr>
        <w:ind w:left="5760" w:hanging="360"/>
      </w:pPr>
      <w:rPr>
        <w:rFonts w:ascii="Courier New" w:hAnsi="Courier New" w:cs="Courier New" w:hint="default"/>
      </w:rPr>
    </w:lvl>
    <w:lvl w:ilvl="8" w:tplc="9B20B6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3C7546">
      <w:start w:val="1"/>
      <w:numFmt w:val="lowerRoman"/>
      <w:lvlText w:val="(%1)"/>
      <w:lvlJc w:val="left"/>
      <w:pPr>
        <w:ind w:left="1080" w:hanging="720"/>
      </w:pPr>
      <w:rPr>
        <w:rFonts w:hint="default"/>
      </w:rPr>
    </w:lvl>
    <w:lvl w:ilvl="1" w:tplc="6AEAF3F6" w:tentative="1">
      <w:start w:val="1"/>
      <w:numFmt w:val="lowerLetter"/>
      <w:lvlText w:val="%2."/>
      <w:lvlJc w:val="left"/>
      <w:pPr>
        <w:ind w:left="1440" w:hanging="360"/>
      </w:pPr>
    </w:lvl>
    <w:lvl w:ilvl="2" w:tplc="C39853F2" w:tentative="1">
      <w:start w:val="1"/>
      <w:numFmt w:val="lowerRoman"/>
      <w:lvlText w:val="%3."/>
      <w:lvlJc w:val="right"/>
      <w:pPr>
        <w:ind w:left="2160" w:hanging="180"/>
      </w:pPr>
    </w:lvl>
    <w:lvl w:ilvl="3" w:tplc="E4180248" w:tentative="1">
      <w:start w:val="1"/>
      <w:numFmt w:val="decimal"/>
      <w:lvlText w:val="%4."/>
      <w:lvlJc w:val="left"/>
      <w:pPr>
        <w:ind w:left="2880" w:hanging="360"/>
      </w:pPr>
    </w:lvl>
    <w:lvl w:ilvl="4" w:tplc="EF8A156C" w:tentative="1">
      <w:start w:val="1"/>
      <w:numFmt w:val="lowerLetter"/>
      <w:lvlText w:val="%5."/>
      <w:lvlJc w:val="left"/>
      <w:pPr>
        <w:ind w:left="3600" w:hanging="360"/>
      </w:pPr>
    </w:lvl>
    <w:lvl w:ilvl="5" w:tplc="2950701E" w:tentative="1">
      <w:start w:val="1"/>
      <w:numFmt w:val="lowerRoman"/>
      <w:lvlText w:val="%6."/>
      <w:lvlJc w:val="right"/>
      <w:pPr>
        <w:ind w:left="4320" w:hanging="180"/>
      </w:pPr>
    </w:lvl>
    <w:lvl w:ilvl="6" w:tplc="B9A2F186" w:tentative="1">
      <w:start w:val="1"/>
      <w:numFmt w:val="decimal"/>
      <w:lvlText w:val="%7."/>
      <w:lvlJc w:val="left"/>
      <w:pPr>
        <w:ind w:left="5040" w:hanging="360"/>
      </w:pPr>
    </w:lvl>
    <w:lvl w:ilvl="7" w:tplc="229E6DDE" w:tentative="1">
      <w:start w:val="1"/>
      <w:numFmt w:val="lowerLetter"/>
      <w:lvlText w:val="%8."/>
      <w:lvlJc w:val="left"/>
      <w:pPr>
        <w:ind w:left="5760" w:hanging="360"/>
      </w:pPr>
    </w:lvl>
    <w:lvl w:ilvl="8" w:tplc="377E599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47ECD2A">
      <w:start w:val="1"/>
      <w:numFmt w:val="lowerRoman"/>
      <w:lvlText w:val="(%1)"/>
      <w:lvlJc w:val="left"/>
      <w:pPr>
        <w:ind w:left="1080" w:hanging="720"/>
      </w:pPr>
      <w:rPr>
        <w:rFonts w:hint="default"/>
      </w:rPr>
    </w:lvl>
    <w:lvl w:ilvl="1" w:tplc="4896FBE4" w:tentative="1">
      <w:start w:val="1"/>
      <w:numFmt w:val="lowerLetter"/>
      <w:lvlText w:val="%2."/>
      <w:lvlJc w:val="left"/>
      <w:pPr>
        <w:ind w:left="1440" w:hanging="360"/>
      </w:pPr>
    </w:lvl>
    <w:lvl w:ilvl="2" w:tplc="211ED298" w:tentative="1">
      <w:start w:val="1"/>
      <w:numFmt w:val="lowerRoman"/>
      <w:lvlText w:val="%3."/>
      <w:lvlJc w:val="right"/>
      <w:pPr>
        <w:ind w:left="2160" w:hanging="180"/>
      </w:pPr>
    </w:lvl>
    <w:lvl w:ilvl="3" w:tplc="A5E608BC" w:tentative="1">
      <w:start w:val="1"/>
      <w:numFmt w:val="decimal"/>
      <w:lvlText w:val="%4."/>
      <w:lvlJc w:val="left"/>
      <w:pPr>
        <w:ind w:left="2880" w:hanging="360"/>
      </w:pPr>
    </w:lvl>
    <w:lvl w:ilvl="4" w:tplc="80444D58" w:tentative="1">
      <w:start w:val="1"/>
      <w:numFmt w:val="lowerLetter"/>
      <w:lvlText w:val="%5."/>
      <w:lvlJc w:val="left"/>
      <w:pPr>
        <w:ind w:left="3600" w:hanging="360"/>
      </w:pPr>
    </w:lvl>
    <w:lvl w:ilvl="5" w:tplc="944475CE" w:tentative="1">
      <w:start w:val="1"/>
      <w:numFmt w:val="lowerRoman"/>
      <w:lvlText w:val="%6."/>
      <w:lvlJc w:val="right"/>
      <w:pPr>
        <w:ind w:left="4320" w:hanging="180"/>
      </w:pPr>
    </w:lvl>
    <w:lvl w:ilvl="6" w:tplc="BC2EC2AC" w:tentative="1">
      <w:start w:val="1"/>
      <w:numFmt w:val="decimal"/>
      <w:lvlText w:val="%7."/>
      <w:lvlJc w:val="left"/>
      <w:pPr>
        <w:ind w:left="5040" w:hanging="360"/>
      </w:pPr>
    </w:lvl>
    <w:lvl w:ilvl="7" w:tplc="E3D88A4E" w:tentative="1">
      <w:start w:val="1"/>
      <w:numFmt w:val="lowerLetter"/>
      <w:lvlText w:val="%8."/>
      <w:lvlJc w:val="left"/>
      <w:pPr>
        <w:ind w:left="5760" w:hanging="360"/>
      </w:pPr>
    </w:lvl>
    <w:lvl w:ilvl="8" w:tplc="5C3CF6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4C470AC">
      <w:start w:val="1"/>
      <w:numFmt w:val="lowerRoman"/>
      <w:lvlText w:val="(%1)"/>
      <w:lvlJc w:val="left"/>
      <w:pPr>
        <w:ind w:left="1080" w:hanging="720"/>
      </w:pPr>
      <w:rPr>
        <w:rFonts w:hint="default"/>
      </w:rPr>
    </w:lvl>
    <w:lvl w:ilvl="1" w:tplc="095C901E" w:tentative="1">
      <w:start w:val="1"/>
      <w:numFmt w:val="lowerLetter"/>
      <w:lvlText w:val="%2."/>
      <w:lvlJc w:val="left"/>
      <w:pPr>
        <w:ind w:left="1440" w:hanging="360"/>
      </w:pPr>
    </w:lvl>
    <w:lvl w:ilvl="2" w:tplc="58D8B29E" w:tentative="1">
      <w:start w:val="1"/>
      <w:numFmt w:val="lowerRoman"/>
      <w:lvlText w:val="%3."/>
      <w:lvlJc w:val="right"/>
      <w:pPr>
        <w:ind w:left="2160" w:hanging="180"/>
      </w:pPr>
    </w:lvl>
    <w:lvl w:ilvl="3" w:tplc="0096E480" w:tentative="1">
      <w:start w:val="1"/>
      <w:numFmt w:val="decimal"/>
      <w:lvlText w:val="%4."/>
      <w:lvlJc w:val="left"/>
      <w:pPr>
        <w:ind w:left="2880" w:hanging="360"/>
      </w:pPr>
    </w:lvl>
    <w:lvl w:ilvl="4" w:tplc="B9B859A6" w:tentative="1">
      <w:start w:val="1"/>
      <w:numFmt w:val="lowerLetter"/>
      <w:lvlText w:val="%5."/>
      <w:lvlJc w:val="left"/>
      <w:pPr>
        <w:ind w:left="3600" w:hanging="360"/>
      </w:pPr>
    </w:lvl>
    <w:lvl w:ilvl="5" w:tplc="A19A3344" w:tentative="1">
      <w:start w:val="1"/>
      <w:numFmt w:val="lowerRoman"/>
      <w:lvlText w:val="%6."/>
      <w:lvlJc w:val="right"/>
      <w:pPr>
        <w:ind w:left="4320" w:hanging="180"/>
      </w:pPr>
    </w:lvl>
    <w:lvl w:ilvl="6" w:tplc="06A8963E" w:tentative="1">
      <w:start w:val="1"/>
      <w:numFmt w:val="decimal"/>
      <w:lvlText w:val="%7."/>
      <w:lvlJc w:val="left"/>
      <w:pPr>
        <w:ind w:left="5040" w:hanging="360"/>
      </w:pPr>
    </w:lvl>
    <w:lvl w:ilvl="7" w:tplc="5D1EC5D2" w:tentative="1">
      <w:start w:val="1"/>
      <w:numFmt w:val="lowerLetter"/>
      <w:lvlText w:val="%8."/>
      <w:lvlJc w:val="left"/>
      <w:pPr>
        <w:ind w:left="5760" w:hanging="360"/>
      </w:pPr>
    </w:lvl>
    <w:lvl w:ilvl="8" w:tplc="8FD6A2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45EDED0">
      <w:start w:val="1"/>
      <w:numFmt w:val="lowerRoman"/>
      <w:lvlText w:val="(%1)"/>
      <w:lvlJc w:val="left"/>
      <w:pPr>
        <w:ind w:left="1080" w:hanging="720"/>
      </w:pPr>
      <w:rPr>
        <w:rFonts w:hint="default"/>
      </w:rPr>
    </w:lvl>
    <w:lvl w:ilvl="1" w:tplc="9614144E" w:tentative="1">
      <w:start w:val="1"/>
      <w:numFmt w:val="lowerLetter"/>
      <w:lvlText w:val="%2."/>
      <w:lvlJc w:val="left"/>
      <w:pPr>
        <w:ind w:left="1440" w:hanging="360"/>
      </w:pPr>
    </w:lvl>
    <w:lvl w:ilvl="2" w:tplc="78362FA0" w:tentative="1">
      <w:start w:val="1"/>
      <w:numFmt w:val="lowerRoman"/>
      <w:lvlText w:val="%3."/>
      <w:lvlJc w:val="right"/>
      <w:pPr>
        <w:ind w:left="2160" w:hanging="180"/>
      </w:pPr>
    </w:lvl>
    <w:lvl w:ilvl="3" w:tplc="6CCC3EAA" w:tentative="1">
      <w:start w:val="1"/>
      <w:numFmt w:val="decimal"/>
      <w:lvlText w:val="%4."/>
      <w:lvlJc w:val="left"/>
      <w:pPr>
        <w:ind w:left="2880" w:hanging="360"/>
      </w:pPr>
    </w:lvl>
    <w:lvl w:ilvl="4" w:tplc="7B0AAA84" w:tentative="1">
      <w:start w:val="1"/>
      <w:numFmt w:val="lowerLetter"/>
      <w:lvlText w:val="%5."/>
      <w:lvlJc w:val="left"/>
      <w:pPr>
        <w:ind w:left="3600" w:hanging="360"/>
      </w:pPr>
    </w:lvl>
    <w:lvl w:ilvl="5" w:tplc="F8044880" w:tentative="1">
      <w:start w:val="1"/>
      <w:numFmt w:val="lowerRoman"/>
      <w:lvlText w:val="%6."/>
      <w:lvlJc w:val="right"/>
      <w:pPr>
        <w:ind w:left="4320" w:hanging="180"/>
      </w:pPr>
    </w:lvl>
    <w:lvl w:ilvl="6" w:tplc="ECAE9162" w:tentative="1">
      <w:start w:val="1"/>
      <w:numFmt w:val="decimal"/>
      <w:lvlText w:val="%7."/>
      <w:lvlJc w:val="left"/>
      <w:pPr>
        <w:ind w:left="5040" w:hanging="360"/>
      </w:pPr>
    </w:lvl>
    <w:lvl w:ilvl="7" w:tplc="D9645644" w:tentative="1">
      <w:start w:val="1"/>
      <w:numFmt w:val="lowerLetter"/>
      <w:lvlText w:val="%8."/>
      <w:lvlJc w:val="left"/>
      <w:pPr>
        <w:ind w:left="5760" w:hanging="360"/>
      </w:pPr>
    </w:lvl>
    <w:lvl w:ilvl="8" w:tplc="CDBEB2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016AAC6">
      <w:start w:val="1"/>
      <w:numFmt w:val="lowerRoman"/>
      <w:lvlText w:val="(%1)"/>
      <w:lvlJc w:val="left"/>
      <w:pPr>
        <w:ind w:left="1080" w:hanging="720"/>
      </w:pPr>
      <w:rPr>
        <w:rFonts w:hint="default"/>
      </w:rPr>
    </w:lvl>
    <w:lvl w:ilvl="1" w:tplc="225457C2" w:tentative="1">
      <w:start w:val="1"/>
      <w:numFmt w:val="lowerLetter"/>
      <w:lvlText w:val="%2."/>
      <w:lvlJc w:val="left"/>
      <w:pPr>
        <w:ind w:left="1440" w:hanging="360"/>
      </w:pPr>
    </w:lvl>
    <w:lvl w:ilvl="2" w:tplc="18ACE70E" w:tentative="1">
      <w:start w:val="1"/>
      <w:numFmt w:val="lowerRoman"/>
      <w:lvlText w:val="%3."/>
      <w:lvlJc w:val="right"/>
      <w:pPr>
        <w:ind w:left="2160" w:hanging="180"/>
      </w:pPr>
    </w:lvl>
    <w:lvl w:ilvl="3" w:tplc="86005574" w:tentative="1">
      <w:start w:val="1"/>
      <w:numFmt w:val="decimal"/>
      <w:lvlText w:val="%4."/>
      <w:lvlJc w:val="left"/>
      <w:pPr>
        <w:ind w:left="2880" w:hanging="360"/>
      </w:pPr>
    </w:lvl>
    <w:lvl w:ilvl="4" w:tplc="CFEC22A8" w:tentative="1">
      <w:start w:val="1"/>
      <w:numFmt w:val="lowerLetter"/>
      <w:lvlText w:val="%5."/>
      <w:lvlJc w:val="left"/>
      <w:pPr>
        <w:ind w:left="3600" w:hanging="360"/>
      </w:pPr>
    </w:lvl>
    <w:lvl w:ilvl="5" w:tplc="D0A270C6" w:tentative="1">
      <w:start w:val="1"/>
      <w:numFmt w:val="lowerRoman"/>
      <w:lvlText w:val="%6."/>
      <w:lvlJc w:val="right"/>
      <w:pPr>
        <w:ind w:left="4320" w:hanging="180"/>
      </w:pPr>
    </w:lvl>
    <w:lvl w:ilvl="6" w:tplc="C4822D12" w:tentative="1">
      <w:start w:val="1"/>
      <w:numFmt w:val="decimal"/>
      <w:lvlText w:val="%7."/>
      <w:lvlJc w:val="left"/>
      <w:pPr>
        <w:ind w:left="5040" w:hanging="360"/>
      </w:pPr>
    </w:lvl>
    <w:lvl w:ilvl="7" w:tplc="658E8DCE" w:tentative="1">
      <w:start w:val="1"/>
      <w:numFmt w:val="lowerLetter"/>
      <w:lvlText w:val="%8."/>
      <w:lvlJc w:val="left"/>
      <w:pPr>
        <w:ind w:left="5760" w:hanging="360"/>
      </w:pPr>
    </w:lvl>
    <w:lvl w:ilvl="8" w:tplc="96A246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1D66674">
      <w:start w:val="1"/>
      <w:numFmt w:val="lowerRoman"/>
      <w:lvlText w:val="(%1)"/>
      <w:lvlJc w:val="left"/>
      <w:pPr>
        <w:ind w:left="1080" w:hanging="720"/>
      </w:pPr>
      <w:rPr>
        <w:rFonts w:hint="default"/>
      </w:rPr>
    </w:lvl>
    <w:lvl w:ilvl="1" w:tplc="DD825BB0" w:tentative="1">
      <w:start w:val="1"/>
      <w:numFmt w:val="lowerLetter"/>
      <w:lvlText w:val="%2."/>
      <w:lvlJc w:val="left"/>
      <w:pPr>
        <w:ind w:left="1440" w:hanging="360"/>
      </w:pPr>
    </w:lvl>
    <w:lvl w:ilvl="2" w:tplc="038A0F1A" w:tentative="1">
      <w:start w:val="1"/>
      <w:numFmt w:val="lowerRoman"/>
      <w:lvlText w:val="%3."/>
      <w:lvlJc w:val="right"/>
      <w:pPr>
        <w:ind w:left="2160" w:hanging="180"/>
      </w:pPr>
    </w:lvl>
    <w:lvl w:ilvl="3" w:tplc="B6F0A172" w:tentative="1">
      <w:start w:val="1"/>
      <w:numFmt w:val="decimal"/>
      <w:lvlText w:val="%4."/>
      <w:lvlJc w:val="left"/>
      <w:pPr>
        <w:ind w:left="2880" w:hanging="360"/>
      </w:pPr>
    </w:lvl>
    <w:lvl w:ilvl="4" w:tplc="1E564F9E" w:tentative="1">
      <w:start w:val="1"/>
      <w:numFmt w:val="lowerLetter"/>
      <w:lvlText w:val="%5."/>
      <w:lvlJc w:val="left"/>
      <w:pPr>
        <w:ind w:left="3600" w:hanging="360"/>
      </w:pPr>
    </w:lvl>
    <w:lvl w:ilvl="5" w:tplc="D980C022" w:tentative="1">
      <w:start w:val="1"/>
      <w:numFmt w:val="lowerRoman"/>
      <w:lvlText w:val="%6."/>
      <w:lvlJc w:val="right"/>
      <w:pPr>
        <w:ind w:left="4320" w:hanging="180"/>
      </w:pPr>
    </w:lvl>
    <w:lvl w:ilvl="6" w:tplc="7426408A" w:tentative="1">
      <w:start w:val="1"/>
      <w:numFmt w:val="decimal"/>
      <w:lvlText w:val="%7."/>
      <w:lvlJc w:val="left"/>
      <w:pPr>
        <w:ind w:left="5040" w:hanging="360"/>
      </w:pPr>
    </w:lvl>
    <w:lvl w:ilvl="7" w:tplc="55EEEEC6" w:tentative="1">
      <w:start w:val="1"/>
      <w:numFmt w:val="lowerLetter"/>
      <w:lvlText w:val="%8."/>
      <w:lvlJc w:val="left"/>
      <w:pPr>
        <w:ind w:left="5760" w:hanging="360"/>
      </w:pPr>
    </w:lvl>
    <w:lvl w:ilvl="8" w:tplc="E15041D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CC6D482">
      <w:start w:val="1"/>
      <w:numFmt w:val="lowerRoman"/>
      <w:lvlText w:val="(%1)"/>
      <w:lvlJc w:val="left"/>
      <w:pPr>
        <w:ind w:left="1080" w:hanging="720"/>
      </w:pPr>
      <w:rPr>
        <w:rFonts w:hint="default"/>
      </w:rPr>
    </w:lvl>
    <w:lvl w:ilvl="1" w:tplc="3782C1FE" w:tentative="1">
      <w:start w:val="1"/>
      <w:numFmt w:val="lowerLetter"/>
      <w:lvlText w:val="%2."/>
      <w:lvlJc w:val="left"/>
      <w:pPr>
        <w:ind w:left="1440" w:hanging="360"/>
      </w:pPr>
    </w:lvl>
    <w:lvl w:ilvl="2" w:tplc="B8F2BBB6" w:tentative="1">
      <w:start w:val="1"/>
      <w:numFmt w:val="lowerRoman"/>
      <w:lvlText w:val="%3."/>
      <w:lvlJc w:val="right"/>
      <w:pPr>
        <w:ind w:left="2160" w:hanging="180"/>
      </w:pPr>
    </w:lvl>
    <w:lvl w:ilvl="3" w:tplc="D742C072" w:tentative="1">
      <w:start w:val="1"/>
      <w:numFmt w:val="decimal"/>
      <w:lvlText w:val="%4."/>
      <w:lvlJc w:val="left"/>
      <w:pPr>
        <w:ind w:left="2880" w:hanging="360"/>
      </w:pPr>
    </w:lvl>
    <w:lvl w:ilvl="4" w:tplc="79DC9430" w:tentative="1">
      <w:start w:val="1"/>
      <w:numFmt w:val="lowerLetter"/>
      <w:lvlText w:val="%5."/>
      <w:lvlJc w:val="left"/>
      <w:pPr>
        <w:ind w:left="3600" w:hanging="360"/>
      </w:pPr>
    </w:lvl>
    <w:lvl w:ilvl="5" w:tplc="5A48E3AC" w:tentative="1">
      <w:start w:val="1"/>
      <w:numFmt w:val="lowerRoman"/>
      <w:lvlText w:val="%6."/>
      <w:lvlJc w:val="right"/>
      <w:pPr>
        <w:ind w:left="4320" w:hanging="180"/>
      </w:pPr>
    </w:lvl>
    <w:lvl w:ilvl="6" w:tplc="C9987F90" w:tentative="1">
      <w:start w:val="1"/>
      <w:numFmt w:val="decimal"/>
      <w:lvlText w:val="%7."/>
      <w:lvlJc w:val="left"/>
      <w:pPr>
        <w:ind w:left="5040" w:hanging="360"/>
      </w:pPr>
    </w:lvl>
    <w:lvl w:ilvl="7" w:tplc="522A6B3C" w:tentative="1">
      <w:start w:val="1"/>
      <w:numFmt w:val="lowerLetter"/>
      <w:lvlText w:val="%8."/>
      <w:lvlJc w:val="left"/>
      <w:pPr>
        <w:ind w:left="5760" w:hanging="360"/>
      </w:pPr>
    </w:lvl>
    <w:lvl w:ilvl="8" w:tplc="3FCA9B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FC0308E">
      <w:start w:val="1"/>
      <w:numFmt w:val="lowerRoman"/>
      <w:lvlText w:val="(%1)"/>
      <w:lvlJc w:val="left"/>
      <w:pPr>
        <w:ind w:left="1080" w:hanging="720"/>
      </w:pPr>
      <w:rPr>
        <w:rFonts w:hint="default"/>
      </w:rPr>
    </w:lvl>
    <w:lvl w:ilvl="1" w:tplc="3A60F7D4" w:tentative="1">
      <w:start w:val="1"/>
      <w:numFmt w:val="lowerLetter"/>
      <w:lvlText w:val="%2."/>
      <w:lvlJc w:val="left"/>
      <w:pPr>
        <w:ind w:left="1440" w:hanging="360"/>
      </w:pPr>
    </w:lvl>
    <w:lvl w:ilvl="2" w:tplc="20ACCA9A" w:tentative="1">
      <w:start w:val="1"/>
      <w:numFmt w:val="lowerRoman"/>
      <w:lvlText w:val="%3."/>
      <w:lvlJc w:val="right"/>
      <w:pPr>
        <w:ind w:left="2160" w:hanging="180"/>
      </w:pPr>
    </w:lvl>
    <w:lvl w:ilvl="3" w:tplc="13DAFB54" w:tentative="1">
      <w:start w:val="1"/>
      <w:numFmt w:val="decimal"/>
      <w:lvlText w:val="%4."/>
      <w:lvlJc w:val="left"/>
      <w:pPr>
        <w:ind w:left="2880" w:hanging="360"/>
      </w:pPr>
    </w:lvl>
    <w:lvl w:ilvl="4" w:tplc="5E96F7F6" w:tentative="1">
      <w:start w:val="1"/>
      <w:numFmt w:val="lowerLetter"/>
      <w:lvlText w:val="%5."/>
      <w:lvlJc w:val="left"/>
      <w:pPr>
        <w:ind w:left="3600" w:hanging="360"/>
      </w:pPr>
    </w:lvl>
    <w:lvl w:ilvl="5" w:tplc="5ABE993A" w:tentative="1">
      <w:start w:val="1"/>
      <w:numFmt w:val="lowerRoman"/>
      <w:lvlText w:val="%6."/>
      <w:lvlJc w:val="right"/>
      <w:pPr>
        <w:ind w:left="4320" w:hanging="180"/>
      </w:pPr>
    </w:lvl>
    <w:lvl w:ilvl="6" w:tplc="B434D686" w:tentative="1">
      <w:start w:val="1"/>
      <w:numFmt w:val="decimal"/>
      <w:lvlText w:val="%7."/>
      <w:lvlJc w:val="left"/>
      <w:pPr>
        <w:ind w:left="5040" w:hanging="360"/>
      </w:pPr>
    </w:lvl>
    <w:lvl w:ilvl="7" w:tplc="6FFE0304" w:tentative="1">
      <w:start w:val="1"/>
      <w:numFmt w:val="lowerLetter"/>
      <w:lvlText w:val="%8."/>
      <w:lvlJc w:val="left"/>
      <w:pPr>
        <w:ind w:left="5760" w:hanging="360"/>
      </w:pPr>
    </w:lvl>
    <w:lvl w:ilvl="8" w:tplc="324AC3B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4A8B748">
      <w:start w:val="1"/>
      <w:numFmt w:val="lowerRoman"/>
      <w:lvlText w:val="(%1)"/>
      <w:lvlJc w:val="left"/>
      <w:pPr>
        <w:ind w:left="1080" w:hanging="720"/>
      </w:pPr>
      <w:rPr>
        <w:rFonts w:hint="default"/>
      </w:rPr>
    </w:lvl>
    <w:lvl w:ilvl="1" w:tplc="E9A63232" w:tentative="1">
      <w:start w:val="1"/>
      <w:numFmt w:val="lowerLetter"/>
      <w:lvlText w:val="%2."/>
      <w:lvlJc w:val="left"/>
      <w:pPr>
        <w:ind w:left="1440" w:hanging="360"/>
      </w:pPr>
    </w:lvl>
    <w:lvl w:ilvl="2" w:tplc="FB2A297C" w:tentative="1">
      <w:start w:val="1"/>
      <w:numFmt w:val="lowerRoman"/>
      <w:lvlText w:val="%3."/>
      <w:lvlJc w:val="right"/>
      <w:pPr>
        <w:ind w:left="2160" w:hanging="180"/>
      </w:pPr>
    </w:lvl>
    <w:lvl w:ilvl="3" w:tplc="F7981C0A" w:tentative="1">
      <w:start w:val="1"/>
      <w:numFmt w:val="decimal"/>
      <w:lvlText w:val="%4."/>
      <w:lvlJc w:val="left"/>
      <w:pPr>
        <w:ind w:left="2880" w:hanging="360"/>
      </w:pPr>
    </w:lvl>
    <w:lvl w:ilvl="4" w:tplc="ECA889A6" w:tentative="1">
      <w:start w:val="1"/>
      <w:numFmt w:val="lowerLetter"/>
      <w:lvlText w:val="%5."/>
      <w:lvlJc w:val="left"/>
      <w:pPr>
        <w:ind w:left="3600" w:hanging="360"/>
      </w:pPr>
    </w:lvl>
    <w:lvl w:ilvl="5" w:tplc="16E2200A" w:tentative="1">
      <w:start w:val="1"/>
      <w:numFmt w:val="lowerRoman"/>
      <w:lvlText w:val="%6."/>
      <w:lvlJc w:val="right"/>
      <w:pPr>
        <w:ind w:left="4320" w:hanging="180"/>
      </w:pPr>
    </w:lvl>
    <w:lvl w:ilvl="6" w:tplc="6CB01D82" w:tentative="1">
      <w:start w:val="1"/>
      <w:numFmt w:val="decimal"/>
      <w:lvlText w:val="%7."/>
      <w:lvlJc w:val="left"/>
      <w:pPr>
        <w:ind w:left="5040" w:hanging="360"/>
      </w:pPr>
    </w:lvl>
    <w:lvl w:ilvl="7" w:tplc="6F5453D8" w:tentative="1">
      <w:start w:val="1"/>
      <w:numFmt w:val="lowerLetter"/>
      <w:lvlText w:val="%8."/>
      <w:lvlJc w:val="left"/>
      <w:pPr>
        <w:ind w:left="5760" w:hanging="360"/>
      </w:pPr>
    </w:lvl>
    <w:lvl w:ilvl="8" w:tplc="F7D8A43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7D8B39C">
      <w:start w:val="1"/>
      <w:numFmt w:val="lowerRoman"/>
      <w:lvlText w:val="(%1)"/>
      <w:lvlJc w:val="left"/>
      <w:pPr>
        <w:ind w:left="1080" w:hanging="720"/>
      </w:pPr>
      <w:rPr>
        <w:rFonts w:hint="default"/>
      </w:rPr>
    </w:lvl>
    <w:lvl w:ilvl="1" w:tplc="F19A33EC" w:tentative="1">
      <w:start w:val="1"/>
      <w:numFmt w:val="lowerLetter"/>
      <w:lvlText w:val="%2."/>
      <w:lvlJc w:val="left"/>
      <w:pPr>
        <w:ind w:left="1440" w:hanging="360"/>
      </w:pPr>
    </w:lvl>
    <w:lvl w:ilvl="2" w:tplc="51FA65E6" w:tentative="1">
      <w:start w:val="1"/>
      <w:numFmt w:val="lowerRoman"/>
      <w:lvlText w:val="%3."/>
      <w:lvlJc w:val="right"/>
      <w:pPr>
        <w:ind w:left="2160" w:hanging="180"/>
      </w:pPr>
    </w:lvl>
    <w:lvl w:ilvl="3" w:tplc="8B0E02B6" w:tentative="1">
      <w:start w:val="1"/>
      <w:numFmt w:val="decimal"/>
      <w:lvlText w:val="%4."/>
      <w:lvlJc w:val="left"/>
      <w:pPr>
        <w:ind w:left="2880" w:hanging="360"/>
      </w:pPr>
    </w:lvl>
    <w:lvl w:ilvl="4" w:tplc="3DE272D2" w:tentative="1">
      <w:start w:val="1"/>
      <w:numFmt w:val="lowerLetter"/>
      <w:lvlText w:val="%5."/>
      <w:lvlJc w:val="left"/>
      <w:pPr>
        <w:ind w:left="3600" w:hanging="360"/>
      </w:pPr>
    </w:lvl>
    <w:lvl w:ilvl="5" w:tplc="3B520164" w:tentative="1">
      <w:start w:val="1"/>
      <w:numFmt w:val="lowerRoman"/>
      <w:lvlText w:val="%6."/>
      <w:lvlJc w:val="right"/>
      <w:pPr>
        <w:ind w:left="4320" w:hanging="180"/>
      </w:pPr>
    </w:lvl>
    <w:lvl w:ilvl="6" w:tplc="BC3E4548" w:tentative="1">
      <w:start w:val="1"/>
      <w:numFmt w:val="decimal"/>
      <w:lvlText w:val="%7."/>
      <w:lvlJc w:val="left"/>
      <w:pPr>
        <w:ind w:left="5040" w:hanging="360"/>
      </w:pPr>
    </w:lvl>
    <w:lvl w:ilvl="7" w:tplc="51A80E72" w:tentative="1">
      <w:start w:val="1"/>
      <w:numFmt w:val="lowerLetter"/>
      <w:lvlText w:val="%8."/>
      <w:lvlJc w:val="left"/>
      <w:pPr>
        <w:ind w:left="5760" w:hanging="360"/>
      </w:pPr>
    </w:lvl>
    <w:lvl w:ilvl="8" w:tplc="97BA323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58C5A4E">
      <w:start w:val="1"/>
      <w:numFmt w:val="lowerRoman"/>
      <w:lvlText w:val="(%1)"/>
      <w:lvlJc w:val="left"/>
      <w:pPr>
        <w:ind w:left="1080" w:hanging="720"/>
      </w:pPr>
      <w:rPr>
        <w:rFonts w:hint="default"/>
      </w:rPr>
    </w:lvl>
    <w:lvl w:ilvl="1" w:tplc="FB6E2D34" w:tentative="1">
      <w:start w:val="1"/>
      <w:numFmt w:val="lowerLetter"/>
      <w:lvlText w:val="%2."/>
      <w:lvlJc w:val="left"/>
      <w:pPr>
        <w:ind w:left="1440" w:hanging="360"/>
      </w:pPr>
    </w:lvl>
    <w:lvl w:ilvl="2" w:tplc="7B9EE388" w:tentative="1">
      <w:start w:val="1"/>
      <w:numFmt w:val="lowerRoman"/>
      <w:lvlText w:val="%3."/>
      <w:lvlJc w:val="right"/>
      <w:pPr>
        <w:ind w:left="2160" w:hanging="180"/>
      </w:pPr>
    </w:lvl>
    <w:lvl w:ilvl="3" w:tplc="768A187A" w:tentative="1">
      <w:start w:val="1"/>
      <w:numFmt w:val="decimal"/>
      <w:lvlText w:val="%4."/>
      <w:lvlJc w:val="left"/>
      <w:pPr>
        <w:ind w:left="2880" w:hanging="360"/>
      </w:pPr>
    </w:lvl>
    <w:lvl w:ilvl="4" w:tplc="4EEC4D84" w:tentative="1">
      <w:start w:val="1"/>
      <w:numFmt w:val="lowerLetter"/>
      <w:lvlText w:val="%5."/>
      <w:lvlJc w:val="left"/>
      <w:pPr>
        <w:ind w:left="3600" w:hanging="360"/>
      </w:pPr>
    </w:lvl>
    <w:lvl w:ilvl="5" w:tplc="32729FE6" w:tentative="1">
      <w:start w:val="1"/>
      <w:numFmt w:val="lowerRoman"/>
      <w:lvlText w:val="%6."/>
      <w:lvlJc w:val="right"/>
      <w:pPr>
        <w:ind w:left="4320" w:hanging="180"/>
      </w:pPr>
    </w:lvl>
    <w:lvl w:ilvl="6" w:tplc="E51ABD38" w:tentative="1">
      <w:start w:val="1"/>
      <w:numFmt w:val="decimal"/>
      <w:lvlText w:val="%7."/>
      <w:lvlJc w:val="left"/>
      <w:pPr>
        <w:ind w:left="5040" w:hanging="360"/>
      </w:pPr>
    </w:lvl>
    <w:lvl w:ilvl="7" w:tplc="7C729314" w:tentative="1">
      <w:start w:val="1"/>
      <w:numFmt w:val="lowerLetter"/>
      <w:lvlText w:val="%8."/>
      <w:lvlJc w:val="left"/>
      <w:pPr>
        <w:ind w:left="5760" w:hanging="360"/>
      </w:pPr>
    </w:lvl>
    <w:lvl w:ilvl="8" w:tplc="CF14D09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02E6C16">
      <w:start w:val="1"/>
      <w:numFmt w:val="lowerRoman"/>
      <w:lvlText w:val="(%1)"/>
      <w:lvlJc w:val="left"/>
      <w:pPr>
        <w:ind w:left="1080" w:hanging="720"/>
      </w:pPr>
      <w:rPr>
        <w:rFonts w:hint="default"/>
      </w:rPr>
    </w:lvl>
    <w:lvl w:ilvl="1" w:tplc="E0C81D10" w:tentative="1">
      <w:start w:val="1"/>
      <w:numFmt w:val="lowerLetter"/>
      <w:lvlText w:val="%2."/>
      <w:lvlJc w:val="left"/>
      <w:pPr>
        <w:ind w:left="1440" w:hanging="360"/>
      </w:pPr>
    </w:lvl>
    <w:lvl w:ilvl="2" w:tplc="710C3770" w:tentative="1">
      <w:start w:val="1"/>
      <w:numFmt w:val="lowerRoman"/>
      <w:lvlText w:val="%3."/>
      <w:lvlJc w:val="right"/>
      <w:pPr>
        <w:ind w:left="2160" w:hanging="180"/>
      </w:pPr>
    </w:lvl>
    <w:lvl w:ilvl="3" w:tplc="17A67CC4" w:tentative="1">
      <w:start w:val="1"/>
      <w:numFmt w:val="decimal"/>
      <w:lvlText w:val="%4."/>
      <w:lvlJc w:val="left"/>
      <w:pPr>
        <w:ind w:left="2880" w:hanging="360"/>
      </w:pPr>
    </w:lvl>
    <w:lvl w:ilvl="4" w:tplc="E2C082A8" w:tentative="1">
      <w:start w:val="1"/>
      <w:numFmt w:val="lowerLetter"/>
      <w:lvlText w:val="%5."/>
      <w:lvlJc w:val="left"/>
      <w:pPr>
        <w:ind w:left="3600" w:hanging="360"/>
      </w:pPr>
    </w:lvl>
    <w:lvl w:ilvl="5" w:tplc="106438D0" w:tentative="1">
      <w:start w:val="1"/>
      <w:numFmt w:val="lowerRoman"/>
      <w:lvlText w:val="%6."/>
      <w:lvlJc w:val="right"/>
      <w:pPr>
        <w:ind w:left="4320" w:hanging="180"/>
      </w:pPr>
    </w:lvl>
    <w:lvl w:ilvl="6" w:tplc="CF2EC894" w:tentative="1">
      <w:start w:val="1"/>
      <w:numFmt w:val="decimal"/>
      <w:lvlText w:val="%7."/>
      <w:lvlJc w:val="left"/>
      <w:pPr>
        <w:ind w:left="5040" w:hanging="360"/>
      </w:pPr>
    </w:lvl>
    <w:lvl w:ilvl="7" w:tplc="8F0C5514" w:tentative="1">
      <w:start w:val="1"/>
      <w:numFmt w:val="lowerLetter"/>
      <w:lvlText w:val="%8."/>
      <w:lvlJc w:val="left"/>
      <w:pPr>
        <w:ind w:left="5760" w:hanging="360"/>
      </w:pPr>
    </w:lvl>
    <w:lvl w:ilvl="8" w:tplc="78245F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F48F8F6">
      <w:start w:val="1"/>
      <w:numFmt w:val="lowerRoman"/>
      <w:lvlText w:val="(%1)"/>
      <w:lvlJc w:val="left"/>
      <w:pPr>
        <w:ind w:left="1080" w:hanging="720"/>
      </w:pPr>
      <w:rPr>
        <w:rFonts w:hint="default"/>
      </w:rPr>
    </w:lvl>
    <w:lvl w:ilvl="1" w:tplc="8C5C314E" w:tentative="1">
      <w:start w:val="1"/>
      <w:numFmt w:val="lowerLetter"/>
      <w:lvlText w:val="%2."/>
      <w:lvlJc w:val="left"/>
      <w:pPr>
        <w:ind w:left="1440" w:hanging="360"/>
      </w:pPr>
    </w:lvl>
    <w:lvl w:ilvl="2" w:tplc="014ACB32" w:tentative="1">
      <w:start w:val="1"/>
      <w:numFmt w:val="lowerRoman"/>
      <w:lvlText w:val="%3."/>
      <w:lvlJc w:val="right"/>
      <w:pPr>
        <w:ind w:left="2160" w:hanging="180"/>
      </w:pPr>
    </w:lvl>
    <w:lvl w:ilvl="3" w:tplc="BBF0910A" w:tentative="1">
      <w:start w:val="1"/>
      <w:numFmt w:val="decimal"/>
      <w:lvlText w:val="%4."/>
      <w:lvlJc w:val="left"/>
      <w:pPr>
        <w:ind w:left="2880" w:hanging="360"/>
      </w:pPr>
    </w:lvl>
    <w:lvl w:ilvl="4" w:tplc="BE9E67D6" w:tentative="1">
      <w:start w:val="1"/>
      <w:numFmt w:val="lowerLetter"/>
      <w:lvlText w:val="%5."/>
      <w:lvlJc w:val="left"/>
      <w:pPr>
        <w:ind w:left="3600" w:hanging="360"/>
      </w:pPr>
    </w:lvl>
    <w:lvl w:ilvl="5" w:tplc="F34657FC" w:tentative="1">
      <w:start w:val="1"/>
      <w:numFmt w:val="lowerRoman"/>
      <w:lvlText w:val="%6."/>
      <w:lvlJc w:val="right"/>
      <w:pPr>
        <w:ind w:left="4320" w:hanging="180"/>
      </w:pPr>
    </w:lvl>
    <w:lvl w:ilvl="6" w:tplc="B94066BA" w:tentative="1">
      <w:start w:val="1"/>
      <w:numFmt w:val="decimal"/>
      <w:lvlText w:val="%7."/>
      <w:lvlJc w:val="left"/>
      <w:pPr>
        <w:ind w:left="5040" w:hanging="360"/>
      </w:pPr>
    </w:lvl>
    <w:lvl w:ilvl="7" w:tplc="75827064" w:tentative="1">
      <w:start w:val="1"/>
      <w:numFmt w:val="lowerLetter"/>
      <w:lvlText w:val="%8."/>
      <w:lvlJc w:val="left"/>
      <w:pPr>
        <w:ind w:left="5760" w:hanging="360"/>
      </w:pPr>
    </w:lvl>
    <w:lvl w:ilvl="8" w:tplc="3BDCD05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3940705">
    <w:abstractNumId w:val="20"/>
  </w:num>
  <w:num w:numId="2" w16cid:durableId="605308439">
    <w:abstractNumId w:val="6"/>
  </w:num>
  <w:num w:numId="3" w16cid:durableId="1419907507">
    <w:abstractNumId w:val="2"/>
  </w:num>
  <w:num w:numId="4" w16cid:durableId="1793088049">
    <w:abstractNumId w:val="10"/>
  </w:num>
  <w:num w:numId="5" w16cid:durableId="1509173628">
    <w:abstractNumId w:val="9"/>
  </w:num>
  <w:num w:numId="6" w16cid:durableId="1234774288">
    <w:abstractNumId w:val="1"/>
  </w:num>
  <w:num w:numId="7" w16cid:durableId="795149092">
    <w:abstractNumId w:val="15"/>
  </w:num>
  <w:num w:numId="8" w16cid:durableId="2085368219">
    <w:abstractNumId w:val="7"/>
  </w:num>
  <w:num w:numId="9" w16cid:durableId="774061472">
    <w:abstractNumId w:val="13"/>
  </w:num>
  <w:num w:numId="10" w16cid:durableId="1372151598">
    <w:abstractNumId w:val="5"/>
  </w:num>
  <w:num w:numId="11" w16cid:durableId="1142575916">
    <w:abstractNumId w:val="19"/>
  </w:num>
  <w:num w:numId="12" w16cid:durableId="2004121219">
    <w:abstractNumId w:val="11"/>
  </w:num>
  <w:num w:numId="13" w16cid:durableId="264198101">
    <w:abstractNumId w:val="4"/>
  </w:num>
  <w:num w:numId="14" w16cid:durableId="598030416">
    <w:abstractNumId w:val="3"/>
  </w:num>
  <w:num w:numId="15" w16cid:durableId="2144692597">
    <w:abstractNumId w:val="17"/>
  </w:num>
  <w:num w:numId="16" w16cid:durableId="662782185">
    <w:abstractNumId w:val="16"/>
  </w:num>
  <w:num w:numId="17" w16cid:durableId="1909925246">
    <w:abstractNumId w:val="8"/>
  </w:num>
  <w:num w:numId="18" w16cid:durableId="259873001">
    <w:abstractNumId w:val="14"/>
  </w:num>
  <w:num w:numId="19" w16cid:durableId="119612091">
    <w:abstractNumId w:val="18"/>
  </w:num>
  <w:num w:numId="20" w16cid:durableId="179049063">
    <w:abstractNumId w:val="12"/>
  </w:num>
  <w:num w:numId="21" w16cid:durableId="1930894257">
    <w:abstractNumId w:val="0"/>
  </w:num>
  <w:num w:numId="22" w16cid:durableId="1241910232">
    <w:abstractNumId w:val="20"/>
  </w:num>
  <w:num w:numId="23" w16cid:durableId="12515048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FC"/>
    <w:rsid w:val="000111C4"/>
    <w:rsid w:val="000116B1"/>
    <w:rsid w:val="0003755D"/>
    <w:rsid w:val="00041731"/>
    <w:rsid w:val="000444F8"/>
    <w:rsid w:val="00060B08"/>
    <w:rsid w:val="00060B64"/>
    <w:rsid w:val="00071992"/>
    <w:rsid w:val="00084C86"/>
    <w:rsid w:val="0009613F"/>
    <w:rsid w:val="00096CDB"/>
    <w:rsid w:val="000A27E1"/>
    <w:rsid w:val="000B0530"/>
    <w:rsid w:val="000B6127"/>
    <w:rsid w:val="000C33C0"/>
    <w:rsid w:val="000C5D9F"/>
    <w:rsid w:val="000C63DD"/>
    <w:rsid w:val="000E67F2"/>
    <w:rsid w:val="000F493A"/>
    <w:rsid w:val="00107847"/>
    <w:rsid w:val="0011018E"/>
    <w:rsid w:val="00114034"/>
    <w:rsid w:val="00117EFD"/>
    <w:rsid w:val="00120494"/>
    <w:rsid w:val="00126AAC"/>
    <w:rsid w:val="00130BB5"/>
    <w:rsid w:val="00130E34"/>
    <w:rsid w:val="00133F19"/>
    <w:rsid w:val="00140D0F"/>
    <w:rsid w:val="0016483A"/>
    <w:rsid w:val="001720B8"/>
    <w:rsid w:val="00180CD5"/>
    <w:rsid w:val="00192C71"/>
    <w:rsid w:val="001A0E17"/>
    <w:rsid w:val="001A18D4"/>
    <w:rsid w:val="001A6168"/>
    <w:rsid w:val="001B579D"/>
    <w:rsid w:val="001C4E7D"/>
    <w:rsid w:val="001C5C84"/>
    <w:rsid w:val="001C6E1D"/>
    <w:rsid w:val="001D2612"/>
    <w:rsid w:val="001D29B8"/>
    <w:rsid w:val="001D2AAF"/>
    <w:rsid w:val="001D5FA7"/>
    <w:rsid w:val="001E648A"/>
    <w:rsid w:val="001F24AE"/>
    <w:rsid w:val="001F5E17"/>
    <w:rsid w:val="00250FB5"/>
    <w:rsid w:val="002526EB"/>
    <w:rsid w:val="002566A6"/>
    <w:rsid w:val="00256895"/>
    <w:rsid w:val="00263A5B"/>
    <w:rsid w:val="00270953"/>
    <w:rsid w:val="00275EA1"/>
    <w:rsid w:val="002774AB"/>
    <w:rsid w:val="00277826"/>
    <w:rsid w:val="00291450"/>
    <w:rsid w:val="00293B04"/>
    <w:rsid w:val="002970C5"/>
    <w:rsid w:val="002A2AC0"/>
    <w:rsid w:val="002A34F3"/>
    <w:rsid w:val="002C1F57"/>
    <w:rsid w:val="002C7A08"/>
    <w:rsid w:val="002D1328"/>
    <w:rsid w:val="002D1E17"/>
    <w:rsid w:val="002E23BB"/>
    <w:rsid w:val="002F0E47"/>
    <w:rsid w:val="002F380E"/>
    <w:rsid w:val="003044F7"/>
    <w:rsid w:val="00306903"/>
    <w:rsid w:val="0031249E"/>
    <w:rsid w:val="003169A8"/>
    <w:rsid w:val="00331A05"/>
    <w:rsid w:val="00334509"/>
    <w:rsid w:val="003404FF"/>
    <w:rsid w:val="003412C3"/>
    <w:rsid w:val="00343DF3"/>
    <w:rsid w:val="00350FDD"/>
    <w:rsid w:val="00374124"/>
    <w:rsid w:val="00377B08"/>
    <w:rsid w:val="0038355F"/>
    <w:rsid w:val="003A2255"/>
    <w:rsid w:val="003A282A"/>
    <w:rsid w:val="003A4976"/>
    <w:rsid w:val="003A7FA3"/>
    <w:rsid w:val="003B1E6E"/>
    <w:rsid w:val="003B263C"/>
    <w:rsid w:val="003B51EC"/>
    <w:rsid w:val="003C42D8"/>
    <w:rsid w:val="003C5351"/>
    <w:rsid w:val="003D388D"/>
    <w:rsid w:val="003E4AE2"/>
    <w:rsid w:val="003E5154"/>
    <w:rsid w:val="003F1692"/>
    <w:rsid w:val="003F1F18"/>
    <w:rsid w:val="003F61C2"/>
    <w:rsid w:val="003F729B"/>
    <w:rsid w:val="0040135E"/>
    <w:rsid w:val="00404E1B"/>
    <w:rsid w:val="00416665"/>
    <w:rsid w:val="00421D9C"/>
    <w:rsid w:val="004243CA"/>
    <w:rsid w:val="00425CE8"/>
    <w:rsid w:val="004429CC"/>
    <w:rsid w:val="004448A4"/>
    <w:rsid w:val="00445ADF"/>
    <w:rsid w:val="004461B0"/>
    <w:rsid w:val="00446F11"/>
    <w:rsid w:val="00450B33"/>
    <w:rsid w:val="0045217C"/>
    <w:rsid w:val="004717B2"/>
    <w:rsid w:val="004778B4"/>
    <w:rsid w:val="00481A5B"/>
    <w:rsid w:val="004861EE"/>
    <w:rsid w:val="004A05DA"/>
    <w:rsid w:val="004A2AE2"/>
    <w:rsid w:val="004A69BD"/>
    <w:rsid w:val="004A7082"/>
    <w:rsid w:val="004B5D16"/>
    <w:rsid w:val="004D72CA"/>
    <w:rsid w:val="004D7C24"/>
    <w:rsid w:val="004E3145"/>
    <w:rsid w:val="004F71FA"/>
    <w:rsid w:val="00505464"/>
    <w:rsid w:val="00505A08"/>
    <w:rsid w:val="00506712"/>
    <w:rsid w:val="005207AA"/>
    <w:rsid w:val="00533B35"/>
    <w:rsid w:val="00537537"/>
    <w:rsid w:val="0054084F"/>
    <w:rsid w:val="00542F90"/>
    <w:rsid w:val="005444DF"/>
    <w:rsid w:val="005455BD"/>
    <w:rsid w:val="0054651F"/>
    <w:rsid w:val="005545C0"/>
    <w:rsid w:val="00557507"/>
    <w:rsid w:val="005616A9"/>
    <w:rsid w:val="00570B0B"/>
    <w:rsid w:val="005726EF"/>
    <w:rsid w:val="00583CA3"/>
    <w:rsid w:val="005843F0"/>
    <w:rsid w:val="005847FB"/>
    <w:rsid w:val="005A7159"/>
    <w:rsid w:val="005B42A0"/>
    <w:rsid w:val="005B46FE"/>
    <w:rsid w:val="005C3809"/>
    <w:rsid w:val="005D31FA"/>
    <w:rsid w:val="005E3A5F"/>
    <w:rsid w:val="005E439F"/>
    <w:rsid w:val="005F0096"/>
    <w:rsid w:val="005F761E"/>
    <w:rsid w:val="00600189"/>
    <w:rsid w:val="00602227"/>
    <w:rsid w:val="006060F2"/>
    <w:rsid w:val="006170E1"/>
    <w:rsid w:val="00621D1C"/>
    <w:rsid w:val="00621F20"/>
    <w:rsid w:val="00622231"/>
    <w:rsid w:val="00636A84"/>
    <w:rsid w:val="006420A2"/>
    <w:rsid w:val="0065175D"/>
    <w:rsid w:val="0066674B"/>
    <w:rsid w:val="00670DD1"/>
    <w:rsid w:val="0068098D"/>
    <w:rsid w:val="006C1C7D"/>
    <w:rsid w:val="006D0E7A"/>
    <w:rsid w:val="006D1580"/>
    <w:rsid w:val="006D26EC"/>
    <w:rsid w:val="006D28A5"/>
    <w:rsid w:val="006D498E"/>
    <w:rsid w:val="006E2F97"/>
    <w:rsid w:val="006F02D1"/>
    <w:rsid w:val="006F0F75"/>
    <w:rsid w:val="006F0F8E"/>
    <w:rsid w:val="0071426A"/>
    <w:rsid w:val="007166C9"/>
    <w:rsid w:val="00721683"/>
    <w:rsid w:val="00723D97"/>
    <w:rsid w:val="00726FF1"/>
    <w:rsid w:val="007278CB"/>
    <w:rsid w:val="00732ACB"/>
    <w:rsid w:val="007333B0"/>
    <w:rsid w:val="007366FB"/>
    <w:rsid w:val="00741865"/>
    <w:rsid w:val="00744586"/>
    <w:rsid w:val="007568C9"/>
    <w:rsid w:val="00761056"/>
    <w:rsid w:val="00761D53"/>
    <w:rsid w:val="007625F2"/>
    <w:rsid w:val="00766FFA"/>
    <w:rsid w:val="00774C03"/>
    <w:rsid w:val="00776059"/>
    <w:rsid w:val="00785B6A"/>
    <w:rsid w:val="007948BF"/>
    <w:rsid w:val="00797FC6"/>
    <w:rsid w:val="007A3649"/>
    <w:rsid w:val="007A42EA"/>
    <w:rsid w:val="007A50EA"/>
    <w:rsid w:val="007C108B"/>
    <w:rsid w:val="007D1C9C"/>
    <w:rsid w:val="007D261E"/>
    <w:rsid w:val="007D285F"/>
    <w:rsid w:val="007D3699"/>
    <w:rsid w:val="007E0518"/>
    <w:rsid w:val="007E1E2B"/>
    <w:rsid w:val="007F7C84"/>
    <w:rsid w:val="00802822"/>
    <w:rsid w:val="00810B66"/>
    <w:rsid w:val="008148FB"/>
    <w:rsid w:val="00825448"/>
    <w:rsid w:val="00834883"/>
    <w:rsid w:val="00836620"/>
    <w:rsid w:val="0085718B"/>
    <w:rsid w:val="008606ED"/>
    <w:rsid w:val="00864C15"/>
    <w:rsid w:val="00874B9E"/>
    <w:rsid w:val="00886027"/>
    <w:rsid w:val="008862D2"/>
    <w:rsid w:val="008A02F7"/>
    <w:rsid w:val="008A1E9D"/>
    <w:rsid w:val="008B3291"/>
    <w:rsid w:val="008B7D12"/>
    <w:rsid w:val="008C0F30"/>
    <w:rsid w:val="008C3165"/>
    <w:rsid w:val="008D12AA"/>
    <w:rsid w:val="008E7603"/>
    <w:rsid w:val="008F3E0C"/>
    <w:rsid w:val="008F4F71"/>
    <w:rsid w:val="008F582A"/>
    <w:rsid w:val="0090455C"/>
    <w:rsid w:val="0090685C"/>
    <w:rsid w:val="00910035"/>
    <w:rsid w:val="00920128"/>
    <w:rsid w:val="00922E08"/>
    <w:rsid w:val="00927296"/>
    <w:rsid w:val="00943287"/>
    <w:rsid w:val="009503CD"/>
    <w:rsid w:val="00956C64"/>
    <w:rsid w:val="00961527"/>
    <w:rsid w:val="00964502"/>
    <w:rsid w:val="0096597E"/>
    <w:rsid w:val="00973037"/>
    <w:rsid w:val="009732A2"/>
    <w:rsid w:val="00975412"/>
    <w:rsid w:val="009A5E2D"/>
    <w:rsid w:val="009B233B"/>
    <w:rsid w:val="009C71BB"/>
    <w:rsid w:val="009D1921"/>
    <w:rsid w:val="009D36FC"/>
    <w:rsid w:val="009D6F92"/>
    <w:rsid w:val="009E1068"/>
    <w:rsid w:val="009F1554"/>
    <w:rsid w:val="009F7352"/>
    <w:rsid w:val="00A159F0"/>
    <w:rsid w:val="00A304C9"/>
    <w:rsid w:val="00A309C4"/>
    <w:rsid w:val="00A31A2D"/>
    <w:rsid w:val="00A432ED"/>
    <w:rsid w:val="00A4355E"/>
    <w:rsid w:val="00A51548"/>
    <w:rsid w:val="00A62827"/>
    <w:rsid w:val="00A76613"/>
    <w:rsid w:val="00A85093"/>
    <w:rsid w:val="00A850A3"/>
    <w:rsid w:val="00A87681"/>
    <w:rsid w:val="00AA2CE1"/>
    <w:rsid w:val="00AB0885"/>
    <w:rsid w:val="00AB32D1"/>
    <w:rsid w:val="00AC5E33"/>
    <w:rsid w:val="00AD02C3"/>
    <w:rsid w:val="00AD5687"/>
    <w:rsid w:val="00AE3B31"/>
    <w:rsid w:val="00AF12ED"/>
    <w:rsid w:val="00B00F47"/>
    <w:rsid w:val="00B01225"/>
    <w:rsid w:val="00B21E88"/>
    <w:rsid w:val="00B22AFF"/>
    <w:rsid w:val="00B2616C"/>
    <w:rsid w:val="00B317CF"/>
    <w:rsid w:val="00B31C9B"/>
    <w:rsid w:val="00B44FE5"/>
    <w:rsid w:val="00B57F76"/>
    <w:rsid w:val="00B63BB1"/>
    <w:rsid w:val="00B66653"/>
    <w:rsid w:val="00B7420E"/>
    <w:rsid w:val="00B807F8"/>
    <w:rsid w:val="00B84719"/>
    <w:rsid w:val="00B858DF"/>
    <w:rsid w:val="00B86AAC"/>
    <w:rsid w:val="00B92C04"/>
    <w:rsid w:val="00B93B38"/>
    <w:rsid w:val="00B95894"/>
    <w:rsid w:val="00BA074E"/>
    <w:rsid w:val="00BA1A57"/>
    <w:rsid w:val="00BA544E"/>
    <w:rsid w:val="00BD1D61"/>
    <w:rsid w:val="00BE51C8"/>
    <w:rsid w:val="00BF2627"/>
    <w:rsid w:val="00BF428A"/>
    <w:rsid w:val="00BF6749"/>
    <w:rsid w:val="00BF7286"/>
    <w:rsid w:val="00C05CC1"/>
    <w:rsid w:val="00C07607"/>
    <w:rsid w:val="00C2314D"/>
    <w:rsid w:val="00C2444A"/>
    <w:rsid w:val="00C27D42"/>
    <w:rsid w:val="00C30142"/>
    <w:rsid w:val="00C331F2"/>
    <w:rsid w:val="00C40D01"/>
    <w:rsid w:val="00C41CF4"/>
    <w:rsid w:val="00C436E4"/>
    <w:rsid w:val="00C46C83"/>
    <w:rsid w:val="00C518C0"/>
    <w:rsid w:val="00C61A2F"/>
    <w:rsid w:val="00C734B6"/>
    <w:rsid w:val="00C75365"/>
    <w:rsid w:val="00C76B5D"/>
    <w:rsid w:val="00C9373D"/>
    <w:rsid w:val="00CB03DA"/>
    <w:rsid w:val="00CB467D"/>
    <w:rsid w:val="00CB5121"/>
    <w:rsid w:val="00CB649A"/>
    <w:rsid w:val="00CD07F7"/>
    <w:rsid w:val="00CD499B"/>
    <w:rsid w:val="00CF3F7D"/>
    <w:rsid w:val="00D003A5"/>
    <w:rsid w:val="00D15CE0"/>
    <w:rsid w:val="00D16620"/>
    <w:rsid w:val="00D17519"/>
    <w:rsid w:val="00D210EB"/>
    <w:rsid w:val="00D24EB4"/>
    <w:rsid w:val="00D27358"/>
    <w:rsid w:val="00D27AC3"/>
    <w:rsid w:val="00D405DC"/>
    <w:rsid w:val="00D40A14"/>
    <w:rsid w:val="00D62BB6"/>
    <w:rsid w:val="00D635E3"/>
    <w:rsid w:val="00D63B65"/>
    <w:rsid w:val="00D644C1"/>
    <w:rsid w:val="00D74819"/>
    <w:rsid w:val="00D82930"/>
    <w:rsid w:val="00D82E22"/>
    <w:rsid w:val="00D84D44"/>
    <w:rsid w:val="00D85604"/>
    <w:rsid w:val="00D90101"/>
    <w:rsid w:val="00D95D63"/>
    <w:rsid w:val="00DA39FF"/>
    <w:rsid w:val="00DA4675"/>
    <w:rsid w:val="00DB45A0"/>
    <w:rsid w:val="00DB7631"/>
    <w:rsid w:val="00DC3202"/>
    <w:rsid w:val="00DD4C61"/>
    <w:rsid w:val="00DE0B24"/>
    <w:rsid w:val="00DE0E79"/>
    <w:rsid w:val="00DE1C9E"/>
    <w:rsid w:val="00DE3673"/>
    <w:rsid w:val="00DE4D57"/>
    <w:rsid w:val="00DE5215"/>
    <w:rsid w:val="00DF58D6"/>
    <w:rsid w:val="00E01F83"/>
    <w:rsid w:val="00E05C71"/>
    <w:rsid w:val="00E104D7"/>
    <w:rsid w:val="00E11BDD"/>
    <w:rsid w:val="00E3527F"/>
    <w:rsid w:val="00E40EB3"/>
    <w:rsid w:val="00E46E71"/>
    <w:rsid w:val="00E472B6"/>
    <w:rsid w:val="00E47350"/>
    <w:rsid w:val="00E47B9C"/>
    <w:rsid w:val="00E54FD8"/>
    <w:rsid w:val="00E56E75"/>
    <w:rsid w:val="00E62A0E"/>
    <w:rsid w:val="00E8736A"/>
    <w:rsid w:val="00E90876"/>
    <w:rsid w:val="00E92602"/>
    <w:rsid w:val="00E953E1"/>
    <w:rsid w:val="00EA4207"/>
    <w:rsid w:val="00EB5B7C"/>
    <w:rsid w:val="00EC4AF5"/>
    <w:rsid w:val="00EC5752"/>
    <w:rsid w:val="00ED277B"/>
    <w:rsid w:val="00ED7C76"/>
    <w:rsid w:val="00EF18CA"/>
    <w:rsid w:val="00EF1A0E"/>
    <w:rsid w:val="00EF2303"/>
    <w:rsid w:val="00F05F7A"/>
    <w:rsid w:val="00F17A39"/>
    <w:rsid w:val="00F257DE"/>
    <w:rsid w:val="00F30EFB"/>
    <w:rsid w:val="00F40C9C"/>
    <w:rsid w:val="00F45EBC"/>
    <w:rsid w:val="00F53DC2"/>
    <w:rsid w:val="00F605F7"/>
    <w:rsid w:val="00F6676D"/>
    <w:rsid w:val="00F721FA"/>
    <w:rsid w:val="00F73437"/>
    <w:rsid w:val="00F75BD8"/>
    <w:rsid w:val="00F86503"/>
    <w:rsid w:val="00F878B5"/>
    <w:rsid w:val="00F91BB2"/>
    <w:rsid w:val="00F9292B"/>
    <w:rsid w:val="00F958F5"/>
    <w:rsid w:val="00F97787"/>
    <w:rsid w:val="00FA14C4"/>
    <w:rsid w:val="00FA24C6"/>
    <w:rsid w:val="00FA4D74"/>
    <w:rsid w:val="00FA5587"/>
    <w:rsid w:val="00FA71DC"/>
    <w:rsid w:val="00FB1AB0"/>
    <w:rsid w:val="00FB3315"/>
    <w:rsid w:val="00FD51B3"/>
    <w:rsid w:val="00FD6EF1"/>
    <w:rsid w:val="00FE6581"/>
    <w:rsid w:val="00FE6728"/>
    <w:rsid w:val="00FE74FF"/>
    <w:rsid w:val="00FF323D"/>
    <w:rsid w:val="00FF4B25"/>
    <w:rsid w:val="00FF76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DCD7"/>
  <w15:docId w15:val="{90E5D32D-A702-44E4-9BA7-3D231339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B44FE5"/>
    <w:rPr>
      <w:sz w:val="16"/>
      <w:szCs w:val="16"/>
    </w:rPr>
  </w:style>
  <w:style w:type="paragraph" w:styleId="CommentSubject">
    <w:name w:val="annotation subject"/>
    <w:basedOn w:val="CommentText"/>
    <w:next w:val="CommentText"/>
    <w:link w:val="CommentSubjectChar"/>
    <w:uiPriority w:val="99"/>
    <w:semiHidden/>
    <w:unhideWhenUsed/>
    <w:rsid w:val="00B44FE5"/>
    <w:rPr>
      <w:b/>
      <w:bCs/>
      <w:sz w:val="20"/>
      <w:szCs w:val="20"/>
    </w:rPr>
  </w:style>
  <w:style w:type="character" w:customStyle="1" w:styleId="CommentSubjectChar">
    <w:name w:val="Comment Subject Char"/>
    <w:basedOn w:val="CommentTextChar"/>
    <w:link w:val="CommentSubject"/>
    <w:uiPriority w:val="99"/>
    <w:semiHidden/>
    <w:rsid w:val="00B44FE5"/>
    <w:rPr>
      <w:rFonts w:ascii="Fira Sans Light" w:hAnsi="Fira Sans Light"/>
      <w:b/>
      <w:bCs/>
      <w:color w:val="000000" w:themeColor="text1"/>
      <w:sz w:val="20"/>
      <w:szCs w:val="20"/>
    </w:rPr>
  </w:style>
  <w:style w:type="paragraph" w:styleId="Revision">
    <w:name w:val="Revision"/>
    <w:hidden/>
    <w:uiPriority w:val="99"/>
    <w:semiHidden/>
    <w:rsid w:val="007D369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4477E" w:rsidRDefault="00C4477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477E" w:rsidRDefault="00C4477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4477E" w:rsidRDefault="00C4477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4477E" w:rsidRDefault="00C4477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4477E" w:rsidRDefault="00C4477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4477E" w:rsidRDefault="00C4477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4477E" w:rsidRDefault="00C4477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4477E" w:rsidRDefault="00C4477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477E" w:rsidRDefault="00C4477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477E" w:rsidRDefault="00C4477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4477E" w:rsidRDefault="00C4477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477E" w:rsidRDefault="00C4477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477E" w:rsidRDefault="00C4477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477E" w:rsidRDefault="00C4477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477E" w:rsidRDefault="00C4477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4477E" w:rsidRDefault="00C4477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4477E" w:rsidRDefault="00C4477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4477E" w:rsidRDefault="00C4477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4477E" w:rsidRDefault="00C4477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4477E" w:rsidRDefault="00C4477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4477E" w:rsidRDefault="00C4477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4477E" w:rsidRDefault="00C4477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4477E" w:rsidRDefault="00C4477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4477E" w:rsidRDefault="00C4477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4477E" w:rsidRDefault="00C4477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4477E" w:rsidRDefault="00C4477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4477E" w:rsidRDefault="00C4477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4477E" w:rsidRDefault="00C4477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4477E" w:rsidRDefault="00C4477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4477E" w:rsidRDefault="00C4477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4477E" w:rsidRDefault="00C4477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4477E" w:rsidRDefault="00C4477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4477E" w:rsidRDefault="00C4477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4477E" w:rsidRDefault="00C4477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4477E" w:rsidRDefault="00C4477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4477E" w:rsidRDefault="00C4477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4477E" w:rsidRDefault="00C4477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4477E" w:rsidRDefault="00C4477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4477E" w:rsidRDefault="00C4477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4477E" w:rsidRDefault="00C4477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4477E" w:rsidRDefault="00C4477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4477E" w:rsidRDefault="00C4477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4477E" w:rsidRDefault="00C4477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4477E" w:rsidRDefault="00C4477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4477E" w:rsidRDefault="00C4477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4477E" w:rsidRDefault="00C4477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4477E" w:rsidRDefault="00C4477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4477E" w:rsidRDefault="00C4477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4477E" w:rsidRDefault="00C4477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4477E" w:rsidRDefault="00C4477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4477E" w:rsidRDefault="00C4477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4477E" w:rsidRDefault="00C4477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4477E" w:rsidRDefault="00C4477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4477E" w:rsidRDefault="00C4477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4477E" w:rsidRDefault="00C4477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4477E" w:rsidRDefault="00C4477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4477E" w:rsidRDefault="00C4477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4477E" w:rsidRDefault="00C4477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4477E" w:rsidRDefault="00C4477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4477E" w:rsidRDefault="00C4477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4477E" w:rsidRDefault="00C4477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4477E" w:rsidRDefault="00C4477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4477E" w:rsidRDefault="00C4477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4477E" w:rsidRDefault="00C4477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4477E" w:rsidRDefault="00C4477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4477E" w:rsidRDefault="00C4477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4477E" w:rsidRDefault="00C4477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4477E" w:rsidRDefault="00C4477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4477E" w:rsidRDefault="00C4477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4477E" w:rsidRDefault="00C4477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4477E" w:rsidRDefault="00C4477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4477E" w:rsidRDefault="00C4477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4477E" w:rsidRDefault="00C4477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4477E" w:rsidRDefault="00C4477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4477E" w:rsidRDefault="00C4477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4477E" w:rsidRDefault="00C4477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4477E" w:rsidRDefault="00C4477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4477E" w:rsidRDefault="00C4477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4477E" w:rsidRDefault="00C4477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4477E" w:rsidRDefault="00C4477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4477E" w:rsidRDefault="00C4477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4477E" w:rsidRDefault="00C4477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4477E" w:rsidRDefault="00C4477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4477E" w:rsidRDefault="00C4477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4477E" w:rsidRDefault="00C4477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4477E" w:rsidRDefault="00C4477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4477E" w:rsidRDefault="00C4477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4477E" w:rsidRDefault="00C4477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4477E" w:rsidRDefault="00C4477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4477E" w:rsidRDefault="00C4477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4477E" w:rsidRDefault="00C4477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4477E" w:rsidRDefault="00C4477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4477E" w:rsidRDefault="00C4477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477E"/>
    <w:rsid w:val="00027268"/>
    <w:rsid w:val="00061E7B"/>
    <w:rsid w:val="000E26CC"/>
    <w:rsid w:val="001656BA"/>
    <w:rsid w:val="00667C90"/>
    <w:rsid w:val="00B02816"/>
    <w:rsid w:val="00BB277C"/>
    <w:rsid w:val="00C06BCA"/>
    <w:rsid w:val="00C4477E"/>
    <w:rsid w:val="00E66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9B58AC-0699-4C7A-A96B-F723A6FC9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5608</Words>
  <Characters>31971</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2024-03-27T23:35:00Z</dcterms:created>
  <dcterms:modified xsi:type="dcterms:W3CDTF">2024-03-27T23:36:00Z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