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5A087C" w14:textId="77777777" w:rsidR="003814B3" w:rsidRPr="002C3EBF" w:rsidRDefault="003814B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970F90D" wp14:editId="2E0F550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4044906" w14:textId="77777777" w:rsidR="003814B3" w:rsidRDefault="003814B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724C11" w14:textId="77777777" w:rsidR="003814B3" w:rsidRDefault="003814B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DCD655" w14:textId="77777777" w:rsidR="003814B3" w:rsidRPr="002C3EBF" w:rsidRDefault="003814B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829D6" w14:paraId="0492BF78" w14:textId="77777777" w:rsidTr="008829D6">
        <w:tc>
          <w:tcPr>
            <w:cnfStyle w:val="001000000000" w:firstRow="0" w:lastRow="0" w:firstColumn="1" w:lastColumn="0" w:oddVBand="0" w:evenVBand="0" w:oddHBand="0" w:evenHBand="0" w:firstRowFirstColumn="0" w:firstRowLastColumn="0" w:lastRowFirstColumn="0" w:lastRowLastColumn="0"/>
            <w:tcW w:w="3227" w:type="dxa"/>
          </w:tcPr>
          <w:p w14:paraId="0D175086" w14:textId="77777777" w:rsidR="003814B3" w:rsidRPr="00996FAF" w:rsidRDefault="003814B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278EFC2" w14:textId="77777777" w:rsidR="003814B3" w:rsidRPr="00996FAF" w:rsidRDefault="003814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Sheoak Lodge</w:t>
            </w:r>
          </w:p>
        </w:tc>
      </w:tr>
      <w:tr w:rsidR="008829D6" w14:paraId="14DDE097" w14:textId="77777777" w:rsidTr="008829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C817D8" w14:textId="77777777" w:rsidR="003814B3" w:rsidRPr="00996FAF" w:rsidRDefault="003814B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3476440" w14:textId="77777777" w:rsidR="003814B3" w:rsidRPr="00C27BE3" w:rsidRDefault="003814B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6510</w:t>
            </w:r>
          </w:p>
        </w:tc>
      </w:tr>
      <w:tr w:rsidR="008829D6" w14:paraId="1D64DB40" w14:textId="77777777" w:rsidTr="008829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FDC5B8" w14:textId="77777777" w:rsidR="003814B3" w:rsidRPr="00996FAF" w:rsidRDefault="003814B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896D48D" w14:textId="77777777" w:rsidR="003814B3" w:rsidRPr="00996FAF" w:rsidRDefault="003814B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Towers Road</w:t>
            </w:r>
            <w:r>
              <w:rPr>
                <w:rFonts w:ascii="Arial" w:eastAsia="Times New Roman" w:hAnsi="Arial" w:cs="Arial"/>
                <w:lang w:eastAsia="en-AU"/>
              </w:rPr>
              <w:t>, MILLICENT, South Australia, 5280</w:t>
            </w:r>
          </w:p>
        </w:tc>
      </w:tr>
      <w:tr w:rsidR="008829D6" w14:paraId="221CF5FE" w14:textId="77777777" w:rsidTr="008829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3BD84D" w14:textId="77777777" w:rsidR="003814B3" w:rsidRPr="00996FAF" w:rsidRDefault="003814B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E5E8B3" w14:textId="77777777" w:rsidR="003814B3" w:rsidRPr="00996FAF" w:rsidRDefault="003814B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829D6" w14:paraId="0C7E26FB" w14:textId="77777777" w:rsidTr="008829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15D861" w14:textId="77777777" w:rsidR="003814B3" w:rsidRPr="00996FAF" w:rsidRDefault="003814B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1AE989" w14:textId="77777777" w:rsidR="003814B3" w:rsidRPr="00996FAF" w:rsidRDefault="003814B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July 2024 to 11 July 2024</w:t>
            </w:r>
          </w:p>
        </w:tc>
      </w:tr>
      <w:tr w:rsidR="008829D6" w14:paraId="4B6EFE22" w14:textId="77777777" w:rsidTr="008829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AA288C" w14:textId="77777777" w:rsidR="003814B3" w:rsidRPr="00996FAF" w:rsidRDefault="003814B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15825836"/>
            <w:placeholder>
              <w:docPart w:val="DefaultPlaceholder_-1854013437"/>
            </w:placeholder>
            <w:date w:fullDate="2024-08-15T00:00:00Z">
              <w:dateFormat w:val="d MMMM yyyy"/>
              <w:lid w:val="en-AU"/>
              <w:storeMappedDataAs w:val="dateTime"/>
              <w:calendar w:val="gregorian"/>
            </w:date>
          </w:sdtPr>
          <w:sdtEndPr/>
          <w:sdtContent>
            <w:tc>
              <w:tcPr>
                <w:tcW w:w="7114" w:type="dxa"/>
                <w:shd w:val="clear" w:color="auto" w:fill="FFFFFF" w:themeFill="background1"/>
              </w:tcPr>
              <w:p w14:paraId="40E279FF" w14:textId="38B4DA6E" w:rsidR="003814B3" w:rsidRPr="00996FAF" w:rsidRDefault="002779D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August 2024</w:t>
                </w:r>
              </w:p>
            </w:tc>
          </w:sdtContent>
        </w:sdt>
      </w:tr>
      <w:tr w:rsidR="008829D6" w14:paraId="33DC4B02" w14:textId="77777777" w:rsidTr="008829D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1837AA" w14:textId="77777777" w:rsidR="003814B3" w:rsidRPr="00996FAF" w:rsidRDefault="003814B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81C6261" w14:textId="77777777" w:rsidR="003814B3" w:rsidRPr="009B6303" w:rsidRDefault="003814B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9693 Limestone Coast Local Health Network Incorporated </w:t>
            </w:r>
          </w:p>
          <w:p w14:paraId="03F6F331" w14:textId="77777777" w:rsidR="003814B3" w:rsidRPr="009B6303" w:rsidRDefault="003814B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4223 Sheoak Lodge</w:t>
            </w:r>
          </w:p>
        </w:tc>
      </w:tr>
    </w:tbl>
    <w:bookmarkEnd w:id="0"/>
    <w:p w14:paraId="25366C03" w14:textId="77777777" w:rsidR="003814B3" w:rsidRPr="00996FAF" w:rsidRDefault="003814B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3DA723A" w14:textId="77777777" w:rsidR="003814B3" w:rsidRPr="00996FAF" w:rsidRDefault="003814B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E5CEB51" w14:textId="4AE63700" w:rsidR="003814B3" w:rsidRPr="00996FAF" w:rsidRDefault="003814B3" w:rsidP="0036130C">
      <w:pPr>
        <w:pStyle w:val="NormalArial"/>
      </w:pPr>
      <w:r w:rsidRPr="00996FAF">
        <w:t xml:space="preserve">This performance report for </w:t>
      </w:r>
      <w:r w:rsidRPr="00C27BE3">
        <w:rPr>
          <w:color w:val="auto"/>
        </w:rPr>
        <w:t>Sheoak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90683">
        <w:rPr>
          <w:color w:val="auto"/>
        </w:rPr>
        <w:t>M Glenn</w:t>
      </w:r>
      <w:r w:rsidRPr="00811A06">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DBC70DF" w14:textId="77777777" w:rsidR="003814B3" w:rsidRPr="00996FAF" w:rsidRDefault="003814B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36F232" w14:textId="77777777" w:rsidR="003814B3" w:rsidRPr="00996FAF" w:rsidRDefault="003814B3" w:rsidP="00712752">
      <w:pPr>
        <w:pStyle w:val="Heading1"/>
        <w:spacing w:before="240" w:after="240" w:line="22" w:lineRule="atLeast"/>
        <w:rPr>
          <w:rFonts w:ascii="Arial" w:hAnsi="Arial" w:cs="Arial"/>
        </w:rPr>
      </w:pPr>
      <w:r w:rsidRPr="00996FAF">
        <w:rPr>
          <w:rFonts w:ascii="Arial" w:hAnsi="Arial" w:cs="Arial"/>
        </w:rPr>
        <w:t>Material relied on</w:t>
      </w:r>
    </w:p>
    <w:p w14:paraId="29F650B1" w14:textId="77777777" w:rsidR="003814B3" w:rsidRPr="00996FAF" w:rsidRDefault="003814B3" w:rsidP="0036130C">
      <w:pPr>
        <w:pStyle w:val="NormalArial"/>
      </w:pPr>
      <w:r w:rsidRPr="00996FAF">
        <w:t>The following information has been considered in preparing the performance report:</w:t>
      </w:r>
    </w:p>
    <w:p w14:paraId="698258C3" w14:textId="6C584820" w:rsidR="003814B3" w:rsidRPr="00996FAF" w:rsidRDefault="003814B3"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B71CAC">
        <w:rPr>
          <w:rFonts w:ascii="Arial" w:hAnsi="Arial" w:cs="Arial"/>
          <w:color w:val="auto"/>
        </w:rPr>
        <w:t>assessment team’s report for the Site Audit report was informed by a site assessment, observations at the service, review of documents and interviews with staff, consumers/representatives and others</w:t>
      </w:r>
    </w:p>
    <w:p w14:paraId="2169DCF7" w14:textId="5E633741" w:rsidR="003814B3" w:rsidRPr="00712752" w:rsidRDefault="003814B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54EAB85" w14:textId="77777777" w:rsidR="003814B3" w:rsidRPr="00996FAF" w:rsidRDefault="003814B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829D6" w14:paraId="7F007A02" w14:textId="77777777" w:rsidTr="008829D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170B92" w14:textId="77777777" w:rsidR="003814B3" w:rsidRPr="00996FAF" w:rsidRDefault="003814B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D23BC6E" w14:textId="77777777" w:rsidR="003814B3" w:rsidRPr="00996FAF" w:rsidRDefault="00062A8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784935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814B3">
                  <w:rPr>
                    <w:rFonts w:ascii="Arial" w:hAnsi="Arial" w:cs="Arial"/>
                  </w:rPr>
                  <w:t>Compliant</w:t>
                </w:r>
              </w:sdtContent>
            </w:sdt>
          </w:p>
        </w:tc>
      </w:tr>
      <w:tr w:rsidR="008829D6" w14:paraId="704810CE" w14:textId="77777777" w:rsidTr="008829D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55ABD1" w14:textId="77777777" w:rsidR="003814B3" w:rsidRPr="00996FAF" w:rsidRDefault="003814B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1AD4BF8" w14:textId="77777777" w:rsidR="003814B3" w:rsidRPr="002C5FA9" w:rsidRDefault="00062A8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574609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814B3" w:rsidRPr="002C5FA9">
                  <w:rPr>
                    <w:rFonts w:ascii="Arial" w:hAnsi="Arial" w:cs="Arial"/>
                    <w:b/>
                    <w:bCs/>
                  </w:rPr>
                  <w:t>Compliant</w:t>
                </w:r>
              </w:sdtContent>
            </w:sdt>
          </w:p>
        </w:tc>
      </w:tr>
      <w:tr w:rsidR="008829D6" w14:paraId="3FE322EA" w14:textId="77777777" w:rsidTr="008829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B99305" w14:textId="77777777" w:rsidR="003814B3" w:rsidRPr="00996FAF" w:rsidRDefault="003814B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549EBAD" w14:textId="77777777" w:rsidR="003814B3" w:rsidRPr="002C5FA9" w:rsidRDefault="00062A8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237634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814B3" w:rsidRPr="002C5FA9">
                  <w:rPr>
                    <w:rFonts w:ascii="Arial" w:hAnsi="Arial" w:cs="Arial"/>
                    <w:b/>
                    <w:bCs/>
                  </w:rPr>
                  <w:t>Compliant</w:t>
                </w:r>
              </w:sdtContent>
            </w:sdt>
          </w:p>
        </w:tc>
      </w:tr>
      <w:tr w:rsidR="008829D6" w14:paraId="6116E089" w14:textId="77777777" w:rsidTr="008829D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BF4766" w14:textId="77777777" w:rsidR="003814B3" w:rsidRPr="00996FAF" w:rsidRDefault="003814B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022C61B" w14:textId="77777777" w:rsidR="003814B3" w:rsidRPr="002C5FA9" w:rsidRDefault="00062A8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229703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814B3" w:rsidRPr="002C5FA9">
                  <w:rPr>
                    <w:rFonts w:ascii="Arial" w:hAnsi="Arial" w:cs="Arial"/>
                    <w:b/>
                    <w:bCs/>
                  </w:rPr>
                  <w:t>Compliant</w:t>
                </w:r>
              </w:sdtContent>
            </w:sdt>
          </w:p>
        </w:tc>
      </w:tr>
      <w:tr w:rsidR="008829D6" w14:paraId="0210F0B9" w14:textId="77777777" w:rsidTr="008829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B0C2BC" w14:textId="77777777" w:rsidR="003814B3" w:rsidRPr="00996FAF" w:rsidRDefault="003814B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92B6D68" w14:textId="77777777" w:rsidR="003814B3" w:rsidRPr="002C5FA9" w:rsidRDefault="00062A8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366536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814B3" w:rsidRPr="002C5FA9">
                  <w:rPr>
                    <w:rFonts w:ascii="Arial" w:hAnsi="Arial" w:cs="Arial"/>
                    <w:b/>
                    <w:bCs/>
                  </w:rPr>
                  <w:t>Compliant</w:t>
                </w:r>
              </w:sdtContent>
            </w:sdt>
          </w:p>
        </w:tc>
      </w:tr>
      <w:tr w:rsidR="008829D6" w14:paraId="2233C507" w14:textId="77777777" w:rsidTr="008829D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EF96B0" w14:textId="77777777" w:rsidR="003814B3" w:rsidRPr="00996FAF" w:rsidRDefault="003814B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874C199" w14:textId="77777777" w:rsidR="003814B3" w:rsidRPr="002C5FA9" w:rsidRDefault="00062A8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215855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814B3" w:rsidRPr="002C5FA9">
                  <w:rPr>
                    <w:rFonts w:ascii="Arial" w:hAnsi="Arial" w:cs="Arial"/>
                    <w:b/>
                    <w:bCs/>
                  </w:rPr>
                  <w:t>Compliant</w:t>
                </w:r>
              </w:sdtContent>
            </w:sdt>
          </w:p>
        </w:tc>
      </w:tr>
      <w:tr w:rsidR="008829D6" w14:paraId="7AC1CCBF" w14:textId="77777777" w:rsidTr="008829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1A6B18" w14:textId="77777777" w:rsidR="003814B3" w:rsidRPr="00996FAF" w:rsidRDefault="003814B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B8B517D" w14:textId="77777777" w:rsidR="003814B3" w:rsidRPr="002C5FA9" w:rsidRDefault="00062A8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307811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814B3" w:rsidRPr="002C5FA9">
                  <w:rPr>
                    <w:rFonts w:ascii="Arial" w:hAnsi="Arial" w:cs="Arial"/>
                    <w:b/>
                    <w:bCs/>
                  </w:rPr>
                  <w:t>Compliant</w:t>
                </w:r>
              </w:sdtContent>
            </w:sdt>
          </w:p>
        </w:tc>
      </w:tr>
      <w:tr w:rsidR="008829D6" w14:paraId="75A19626" w14:textId="77777777" w:rsidTr="008829D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D8BF42" w14:textId="77777777" w:rsidR="003814B3" w:rsidRPr="00996FAF" w:rsidRDefault="003814B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12E3B31" w14:textId="77777777" w:rsidR="003814B3" w:rsidRPr="002C5FA9" w:rsidRDefault="00062A8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632272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814B3" w:rsidRPr="002C5FA9">
                  <w:rPr>
                    <w:rFonts w:ascii="Arial" w:hAnsi="Arial" w:cs="Arial"/>
                    <w:b/>
                    <w:bCs/>
                  </w:rPr>
                  <w:t>Compliant</w:t>
                </w:r>
              </w:sdtContent>
            </w:sdt>
          </w:p>
        </w:tc>
      </w:tr>
    </w:tbl>
    <w:p w14:paraId="530A175B" w14:textId="77777777" w:rsidR="003814B3" w:rsidRPr="00996FAF" w:rsidRDefault="003814B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2ED919" w14:textId="77777777" w:rsidR="003814B3" w:rsidRPr="00996FAF" w:rsidRDefault="003814B3" w:rsidP="00712752">
      <w:pPr>
        <w:pStyle w:val="Heading1"/>
        <w:spacing w:before="0" w:after="240" w:line="22" w:lineRule="atLeast"/>
        <w:rPr>
          <w:rFonts w:ascii="Arial" w:hAnsi="Arial" w:cs="Arial"/>
        </w:rPr>
      </w:pPr>
      <w:r w:rsidRPr="00996FAF">
        <w:rPr>
          <w:rFonts w:ascii="Arial" w:hAnsi="Arial" w:cs="Arial"/>
        </w:rPr>
        <w:t>Areas for improvement</w:t>
      </w:r>
    </w:p>
    <w:p w14:paraId="34017CB6" w14:textId="77777777" w:rsidR="003814B3" w:rsidRPr="00996FAF" w:rsidRDefault="003814B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562AC1D" w14:textId="5959B203" w:rsidR="003814B3" w:rsidRPr="00996FAF" w:rsidRDefault="003814B3" w:rsidP="0036130C">
      <w:pPr>
        <w:pStyle w:val="NormalArial"/>
      </w:pPr>
      <w:r w:rsidRPr="00996FAF">
        <w:br w:type="page"/>
      </w:r>
    </w:p>
    <w:p w14:paraId="6571D8B5" w14:textId="77777777" w:rsidR="003814B3" w:rsidRPr="00996FAF" w:rsidRDefault="003814B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829D6" w14:paraId="222DA60A" w14:textId="77777777" w:rsidTr="00882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B93817A" w14:textId="77777777" w:rsidR="003814B3" w:rsidRPr="00550022" w:rsidRDefault="003814B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4DB0A79" w14:textId="77777777" w:rsidR="003814B3" w:rsidRPr="00996FAF" w:rsidRDefault="003814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29D6" w14:paraId="7AABC0FB" w14:textId="77777777" w:rsidTr="008829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479E8E" w14:textId="77777777" w:rsidR="003814B3" w:rsidRPr="00996FAF" w:rsidRDefault="003814B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29A8E04" w14:textId="77777777" w:rsidR="003814B3" w:rsidRPr="00996FAF" w:rsidRDefault="003814B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E4726E4" w14:textId="77777777" w:rsidR="003814B3" w:rsidRPr="00996FAF" w:rsidRDefault="00062A8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88743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814B3">
                  <w:rPr>
                    <w:rFonts w:ascii="Arial" w:hAnsi="Arial" w:cs="Arial"/>
                  </w:rPr>
                  <w:t>Compliant</w:t>
                </w:r>
              </w:sdtContent>
            </w:sdt>
          </w:p>
        </w:tc>
      </w:tr>
      <w:tr w:rsidR="008829D6" w14:paraId="5B846200" w14:textId="77777777" w:rsidTr="008829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175A51" w14:textId="77777777" w:rsidR="003814B3" w:rsidRPr="00996FAF" w:rsidRDefault="003814B3"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CF09616" w14:textId="77777777" w:rsidR="003814B3" w:rsidRPr="00996FAF" w:rsidRDefault="003814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4BAC0D5" w14:textId="77777777" w:rsidR="003814B3" w:rsidRPr="00996FAF" w:rsidRDefault="00062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748677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814B3" w:rsidRPr="00294E94">
                  <w:rPr>
                    <w:rFonts w:ascii="Arial" w:hAnsi="Arial" w:cs="Arial"/>
                  </w:rPr>
                  <w:t>Compliant</w:t>
                </w:r>
              </w:sdtContent>
            </w:sdt>
          </w:p>
        </w:tc>
      </w:tr>
      <w:tr w:rsidR="008829D6" w14:paraId="25DE46F4" w14:textId="77777777" w:rsidTr="008829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B083CE" w14:textId="77777777" w:rsidR="003814B3" w:rsidRPr="00996FAF" w:rsidRDefault="003814B3"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EBD153C" w14:textId="77777777" w:rsidR="003814B3" w:rsidRPr="00996FAF" w:rsidRDefault="003814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6E45666" w14:textId="77777777" w:rsidR="003814B3" w:rsidRPr="00996FAF" w:rsidRDefault="003814B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0D33D7F" w14:textId="77777777" w:rsidR="003814B3" w:rsidRPr="00996FAF" w:rsidRDefault="003814B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2EACFF8" w14:textId="77777777" w:rsidR="003814B3" w:rsidRPr="00996FAF" w:rsidRDefault="003814B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5394056" w14:textId="77777777" w:rsidR="003814B3" w:rsidRPr="00996FAF" w:rsidRDefault="003814B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0660BC4" w14:textId="77777777" w:rsidR="003814B3" w:rsidRPr="00996FAF" w:rsidRDefault="00062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83013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814B3" w:rsidRPr="00294E94">
                  <w:rPr>
                    <w:rFonts w:ascii="Arial" w:hAnsi="Arial" w:cs="Arial"/>
                  </w:rPr>
                  <w:t>Compliant</w:t>
                </w:r>
              </w:sdtContent>
            </w:sdt>
          </w:p>
        </w:tc>
      </w:tr>
      <w:tr w:rsidR="008829D6" w14:paraId="2933E71C" w14:textId="77777777" w:rsidTr="008829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54D5EE" w14:textId="77777777" w:rsidR="003814B3" w:rsidRPr="00996FAF" w:rsidRDefault="003814B3"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09FFCC0" w14:textId="77777777" w:rsidR="003814B3" w:rsidRPr="00996FAF" w:rsidRDefault="003814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4B0442A" w14:textId="77777777" w:rsidR="003814B3" w:rsidRPr="00996FAF" w:rsidRDefault="00062A8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925603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814B3" w:rsidRPr="00294E94">
                  <w:rPr>
                    <w:rFonts w:ascii="Arial" w:hAnsi="Arial" w:cs="Arial"/>
                  </w:rPr>
                  <w:t>Compliant</w:t>
                </w:r>
              </w:sdtContent>
            </w:sdt>
          </w:p>
        </w:tc>
      </w:tr>
      <w:tr w:rsidR="008829D6" w14:paraId="05B78D98" w14:textId="77777777" w:rsidTr="008829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5EDB8" w14:textId="77777777" w:rsidR="003814B3" w:rsidRPr="00996FAF" w:rsidRDefault="003814B3"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AED8FCB" w14:textId="77777777" w:rsidR="003814B3" w:rsidRPr="00996FAF" w:rsidRDefault="003814B3"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6B26ACA" w14:textId="77777777" w:rsidR="003814B3" w:rsidRPr="00996FAF" w:rsidRDefault="00062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07098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814B3" w:rsidRPr="00294E94">
                  <w:rPr>
                    <w:rFonts w:ascii="Arial" w:hAnsi="Arial" w:cs="Arial"/>
                  </w:rPr>
                  <w:t>Compliant</w:t>
                </w:r>
              </w:sdtContent>
            </w:sdt>
          </w:p>
        </w:tc>
      </w:tr>
      <w:tr w:rsidR="008829D6" w14:paraId="00235282" w14:textId="77777777" w:rsidTr="008829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BFBB43" w14:textId="77777777" w:rsidR="003814B3" w:rsidRPr="00996FAF" w:rsidRDefault="003814B3"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F7FD845" w14:textId="77777777" w:rsidR="003814B3" w:rsidRPr="00996FAF" w:rsidRDefault="003814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698D4AB" w14:textId="77777777" w:rsidR="003814B3" w:rsidRPr="00996FAF" w:rsidRDefault="00062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128533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814B3" w:rsidRPr="00294E94">
                  <w:rPr>
                    <w:rFonts w:ascii="Arial" w:hAnsi="Arial" w:cs="Arial"/>
                  </w:rPr>
                  <w:t>Compliant</w:t>
                </w:r>
              </w:sdtContent>
            </w:sdt>
          </w:p>
        </w:tc>
      </w:tr>
    </w:tbl>
    <w:p w14:paraId="6620E30C" w14:textId="77777777" w:rsidR="003814B3" w:rsidRDefault="003814B3" w:rsidP="001A5684">
      <w:pPr>
        <w:pStyle w:val="Heading20"/>
      </w:pPr>
      <w:r w:rsidRPr="00996FAF">
        <w:t>Findings</w:t>
      </w:r>
    </w:p>
    <w:p w14:paraId="29C608D4" w14:textId="12690F88" w:rsidR="00204055" w:rsidRDefault="00004350" w:rsidP="0036130C">
      <w:pPr>
        <w:pStyle w:val="NormalArial"/>
      </w:pPr>
      <w:r>
        <w:t>Consumers confirmed the service recognises and values their identity, culture and diversity and staff treat them with dignity and respect. Consumers were confident they can make decisions about the care they receive and are supported to take risks to live the best life they can.</w:t>
      </w:r>
      <w:r w:rsidR="00204055">
        <w:t xml:space="preserve"> </w:t>
      </w:r>
      <w:r w:rsidR="00811A06">
        <w:t>S</w:t>
      </w:r>
      <w:r w:rsidR="00F90EB6">
        <w:t xml:space="preserve">taff </w:t>
      </w:r>
      <w:r w:rsidR="00811A06">
        <w:t xml:space="preserve">were observed to be </w:t>
      </w:r>
      <w:r w:rsidR="00F90EB6">
        <w:t xml:space="preserve">kind and respectful when interacting with consumers and representatives and demonstrated </w:t>
      </w:r>
      <w:r w:rsidR="00204055">
        <w:t xml:space="preserve">an </w:t>
      </w:r>
      <w:r w:rsidR="00F90EB6">
        <w:t xml:space="preserve">awareness of privacy and confidentiality when attending to </w:t>
      </w:r>
      <w:r w:rsidR="00811A06">
        <w:t xml:space="preserve">consumers’ </w:t>
      </w:r>
      <w:r w:rsidR="00F90EB6">
        <w:t>care</w:t>
      </w:r>
      <w:r w:rsidR="00204055">
        <w:t xml:space="preserve"> needs</w:t>
      </w:r>
      <w:r w:rsidR="00F90EB6">
        <w:t>.</w:t>
      </w:r>
    </w:p>
    <w:p w14:paraId="70C440FE" w14:textId="66056FB3" w:rsidR="00F90EB6" w:rsidRDefault="00204055" w:rsidP="0036130C">
      <w:pPr>
        <w:pStyle w:val="NormalArial"/>
      </w:pPr>
      <w:r>
        <w:t>Care documentation consistently identified consumers</w:t>
      </w:r>
      <w:r w:rsidR="00811A06">
        <w:t>’</w:t>
      </w:r>
      <w:r>
        <w:t xml:space="preserve"> next of kin information and choice and decision-making capacity. </w:t>
      </w:r>
      <w:r w:rsidR="00811A06">
        <w:t>C</w:t>
      </w:r>
      <w:r>
        <w:t>are plans included consumers</w:t>
      </w:r>
      <w:r w:rsidR="00811A06">
        <w:t>’</w:t>
      </w:r>
      <w:r>
        <w:t xml:space="preserve"> cultural needs and preferences, with interventions and strategies documented to ensure care is provided in a safe and respectful manner. Staff understood the needs of the consumers they provide care for and described how they acknowledge and respect </w:t>
      </w:r>
      <w:r w:rsidR="00811A06">
        <w:t xml:space="preserve">consumers’ </w:t>
      </w:r>
      <w:r>
        <w:t xml:space="preserve">individual culture, identity and diversity. </w:t>
      </w:r>
    </w:p>
    <w:p w14:paraId="7674C1CC" w14:textId="6C33EE8C" w:rsidR="00B94048" w:rsidRDefault="002A27B6" w:rsidP="002A27B6">
      <w:pPr>
        <w:pStyle w:val="NormalArial"/>
      </w:pPr>
      <w:r>
        <w:t>Service documentation include</w:t>
      </w:r>
      <w:r w:rsidR="00732604">
        <w:t>d</w:t>
      </w:r>
      <w:r>
        <w:t xml:space="preserve"> training modules and policies and procedures to guide staff practice in relation to privacy, culture and diversity, dignity and respect, and consumer choice and risk taking. Consultation processes in relation to risk</w:t>
      </w:r>
      <w:r w:rsidR="00732604">
        <w:t xml:space="preserve"> in line with service procedures</w:t>
      </w:r>
      <w:r>
        <w:t xml:space="preserve"> were evident in care documentation and staff practices, which consumers and their representatives confirmed. Additionally, information is provided to consumers and representatives </w:t>
      </w:r>
      <w:r w:rsidR="00811A06">
        <w:t xml:space="preserve">through </w:t>
      </w:r>
      <w:r>
        <w:t xml:space="preserve">a range of methods, </w:t>
      </w:r>
      <w:r w:rsidR="00056354">
        <w:t xml:space="preserve">including verbal and written. </w:t>
      </w:r>
      <w:r w:rsidR="00811A06">
        <w:t>P</w:t>
      </w:r>
      <w:r w:rsidR="00B94048">
        <w:t xml:space="preserve">osters and information </w:t>
      </w:r>
      <w:r w:rsidR="00811A06">
        <w:t xml:space="preserve">is </w:t>
      </w:r>
      <w:r w:rsidR="00B94048">
        <w:t xml:space="preserve">displayed </w:t>
      </w:r>
      <w:r w:rsidR="00732604">
        <w:t>which</w:t>
      </w:r>
      <w:r w:rsidR="00B94048">
        <w:t xml:space="preserve"> consumers and representatives </w:t>
      </w:r>
      <w:r w:rsidR="00732604">
        <w:t>have</w:t>
      </w:r>
      <w:r w:rsidR="00B94048">
        <w:t xml:space="preserve"> access </w:t>
      </w:r>
      <w:r w:rsidR="00732604">
        <w:t>to</w:t>
      </w:r>
      <w:r w:rsidR="00B94048">
        <w:t xml:space="preserve">. </w:t>
      </w:r>
    </w:p>
    <w:p w14:paraId="72233A2F" w14:textId="29823D36" w:rsidR="003814B3" w:rsidRPr="00712752" w:rsidRDefault="00B94048" w:rsidP="0036130C">
      <w:pPr>
        <w:pStyle w:val="NormalArial"/>
      </w:pPr>
      <w:r w:rsidRPr="00B94048">
        <w:lastRenderedPageBreak/>
        <w:t>Based on the assessment team’s report, I find all requirements in Standard 1 Consumer dignity and choice complian</w:t>
      </w:r>
      <w:r>
        <w:t>t</w:t>
      </w:r>
      <w:r w:rsidRPr="00B94048">
        <w:t>, therefore, the Standard is compliant</w:t>
      </w:r>
      <w:r w:rsidR="00C077C2">
        <w:t>.</w:t>
      </w:r>
      <w:r w:rsidR="003814B3" w:rsidRPr="00996FAF">
        <w:br w:type="page"/>
      </w:r>
    </w:p>
    <w:p w14:paraId="4C7C13AF" w14:textId="77777777" w:rsidR="003814B3" w:rsidRPr="00996FAF" w:rsidRDefault="003814B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829D6" w14:paraId="091C95ED" w14:textId="77777777" w:rsidTr="00882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F0C0F18" w14:textId="77777777" w:rsidR="003814B3" w:rsidRPr="0075021E" w:rsidRDefault="003814B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CABE27D" w14:textId="77777777" w:rsidR="003814B3" w:rsidRPr="00996FAF" w:rsidRDefault="003814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29D6" w14:paraId="62E5C73A" w14:textId="77777777" w:rsidTr="008829D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8B067A3" w14:textId="77777777" w:rsidR="003814B3" w:rsidRPr="00996FAF" w:rsidRDefault="003814B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2849715" w14:textId="77777777" w:rsidR="003814B3" w:rsidRPr="00996FAF" w:rsidRDefault="003814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3A4C352" w14:textId="77777777" w:rsidR="003814B3" w:rsidRPr="00996FAF" w:rsidRDefault="00062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91105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814B3" w:rsidRPr="00B952AA">
                  <w:rPr>
                    <w:rFonts w:ascii="Arial" w:hAnsi="Arial" w:cs="Arial"/>
                  </w:rPr>
                  <w:t>Compliant</w:t>
                </w:r>
              </w:sdtContent>
            </w:sdt>
          </w:p>
        </w:tc>
      </w:tr>
      <w:tr w:rsidR="008829D6" w14:paraId="5F8B9402" w14:textId="77777777" w:rsidTr="008829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418DCE1" w14:textId="77777777" w:rsidR="003814B3" w:rsidRPr="00996FAF" w:rsidRDefault="003814B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8DE7149" w14:textId="77777777" w:rsidR="003814B3" w:rsidRPr="00996FAF" w:rsidRDefault="003814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8ACFDA6" w14:textId="77777777" w:rsidR="003814B3" w:rsidRPr="00996FAF" w:rsidRDefault="00062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742044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814B3" w:rsidRPr="00B952AA">
                  <w:rPr>
                    <w:rFonts w:ascii="Arial" w:hAnsi="Arial" w:cs="Arial"/>
                  </w:rPr>
                  <w:t>Compliant</w:t>
                </w:r>
              </w:sdtContent>
            </w:sdt>
          </w:p>
        </w:tc>
      </w:tr>
      <w:tr w:rsidR="008829D6" w14:paraId="14DD67A9" w14:textId="77777777" w:rsidTr="008829D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8B9EE3E" w14:textId="77777777" w:rsidR="003814B3" w:rsidRPr="00996FAF" w:rsidRDefault="003814B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FF56802" w14:textId="77777777" w:rsidR="003814B3" w:rsidRPr="00996FAF" w:rsidRDefault="003814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4A40A5D" w14:textId="77777777" w:rsidR="003814B3" w:rsidRPr="00996FAF" w:rsidRDefault="003814B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42E725F" w14:textId="77777777" w:rsidR="003814B3" w:rsidRPr="00996FAF" w:rsidRDefault="003814B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4E65F29" w14:textId="77777777" w:rsidR="003814B3" w:rsidRPr="00996FAF" w:rsidRDefault="00062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196219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814B3" w:rsidRPr="00B952AA">
                  <w:rPr>
                    <w:rFonts w:ascii="Arial" w:hAnsi="Arial" w:cs="Arial"/>
                  </w:rPr>
                  <w:t>Compliant</w:t>
                </w:r>
              </w:sdtContent>
            </w:sdt>
          </w:p>
        </w:tc>
      </w:tr>
      <w:tr w:rsidR="008829D6" w14:paraId="7B3918C5" w14:textId="77777777" w:rsidTr="008829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DE87FA" w14:textId="77777777" w:rsidR="003814B3" w:rsidRPr="00996FAF" w:rsidRDefault="003814B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0134388" w14:textId="77777777" w:rsidR="003814B3" w:rsidRPr="00996FAF" w:rsidRDefault="003814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E129DB6" w14:textId="77777777" w:rsidR="003814B3" w:rsidRPr="00996FAF" w:rsidRDefault="00062A8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626568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814B3" w:rsidRPr="00B952AA">
                  <w:rPr>
                    <w:rFonts w:ascii="Arial" w:hAnsi="Arial" w:cs="Arial"/>
                  </w:rPr>
                  <w:t>Compliant</w:t>
                </w:r>
              </w:sdtContent>
            </w:sdt>
          </w:p>
        </w:tc>
      </w:tr>
      <w:tr w:rsidR="008829D6" w14:paraId="0F706DCD" w14:textId="77777777" w:rsidTr="008829D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8782C9C" w14:textId="77777777" w:rsidR="003814B3" w:rsidRPr="00996FAF" w:rsidRDefault="003814B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5543E02" w14:textId="77777777" w:rsidR="003814B3" w:rsidRPr="00996FAF" w:rsidRDefault="003814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BDB8454" w14:textId="77777777" w:rsidR="003814B3" w:rsidRPr="00996FAF" w:rsidRDefault="00062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322086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814B3" w:rsidRPr="00B952AA">
                  <w:rPr>
                    <w:rFonts w:ascii="Arial" w:hAnsi="Arial" w:cs="Arial"/>
                  </w:rPr>
                  <w:t>Compliant</w:t>
                </w:r>
              </w:sdtContent>
            </w:sdt>
          </w:p>
        </w:tc>
      </w:tr>
    </w:tbl>
    <w:p w14:paraId="6730F86F" w14:textId="77777777" w:rsidR="003814B3" w:rsidRDefault="003814B3" w:rsidP="00D87E7C">
      <w:pPr>
        <w:pStyle w:val="Heading20"/>
      </w:pPr>
      <w:r w:rsidRPr="00996FAF">
        <w:t>Findings</w:t>
      </w:r>
    </w:p>
    <w:p w14:paraId="08DFF3FB" w14:textId="761A8D48" w:rsidR="003D5136" w:rsidRDefault="003D5136" w:rsidP="0036130C">
      <w:pPr>
        <w:pStyle w:val="NormalArial"/>
      </w:pPr>
      <w:r>
        <w:t>Consumers and representatives expressed satisfaction with the care and services provided</w:t>
      </w:r>
      <w:r w:rsidR="00811A06">
        <w:t>,</w:t>
      </w:r>
      <w:r>
        <w:t xml:space="preserve"> and felt confident </w:t>
      </w:r>
      <w:r w:rsidR="00811A06">
        <w:t xml:space="preserve">consumers </w:t>
      </w:r>
      <w:r>
        <w:t xml:space="preserve">are receiving safe and effective care. </w:t>
      </w:r>
      <w:r w:rsidR="00B839FA">
        <w:t>Consumers and representatives confirmed</w:t>
      </w:r>
      <w:r>
        <w:t xml:space="preserve"> undertaking a </w:t>
      </w:r>
      <w:r w:rsidR="00D62092">
        <w:t xml:space="preserve">consultative and </w:t>
      </w:r>
      <w:r>
        <w:t>comprehensive assessment process</w:t>
      </w:r>
      <w:r w:rsidR="00811A06">
        <w:t>,</w:t>
      </w:r>
      <w:r>
        <w:t xml:space="preserve"> including </w:t>
      </w:r>
      <w:r w:rsidR="00D62092">
        <w:t xml:space="preserve">understanding </w:t>
      </w:r>
      <w:r w:rsidR="00811A06">
        <w:t xml:space="preserve">consumers’ </w:t>
      </w:r>
      <w:r>
        <w:t>needs, goals and preferences,</w:t>
      </w:r>
      <w:r w:rsidR="00D62092">
        <w:t xml:space="preserve"> the</w:t>
      </w:r>
      <w:r>
        <w:t xml:space="preserve"> risks associated with their care and advance care planning. </w:t>
      </w:r>
      <w:r w:rsidR="00F66B65">
        <w:t xml:space="preserve">Consumers confirmed they had access to their care plans and </w:t>
      </w:r>
      <w:r w:rsidR="00811A06">
        <w:t>were satisfied</w:t>
      </w:r>
      <w:r w:rsidR="00F66B65">
        <w:t xml:space="preserve"> with how staff communicated the outcomes of their assessments. </w:t>
      </w:r>
    </w:p>
    <w:p w14:paraId="6BFCB15E" w14:textId="7FBB940C" w:rsidR="00B13C4B" w:rsidRDefault="00B13C4B" w:rsidP="0036130C">
      <w:pPr>
        <w:pStyle w:val="NormalArial"/>
      </w:pPr>
      <w:r>
        <w:t xml:space="preserve">Service documentation includes policies and procedures on assessment and planning to guide staff practice and is inclusive of an assessment flow chart. </w:t>
      </w:r>
      <w:r w:rsidR="003735D4">
        <w:t>Care documentation</w:t>
      </w:r>
      <w:r>
        <w:t xml:space="preserve"> showed consistent assessment processes </w:t>
      </w:r>
      <w:r w:rsidR="003735D4">
        <w:t>which involved consultation with consumers, representatives and external health professionals. Assessment includes</w:t>
      </w:r>
      <w:r>
        <w:t xml:space="preserve"> validated risk assessment</w:t>
      </w:r>
      <w:r w:rsidR="003735D4">
        <w:t xml:space="preserve"> tools</w:t>
      </w:r>
      <w:r>
        <w:t xml:space="preserve">, and </w:t>
      </w:r>
      <w:r w:rsidR="003735D4">
        <w:t>documentation of the</w:t>
      </w:r>
      <w:r>
        <w:t xml:space="preserve"> needs, goals and preferences of consumers, including end of life care and advance care planning. </w:t>
      </w:r>
      <w:r w:rsidR="003735D4">
        <w:t>Sampled care plans were current and reviewed in line with service policies and procedures, including where incident</w:t>
      </w:r>
      <w:r w:rsidR="00811A06">
        <w:t>s</w:t>
      </w:r>
      <w:r w:rsidR="003735D4">
        <w:t xml:space="preserve"> had occurred</w:t>
      </w:r>
      <w:r w:rsidR="00074889">
        <w:t>, or following review by medical or allied health professionals</w:t>
      </w:r>
      <w:r w:rsidR="003735D4">
        <w:t>.</w:t>
      </w:r>
    </w:p>
    <w:p w14:paraId="41D2426A" w14:textId="5A2B9CB3" w:rsidR="003735D4" w:rsidRDefault="00074889" w:rsidP="0036130C">
      <w:pPr>
        <w:pStyle w:val="NormalArial"/>
      </w:pPr>
      <w:r>
        <w:t>Care plans are available to consumers, representatives and staff, who confirmed information is current, accurate and comprehensive. Clinical and care staff were knowledgeable about consumers</w:t>
      </w:r>
      <w:r w:rsidR="00811A06">
        <w:t>’</w:t>
      </w:r>
      <w:r>
        <w:t xml:space="preserve"> care needs, goals, preferences and risks</w:t>
      </w:r>
      <w:r w:rsidR="00811A06">
        <w:t>,</w:t>
      </w:r>
      <w:r>
        <w:t xml:space="preserve"> and describe</w:t>
      </w:r>
      <w:r w:rsidR="00811A06">
        <w:t>d</w:t>
      </w:r>
      <w:r>
        <w:t xml:space="preserve"> mitigation strategies implemented. Various communication methods are available for management and staff to </w:t>
      </w:r>
      <w:r>
        <w:lastRenderedPageBreak/>
        <w:t xml:space="preserve">communicate changes to a consumer condition or care needs to representatives, staff and external providers of care and services. </w:t>
      </w:r>
      <w:r w:rsidR="003735D4">
        <w:t xml:space="preserve"> </w:t>
      </w:r>
    </w:p>
    <w:p w14:paraId="49A64768" w14:textId="5627611C" w:rsidR="00C077C2" w:rsidRDefault="00C077C2" w:rsidP="0036130C">
      <w:pPr>
        <w:pStyle w:val="NormalArial"/>
      </w:pPr>
      <w:r w:rsidRPr="00B94048">
        <w:t xml:space="preserve">Based on the assessment team’s report, I find all requirements in Standard </w:t>
      </w:r>
      <w:r>
        <w:t>2</w:t>
      </w:r>
      <w:r w:rsidRPr="00B94048">
        <w:t xml:space="preserve"> </w:t>
      </w:r>
      <w:r w:rsidR="00811A06">
        <w:t xml:space="preserve">Ongoing </w:t>
      </w:r>
      <w:r>
        <w:t>assessment and planning with consumers</w:t>
      </w:r>
      <w:r w:rsidRPr="00B94048">
        <w:t xml:space="preserve"> complian</w:t>
      </w:r>
      <w:r>
        <w:t>t</w:t>
      </w:r>
      <w:r w:rsidRPr="00B94048">
        <w:t>, therefore, the Standard is compliant</w:t>
      </w:r>
      <w:r w:rsidR="00A03AD2">
        <w:t>.</w:t>
      </w:r>
    </w:p>
    <w:p w14:paraId="0C56C2EE" w14:textId="18A93E4C" w:rsidR="003814B3" w:rsidRPr="00334B7D" w:rsidRDefault="003814B3" w:rsidP="0036130C">
      <w:pPr>
        <w:pStyle w:val="NormalArial"/>
      </w:pPr>
      <w:r w:rsidRPr="00996FAF">
        <w:br w:type="page"/>
      </w:r>
    </w:p>
    <w:p w14:paraId="7780DA7B" w14:textId="77777777" w:rsidR="003814B3" w:rsidRPr="00996FAF" w:rsidRDefault="003814B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829D6" w14:paraId="7F579A2E" w14:textId="77777777" w:rsidTr="00882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4A9F77" w14:textId="77777777" w:rsidR="003814B3" w:rsidRPr="00996FAF" w:rsidRDefault="003814B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AD45898" w14:textId="77777777" w:rsidR="003814B3" w:rsidRPr="00996FAF" w:rsidRDefault="003814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29D6" w14:paraId="712CC163" w14:textId="77777777" w:rsidTr="008829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C2C42E" w14:textId="77777777" w:rsidR="003814B3" w:rsidRPr="00996FAF" w:rsidRDefault="003814B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0ED0115" w14:textId="77777777" w:rsidR="003814B3" w:rsidRPr="00996FAF" w:rsidRDefault="003814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F4F83CE" w14:textId="77777777" w:rsidR="003814B3" w:rsidRPr="00996FAF" w:rsidRDefault="003814B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880555F" w14:textId="77777777" w:rsidR="003814B3" w:rsidRPr="00996FAF" w:rsidRDefault="003814B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57E7B1" w14:textId="77777777" w:rsidR="003814B3" w:rsidRPr="00996FAF" w:rsidRDefault="003814B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D604465" w14:textId="77777777" w:rsidR="003814B3" w:rsidRPr="00996FAF" w:rsidRDefault="00062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933085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814B3" w:rsidRPr="002C2F15">
                  <w:rPr>
                    <w:rFonts w:ascii="Arial" w:hAnsi="Arial" w:cs="Arial"/>
                  </w:rPr>
                  <w:t>Compliant</w:t>
                </w:r>
              </w:sdtContent>
            </w:sdt>
          </w:p>
        </w:tc>
      </w:tr>
      <w:tr w:rsidR="008829D6" w14:paraId="577AD9CB" w14:textId="77777777" w:rsidTr="008829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03E5FA" w14:textId="77777777" w:rsidR="003814B3" w:rsidRPr="00996FAF" w:rsidRDefault="003814B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99AA120" w14:textId="77777777" w:rsidR="003814B3" w:rsidRPr="00996FAF" w:rsidRDefault="003814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C244BC0" w14:textId="77777777" w:rsidR="003814B3" w:rsidRPr="00996FAF" w:rsidRDefault="00062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656479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814B3" w:rsidRPr="002C2F15">
                  <w:rPr>
                    <w:rFonts w:ascii="Arial" w:hAnsi="Arial" w:cs="Arial"/>
                  </w:rPr>
                  <w:t>Compliant</w:t>
                </w:r>
              </w:sdtContent>
            </w:sdt>
          </w:p>
        </w:tc>
      </w:tr>
      <w:tr w:rsidR="008829D6" w14:paraId="195CF15D" w14:textId="77777777" w:rsidTr="008829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220CE" w14:textId="77777777" w:rsidR="003814B3" w:rsidRPr="00996FAF" w:rsidRDefault="003814B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FB1536E" w14:textId="77777777" w:rsidR="003814B3" w:rsidRPr="00996FAF" w:rsidRDefault="003814B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0DA7F93" w14:textId="77777777" w:rsidR="003814B3" w:rsidRPr="00996FAF" w:rsidRDefault="00062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41132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814B3" w:rsidRPr="002C2F15">
                  <w:rPr>
                    <w:rFonts w:ascii="Arial" w:hAnsi="Arial" w:cs="Arial"/>
                  </w:rPr>
                  <w:t>Compliant</w:t>
                </w:r>
              </w:sdtContent>
            </w:sdt>
          </w:p>
        </w:tc>
      </w:tr>
      <w:tr w:rsidR="008829D6" w14:paraId="3265B654" w14:textId="77777777" w:rsidTr="008829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A430CA" w14:textId="77777777" w:rsidR="003814B3" w:rsidRPr="00996FAF" w:rsidRDefault="003814B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EF06B1B" w14:textId="77777777" w:rsidR="003814B3" w:rsidRPr="00996FAF" w:rsidRDefault="003814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849CDB7" w14:textId="77777777" w:rsidR="003814B3" w:rsidRPr="00996FAF" w:rsidRDefault="00062A8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024502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814B3" w:rsidRPr="002C2F15">
                  <w:rPr>
                    <w:rFonts w:ascii="Arial" w:hAnsi="Arial" w:cs="Arial"/>
                  </w:rPr>
                  <w:t>Compliant</w:t>
                </w:r>
              </w:sdtContent>
            </w:sdt>
          </w:p>
        </w:tc>
      </w:tr>
      <w:tr w:rsidR="008829D6" w14:paraId="5D3AA15D" w14:textId="77777777" w:rsidTr="008829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108DFC" w14:textId="77777777" w:rsidR="003814B3" w:rsidRPr="00996FAF" w:rsidRDefault="003814B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D23AB61" w14:textId="77777777" w:rsidR="003814B3" w:rsidRPr="00996FAF" w:rsidRDefault="003814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C726FDF" w14:textId="77777777" w:rsidR="003814B3" w:rsidRPr="00996FAF" w:rsidRDefault="00062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64209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814B3" w:rsidRPr="002C2F15">
                  <w:rPr>
                    <w:rFonts w:ascii="Arial" w:hAnsi="Arial" w:cs="Arial"/>
                  </w:rPr>
                  <w:t>Compliant</w:t>
                </w:r>
              </w:sdtContent>
            </w:sdt>
          </w:p>
        </w:tc>
      </w:tr>
      <w:tr w:rsidR="008829D6" w14:paraId="724DD589" w14:textId="77777777" w:rsidTr="008829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4D6772" w14:textId="77777777" w:rsidR="003814B3" w:rsidRPr="00996FAF" w:rsidRDefault="003814B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D864128" w14:textId="77777777" w:rsidR="003814B3" w:rsidRPr="00996FAF" w:rsidRDefault="003814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27E4C9B" w14:textId="77777777" w:rsidR="003814B3" w:rsidRPr="00996FAF" w:rsidRDefault="00062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972641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814B3" w:rsidRPr="002C2F15">
                  <w:rPr>
                    <w:rFonts w:ascii="Arial" w:hAnsi="Arial" w:cs="Arial"/>
                  </w:rPr>
                  <w:t>Compliant</w:t>
                </w:r>
              </w:sdtContent>
            </w:sdt>
          </w:p>
        </w:tc>
      </w:tr>
      <w:tr w:rsidR="008829D6" w14:paraId="41260636" w14:textId="77777777" w:rsidTr="008829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05D318" w14:textId="77777777" w:rsidR="003814B3" w:rsidRPr="00996FAF" w:rsidRDefault="003814B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D800FF8" w14:textId="77777777" w:rsidR="003814B3" w:rsidRPr="00996FAF" w:rsidRDefault="003814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4F1652E" w14:textId="77777777" w:rsidR="003814B3" w:rsidRPr="00996FAF" w:rsidRDefault="003814B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BC33F26" w14:textId="77777777" w:rsidR="003814B3" w:rsidRPr="00996FAF" w:rsidRDefault="003814B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C5A5970" w14:textId="77777777" w:rsidR="003814B3" w:rsidRPr="00996FAF" w:rsidRDefault="00062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78431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814B3" w:rsidRPr="002C2F15">
                  <w:rPr>
                    <w:rFonts w:ascii="Arial" w:hAnsi="Arial" w:cs="Arial"/>
                  </w:rPr>
                  <w:t>Compliant</w:t>
                </w:r>
              </w:sdtContent>
            </w:sdt>
          </w:p>
        </w:tc>
      </w:tr>
    </w:tbl>
    <w:p w14:paraId="6AC92E5D" w14:textId="77777777" w:rsidR="003814B3" w:rsidRDefault="003814B3" w:rsidP="00D87E7C">
      <w:pPr>
        <w:pStyle w:val="Heading20"/>
      </w:pPr>
      <w:r w:rsidRPr="00996FAF">
        <w:t>Findings</w:t>
      </w:r>
    </w:p>
    <w:p w14:paraId="69AA35F8" w14:textId="2081BE0A" w:rsidR="00B01A94" w:rsidRDefault="00B01A94" w:rsidP="0036130C">
      <w:pPr>
        <w:pStyle w:val="NormalArial"/>
      </w:pPr>
      <w:r>
        <w:t xml:space="preserve">Consumers and representatives expressed satisfaction with the personal and clinical care </w:t>
      </w:r>
      <w:r w:rsidR="00811A06">
        <w:t xml:space="preserve">consumers </w:t>
      </w:r>
      <w:r>
        <w:t>receive and said the care provided is safe and right for them. Consumers confirmed staff know them well</w:t>
      </w:r>
      <w:r w:rsidR="00811A06">
        <w:t>,</w:t>
      </w:r>
      <w:r>
        <w:t xml:space="preserve"> they don’t have to repeat their needs, goals and preferences for care and services to other providers of care</w:t>
      </w:r>
      <w:r w:rsidR="00811A06">
        <w:t>,</w:t>
      </w:r>
      <w:r>
        <w:t xml:space="preserve"> and are confident risks associated with care and service delivery are managed well.</w:t>
      </w:r>
      <w:r w:rsidR="001C2F7C">
        <w:t xml:space="preserve"> </w:t>
      </w:r>
      <w:r w:rsidR="00811A06">
        <w:t xml:space="preserve">Consumers’ end </w:t>
      </w:r>
      <w:r w:rsidR="001C2F7C">
        <w:t>of life needs, goals and preferences are respected, recorded, and communicated</w:t>
      </w:r>
      <w:r w:rsidR="00811A06">
        <w:t>,</w:t>
      </w:r>
      <w:r w:rsidR="001C2F7C">
        <w:t xml:space="preserve"> and consumers</w:t>
      </w:r>
      <w:r w:rsidR="00811A06">
        <w:t>’</w:t>
      </w:r>
      <w:r w:rsidR="001C2F7C">
        <w:t xml:space="preserve"> comfort and dignity maximised.</w:t>
      </w:r>
    </w:p>
    <w:p w14:paraId="704EF241" w14:textId="2C6439DC" w:rsidR="001C2F7C" w:rsidRDefault="00B01A94" w:rsidP="0036130C">
      <w:pPr>
        <w:pStyle w:val="NormalArial"/>
      </w:pPr>
      <w:r>
        <w:t>Care documentation showed where there are risks to consumers</w:t>
      </w:r>
      <w:r w:rsidR="00811A06">
        <w:t>’</w:t>
      </w:r>
      <w:r>
        <w:t xml:space="preserve"> health</w:t>
      </w:r>
      <w:r w:rsidR="00811A06">
        <w:t>,</w:t>
      </w:r>
      <w:r>
        <w:t xml:space="preserve"> including falls, skin integrity and restrictive practices, they are documented with strategies to guide staff to deliver care in a safe and effective manner</w:t>
      </w:r>
      <w:r w:rsidR="001C2F7C">
        <w:t>.</w:t>
      </w:r>
      <w:r w:rsidR="001C2F7C" w:rsidRPr="001C2F7C">
        <w:t xml:space="preserve"> </w:t>
      </w:r>
      <w:r w:rsidR="001C2F7C">
        <w:t>Care plans reflected consumers’ needs, goals, and preferences in relation to personal care. Consumer notes showed changes in the condition of consumers is identified promptly</w:t>
      </w:r>
      <w:r w:rsidR="00811A06">
        <w:t>,</w:t>
      </w:r>
      <w:r w:rsidR="001C2F7C">
        <w:t xml:space="preserve"> with actions taken to address changes, including referrals to external providers of care. Consumers and representatives confirmed referrals are placed to external providers of care when needed, with outcomes and recommendations communicated and implemented.</w:t>
      </w:r>
    </w:p>
    <w:p w14:paraId="5738BD21" w14:textId="3A5EDD86" w:rsidR="00B01A94" w:rsidRDefault="00B01A94" w:rsidP="0036130C">
      <w:pPr>
        <w:pStyle w:val="NormalArial"/>
      </w:pPr>
      <w:r>
        <w:lastRenderedPageBreak/>
        <w:t xml:space="preserve">Documentation confirmed </w:t>
      </w:r>
      <w:r w:rsidR="001C2F7C">
        <w:t>processes to reduce the inappropriate prescribing of antibiotics, with staff demonstrating an understanding of antimicrobial stewardship</w:t>
      </w:r>
      <w:r>
        <w:t>.</w:t>
      </w:r>
      <w:r w:rsidR="001C2F7C">
        <w:t xml:space="preserve"> </w:t>
      </w:r>
      <w:r>
        <w:t xml:space="preserve">Staff described </w:t>
      </w:r>
      <w:r w:rsidR="001C2F7C">
        <w:t>consumers</w:t>
      </w:r>
      <w:r w:rsidR="00811A06">
        <w:t>’</w:t>
      </w:r>
      <w:r>
        <w:t xml:space="preserve"> needs, goals and preferences in relation to personal and clinical </w:t>
      </w:r>
      <w:r w:rsidR="001C2F7C">
        <w:t>care and</w:t>
      </w:r>
      <w:r>
        <w:t xml:space="preserve"> how they mitigate </w:t>
      </w:r>
      <w:r w:rsidR="001C2F7C">
        <w:t xml:space="preserve">the </w:t>
      </w:r>
      <w:r>
        <w:t xml:space="preserve">risks associated with care delivery. Staff confirmed communication processes to ensure changes to a </w:t>
      </w:r>
      <w:r w:rsidR="001C2F7C">
        <w:t>consumer’s</w:t>
      </w:r>
      <w:r>
        <w:t xml:space="preserve"> condition is communicated to staff and external providers of care. </w:t>
      </w:r>
      <w:r w:rsidR="001C2F7C">
        <w:t xml:space="preserve">Observations showed donning and doffing stations located within the service, with staff observed undertaking infection control practices throughout the </w:t>
      </w:r>
      <w:r w:rsidR="00811A06">
        <w:t>site audit</w:t>
      </w:r>
      <w:r w:rsidR="001C2F7C">
        <w:t xml:space="preserve">. </w:t>
      </w:r>
    </w:p>
    <w:p w14:paraId="7B7D2E55" w14:textId="646541EF" w:rsidR="001C2F7C" w:rsidRDefault="001C2F7C" w:rsidP="001C2F7C">
      <w:pPr>
        <w:pStyle w:val="NormalArial"/>
      </w:pPr>
      <w:r w:rsidRPr="00B94048">
        <w:t xml:space="preserve">Based on the assessment team’s report, I find all requirements in Standard </w:t>
      </w:r>
      <w:r>
        <w:t xml:space="preserve">3 </w:t>
      </w:r>
      <w:r w:rsidR="00811A06">
        <w:t xml:space="preserve">Personal </w:t>
      </w:r>
      <w:r>
        <w:t>and clinical care</w:t>
      </w:r>
      <w:r w:rsidRPr="00B94048">
        <w:t xml:space="preserve"> complian</w:t>
      </w:r>
      <w:r>
        <w:t>t</w:t>
      </w:r>
      <w:r w:rsidRPr="00B94048">
        <w:t>, therefore, the Standard is compliant</w:t>
      </w:r>
      <w:r>
        <w:t>.</w:t>
      </w:r>
    </w:p>
    <w:p w14:paraId="060963AE" w14:textId="77777777" w:rsidR="001C2F7C" w:rsidRDefault="001C2F7C" w:rsidP="0036130C">
      <w:pPr>
        <w:pStyle w:val="NormalArial"/>
      </w:pPr>
    </w:p>
    <w:p w14:paraId="23FEF10E" w14:textId="77777777" w:rsidR="003814B3" w:rsidRPr="00262C0B" w:rsidRDefault="003814B3" w:rsidP="0036130C">
      <w:pPr>
        <w:pStyle w:val="NormalArial"/>
      </w:pPr>
      <w:r>
        <w:br w:type="page"/>
      </w:r>
    </w:p>
    <w:p w14:paraId="0672791C" w14:textId="77777777" w:rsidR="003814B3" w:rsidRPr="00996FAF" w:rsidRDefault="003814B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829D6" w14:paraId="4A9160ED" w14:textId="77777777" w:rsidTr="00882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9CE489" w14:textId="77777777" w:rsidR="003814B3" w:rsidRPr="00996FAF" w:rsidRDefault="003814B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DF852E8" w14:textId="77777777" w:rsidR="003814B3" w:rsidRPr="00996FAF" w:rsidRDefault="003814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29D6" w14:paraId="00FE0596" w14:textId="77777777" w:rsidTr="008829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04B59" w14:textId="77777777" w:rsidR="003814B3" w:rsidRPr="00996FAF" w:rsidRDefault="003814B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B977AB6" w14:textId="77777777" w:rsidR="003814B3" w:rsidRPr="00996FAF" w:rsidRDefault="003814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D4B68BD" w14:textId="77777777" w:rsidR="003814B3" w:rsidRPr="00996FAF" w:rsidRDefault="00062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018939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814B3" w:rsidRPr="00ED7F2E">
                  <w:rPr>
                    <w:rFonts w:ascii="Arial" w:hAnsi="Arial" w:cs="Arial"/>
                  </w:rPr>
                  <w:t>Compliant</w:t>
                </w:r>
              </w:sdtContent>
            </w:sdt>
          </w:p>
        </w:tc>
      </w:tr>
      <w:tr w:rsidR="008829D6" w14:paraId="594DC7B7" w14:textId="77777777" w:rsidTr="008829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2906C3" w14:textId="77777777" w:rsidR="003814B3" w:rsidRPr="00996FAF" w:rsidRDefault="003814B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CF53451" w14:textId="77777777" w:rsidR="003814B3" w:rsidRPr="00996FAF" w:rsidRDefault="003814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5E4E5BA" w14:textId="77777777" w:rsidR="003814B3" w:rsidRPr="00996FAF" w:rsidRDefault="00062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614822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814B3" w:rsidRPr="00ED7F2E">
                  <w:rPr>
                    <w:rFonts w:ascii="Arial" w:hAnsi="Arial" w:cs="Arial"/>
                  </w:rPr>
                  <w:t>Compliant</w:t>
                </w:r>
              </w:sdtContent>
            </w:sdt>
          </w:p>
        </w:tc>
      </w:tr>
      <w:tr w:rsidR="008829D6" w14:paraId="001D5FD4" w14:textId="77777777" w:rsidTr="008829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F3ABB2" w14:textId="77777777" w:rsidR="003814B3" w:rsidRPr="00996FAF" w:rsidRDefault="003814B3"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A0E9AEF" w14:textId="77777777" w:rsidR="003814B3" w:rsidRPr="00996FAF" w:rsidRDefault="003814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D5AC9C6" w14:textId="77777777" w:rsidR="003814B3" w:rsidRPr="00996FAF" w:rsidRDefault="003814B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EFB69A7" w14:textId="77777777" w:rsidR="003814B3" w:rsidRPr="00996FAF" w:rsidRDefault="003814B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E10F266" w14:textId="77777777" w:rsidR="003814B3" w:rsidRPr="00996FAF" w:rsidRDefault="003814B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B301EE0" w14:textId="77777777" w:rsidR="003814B3" w:rsidRPr="00996FAF" w:rsidRDefault="00062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892330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814B3" w:rsidRPr="00ED7F2E">
                  <w:rPr>
                    <w:rFonts w:ascii="Arial" w:hAnsi="Arial" w:cs="Arial"/>
                  </w:rPr>
                  <w:t>Compliant</w:t>
                </w:r>
              </w:sdtContent>
            </w:sdt>
          </w:p>
        </w:tc>
      </w:tr>
      <w:tr w:rsidR="008829D6" w14:paraId="0394DF1E" w14:textId="77777777" w:rsidTr="008829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F20396" w14:textId="77777777" w:rsidR="003814B3" w:rsidRPr="00996FAF" w:rsidRDefault="003814B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C80547B" w14:textId="77777777" w:rsidR="003814B3" w:rsidRPr="00996FAF" w:rsidRDefault="003814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235C35F" w14:textId="77777777" w:rsidR="003814B3" w:rsidRPr="00996FAF" w:rsidRDefault="00062A8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840260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814B3" w:rsidRPr="00ED7F2E">
                  <w:rPr>
                    <w:rFonts w:ascii="Arial" w:hAnsi="Arial" w:cs="Arial"/>
                  </w:rPr>
                  <w:t>Compliant</w:t>
                </w:r>
              </w:sdtContent>
            </w:sdt>
          </w:p>
        </w:tc>
      </w:tr>
      <w:tr w:rsidR="008829D6" w14:paraId="55497E91" w14:textId="77777777" w:rsidTr="008829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03FF1" w14:textId="77777777" w:rsidR="003814B3" w:rsidRPr="00996FAF" w:rsidRDefault="003814B3"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8E1C351" w14:textId="77777777" w:rsidR="003814B3" w:rsidRPr="00996FAF" w:rsidRDefault="003814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80EA7D6" w14:textId="77777777" w:rsidR="003814B3" w:rsidRPr="00996FAF" w:rsidRDefault="00062A8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009796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814B3" w:rsidRPr="00ED7F2E">
                  <w:rPr>
                    <w:rFonts w:ascii="Arial" w:hAnsi="Arial" w:cs="Arial"/>
                  </w:rPr>
                  <w:t>Compliant</w:t>
                </w:r>
              </w:sdtContent>
            </w:sdt>
          </w:p>
        </w:tc>
      </w:tr>
      <w:tr w:rsidR="008829D6" w14:paraId="6E9D5AA2" w14:textId="77777777" w:rsidTr="008829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895D3F" w14:textId="77777777" w:rsidR="003814B3" w:rsidRPr="00996FAF" w:rsidRDefault="003814B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3CB36DE" w14:textId="77777777" w:rsidR="003814B3" w:rsidRPr="00996FAF" w:rsidRDefault="003814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604BB97" w14:textId="77777777" w:rsidR="003814B3" w:rsidRPr="00996FAF" w:rsidRDefault="00062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810788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814B3" w:rsidRPr="00ED7F2E">
                  <w:rPr>
                    <w:rFonts w:ascii="Arial" w:hAnsi="Arial" w:cs="Arial"/>
                  </w:rPr>
                  <w:t>Compliant</w:t>
                </w:r>
              </w:sdtContent>
            </w:sdt>
          </w:p>
        </w:tc>
      </w:tr>
      <w:tr w:rsidR="008829D6" w14:paraId="3D9B87BE" w14:textId="77777777" w:rsidTr="008829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AADD55" w14:textId="77777777" w:rsidR="003814B3" w:rsidRPr="00996FAF" w:rsidRDefault="003814B3"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6F9CFAF" w14:textId="77777777" w:rsidR="003814B3" w:rsidRPr="00996FAF" w:rsidRDefault="003814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8A14331" w14:textId="77777777" w:rsidR="003814B3" w:rsidRPr="00996FAF" w:rsidRDefault="00062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92737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814B3" w:rsidRPr="00ED7F2E">
                  <w:rPr>
                    <w:rFonts w:ascii="Arial" w:hAnsi="Arial" w:cs="Arial"/>
                  </w:rPr>
                  <w:t>Compliant</w:t>
                </w:r>
              </w:sdtContent>
            </w:sdt>
          </w:p>
        </w:tc>
      </w:tr>
    </w:tbl>
    <w:p w14:paraId="12B34ECE" w14:textId="77777777" w:rsidR="003814B3" w:rsidRDefault="003814B3" w:rsidP="00D87E7C">
      <w:pPr>
        <w:pStyle w:val="Heading20"/>
      </w:pPr>
      <w:r w:rsidRPr="00996FAF">
        <w:t>Findings</w:t>
      </w:r>
    </w:p>
    <w:p w14:paraId="69E8880A" w14:textId="15F4791D" w:rsidR="00CA01B1" w:rsidRDefault="006F548B" w:rsidP="00CA01B1">
      <w:pPr>
        <w:pStyle w:val="NormalArial"/>
      </w:pPr>
      <w:r>
        <w:t>Consumers and representatives confirmed support</w:t>
      </w:r>
      <w:r w:rsidR="00811A06">
        <w:t>s</w:t>
      </w:r>
      <w:r>
        <w:t xml:space="preserve"> for daily living are tailored to </w:t>
      </w:r>
      <w:r w:rsidR="00811A06">
        <w:t xml:space="preserve">consumers’ </w:t>
      </w:r>
      <w:r>
        <w:t>needs and optimises their health, well</w:t>
      </w:r>
      <w:r w:rsidR="00811A06">
        <w:t>-</w:t>
      </w:r>
      <w:r>
        <w:t>being and independence</w:t>
      </w:r>
      <w:r w:rsidR="00811A06">
        <w:t>,</w:t>
      </w:r>
      <w:r>
        <w:t xml:space="preserve"> including where undertaking activities of interest to them. Consumers described how they are able to maintain personal and social relationships and how staff support them emotionally, spiritually or psychologically. Consumers expressed satisfaction with the quality and quantity of the meals provided.    </w:t>
      </w:r>
    </w:p>
    <w:p w14:paraId="6D3847AC" w14:textId="5ED6FA0A" w:rsidR="009F748A" w:rsidRDefault="009F748A" w:rsidP="009F748A">
      <w:pPr>
        <w:pStyle w:val="NormalArial"/>
      </w:pPr>
      <w:r>
        <w:t xml:space="preserve">Staff </w:t>
      </w:r>
      <w:r w:rsidR="00811A06">
        <w:t xml:space="preserve">were </w:t>
      </w:r>
      <w:r>
        <w:t>knowledge</w:t>
      </w:r>
      <w:r w:rsidR="00811A06">
        <w:t>able</w:t>
      </w:r>
      <w:r>
        <w:t xml:space="preserve"> of consumers</w:t>
      </w:r>
      <w:r w:rsidR="00811A06">
        <w:t>’</w:t>
      </w:r>
      <w:r>
        <w:t xml:space="preserve"> likes and preferences in relation to the lifestyle program</w:t>
      </w:r>
      <w:r w:rsidR="00811A06">
        <w:t>,</w:t>
      </w:r>
      <w:r>
        <w:t xml:space="preserve"> and described ways in which they were able to support the</w:t>
      </w:r>
      <w:r w:rsidR="00811A06">
        <w:t>m</w:t>
      </w:r>
      <w:r>
        <w:t xml:space="preserve"> to engage in things that interest them and maintain connections with the community. </w:t>
      </w:r>
    </w:p>
    <w:p w14:paraId="055B1FAE" w14:textId="490C1766" w:rsidR="009F748A" w:rsidRDefault="009F748A" w:rsidP="00CA01B1">
      <w:pPr>
        <w:pStyle w:val="NormalArial"/>
      </w:pPr>
      <w:r>
        <w:t>Care documentation reflected consumers</w:t>
      </w:r>
      <w:r w:rsidR="00811A06">
        <w:t>’</w:t>
      </w:r>
      <w:r>
        <w:t xml:space="preserve"> likes, dislikes and requirements for meals and lifestyle activities</w:t>
      </w:r>
      <w:r w:rsidR="00811A06">
        <w:t>,</w:t>
      </w:r>
      <w:r>
        <w:t xml:space="preserve"> and included strategies to support their emotional, spiritual, and psychological needs. Referrals to other organisations or providers of care and services were </w:t>
      </w:r>
      <w:r w:rsidR="00811A06">
        <w:t xml:space="preserve">noted </w:t>
      </w:r>
      <w:r>
        <w:t xml:space="preserve">in care documentation. </w:t>
      </w:r>
      <w:r w:rsidR="00CA01B1">
        <w:t xml:space="preserve">Consumers and representatives confirmed information is communicated and shared appropriately in relation to </w:t>
      </w:r>
      <w:r w:rsidR="00811A06">
        <w:t xml:space="preserve">consumers’ </w:t>
      </w:r>
      <w:r w:rsidR="00CA01B1">
        <w:t xml:space="preserve">care and care needs </w:t>
      </w:r>
      <w:r>
        <w:t xml:space="preserve">and felt staff were knowledgeable of their preferences and needs. </w:t>
      </w:r>
    </w:p>
    <w:p w14:paraId="36FC8A55" w14:textId="6FEA75CD" w:rsidR="00CA01B1" w:rsidRDefault="00E26950" w:rsidP="00CA01B1">
      <w:pPr>
        <w:pStyle w:val="NormalArial"/>
      </w:pPr>
      <w:r>
        <w:t xml:space="preserve">Consumers felt </w:t>
      </w:r>
      <w:r w:rsidR="00CA01B1">
        <w:t xml:space="preserve">safe using equipment to engage in the lifestyle program or support them with daily tasks. </w:t>
      </w:r>
      <w:r>
        <w:t>E</w:t>
      </w:r>
      <w:r w:rsidR="00CA01B1">
        <w:t>quipment used as part of consumers</w:t>
      </w:r>
      <w:r w:rsidR="00743DA8">
        <w:t>’</w:t>
      </w:r>
      <w:r w:rsidR="00CA01B1">
        <w:t xml:space="preserve"> engagement with lifestyle and maintaining their independence was clean, safe, and well-maintained. </w:t>
      </w:r>
    </w:p>
    <w:p w14:paraId="1BD62A7D" w14:textId="10B619D5" w:rsidR="00E26950" w:rsidRDefault="00E26950" w:rsidP="00E26950">
      <w:pPr>
        <w:pStyle w:val="NormalArial"/>
      </w:pPr>
      <w:r w:rsidRPr="00B94048">
        <w:lastRenderedPageBreak/>
        <w:t xml:space="preserve">Based on the assessment team’s report, I find all requirements in Standard </w:t>
      </w:r>
      <w:r>
        <w:t xml:space="preserve">4 </w:t>
      </w:r>
      <w:r w:rsidR="00743DA8">
        <w:t xml:space="preserve">Services </w:t>
      </w:r>
      <w:r>
        <w:t xml:space="preserve">and supports for daily living </w:t>
      </w:r>
      <w:r w:rsidRPr="00B94048">
        <w:t>complian</w:t>
      </w:r>
      <w:r>
        <w:t>t</w:t>
      </w:r>
      <w:r w:rsidRPr="00B94048">
        <w:t>, therefore, the Standard is compliant</w:t>
      </w:r>
      <w:r>
        <w:t>.</w:t>
      </w:r>
    </w:p>
    <w:p w14:paraId="348F445F" w14:textId="77777777" w:rsidR="003814B3" w:rsidRPr="00262C0B" w:rsidRDefault="003814B3" w:rsidP="0036130C">
      <w:pPr>
        <w:pStyle w:val="NormalArial"/>
      </w:pPr>
      <w:r>
        <w:br w:type="page"/>
      </w:r>
    </w:p>
    <w:p w14:paraId="773EC028" w14:textId="77777777" w:rsidR="003814B3" w:rsidRPr="00996FAF" w:rsidRDefault="003814B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829D6" w14:paraId="7826A385" w14:textId="77777777" w:rsidTr="00882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D5EC1F5" w14:textId="77777777" w:rsidR="003814B3" w:rsidRPr="00996FAF" w:rsidRDefault="003814B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7439E8E" w14:textId="77777777" w:rsidR="003814B3" w:rsidRPr="00996FAF" w:rsidRDefault="003814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29D6" w14:paraId="3EE31F3A" w14:textId="77777777" w:rsidTr="008829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5C21EB" w14:textId="77777777" w:rsidR="003814B3" w:rsidRPr="00996FAF" w:rsidRDefault="003814B3"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28E3745" w14:textId="77777777" w:rsidR="003814B3" w:rsidRPr="00996FAF" w:rsidRDefault="003814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4EB387F" w14:textId="77777777" w:rsidR="003814B3" w:rsidRPr="00996FAF" w:rsidRDefault="00062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122876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814B3" w:rsidRPr="00320639">
                  <w:rPr>
                    <w:rFonts w:ascii="Arial" w:hAnsi="Arial" w:cs="Arial"/>
                  </w:rPr>
                  <w:t>Compliant</w:t>
                </w:r>
              </w:sdtContent>
            </w:sdt>
          </w:p>
        </w:tc>
      </w:tr>
      <w:tr w:rsidR="008829D6" w14:paraId="22169A43" w14:textId="77777777" w:rsidTr="008829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31CBAA" w14:textId="77777777" w:rsidR="003814B3" w:rsidRPr="00996FAF" w:rsidRDefault="003814B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35EF932" w14:textId="77777777" w:rsidR="003814B3" w:rsidRPr="00996FAF" w:rsidRDefault="003814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D8AD518" w14:textId="77777777" w:rsidR="003814B3" w:rsidRPr="00996FAF" w:rsidRDefault="003814B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21DE311" w14:textId="77777777" w:rsidR="003814B3" w:rsidRPr="00996FAF" w:rsidRDefault="003814B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F9CEC00" w14:textId="77777777" w:rsidR="003814B3" w:rsidRPr="00996FAF" w:rsidRDefault="00062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873707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814B3" w:rsidRPr="00320639">
                  <w:rPr>
                    <w:rFonts w:ascii="Arial" w:hAnsi="Arial" w:cs="Arial"/>
                  </w:rPr>
                  <w:t>Compliant</w:t>
                </w:r>
              </w:sdtContent>
            </w:sdt>
          </w:p>
        </w:tc>
      </w:tr>
      <w:tr w:rsidR="008829D6" w14:paraId="607FC6FF" w14:textId="77777777" w:rsidTr="008829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28C325" w14:textId="77777777" w:rsidR="003814B3" w:rsidRPr="00996FAF" w:rsidRDefault="003814B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ED3553C" w14:textId="77777777" w:rsidR="003814B3" w:rsidRPr="00996FAF" w:rsidRDefault="003814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C799CC2" w14:textId="77777777" w:rsidR="003814B3" w:rsidRPr="00996FAF" w:rsidRDefault="00062A8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43282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814B3" w:rsidRPr="00320639">
                  <w:rPr>
                    <w:rFonts w:ascii="Arial" w:hAnsi="Arial" w:cs="Arial"/>
                  </w:rPr>
                  <w:t>Compliant</w:t>
                </w:r>
              </w:sdtContent>
            </w:sdt>
          </w:p>
        </w:tc>
      </w:tr>
    </w:tbl>
    <w:p w14:paraId="2101FCAE" w14:textId="77777777" w:rsidR="003814B3" w:rsidRDefault="003814B3" w:rsidP="002B0C90">
      <w:pPr>
        <w:pStyle w:val="Heading20"/>
      </w:pPr>
      <w:r>
        <w:t>Findings</w:t>
      </w:r>
    </w:p>
    <w:p w14:paraId="1D86787B" w14:textId="757B2271" w:rsidR="00086427" w:rsidRDefault="00086427" w:rsidP="00086427">
      <w:pPr>
        <w:pStyle w:val="NormalArial"/>
      </w:pPr>
      <w:r>
        <w:t xml:space="preserve">Consumers and representatives described the service environment as welcoming, clean and well-maintained, and </w:t>
      </w:r>
      <w:r w:rsidR="00743DA8">
        <w:t xml:space="preserve">said </w:t>
      </w:r>
      <w:r>
        <w:t xml:space="preserve">the service optimises </w:t>
      </w:r>
      <w:r w:rsidR="00743DA8">
        <w:t xml:space="preserve">consumers’ </w:t>
      </w:r>
      <w:r>
        <w:t>independence and function. Consumers expressed satisfaction with the furniture, fittings and equipment</w:t>
      </w:r>
      <w:r w:rsidR="00743DA8">
        <w:t>,</w:t>
      </w:r>
      <w:r>
        <w:t xml:space="preserve"> and felt safe and comfortable within the service. Consumers</w:t>
      </w:r>
      <w:r w:rsidR="00743DA8">
        <w:t>’</w:t>
      </w:r>
      <w:r>
        <w:t xml:space="preserve"> rooms were personalised</w:t>
      </w:r>
      <w:r w:rsidR="00743DA8">
        <w:t>,</w:t>
      </w:r>
      <w:r>
        <w:t xml:space="preserve"> with consumers confirming they can decorate their rooms with personal items to make it feel like their home.</w:t>
      </w:r>
    </w:p>
    <w:p w14:paraId="4EE11B5F" w14:textId="7A950202" w:rsidR="00086427" w:rsidRDefault="00361244" w:rsidP="00086427">
      <w:pPr>
        <w:pStyle w:val="NormalArial"/>
      </w:pPr>
      <w:r>
        <w:t xml:space="preserve">Consumers </w:t>
      </w:r>
      <w:r w:rsidR="00EC4310">
        <w:t>can</w:t>
      </w:r>
      <w:r>
        <w:t xml:space="preserve"> move freely about the service, with access to both indoor and outdoor areas which are furnished and designed to encourage and promote</w:t>
      </w:r>
      <w:r w:rsidR="00086427">
        <w:t xml:space="preserve"> </w:t>
      </w:r>
      <w:r>
        <w:t xml:space="preserve">interaction and activities of interest. </w:t>
      </w:r>
      <w:r w:rsidR="00EC4310">
        <w:t xml:space="preserve">External contractors are engaged for preventative and reactive maintenance, with maintenance records </w:t>
      </w:r>
      <w:r w:rsidR="00743DA8">
        <w:t xml:space="preserve">noted </w:t>
      </w:r>
      <w:r w:rsidR="00EC4310">
        <w:t xml:space="preserve">to be current. Staff </w:t>
      </w:r>
      <w:r w:rsidR="00743DA8">
        <w:t>were aware</w:t>
      </w:r>
      <w:r w:rsidR="00EC4310">
        <w:t xml:space="preserve"> of maintenance reporting and described cleaning schedules for consumer rooms and communal area. </w:t>
      </w:r>
    </w:p>
    <w:p w14:paraId="2F121CEF" w14:textId="417AF8B1" w:rsidR="00EC4310" w:rsidRDefault="00EC4310" w:rsidP="00EC4310">
      <w:pPr>
        <w:pStyle w:val="NormalArial"/>
      </w:pPr>
      <w:r w:rsidRPr="00B94048">
        <w:t xml:space="preserve">Based on the assessment team’s report, I find all requirements in Standard </w:t>
      </w:r>
      <w:r>
        <w:t>5</w:t>
      </w:r>
      <w:r w:rsidRPr="00B94048">
        <w:t xml:space="preserve"> </w:t>
      </w:r>
      <w:r w:rsidR="00743DA8">
        <w:t xml:space="preserve">Organisation’s </w:t>
      </w:r>
      <w:r>
        <w:t xml:space="preserve">service environment </w:t>
      </w:r>
      <w:r w:rsidRPr="00B94048">
        <w:t>complian</w:t>
      </w:r>
      <w:r>
        <w:t>t</w:t>
      </w:r>
      <w:r w:rsidRPr="00B94048">
        <w:t>, therefore, the Standard is compliant</w:t>
      </w:r>
      <w:r w:rsidR="00D346F2">
        <w:t>.</w:t>
      </w:r>
    </w:p>
    <w:p w14:paraId="4CA3481B" w14:textId="77777777" w:rsidR="00EC4310" w:rsidRDefault="00EC4310" w:rsidP="00086427">
      <w:pPr>
        <w:pStyle w:val="NormalArial"/>
      </w:pPr>
    </w:p>
    <w:p w14:paraId="21B17F4A" w14:textId="77777777" w:rsidR="003814B3" w:rsidRPr="00262C0B" w:rsidRDefault="003814B3" w:rsidP="0036130C">
      <w:pPr>
        <w:pStyle w:val="NormalArial"/>
      </w:pPr>
      <w:r>
        <w:br w:type="page"/>
      </w:r>
    </w:p>
    <w:p w14:paraId="316CFF1E" w14:textId="77777777" w:rsidR="003814B3" w:rsidRPr="00996FAF" w:rsidRDefault="003814B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829D6" w14:paraId="6737FE73" w14:textId="77777777" w:rsidTr="00882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83F572" w14:textId="77777777" w:rsidR="003814B3" w:rsidRPr="00996FAF" w:rsidRDefault="003814B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A6BDE33" w14:textId="77777777" w:rsidR="003814B3" w:rsidRPr="00996FAF" w:rsidRDefault="003814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29D6" w14:paraId="6CA220BA" w14:textId="77777777" w:rsidTr="008829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97D42" w14:textId="77777777" w:rsidR="003814B3" w:rsidRPr="00996FAF" w:rsidRDefault="003814B3"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4B73401" w14:textId="77777777" w:rsidR="003814B3" w:rsidRPr="00996FAF" w:rsidRDefault="003814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352DAD7" w14:textId="77777777" w:rsidR="003814B3" w:rsidRPr="00996FAF" w:rsidRDefault="00062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97997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814B3" w:rsidRPr="0058411F">
                  <w:rPr>
                    <w:rFonts w:ascii="Arial" w:hAnsi="Arial" w:cs="Arial"/>
                  </w:rPr>
                  <w:t>Compliant</w:t>
                </w:r>
              </w:sdtContent>
            </w:sdt>
          </w:p>
        </w:tc>
      </w:tr>
      <w:tr w:rsidR="008829D6" w14:paraId="1618BDD8" w14:textId="77777777" w:rsidTr="008829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CE695F" w14:textId="77777777" w:rsidR="003814B3" w:rsidRPr="00996FAF" w:rsidRDefault="003814B3"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3AD2745" w14:textId="77777777" w:rsidR="003814B3" w:rsidRPr="00996FAF" w:rsidRDefault="003814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4C86008" w14:textId="77777777" w:rsidR="003814B3" w:rsidRPr="00996FAF" w:rsidRDefault="00062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769096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814B3" w:rsidRPr="0058411F">
                  <w:rPr>
                    <w:rFonts w:ascii="Arial" w:hAnsi="Arial" w:cs="Arial"/>
                  </w:rPr>
                  <w:t>Compliant</w:t>
                </w:r>
              </w:sdtContent>
            </w:sdt>
          </w:p>
        </w:tc>
      </w:tr>
      <w:tr w:rsidR="008829D6" w14:paraId="5BFFCAA4" w14:textId="77777777" w:rsidTr="008829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37BE04" w14:textId="77777777" w:rsidR="003814B3" w:rsidRPr="00996FAF" w:rsidRDefault="003814B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B818248" w14:textId="77777777" w:rsidR="003814B3" w:rsidRPr="00996FAF" w:rsidRDefault="003814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26FF466" w14:textId="77777777" w:rsidR="003814B3" w:rsidRPr="00996FAF" w:rsidRDefault="00062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771938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814B3" w:rsidRPr="0058411F">
                  <w:rPr>
                    <w:rFonts w:ascii="Arial" w:hAnsi="Arial" w:cs="Arial"/>
                  </w:rPr>
                  <w:t>Compliant</w:t>
                </w:r>
              </w:sdtContent>
            </w:sdt>
          </w:p>
        </w:tc>
      </w:tr>
      <w:tr w:rsidR="008829D6" w14:paraId="37B8C2FA" w14:textId="77777777" w:rsidTr="008829D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0DCA65" w14:textId="77777777" w:rsidR="003814B3" w:rsidRPr="00996FAF" w:rsidRDefault="003814B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F1A7635" w14:textId="77777777" w:rsidR="003814B3" w:rsidRPr="00996FAF" w:rsidRDefault="003814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535B049" w14:textId="77777777" w:rsidR="003814B3" w:rsidRPr="00996FAF" w:rsidRDefault="00062A8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850868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814B3" w:rsidRPr="0058411F">
                  <w:rPr>
                    <w:rFonts w:ascii="Arial" w:hAnsi="Arial" w:cs="Arial"/>
                  </w:rPr>
                  <w:t>Compliant</w:t>
                </w:r>
              </w:sdtContent>
            </w:sdt>
          </w:p>
        </w:tc>
      </w:tr>
    </w:tbl>
    <w:p w14:paraId="461CBE39" w14:textId="77777777" w:rsidR="003814B3" w:rsidRDefault="003814B3" w:rsidP="00D87E7C">
      <w:pPr>
        <w:pStyle w:val="Heading20"/>
      </w:pPr>
      <w:r w:rsidRPr="00996FAF">
        <w:t>Findings</w:t>
      </w:r>
    </w:p>
    <w:p w14:paraId="57BA5C89" w14:textId="3C3845F8" w:rsidR="003814B3" w:rsidRDefault="009C7525" w:rsidP="0036130C">
      <w:pPr>
        <w:pStyle w:val="NormalArial"/>
      </w:pPr>
      <w:r>
        <w:t>Consumers and representatives felt</w:t>
      </w:r>
      <w:r w:rsidR="00BF6FCB">
        <w:t xml:space="preserve"> safe and</w:t>
      </w:r>
      <w:r>
        <w:t xml:space="preserve"> supported in providing feedback</w:t>
      </w:r>
      <w:r w:rsidR="00743DA8">
        <w:t>,</w:t>
      </w:r>
      <w:r>
        <w:t xml:space="preserve"> </w:t>
      </w:r>
      <w:r w:rsidR="00BF6FCB">
        <w:t>including making complaints about care and services</w:t>
      </w:r>
      <w:r w:rsidR="00743DA8">
        <w:t>,</w:t>
      </w:r>
      <w:r w:rsidR="00BF6FCB">
        <w:t xml:space="preserve"> and</w:t>
      </w:r>
      <w:r>
        <w:t xml:space="preserve"> expressed satisfaction </w:t>
      </w:r>
      <w:r w:rsidR="00BF6FCB">
        <w:t>with the resolution process</w:t>
      </w:r>
      <w:r>
        <w:t xml:space="preserve">. </w:t>
      </w:r>
      <w:r w:rsidR="00743DA8">
        <w:t>I</w:t>
      </w:r>
      <w:r w:rsidR="00BF6FCB">
        <w:t xml:space="preserve">nformation on feedback avenues is displayed around the service, which includes feedback forms and confidential boxes for written feedback to be placed. </w:t>
      </w:r>
    </w:p>
    <w:p w14:paraId="1AA0BE6F" w14:textId="36B08936" w:rsidR="00FC27F1" w:rsidRDefault="00BF6FCB" w:rsidP="0036130C">
      <w:pPr>
        <w:pStyle w:val="NormalArial"/>
      </w:pPr>
      <w:r>
        <w:t xml:space="preserve">The service has information relating to advocacy </w:t>
      </w:r>
      <w:r w:rsidR="00FC27F1">
        <w:t>services displayed in consumers</w:t>
      </w:r>
      <w:r w:rsidR="00743DA8">
        <w:t>’</w:t>
      </w:r>
      <w:r w:rsidR="00FC27F1">
        <w:t xml:space="preserve"> rooms and common areas. Consumers and representatives confirmed they are aware of advocacy and external complaints processes and how to access these services if they needed to. Staff described external complaints processes, including advocacy and language services and </w:t>
      </w:r>
      <w:r w:rsidR="00743DA8">
        <w:t>were aware</w:t>
      </w:r>
      <w:r w:rsidR="00FC27F1">
        <w:t xml:space="preserve"> of how to support consumers to provide feedback and complaints. Staff showed an understanding of open disclosure when things go wrong. </w:t>
      </w:r>
    </w:p>
    <w:p w14:paraId="5EDC5FD5" w14:textId="1793C00B" w:rsidR="00FC27F1" w:rsidRDefault="00FC27F1" w:rsidP="0036130C">
      <w:pPr>
        <w:pStyle w:val="NormalArial"/>
      </w:pPr>
      <w:r>
        <w:t xml:space="preserve">Service documentation includes a feedback register which is maintained and updated as feedback is provided. Detailed information is documented which includes actions taken and open disclosure practices. </w:t>
      </w:r>
      <w:r w:rsidR="00D346F2">
        <w:t xml:space="preserve">Continuous improvement plans and meeting minutes show feedback and complaints are analysed and trended to inform continuous improvement. </w:t>
      </w:r>
    </w:p>
    <w:p w14:paraId="5ACDB750" w14:textId="2D8CBFD3" w:rsidR="00D346F2" w:rsidRDefault="00D346F2" w:rsidP="00D346F2">
      <w:pPr>
        <w:pStyle w:val="NormalArial"/>
      </w:pPr>
      <w:r w:rsidRPr="00B94048">
        <w:t xml:space="preserve">Based on the assessment team’s report, I find all requirements in Standard </w:t>
      </w:r>
      <w:r>
        <w:t>6</w:t>
      </w:r>
      <w:r w:rsidRPr="00B94048">
        <w:t xml:space="preserve"> </w:t>
      </w:r>
      <w:r w:rsidR="00743DA8">
        <w:t xml:space="preserve">Feedback </w:t>
      </w:r>
      <w:r>
        <w:t xml:space="preserve">and complaints </w:t>
      </w:r>
      <w:r w:rsidRPr="00B94048">
        <w:t>complian</w:t>
      </w:r>
      <w:r>
        <w:t>t</w:t>
      </w:r>
      <w:r w:rsidRPr="00B94048">
        <w:t>, therefore, the Standard is compliant</w:t>
      </w:r>
      <w:r>
        <w:t>.</w:t>
      </w:r>
    </w:p>
    <w:p w14:paraId="6B386700" w14:textId="77777777" w:rsidR="00D346F2" w:rsidRDefault="00D346F2" w:rsidP="0036130C">
      <w:pPr>
        <w:pStyle w:val="NormalArial"/>
      </w:pPr>
    </w:p>
    <w:p w14:paraId="237CC6B8" w14:textId="77777777" w:rsidR="003814B3" w:rsidRPr="00712752" w:rsidRDefault="003814B3" w:rsidP="0036130C">
      <w:pPr>
        <w:pStyle w:val="NormalArial"/>
      </w:pPr>
      <w:r w:rsidRPr="00712752">
        <w:br w:type="page"/>
      </w:r>
    </w:p>
    <w:p w14:paraId="04E0373F" w14:textId="77777777" w:rsidR="003814B3" w:rsidRPr="00996FAF" w:rsidRDefault="003814B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829D6" w14:paraId="0FA4891D" w14:textId="77777777" w:rsidTr="00882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B41A6B" w14:textId="77777777" w:rsidR="003814B3" w:rsidRPr="00996FAF" w:rsidRDefault="003814B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0664CFF" w14:textId="77777777" w:rsidR="003814B3" w:rsidRPr="00996FAF" w:rsidRDefault="003814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29D6" w14:paraId="2ADD1E23" w14:textId="77777777" w:rsidTr="008829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2CD309" w14:textId="77777777" w:rsidR="003814B3" w:rsidRPr="00996FAF" w:rsidRDefault="003814B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0A8CE44" w14:textId="77777777" w:rsidR="003814B3" w:rsidRPr="00996FAF" w:rsidRDefault="003814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6FE0A48" w14:textId="77777777" w:rsidR="003814B3" w:rsidRPr="00996FAF" w:rsidRDefault="00062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348389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814B3" w:rsidRPr="002F768C">
                  <w:rPr>
                    <w:rFonts w:ascii="Arial" w:hAnsi="Arial" w:cs="Arial"/>
                  </w:rPr>
                  <w:t>Compliant</w:t>
                </w:r>
              </w:sdtContent>
            </w:sdt>
          </w:p>
        </w:tc>
      </w:tr>
      <w:tr w:rsidR="008829D6" w14:paraId="07475C73" w14:textId="77777777" w:rsidTr="008829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9DE1B" w14:textId="77777777" w:rsidR="003814B3" w:rsidRPr="00996FAF" w:rsidRDefault="003814B3"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42AB741" w14:textId="77777777" w:rsidR="003814B3" w:rsidRPr="00996FAF" w:rsidRDefault="003814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5C525C8" w14:textId="77777777" w:rsidR="003814B3" w:rsidRPr="00996FAF" w:rsidRDefault="00062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728598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814B3" w:rsidRPr="002F768C">
                  <w:rPr>
                    <w:rFonts w:ascii="Arial" w:hAnsi="Arial" w:cs="Arial"/>
                  </w:rPr>
                  <w:t>Compliant</w:t>
                </w:r>
              </w:sdtContent>
            </w:sdt>
          </w:p>
        </w:tc>
      </w:tr>
      <w:tr w:rsidR="008829D6" w14:paraId="7442A854" w14:textId="77777777" w:rsidTr="008829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265BE" w14:textId="77777777" w:rsidR="003814B3" w:rsidRPr="00996FAF" w:rsidRDefault="003814B3"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1F60C2D" w14:textId="77777777" w:rsidR="003814B3" w:rsidRPr="00996FAF" w:rsidRDefault="003814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73E189B" w14:textId="77777777" w:rsidR="003814B3" w:rsidRPr="00996FAF" w:rsidRDefault="00062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206154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814B3" w:rsidRPr="002F768C">
                  <w:rPr>
                    <w:rFonts w:ascii="Arial" w:hAnsi="Arial" w:cs="Arial"/>
                  </w:rPr>
                  <w:t>Compliant</w:t>
                </w:r>
              </w:sdtContent>
            </w:sdt>
          </w:p>
        </w:tc>
      </w:tr>
      <w:tr w:rsidR="008829D6" w14:paraId="326E2158" w14:textId="77777777" w:rsidTr="008829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409D4B" w14:textId="77777777" w:rsidR="003814B3" w:rsidRPr="00996FAF" w:rsidRDefault="003814B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5DF2CFA" w14:textId="77777777" w:rsidR="003814B3" w:rsidRPr="00996FAF" w:rsidRDefault="003814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DCD276C" w14:textId="77777777" w:rsidR="003814B3" w:rsidRPr="00996FAF" w:rsidRDefault="00062A8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883162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814B3" w:rsidRPr="002F768C">
                  <w:rPr>
                    <w:rFonts w:ascii="Arial" w:hAnsi="Arial" w:cs="Arial"/>
                  </w:rPr>
                  <w:t>Compliant</w:t>
                </w:r>
              </w:sdtContent>
            </w:sdt>
          </w:p>
        </w:tc>
      </w:tr>
      <w:tr w:rsidR="008829D6" w14:paraId="7E0E24F5" w14:textId="77777777" w:rsidTr="008829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01EEE8" w14:textId="77777777" w:rsidR="003814B3" w:rsidRPr="00996FAF" w:rsidRDefault="003814B3"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3370E20" w14:textId="77777777" w:rsidR="003814B3" w:rsidRPr="00996FAF" w:rsidRDefault="003814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225C549" w14:textId="77777777" w:rsidR="003814B3" w:rsidRPr="00996FAF" w:rsidRDefault="00062A8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9127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814B3" w:rsidRPr="002F768C">
                  <w:rPr>
                    <w:rFonts w:ascii="Arial" w:hAnsi="Arial" w:cs="Arial"/>
                  </w:rPr>
                  <w:t>Compliant</w:t>
                </w:r>
              </w:sdtContent>
            </w:sdt>
          </w:p>
        </w:tc>
      </w:tr>
    </w:tbl>
    <w:p w14:paraId="7FACC7FC" w14:textId="77777777" w:rsidR="003814B3" w:rsidRDefault="003814B3" w:rsidP="002B0C90">
      <w:pPr>
        <w:pStyle w:val="Heading20"/>
      </w:pPr>
      <w:r>
        <w:t>Findings</w:t>
      </w:r>
    </w:p>
    <w:p w14:paraId="05A50AEB" w14:textId="23A443F1" w:rsidR="0087768C" w:rsidRDefault="0087768C" w:rsidP="0087768C">
      <w:pPr>
        <w:pStyle w:val="NormalArial"/>
      </w:pPr>
      <w:r>
        <w:t xml:space="preserve">Consumers and representatives were satisfied with the mix and number of staff to deliver care and services in a way that meets </w:t>
      </w:r>
      <w:r w:rsidR="00743DA8">
        <w:t xml:space="preserve">consumers’ </w:t>
      </w:r>
      <w:r>
        <w:t xml:space="preserve">needs, goals, and preferences. Consumers confirmed they </w:t>
      </w:r>
      <w:r w:rsidR="00743DA8">
        <w:t xml:space="preserve">were </w:t>
      </w:r>
      <w:r>
        <w:t>assisted in a timely manner when they used the call bell and staff treat</w:t>
      </w:r>
      <w:r w:rsidR="00743DA8">
        <w:t>ed</w:t>
      </w:r>
      <w:r>
        <w:t xml:space="preserve"> them in a kind, caring and respectful manner. Consumers and representatives described staff as competent and well trained in their roles. </w:t>
      </w:r>
    </w:p>
    <w:p w14:paraId="570B7E33" w14:textId="6FCF362F" w:rsidR="0087768C" w:rsidRDefault="0087768C" w:rsidP="0087768C">
      <w:pPr>
        <w:pStyle w:val="NormalArial"/>
      </w:pPr>
      <w:r>
        <w:t>Staff interactions were observed to be kind and caring, with staff speaking to consumers respectfully. Staff were observed to be respectful of consumers</w:t>
      </w:r>
      <w:r w:rsidR="00743DA8">
        <w:t>’</w:t>
      </w:r>
      <w:r>
        <w:t xml:space="preserve"> privacy and personal space, including knocking on doors prior to entering and closing them during care delivery. Staff described consumers using respectful language and were knowledgeable of their needs, goals and preferences in care and service delivery. </w:t>
      </w:r>
    </w:p>
    <w:p w14:paraId="41D34688" w14:textId="7A3D52C7" w:rsidR="0087768C" w:rsidRDefault="000C5D25" w:rsidP="0087768C">
      <w:pPr>
        <w:pStyle w:val="NormalArial"/>
      </w:pPr>
      <w:r>
        <w:t xml:space="preserve">Recruitment screening processes include reviewing qualifications and </w:t>
      </w:r>
      <w:r w:rsidR="008E4C59">
        <w:t>clearances, visas and</w:t>
      </w:r>
      <w:r>
        <w:t xml:space="preserve"> banning orders. </w:t>
      </w:r>
      <w:r w:rsidR="008E4C59">
        <w:t>Additional documentation confirmed staff training and induction processes are completed</w:t>
      </w:r>
      <w:r w:rsidR="00743DA8">
        <w:t>,</w:t>
      </w:r>
      <w:r w:rsidR="008E4C59">
        <w:t xml:space="preserve"> with staff performance monitored through various methods. </w:t>
      </w:r>
      <w:r w:rsidR="0087768C">
        <w:t>Staff confirmed they have regular performance appraisals</w:t>
      </w:r>
      <w:r w:rsidR="00743DA8">
        <w:t>,</w:t>
      </w:r>
      <w:r w:rsidR="0087768C">
        <w:t xml:space="preserve"> and management provided specific </w:t>
      </w:r>
      <w:r w:rsidR="000F09BB">
        <w:t>examples of</w:t>
      </w:r>
      <w:r w:rsidR="0087768C">
        <w:t xml:space="preserve"> where performance management </w:t>
      </w:r>
      <w:r w:rsidR="00743DA8">
        <w:t xml:space="preserve">had </w:t>
      </w:r>
      <w:r w:rsidR="0087768C">
        <w:t>been undertaken as a result of staff performance monitoring systems and processes.</w:t>
      </w:r>
      <w:r w:rsidR="008E4C59" w:rsidRPr="008E4C59">
        <w:t xml:space="preserve"> </w:t>
      </w:r>
      <w:r w:rsidR="008E4C59">
        <w:t xml:space="preserve">Staff confirmed they are provided regular training and have access to additional training if they request it or it is identified as a need.  </w:t>
      </w:r>
    </w:p>
    <w:p w14:paraId="03AC2DD1" w14:textId="1E04EB49" w:rsidR="000F09BB" w:rsidRDefault="000F09BB" w:rsidP="000F09BB">
      <w:pPr>
        <w:pStyle w:val="NormalArial"/>
      </w:pPr>
      <w:r w:rsidRPr="00B94048">
        <w:t xml:space="preserve">Based on the assessment team’s report, I find all requirements in Standard </w:t>
      </w:r>
      <w:r>
        <w:t>7</w:t>
      </w:r>
      <w:r w:rsidRPr="00B94048">
        <w:t xml:space="preserve"> </w:t>
      </w:r>
      <w:r>
        <w:t xml:space="preserve">human resources </w:t>
      </w:r>
      <w:r w:rsidRPr="00B94048">
        <w:t>complian</w:t>
      </w:r>
      <w:r>
        <w:t>t</w:t>
      </w:r>
      <w:r w:rsidRPr="00B94048">
        <w:t>, therefore, the Standard is compliant</w:t>
      </w:r>
      <w:r>
        <w:t>.</w:t>
      </w:r>
    </w:p>
    <w:p w14:paraId="0574BBCD" w14:textId="77777777" w:rsidR="0087768C" w:rsidRDefault="0087768C" w:rsidP="0036130C">
      <w:pPr>
        <w:pStyle w:val="NormalArial"/>
      </w:pPr>
    </w:p>
    <w:p w14:paraId="49B2C96E" w14:textId="77777777" w:rsidR="003814B3" w:rsidRPr="00262C0B" w:rsidRDefault="003814B3" w:rsidP="0036130C">
      <w:pPr>
        <w:pStyle w:val="NormalArial"/>
      </w:pPr>
      <w:r>
        <w:br w:type="page"/>
      </w:r>
    </w:p>
    <w:p w14:paraId="6AE6691C" w14:textId="77777777" w:rsidR="003814B3" w:rsidRPr="00996FAF" w:rsidRDefault="003814B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829D6" w14:paraId="4C86E034" w14:textId="77777777" w:rsidTr="00882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5B4372" w14:textId="77777777" w:rsidR="003814B3" w:rsidRPr="00996FAF" w:rsidRDefault="003814B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C373205" w14:textId="77777777" w:rsidR="003814B3" w:rsidRPr="00996FAF" w:rsidRDefault="003814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29D6" w14:paraId="3978EA2F" w14:textId="77777777" w:rsidTr="008829D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D54046D" w14:textId="77777777" w:rsidR="003814B3" w:rsidRPr="00996FAF" w:rsidRDefault="003814B3"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B3ACC1F" w14:textId="77777777" w:rsidR="003814B3" w:rsidRPr="00996FAF" w:rsidRDefault="003814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9B5AB49" w14:textId="77777777" w:rsidR="003814B3" w:rsidRPr="00996FAF" w:rsidRDefault="00062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841188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814B3" w:rsidRPr="00384E73">
                  <w:rPr>
                    <w:rFonts w:ascii="Arial" w:hAnsi="Arial" w:cs="Arial"/>
                  </w:rPr>
                  <w:t>Compliant</w:t>
                </w:r>
              </w:sdtContent>
            </w:sdt>
          </w:p>
        </w:tc>
      </w:tr>
      <w:tr w:rsidR="008829D6" w14:paraId="745817DD" w14:textId="77777777" w:rsidTr="008829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BCDEAB" w14:textId="77777777" w:rsidR="003814B3" w:rsidRPr="00996FAF" w:rsidRDefault="003814B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EB73EE7" w14:textId="77777777" w:rsidR="003814B3" w:rsidRPr="00996FAF" w:rsidRDefault="003814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6F51CA1" w14:textId="77777777" w:rsidR="003814B3" w:rsidRPr="00996FAF" w:rsidRDefault="00062A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954992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814B3" w:rsidRPr="00384E73">
                  <w:rPr>
                    <w:rFonts w:ascii="Arial" w:hAnsi="Arial" w:cs="Arial"/>
                  </w:rPr>
                  <w:t>Compliant</w:t>
                </w:r>
              </w:sdtContent>
            </w:sdt>
          </w:p>
        </w:tc>
      </w:tr>
      <w:tr w:rsidR="008829D6" w14:paraId="64C337D3" w14:textId="77777777" w:rsidTr="008829D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986F25" w14:textId="77777777" w:rsidR="003814B3" w:rsidRPr="00996FAF" w:rsidRDefault="003814B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CECD401" w14:textId="77777777" w:rsidR="003814B3" w:rsidRPr="00996FAF" w:rsidRDefault="003814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48E040E" w14:textId="77777777" w:rsidR="003814B3" w:rsidRPr="00996FAF" w:rsidRDefault="003814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73E50D2" w14:textId="77777777" w:rsidR="003814B3" w:rsidRPr="00996FAF" w:rsidRDefault="003814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CAF69ED" w14:textId="77777777" w:rsidR="003814B3" w:rsidRPr="00996FAF" w:rsidRDefault="003814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07F5036" w14:textId="77777777" w:rsidR="003814B3" w:rsidRPr="00996FAF" w:rsidRDefault="003814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F34FA69" w14:textId="77777777" w:rsidR="003814B3" w:rsidRPr="00996FAF" w:rsidRDefault="003814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E778355" w14:textId="77777777" w:rsidR="003814B3" w:rsidRPr="00996FAF" w:rsidRDefault="003814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9F63104" w14:textId="77777777" w:rsidR="003814B3" w:rsidRPr="00996FAF" w:rsidRDefault="00062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451467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814B3" w:rsidRPr="00384E73">
                  <w:rPr>
                    <w:rFonts w:ascii="Arial" w:hAnsi="Arial" w:cs="Arial"/>
                  </w:rPr>
                  <w:t>Compliant</w:t>
                </w:r>
              </w:sdtContent>
            </w:sdt>
          </w:p>
        </w:tc>
      </w:tr>
      <w:tr w:rsidR="008829D6" w14:paraId="39270C83" w14:textId="77777777" w:rsidTr="008829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417D88" w14:textId="77777777" w:rsidR="003814B3" w:rsidRPr="00996FAF" w:rsidRDefault="003814B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B79A91D" w14:textId="77777777" w:rsidR="003814B3" w:rsidRPr="00996FAF" w:rsidRDefault="003814B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559AE27" w14:textId="77777777" w:rsidR="003814B3" w:rsidRPr="00996FAF" w:rsidRDefault="003814B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C7AE83B" w14:textId="77777777" w:rsidR="003814B3" w:rsidRPr="00996FAF" w:rsidRDefault="003814B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22C0602" w14:textId="77777777" w:rsidR="003814B3" w:rsidRPr="00996FAF" w:rsidRDefault="003814B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DEF6E1D" w14:textId="77777777" w:rsidR="003814B3" w:rsidRPr="00996FAF" w:rsidRDefault="003814B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560443F" w14:textId="77777777" w:rsidR="003814B3" w:rsidRPr="00996FAF" w:rsidRDefault="00062A8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589535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814B3" w:rsidRPr="00384E73">
                  <w:rPr>
                    <w:rFonts w:ascii="Arial" w:hAnsi="Arial" w:cs="Arial"/>
                  </w:rPr>
                  <w:t>Compliant</w:t>
                </w:r>
              </w:sdtContent>
            </w:sdt>
          </w:p>
        </w:tc>
      </w:tr>
      <w:tr w:rsidR="008829D6" w14:paraId="1B492C68" w14:textId="77777777" w:rsidTr="008829D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A17DF73" w14:textId="77777777" w:rsidR="003814B3" w:rsidRPr="00996FAF" w:rsidRDefault="003814B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0E3FACB" w14:textId="77777777" w:rsidR="003814B3" w:rsidRPr="00996FAF" w:rsidRDefault="003814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192A8A" w14:textId="77777777" w:rsidR="003814B3" w:rsidRPr="00996FAF" w:rsidRDefault="003814B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181E671" w14:textId="77777777" w:rsidR="003814B3" w:rsidRPr="00996FAF" w:rsidRDefault="003814B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F72760F" w14:textId="77777777" w:rsidR="003814B3" w:rsidRPr="00996FAF" w:rsidRDefault="003814B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52804B3" w14:textId="77777777" w:rsidR="003814B3" w:rsidRPr="00996FAF" w:rsidRDefault="00062A8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76659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814B3" w:rsidRPr="00384E73">
                  <w:rPr>
                    <w:rFonts w:ascii="Arial" w:hAnsi="Arial" w:cs="Arial"/>
                  </w:rPr>
                  <w:t>Compliant</w:t>
                </w:r>
              </w:sdtContent>
            </w:sdt>
          </w:p>
        </w:tc>
      </w:tr>
    </w:tbl>
    <w:p w14:paraId="6139627A" w14:textId="77777777" w:rsidR="003814B3" w:rsidRDefault="003814B3" w:rsidP="00D87E7C">
      <w:pPr>
        <w:pStyle w:val="Heading20"/>
      </w:pPr>
      <w:r w:rsidRPr="00996FAF">
        <w:t>Findings</w:t>
      </w:r>
    </w:p>
    <w:p w14:paraId="7808DF2A" w14:textId="7C97F345" w:rsidR="008E72DA" w:rsidRDefault="008E72DA" w:rsidP="008E72DA">
      <w:pPr>
        <w:pStyle w:val="NormalArial"/>
      </w:pPr>
      <w:r>
        <w:t xml:space="preserve">Consumers and representatives confirmed the service is well managed, and they are engaged in the development and delivery of care and services through resident relative </w:t>
      </w:r>
      <w:r w:rsidR="00B71CAC">
        <w:t>meetings, the</w:t>
      </w:r>
      <w:r>
        <w:t xml:space="preserve"> aged care governance committee and related subcommittees. Service documentation, including meeting minutes, confirmed consumers</w:t>
      </w:r>
      <w:r w:rsidR="00743DA8">
        <w:t>’</w:t>
      </w:r>
      <w:r>
        <w:t xml:space="preserve"> feedback in relation to meals, lifestyle and service environment are discussed with improvements actioned. </w:t>
      </w:r>
    </w:p>
    <w:p w14:paraId="2EDC9CD9" w14:textId="7B9DF9B4" w:rsidR="008E72DA" w:rsidRDefault="008E72DA" w:rsidP="008E72DA">
      <w:pPr>
        <w:pStyle w:val="NormalArial"/>
      </w:pPr>
      <w:r>
        <w:t xml:space="preserve">Documentation demonstrated various ways the organisation’s governing body is accountable for the delivery of safe, inclusive and quality care and services. Management described organisational structures, including clinical governance committees and quality and risk committees, in place to ensure oversight for the delivery of safe and quality care. Monthly </w:t>
      </w:r>
      <w:r>
        <w:lastRenderedPageBreak/>
        <w:t xml:space="preserve">reports on clinical indicators, operational updates and audit reports are submitted to the governing body for consideration. </w:t>
      </w:r>
    </w:p>
    <w:p w14:paraId="7A447D8A" w14:textId="76816FF0" w:rsidR="008E72DA" w:rsidRDefault="00062F5F" w:rsidP="008E72DA">
      <w:pPr>
        <w:pStyle w:val="NormalArial"/>
      </w:pPr>
      <w:r>
        <w:t>Organisational governance systems are effective to ensure information is managed appropriately to enable staff to deliver care and services in a way that meets consumers’ needs and preferences. Systems and processes are in place to ensure continuous improvement is driven by multiple sources</w:t>
      </w:r>
      <w:r w:rsidR="00743DA8">
        <w:t>,</w:t>
      </w:r>
      <w:r>
        <w:t xml:space="preserve"> including feedback and complaints, the service is able to purchase equipment and supplies for care and service delivery when required, and the workforce is monitored at an organisational level to ensure right numbers, skills, and training is being provided.</w:t>
      </w:r>
    </w:p>
    <w:p w14:paraId="497B2D17" w14:textId="2C78EC32" w:rsidR="008E72DA" w:rsidRDefault="00062F5F" w:rsidP="008E72DA">
      <w:pPr>
        <w:pStyle w:val="NormalArial"/>
      </w:pPr>
      <w:r>
        <w:t xml:space="preserve">Documentation </w:t>
      </w:r>
      <w:r w:rsidR="009F49F2">
        <w:t>demonstrated</w:t>
      </w:r>
      <w:r>
        <w:t xml:space="preserve"> high impact </w:t>
      </w:r>
      <w:r w:rsidR="00743DA8">
        <w:t xml:space="preserve">or </w:t>
      </w:r>
      <w:r>
        <w:t xml:space="preserve">high prevalence risks are assessed and managed through policies and procedures and </w:t>
      </w:r>
      <w:r w:rsidR="009F49F2">
        <w:t>assessment processes, and staff demonstrated understanding</w:t>
      </w:r>
      <w:r w:rsidR="009F49F2" w:rsidRPr="009F49F2">
        <w:t xml:space="preserve"> </w:t>
      </w:r>
      <w:r w:rsidR="009F49F2">
        <w:t>of how the risk management system operates and their part in monitoring high impact or high prevalence risks. Consumers are supported to live their best life and where risks are taken</w:t>
      </w:r>
      <w:r w:rsidR="00743DA8">
        <w:t>,</w:t>
      </w:r>
      <w:r w:rsidR="009F49F2">
        <w:t xml:space="preserve"> staff describe</w:t>
      </w:r>
      <w:r w:rsidR="00743DA8">
        <w:t>d</w:t>
      </w:r>
      <w:r w:rsidR="009F49F2">
        <w:t xml:space="preserve"> how they supported consumers to engage in those activities in a safe manner. Staff described how they use the incident management system to manage and prevent incidents</w:t>
      </w:r>
      <w:r w:rsidR="00743DA8">
        <w:t>,</w:t>
      </w:r>
      <w:r w:rsidR="009F49F2">
        <w:t xml:space="preserve"> including those that require reporting to external services. Staff described, and documentation confirmed</w:t>
      </w:r>
      <w:r w:rsidR="00743DA8">
        <w:t>,</w:t>
      </w:r>
      <w:r w:rsidR="009F49F2">
        <w:t xml:space="preserve"> mandatory training is undertaken in recognising and responding to abuse and neglect. </w:t>
      </w:r>
    </w:p>
    <w:p w14:paraId="066B3FBF" w14:textId="73C6F224" w:rsidR="008E72DA" w:rsidRDefault="009F49F2" w:rsidP="008E72DA">
      <w:pPr>
        <w:pStyle w:val="NormalArial"/>
      </w:pPr>
      <w:r>
        <w:t xml:space="preserve">The organisation has a documented clinical governance framework which outlines all aspects of managing risk and delivering care and services, including a suite of policies and procedures to guide staff practice. </w:t>
      </w:r>
      <w:r w:rsidR="008E72DA">
        <w:t xml:space="preserve">Staff </w:t>
      </w:r>
      <w:r w:rsidR="00743DA8">
        <w:t>were aware</w:t>
      </w:r>
      <w:r w:rsidR="008E72DA">
        <w:t xml:space="preserve"> of the clinical governance framework</w:t>
      </w:r>
      <w:r w:rsidR="00743DA8">
        <w:t>,</w:t>
      </w:r>
      <w:r w:rsidR="008E72DA">
        <w:t xml:space="preserve"> including antimicrobial stewardship and the use of open disclosure. Documentation confirmed restrictive practices are monitored and where applied they are used as a last resort.</w:t>
      </w:r>
    </w:p>
    <w:p w14:paraId="3ADFE4C4" w14:textId="3244538D" w:rsidR="009F49F2" w:rsidRDefault="009F49F2" w:rsidP="009F49F2">
      <w:pPr>
        <w:pStyle w:val="NormalArial"/>
      </w:pPr>
      <w:r w:rsidRPr="00B94048">
        <w:t xml:space="preserve">Based on the assessment team’s report, I find all requirements in Standard </w:t>
      </w:r>
      <w:r>
        <w:t>8</w:t>
      </w:r>
      <w:r w:rsidRPr="00B94048">
        <w:t xml:space="preserve"> </w:t>
      </w:r>
      <w:r w:rsidR="00743DA8">
        <w:t xml:space="preserve">Organisational </w:t>
      </w:r>
      <w:r>
        <w:t xml:space="preserve">governance </w:t>
      </w:r>
      <w:r w:rsidRPr="00B94048">
        <w:t>complian</w:t>
      </w:r>
      <w:r>
        <w:t>t</w:t>
      </w:r>
      <w:r w:rsidRPr="00B94048">
        <w:t>, therefore, the Standard is compliant</w:t>
      </w:r>
      <w:r>
        <w:t>.</w:t>
      </w:r>
    </w:p>
    <w:p w14:paraId="7183D435" w14:textId="5625D9B7" w:rsidR="003814B3" w:rsidRPr="00712752" w:rsidRDefault="003814B3" w:rsidP="0036130C">
      <w:pPr>
        <w:pStyle w:val="NormalArial"/>
      </w:pPr>
    </w:p>
    <w:sectPr w:rsidR="003814B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57E333" w14:textId="77777777" w:rsidR="005E7EC2" w:rsidRDefault="005E7EC2">
      <w:pPr>
        <w:spacing w:after="0"/>
      </w:pPr>
      <w:r>
        <w:separator/>
      </w:r>
    </w:p>
  </w:endnote>
  <w:endnote w:type="continuationSeparator" w:id="0">
    <w:p w14:paraId="4063E7AC" w14:textId="77777777" w:rsidR="005E7EC2" w:rsidRDefault="005E7E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C4D81" w14:textId="77777777" w:rsidR="003814B3" w:rsidRPr="00DF37F2" w:rsidRDefault="003814B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Sheoak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6B60D8E" w14:textId="77777777" w:rsidR="003814B3" w:rsidRPr="00DF37F2" w:rsidRDefault="003814B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6510</w:t>
    </w:r>
    <w:bookmarkEnd w:id="1"/>
    <w:r w:rsidRPr="00DF37F2">
      <w:rPr>
        <w:rStyle w:val="FooterBold"/>
        <w:rFonts w:ascii="Arial" w:hAnsi="Arial"/>
        <w:b w:val="0"/>
      </w:rPr>
      <w:tab/>
      <w:t xml:space="preserve">OFFICIAL: Sensitive </w:t>
    </w:r>
  </w:p>
  <w:p w14:paraId="6132C332" w14:textId="77777777" w:rsidR="003814B3" w:rsidRPr="00DF37F2" w:rsidRDefault="003814B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8902C" w14:textId="77777777" w:rsidR="003814B3" w:rsidRDefault="003814B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137945" w14:textId="77777777" w:rsidR="005E7EC2" w:rsidRDefault="005E7EC2" w:rsidP="00D71F88">
      <w:pPr>
        <w:spacing w:after="0"/>
      </w:pPr>
      <w:r>
        <w:separator/>
      </w:r>
    </w:p>
  </w:footnote>
  <w:footnote w:type="continuationSeparator" w:id="0">
    <w:p w14:paraId="215E695B" w14:textId="77777777" w:rsidR="005E7EC2" w:rsidRDefault="005E7EC2" w:rsidP="00D71F88">
      <w:pPr>
        <w:spacing w:after="0"/>
      </w:pPr>
      <w:r>
        <w:continuationSeparator/>
      </w:r>
    </w:p>
  </w:footnote>
  <w:footnote w:id="1">
    <w:p w14:paraId="163C998D" w14:textId="538B79CA" w:rsidR="003814B3" w:rsidRDefault="003814B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779D1">
        <w:rPr>
          <w:rFonts w:ascii="Arial" w:hAnsi="Arial" w:cs="Arial"/>
          <w:color w:val="auto"/>
          <w:sz w:val="20"/>
          <w:szCs w:val="20"/>
        </w:rPr>
        <w:t>section 40A</w:t>
      </w:r>
      <w:r w:rsidRPr="002779D1">
        <w:rPr>
          <w:rFonts w:ascii="Arial" w:hAnsi="Arial" w:cs="Arial"/>
          <w:b/>
          <w:color w:val="auto"/>
          <w:sz w:val="20"/>
          <w:szCs w:val="20"/>
        </w:rPr>
        <w:t xml:space="preserve"> </w:t>
      </w:r>
      <w:r w:rsidRPr="002779D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DDB80C7" w14:textId="77777777" w:rsidR="003814B3" w:rsidRDefault="003814B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7447E" w14:textId="77777777" w:rsidR="003814B3" w:rsidRDefault="003814B3">
    <w:pPr>
      <w:pStyle w:val="Header"/>
    </w:pPr>
    <w:r>
      <w:rPr>
        <w:noProof/>
        <w:color w:val="2B579A"/>
        <w:shd w:val="clear" w:color="auto" w:fill="E6E6E6"/>
        <w:lang w:val="en-US"/>
      </w:rPr>
      <w:drawing>
        <wp:anchor distT="0" distB="0" distL="114300" distR="114300" simplePos="0" relativeHeight="251658241" behindDoc="1" locked="0" layoutInCell="1" allowOverlap="1" wp14:anchorId="51A92C8E" wp14:editId="621F188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34B5A" w14:textId="77777777" w:rsidR="003814B3" w:rsidRDefault="003814B3">
    <w:pPr>
      <w:pStyle w:val="Header"/>
    </w:pPr>
    <w:r>
      <w:rPr>
        <w:noProof/>
      </w:rPr>
      <w:drawing>
        <wp:anchor distT="0" distB="0" distL="114300" distR="114300" simplePos="0" relativeHeight="251658240" behindDoc="0" locked="0" layoutInCell="1" allowOverlap="1" wp14:anchorId="5DFDD8AD" wp14:editId="6E6E3D8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EBED3E8">
      <w:start w:val="1"/>
      <w:numFmt w:val="lowerRoman"/>
      <w:lvlText w:val="(%1)"/>
      <w:lvlJc w:val="left"/>
      <w:pPr>
        <w:ind w:left="1080" w:hanging="720"/>
      </w:pPr>
      <w:rPr>
        <w:rFonts w:hint="default"/>
      </w:rPr>
    </w:lvl>
    <w:lvl w:ilvl="1" w:tplc="019C3E8E" w:tentative="1">
      <w:start w:val="1"/>
      <w:numFmt w:val="lowerLetter"/>
      <w:lvlText w:val="%2."/>
      <w:lvlJc w:val="left"/>
      <w:pPr>
        <w:ind w:left="1440" w:hanging="360"/>
      </w:pPr>
    </w:lvl>
    <w:lvl w:ilvl="2" w:tplc="316EB730" w:tentative="1">
      <w:start w:val="1"/>
      <w:numFmt w:val="lowerRoman"/>
      <w:lvlText w:val="%3."/>
      <w:lvlJc w:val="right"/>
      <w:pPr>
        <w:ind w:left="2160" w:hanging="180"/>
      </w:pPr>
    </w:lvl>
    <w:lvl w:ilvl="3" w:tplc="3E0810E6" w:tentative="1">
      <w:start w:val="1"/>
      <w:numFmt w:val="decimal"/>
      <w:lvlText w:val="%4."/>
      <w:lvlJc w:val="left"/>
      <w:pPr>
        <w:ind w:left="2880" w:hanging="360"/>
      </w:pPr>
    </w:lvl>
    <w:lvl w:ilvl="4" w:tplc="CCD0F798" w:tentative="1">
      <w:start w:val="1"/>
      <w:numFmt w:val="lowerLetter"/>
      <w:lvlText w:val="%5."/>
      <w:lvlJc w:val="left"/>
      <w:pPr>
        <w:ind w:left="3600" w:hanging="360"/>
      </w:pPr>
    </w:lvl>
    <w:lvl w:ilvl="5" w:tplc="1EC4A75C" w:tentative="1">
      <w:start w:val="1"/>
      <w:numFmt w:val="lowerRoman"/>
      <w:lvlText w:val="%6."/>
      <w:lvlJc w:val="right"/>
      <w:pPr>
        <w:ind w:left="4320" w:hanging="180"/>
      </w:pPr>
    </w:lvl>
    <w:lvl w:ilvl="6" w:tplc="28C2EE26" w:tentative="1">
      <w:start w:val="1"/>
      <w:numFmt w:val="decimal"/>
      <w:lvlText w:val="%7."/>
      <w:lvlJc w:val="left"/>
      <w:pPr>
        <w:ind w:left="5040" w:hanging="360"/>
      </w:pPr>
    </w:lvl>
    <w:lvl w:ilvl="7" w:tplc="CC64C05C" w:tentative="1">
      <w:start w:val="1"/>
      <w:numFmt w:val="lowerLetter"/>
      <w:lvlText w:val="%8."/>
      <w:lvlJc w:val="left"/>
      <w:pPr>
        <w:ind w:left="5760" w:hanging="360"/>
      </w:pPr>
    </w:lvl>
    <w:lvl w:ilvl="8" w:tplc="04801B7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57C3BAE">
      <w:start w:val="1"/>
      <w:numFmt w:val="lowerRoman"/>
      <w:lvlText w:val="(%1)"/>
      <w:lvlJc w:val="left"/>
      <w:pPr>
        <w:ind w:left="1080" w:hanging="720"/>
      </w:pPr>
      <w:rPr>
        <w:rFonts w:hint="default"/>
      </w:rPr>
    </w:lvl>
    <w:lvl w:ilvl="1" w:tplc="D45A357E" w:tentative="1">
      <w:start w:val="1"/>
      <w:numFmt w:val="lowerLetter"/>
      <w:lvlText w:val="%2."/>
      <w:lvlJc w:val="left"/>
      <w:pPr>
        <w:ind w:left="1440" w:hanging="360"/>
      </w:pPr>
    </w:lvl>
    <w:lvl w:ilvl="2" w:tplc="9F1C7386" w:tentative="1">
      <w:start w:val="1"/>
      <w:numFmt w:val="lowerRoman"/>
      <w:lvlText w:val="%3."/>
      <w:lvlJc w:val="right"/>
      <w:pPr>
        <w:ind w:left="2160" w:hanging="180"/>
      </w:pPr>
    </w:lvl>
    <w:lvl w:ilvl="3" w:tplc="4E5C71F0" w:tentative="1">
      <w:start w:val="1"/>
      <w:numFmt w:val="decimal"/>
      <w:lvlText w:val="%4."/>
      <w:lvlJc w:val="left"/>
      <w:pPr>
        <w:ind w:left="2880" w:hanging="360"/>
      </w:pPr>
    </w:lvl>
    <w:lvl w:ilvl="4" w:tplc="7BF4A124" w:tentative="1">
      <w:start w:val="1"/>
      <w:numFmt w:val="lowerLetter"/>
      <w:lvlText w:val="%5."/>
      <w:lvlJc w:val="left"/>
      <w:pPr>
        <w:ind w:left="3600" w:hanging="360"/>
      </w:pPr>
    </w:lvl>
    <w:lvl w:ilvl="5" w:tplc="49BAF834" w:tentative="1">
      <w:start w:val="1"/>
      <w:numFmt w:val="lowerRoman"/>
      <w:lvlText w:val="%6."/>
      <w:lvlJc w:val="right"/>
      <w:pPr>
        <w:ind w:left="4320" w:hanging="180"/>
      </w:pPr>
    </w:lvl>
    <w:lvl w:ilvl="6" w:tplc="6570E1D2" w:tentative="1">
      <w:start w:val="1"/>
      <w:numFmt w:val="decimal"/>
      <w:lvlText w:val="%7."/>
      <w:lvlJc w:val="left"/>
      <w:pPr>
        <w:ind w:left="5040" w:hanging="360"/>
      </w:pPr>
    </w:lvl>
    <w:lvl w:ilvl="7" w:tplc="C1929F8C" w:tentative="1">
      <w:start w:val="1"/>
      <w:numFmt w:val="lowerLetter"/>
      <w:lvlText w:val="%8."/>
      <w:lvlJc w:val="left"/>
      <w:pPr>
        <w:ind w:left="5760" w:hanging="360"/>
      </w:pPr>
    </w:lvl>
    <w:lvl w:ilvl="8" w:tplc="5CE6549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BB2C2B8">
      <w:start w:val="1"/>
      <w:numFmt w:val="lowerRoman"/>
      <w:lvlText w:val="(%1)"/>
      <w:lvlJc w:val="left"/>
      <w:pPr>
        <w:ind w:left="1080" w:hanging="720"/>
      </w:pPr>
      <w:rPr>
        <w:rFonts w:hint="default"/>
      </w:rPr>
    </w:lvl>
    <w:lvl w:ilvl="1" w:tplc="892CC1B8" w:tentative="1">
      <w:start w:val="1"/>
      <w:numFmt w:val="lowerLetter"/>
      <w:lvlText w:val="%2."/>
      <w:lvlJc w:val="left"/>
      <w:pPr>
        <w:ind w:left="1440" w:hanging="360"/>
      </w:pPr>
    </w:lvl>
    <w:lvl w:ilvl="2" w:tplc="69A8A96A" w:tentative="1">
      <w:start w:val="1"/>
      <w:numFmt w:val="lowerRoman"/>
      <w:lvlText w:val="%3."/>
      <w:lvlJc w:val="right"/>
      <w:pPr>
        <w:ind w:left="2160" w:hanging="180"/>
      </w:pPr>
    </w:lvl>
    <w:lvl w:ilvl="3" w:tplc="D8700324" w:tentative="1">
      <w:start w:val="1"/>
      <w:numFmt w:val="decimal"/>
      <w:lvlText w:val="%4."/>
      <w:lvlJc w:val="left"/>
      <w:pPr>
        <w:ind w:left="2880" w:hanging="360"/>
      </w:pPr>
    </w:lvl>
    <w:lvl w:ilvl="4" w:tplc="E4BA6DA2" w:tentative="1">
      <w:start w:val="1"/>
      <w:numFmt w:val="lowerLetter"/>
      <w:lvlText w:val="%5."/>
      <w:lvlJc w:val="left"/>
      <w:pPr>
        <w:ind w:left="3600" w:hanging="360"/>
      </w:pPr>
    </w:lvl>
    <w:lvl w:ilvl="5" w:tplc="4C02477E" w:tentative="1">
      <w:start w:val="1"/>
      <w:numFmt w:val="lowerRoman"/>
      <w:lvlText w:val="%6."/>
      <w:lvlJc w:val="right"/>
      <w:pPr>
        <w:ind w:left="4320" w:hanging="180"/>
      </w:pPr>
    </w:lvl>
    <w:lvl w:ilvl="6" w:tplc="F8D82E10" w:tentative="1">
      <w:start w:val="1"/>
      <w:numFmt w:val="decimal"/>
      <w:lvlText w:val="%7."/>
      <w:lvlJc w:val="left"/>
      <w:pPr>
        <w:ind w:left="5040" w:hanging="360"/>
      </w:pPr>
    </w:lvl>
    <w:lvl w:ilvl="7" w:tplc="87B0F9BE" w:tentative="1">
      <w:start w:val="1"/>
      <w:numFmt w:val="lowerLetter"/>
      <w:lvlText w:val="%8."/>
      <w:lvlJc w:val="left"/>
      <w:pPr>
        <w:ind w:left="5760" w:hanging="360"/>
      </w:pPr>
    </w:lvl>
    <w:lvl w:ilvl="8" w:tplc="9E38769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FE0F86C">
      <w:start w:val="1"/>
      <w:numFmt w:val="bullet"/>
      <w:lvlText w:val=""/>
      <w:lvlJc w:val="left"/>
      <w:pPr>
        <w:ind w:left="720" w:hanging="360"/>
      </w:pPr>
      <w:rPr>
        <w:rFonts w:ascii="Symbol" w:hAnsi="Symbol" w:hint="default"/>
        <w:color w:val="auto"/>
        <w:sz w:val="24"/>
        <w:szCs w:val="24"/>
      </w:rPr>
    </w:lvl>
    <w:lvl w:ilvl="1" w:tplc="04F0D0D2" w:tentative="1">
      <w:start w:val="1"/>
      <w:numFmt w:val="bullet"/>
      <w:lvlText w:val="o"/>
      <w:lvlJc w:val="left"/>
      <w:pPr>
        <w:ind w:left="1440" w:hanging="360"/>
      </w:pPr>
      <w:rPr>
        <w:rFonts w:ascii="Courier New" w:hAnsi="Courier New" w:cs="Courier New" w:hint="default"/>
      </w:rPr>
    </w:lvl>
    <w:lvl w:ilvl="2" w:tplc="951E0C30" w:tentative="1">
      <w:start w:val="1"/>
      <w:numFmt w:val="bullet"/>
      <w:lvlText w:val=""/>
      <w:lvlJc w:val="left"/>
      <w:pPr>
        <w:ind w:left="2160" w:hanging="360"/>
      </w:pPr>
      <w:rPr>
        <w:rFonts w:ascii="Wingdings" w:hAnsi="Wingdings" w:hint="default"/>
      </w:rPr>
    </w:lvl>
    <w:lvl w:ilvl="3" w:tplc="03947E38" w:tentative="1">
      <w:start w:val="1"/>
      <w:numFmt w:val="bullet"/>
      <w:lvlText w:val=""/>
      <w:lvlJc w:val="left"/>
      <w:pPr>
        <w:ind w:left="2880" w:hanging="360"/>
      </w:pPr>
      <w:rPr>
        <w:rFonts w:ascii="Symbol" w:hAnsi="Symbol" w:hint="default"/>
      </w:rPr>
    </w:lvl>
    <w:lvl w:ilvl="4" w:tplc="B148BDD2" w:tentative="1">
      <w:start w:val="1"/>
      <w:numFmt w:val="bullet"/>
      <w:lvlText w:val="o"/>
      <w:lvlJc w:val="left"/>
      <w:pPr>
        <w:ind w:left="3600" w:hanging="360"/>
      </w:pPr>
      <w:rPr>
        <w:rFonts w:ascii="Courier New" w:hAnsi="Courier New" w:cs="Courier New" w:hint="default"/>
      </w:rPr>
    </w:lvl>
    <w:lvl w:ilvl="5" w:tplc="CE10D5D8" w:tentative="1">
      <w:start w:val="1"/>
      <w:numFmt w:val="bullet"/>
      <w:lvlText w:val=""/>
      <w:lvlJc w:val="left"/>
      <w:pPr>
        <w:ind w:left="4320" w:hanging="360"/>
      </w:pPr>
      <w:rPr>
        <w:rFonts w:ascii="Wingdings" w:hAnsi="Wingdings" w:hint="default"/>
      </w:rPr>
    </w:lvl>
    <w:lvl w:ilvl="6" w:tplc="71ECE2C2" w:tentative="1">
      <w:start w:val="1"/>
      <w:numFmt w:val="bullet"/>
      <w:lvlText w:val=""/>
      <w:lvlJc w:val="left"/>
      <w:pPr>
        <w:ind w:left="5040" w:hanging="360"/>
      </w:pPr>
      <w:rPr>
        <w:rFonts w:ascii="Symbol" w:hAnsi="Symbol" w:hint="default"/>
      </w:rPr>
    </w:lvl>
    <w:lvl w:ilvl="7" w:tplc="C92C3B24" w:tentative="1">
      <w:start w:val="1"/>
      <w:numFmt w:val="bullet"/>
      <w:lvlText w:val="o"/>
      <w:lvlJc w:val="left"/>
      <w:pPr>
        <w:ind w:left="5760" w:hanging="360"/>
      </w:pPr>
      <w:rPr>
        <w:rFonts w:ascii="Courier New" w:hAnsi="Courier New" w:cs="Courier New" w:hint="default"/>
      </w:rPr>
    </w:lvl>
    <w:lvl w:ilvl="8" w:tplc="60A6273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3B03DBA">
      <w:start w:val="1"/>
      <w:numFmt w:val="lowerRoman"/>
      <w:lvlText w:val="(%1)"/>
      <w:lvlJc w:val="left"/>
      <w:pPr>
        <w:ind w:left="1080" w:hanging="720"/>
      </w:pPr>
      <w:rPr>
        <w:rFonts w:hint="default"/>
      </w:rPr>
    </w:lvl>
    <w:lvl w:ilvl="1" w:tplc="88D6F35A" w:tentative="1">
      <w:start w:val="1"/>
      <w:numFmt w:val="lowerLetter"/>
      <w:lvlText w:val="%2."/>
      <w:lvlJc w:val="left"/>
      <w:pPr>
        <w:ind w:left="1440" w:hanging="360"/>
      </w:pPr>
    </w:lvl>
    <w:lvl w:ilvl="2" w:tplc="6106B680" w:tentative="1">
      <w:start w:val="1"/>
      <w:numFmt w:val="lowerRoman"/>
      <w:lvlText w:val="%3."/>
      <w:lvlJc w:val="right"/>
      <w:pPr>
        <w:ind w:left="2160" w:hanging="180"/>
      </w:pPr>
    </w:lvl>
    <w:lvl w:ilvl="3" w:tplc="C11868EE" w:tentative="1">
      <w:start w:val="1"/>
      <w:numFmt w:val="decimal"/>
      <w:lvlText w:val="%4."/>
      <w:lvlJc w:val="left"/>
      <w:pPr>
        <w:ind w:left="2880" w:hanging="360"/>
      </w:pPr>
    </w:lvl>
    <w:lvl w:ilvl="4" w:tplc="039E0BCE" w:tentative="1">
      <w:start w:val="1"/>
      <w:numFmt w:val="lowerLetter"/>
      <w:lvlText w:val="%5."/>
      <w:lvlJc w:val="left"/>
      <w:pPr>
        <w:ind w:left="3600" w:hanging="360"/>
      </w:pPr>
    </w:lvl>
    <w:lvl w:ilvl="5" w:tplc="1D62ADAA" w:tentative="1">
      <w:start w:val="1"/>
      <w:numFmt w:val="lowerRoman"/>
      <w:lvlText w:val="%6."/>
      <w:lvlJc w:val="right"/>
      <w:pPr>
        <w:ind w:left="4320" w:hanging="180"/>
      </w:pPr>
    </w:lvl>
    <w:lvl w:ilvl="6" w:tplc="BD40CEDA" w:tentative="1">
      <w:start w:val="1"/>
      <w:numFmt w:val="decimal"/>
      <w:lvlText w:val="%7."/>
      <w:lvlJc w:val="left"/>
      <w:pPr>
        <w:ind w:left="5040" w:hanging="360"/>
      </w:pPr>
    </w:lvl>
    <w:lvl w:ilvl="7" w:tplc="06AE8110" w:tentative="1">
      <w:start w:val="1"/>
      <w:numFmt w:val="lowerLetter"/>
      <w:lvlText w:val="%8."/>
      <w:lvlJc w:val="left"/>
      <w:pPr>
        <w:ind w:left="5760" w:hanging="360"/>
      </w:pPr>
    </w:lvl>
    <w:lvl w:ilvl="8" w:tplc="C9DA296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FFC4550">
      <w:start w:val="1"/>
      <w:numFmt w:val="lowerRoman"/>
      <w:lvlText w:val="(%1)"/>
      <w:lvlJc w:val="left"/>
      <w:pPr>
        <w:ind w:left="1080" w:hanging="720"/>
      </w:pPr>
      <w:rPr>
        <w:rFonts w:hint="default"/>
      </w:rPr>
    </w:lvl>
    <w:lvl w:ilvl="1" w:tplc="8E283054" w:tentative="1">
      <w:start w:val="1"/>
      <w:numFmt w:val="lowerLetter"/>
      <w:lvlText w:val="%2."/>
      <w:lvlJc w:val="left"/>
      <w:pPr>
        <w:ind w:left="1440" w:hanging="360"/>
      </w:pPr>
    </w:lvl>
    <w:lvl w:ilvl="2" w:tplc="8376BE2E" w:tentative="1">
      <w:start w:val="1"/>
      <w:numFmt w:val="lowerRoman"/>
      <w:lvlText w:val="%3."/>
      <w:lvlJc w:val="right"/>
      <w:pPr>
        <w:ind w:left="2160" w:hanging="180"/>
      </w:pPr>
    </w:lvl>
    <w:lvl w:ilvl="3" w:tplc="713203F4" w:tentative="1">
      <w:start w:val="1"/>
      <w:numFmt w:val="decimal"/>
      <w:lvlText w:val="%4."/>
      <w:lvlJc w:val="left"/>
      <w:pPr>
        <w:ind w:left="2880" w:hanging="360"/>
      </w:pPr>
    </w:lvl>
    <w:lvl w:ilvl="4" w:tplc="F858F476" w:tentative="1">
      <w:start w:val="1"/>
      <w:numFmt w:val="lowerLetter"/>
      <w:lvlText w:val="%5."/>
      <w:lvlJc w:val="left"/>
      <w:pPr>
        <w:ind w:left="3600" w:hanging="360"/>
      </w:pPr>
    </w:lvl>
    <w:lvl w:ilvl="5" w:tplc="0A4676FE" w:tentative="1">
      <w:start w:val="1"/>
      <w:numFmt w:val="lowerRoman"/>
      <w:lvlText w:val="%6."/>
      <w:lvlJc w:val="right"/>
      <w:pPr>
        <w:ind w:left="4320" w:hanging="180"/>
      </w:pPr>
    </w:lvl>
    <w:lvl w:ilvl="6" w:tplc="6A54A318" w:tentative="1">
      <w:start w:val="1"/>
      <w:numFmt w:val="decimal"/>
      <w:lvlText w:val="%7."/>
      <w:lvlJc w:val="left"/>
      <w:pPr>
        <w:ind w:left="5040" w:hanging="360"/>
      </w:pPr>
    </w:lvl>
    <w:lvl w:ilvl="7" w:tplc="67AA3F42" w:tentative="1">
      <w:start w:val="1"/>
      <w:numFmt w:val="lowerLetter"/>
      <w:lvlText w:val="%8."/>
      <w:lvlJc w:val="left"/>
      <w:pPr>
        <w:ind w:left="5760" w:hanging="360"/>
      </w:pPr>
    </w:lvl>
    <w:lvl w:ilvl="8" w:tplc="146010E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D1E9D4A">
      <w:start w:val="1"/>
      <w:numFmt w:val="lowerRoman"/>
      <w:lvlText w:val="(%1)"/>
      <w:lvlJc w:val="left"/>
      <w:pPr>
        <w:ind w:left="1080" w:hanging="720"/>
      </w:pPr>
      <w:rPr>
        <w:rFonts w:hint="default"/>
      </w:rPr>
    </w:lvl>
    <w:lvl w:ilvl="1" w:tplc="BE88DD62" w:tentative="1">
      <w:start w:val="1"/>
      <w:numFmt w:val="lowerLetter"/>
      <w:lvlText w:val="%2."/>
      <w:lvlJc w:val="left"/>
      <w:pPr>
        <w:ind w:left="1440" w:hanging="360"/>
      </w:pPr>
    </w:lvl>
    <w:lvl w:ilvl="2" w:tplc="9A9AB4B4" w:tentative="1">
      <w:start w:val="1"/>
      <w:numFmt w:val="lowerRoman"/>
      <w:lvlText w:val="%3."/>
      <w:lvlJc w:val="right"/>
      <w:pPr>
        <w:ind w:left="2160" w:hanging="180"/>
      </w:pPr>
    </w:lvl>
    <w:lvl w:ilvl="3" w:tplc="01020FF8" w:tentative="1">
      <w:start w:val="1"/>
      <w:numFmt w:val="decimal"/>
      <w:lvlText w:val="%4."/>
      <w:lvlJc w:val="left"/>
      <w:pPr>
        <w:ind w:left="2880" w:hanging="360"/>
      </w:pPr>
    </w:lvl>
    <w:lvl w:ilvl="4" w:tplc="186EB4A4" w:tentative="1">
      <w:start w:val="1"/>
      <w:numFmt w:val="lowerLetter"/>
      <w:lvlText w:val="%5."/>
      <w:lvlJc w:val="left"/>
      <w:pPr>
        <w:ind w:left="3600" w:hanging="360"/>
      </w:pPr>
    </w:lvl>
    <w:lvl w:ilvl="5" w:tplc="940E87DE" w:tentative="1">
      <w:start w:val="1"/>
      <w:numFmt w:val="lowerRoman"/>
      <w:lvlText w:val="%6."/>
      <w:lvlJc w:val="right"/>
      <w:pPr>
        <w:ind w:left="4320" w:hanging="180"/>
      </w:pPr>
    </w:lvl>
    <w:lvl w:ilvl="6" w:tplc="F77E5474" w:tentative="1">
      <w:start w:val="1"/>
      <w:numFmt w:val="decimal"/>
      <w:lvlText w:val="%7."/>
      <w:lvlJc w:val="left"/>
      <w:pPr>
        <w:ind w:left="5040" w:hanging="360"/>
      </w:pPr>
    </w:lvl>
    <w:lvl w:ilvl="7" w:tplc="3D648C18" w:tentative="1">
      <w:start w:val="1"/>
      <w:numFmt w:val="lowerLetter"/>
      <w:lvlText w:val="%8."/>
      <w:lvlJc w:val="left"/>
      <w:pPr>
        <w:ind w:left="5760" w:hanging="360"/>
      </w:pPr>
    </w:lvl>
    <w:lvl w:ilvl="8" w:tplc="00BEB54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0C8F8FA">
      <w:start w:val="1"/>
      <w:numFmt w:val="lowerRoman"/>
      <w:lvlText w:val="(%1)"/>
      <w:lvlJc w:val="left"/>
      <w:pPr>
        <w:ind w:left="1080" w:hanging="720"/>
      </w:pPr>
      <w:rPr>
        <w:rFonts w:hint="default"/>
      </w:rPr>
    </w:lvl>
    <w:lvl w:ilvl="1" w:tplc="30442896" w:tentative="1">
      <w:start w:val="1"/>
      <w:numFmt w:val="lowerLetter"/>
      <w:lvlText w:val="%2."/>
      <w:lvlJc w:val="left"/>
      <w:pPr>
        <w:ind w:left="1440" w:hanging="360"/>
      </w:pPr>
    </w:lvl>
    <w:lvl w:ilvl="2" w:tplc="6672C206" w:tentative="1">
      <w:start w:val="1"/>
      <w:numFmt w:val="lowerRoman"/>
      <w:lvlText w:val="%3."/>
      <w:lvlJc w:val="right"/>
      <w:pPr>
        <w:ind w:left="2160" w:hanging="180"/>
      </w:pPr>
    </w:lvl>
    <w:lvl w:ilvl="3" w:tplc="0AEA171E" w:tentative="1">
      <w:start w:val="1"/>
      <w:numFmt w:val="decimal"/>
      <w:lvlText w:val="%4."/>
      <w:lvlJc w:val="left"/>
      <w:pPr>
        <w:ind w:left="2880" w:hanging="360"/>
      </w:pPr>
    </w:lvl>
    <w:lvl w:ilvl="4" w:tplc="61FCA0AC" w:tentative="1">
      <w:start w:val="1"/>
      <w:numFmt w:val="lowerLetter"/>
      <w:lvlText w:val="%5."/>
      <w:lvlJc w:val="left"/>
      <w:pPr>
        <w:ind w:left="3600" w:hanging="360"/>
      </w:pPr>
    </w:lvl>
    <w:lvl w:ilvl="5" w:tplc="7D162188" w:tentative="1">
      <w:start w:val="1"/>
      <w:numFmt w:val="lowerRoman"/>
      <w:lvlText w:val="%6."/>
      <w:lvlJc w:val="right"/>
      <w:pPr>
        <w:ind w:left="4320" w:hanging="180"/>
      </w:pPr>
    </w:lvl>
    <w:lvl w:ilvl="6" w:tplc="A92692F4" w:tentative="1">
      <w:start w:val="1"/>
      <w:numFmt w:val="decimal"/>
      <w:lvlText w:val="%7."/>
      <w:lvlJc w:val="left"/>
      <w:pPr>
        <w:ind w:left="5040" w:hanging="360"/>
      </w:pPr>
    </w:lvl>
    <w:lvl w:ilvl="7" w:tplc="23C81D0E" w:tentative="1">
      <w:start w:val="1"/>
      <w:numFmt w:val="lowerLetter"/>
      <w:lvlText w:val="%8."/>
      <w:lvlJc w:val="left"/>
      <w:pPr>
        <w:ind w:left="5760" w:hanging="360"/>
      </w:pPr>
    </w:lvl>
    <w:lvl w:ilvl="8" w:tplc="0942A53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8D82F96">
      <w:start w:val="1"/>
      <w:numFmt w:val="lowerRoman"/>
      <w:lvlText w:val="(%1)"/>
      <w:lvlJc w:val="left"/>
      <w:pPr>
        <w:ind w:left="1080" w:hanging="720"/>
      </w:pPr>
      <w:rPr>
        <w:rFonts w:hint="default"/>
      </w:rPr>
    </w:lvl>
    <w:lvl w:ilvl="1" w:tplc="E02EDE10" w:tentative="1">
      <w:start w:val="1"/>
      <w:numFmt w:val="lowerLetter"/>
      <w:lvlText w:val="%2."/>
      <w:lvlJc w:val="left"/>
      <w:pPr>
        <w:ind w:left="1440" w:hanging="360"/>
      </w:pPr>
    </w:lvl>
    <w:lvl w:ilvl="2" w:tplc="9EFCC72E" w:tentative="1">
      <w:start w:val="1"/>
      <w:numFmt w:val="lowerRoman"/>
      <w:lvlText w:val="%3."/>
      <w:lvlJc w:val="right"/>
      <w:pPr>
        <w:ind w:left="2160" w:hanging="180"/>
      </w:pPr>
    </w:lvl>
    <w:lvl w:ilvl="3" w:tplc="D9066E6A" w:tentative="1">
      <w:start w:val="1"/>
      <w:numFmt w:val="decimal"/>
      <w:lvlText w:val="%4."/>
      <w:lvlJc w:val="left"/>
      <w:pPr>
        <w:ind w:left="2880" w:hanging="360"/>
      </w:pPr>
    </w:lvl>
    <w:lvl w:ilvl="4" w:tplc="42029E92" w:tentative="1">
      <w:start w:val="1"/>
      <w:numFmt w:val="lowerLetter"/>
      <w:lvlText w:val="%5."/>
      <w:lvlJc w:val="left"/>
      <w:pPr>
        <w:ind w:left="3600" w:hanging="360"/>
      </w:pPr>
    </w:lvl>
    <w:lvl w:ilvl="5" w:tplc="DF60F85A" w:tentative="1">
      <w:start w:val="1"/>
      <w:numFmt w:val="lowerRoman"/>
      <w:lvlText w:val="%6."/>
      <w:lvlJc w:val="right"/>
      <w:pPr>
        <w:ind w:left="4320" w:hanging="180"/>
      </w:pPr>
    </w:lvl>
    <w:lvl w:ilvl="6" w:tplc="33E05E48" w:tentative="1">
      <w:start w:val="1"/>
      <w:numFmt w:val="decimal"/>
      <w:lvlText w:val="%7."/>
      <w:lvlJc w:val="left"/>
      <w:pPr>
        <w:ind w:left="5040" w:hanging="360"/>
      </w:pPr>
    </w:lvl>
    <w:lvl w:ilvl="7" w:tplc="55DE76DA" w:tentative="1">
      <w:start w:val="1"/>
      <w:numFmt w:val="lowerLetter"/>
      <w:lvlText w:val="%8."/>
      <w:lvlJc w:val="left"/>
      <w:pPr>
        <w:ind w:left="5760" w:hanging="360"/>
      </w:pPr>
    </w:lvl>
    <w:lvl w:ilvl="8" w:tplc="0550424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3B63C24">
      <w:start w:val="1"/>
      <w:numFmt w:val="lowerRoman"/>
      <w:lvlText w:val="(%1)"/>
      <w:lvlJc w:val="left"/>
      <w:pPr>
        <w:ind w:left="1080" w:hanging="720"/>
      </w:pPr>
      <w:rPr>
        <w:rFonts w:hint="default"/>
      </w:rPr>
    </w:lvl>
    <w:lvl w:ilvl="1" w:tplc="87EC0FCE" w:tentative="1">
      <w:start w:val="1"/>
      <w:numFmt w:val="lowerLetter"/>
      <w:lvlText w:val="%2."/>
      <w:lvlJc w:val="left"/>
      <w:pPr>
        <w:ind w:left="1440" w:hanging="360"/>
      </w:pPr>
    </w:lvl>
    <w:lvl w:ilvl="2" w:tplc="A88CB49E" w:tentative="1">
      <w:start w:val="1"/>
      <w:numFmt w:val="lowerRoman"/>
      <w:lvlText w:val="%3."/>
      <w:lvlJc w:val="right"/>
      <w:pPr>
        <w:ind w:left="2160" w:hanging="180"/>
      </w:pPr>
    </w:lvl>
    <w:lvl w:ilvl="3" w:tplc="A9709BDA" w:tentative="1">
      <w:start w:val="1"/>
      <w:numFmt w:val="decimal"/>
      <w:lvlText w:val="%4."/>
      <w:lvlJc w:val="left"/>
      <w:pPr>
        <w:ind w:left="2880" w:hanging="360"/>
      </w:pPr>
    </w:lvl>
    <w:lvl w:ilvl="4" w:tplc="6BB4410E" w:tentative="1">
      <w:start w:val="1"/>
      <w:numFmt w:val="lowerLetter"/>
      <w:lvlText w:val="%5."/>
      <w:lvlJc w:val="left"/>
      <w:pPr>
        <w:ind w:left="3600" w:hanging="360"/>
      </w:pPr>
    </w:lvl>
    <w:lvl w:ilvl="5" w:tplc="FFE6BC42" w:tentative="1">
      <w:start w:val="1"/>
      <w:numFmt w:val="lowerRoman"/>
      <w:lvlText w:val="%6."/>
      <w:lvlJc w:val="right"/>
      <w:pPr>
        <w:ind w:left="4320" w:hanging="180"/>
      </w:pPr>
    </w:lvl>
    <w:lvl w:ilvl="6" w:tplc="D99CDF4C" w:tentative="1">
      <w:start w:val="1"/>
      <w:numFmt w:val="decimal"/>
      <w:lvlText w:val="%7."/>
      <w:lvlJc w:val="left"/>
      <w:pPr>
        <w:ind w:left="5040" w:hanging="360"/>
      </w:pPr>
    </w:lvl>
    <w:lvl w:ilvl="7" w:tplc="0F6C1AB6" w:tentative="1">
      <w:start w:val="1"/>
      <w:numFmt w:val="lowerLetter"/>
      <w:lvlText w:val="%8."/>
      <w:lvlJc w:val="left"/>
      <w:pPr>
        <w:ind w:left="5760" w:hanging="360"/>
      </w:pPr>
    </w:lvl>
    <w:lvl w:ilvl="8" w:tplc="0798AD9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73751301">
    <w:abstractNumId w:val="11"/>
  </w:num>
  <w:num w:numId="2" w16cid:durableId="518355265">
    <w:abstractNumId w:val="4"/>
  </w:num>
  <w:num w:numId="3" w16cid:durableId="2119642363">
    <w:abstractNumId w:val="2"/>
  </w:num>
  <w:num w:numId="4" w16cid:durableId="175311585">
    <w:abstractNumId w:val="7"/>
  </w:num>
  <w:num w:numId="5" w16cid:durableId="1413158076">
    <w:abstractNumId w:val="6"/>
  </w:num>
  <w:num w:numId="6" w16cid:durableId="1526167257">
    <w:abstractNumId w:val="1"/>
  </w:num>
  <w:num w:numId="7" w16cid:durableId="436411214">
    <w:abstractNumId w:val="9"/>
  </w:num>
  <w:num w:numId="8" w16cid:durableId="1960526557">
    <w:abstractNumId w:val="5"/>
  </w:num>
  <w:num w:numId="9" w16cid:durableId="1417481281">
    <w:abstractNumId w:val="8"/>
  </w:num>
  <w:num w:numId="10" w16cid:durableId="1913276210">
    <w:abstractNumId w:val="3"/>
  </w:num>
  <w:num w:numId="11" w16cid:durableId="530731574">
    <w:abstractNumId w:val="10"/>
  </w:num>
  <w:num w:numId="12" w16cid:durableId="862477477">
    <w:abstractNumId w:val="0"/>
  </w:num>
  <w:num w:numId="13" w16cid:durableId="776826008">
    <w:abstractNumId w:val="11"/>
  </w:num>
  <w:num w:numId="14" w16cid:durableId="9374458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9D6"/>
    <w:rsid w:val="00004350"/>
    <w:rsid w:val="00013305"/>
    <w:rsid w:val="00056354"/>
    <w:rsid w:val="00062A86"/>
    <w:rsid w:val="00062F5F"/>
    <w:rsid w:val="00067814"/>
    <w:rsid w:val="00074889"/>
    <w:rsid w:val="00086427"/>
    <w:rsid w:val="000C5D25"/>
    <w:rsid w:val="000F09BB"/>
    <w:rsid w:val="00145518"/>
    <w:rsid w:val="001B2804"/>
    <w:rsid w:val="001C2F7C"/>
    <w:rsid w:val="00204055"/>
    <w:rsid w:val="0024539E"/>
    <w:rsid w:val="002779D1"/>
    <w:rsid w:val="002A27B6"/>
    <w:rsid w:val="002A4FD1"/>
    <w:rsid w:val="002E7ACA"/>
    <w:rsid w:val="002F0BD8"/>
    <w:rsid w:val="00361244"/>
    <w:rsid w:val="003735D4"/>
    <w:rsid w:val="003814B3"/>
    <w:rsid w:val="003D5136"/>
    <w:rsid w:val="004B2391"/>
    <w:rsid w:val="0051192A"/>
    <w:rsid w:val="005264F6"/>
    <w:rsid w:val="005A1E99"/>
    <w:rsid w:val="005B3DD7"/>
    <w:rsid w:val="005E7EC2"/>
    <w:rsid w:val="005F46D7"/>
    <w:rsid w:val="006612ED"/>
    <w:rsid w:val="006F548B"/>
    <w:rsid w:val="00700AFC"/>
    <w:rsid w:val="00707E16"/>
    <w:rsid w:val="00732604"/>
    <w:rsid w:val="00743DA8"/>
    <w:rsid w:val="00767EBB"/>
    <w:rsid w:val="007F73D9"/>
    <w:rsid w:val="00811A06"/>
    <w:rsid w:val="00816CE4"/>
    <w:rsid w:val="00863986"/>
    <w:rsid w:val="0087768C"/>
    <w:rsid w:val="008829D6"/>
    <w:rsid w:val="008B05CF"/>
    <w:rsid w:val="008E4C59"/>
    <w:rsid w:val="008E72DA"/>
    <w:rsid w:val="00980EAD"/>
    <w:rsid w:val="009C7525"/>
    <w:rsid w:val="009F49F2"/>
    <w:rsid w:val="009F748A"/>
    <w:rsid w:val="00A03AD2"/>
    <w:rsid w:val="00A2416B"/>
    <w:rsid w:val="00A65CC5"/>
    <w:rsid w:val="00B01A94"/>
    <w:rsid w:val="00B13C4B"/>
    <w:rsid w:val="00B32BD7"/>
    <w:rsid w:val="00B71CAC"/>
    <w:rsid w:val="00B839FA"/>
    <w:rsid w:val="00B94048"/>
    <w:rsid w:val="00BE2696"/>
    <w:rsid w:val="00BF6FCB"/>
    <w:rsid w:val="00C077C2"/>
    <w:rsid w:val="00CA01B1"/>
    <w:rsid w:val="00D346F2"/>
    <w:rsid w:val="00D55A65"/>
    <w:rsid w:val="00D62092"/>
    <w:rsid w:val="00D954AD"/>
    <w:rsid w:val="00DE2178"/>
    <w:rsid w:val="00DE6E9F"/>
    <w:rsid w:val="00E26950"/>
    <w:rsid w:val="00EC4310"/>
    <w:rsid w:val="00EC7EF5"/>
    <w:rsid w:val="00ED211A"/>
    <w:rsid w:val="00EF4582"/>
    <w:rsid w:val="00F60020"/>
    <w:rsid w:val="00F66B65"/>
    <w:rsid w:val="00F90683"/>
    <w:rsid w:val="00F90EB6"/>
    <w:rsid w:val="00FC27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3A28D"/>
  <w15:docId w15:val="{4FA71792-D8D3-4E35-A483-FEE4ACBBD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F66B6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B24E9" w:rsidRDefault="003B24E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B24E9" w:rsidRDefault="003B24E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B24E9" w:rsidRDefault="003B24E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B24E9" w:rsidRDefault="003B24E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B24E9" w:rsidRDefault="003B24E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B24E9" w:rsidRDefault="003B24E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B24E9" w:rsidRDefault="003B24E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B24E9" w:rsidRDefault="003B24E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B24E9" w:rsidRDefault="003B24E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B24E9" w:rsidRDefault="003B24E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B24E9" w:rsidRDefault="003B24E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B24E9" w:rsidRDefault="003B24E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B24E9" w:rsidRDefault="003B24E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B24E9" w:rsidRDefault="003B24E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B24E9" w:rsidRDefault="003B24E9"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B24E9" w:rsidRDefault="003B24E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B24E9" w:rsidRDefault="003B24E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B24E9" w:rsidRDefault="003B24E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B24E9" w:rsidRDefault="003B24E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B24E9" w:rsidRDefault="003B24E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B24E9" w:rsidRDefault="003B24E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B24E9" w:rsidRDefault="003B24E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B24E9" w:rsidRDefault="003B24E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B24E9" w:rsidRDefault="003B24E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B24E9" w:rsidRDefault="003B24E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B24E9" w:rsidRDefault="003B24E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B24E9" w:rsidRDefault="003B24E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B24E9" w:rsidRDefault="003B24E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B24E9" w:rsidRDefault="003B24E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B24E9" w:rsidRDefault="003B24E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B24E9" w:rsidRDefault="003B24E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B24E9" w:rsidRDefault="003B24E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B24E9" w:rsidRDefault="003B24E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B24E9" w:rsidRDefault="003B24E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B24E9" w:rsidRDefault="003B24E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B24E9" w:rsidRDefault="003B24E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B24E9" w:rsidRDefault="003B24E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B24E9" w:rsidRDefault="003B24E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B24E9" w:rsidRDefault="003B24E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B24E9" w:rsidRDefault="003B24E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B24E9" w:rsidRDefault="003B24E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B24E9" w:rsidRDefault="003B24E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B24E9" w:rsidRDefault="003B24E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B24E9" w:rsidRDefault="003B24E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B24E9" w:rsidRDefault="003B24E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B24E9" w:rsidRDefault="003B24E9"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B24E9" w:rsidRDefault="003B24E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B24E9" w:rsidRDefault="003B24E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B24E9" w:rsidRDefault="003B24E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B24E9" w:rsidRDefault="003B24E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B24E9" w:rsidRDefault="003B24E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B24E9"/>
    <w:rsid w:val="00067814"/>
    <w:rsid w:val="000846BA"/>
    <w:rsid w:val="00145518"/>
    <w:rsid w:val="0024195E"/>
    <w:rsid w:val="0024539E"/>
    <w:rsid w:val="002A4FD1"/>
    <w:rsid w:val="003B24E9"/>
    <w:rsid w:val="0054136A"/>
    <w:rsid w:val="005A0436"/>
    <w:rsid w:val="005F00E8"/>
    <w:rsid w:val="00767EBB"/>
    <w:rsid w:val="007F73D9"/>
    <w:rsid w:val="00894B3D"/>
    <w:rsid w:val="00BF369D"/>
    <w:rsid w:val="00C37588"/>
    <w:rsid w:val="00D954AD"/>
    <w:rsid w:val="00DE6E9F"/>
    <w:rsid w:val="00EF45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3688</Words>
  <Characters>21027</Characters>
  <Application>Microsoft Office Word</Application>
  <DocSecurity>12</DocSecurity>
  <Lines>175</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2024-08-16T04:38:00Z</dcterms:created>
  <dcterms:modified xsi:type="dcterms:W3CDTF">2024-08-16T04:38:00Z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