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840C3" w14:textId="77777777" w:rsidR="00D2559D" w:rsidRPr="002C3EBF" w:rsidRDefault="00FC6427" w:rsidP="00047422">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1841FF" wp14:editId="6318420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9722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1840C4" w14:textId="77777777" w:rsidR="00D2559D" w:rsidRDefault="00FC64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1840C5" w14:textId="77777777" w:rsidR="00D2559D" w:rsidRDefault="00FC64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1840C6" w14:textId="77777777" w:rsidR="00D2559D" w:rsidRPr="002C3EBF" w:rsidRDefault="00FC64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58E5" w14:paraId="631840C9" w14:textId="77777777" w:rsidTr="006758E5">
        <w:tc>
          <w:tcPr>
            <w:cnfStyle w:val="001000000000" w:firstRow="0" w:lastRow="0" w:firstColumn="1" w:lastColumn="0" w:oddVBand="0" w:evenVBand="0" w:oddHBand="0" w:evenHBand="0" w:firstRowFirstColumn="0" w:firstRowLastColumn="0" w:lastRowFirstColumn="0" w:lastRowLastColumn="0"/>
            <w:tcW w:w="3227" w:type="dxa"/>
          </w:tcPr>
          <w:p w14:paraId="631840C7" w14:textId="77777777" w:rsidR="00D2559D" w:rsidRPr="00996FAF" w:rsidRDefault="00FC64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1840C8" w14:textId="77777777" w:rsidR="00D2559D" w:rsidRPr="00996FAF" w:rsidRDefault="00FC64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Shepparton Aged Care</w:t>
            </w:r>
          </w:p>
        </w:tc>
      </w:tr>
      <w:tr w:rsidR="006758E5" w14:paraId="631840CC" w14:textId="77777777" w:rsidTr="00675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840CA" w14:textId="77777777" w:rsidR="00CA37CB" w:rsidRPr="00996FAF" w:rsidRDefault="00FC642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1840CB" w14:textId="77777777" w:rsidR="00CA37CB" w:rsidRPr="00996FAF" w:rsidRDefault="00FC64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29-35 Pine Road</w:t>
            </w:r>
            <w:r w:rsidRPr="00602258">
              <w:rPr>
                <w:rFonts w:ascii="Arial" w:hAnsi="Arial" w:cs="Arial"/>
                <w:color w:val="auto"/>
              </w:rPr>
              <w:t xml:space="preserve"> SHEPPARTON VIC 3630</w:t>
            </w:r>
          </w:p>
        </w:tc>
      </w:tr>
      <w:tr w:rsidR="006758E5" w14:paraId="631840CF" w14:textId="77777777" w:rsidTr="006758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840CD" w14:textId="77777777" w:rsidR="00CA37CB" w:rsidRPr="00996FAF" w:rsidRDefault="00FC642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1840CE" w14:textId="77777777" w:rsidR="00CA37CB" w:rsidRPr="00996FAF" w:rsidRDefault="00FC64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4357</w:t>
            </w:r>
          </w:p>
        </w:tc>
      </w:tr>
      <w:tr w:rsidR="006758E5" w14:paraId="631840D2" w14:textId="77777777" w:rsidTr="00675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840D0" w14:textId="77777777" w:rsidR="00D2559D" w:rsidRPr="00996FAF" w:rsidRDefault="00FC642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1840D1" w14:textId="77777777" w:rsidR="00D2559D" w:rsidRPr="00996FAF" w:rsidRDefault="00FC64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Menarock Aged Care Services (Victoria) Pty Ltd</w:t>
            </w:r>
          </w:p>
        </w:tc>
      </w:tr>
      <w:tr w:rsidR="006758E5" w14:paraId="631840D5" w14:textId="77777777" w:rsidTr="006758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840D3" w14:textId="77777777" w:rsidR="00D2559D" w:rsidRPr="00996FAF" w:rsidRDefault="00FC642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1840D4" w14:textId="77777777" w:rsidR="00D2559D" w:rsidRPr="00996FAF" w:rsidRDefault="00FC64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758E5" w14:paraId="631840D8" w14:textId="77777777" w:rsidTr="00675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840D6" w14:textId="77777777" w:rsidR="00D2559D" w:rsidRPr="00996FAF" w:rsidRDefault="00FC642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1840D7" w14:textId="77777777" w:rsidR="00D2559D" w:rsidRPr="00996FAF" w:rsidRDefault="00FC64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6758E5" w14:paraId="631840DB" w14:textId="77777777" w:rsidTr="006758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1840D9" w14:textId="77777777" w:rsidR="00D2559D" w:rsidRPr="00996FAF" w:rsidRDefault="00FC642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1840DA" w14:textId="4F712DF5" w:rsidR="00D2559D" w:rsidRPr="00996FAF" w:rsidRDefault="00043A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3AEF">
              <w:rPr>
                <w:rFonts w:ascii="Arial" w:hAnsi="Arial" w:cs="Arial"/>
                <w:color w:val="auto"/>
              </w:rPr>
              <w:t>6 June 2023</w:t>
            </w:r>
          </w:p>
        </w:tc>
      </w:tr>
    </w:tbl>
    <w:bookmarkEnd w:id="0"/>
    <w:p w14:paraId="631840DC" w14:textId="34F490EE" w:rsidR="00FA0A5B" w:rsidRPr="00996FAF" w:rsidRDefault="00FC64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47422">
        <w:rPr>
          <w:rFonts w:ascii="Arial" w:hAnsi="Arial" w:cs="Arial"/>
        </w:rPr>
        <w:t xml:space="preserve"> </w:t>
      </w:r>
      <w:r w:rsidRPr="00996FAF">
        <w:rPr>
          <w:rFonts w:ascii="Arial" w:hAnsi="Arial" w:cs="Arial"/>
        </w:rPr>
        <w:t>2018.</w:t>
      </w:r>
      <w:r w:rsidRPr="00996FAF">
        <w:rPr>
          <w:rFonts w:ascii="Arial" w:hAnsi="Arial" w:cs="Arial"/>
        </w:rPr>
        <w:br w:type="page"/>
      </w:r>
    </w:p>
    <w:p w14:paraId="631840DD" w14:textId="77777777" w:rsidR="000078F8" w:rsidRPr="00996FAF" w:rsidRDefault="00FC642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31840DE" w14:textId="2568D2BA" w:rsidR="000078F8" w:rsidRPr="002B2B3E" w:rsidRDefault="00FC6427" w:rsidP="0036130C">
      <w:pPr>
        <w:pStyle w:val="NormalArial"/>
        <w:rPr>
          <w:color w:val="auto"/>
        </w:rPr>
      </w:pPr>
      <w:r w:rsidRPr="00996FAF">
        <w:t xml:space="preserve">This performance report for </w:t>
      </w:r>
      <w:r w:rsidRPr="00996FAF">
        <w:rPr>
          <w:color w:val="auto"/>
        </w:rPr>
        <w:t xml:space="preserve">Shepparton </w:t>
      </w:r>
      <w:r w:rsidRPr="002B2B3E">
        <w:rPr>
          <w:color w:val="auto"/>
        </w:rPr>
        <w:t>Aged Care (</w:t>
      </w:r>
      <w:r w:rsidRPr="002B2B3E">
        <w:rPr>
          <w:b/>
          <w:color w:val="auto"/>
        </w:rPr>
        <w:t>the service</w:t>
      </w:r>
      <w:r w:rsidRPr="002B2B3E">
        <w:rPr>
          <w:color w:val="auto"/>
        </w:rPr>
        <w:t xml:space="preserve">) has been prepared by </w:t>
      </w:r>
      <w:r w:rsidR="002B2B3E" w:rsidRPr="002B2B3E">
        <w:rPr>
          <w:color w:val="auto"/>
        </w:rPr>
        <w:t>N Eastwood</w:t>
      </w:r>
      <w:r w:rsidRPr="002B2B3E">
        <w:rPr>
          <w:color w:val="auto"/>
        </w:rPr>
        <w:t xml:space="preserve"> delegate of the Aged Care Quality and Safety Commissioner (Commissioner)</w:t>
      </w:r>
      <w:r w:rsidRPr="002B2B3E">
        <w:rPr>
          <w:rStyle w:val="FootnoteReference"/>
          <w:color w:val="auto"/>
        </w:rPr>
        <w:footnoteReference w:id="1"/>
      </w:r>
      <w:r w:rsidRPr="002B2B3E">
        <w:rPr>
          <w:color w:val="auto"/>
        </w:rPr>
        <w:t>.</w:t>
      </w:r>
    </w:p>
    <w:p w14:paraId="631840DF" w14:textId="77777777" w:rsidR="000078F8" w:rsidRPr="002B2B3E" w:rsidRDefault="00FC6427" w:rsidP="0036130C">
      <w:pPr>
        <w:pStyle w:val="NormalArial"/>
        <w:rPr>
          <w:color w:val="auto"/>
        </w:rPr>
      </w:pPr>
      <w:r w:rsidRPr="002B2B3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1840E0" w14:textId="77777777" w:rsidR="000078F8" w:rsidRPr="002B2B3E" w:rsidRDefault="00FC6427" w:rsidP="0036130C">
      <w:pPr>
        <w:pStyle w:val="NormalArial"/>
        <w:rPr>
          <w:color w:val="auto"/>
        </w:rPr>
      </w:pPr>
      <w:r w:rsidRPr="002B2B3E">
        <w:rPr>
          <w:color w:val="auto"/>
        </w:rPr>
        <w:t>The report also specifies any areas in which improvements must be made to ensure the Quality Standards are complied with.</w:t>
      </w:r>
    </w:p>
    <w:p w14:paraId="631840E1" w14:textId="77777777" w:rsidR="00DF37F2" w:rsidRPr="002B2B3E" w:rsidRDefault="00FC6427" w:rsidP="00712752">
      <w:pPr>
        <w:pStyle w:val="Heading1"/>
        <w:spacing w:before="240" w:after="240" w:line="22" w:lineRule="atLeast"/>
        <w:rPr>
          <w:rFonts w:ascii="Arial" w:hAnsi="Arial" w:cs="Arial"/>
          <w:color w:val="auto"/>
        </w:rPr>
      </w:pPr>
      <w:r w:rsidRPr="002B2B3E">
        <w:rPr>
          <w:rFonts w:ascii="Arial" w:hAnsi="Arial" w:cs="Arial"/>
          <w:color w:val="auto"/>
        </w:rPr>
        <w:t>Material relied on</w:t>
      </w:r>
    </w:p>
    <w:p w14:paraId="631840E2" w14:textId="77777777" w:rsidR="00DF37F2" w:rsidRPr="00047422" w:rsidRDefault="00FC6427" w:rsidP="0036130C">
      <w:pPr>
        <w:pStyle w:val="NormalArial"/>
        <w:rPr>
          <w:color w:val="auto"/>
        </w:rPr>
      </w:pPr>
      <w:r w:rsidRPr="002B2B3E">
        <w:rPr>
          <w:color w:val="auto"/>
        </w:rPr>
        <w:t xml:space="preserve">The following information has been considered in preparing the </w:t>
      </w:r>
      <w:r w:rsidRPr="00047422">
        <w:rPr>
          <w:color w:val="auto"/>
        </w:rPr>
        <w:t>performance report:</w:t>
      </w:r>
    </w:p>
    <w:p w14:paraId="631840E3" w14:textId="63F9791F" w:rsidR="00DF37F2" w:rsidRPr="00047422" w:rsidRDefault="00FC6427" w:rsidP="00712752">
      <w:pPr>
        <w:pStyle w:val="ListParagraph"/>
        <w:numPr>
          <w:ilvl w:val="0"/>
          <w:numId w:val="2"/>
        </w:numPr>
        <w:spacing w:line="240" w:lineRule="atLeast"/>
        <w:ind w:left="714" w:hanging="357"/>
        <w:contextualSpacing w:val="0"/>
        <w:rPr>
          <w:rFonts w:ascii="Arial" w:hAnsi="Arial" w:cs="Arial"/>
          <w:color w:val="auto"/>
        </w:rPr>
      </w:pPr>
      <w:r w:rsidRPr="0004742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31840E4" w14:textId="4169025C" w:rsidR="00DF37F2" w:rsidRPr="00047422" w:rsidRDefault="00FC6427" w:rsidP="00712752">
      <w:pPr>
        <w:pStyle w:val="ListParagraph"/>
        <w:numPr>
          <w:ilvl w:val="0"/>
          <w:numId w:val="2"/>
        </w:numPr>
        <w:spacing w:line="240" w:lineRule="atLeast"/>
        <w:ind w:left="714" w:hanging="357"/>
        <w:contextualSpacing w:val="0"/>
        <w:rPr>
          <w:rFonts w:ascii="Arial" w:hAnsi="Arial" w:cs="Arial"/>
          <w:color w:val="auto"/>
        </w:rPr>
      </w:pPr>
      <w:r w:rsidRPr="00047422">
        <w:rPr>
          <w:rFonts w:ascii="Arial" w:hAnsi="Arial" w:cs="Arial"/>
          <w:color w:val="auto"/>
        </w:rPr>
        <w:t xml:space="preserve">the provider’s response to the assessment team’s report received </w:t>
      </w:r>
      <w:r w:rsidR="00710105" w:rsidRPr="00047422">
        <w:rPr>
          <w:rFonts w:ascii="Arial" w:hAnsi="Arial" w:cs="Arial"/>
          <w:color w:val="auto"/>
        </w:rPr>
        <w:t>24 May 2023.</w:t>
      </w:r>
    </w:p>
    <w:p w14:paraId="631840E7" w14:textId="3A36D0EA" w:rsidR="003B1763" w:rsidRPr="00047422" w:rsidRDefault="00FC6427" w:rsidP="008E1713">
      <w:pPr>
        <w:pStyle w:val="ListParagraph"/>
        <w:numPr>
          <w:ilvl w:val="0"/>
          <w:numId w:val="2"/>
        </w:numPr>
        <w:spacing w:line="22" w:lineRule="atLeast"/>
        <w:ind w:left="714" w:hanging="357"/>
        <w:contextualSpacing w:val="0"/>
        <w:rPr>
          <w:rFonts w:ascii="Arial" w:hAnsi="Arial" w:cs="Arial"/>
          <w:color w:val="auto"/>
        </w:rPr>
      </w:pPr>
      <w:r w:rsidRPr="00047422">
        <w:rPr>
          <w:rFonts w:ascii="Arial" w:hAnsi="Arial" w:cs="Arial"/>
          <w:color w:val="auto"/>
        </w:rPr>
        <w:br w:type="page"/>
      </w:r>
    </w:p>
    <w:p w14:paraId="631840E8" w14:textId="77777777" w:rsidR="00FC045E" w:rsidRPr="00996FAF" w:rsidRDefault="00FC64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58E5" w14:paraId="631840EB" w14:textId="77777777" w:rsidTr="006758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1840E9" w14:textId="77777777" w:rsidR="00FC045E" w:rsidRPr="00996FAF" w:rsidRDefault="00FC642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1840EA" w14:textId="6DE59785" w:rsidR="00FC045E" w:rsidRPr="00996FAF" w:rsidRDefault="00EA0F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6C9">
                  <w:rPr>
                    <w:rFonts w:ascii="Arial" w:hAnsi="Arial" w:cs="Arial"/>
                  </w:rPr>
                  <w:t>Compliant</w:t>
                </w:r>
              </w:sdtContent>
            </w:sdt>
          </w:p>
        </w:tc>
      </w:tr>
      <w:tr w:rsidR="006758E5" w14:paraId="631840EE" w14:textId="77777777" w:rsidTr="006758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840EC" w14:textId="77777777" w:rsidR="00FC045E" w:rsidRPr="00996FAF" w:rsidRDefault="00FC642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1840ED" w14:textId="47F0F5B1" w:rsidR="00FC045E" w:rsidRPr="00996FAF" w:rsidRDefault="00EA0F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6C9">
                  <w:rPr>
                    <w:rFonts w:ascii="Arial" w:hAnsi="Arial" w:cs="Arial"/>
                    <w:b/>
                  </w:rPr>
                  <w:t>Non-compliant</w:t>
                </w:r>
              </w:sdtContent>
            </w:sdt>
            <w:r w:rsidR="00FC6427" w:rsidRPr="00996FAF">
              <w:rPr>
                <w:rFonts w:ascii="Arial" w:hAnsi="Arial" w:cs="Arial"/>
                <w:b/>
              </w:rPr>
              <w:t xml:space="preserve"> </w:t>
            </w:r>
          </w:p>
        </w:tc>
      </w:tr>
      <w:tr w:rsidR="006758E5" w14:paraId="631840F1" w14:textId="77777777" w:rsidTr="006758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840EF" w14:textId="77777777" w:rsidR="00FC045E" w:rsidRPr="00996FAF" w:rsidRDefault="00FC642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1840F0" w14:textId="7A2AB0D8" w:rsidR="00FC045E" w:rsidRPr="00996FAF" w:rsidRDefault="00EA0F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6C9">
                  <w:rPr>
                    <w:rFonts w:ascii="Arial" w:hAnsi="Arial" w:cs="Arial"/>
                    <w:b/>
                  </w:rPr>
                  <w:t>Non-compliant</w:t>
                </w:r>
              </w:sdtContent>
            </w:sdt>
            <w:r w:rsidR="00FC6427" w:rsidRPr="00996FAF">
              <w:rPr>
                <w:rFonts w:ascii="Arial" w:hAnsi="Arial" w:cs="Arial"/>
                <w:b/>
              </w:rPr>
              <w:t xml:space="preserve"> </w:t>
            </w:r>
          </w:p>
        </w:tc>
      </w:tr>
      <w:tr w:rsidR="006758E5" w14:paraId="631840F4" w14:textId="77777777" w:rsidTr="006758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840F2" w14:textId="77777777" w:rsidR="00FC045E" w:rsidRPr="00996FAF" w:rsidRDefault="00FC642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1840F3" w14:textId="76F2DAC1" w:rsidR="00FC045E" w:rsidRPr="00996FAF" w:rsidRDefault="00EA0F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6C9">
                  <w:rPr>
                    <w:rFonts w:ascii="Arial" w:hAnsi="Arial" w:cs="Arial"/>
                    <w:b/>
                  </w:rPr>
                  <w:t>Compliant</w:t>
                </w:r>
              </w:sdtContent>
            </w:sdt>
            <w:r w:rsidR="00FC6427" w:rsidRPr="00996FAF">
              <w:rPr>
                <w:rFonts w:ascii="Arial" w:hAnsi="Arial" w:cs="Arial"/>
                <w:b/>
              </w:rPr>
              <w:t xml:space="preserve"> </w:t>
            </w:r>
          </w:p>
        </w:tc>
      </w:tr>
      <w:tr w:rsidR="006758E5" w14:paraId="631840F7" w14:textId="77777777" w:rsidTr="006758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840F5" w14:textId="77777777" w:rsidR="00FC045E" w:rsidRPr="00996FAF" w:rsidRDefault="00FC642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31840F6" w14:textId="0950EBDD" w:rsidR="00FC045E" w:rsidRPr="00996FAF" w:rsidRDefault="00EA0F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6C9">
                  <w:rPr>
                    <w:rFonts w:ascii="Arial" w:hAnsi="Arial" w:cs="Arial"/>
                    <w:b/>
                  </w:rPr>
                  <w:t>Compliant</w:t>
                </w:r>
              </w:sdtContent>
            </w:sdt>
            <w:r w:rsidR="00FC6427" w:rsidRPr="00996FAF">
              <w:rPr>
                <w:rFonts w:ascii="Arial" w:hAnsi="Arial" w:cs="Arial"/>
                <w:b/>
              </w:rPr>
              <w:t xml:space="preserve"> </w:t>
            </w:r>
          </w:p>
        </w:tc>
      </w:tr>
      <w:tr w:rsidR="006758E5" w14:paraId="631840FA" w14:textId="77777777" w:rsidTr="006758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840F8" w14:textId="77777777" w:rsidR="00FC045E" w:rsidRPr="00996FAF" w:rsidRDefault="00FC642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1840F9" w14:textId="28613718" w:rsidR="00FC045E" w:rsidRPr="00996FAF" w:rsidRDefault="00EA0F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6C9">
                  <w:rPr>
                    <w:rFonts w:ascii="Arial" w:hAnsi="Arial" w:cs="Arial"/>
                    <w:b/>
                  </w:rPr>
                  <w:t>Compliant</w:t>
                </w:r>
              </w:sdtContent>
            </w:sdt>
            <w:r w:rsidR="00FC6427" w:rsidRPr="00996FAF">
              <w:rPr>
                <w:rFonts w:ascii="Arial" w:hAnsi="Arial" w:cs="Arial"/>
                <w:b/>
              </w:rPr>
              <w:t xml:space="preserve"> </w:t>
            </w:r>
          </w:p>
        </w:tc>
      </w:tr>
      <w:tr w:rsidR="006758E5" w14:paraId="631840FD" w14:textId="77777777" w:rsidTr="006758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840FB" w14:textId="77777777" w:rsidR="00FC045E" w:rsidRPr="00996FAF" w:rsidRDefault="00FC642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31840FC" w14:textId="03886DE5" w:rsidR="00FC045E" w:rsidRPr="00996FAF" w:rsidRDefault="00EA0F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1194">
                  <w:rPr>
                    <w:rFonts w:ascii="Arial" w:hAnsi="Arial" w:cs="Arial"/>
                    <w:b/>
                  </w:rPr>
                  <w:t>Compliant</w:t>
                </w:r>
              </w:sdtContent>
            </w:sdt>
            <w:r w:rsidR="00FC6427" w:rsidRPr="00996FAF">
              <w:rPr>
                <w:rFonts w:ascii="Arial" w:hAnsi="Arial" w:cs="Arial"/>
                <w:b/>
              </w:rPr>
              <w:t xml:space="preserve"> </w:t>
            </w:r>
          </w:p>
        </w:tc>
      </w:tr>
      <w:tr w:rsidR="006758E5" w14:paraId="63184100" w14:textId="77777777" w:rsidTr="006758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840FE" w14:textId="77777777" w:rsidR="00FC045E" w:rsidRPr="00996FAF" w:rsidRDefault="00FC642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1840FF" w14:textId="1FDF0098" w:rsidR="00FC045E" w:rsidRPr="00996FAF" w:rsidRDefault="00EA0F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6C9">
                  <w:rPr>
                    <w:rFonts w:ascii="Arial" w:hAnsi="Arial" w:cs="Arial"/>
                    <w:b/>
                  </w:rPr>
                  <w:t>Non-compliant</w:t>
                </w:r>
              </w:sdtContent>
            </w:sdt>
            <w:r w:rsidR="00FC6427" w:rsidRPr="00996FAF">
              <w:rPr>
                <w:rFonts w:ascii="Arial" w:hAnsi="Arial" w:cs="Arial"/>
                <w:b/>
              </w:rPr>
              <w:t xml:space="preserve"> </w:t>
            </w:r>
          </w:p>
        </w:tc>
      </w:tr>
    </w:tbl>
    <w:p w14:paraId="63184101" w14:textId="77777777" w:rsidR="00FC045E" w:rsidRPr="00996FAF" w:rsidRDefault="00FC642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184102" w14:textId="77777777" w:rsidR="00FC045E" w:rsidRPr="00996FAF" w:rsidRDefault="00FC6427" w:rsidP="00712752">
      <w:pPr>
        <w:pStyle w:val="Heading1"/>
        <w:spacing w:before="0" w:after="240" w:line="22" w:lineRule="atLeast"/>
        <w:rPr>
          <w:rFonts w:ascii="Arial" w:hAnsi="Arial" w:cs="Arial"/>
        </w:rPr>
      </w:pPr>
      <w:r w:rsidRPr="00996FAF">
        <w:rPr>
          <w:rFonts w:ascii="Arial" w:hAnsi="Arial" w:cs="Arial"/>
        </w:rPr>
        <w:t>Areas for improvement</w:t>
      </w:r>
    </w:p>
    <w:p w14:paraId="63184106" w14:textId="5790CDD0" w:rsidR="00FC045E" w:rsidRDefault="00FC642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93496D3" w14:textId="0FF014D9" w:rsidR="00300176" w:rsidRPr="00011D51" w:rsidRDefault="00300176" w:rsidP="0036130C">
      <w:pPr>
        <w:pStyle w:val="NormalArial"/>
        <w:rPr>
          <w:b/>
          <w:bCs/>
        </w:rPr>
      </w:pPr>
      <w:r w:rsidRPr="00011D51">
        <w:rPr>
          <w:b/>
          <w:bCs/>
        </w:rPr>
        <w:t>Standard 2</w:t>
      </w:r>
    </w:p>
    <w:p w14:paraId="63184107" w14:textId="5944BC97" w:rsidR="00FC045E" w:rsidRDefault="00300176" w:rsidP="00712752">
      <w:pPr>
        <w:pStyle w:val="ListBullet"/>
        <w:spacing w:before="0" w:after="120" w:line="22" w:lineRule="atLeast"/>
        <w:ind w:left="425" w:hanging="425"/>
        <w:rPr>
          <w:rFonts w:ascii="Arial" w:hAnsi="Arial" w:cs="Arial"/>
        </w:rPr>
      </w:pPr>
      <w:r w:rsidRPr="00011D51">
        <w:rPr>
          <w:rFonts w:ascii="Arial" w:hAnsi="Arial" w:cs="Arial"/>
          <w:color w:val="auto"/>
        </w:rPr>
        <w:t xml:space="preserve">Requirement 2(3)(a) Assessment </w:t>
      </w:r>
      <w:r w:rsidRPr="00996FAF">
        <w:rPr>
          <w:rFonts w:ascii="Arial" w:hAnsi="Arial" w:cs="Arial"/>
        </w:rPr>
        <w:t>and planning, including consideration of risks to the consumer’s health and well-being, informs the delivery of safe and effective care and services.</w:t>
      </w:r>
    </w:p>
    <w:p w14:paraId="3D03D861" w14:textId="19CB0470" w:rsidR="00300176" w:rsidRDefault="00300176" w:rsidP="00712752">
      <w:pPr>
        <w:pStyle w:val="ListBullet"/>
        <w:spacing w:before="0" w:after="120" w:line="22" w:lineRule="atLeast"/>
        <w:ind w:left="425" w:hanging="425"/>
        <w:rPr>
          <w:rFonts w:ascii="Arial" w:hAnsi="Arial" w:cs="Arial"/>
        </w:rPr>
      </w:pPr>
      <w:r>
        <w:rPr>
          <w:rFonts w:ascii="Arial" w:hAnsi="Arial" w:cs="Arial"/>
        </w:rPr>
        <w:t xml:space="preserve">Requirement 2(3)(e) </w:t>
      </w:r>
      <w:r w:rsidRPr="00996FAF">
        <w:rPr>
          <w:rFonts w:ascii="Arial" w:hAnsi="Arial" w:cs="Arial"/>
        </w:rPr>
        <w:t>Care and services are reviewed regularly for effectiveness, and when circumstances change or when incidents impact on the needs, goals or preferences of the consumer.</w:t>
      </w:r>
    </w:p>
    <w:p w14:paraId="1C75F795" w14:textId="7B6AAB26" w:rsidR="00300176" w:rsidRPr="00011D51" w:rsidRDefault="00011D51" w:rsidP="00011D51">
      <w:pPr>
        <w:pStyle w:val="ListBullet"/>
        <w:numPr>
          <w:ilvl w:val="0"/>
          <w:numId w:val="0"/>
        </w:numPr>
        <w:spacing w:before="0" w:after="120" w:line="22" w:lineRule="atLeast"/>
        <w:rPr>
          <w:rFonts w:ascii="Arial" w:hAnsi="Arial" w:cs="Arial"/>
          <w:b/>
          <w:bCs/>
        </w:rPr>
      </w:pPr>
      <w:r w:rsidRPr="00011D51">
        <w:rPr>
          <w:rFonts w:ascii="Arial" w:hAnsi="Arial" w:cs="Arial"/>
          <w:b/>
          <w:bCs/>
        </w:rPr>
        <w:t xml:space="preserve">Standard 3 </w:t>
      </w:r>
    </w:p>
    <w:p w14:paraId="1056B72C" w14:textId="77777777" w:rsidR="00011D51" w:rsidRDefault="00011D51" w:rsidP="00011D51">
      <w:pPr>
        <w:pStyle w:val="ListBullet"/>
        <w:spacing w:before="0" w:after="120" w:line="22" w:lineRule="atLeast"/>
        <w:ind w:left="425" w:hanging="425"/>
        <w:rPr>
          <w:rFonts w:ascii="Arial" w:hAnsi="Arial" w:cs="Arial"/>
        </w:rPr>
      </w:pPr>
      <w:r>
        <w:rPr>
          <w:rFonts w:ascii="Arial" w:hAnsi="Arial" w:cs="Arial"/>
        </w:rPr>
        <w:t xml:space="preserve">Requirement 3(3)(a) </w:t>
      </w:r>
      <w:r w:rsidRPr="00996FAF">
        <w:rPr>
          <w:rFonts w:ascii="Arial" w:hAnsi="Arial" w:cs="Arial"/>
        </w:rPr>
        <w:t>Each consumer gets safe and effective personal care, clinical care, or both personal care and clinical care, that:</w:t>
      </w:r>
    </w:p>
    <w:p w14:paraId="142D1E0C" w14:textId="77777777" w:rsidR="00011D51" w:rsidRDefault="00011D51" w:rsidP="00011D51">
      <w:pPr>
        <w:pStyle w:val="ListBullet"/>
        <w:numPr>
          <w:ilvl w:val="0"/>
          <w:numId w:val="19"/>
        </w:numPr>
        <w:spacing w:before="0" w:after="120" w:line="22" w:lineRule="atLeast"/>
        <w:rPr>
          <w:rFonts w:ascii="Arial" w:hAnsi="Arial" w:cs="Arial"/>
        </w:rPr>
      </w:pPr>
      <w:r w:rsidRPr="00011D51">
        <w:rPr>
          <w:rFonts w:ascii="Arial" w:hAnsi="Arial" w:cs="Arial"/>
        </w:rPr>
        <w:t>is best practice; and</w:t>
      </w:r>
    </w:p>
    <w:p w14:paraId="2B72B1F7" w14:textId="77777777" w:rsidR="00011D51" w:rsidRDefault="00011D51" w:rsidP="00011D51">
      <w:pPr>
        <w:pStyle w:val="ListBullet"/>
        <w:numPr>
          <w:ilvl w:val="0"/>
          <w:numId w:val="19"/>
        </w:numPr>
        <w:spacing w:before="0" w:after="120" w:line="22" w:lineRule="atLeast"/>
        <w:rPr>
          <w:rFonts w:ascii="Arial" w:hAnsi="Arial" w:cs="Arial"/>
        </w:rPr>
      </w:pPr>
      <w:r w:rsidRPr="00011D51">
        <w:rPr>
          <w:rFonts w:ascii="Arial" w:hAnsi="Arial" w:cs="Arial"/>
        </w:rPr>
        <w:t>is tailored to their needs; and</w:t>
      </w:r>
    </w:p>
    <w:p w14:paraId="4634CC5D" w14:textId="6A220D7F" w:rsidR="00011D51" w:rsidRDefault="00011D51" w:rsidP="00011D51">
      <w:pPr>
        <w:pStyle w:val="ListBullet"/>
        <w:numPr>
          <w:ilvl w:val="0"/>
          <w:numId w:val="19"/>
        </w:numPr>
        <w:spacing w:before="0" w:after="120" w:line="22" w:lineRule="atLeast"/>
        <w:rPr>
          <w:rFonts w:ascii="Arial" w:hAnsi="Arial" w:cs="Arial"/>
        </w:rPr>
      </w:pPr>
      <w:r w:rsidRPr="00011D51">
        <w:rPr>
          <w:rFonts w:ascii="Arial" w:hAnsi="Arial" w:cs="Arial"/>
        </w:rPr>
        <w:t>optimises their health and well-being.</w:t>
      </w:r>
    </w:p>
    <w:p w14:paraId="376CA6E4" w14:textId="53B4D49A" w:rsidR="00011D51" w:rsidRDefault="00011D51" w:rsidP="00011D51">
      <w:pPr>
        <w:pStyle w:val="ListBullet"/>
        <w:spacing w:before="0" w:after="120" w:line="22" w:lineRule="atLeast"/>
        <w:ind w:left="425" w:hanging="425"/>
        <w:rPr>
          <w:rFonts w:ascii="Arial" w:hAnsi="Arial" w:cs="Arial"/>
        </w:rPr>
      </w:pPr>
      <w:r>
        <w:rPr>
          <w:rFonts w:ascii="Arial" w:hAnsi="Arial" w:cs="Arial"/>
        </w:rPr>
        <w:t xml:space="preserve">Requirement 3(3)(b) </w:t>
      </w:r>
      <w:r w:rsidRPr="00996FAF">
        <w:rPr>
          <w:rFonts w:ascii="Arial" w:hAnsi="Arial" w:cs="Arial"/>
        </w:rPr>
        <w:t>Effective management of high impact or high prevalence risks associated with the care of each consumer.</w:t>
      </w:r>
    </w:p>
    <w:p w14:paraId="0043DA20" w14:textId="6E06E379" w:rsidR="00011D51" w:rsidRDefault="00011D51" w:rsidP="00011D51">
      <w:pPr>
        <w:pStyle w:val="ListBullet"/>
        <w:spacing w:before="0" w:after="120" w:line="22" w:lineRule="atLeast"/>
        <w:ind w:left="425" w:hanging="425"/>
        <w:rPr>
          <w:rFonts w:ascii="Arial" w:hAnsi="Arial" w:cs="Arial"/>
        </w:rPr>
      </w:pPr>
      <w:r>
        <w:rPr>
          <w:rFonts w:ascii="Arial" w:hAnsi="Arial" w:cs="Arial"/>
        </w:rPr>
        <w:t xml:space="preserve">Requirement 3(3)(d) </w:t>
      </w:r>
      <w:r w:rsidRPr="00996FAF">
        <w:rPr>
          <w:rFonts w:ascii="Arial" w:hAnsi="Arial" w:cs="Arial"/>
        </w:rPr>
        <w:t>Deterioration or change of a consumer’s mental health, cognitive or physical function, capacity or condition is recognised and responded to in a timely manner.</w:t>
      </w:r>
    </w:p>
    <w:p w14:paraId="407CF354" w14:textId="7D81EBD5" w:rsidR="00011D51" w:rsidRDefault="00011D51" w:rsidP="00011D51">
      <w:pPr>
        <w:pStyle w:val="ListBullet"/>
        <w:spacing w:before="0" w:after="120" w:line="22" w:lineRule="atLeast"/>
        <w:ind w:left="425" w:hanging="425"/>
        <w:rPr>
          <w:rFonts w:ascii="Arial" w:hAnsi="Arial" w:cs="Arial"/>
        </w:rPr>
      </w:pPr>
      <w:r>
        <w:rPr>
          <w:rFonts w:ascii="Arial" w:hAnsi="Arial" w:cs="Arial"/>
        </w:rPr>
        <w:t xml:space="preserve">Requirement 3(3)(e) </w:t>
      </w:r>
      <w:r w:rsidRPr="00996FAF">
        <w:rPr>
          <w:rFonts w:ascii="Arial" w:hAnsi="Arial" w:cs="Arial"/>
        </w:rPr>
        <w:t>Information about the consumer’s condition, needs and preferences is documented and communicated within the organisation, and with others where responsibility for care is shared.</w:t>
      </w:r>
    </w:p>
    <w:p w14:paraId="7C414F73" w14:textId="2F6613BB" w:rsidR="00011D51" w:rsidRPr="00F81194" w:rsidRDefault="00011D51" w:rsidP="00011D51">
      <w:pPr>
        <w:pStyle w:val="ListBullet"/>
        <w:numPr>
          <w:ilvl w:val="0"/>
          <w:numId w:val="0"/>
        </w:numPr>
        <w:spacing w:before="0" w:after="120" w:line="22" w:lineRule="atLeast"/>
        <w:rPr>
          <w:rFonts w:ascii="Arial" w:hAnsi="Arial" w:cs="Arial"/>
          <w:b/>
          <w:bCs/>
        </w:rPr>
      </w:pPr>
      <w:r w:rsidRPr="00F81194">
        <w:rPr>
          <w:rFonts w:ascii="Arial" w:hAnsi="Arial" w:cs="Arial"/>
          <w:b/>
          <w:bCs/>
        </w:rPr>
        <w:t xml:space="preserve">Standard 8 </w:t>
      </w:r>
    </w:p>
    <w:p w14:paraId="462A7B10" w14:textId="7800D562" w:rsidR="00011D51" w:rsidRPr="00996FAF" w:rsidRDefault="00011D51" w:rsidP="00011D51">
      <w:pPr>
        <w:pStyle w:val="ListBullet"/>
        <w:spacing w:before="0" w:after="120" w:line="22" w:lineRule="atLeast"/>
        <w:ind w:left="425" w:hanging="425"/>
        <w:rPr>
          <w:rFonts w:ascii="Arial" w:hAnsi="Arial" w:cs="Arial"/>
        </w:rPr>
      </w:pPr>
      <w:r>
        <w:rPr>
          <w:rFonts w:ascii="Arial" w:hAnsi="Arial" w:cs="Arial"/>
        </w:rPr>
        <w:t xml:space="preserve">Requirement 8(3)(d) </w:t>
      </w:r>
      <w:r w:rsidRPr="00996FAF">
        <w:rPr>
          <w:rFonts w:ascii="Arial" w:hAnsi="Arial" w:cs="Arial"/>
        </w:rPr>
        <w:t>Effective risk management systems and practices, including but not limited to the following:</w:t>
      </w:r>
    </w:p>
    <w:p w14:paraId="794B5501" w14:textId="77777777" w:rsidR="00011D51" w:rsidRDefault="00011D51" w:rsidP="00011D51">
      <w:pPr>
        <w:pStyle w:val="ListBullet"/>
        <w:numPr>
          <w:ilvl w:val="0"/>
          <w:numId w:val="23"/>
        </w:numPr>
        <w:spacing w:before="0" w:after="120" w:line="22" w:lineRule="atLeast"/>
        <w:rPr>
          <w:rFonts w:ascii="Arial" w:hAnsi="Arial" w:cs="Arial"/>
        </w:rPr>
      </w:pPr>
      <w:r w:rsidRPr="00996FAF">
        <w:rPr>
          <w:rFonts w:ascii="Arial" w:hAnsi="Arial" w:cs="Arial"/>
        </w:rPr>
        <w:lastRenderedPageBreak/>
        <w:t>managing high impact or high prevalence risks associated with the care of consumers;</w:t>
      </w:r>
    </w:p>
    <w:p w14:paraId="004F4C9E" w14:textId="77777777" w:rsidR="00011D51" w:rsidRDefault="00011D51" w:rsidP="00011D51">
      <w:pPr>
        <w:pStyle w:val="ListBullet"/>
        <w:numPr>
          <w:ilvl w:val="0"/>
          <w:numId w:val="23"/>
        </w:numPr>
        <w:spacing w:before="0" w:after="120" w:line="22" w:lineRule="atLeast"/>
        <w:rPr>
          <w:rFonts w:ascii="Arial" w:hAnsi="Arial" w:cs="Arial"/>
        </w:rPr>
      </w:pPr>
      <w:r w:rsidRPr="00011D51">
        <w:rPr>
          <w:rFonts w:ascii="Arial" w:hAnsi="Arial" w:cs="Arial"/>
        </w:rPr>
        <w:t>identifying and responding to abuse and neglect of consumers;</w:t>
      </w:r>
    </w:p>
    <w:p w14:paraId="7A0FAB45" w14:textId="2E704C72" w:rsidR="00011D51" w:rsidRPr="00011D51" w:rsidRDefault="00011D51" w:rsidP="00011D51">
      <w:pPr>
        <w:pStyle w:val="ListBullet"/>
        <w:numPr>
          <w:ilvl w:val="0"/>
          <w:numId w:val="23"/>
        </w:numPr>
        <w:spacing w:before="0" w:after="120" w:line="22" w:lineRule="atLeast"/>
        <w:rPr>
          <w:rFonts w:ascii="Arial" w:hAnsi="Arial" w:cs="Arial"/>
        </w:rPr>
      </w:pPr>
      <w:r w:rsidRPr="00011D51">
        <w:rPr>
          <w:rFonts w:ascii="Arial" w:hAnsi="Arial" w:cs="Arial"/>
        </w:rPr>
        <w:t>supporting consumers to live the best life they can</w:t>
      </w:r>
      <w:r>
        <w:rPr>
          <w:rFonts w:ascii="Arial" w:hAnsi="Arial" w:cs="Arial"/>
        </w:rPr>
        <w:t xml:space="preserve"> </w:t>
      </w:r>
      <w:r w:rsidRPr="00011D51">
        <w:rPr>
          <w:rFonts w:ascii="Arial" w:hAnsi="Arial" w:cs="Arial"/>
        </w:rPr>
        <w:t>managing and preventing incidents, including the use of an incident management system.</w:t>
      </w:r>
    </w:p>
    <w:p w14:paraId="63184109" w14:textId="7ACFCE79" w:rsidR="00FC045E" w:rsidRPr="00996FAF" w:rsidRDefault="00FC6427" w:rsidP="0036130C">
      <w:pPr>
        <w:pStyle w:val="NormalArial"/>
      </w:pPr>
      <w:r w:rsidRPr="00996FAF">
        <w:br w:type="page"/>
      </w:r>
    </w:p>
    <w:p w14:paraId="6318410A" w14:textId="77777777" w:rsidR="00FC045E" w:rsidRPr="00996FAF" w:rsidRDefault="00FC642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758E5" w14:paraId="6318410D" w14:textId="77777777" w:rsidTr="00047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318410B" w14:textId="77777777" w:rsidR="00FC045E" w:rsidRPr="00550022" w:rsidRDefault="00FC642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318410C" w14:textId="77777777" w:rsidR="00FC045E" w:rsidRPr="00996FAF" w:rsidRDefault="00EA0F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8E5" w14:paraId="63184111"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0E" w14:textId="77777777" w:rsidR="00FC045E" w:rsidRPr="00996FAF" w:rsidRDefault="00FC6427"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318410F" w14:textId="77777777" w:rsidR="00FC045E" w:rsidRPr="00996FAF" w:rsidRDefault="00FC64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3184110" w14:textId="4E2FD290" w:rsidR="00FC045E" w:rsidRPr="00996FAF" w:rsidRDefault="00EA0F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259DE">
                  <w:rPr>
                    <w:rFonts w:ascii="Arial" w:hAnsi="Arial" w:cs="Arial"/>
                    <w:color w:val="auto"/>
                  </w:rPr>
                  <w:t>Compliant</w:t>
                </w:r>
              </w:sdtContent>
            </w:sdt>
          </w:p>
        </w:tc>
      </w:tr>
      <w:tr w:rsidR="006758E5" w14:paraId="63184115"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12" w14:textId="77777777" w:rsidR="00FC045E" w:rsidRPr="00996FAF" w:rsidRDefault="00FC6427"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3184113" w14:textId="77777777" w:rsidR="00FC045E" w:rsidRPr="00996FAF" w:rsidRDefault="00FC64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3184114" w14:textId="74F9C542" w:rsidR="00FC045E" w:rsidRPr="00996FAF" w:rsidRDefault="00EA0F7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259DE">
                  <w:rPr>
                    <w:rFonts w:ascii="Arial" w:hAnsi="Arial" w:cs="Arial"/>
                    <w:color w:val="auto"/>
                  </w:rPr>
                  <w:t>Compliant</w:t>
                </w:r>
              </w:sdtContent>
            </w:sdt>
            <w:r w:rsidR="00FC6427" w:rsidRPr="00996FAF">
              <w:rPr>
                <w:rFonts w:ascii="Arial" w:hAnsi="Arial" w:cs="Arial"/>
                <w:color w:val="0000FF"/>
              </w:rPr>
              <w:t xml:space="preserve"> </w:t>
            </w:r>
          </w:p>
        </w:tc>
      </w:tr>
      <w:tr w:rsidR="006758E5" w14:paraId="6318411D"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16" w14:textId="77777777" w:rsidR="00FC045E" w:rsidRPr="00996FAF" w:rsidRDefault="00FC6427"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3184117" w14:textId="71867374" w:rsidR="00FC045E" w:rsidRPr="00996FAF" w:rsidRDefault="00FC64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3184118" w14:textId="77777777" w:rsidR="00FC045E" w:rsidRPr="00996FAF" w:rsidRDefault="00FC642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184119" w14:textId="77777777" w:rsidR="00FC045E" w:rsidRPr="00996FAF" w:rsidRDefault="00FC642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18411A" w14:textId="4E081EDA" w:rsidR="00FC045E" w:rsidRPr="00996FAF" w:rsidRDefault="00FC642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318411B" w14:textId="77777777" w:rsidR="00FC045E" w:rsidRPr="00996FAF" w:rsidRDefault="00FC642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318411C" w14:textId="0D768954" w:rsidR="00FC045E" w:rsidRPr="00996FAF" w:rsidRDefault="00EA0F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259DE">
                  <w:rPr>
                    <w:rFonts w:ascii="Arial" w:hAnsi="Arial" w:cs="Arial"/>
                    <w:color w:val="auto"/>
                  </w:rPr>
                  <w:t>Compliant</w:t>
                </w:r>
              </w:sdtContent>
            </w:sdt>
            <w:r w:rsidR="00FC6427" w:rsidRPr="00996FAF">
              <w:rPr>
                <w:rFonts w:ascii="Arial" w:hAnsi="Arial" w:cs="Arial"/>
                <w:color w:val="0000FF"/>
              </w:rPr>
              <w:t xml:space="preserve"> </w:t>
            </w:r>
          </w:p>
        </w:tc>
      </w:tr>
      <w:tr w:rsidR="006758E5" w14:paraId="63184121"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1E" w14:textId="77777777" w:rsidR="00FC045E" w:rsidRPr="00996FAF" w:rsidRDefault="00FC6427"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318411F" w14:textId="77777777" w:rsidR="00FC045E" w:rsidRPr="00996FAF" w:rsidRDefault="00FC64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3184120" w14:textId="7EC2AB36" w:rsidR="00FC045E" w:rsidRPr="00996FAF" w:rsidRDefault="00EA0F7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259DE">
                  <w:rPr>
                    <w:rFonts w:ascii="Arial" w:hAnsi="Arial" w:cs="Arial"/>
                    <w:color w:val="auto"/>
                  </w:rPr>
                  <w:t>Compliant</w:t>
                </w:r>
              </w:sdtContent>
            </w:sdt>
            <w:r w:rsidR="00FC6427" w:rsidRPr="00996FAF">
              <w:rPr>
                <w:rFonts w:ascii="Arial" w:hAnsi="Arial" w:cs="Arial"/>
                <w:color w:val="0000FF"/>
              </w:rPr>
              <w:t xml:space="preserve"> </w:t>
            </w:r>
          </w:p>
        </w:tc>
      </w:tr>
      <w:tr w:rsidR="006758E5" w14:paraId="63184125"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22" w14:textId="77777777" w:rsidR="00FC045E" w:rsidRPr="00996FAF" w:rsidRDefault="00FC6427"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3184123" w14:textId="77777777" w:rsidR="00FC045E" w:rsidRPr="00996FAF" w:rsidRDefault="00FC6427"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3184124" w14:textId="3534AC62" w:rsidR="00FC045E" w:rsidRPr="00996FAF" w:rsidRDefault="00EA0F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32E92">
                  <w:rPr>
                    <w:rFonts w:ascii="Arial" w:hAnsi="Arial" w:cs="Arial"/>
                    <w:color w:val="auto"/>
                  </w:rPr>
                  <w:t>Compliant</w:t>
                </w:r>
              </w:sdtContent>
            </w:sdt>
            <w:r w:rsidR="00FC6427" w:rsidRPr="00996FAF">
              <w:rPr>
                <w:rFonts w:ascii="Arial" w:hAnsi="Arial" w:cs="Arial"/>
                <w:color w:val="0000FF"/>
              </w:rPr>
              <w:t xml:space="preserve"> </w:t>
            </w:r>
          </w:p>
        </w:tc>
      </w:tr>
      <w:tr w:rsidR="006758E5" w14:paraId="63184129"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26" w14:textId="77777777" w:rsidR="00FC045E" w:rsidRPr="00996FAF" w:rsidRDefault="00FC6427"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3184127" w14:textId="77777777" w:rsidR="00FC045E" w:rsidRPr="00996FAF" w:rsidRDefault="00FC64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3184128" w14:textId="674E4859" w:rsidR="00FC045E" w:rsidRPr="00996FAF" w:rsidRDefault="00EA0F7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259DE">
                  <w:rPr>
                    <w:rFonts w:ascii="Arial" w:hAnsi="Arial" w:cs="Arial"/>
                    <w:color w:val="auto"/>
                  </w:rPr>
                  <w:t>Compliant</w:t>
                </w:r>
              </w:sdtContent>
            </w:sdt>
            <w:r w:rsidR="00FC6427" w:rsidRPr="00996FAF">
              <w:rPr>
                <w:rFonts w:ascii="Arial" w:hAnsi="Arial" w:cs="Arial"/>
                <w:color w:val="0000FF"/>
              </w:rPr>
              <w:t xml:space="preserve"> </w:t>
            </w:r>
          </w:p>
        </w:tc>
      </w:tr>
    </w:tbl>
    <w:p w14:paraId="6318412A" w14:textId="77777777" w:rsidR="001A5684" w:rsidRDefault="00FC6427" w:rsidP="00047422">
      <w:pPr>
        <w:pStyle w:val="Heading20"/>
        <w:spacing w:before="240"/>
      </w:pPr>
      <w:r w:rsidRPr="00996FAF">
        <w:t>Findings</w:t>
      </w:r>
    </w:p>
    <w:p w14:paraId="3174BB71" w14:textId="62EBF225" w:rsidR="00C26DF6" w:rsidRPr="00043AEF" w:rsidRDefault="00C26DF6" w:rsidP="00C26DF6">
      <w:pPr>
        <w:pStyle w:val="NormalArial"/>
      </w:pPr>
      <w:r w:rsidRPr="007B69D8">
        <w:t xml:space="preserve">The Assessment Team recommended </w:t>
      </w:r>
      <w:r w:rsidR="00D76150">
        <w:t xml:space="preserve">that this standard was not met due to identified deficits with </w:t>
      </w:r>
      <w:r>
        <w:t>R</w:t>
      </w:r>
      <w:r w:rsidRPr="007B69D8">
        <w:t xml:space="preserve">equirement </w:t>
      </w:r>
      <w:r>
        <w:t>1</w:t>
      </w:r>
      <w:r w:rsidRPr="007B69D8">
        <w:t>(3)(</w:t>
      </w:r>
      <w:r>
        <w:t>e</w:t>
      </w:r>
      <w:r w:rsidRPr="007B69D8">
        <w:t>)</w:t>
      </w:r>
      <w:r w:rsidR="00D76150">
        <w:t>. T</w:t>
      </w:r>
      <w:r>
        <w:t xml:space="preserve">he service was unable to demonstrate they are effectively providing information to consumers which is current </w:t>
      </w:r>
      <w:r w:rsidRPr="00043AEF">
        <w:t xml:space="preserve">and timely. </w:t>
      </w:r>
      <w:r w:rsidR="00CB7FF7" w:rsidRPr="00043AEF">
        <w:t>Notwithstanding the Assessment Teams observations, following consideration to the Approved Providers response I have come to a different view</w:t>
      </w:r>
      <w:r w:rsidR="00D76150" w:rsidRPr="00043AEF">
        <w:t xml:space="preserve"> and consider this Requirement </w:t>
      </w:r>
      <w:r w:rsidR="00CF227F" w:rsidRPr="00043AEF">
        <w:t>is</w:t>
      </w:r>
      <w:r w:rsidR="003259DE" w:rsidRPr="00043AEF">
        <w:t xml:space="preserve"> compliant</w:t>
      </w:r>
      <w:r w:rsidR="00D76150" w:rsidRPr="00043AEF">
        <w:t>.</w:t>
      </w:r>
    </w:p>
    <w:p w14:paraId="7540B8FE" w14:textId="77777777" w:rsidR="00354F35" w:rsidRPr="00043AEF" w:rsidRDefault="003371B0" w:rsidP="00354F35">
      <w:pPr>
        <w:pStyle w:val="NormalArial"/>
        <w:rPr>
          <w:rFonts w:eastAsia="Calibri"/>
        </w:rPr>
      </w:pPr>
      <w:r w:rsidRPr="00043AEF">
        <w:rPr>
          <w:rFonts w:eastAsia="Calibri"/>
        </w:rPr>
        <w:t>The Assessment Team noted that c</w:t>
      </w:r>
      <w:r w:rsidR="00C26DF6" w:rsidRPr="00043AEF">
        <w:rPr>
          <w:rFonts w:eastAsia="Calibri"/>
        </w:rPr>
        <w:t>onsumers</w:t>
      </w:r>
      <w:r w:rsidR="00DD2FD9" w:rsidRPr="00043AEF">
        <w:rPr>
          <w:rFonts w:eastAsia="Calibri"/>
        </w:rPr>
        <w:t xml:space="preserve"> and representatives expressed dissatisfaction with the services process of communica</w:t>
      </w:r>
      <w:r w:rsidR="00C26DF6" w:rsidRPr="00043AEF">
        <w:rPr>
          <w:rFonts w:eastAsia="Calibri"/>
        </w:rPr>
        <w:t>ting information</w:t>
      </w:r>
      <w:r w:rsidR="00DD2FD9" w:rsidRPr="00043AEF">
        <w:rPr>
          <w:rFonts w:eastAsia="Calibri"/>
        </w:rPr>
        <w:t xml:space="preserve">. </w:t>
      </w:r>
      <w:r w:rsidR="00C26DF6" w:rsidRPr="00043AEF">
        <w:rPr>
          <w:rFonts w:eastAsia="Calibri"/>
        </w:rPr>
        <w:t>P</w:t>
      </w:r>
      <w:r w:rsidR="00DD2FD9" w:rsidRPr="00043AEF">
        <w:rPr>
          <w:rFonts w:eastAsia="Calibri"/>
        </w:rPr>
        <w:t xml:space="preserve">rior to the absence of the lifestyle coordinator, </w:t>
      </w:r>
      <w:r w:rsidR="00C26DF6" w:rsidRPr="00043AEF">
        <w:rPr>
          <w:rFonts w:eastAsia="Calibri"/>
        </w:rPr>
        <w:t>consumers</w:t>
      </w:r>
      <w:r w:rsidR="00DD2FD9" w:rsidRPr="00043AEF">
        <w:rPr>
          <w:rFonts w:eastAsia="Calibri"/>
        </w:rPr>
        <w:t xml:space="preserve"> were informed of daily lifestyle activities on offer and encouraged to attend. However, this has not happened recently. Lifestyle staff discussed how they prepare the monthly and weekly activities schedule and 2-monthly newsletters to keep the consumers up to date. However, the Assessment Team </w:t>
      </w:r>
      <w:r w:rsidRPr="00043AEF">
        <w:rPr>
          <w:rFonts w:eastAsia="Calibri"/>
        </w:rPr>
        <w:t>observed</w:t>
      </w:r>
      <w:r w:rsidR="00DD2FD9" w:rsidRPr="00043AEF">
        <w:rPr>
          <w:rFonts w:eastAsia="Calibri"/>
        </w:rPr>
        <w:t xml:space="preserve"> that the calendars on display were well out of date at the time of the visit. The lifestyle staff said they also send e-mail information about the next ‘resident and relatives’ meeting, however management was unable to provide a record of communication or minutes related to the April 2023 ‘residents and relatives meeting’.</w:t>
      </w:r>
    </w:p>
    <w:p w14:paraId="2DF9CE1F" w14:textId="17F70016" w:rsidR="003371B0" w:rsidRPr="00043AEF" w:rsidRDefault="00DD2FD9" w:rsidP="00354F35">
      <w:pPr>
        <w:pStyle w:val="NormalArial"/>
        <w:rPr>
          <w:rFonts w:eastAsia="Calibri"/>
        </w:rPr>
      </w:pPr>
      <w:r w:rsidRPr="00043AEF">
        <w:rPr>
          <w:rFonts w:eastAsia="Arial"/>
        </w:rPr>
        <w:t xml:space="preserve">The Approved Provider </w:t>
      </w:r>
      <w:r w:rsidR="00F73C10" w:rsidRPr="00043AEF">
        <w:rPr>
          <w:rFonts w:eastAsia="Arial"/>
        </w:rPr>
        <w:t>submitted a response</w:t>
      </w:r>
      <w:r w:rsidR="00FC0429" w:rsidRPr="00043AEF">
        <w:rPr>
          <w:rFonts w:eastAsia="Arial"/>
        </w:rPr>
        <w:t xml:space="preserve"> and updated Plan for Continuous Improvement (PCI)</w:t>
      </w:r>
      <w:r w:rsidR="00F73C10" w:rsidRPr="00043AEF">
        <w:rPr>
          <w:rFonts w:eastAsia="Arial"/>
        </w:rPr>
        <w:t xml:space="preserve"> which </w:t>
      </w:r>
      <w:r w:rsidR="003371B0" w:rsidRPr="00043AEF">
        <w:rPr>
          <w:rFonts w:eastAsia="Arial"/>
        </w:rPr>
        <w:t xml:space="preserve">provided further context </w:t>
      </w:r>
      <w:r w:rsidR="0024652C" w:rsidRPr="00043AEF">
        <w:rPr>
          <w:rFonts w:eastAsia="Arial"/>
        </w:rPr>
        <w:t xml:space="preserve">around lifestyle staffing </w:t>
      </w:r>
      <w:r w:rsidR="003371B0" w:rsidRPr="00043AEF">
        <w:rPr>
          <w:rFonts w:eastAsia="Arial"/>
        </w:rPr>
        <w:t>and evidence of actions implemented since the site visi</w:t>
      </w:r>
      <w:r w:rsidR="0024652C" w:rsidRPr="00043AEF">
        <w:rPr>
          <w:rFonts w:eastAsia="Arial"/>
        </w:rPr>
        <w:t>t. The response demonstrates additions to the Plan for Continuous Improvement which support ongoing objectives to addres</w:t>
      </w:r>
      <w:r w:rsidR="00D76150" w:rsidRPr="00043AEF">
        <w:rPr>
          <w:rFonts w:eastAsia="Arial"/>
        </w:rPr>
        <w:t>s</w:t>
      </w:r>
      <w:r w:rsidR="0024652C" w:rsidRPr="00043AEF">
        <w:rPr>
          <w:rFonts w:eastAsia="Arial"/>
        </w:rPr>
        <w:t xml:space="preserve"> the previously identified </w:t>
      </w:r>
      <w:r w:rsidR="0024652C" w:rsidRPr="00043AEF">
        <w:rPr>
          <w:rFonts w:eastAsia="Arial"/>
        </w:rPr>
        <w:lastRenderedPageBreak/>
        <w:t xml:space="preserve">deficits related to </w:t>
      </w:r>
      <w:r w:rsidR="00D76150" w:rsidRPr="00043AEF">
        <w:rPr>
          <w:rFonts w:eastAsia="Arial"/>
        </w:rPr>
        <w:t>R</w:t>
      </w:r>
      <w:r w:rsidR="0024652C" w:rsidRPr="00043AEF">
        <w:rPr>
          <w:rFonts w:eastAsia="Arial"/>
        </w:rPr>
        <w:t>equirement</w:t>
      </w:r>
      <w:r w:rsidR="00D76150" w:rsidRPr="00043AEF">
        <w:rPr>
          <w:rFonts w:eastAsia="Arial"/>
        </w:rPr>
        <w:t xml:space="preserve"> 1(3)(e)</w:t>
      </w:r>
      <w:r w:rsidR="0024652C" w:rsidRPr="00043AEF">
        <w:rPr>
          <w:rFonts w:eastAsia="Arial"/>
        </w:rPr>
        <w:t>. The Approved Provider also addressed individual feedback with identified consumers, investigating further concerns raised related to specific circums</w:t>
      </w:r>
      <w:r w:rsidR="00D76150" w:rsidRPr="00043AEF">
        <w:rPr>
          <w:rFonts w:eastAsia="Arial"/>
        </w:rPr>
        <w:t>t</w:t>
      </w:r>
      <w:r w:rsidR="0024652C" w:rsidRPr="00043AEF">
        <w:rPr>
          <w:rFonts w:eastAsia="Arial"/>
        </w:rPr>
        <w:t>ances. There is evidence that improvements have been made re</w:t>
      </w:r>
      <w:r w:rsidR="00D76150" w:rsidRPr="00043AEF">
        <w:rPr>
          <w:rFonts w:eastAsia="Arial"/>
        </w:rPr>
        <w:t>garding provision of updates and contemporaneous information to consumers including the installation of cork boards to communal areas and implementation of a communication book for consumers and representatives to make use of.</w:t>
      </w:r>
    </w:p>
    <w:p w14:paraId="45711114" w14:textId="7FFBBF1E" w:rsidR="00DD2FD9" w:rsidRPr="00043AEF" w:rsidRDefault="003371B0" w:rsidP="00DD2FD9">
      <w:pPr>
        <w:spacing w:before="240" w:line="276" w:lineRule="auto"/>
        <w:rPr>
          <w:rFonts w:ascii="Arial" w:eastAsia="Arial" w:hAnsi="Arial" w:cs="Arial"/>
        </w:rPr>
      </w:pPr>
      <w:r w:rsidRPr="00043AEF">
        <w:rPr>
          <w:rFonts w:ascii="Arial" w:eastAsia="Arial" w:hAnsi="Arial" w:cs="Arial"/>
        </w:rPr>
        <w:t>I</w:t>
      </w:r>
      <w:r w:rsidR="00DD2FD9" w:rsidRPr="00043AEF">
        <w:rPr>
          <w:rFonts w:ascii="Arial" w:eastAsia="Arial" w:hAnsi="Arial" w:cs="Arial"/>
        </w:rPr>
        <w:t xml:space="preserve"> am satisfied </w:t>
      </w:r>
      <w:r w:rsidRPr="00043AEF">
        <w:rPr>
          <w:rFonts w:ascii="Arial" w:eastAsia="Arial" w:hAnsi="Arial" w:cs="Arial"/>
        </w:rPr>
        <w:t>the</w:t>
      </w:r>
      <w:r w:rsidR="00DD2FD9" w:rsidRPr="00043AEF">
        <w:rPr>
          <w:rFonts w:ascii="Arial" w:eastAsia="Arial" w:hAnsi="Arial" w:cs="Arial"/>
        </w:rPr>
        <w:t xml:space="preserve"> remaining </w:t>
      </w:r>
      <w:r w:rsidRPr="00043AEF">
        <w:rPr>
          <w:rFonts w:ascii="Arial" w:eastAsia="Arial" w:hAnsi="Arial" w:cs="Arial"/>
        </w:rPr>
        <w:t xml:space="preserve">five </w:t>
      </w:r>
      <w:r w:rsidR="00DD2FD9" w:rsidRPr="00043AEF">
        <w:rPr>
          <w:rFonts w:ascii="Arial" w:eastAsia="Arial" w:hAnsi="Arial" w:cs="Arial"/>
        </w:rPr>
        <w:t>requirements</w:t>
      </w:r>
      <w:r w:rsidR="00755D1E" w:rsidRPr="00043AEF">
        <w:rPr>
          <w:rFonts w:ascii="Arial" w:eastAsia="Arial" w:hAnsi="Arial" w:cs="Arial"/>
        </w:rPr>
        <w:t xml:space="preserve"> </w:t>
      </w:r>
      <w:r w:rsidR="00DD2FD9" w:rsidRPr="00043AEF">
        <w:rPr>
          <w:rFonts w:ascii="Arial" w:eastAsia="Arial" w:hAnsi="Arial" w:cs="Arial"/>
        </w:rPr>
        <w:t xml:space="preserve">are </w:t>
      </w:r>
      <w:r w:rsidR="00CF227F" w:rsidRPr="00043AEF">
        <w:rPr>
          <w:rFonts w:ascii="Arial" w:eastAsia="Arial" w:hAnsi="Arial" w:cs="Arial"/>
        </w:rPr>
        <w:t xml:space="preserve">also </w:t>
      </w:r>
      <w:r w:rsidR="00DD2FD9" w:rsidRPr="00043AEF">
        <w:rPr>
          <w:rFonts w:ascii="Arial" w:eastAsia="Arial" w:hAnsi="Arial" w:cs="Arial"/>
        </w:rPr>
        <w:t>compliant</w:t>
      </w:r>
      <w:r w:rsidRPr="00043AEF">
        <w:rPr>
          <w:rFonts w:ascii="Arial" w:eastAsia="Arial" w:hAnsi="Arial" w:cs="Arial"/>
        </w:rPr>
        <w:t xml:space="preserve">, consistent with the Assessment Teams </w:t>
      </w:r>
      <w:r w:rsidR="006574F6" w:rsidRPr="00043AEF">
        <w:rPr>
          <w:rFonts w:ascii="Arial" w:eastAsia="Arial" w:hAnsi="Arial" w:cs="Arial"/>
        </w:rPr>
        <w:t>recommendations</w:t>
      </w:r>
      <w:r w:rsidRPr="00043AEF">
        <w:rPr>
          <w:rFonts w:ascii="Arial" w:eastAsia="Arial" w:hAnsi="Arial" w:cs="Arial"/>
        </w:rPr>
        <w:t>.</w:t>
      </w:r>
    </w:p>
    <w:p w14:paraId="1DA8F360" w14:textId="77777777" w:rsidR="00DD2FD9" w:rsidRDefault="00DD2FD9" w:rsidP="00DD2FD9">
      <w:pPr>
        <w:pStyle w:val="NormalArial"/>
      </w:pPr>
      <w:r w:rsidRPr="00043AEF">
        <w:rPr>
          <w:rFonts w:eastAsia="Arial"/>
        </w:rPr>
        <w:t>Consumers and representatives stated they are satisfied</w:t>
      </w:r>
      <w:r w:rsidRPr="4F7807F7">
        <w:rPr>
          <w:rFonts w:eastAsia="Arial"/>
        </w:rPr>
        <w:t xml:space="preserve"> that staff and management treat them with dignity and respect, and their care is inclusive and personalised</w:t>
      </w:r>
      <w:r>
        <w:rPr>
          <w:rFonts w:eastAsia="Arial"/>
        </w:rPr>
        <w:t xml:space="preserve">. </w:t>
      </w:r>
      <w:r w:rsidRPr="00B86D79">
        <w:t xml:space="preserve">Staff were observed treating consumers with respect and </w:t>
      </w:r>
      <w:r>
        <w:t>demonstrating</w:t>
      </w:r>
      <w:r w:rsidRPr="00B86D79">
        <w:t xml:space="preserve"> </w:t>
      </w:r>
      <w:r>
        <w:t xml:space="preserve">an </w:t>
      </w:r>
      <w:r w:rsidRPr="00B86D79">
        <w:t xml:space="preserve">understanding of </w:t>
      </w:r>
      <w:r w:rsidRPr="00D90C37">
        <w:t xml:space="preserve">individual choices and preferences. </w:t>
      </w:r>
      <w:r>
        <w:t>A review of care files reflected record of</w:t>
      </w:r>
      <w:r w:rsidRPr="4F7807F7">
        <w:rPr>
          <w:rFonts w:eastAsia="Arial"/>
        </w:rPr>
        <w:t xml:space="preserve"> the background, culture</w:t>
      </w:r>
      <w:r>
        <w:rPr>
          <w:rFonts w:eastAsia="Arial"/>
        </w:rPr>
        <w:t>,</w:t>
      </w:r>
      <w:r w:rsidRPr="4F7807F7">
        <w:rPr>
          <w:rFonts w:eastAsia="Arial"/>
        </w:rPr>
        <w:t xml:space="preserve"> and diversity of each consumer and</w:t>
      </w:r>
      <w:r>
        <w:rPr>
          <w:rFonts w:eastAsia="Arial"/>
        </w:rPr>
        <w:t xml:space="preserve"> </w:t>
      </w:r>
      <w:r w:rsidRPr="4F7807F7">
        <w:rPr>
          <w:rFonts w:eastAsia="Arial"/>
        </w:rPr>
        <w:t xml:space="preserve">demonstrated an awareness of individual choices and preferences. </w:t>
      </w:r>
      <w:r>
        <w:t>The Charter of Aged Care rights was displayed at the service and there are</w:t>
      </w:r>
      <w:r w:rsidRPr="00890F39">
        <w:t xml:space="preserve"> policies and procedures to align with dignity and respect for the consumer</w:t>
      </w:r>
      <w:r>
        <w:t>.</w:t>
      </w:r>
    </w:p>
    <w:p w14:paraId="758D6BCF" w14:textId="77DFE8B1" w:rsidR="00DD2FD9" w:rsidRDefault="00DD2FD9" w:rsidP="00DD2FD9">
      <w:pPr>
        <w:pStyle w:val="NormalArial"/>
      </w:pPr>
      <w:r w:rsidRPr="4F7807F7">
        <w:rPr>
          <w:rFonts w:eastAsia="Arial"/>
        </w:rPr>
        <w:t>Consumers and their representatives expressed satisfaction that the care they receive is culturally safe. Staff were able to explain and provide examples of how they support consumers individual needs</w:t>
      </w:r>
      <w:r>
        <w:rPr>
          <w:rFonts w:eastAsia="Arial"/>
        </w:rPr>
        <w:t xml:space="preserve"> in line with the care planning documentation</w:t>
      </w:r>
      <w:r w:rsidRPr="4F7807F7">
        <w:rPr>
          <w:rFonts w:eastAsia="Arial"/>
        </w:rPr>
        <w:t xml:space="preserve">. </w:t>
      </w:r>
      <w:r w:rsidRPr="006B0911">
        <w:t xml:space="preserve">Care planning documents </w:t>
      </w:r>
      <w:r>
        <w:t>describe</w:t>
      </w:r>
      <w:r w:rsidRPr="006B0911">
        <w:t xml:space="preserve"> consumers individual </w:t>
      </w:r>
      <w:r>
        <w:t xml:space="preserve">cultural </w:t>
      </w:r>
      <w:r w:rsidRPr="006B0911">
        <w:t>requirements</w:t>
      </w:r>
      <w:r>
        <w:t xml:space="preserve"> including personalised approaches and recognition of previous life experiences.</w:t>
      </w:r>
    </w:p>
    <w:p w14:paraId="4D6DDE68" w14:textId="5A278B9C" w:rsidR="00DD2FD9" w:rsidRDefault="00DD2FD9" w:rsidP="00DD2FD9">
      <w:pPr>
        <w:pStyle w:val="NormalArial"/>
        <w:rPr>
          <w:rFonts w:eastAsia="Arial"/>
        </w:rPr>
      </w:pPr>
      <w:r>
        <w:rPr>
          <w:rFonts w:eastAsia="Arial"/>
        </w:rPr>
        <w:t>C</w:t>
      </w:r>
      <w:r w:rsidRPr="0009052C">
        <w:rPr>
          <w:rFonts w:eastAsia="Arial"/>
        </w:rPr>
        <w:t xml:space="preserve">onsumers sampled against this requirement said they were supported to make choices and decide how care and services are delivered to meet their needs. The contact information of representatives involved with care was contained in documents reviewed </w:t>
      </w:r>
      <w:r>
        <w:rPr>
          <w:rFonts w:eastAsia="Arial"/>
        </w:rPr>
        <w:t>and s</w:t>
      </w:r>
      <w:r w:rsidRPr="0009052C">
        <w:rPr>
          <w:rFonts w:eastAsia="Arial"/>
        </w:rPr>
        <w:t>taff were observed to acknowledge the preferences of consumers as well as assisting them in maintaining relationships of choice</w:t>
      </w:r>
      <w:r>
        <w:rPr>
          <w:rFonts w:eastAsia="Arial"/>
        </w:rPr>
        <w:t>. The Assessment Team also observed space for consumers to meet with family members and specific arrangements made for consumers to visit with each other who reside in the same service.</w:t>
      </w:r>
    </w:p>
    <w:p w14:paraId="0AFA1F84" w14:textId="3A23D1B7" w:rsidR="00DD2FD9" w:rsidRDefault="00DD2FD9" w:rsidP="00DD2FD9">
      <w:pPr>
        <w:pStyle w:val="NormalArial"/>
        <w:rPr>
          <w:rFonts w:eastAsia="Arial"/>
        </w:rPr>
      </w:pPr>
      <w:r>
        <w:t>C</w:t>
      </w:r>
      <w:r w:rsidRPr="00087318">
        <w:t xml:space="preserve">onsumers </w:t>
      </w:r>
      <w:r>
        <w:t>indicated they were</w:t>
      </w:r>
      <w:r w:rsidRPr="00087318">
        <w:t xml:space="preserve"> satisfied that the service supported</w:t>
      </w:r>
      <w:r w:rsidRPr="00087318">
        <w:rPr>
          <w:rFonts w:eastAsia="Arial"/>
        </w:rPr>
        <w:t xml:space="preserve"> </w:t>
      </w:r>
      <w:r>
        <w:rPr>
          <w:rFonts w:eastAsia="Arial"/>
        </w:rPr>
        <w:t xml:space="preserve">them </w:t>
      </w:r>
      <w:r w:rsidRPr="00087318">
        <w:rPr>
          <w:rFonts w:eastAsia="Arial"/>
        </w:rPr>
        <w:t xml:space="preserve">to do the </w:t>
      </w:r>
      <w:r w:rsidRPr="00087318">
        <w:t xml:space="preserve">activities </w:t>
      </w:r>
      <w:r w:rsidRPr="00087318">
        <w:rPr>
          <w:rFonts w:eastAsia="Arial"/>
        </w:rPr>
        <w:t xml:space="preserve">they wanted to do, including </w:t>
      </w:r>
      <w:r w:rsidRPr="00087318">
        <w:t>where th</w:t>
      </w:r>
      <w:r>
        <w:t>e</w:t>
      </w:r>
      <w:r w:rsidRPr="00087318">
        <w:t xml:space="preserve"> activities</w:t>
      </w:r>
      <w:r>
        <w:t xml:space="preserve"> may</w:t>
      </w:r>
      <w:r w:rsidRPr="00087318">
        <w:t xml:space="preserve"> involve</w:t>
      </w:r>
      <w:r w:rsidRPr="00087318">
        <w:rPr>
          <w:rFonts w:eastAsia="Arial"/>
        </w:rPr>
        <w:t xml:space="preserve"> risk</w:t>
      </w:r>
      <w:r>
        <w:t xml:space="preserve"> and to enable them to </w:t>
      </w:r>
      <w:r w:rsidRPr="00087318">
        <w:t>live the best life possible.</w:t>
      </w:r>
      <w:r>
        <w:rPr>
          <w:rFonts w:eastAsia="Arial"/>
        </w:rPr>
        <w:t xml:space="preserve"> </w:t>
      </w:r>
      <w:r w:rsidRPr="3366A771">
        <w:rPr>
          <w:rFonts w:eastAsia="Arial"/>
        </w:rPr>
        <w:t>Consultations and discussions of risk, consent and risk minimisation strategies were documented in the electronic care and services plan</w:t>
      </w:r>
      <w:r>
        <w:rPr>
          <w:rFonts w:eastAsia="Arial"/>
        </w:rPr>
        <w:t>.</w:t>
      </w:r>
      <w:r w:rsidRPr="3366A771">
        <w:rPr>
          <w:rFonts w:eastAsia="Arial"/>
        </w:rPr>
        <w:t xml:space="preserve"> </w:t>
      </w:r>
      <w:r>
        <w:rPr>
          <w:rFonts w:eastAsia="Arial"/>
        </w:rPr>
        <w:t>The Assessment Team were provided a copy of the ‘Safety and Risk Assessment’ to guide staff in supporting consumers in taking the risks they have chosen.</w:t>
      </w:r>
    </w:p>
    <w:p w14:paraId="148F3CDB" w14:textId="0B311E7E" w:rsidR="00DD2FD9" w:rsidRDefault="00DD2FD9" w:rsidP="00DD2FD9">
      <w:pPr>
        <w:pStyle w:val="NormalArial"/>
      </w:pPr>
      <w:r>
        <w:rPr>
          <w:rFonts w:eastAsia="Arial"/>
        </w:rPr>
        <w:t>C</w:t>
      </w:r>
      <w:r w:rsidRPr="002E0315">
        <w:rPr>
          <w:rFonts w:eastAsia="Arial"/>
        </w:rPr>
        <w:t xml:space="preserve">onsumers and </w:t>
      </w:r>
      <w:r w:rsidRPr="002E0315">
        <w:t xml:space="preserve">their </w:t>
      </w:r>
      <w:r w:rsidRPr="002E0315">
        <w:rPr>
          <w:rFonts w:eastAsia="Arial"/>
        </w:rPr>
        <w:t xml:space="preserve">representatives </w:t>
      </w:r>
      <w:r w:rsidRPr="002E0315">
        <w:t xml:space="preserve">said they are confident their </w:t>
      </w:r>
      <w:r w:rsidRPr="002E0315">
        <w:rPr>
          <w:rFonts w:eastAsia="Arial"/>
        </w:rPr>
        <w:t xml:space="preserve">information is kept confidential. </w:t>
      </w:r>
      <w:r w:rsidRPr="002E0315">
        <w:t>Care staff described how they maintain a consumer’s privacy when providing care. Staff described keeping computers locked and using passwords to access consumers’ personal information. The Assessment Team observed staff knocking on bedroom doors</w:t>
      </w:r>
      <w:r w:rsidRPr="006B0911">
        <w:t xml:space="preserve"> and awaiting </w:t>
      </w:r>
      <w:r>
        <w:t xml:space="preserve">a </w:t>
      </w:r>
      <w:r w:rsidRPr="006B0911">
        <w:t xml:space="preserve">response before entering and </w:t>
      </w:r>
      <w:r>
        <w:t>logging off the computers</w:t>
      </w:r>
      <w:r w:rsidRPr="006B0911">
        <w:t xml:space="preserve"> when talking to the Assessment Team about consumers</w:t>
      </w:r>
      <w:r>
        <w:t>. General o</w:t>
      </w:r>
      <w:r w:rsidRPr="008E24BA">
        <w:t>bservation of staff practice shows that the privacy of consumers is respected</w:t>
      </w:r>
      <w:r w:rsidR="00047422">
        <w:t>.</w:t>
      </w:r>
    </w:p>
    <w:p w14:paraId="6318412B" w14:textId="0B81FB38" w:rsidR="001A5684" w:rsidRPr="00712752" w:rsidRDefault="00FC6427" w:rsidP="00DD2FD9">
      <w:pPr>
        <w:pStyle w:val="NormalArial"/>
      </w:pPr>
      <w:r w:rsidRPr="00996FAF">
        <w:br w:type="page"/>
      </w:r>
    </w:p>
    <w:p w14:paraId="6318412C" w14:textId="77777777" w:rsidR="00FC045E" w:rsidRPr="00996FAF" w:rsidRDefault="00FC6427" w:rsidP="00FC045E">
      <w:pPr>
        <w:pStyle w:val="Heading1"/>
        <w:spacing w:before="120" w:after="240" w:line="22" w:lineRule="atLeast"/>
        <w:rPr>
          <w:rFonts w:ascii="Arial" w:hAnsi="Arial" w:cs="Arial"/>
        </w:rPr>
      </w:pPr>
      <w:bookmarkStart w:id="1" w:name="_Hlk136339344"/>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758E5" w14:paraId="6318412F" w14:textId="77777777" w:rsidTr="00047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318412D" w14:textId="77777777" w:rsidR="00FC045E" w:rsidRPr="0075021E" w:rsidRDefault="00FC642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318412E" w14:textId="77777777" w:rsidR="00FC045E" w:rsidRPr="00996FAF" w:rsidRDefault="00EA0F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8E5" w14:paraId="63184133" w14:textId="77777777" w:rsidTr="000474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84130" w14:textId="77777777" w:rsidR="00FC045E" w:rsidRPr="00996FAF" w:rsidRDefault="00FC6427"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3184131" w14:textId="77777777" w:rsidR="00FC045E" w:rsidRPr="00996FAF" w:rsidRDefault="00FC64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3184132" w14:textId="38AFE234" w:rsidR="00FC045E" w:rsidRPr="00996FAF" w:rsidRDefault="00EA0F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E4594">
                  <w:rPr>
                    <w:rFonts w:ascii="Arial" w:hAnsi="Arial" w:cs="Arial"/>
                    <w:color w:val="auto"/>
                  </w:rPr>
                  <w:t>Non-compliant</w:t>
                </w:r>
              </w:sdtContent>
            </w:sdt>
            <w:r w:rsidR="00FC6427" w:rsidRPr="00996FAF">
              <w:rPr>
                <w:rFonts w:ascii="Arial" w:hAnsi="Arial" w:cs="Arial"/>
                <w:color w:val="0000FF"/>
              </w:rPr>
              <w:t xml:space="preserve"> </w:t>
            </w:r>
          </w:p>
        </w:tc>
      </w:tr>
      <w:tr w:rsidR="006758E5" w14:paraId="63184137"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84134" w14:textId="77777777" w:rsidR="00FC045E" w:rsidRPr="00996FAF" w:rsidRDefault="00FC6427"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3184135" w14:textId="77777777" w:rsidR="00FC045E" w:rsidRPr="00996FAF" w:rsidRDefault="00FC64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63184136" w14:textId="0F96F2A6" w:rsidR="00FC045E" w:rsidRPr="00996FAF" w:rsidRDefault="00EA0F7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259DE">
                  <w:rPr>
                    <w:rFonts w:ascii="Arial" w:hAnsi="Arial" w:cs="Arial"/>
                    <w:color w:val="auto"/>
                  </w:rPr>
                  <w:t>Compliant</w:t>
                </w:r>
              </w:sdtContent>
            </w:sdt>
            <w:r w:rsidR="00FC6427" w:rsidRPr="00996FAF">
              <w:rPr>
                <w:rFonts w:ascii="Arial" w:hAnsi="Arial" w:cs="Arial"/>
                <w:color w:val="0000FF"/>
              </w:rPr>
              <w:t xml:space="preserve"> </w:t>
            </w:r>
          </w:p>
        </w:tc>
      </w:tr>
      <w:tr w:rsidR="006758E5" w14:paraId="6318413D" w14:textId="77777777" w:rsidTr="000474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84138" w14:textId="77777777" w:rsidR="00FC045E" w:rsidRPr="00996FAF" w:rsidRDefault="00FC6427"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3184139" w14:textId="77777777" w:rsidR="00FC045E" w:rsidRPr="00996FAF" w:rsidRDefault="00FC64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18413A" w14:textId="77777777" w:rsidR="00FC045E" w:rsidRPr="00996FAF" w:rsidRDefault="00FC642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18413B" w14:textId="77777777" w:rsidR="00FC045E" w:rsidRPr="00996FAF" w:rsidRDefault="00FC642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318413C" w14:textId="49F35AC2" w:rsidR="00FC045E" w:rsidRPr="00996FAF" w:rsidRDefault="00EA0F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259DE">
                  <w:rPr>
                    <w:rFonts w:ascii="Arial" w:hAnsi="Arial" w:cs="Arial"/>
                    <w:color w:val="auto"/>
                  </w:rPr>
                  <w:t>Compliant</w:t>
                </w:r>
              </w:sdtContent>
            </w:sdt>
            <w:r w:rsidR="00FC6427" w:rsidRPr="00996FAF">
              <w:rPr>
                <w:rFonts w:ascii="Arial" w:hAnsi="Arial" w:cs="Arial"/>
                <w:color w:val="0000FF"/>
              </w:rPr>
              <w:t xml:space="preserve"> </w:t>
            </w:r>
          </w:p>
        </w:tc>
      </w:tr>
      <w:tr w:rsidR="006758E5" w14:paraId="63184141"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8413E" w14:textId="77777777" w:rsidR="00FC045E" w:rsidRPr="00996FAF" w:rsidRDefault="00FC6427"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318413F" w14:textId="77777777" w:rsidR="00FC045E" w:rsidRPr="00996FAF" w:rsidRDefault="00FC64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3184140" w14:textId="0E0151E8" w:rsidR="00FC045E" w:rsidRPr="00996FAF" w:rsidRDefault="00EA0F7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52907">
                  <w:rPr>
                    <w:rFonts w:ascii="Arial" w:hAnsi="Arial" w:cs="Arial"/>
                    <w:color w:val="auto"/>
                  </w:rPr>
                  <w:t>Compliant</w:t>
                </w:r>
              </w:sdtContent>
            </w:sdt>
            <w:r w:rsidR="00FC6427" w:rsidRPr="00996FAF">
              <w:rPr>
                <w:rFonts w:ascii="Arial" w:hAnsi="Arial" w:cs="Arial"/>
                <w:color w:val="0000FF"/>
              </w:rPr>
              <w:t xml:space="preserve"> </w:t>
            </w:r>
          </w:p>
        </w:tc>
      </w:tr>
      <w:tr w:rsidR="006758E5" w14:paraId="63184145" w14:textId="77777777" w:rsidTr="000474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84142" w14:textId="77777777" w:rsidR="00FC045E" w:rsidRPr="00996FAF" w:rsidRDefault="00FC6427"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3184143" w14:textId="77777777" w:rsidR="00FC045E" w:rsidRPr="00996FAF" w:rsidRDefault="00FC64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3184144" w14:textId="0606DE4A" w:rsidR="00FC045E" w:rsidRPr="00996FAF" w:rsidRDefault="00EA0F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52907">
                  <w:rPr>
                    <w:rFonts w:ascii="Arial" w:hAnsi="Arial" w:cs="Arial"/>
                    <w:color w:val="auto"/>
                  </w:rPr>
                  <w:t>Non-compliant</w:t>
                </w:r>
              </w:sdtContent>
            </w:sdt>
            <w:r w:rsidR="00FC6427" w:rsidRPr="00996FAF">
              <w:rPr>
                <w:rFonts w:ascii="Arial" w:hAnsi="Arial" w:cs="Arial"/>
                <w:color w:val="0000FF"/>
              </w:rPr>
              <w:t xml:space="preserve"> </w:t>
            </w:r>
          </w:p>
        </w:tc>
      </w:tr>
    </w:tbl>
    <w:p w14:paraId="63184146" w14:textId="77777777" w:rsidR="00D87E7C" w:rsidRDefault="00FC6427" w:rsidP="00047422">
      <w:pPr>
        <w:pStyle w:val="Heading20"/>
        <w:spacing w:before="240"/>
      </w:pPr>
      <w:r w:rsidRPr="00996FAF">
        <w:t>Findings</w:t>
      </w:r>
    </w:p>
    <w:p w14:paraId="2B519A26" w14:textId="6744BB46" w:rsidR="002B5F4E" w:rsidRDefault="002B5F4E" w:rsidP="002B5F4E">
      <w:pPr>
        <w:pStyle w:val="NormalArial"/>
      </w:pPr>
      <w:r>
        <w:t xml:space="preserve">I have assessed this Quality Standard as non-compliant as </w:t>
      </w:r>
      <w:r w:rsidR="00D57E5F">
        <w:t xml:space="preserve">two </w:t>
      </w:r>
      <w:r>
        <w:t>of the five requirements</w:t>
      </w:r>
      <w:r w:rsidR="00D57E5F">
        <w:t>, 2(3)(a) and 2(3)(e)</w:t>
      </w:r>
      <w:r>
        <w:t xml:space="preserve"> are non-compliant.</w:t>
      </w:r>
    </w:p>
    <w:p w14:paraId="1BE1C21A" w14:textId="1A2D0367" w:rsidR="00E86E70" w:rsidRDefault="002B5F4E" w:rsidP="002B5F4E">
      <w:pPr>
        <w:pStyle w:val="NormalArial"/>
      </w:pPr>
      <w:r w:rsidRPr="007B69D8">
        <w:t xml:space="preserve">The Assessment Team </w:t>
      </w:r>
      <w:proofErr w:type="gramStart"/>
      <w:r w:rsidRPr="007B69D8">
        <w:t>recommended</w:t>
      </w:r>
      <w:proofErr w:type="gramEnd"/>
      <w:r w:rsidRPr="007B69D8">
        <w:t xml:space="preserve"> </w:t>
      </w:r>
      <w:r>
        <w:t>R</w:t>
      </w:r>
      <w:r w:rsidRPr="007B69D8">
        <w:t>equirement</w:t>
      </w:r>
      <w:r w:rsidR="00E86E70">
        <w:t>s 2</w:t>
      </w:r>
      <w:r w:rsidRPr="007B69D8">
        <w:t>(3)(</w:t>
      </w:r>
      <w:r w:rsidR="00E86E70">
        <w:t>a</w:t>
      </w:r>
      <w:r w:rsidRPr="007B69D8">
        <w:t>)</w:t>
      </w:r>
      <w:r w:rsidR="00E86E70">
        <w:t>, 2(3)(d), 2(3)(e)</w:t>
      </w:r>
      <w:r w:rsidRPr="007B69D8">
        <w:t xml:space="preserve"> </w:t>
      </w:r>
      <w:r>
        <w:t>w</w:t>
      </w:r>
      <w:r w:rsidR="00E86E70">
        <w:t>ere</w:t>
      </w:r>
      <w:r w:rsidRPr="007B69D8">
        <w:t xml:space="preserve"> not me</w:t>
      </w:r>
      <w:r w:rsidR="00354F35">
        <w:t>t</w:t>
      </w:r>
      <w:r w:rsidR="00D740AD">
        <w:t xml:space="preserve"> as t</w:t>
      </w:r>
      <w:r>
        <w:t>he service was unable to demonstrate</w:t>
      </w:r>
      <w:r w:rsidR="00E86E70">
        <w:t>:</w:t>
      </w:r>
    </w:p>
    <w:p w14:paraId="796B4ED4" w14:textId="4BE8517F" w:rsidR="00E86E70" w:rsidRPr="00E86E70" w:rsidRDefault="00E86E70" w:rsidP="00651715">
      <w:pPr>
        <w:pStyle w:val="ListParagraph"/>
        <w:numPr>
          <w:ilvl w:val="0"/>
          <w:numId w:val="13"/>
        </w:numPr>
        <w:tabs>
          <w:tab w:val="clear" w:pos="357"/>
        </w:tabs>
        <w:spacing w:before="240"/>
        <w:ind w:left="623" w:hanging="266"/>
        <w:contextualSpacing w:val="0"/>
        <w:rPr>
          <w:rFonts w:ascii="Arial" w:hAnsi="Arial" w:cs="Arial"/>
        </w:rPr>
      </w:pPr>
      <w:r w:rsidRPr="00E86E70">
        <w:rPr>
          <w:rFonts w:ascii="Arial" w:hAnsi="Arial" w:cs="Arial"/>
        </w:rPr>
        <w:t>assessment and planning consider</w:t>
      </w:r>
      <w:r>
        <w:rPr>
          <w:rFonts w:ascii="Arial" w:hAnsi="Arial" w:cs="Arial"/>
        </w:rPr>
        <w:t>ed</w:t>
      </w:r>
      <w:r w:rsidRPr="00E86E70">
        <w:rPr>
          <w:rFonts w:ascii="Arial" w:hAnsi="Arial" w:cs="Arial"/>
        </w:rPr>
        <w:t xml:space="preserve"> </w:t>
      </w:r>
      <w:r>
        <w:rPr>
          <w:rFonts w:ascii="Arial" w:hAnsi="Arial" w:cs="Arial"/>
        </w:rPr>
        <w:t>the risks of consumer health,</w:t>
      </w:r>
      <w:r w:rsidRPr="00E86E70">
        <w:rPr>
          <w:rFonts w:ascii="Arial" w:hAnsi="Arial" w:cs="Arial"/>
        </w:rPr>
        <w:t xml:space="preserve"> strategies </w:t>
      </w:r>
      <w:r w:rsidR="00651715">
        <w:rPr>
          <w:rFonts w:ascii="Arial" w:hAnsi="Arial" w:cs="Arial"/>
        </w:rPr>
        <w:t>were</w:t>
      </w:r>
      <w:r w:rsidRPr="00E86E70">
        <w:rPr>
          <w:rFonts w:ascii="Arial" w:hAnsi="Arial" w:cs="Arial"/>
        </w:rPr>
        <w:t xml:space="preserve"> documented in relation to the use of restrictive practices, behaviour, and wound management.</w:t>
      </w:r>
    </w:p>
    <w:p w14:paraId="24BC04AB" w14:textId="3D675E3C" w:rsidR="00E86E70" w:rsidRDefault="00E86E70" w:rsidP="00651715">
      <w:pPr>
        <w:pStyle w:val="ListParagraph"/>
        <w:numPr>
          <w:ilvl w:val="0"/>
          <w:numId w:val="13"/>
        </w:numPr>
        <w:tabs>
          <w:tab w:val="clear" w:pos="357"/>
        </w:tabs>
        <w:spacing w:before="240"/>
        <w:ind w:left="623" w:hanging="266"/>
        <w:contextualSpacing w:val="0"/>
        <w:rPr>
          <w:rStyle w:val="BodyTextChar"/>
          <w:rFonts w:eastAsia="Calibri"/>
        </w:rPr>
      </w:pPr>
      <w:r>
        <w:rPr>
          <w:rStyle w:val="BodyTextChar"/>
          <w:rFonts w:eastAsia="Calibri"/>
        </w:rPr>
        <w:t>consistently conducting care consultation and providing documented outcomes of assessment and care planning to consumers and their representatives</w:t>
      </w:r>
      <w:r w:rsidR="00047422">
        <w:rPr>
          <w:rStyle w:val="BodyTextChar"/>
          <w:rFonts w:eastAsia="Calibri"/>
        </w:rPr>
        <w:t>.</w:t>
      </w:r>
    </w:p>
    <w:p w14:paraId="65DCEA8F" w14:textId="66656F0E" w:rsidR="00D57E5F" w:rsidRPr="00D57E5F" w:rsidRDefault="00E86E70" w:rsidP="00D57E5F">
      <w:pPr>
        <w:pStyle w:val="ListParagraph"/>
        <w:numPr>
          <w:ilvl w:val="0"/>
          <w:numId w:val="13"/>
        </w:numPr>
        <w:tabs>
          <w:tab w:val="clear" w:pos="357"/>
        </w:tabs>
        <w:spacing w:before="240"/>
        <w:ind w:left="623" w:hanging="266"/>
        <w:contextualSpacing w:val="0"/>
        <w:rPr>
          <w:rFonts w:eastAsia="Calibri"/>
        </w:rPr>
      </w:pPr>
      <w:r>
        <w:rPr>
          <w:rStyle w:val="BodyTextChar"/>
          <w:rFonts w:eastAsia="Calibri"/>
        </w:rPr>
        <w:t>r</w:t>
      </w:r>
      <w:r w:rsidRPr="00DA579F">
        <w:rPr>
          <w:rStyle w:val="BodyTextChar"/>
          <w:rFonts w:eastAsia="Calibri"/>
        </w:rPr>
        <w:t xml:space="preserve">egularly reviewing care and services when incidents happen and changes in </w:t>
      </w:r>
      <w:r>
        <w:rPr>
          <w:rStyle w:val="BodyTextChar"/>
          <w:rFonts w:eastAsia="Calibri"/>
        </w:rPr>
        <w:t xml:space="preserve">consumers </w:t>
      </w:r>
      <w:r w:rsidRPr="00DA579F">
        <w:rPr>
          <w:rStyle w:val="BodyTextChar"/>
          <w:rFonts w:eastAsia="Calibri"/>
        </w:rPr>
        <w:t>care needs occur.</w:t>
      </w:r>
    </w:p>
    <w:p w14:paraId="6925216F" w14:textId="4196F4F2" w:rsidR="00D57E5F" w:rsidRPr="00043AEF" w:rsidRDefault="00D57E5F" w:rsidP="00D57E5F">
      <w:pPr>
        <w:pStyle w:val="NormalArial"/>
        <w:rPr>
          <w:rFonts w:eastAsia="Fira Sans Light"/>
        </w:rPr>
      </w:pPr>
      <w:r>
        <w:t xml:space="preserve">With regard to requirement 2(3)(a) </w:t>
      </w:r>
      <w:r w:rsidR="009D2D13">
        <w:t>while</w:t>
      </w:r>
      <w:r>
        <w:t xml:space="preserve"> c</w:t>
      </w:r>
      <w:r w:rsidRPr="00AB456B">
        <w:rPr>
          <w:rFonts w:eastAsia="Fira Sans Light"/>
        </w:rPr>
        <w:t>are documentation generally showed that care planning include</w:t>
      </w:r>
      <w:r>
        <w:rPr>
          <w:rFonts w:eastAsia="Fira Sans Light"/>
        </w:rPr>
        <w:t>d</w:t>
      </w:r>
      <w:r w:rsidRPr="00AB456B">
        <w:rPr>
          <w:rFonts w:eastAsia="Fira Sans Light"/>
        </w:rPr>
        <w:t xml:space="preserve"> relevant assessment and risk identification</w:t>
      </w:r>
      <w:r w:rsidR="009D2D13">
        <w:rPr>
          <w:rFonts w:eastAsia="Fira Sans Light"/>
        </w:rPr>
        <w:t xml:space="preserve">, the </w:t>
      </w:r>
      <w:r w:rsidRPr="00AB456B">
        <w:rPr>
          <w:rFonts w:eastAsia="Fira Sans Light"/>
        </w:rPr>
        <w:t xml:space="preserve">assessments and care planning documents did not always inform the delivery of safe and effective care in relation to </w:t>
      </w:r>
      <w:r w:rsidRPr="00C30A5A">
        <w:rPr>
          <w:rFonts w:eastAsia="Fira Sans Light"/>
        </w:rPr>
        <w:t xml:space="preserve">wound management, chemical restrictive practice and changed behaviour. The Assessment </w:t>
      </w:r>
      <w:r w:rsidRPr="00043AEF">
        <w:rPr>
          <w:rFonts w:eastAsia="Fira Sans Light"/>
        </w:rPr>
        <w:lastRenderedPageBreak/>
        <w:t xml:space="preserve">Team </w:t>
      </w:r>
      <w:r w:rsidR="009D2D13" w:rsidRPr="00043AEF">
        <w:rPr>
          <w:rFonts w:eastAsia="Fira Sans Light"/>
        </w:rPr>
        <w:t xml:space="preserve">also </w:t>
      </w:r>
      <w:r w:rsidRPr="00043AEF">
        <w:rPr>
          <w:rFonts w:eastAsia="Fira Sans Light"/>
        </w:rPr>
        <w:t>noted assessments were not always in place for identified risks such as independent excursions outside of the service and the use of mechanical restraint.</w:t>
      </w:r>
    </w:p>
    <w:p w14:paraId="2BF82160" w14:textId="573FB6E3" w:rsidR="00D57E5F" w:rsidRPr="0061573B" w:rsidRDefault="0061573B" w:rsidP="00EC54F2">
      <w:pPr>
        <w:pStyle w:val="NormalArial"/>
        <w:rPr>
          <w:rFonts w:eastAsia="Calibri"/>
          <w:color w:val="auto"/>
        </w:rPr>
      </w:pPr>
      <w:r w:rsidRPr="00043AEF">
        <w:rPr>
          <w:color w:val="auto"/>
          <w:szCs w:val="22"/>
        </w:rPr>
        <w:t>The Approved Provider response (the response) as well as an updated Plan for Continuous Improvement (PCI) was submitted adding further context around identified concerns.</w:t>
      </w:r>
      <w:r w:rsidRPr="00043AEF">
        <w:rPr>
          <w:rFonts w:eastAsia="Calibri"/>
          <w:color w:val="auto"/>
        </w:rPr>
        <w:t xml:space="preserve"> </w:t>
      </w:r>
      <w:r w:rsidR="00D57E5F" w:rsidRPr="00043AEF">
        <w:rPr>
          <w:color w:val="auto"/>
          <w:szCs w:val="22"/>
        </w:rPr>
        <w:t xml:space="preserve">I accept that the use of pillows for comfort measures does not meet the criteria for a physical restraint and that there is relevant documentation to support their use in this circumstance. The response also demonstrates there is a logbook process to record entry and departure of visitors and consumers which had been inadvertently moved at the time of the site visit. The PCI reflects safety and risk assessments have been carried out to enable </w:t>
      </w:r>
      <w:r w:rsidR="006574F6" w:rsidRPr="00043AEF">
        <w:rPr>
          <w:color w:val="auto"/>
          <w:szCs w:val="22"/>
        </w:rPr>
        <w:t>independent</w:t>
      </w:r>
      <w:r w:rsidR="00D57E5F" w:rsidRPr="00043AEF">
        <w:rPr>
          <w:color w:val="auto"/>
          <w:szCs w:val="22"/>
        </w:rPr>
        <w:t xml:space="preserve"> community access for identified consumers, as well as a review of behaviour support plans and chemical restrictive practice. I also accept that there appears to have been a misinterpretation related to wound care requirements and the assessment of wound staging of identified pressure injuries. However, wound charting and care planning documentation did not clearly reflect the </w:t>
      </w:r>
      <w:r w:rsidR="009D2D13" w:rsidRPr="00043AEF">
        <w:rPr>
          <w:color w:val="auto"/>
          <w:szCs w:val="22"/>
        </w:rPr>
        <w:t>changes and improvements</w:t>
      </w:r>
      <w:r w:rsidR="00D57E5F" w:rsidRPr="00043AEF">
        <w:rPr>
          <w:color w:val="auto"/>
          <w:szCs w:val="22"/>
        </w:rPr>
        <w:t xml:space="preserve"> which should also have been available through evaluation of wound care regimes and updates to care planning documentation. </w:t>
      </w:r>
      <w:r w:rsidR="00D57E5F" w:rsidRPr="00043AEF">
        <w:rPr>
          <w:rFonts w:eastAsia="Calibri"/>
          <w:color w:val="auto"/>
        </w:rPr>
        <w:t xml:space="preserve">As a </w:t>
      </w:r>
      <w:r w:rsidR="006574F6" w:rsidRPr="00043AEF">
        <w:rPr>
          <w:rFonts w:eastAsia="Calibri"/>
          <w:color w:val="auto"/>
        </w:rPr>
        <w:t>result,</w:t>
      </w:r>
      <w:r w:rsidR="00D57E5F" w:rsidRPr="00043AEF">
        <w:rPr>
          <w:rFonts w:eastAsia="Calibri"/>
          <w:color w:val="auto"/>
        </w:rPr>
        <w:t xml:space="preserve"> I consider this Requirement as non-compliant.</w:t>
      </w:r>
    </w:p>
    <w:p w14:paraId="22F227A3" w14:textId="42580D8A" w:rsidR="00EC54F2" w:rsidRPr="006648BD" w:rsidRDefault="00EC54F2" w:rsidP="00EC54F2">
      <w:pPr>
        <w:pStyle w:val="NormalArial"/>
        <w:rPr>
          <w:color w:val="auto"/>
          <w:szCs w:val="22"/>
        </w:rPr>
      </w:pPr>
      <w:r>
        <w:rPr>
          <w:rFonts w:eastAsia="Fira Sans Light"/>
        </w:rPr>
        <w:t>With regard to requirement 2(3)(e) t</w:t>
      </w:r>
      <w:r w:rsidRPr="00CC4A31">
        <w:rPr>
          <w:rFonts w:eastAsia="Calibri"/>
          <w:color w:val="auto"/>
        </w:rPr>
        <w:t>he service did not always demonstrate that care and services were reviewed for effectiveness when circumstances change</w:t>
      </w:r>
      <w:r>
        <w:rPr>
          <w:rFonts w:eastAsia="Calibri"/>
          <w:color w:val="auto"/>
        </w:rPr>
        <w:t>d</w:t>
      </w:r>
      <w:r w:rsidRPr="00CC4A31">
        <w:rPr>
          <w:rFonts w:eastAsia="Calibri"/>
          <w:color w:val="auto"/>
        </w:rPr>
        <w:t xml:space="preserve"> or when incidents impact</w:t>
      </w:r>
      <w:r>
        <w:rPr>
          <w:rFonts w:eastAsia="Calibri"/>
          <w:color w:val="auto"/>
        </w:rPr>
        <w:t>ed</w:t>
      </w:r>
      <w:r w:rsidRPr="00CC4A31">
        <w:rPr>
          <w:rFonts w:eastAsia="Calibri"/>
          <w:color w:val="auto"/>
        </w:rPr>
        <w:t xml:space="preserve"> the needs or goals</w:t>
      </w:r>
      <w:r>
        <w:rPr>
          <w:rFonts w:eastAsia="Calibri"/>
          <w:color w:val="auto"/>
        </w:rPr>
        <w:t xml:space="preserve"> of consumers. Care documentation did not always evidence recommended strategies following review were transferred to the consumers care plans to inform delivery of safe and effective care.</w:t>
      </w:r>
      <w:r>
        <w:t xml:space="preserve"> Incidents were not always documented, investigated, actioned, or analysed for trends with actions identified to minimise recurrence. </w:t>
      </w:r>
      <w:r>
        <w:rPr>
          <w:color w:val="auto"/>
        </w:rPr>
        <w:t xml:space="preserve">Clinical staff described how they complete reviews during the ‘resident of the day’ process. However, </w:t>
      </w:r>
      <w:r w:rsidR="00890E52">
        <w:rPr>
          <w:color w:val="auto"/>
        </w:rPr>
        <w:t>staff</w:t>
      </w:r>
      <w:r>
        <w:rPr>
          <w:color w:val="auto"/>
        </w:rPr>
        <w:t xml:space="preserve"> </w:t>
      </w:r>
      <w:r w:rsidRPr="006648BD">
        <w:rPr>
          <w:color w:val="auto"/>
          <w:szCs w:val="22"/>
        </w:rPr>
        <w:t>acknowledged that chartings including behaviour charting were not reviewed for effectiveness.</w:t>
      </w:r>
    </w:p>
    <w:p w14:paraId="57310BEE" w14:textId="470C3043" w:rsidR="007675F1" w:rsidRPr="006648BD" w:rsidRDefault="00D57E5F" w:rsidP="00EC54F2">
      <w:pPr>
        <w:pStyle w:val="NormalArial"/>
        <w:rPr>
          <w:color w:val="auto"/>
          <w:szCs w:val="22"/>
        </w:rPr>
      </w:pPr>
      <w:r w:rsidRPr="006648BD">
        <w:rPr>
          <w:color w:val="auto"/>
          <w:szCs w:val="22"/>
        </w:rPr>
        <w:t xml:space="preserve">The response and PCI </w:t>
      </w:r>
      <w:r w:rsidR="006574F6" w:rsidRPr="006648BD">
        <w:rPr>
          <w:color w:val="auto"/>
          <w:szCs w:val="22"/>
        </w:rPr>
        <w:t>refer</w:t>
      </w:r>
      <w:r w:rsidR="00392642" w:rsidRPr="006648BD">
        <w:rPr>
          <w:color w:val="auto"/>
          <w:szCs w:val="22"/>
        </w:rPr>
        <w:t xml:space="preserve"> to specific strategies implemented at the time of the site visit </w:t>
      </w:r>
      <w:r w:rsidR="00237C4B" w:rsidRPr="006648BD">
        <w:rPr>
          <w:color w:val="auto"/>
          <w:szCs w:val="22"/>
        </w:rPr>
        <w:t xml:space="preserve">and </w:t>
      </w:r>
      <w:r w:rsidR="006574F6" w:rsidRPr="006648BD">
        <w:rPr>
          <w:color w:val="auto"/>
          <w:szCs w:val="22"/>
        </w:rPr>
        <w:t>after</w:t>
      </w:r>
      <w:r w:rsidR="00237C4B" w:rsidRPr="006648BD">
        <w:rPr>
          <w:color w:val="auto"/>
          <w:szCs w:val="22"/>
        </w:rPr>
        <w:t xml:space="preserve"> the Assessment Teams observations </w:t>
      </w:r>
      <w:r w:rsidR="00392642" w:rsidRPr="006648BD">
        <w:rPr>
          <w:color w:val="auto"/>
          <w:szCs w:val="22"/>
        </w:rPr>
        <w:t>for identified consumers.</w:t>
      </w:r>
      <w:r w:rsidR="000D4765" w:rsidRPr="006648BD">
        <w:rPr>
          <w:color w:val="auto"/>
          <w:szCs w:val="22"/>
        </w:rPr>
        <w:t xml:space="preserve"> I</w:t>
      </w:r>
      <w:r w:rsidR="00392642" w:rsidRPr="006648BD">
        <w:rPr>
          <w:color w:val="auto"/>
          <w:szCs w:val="22"/>
        </w:rPr>
        <w:t xml:space="preserve">t is noted that care needs and interventions </w:t>
      </w:r>
      <w:r w:rsidR="00237C4B" w:rsidRPr="006648BD">
        <w:rPr>
          <w:color w:val="auto"/>
          <w:szCs w:val="22"/>
        </w:rPr>
        <w:t xml:space="preserve">have been </w:t>
      </w:r>
      <w:r w:rsidR="00392642" w:rsidRPr="006648BD">
        <w:rPr>
          <w:color w:val="auto"/>
          <w:szCs w:val="22"/>
        </w:rPr>
        <w:t xml:space="preserve">actioned promptly </w:t>
      </w:r>
      <w:r w:rsidR="00237C4B" w:rsidRPr="006648BD">
        <w:rPr>
          <w:color w:val="auto"/>
          <w:szCs w:val="22"/>
        </w:rPr>
        <w:t xml:space="preserve">and </w:t>
      </w:r>
      <w:r w:rsidR="00392642" w:rsidRPr="006648BD">
        <w:rPr>
          <w:color w:val="auto"/>
          <w:szCs w:val="22"/>
        </w:rPr>
        <w:t>on discussion with the Assessment Team</w:t>
      </w:r>
      <w:r w:rsidR="000D4765" w:rsidRPr="006648BD">
        <w:rPr>
          <w:color w:val="auto"/>
          <w:szCs w:val="22"/>
        </w:rPr>
        <w:t>. However,</w:t>
      </w:r>
      <w:r w:rsidR="00392642" w:rsidRPr="006648BD">
        <w:rPr>
          <w:color w:val="auto"/>
          <w:szCs w:val="22"/>
        </w:rPr>
        <w:t xml:space="preserve"> there </w:t>
      </w:r>
      <w:r w:rsidR="000D4765" w:rsidRPr="006648BD">
        <w:rPr>
          <w:color w:val="auto"/>
          <w:szCs w:val="22"/>
        </w:rPr>
        <w:t>i</w:t>
      </w:r>
      <w:r w:rsidR="00392642" w:rsidRPr="006648BD">
        <w:rPr>
          <w:color w:val="auto"/>
          <w:szCs w:val="22"/>
        </w:rPr>
        <w:t xml:space="preserve">s evidence that </w:t>
      </w:r>
      <w:r w:rsidR="00237C4B" w:rsidRPr="006648BD">
        <w:rPr>
          <w:color w:val="auto"/>
          <w:szCs w:val="22"/>
        </w:rPr>
        <w:t xml:space="preserve">recommended </w:t>
      </w:r>
      <w:r w:rsidR="00392642" w:rsidRPr="006648BD">
        <w:rPr>
          <w:color w:val="auto"/>
          <w:szCs w:val="22"/>
        </w:rPr>
        <w:t xml:space="preserve">care </w:t>
      </w:r>
      <w:r w:rsidR="00237C4B" w:rsidRPr="006648BD">
        <w:rPr>
          <w:color w:val="auto"/>
          <w:szCs w:val="22"/>
        </w:rPr>
        <w:t xml:space="preserve">interventions were not implemented at the time of recommendation and in circumstances where adequate systems </w:t>
      </w:r>
      <w:r w:rsidR="00A821A3" w:rsidRPr="006648BD">
        <w:rPr>
          <w:color w:val="auto"/>
          <w:szCs w:val="22"/>
        </w:rPr>
        <w:t>should be</w:t>
      </w:r>
      <w:r w:rsidR="00237C4B" w:rsidRPr="006648BD">
        <w:rPr>
          <w:color w:val="auto"/>
          <w:szCs w:val="22"/>
        </w:rPr>
        <w:t xml:space="preserve"> in place to support </w:t>
      </w:r>
      <w:r w:rsidR="00237C4B" w:rsidRPr="006648BD">
        <w:rPr>
          <w:rFonts w:eastAsia="Calibri"/>
          <w:color w:val="auto"/>
        </w:rPr>
        <w:t xml:space="preserve">review for effectiveness of care when circumstances </w:t>
      </w:r>
      <w:r w:rsidR="006574F6" w:rsidRPr="006648BD">
        <w:rPr>
          <w:rFonts w:eastAsia="Calibri"/>
          <w:color w:val="auto"/>
        </w:rPr>
        <w:t>change,</w:t>
      </w:r>
      <w:r w:rsidR="00237C4B" w:rsidRPr="006648BD">
        <w:rPr>
          <w:rFonts w:eastAsia="Calibri"/>
          <w:color w:val="auto"/>
        </w:rPr>
        <w:t xml:space="preserve"> or incidents impact the needs or goals of consumers.</w:t>
      </w:r>
      <w:r w:rsidRPr="006648BD">
        <w:rPr>
          <w:rFonts w:eastAsia="Calibri"/>
          <w:color w:val="auto"/>
        </w:rPr>
        <w:t xml:space="preserve"> As a </w:t>
      </w:r>
      <w:r w:rsidR="006574F6" w:rsidRPr="006648BD">
        <w:rPr>
          <w:rFonts w:eastAsia="Calibri"/>
          <w:color w:val="auto"/>
        </w:rPr>
        <w:t>result,</w:t>
      </w:r>
      <w:r w:rsidRPr="006648BD">
        <w:rPr>
          <w:rFonts w:eastAsia="Calibri"/>
          <w:color w:val="auto"/>
        </w:rPr>
        <w:t xml:space="preserve"> I consider this Requirement as non-compliant.</w:t>
      </w:r>
    </w:p>
    <w:p w14:paraId="444771B5" w14:textId="39A45EF8" w:rsidR="00B16765" w:rsidRPr="006648BD" w:rsidRDefault="00B16765" w:rsidP="002B5F4E">
      <w:pPr>
        <w:pStyle w:val="NormalArial"/>
        <w:rPr>
          <w:color w:val="auto"/>
          <w:szCs w:val="22"/>
        </w:rPr>
      </w:pPr>
      <w:r w:rsidRPr="006648BD">
        <w:rPr>
          <w:rFonts w:eastAsia="Fira Sans Light"/>
        </w:rPr>
        <w:t>With regard to requirement 2(3)(d</w:t>
      </w:r>
      <w:r w:rsidR="00EC54F2" w:rsidRPr="006648BD">
        <w:rPr>
          <w:rFonts w:eastAsia="Fira Sans Light"/>
        </w:rPr>
        <w:t>)</w:t>
      </w:r>
      <w:r w:rsidR="00265041" w:rsidRPr="006648BD">
        <w:rPr>
          <w:rFonts w:eastAsia="Fira Sans Light"/>
        </w:rPr>
        <w:t xml:space="preserve"> </w:t>
      </w:r>
      <w:r w:rsidR="00DB74B5" w:rsidRPr="006648BD">
        <w:t>while the Assessment Team recommended this Requirement as not met</w:t>
      </w:r>
      <w:r w:rsidR="00EC54F2" w:rsidRPr="006648BD">
        <w:t xml:space="preserve">, </w:t>
      </w:r>
      <w:r w:rsidR="00DB74B5" w:rsidRPr="006648BD">
        <w:t xml:space="preserve">with consideration to the Approved Providers response and additional information I have come to a different view. </w:t>
      </w:r>
      <w:r w:rsidR="00F76642" w:rsidRPr="006648BD">
        <w:rPr>
          <w:color w:val="auto"/>
          <w:szCs w:val="22"/>
        </w:rPr>
        <w:t>C</w:t>
      </w:r>
      <w:r w:rsidR="00265041" w:rsidRPr="006648BD">
        <w:rPr>
          <w:color w:val="auto"/>
          <w:szCs w:val="22"/>
        </w:rPr>
        <w:t>onsumer care files reviewed contained a comprehensive care plan for each care domain</w:t>
      </w:r>
      <w:r w:rsidR="00E52907" w:rsidRPr="006648BD">
        <w:rPr>
          <w:color w:val="auto"/>
          <w:szCs w:val="22"/>
        </w:rPr>
        <w:t xml:space="preserve"> and r</w:t>
      </w:r>
      <w:r w:rsidR="00265041" w:rsidRPr="006648BD">
        <w:rPr>
          <w:color w:val="auto"/>
          <w:szCs w:val="22"/>
        </w:rPr>
        <w:t>epresentatives said they are informed when incidents happen. However, they could not recall having a formal consultation regarding the consumers’ care and receiving a copy of consumers’ care plan. Management explained how they have ready access to the consumer’s electronic care plans which are discussed with consumers and/or representatives during the care plan consultation and evaluation. They also described the ‘care plan consultation’ forms that staff need to complete when conducting a care plan consultation. The Assessment Team requested further information regarding recently completed care plan consultations, however no evidence to support the completion was provided.</w:t>
      </w:r>
    </w:p>
    <w:p w14:paraId="5B6B086A" w14:textId="25EE2B40" w:rsidR="00804A81" w:rsidRPr="006648BD" w:rsidRDefault="00804A81" w:rsidP="002B5F4E">
      <w:pPr>
        <w:pStyle w:val="NormalArial"/>
        <w:rPr>
          <w:rFonts w:eastAsia="Fira Sans Light"/>
        </w:rPr>
      </w:pPr>
      <w:r w:rsidRPr="006648BD">
        <w:rPr>
          <w:color w:val="auto"/>
          <w:szCs w:val="22"/>
        </w:rPr>
        <w:t xml:space="preserve">The response acknowledged the delay in carrying out care plan consultations and demonstrates that a full review of all care plans and consultations has now taken place. Education has also been provided to staff as well as an audit conducted to ensure the completeness of assessments in care planning documentation. </w:t>
      </w:r>
      <w:r w:rsidR="00CA618F" w:rsidRPr="006648BD">
        <w:rPr>
          <w:color w:val="auto"/>
          <w:szCs w:val="22"/>
        </w:rPr>
        <w:t>T</w:t>
      </w:r>
      <w:r w:rsidR="00054CDC" w:rsidRPr="006648BD">
        <w:rPr>
          <w:color w:val="auto"/>
          <w:szCs w:val="22"/>
        </w:rPr>
        <w:t>he addition of auditing and review processes to the PCI will support th</w:t>
      </w:r>
      <w:r w:rsidR="00F73C10" w:rsidRPr="006648BD">
        <w:rPr>
          <w:color w:val="auto"/>
          <w:szCs w:val="22"/>
        </w:rPr>
        <w:t xml:space="preserve">e ongoing review and care consultations required to embed this approach in practice. </w:t>
      </w:r>
      <w:r w:rsidR="00EC54F2" w:rsidRPr="006648BD">
        <w:rPr>
          <w:color w:val="auto"/>
          <w:szCs w:val="22"/>
        </w:rPr>
        <w:t xml:space="preserve">As a </w:t>
      </w:r>
      <w:r w:rsidR="006574F6" w:rsidRPr="006648BD">
        <w:rPr>
          <w:color w:val="auto"/>
          <w:szCs w:val="22"/>
        </w:rPr>
        <w:t>result,</w:t>
      </w:r>
      <w:r w:rsidR="00EC54F2" w:rsidRPr="006648BD">
        <w:rPr>
          <w:color w:val="auto"/>
          <w:szCs w:val="22"/>
        </w:rPr>
        <w:t xml:space="preserve"> I find this Requirement compliant.</w:t>
      </w:r>
    </w:p>
    <w:p w14:paraId="13264FBF" w14:textId="3CFDEDC6" w:rsidR="00B16765" w:rsidRPr="006648BD" w:rsidRDefault="00B16765" w:rsidP="002B5F4E">
      <w:pPr>
        <w:pStyle w:val="NormalArial"/>
        <w:rPr>
          <w:rFonts w:eastAsia="Fira Sans Light"/>
        </w:rPr>
      </w:pPr>
      <w:r w:rsidRPr="006648BD">
        <w:rPr>
          <w:rFonts w:eastAsia="Fira Sans Light"/>
        </w:rPr>
        <w:lastRenderedPageBreak/>
        <w:t>I am satisfied that the remaining two requirements are compliant</w:t>
      </w:r>
      <w:r w:rsidR="00466291" w:rsidRPr="006648BD">
        <w:rPr>
          <w:rFonts w:eastAsia="Fira Sans Light"/>
        </w:rPr>
        <w:t xml:space="preserve"> consistent with the Assessment Team recommendations</w:t>
      </w:r>
      <w:r w:rsidRPr="006648BD">
        <w:rPr>
          <w:rFonts w:eastAsia="Fira Sans Light"/>
        </w:rPr>
        <w:t>.</w:t>
      </w:r>
    </w:p>
    <w:p w14:paraId="3FD1DB4A" w14:textId="07E69660" w:rsidR="00B16765" w:rsidRPr="006648BD" w:rsidRDefault="00B16765" w:rsidP="002B5F4E">
      <w:pPr>
        <w:pStyle w:val="NormalArial"/>
        <w:rPr>
          <w:rFonts w:eastAsia="Calibri"/>
        </w:rPr>
      </w:pPr>
      <w:r w:rsidRPr="006648BD">
        <w:rPr>
          <w:rFonts w:eastAsia="Calibri"/>
        </w:rPr>
        <w:t xml:space="preserve">Consumers and representatives said care and services were planned around what is important to consumers. </w:t>
      </w:r>
      <w:r w:rsidRPr="006648BD">
        <w:t xml:space="preserve">A review of care files in relation to advance care planning reflected care tailored around consumers personal preferences and how they want to have their care delivered during the end-of-life phase. </w:t>
      </w:r>
      <w:r w:rsidRPr="006648BD">
        <w:rPr>
          <w:rFonts w:eastAsia="Calibri"/>
        </w:rPr>
        <w:t>While care planning documents did not always reflect the current needs and preferences of the consumers, staff demonstrated knowledge of the consumers current needs and preferences including their end-of-life wishes.</w:t>
      </w:r>
    </w:p>
    <w:p w14:paraId="34239C85" w14:textId="74978F41" w:rsidR="00B16765" w:rsidRDefault="00B16765" w:rsidP="002B5F4E">
      <w:pPr>
        <w:pStyle w:val="NormalArial"/>
      </w:pPr>
      <w:r w:rsidRPr="006648BD">
        <w:rPr>
          <w:rFonts w:eastAsia="Calibri"/>
          <w:color w:val="auto"/>
        </w:rPr>
        <w:t xml:space="preserve">Consumers and representatives described their participation and others who they wish to involve in the assessment, planning and review of their care. Staff and management discussed how the consumers, representatives, other health professionals and external health services collaborate to ensure the delivery of safe and individualised care. </w:t>
      </w:r>
      <w:r w:rsidR="00265041" w:rsidRPr="006648BD">
        <w:rPr>
          <w:rFonts w:eastAsia="Calibri"/>
          <w:color w:val="auto"/>
        </w:rPr>
        <w:t>A review of c</w:t>
      </w:r>
      <w:r w:rsidRPr="006648BD">
        <w:rPr>
          <w:rFonts w:eastAsia="Calibri"/>
          <w:color w:val="auto"/>
        </w:rPr>
        <w:t>are documentation reflects communication from representative</w:t>
      </w:r>
      <w:r w:rsidR="00265041" w:rsidRPr="006648BD">
        <w:rPr>
          <w:rFonts w:eastAsia="Calibri"/>
          <w:color w:val="auto"/>
        </w:rPr>
        <w:t>s</w:t>
      </w:r>
      <w:r w:rsidRPr="006648BD">
        <w:rPr>
          <w:rFonts w:eastAsia="Calibri"/>
          <w:color w:val="auto"/>
        </w:rPr>
        <w:t xml:space="preserve"> and input from other health professionals</w:t>
      </w:r>
      <w:r w:rsidR="00265041" w:rsidRPr="006648BD">
        <w:rPr>
          <w:rFonts w:eastAsia="Calibri"/>
          <w:color w:val="auto"/>
        </w:rPr>
        <w:t xml:space="preserve"> and management were able to describe </w:t>
      </w:r>
      <w:r w:rsidR="00265041" w:rsidRPr="006648BD">
        <w:rPr>
          <w:rFonts w:eastAsia="Calibri"/>
        </w:rPr>
        <w:t>how consumers are included in the partnering process during the care plan reviews.</w:t>
      </w:r>
    </w:p>
    <w:bookmarkEnd w:id="1"/>
    <w:p w14:paraId="63184147" w14:textId="7866D40C" w:rsidR="0087700C" w:rsidRPr="00334B7D" w:rsidRDefault="00FC6427" w:rsidP="002B5F4E">
      <w:pPr>
        <w:pStyle w:val="NormalArial"/>
      </w:pPr>
      <w:r w:rsidRPr="00996FAF">
        <w:br w:type="page"/>
      </w:r>
    </w:p>
    <w:p w14:paraId="63184148" w14:textId="77777777" w:rsidR="00FC045E" w:rsidRPr="00996FAF" w:rsidRDefault="00FC642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758E5" w14:paraId="6318414B" w14:textId="77777777" w:rsidTr="00047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184149" w14:textId="77777777" w:rsidR="00FC045E" w:rsidRPr="00996FAF" w:rsidRDefault="00FC642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318414A" w14:textId="77777777" w:rsidR="00FC045E" w:rsidRPr="00996FAF" w:rsidRDefault="00EA0F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8E5" w14:paraId="63184152"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4C" w14:textId="77777777" w:rsidR="00FC045E" w:rsidRPr="00996FAF" w:rsidRDefault="00FC6427"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318414D" w14:textId="77777777" w:rsidR="00FC045E" w:rsidRPr="00996FAF" w:rsidRDefault="00FC64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18414E" w14:textId="77777777" w:rsidR="00FC045E" w:rsidRPr="00996FAF" w:rsidRDefault="00FC642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18414F" w14:textId="77777777" w:rsidR="00FC045E" w:rsidRPr="00996FAF" w:rsidRDefault="00FC642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184150" w14:textId="77777777" w:rsidR="00FC045E" w:rsidRPr="00996FAF" w:rsidRDefault="00FC642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3184151" w14:textId="40E92A6D" w:rsidR="00FC045E" w:rsidRPr="00996FAF" w:rsidRDefault="00EA0F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D70F7">
                  <w:rPr>
                    <w:rFonts w:ascii="Arial" w:hAnsi="Arial" w:cs="Arial"/>
                    <w:color w:val="auto"/>
                  </w:rPr>
                  <w:t>Non-compliant</w:t>
                </w:r>
              </w:sdtContent>
            </w:sdt>
            <w:r w:rsidR="00FC6427" w:rsidRPr="00996FAF">
              <w:rPr>
                <w:rFonts w:ascii="Arial" w:hAnsi="Arial" w:cs="Arial"/>
                <w:color w:val="0000FF"/>
              </w:rPr>
              <w:t xml:space="preserve"> </w:t>
            </w:r>
          </w:p>
        </w:tc>
      </w:tr>
      <w:tr w:rsidR="006758E5" w14:paraId="63184156"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53" w14:textId="77777777" w:rsidR="00FC045E" w:rsidRPr="00996FAF" w:rsidRDefault="00FC6427"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3184154" w14:textId="77777777" w:rsidR="00FC045E" w:rsidRPr="00996FAF" w:rsidRDefault="00FC64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3184155" w14:textId="306A695F" w:rsidR="00FC045E" w:rsidRPr="00996FAF" w:rsidRDefault="00EA0F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E3C0C">
                  <w:rPr>
                    <w:rFonts w:ascii="Arial" w:hAnsi="Arial" w:cs="Arial"/>
                    <w:color w:val="auto"/>
                  </w:rPr>
                  <w:t>Non-compliant</w:t>
                </w:r>
              </w:sdtContent>
            </w:sdt>
            <w:r w:rsidR="00FC6427" w:rsidRPr="00996FAF">
              <w:rPr>
                <w:rFonts w:ascii="Arial" w:hAnsi="Arial" w:cs="Arial"/>
                <w:color w:val="0000FF"/>
              </w:rPr>
              <w:t xml:space="preserve"> </w:t>
            </w:r>
          </w:p>
        </w:tc>
      </w:tr>
      <w:tr w:rsidR="006758E5" w14:paraId="6318415A"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57" w14:textId="77777777" w:rsidR="00FC045E" w:rsidRPr="00996FAF" w:rsidRDefault="00FC642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3184158" w14:textId="77777777" w:rsidR="00FC045E" w:rsidRPr="00996FAF" w:rsidRDefault="00FC642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63184159" w14:textId="70E1F6FD" w:rsidR="00FC045E" w:rsidRPr="00996FAF" w:rsidRDefault="00EA0F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75C7A">
                  <w:rPr>
                    <w:rFonts w:ascii="Arial" w:hAnsi="Arial" w:cs="Arial"/>
                    <w:color w:val="auto"/>
                  </w:rPr>
                  <w:t>Compliant</w:t>
                </w:r>
              </w:sdtContent>
            </w:sdt>
            <w:r w:rsidR="00FC6427" w:rsidRPr="00996FAF">
              <w:rPr>
                <w:rFonts w:ascii="Arial" w:hAnsi="Arial" w:cs="Arial"/>
                <w:color w:val="0000FF"/>
              </w:rPr>
              <w:t xml:space="preserve"> </w:t>
            </w:r>
          </w:p>
        </w:tc>
      </w:tr>
      <w:tr w:rsidR="006758E5" w14:paraId="6318415E"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5B" w14:textId="77777777" w:rsidR="00FC045E" w:rsidRPr="00996FAF" w:rsidRDefault="00FC6427"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318415C" w14:textId="77777777" w:rsidR="00FC045E" w:rsidRPr="00996FAF" w:rsidRDefault="00FC64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318415D" w14:textId="1B398339" w:rsidR="00FC045E" w:rsidRPr="00996FAF" w:rsidRDefault="00EA0F7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E3C0C">
                  <w:rPr>
                    <w:rFonts w:ascii="Arial" w:hAnsi="Arial" w:cs="Arial"/>
                    <w:color w:val="auto"/>
                  </w:rPr>
                  <w:t>Non-compliant</w:t>
                </w:r>
              </w:sdtContent>
            </w:sdt>
            <w:r w:rsidR="00FC6427" w:rsidRPr="00996FAF">
              <w:rPr>
                <w:rFonts w:ascii="Arial" w:hAnsi="Arial" w:cs="Arial"/>
                <w:color w:val="0000FF"/>
              </w:rPr>
              <w:t xml:space="preserve"> </w:t>
            </w:r>
          </w:p>
        </w:tc>
      </w:tr>
      <w:tr w:rsidR="006758E5" w14:paraId="63184162"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5F" w14:textId="77777777" w:rsidR="00FC045E" w:rsidRPr="00996FAF" w:rsidRDefault="00FC6427"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3184160" w14:textId="77777777" w:rsidR="00FC045E" w:rsidRPr="00996FAF" w:rsidRDefault="00FC64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3184161" w14:textId="2687023D" w:rsidR="00FC045E" w:rsidRPr="00996FAF" w:rsidRDefault="00EA0F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E3C0C">
                  <w:rPr>
                    <w:rFonts w:ascii="Arial" w:hAnsi="Arial" w:cs="Arial"/>
                    <w:color w:val="auto"/>
                  </w:rPr>
                  <w:t>Non-compliant</w:t>
                </w:r>
              </w:sdtContent>
            </w:sdt>
            <w:r w:rsidR="00FC6427" w:rsidRPr="00996FAF">
              <w:rPr>
                <w:rFonts w:ascii="Arial" w:hAnsi="Arial" w:cs="Arial"/>
                <w:color w:val="0000FF"/>
              </w:rPr>
              <w:t xml:space="preserve"> </w:t>
            </w:r>
          </w:p>
        </w:tc>
      </w:tr>
      <w:tr w:rsidR="006758E5" w14:paraId="63184166"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63" w14:textId="77777777" w:rsidR="00FC045E" w:rsidRPr="00996FAF" w:rsidRDefault="00FC6427"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3184164" w14:textId="77777777" w:rsidR="00FC045E" w:rsidRPr="00996FAF" w:rsidRDefault="00FC64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3184165" w14:textId="0668F3E9" w:rsidR="00FC045E" w:rsidRPr="00996FAF" w:rsidRDefault="00EA0F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75C7A">
                  <w:rPr>
                    <w:rFonts w:ascii="Arial" w:hAnsi="Arial" w:cs="Arial"/>
                    <w:color w:val="auto"/>
                  </w:rPr>
                  <w:t>Compliant</w:t>
                </w:r>
              </w:sdtContent>
            </w:sdt>
            <w:r w:rsidR="00FC6427" w:rsidRPr="00996FAF">
              <w:rPr>
                <w:rFonts w:ascii="Arial" w:hAnsi="Arial" w:cs="Arial"/>
                <w:color w:val="0000FF"/>
              </w:rPr>
              <w:t xml:space="preserve"> </w:t>
            </w:r>
          </w:p>
        </w:tc>
      </w:tr>
      <w:tr w:rsidR="006758E5" w14:paraId="6318416C"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67" w14:textId="77777777" w:rsidR="00FC045E" w:rsidRPr="00996FAF" w:rsidRDefault="00FC6427"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3184168" w14:textId="77777777" w:rsidR="00FC045E" w:rsidRPr="00996FAF" w:rsidRDefault="00FC64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184169" w14:textId="77777777" w:rsidR="00FC045E" w:rsidRPr="00996FAF" w:rsidRDefault="00FC642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18416A" w14:textId="77777777" w:rsidR="00FC045E" w:rsidRPr="00996FAF" w:rsidRDefault="00FC642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6318416B" w14:textId="5E324156" w:rsidR="00FC045E" w:rsidRPr="00996FAF" w:rsidRDefault="00EA0F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75C7A">
                  <w:rPr>
                    <w:rFonts w:ascii="Arial" w:hAnsi="Arial" w:cs="Arial"/>
                    <w:color w:val="auto"/>
                  </w:rPr>
                  <w:t>Compliant</w:t>
                </w:r>
              </w:sdtContent>
            </w:sdt>
            <w:r w:rsidR="00FC6427" w:rsidRPr="00996FAF">
              <w:rPr>
                <w:rFonts w:ascii="Arial" w:hAnsi="Arial" w:cs="Arial"/>
                <w:color w:val="0000FF"/>
              </w:rPr>
              <w:t xml:space="preserve"> </w:t>
            </w:r>
          </w:p>
        </w:tc>
      </w:tr>
    </w:tbl>
    <w:p w14:paraId="6318416D" w14:textId="77777777" w:rsidR="00D87E7C" w:rsidRDefault="00FC6427" w:rsidP="00047422">
      <w:pPr>
        <w:pStyle w:val="Heading20"/>
        <w:spacing w:before="240"/>
      </w:pPr>
      <w:r w:rsidRPr="00996FAF">
        <w:t>Findings</w:t>
      </w:r>
    </w:p>
    <w:p w14:paraId="6393580A" w14:textId="6BDE14EE" w:rsidR="007D70F7" w:rsidRDefault="007D70F7" w:rsidP="007D70F7">
      <w:pPr>
        <w:pStyle w:val="NormalArial"/>
      </w:pPr>
      <w:r>
        <w:t xml:space="preserve">I have assessed this Quality Standard as non-compliant as </w:t>
      </w:r>
      <w:r w:rsidR="00430459">
        <w:t>four</w:t>
      </w:r>
      <w:r>
        <w:t xml:space="preserve"> of the </w:t>
      </w:r>
      <w:r w:rsidR="00430459">
        <w:t>seven</w:t>
      </w:r>
      <w:r>
        <w:t xml:space="preserve"> requirements are non-compliant.</w:t>
      </w:r>
    </w:p>
    <w:p w14:paraId="2778BDE4" w14:textId="3FDCD6C7" w:rsidR="007D70F7" w:rsidRDefault="007D70F7" w:rsidP="007D70F7">
      <w:pPr>
        <w:pStyle w:val="NormalArial"/>
      </w:pPr>
      <w:r w:rsidRPr="007B69D8">
        <w:t xml:space="preserve">The Assessment Team recommended </w:t>
      </w:r>
      <w:r>
        <w:t>R</w:t>
      </w:r>
      <w:r w:rsidRPr="007B69D8">
        <w:t>equirement</w:t>
      </w:r>
      <w:r>
        <w:t xml:space="preserve">s </w:t>
      </w:r>
      <w:r w:rsidR="00430459" w:rsidRPr="00E02E23">
        <w:rPr>
          <w:shd w:val="clear" w:color="auto" w:fill="FFFFFF" w:themeFill="background1"/>
        </w:rPr>
        <w:t>(3)(a), 3(3)(b), 3(3)(d), 3(3)(e)</w:t>
      </w:r>
      <w:r w:rsidR="00430459">
        <w:rPr>
          <w:shd w:val="clear" w:color="auto" w:fill="FFFFFF" w:themeFill="background1"/>
        </w:rPr>
        <w:t xml:space="preserve"> </w:t>
      </w:r>
      <w:r>
        <w:t>were</w:t>
      </w:r>
      <w:r w:rsidRPr="007B69D8">
        <w:t xml:space="preserve"> not met</w:t>
      </w:r>
      <w:r>
        <w:t xml:space="preserve"> as the service was unable to demonstrate:</w:t>
      </w:r>
    </w:p>
    <w:p w14:paraId="6F012799" w14:textId="7745A7EE" w:rsidR="007D70F7" w:rsidRPr="007D70F7" w:rsidRDefault="007D70F7" w:rsidP="007D70F7">
      <w:pPr>
        <w:pStyle w:val="ListParagraph"/>
        <w:numPr>
          <w:ilvl w:val="0"/>
          <w:numId w:val="13"/>
        </w:numPr>
        <w:tabs>
          <w:tab w:val="clear" w:pos="357"/>
        </w:tabs>
        <w:spacing w:before="240"/>
        <w:ind w:left="623" w:hanging="266"/>
        <w:contextualSpacing w:val="0"/>
        <w:rPr>
          <w:rFonts w:ascii="Arial" w:hAnsi="Arial" w:cs="Arial"/>
        </w:rPr>
      </w:pPr>
      <w:r w:rsidRPr="007D70F7">
        <w:rPr>
          <w:rFonts w:ascii="Arial" w:hAnsi="Arial" w:cs="Arial"/>
        </w:rPr>
        <w:t>the management of each consumer’s skin integrity and restrictive practice were</w:t>
      </w:r>
      <w:r>
        <w:rPr>
          <w:rFonts w:ascii="Arial" w:hAnsi="Arial" w:cs="Arial"/>
        </w:rPr>
        <w:t xml:space="preserve"> aligned with</w:t>
      </w:r>
      <w:r w:rsidRPr="007D70F7">
        <w:rPr>
          <w:rFonts w:ascii="Arial" w:hAnsi="Arial" w:cs="Arial"/>
        </w:rPr>
        <w:t xml:space="preserve"> best practice, tailored to their </w:t>
      </w:r>
      <w:r w:rsidR="006574F6" w:rsidRPr="007D70F7">
        <w:rPr>
          <w:rFonts w:ascii="Arial" w:hAnsi="Arial" w:cs="Arial"/>
        </w:rPr>
        <w:t>needs,</w:t>
      </w:r>
      <w:r w:rsidRPr="007D70F7">
        <w:rPr>
          <w:rFonts w:ascii="Arial" w:hAnsi="Arial" w:cs="Arial"/>
        </w:rPr>
        <w:t xml:space="preserve"> or optimised their health and well-being.</w:t>
      </w:r>
    </w:p>
    <w:p w14:paraId="1A5915F1" w14:textId="7A8705FA" w:rsidR="007D70F7" w:rsidRPr="007D70F7" w:rsidDel="0076007E" w:rsidRDefault="007D70F7" w:rsidP="007D70F7">
      <w:pPr>
        <w:pStyle w:val="ListParagraph"/>
        <w:numPr>
          <w:ilvl w:val="0"/>
          <w:numId w:val="13"/>
        </w:numPr>
        <w:tabs>
          <w:tab w:val="clear" w:pos="357"/>
        </w:tabs>
        <w:spacing w:before="240"/>
        <w:ind w:left="623" w:hanging="266"/>
        <w:contextualSpacing w:val="0"/>
        <w:rPr>
          <w:rFonts w:ascii="Arial" w:hAnsi="Arial" w:cs="Arial"/>
        </w:rPr>
      </w:pPr>
      <w:r w:rsidRPr="007D70F7">
        <w:rPr>
          <w:rFonts w:ascii="Arial" w:hAnsi="Arial" w:cs="Arial"/>
        </w:rPr>
        <w:t>effective management of high impact/high prevalence incidents such as pressure injuries and changed behaviours for sampled consumers.</w:t>
      </w:r>
    </w:p>
    <w:p w14:paraId="66AB6DAE" w14:textId="3797C599" w:rsidR="007D70F7" w:rsidRPr="007D70F7" w:rsidRDefault="007D70F7" w:rsidP="007D70F7">
      <w:pPr>
        <w:pStyle w:val="ListParagraph"/>
        <w:numPr>
          <w:ilvl w:val="0"/>
          <w:numId w:val="13"/>
        </w:numPr>
        <w:tabs>
          <w:tab w:val="clear" w:pos="357"/>
        </w:tabs>
        <w:spacing w:before="240"/>
        <w:ind w:left="623" w:hanging="266"/>
        <w:contextualSpacing w:val="0"/>
        <w:rPr>
          <w:rFonts w:ascii="Arial" w:hAnsi="Arial" w:cs="Arial"/>
        </w:rPr>
      </w:pPr>
      <w:r w:rsidRPr="007D70F7">
        <w:rPr>
          <w:rFonts w:ascii="Arial" w:hAnsi="Arial" w:cs="Arial"/>
        </w:rPr>
        <w:t>communicating information about a consumer both within the service and with others where responsibility for care is shared, however, information is not always documented appropriately.</w:t>
      </w:r>
    </w:p>
    <w:p w14:paraId="599B8FB7" w14:textId="1DD4B6DF" w:rsidR="007D70F7" w:rsidRPr="007D70F7" w:rsidRDefault="007D70F7" w:rsidP="007D70F7">
      <w:pPr>
        <w:pStyle w:val="ListParagraph"/>
        <w:numPr>
          <w:ilvl w:val="0"/>
          <w:numId w:val="13"/>
        </w:numPr>
        <w:tabs>
          <w:tab w:val="clear" w:pos="357"/>
        </w:tabs>
        <w:spacing w:before="240"/>
        <w:ind w:left="623" w:hanging="266"/>
        <w:contextualSpacing w:val="0"/>
        <w:rPr>
          <w:rFonts w:ascii="Arial" w:hAnsi="Arial" w:cs="Arial"/>
        </w:rPr>
      </w:pPr>
      <w:r w:rsidRPr="007D70F7">
        <w:rPr>
          <w:rFonts w:ascii="Arial" w:hAnsi="Arial" w:cs="Arial"/>
        </w:rPr>
        <w:lastRenderedPageBreak/>
        <w:t>effective</w:t>
      </w:r>
      <w:r>
        <w:rPr>
          <w:rFonts w:ascii="Arial" w:hAnsi="Arial" w:cs="Arial"/>
        </w:rPr>
        <w:t>ly</w:t>
      </w:r>
      <w:r w:rsidRPr="007D70F7">
        <w:rPr>
          <w:rFonts w:ascii="Arial" w:hAnsi="Arial" w:cs="Arial"/>
        </w:rPr>
        <w:t xml:space="preserve"> recognising and responding to mental and physical health deterioration.</w:t>
      </w:r>
    </w:p>
    <w:p w14:paraId="6ECAA3F7" w14:textId="54844709" w:rsidR="007D70F7" w:rsidRPr="005C4AFE" w:rsidRDefault="00F35D25" w:rsidP="007D70F7">
      <w:pPr>
        <w:pStyle w:val="NormalArial"/>
        <w:rPr>
          <w:rFonts w:eastAsia="Arial"/>
          <w:color w:val="auto"/>
        </w:rPr>
      </w:pPr>
      <w:r>
        <w:t xml:space="preserve">With regard to requirement 3(3)(a) </w:t>
      </w:r>
      <w:r w:rsidRPr="00E77EC9">
        <w:rPr>
          <w:rFonts w:eastAsia="Arial"/>
          <w:color w:val="auto"/>
        </w:rPr>
        <w:t xml:space="preserve">consumers </w:t>
      </w:r>
      <w:r>
        <w:rPr>
          <w:rFonts w:eastAsia="Arial"/>
          <w:color w:val="auto"/>
        </w:rPr>
        <w:t xml:space="preserve">and </w:t>
      </w:r>
      <w:r w:rsidRPr="00E77EC9">
        <w:rPr>
          <w:rFonts w:eastAsia="Arial"/>
          <w:color w:val="auto"/>
        </w:rPr>
        <w:t xml:space="preserve">representatives </w:t>
      </w:r>
      <w:r>
        <w:rPr>
          <w:rFonts w:eastAsia="Arial"/>
          <w:color w:val="auto"/>
        </w:rPr>
        <w:t>indicated</w:t>
      </w:r>
      <w:r w:rsidRPr="00E77EC9">
        <w:rPr>
          <w:rFonts w:eastAsia="Arial"/>
          <w:color w:val="auto"/>
        </w:rPr>
        <w:t xml:space="preserve"> they are not satisfied consumers receive safe and effective personal and clinical care. </w:t>
      </w:r>
      <w:r w:rsidRPr="00E77EC9">
        <w:rPr>
          <w:rFonts w:eastAsia="Calibri"/>
          <w:color w:val="auto"/>
        </w:rPr>
        <w:t xml:space="preserve">The service was not able to demonstrate that each consumer’s skin integrity or wound management were </w:t>
      </w:r>
      <w:r>
        <w:rPr>
          <w:rFonts w:eastAsia="Calibri"/>
          <w:color w:val="auto"/>
        </w:rPr>
        <w:t xml:space="preserve">consistent with </w:t>
      </w:r>
      <w:r w:rsidRPr="00E77EC9">
        <w:rPr>
          <w:rFonts w:eastAsia="Calibri"/>
          <w:color w:val="auto"/>
        </w:rPr>
        <w:t>best practice, tailored to their needs</w:t>
      </w:r>
      <w:r>
        <w:rPr>
          <w:rFonts w:eastAsia="Calibri"/>
          <w:color w:val="auto"/>
        </w:rPr>
        <w:t>,</w:t>
      </w:r>
      <w:r w:rsidRPr="00E77EC9">
        <w:rPr>
          <w:rFonts w:eastAsia="Calibri"/>
          <w:color w:val="auto"/>
        </w:rPr>
        <w:t xml:space="preserve"> or optimised </w:t>
      </w:r>
      <w:r>
        <w:rPr>
          <w:rFonts w:eastAsia="Calibri"/>
          <w:color w:val="auto"/>
        </w:rPr>
        <w:t>consumer</w:t>
      </w:r>
      <w:r w:rsidRPr="00E77EC9">
        <w:rPr>
          <w:rFonts w:eastAsia="Calibri"/>
          <w:color w:val="auto"/>
        </w:rPr>
        <w:t xml:space="preserve"> health and well-being. </w:t>
      </w:r>
      <w:r>
        <w:rPr>
          <w:rFonts w:eastAsia="Calibri"/>
          <w:color w:val="auto"/>
        </w:rPr>
        <w:t xml:space="preserve">The Assessment Team noted evidence of developing and deteriorating pressure wounds which were not actively managed and pressure relieving devices and preventative actions were not </w:t>
      </w:r>
      <w:r w:rsidRPr="005C4AFE">
        <w:rPr>
          <w:rFonts w:eastAsia="Calibri"/>
          <w:color w:val="auto"/>
        </w:rPr>
        <w:t xml:space="preserve">consistently implemented. </w:t>
      </w:r>
      <w:r w:rsidRPr="005C4AFE">
        <w:rPr>
          <w:rFonts w:eastAsia="Arial"/>
          <w:color w:val="auto"/>
        </w:rPr>
        <w:t>The Assessment Team reviewed consumer documents ‘Pathway – Psychotropic Rationale’ noting that files did not reflect a current review of psychotropic medication use.</w:t>
      </w:r>
    </w:p>
    <w:p w14:paraId="5365E020" w14:textId="71A616E8" w:rsidR="0061573B" w:rsidRPr="005C4AFE" w:rsidRDefault="0061573B" w:rsidP="007D70F7">
      <w:pPr>
        <w:pStyle w:val="NormalArial"/>
        <w:rPr>
          <w:rFonts w:eastAsia="Calibri"/>
          <w:color w:val="auto"/>
        </w:rPr>
      </w:pPr>
      <w:r w:rsidRPr="005C4AFE">
        <w:rPr>
          <w:color w:val="auto"/>
          <w:szCs w:val="22"/>
        </w:rPr>
        <w:t>The Approved Provider response (the response) as well as an updated Plan for Continuous Improvement (PCI) was submitted adding further context around identified concerns.</w:t>
      </w:r>
      <w:r w:rsidR="00090C05" w:rsidRPr="005C4AFE">
        <w:rPr>
          <w:color w:val="auto"/>
          <w:szCs w:val="22"/>
        </w:rPr>
        <w:t xml:space="preserve"> </w:t>
      </w:r>
      <w:r w:rsidR="00DC36E7" w:rsidRPr="005C4AFE">
        <w:rPr>
          <w:color w:val="auto"/>
          <w:szCs w:val="22"/>
        </w:rPr>
        <w:t xml:space="preserve">While I accept that there is evidence to support review of psychotropic medication use and further education has been provided relevant to the current systems in </w:t>
      </w:r>
      <w:r w:rsidR="00E13A35" w:rsidRPr="005C4AFE">
        <w:rPr>
          <w:color w:val="auto"/>
          <w:szCs w:val="22"/>
        </w:rPr>
        <w:t>place,</w:t>
      </w:r>
      <w:r w:rsidR="00DC36E7" w:rsidRPr="005C4AFE">
        <w:rPr>
          <w:color w:val="auto"/>
          <w:szCs w:val="22"/>
        </w:rPr>
        <w:t xml:space="preserve"> the inconsistencies associated with wound management, documentation and</w:t>
      </w:r>
      <w:r w:rsidR="00E13A35" w:rsidRPr="005C4AFE">
        <w:rPr>
          <w:color w:val="auto"/>
          <w:szCs w:val="22"/>
        </w:rPr>
        <w:t xml:space="preserve"> </w:t>
      </w:r>
      <w:r w:rsidR="006574F6" w:rsidRPr="005C4AFE">
        <w:rPr>
          <w:color w:val="auto"/>
          <w:szCs w:val="22"/>
        </w:rPr>
        <w:t>contemporaneous</w:t>
      </w:r>
      <w:r w:rsidR="00DC36E7" w:rsidRPr="005C4AFE">
        <w:rPr>
          <w:color w:val="auto"/>
          <w:szCs w:val="22"/>
        </w:rPr>
        <w:t xml:space="preserve"> implementation of recommended care</w:t>
      </w:r>
      <w:r w:rsidR="005F4128" w:rsidRPr="005C4AFE">
        <w:rPr>
          <w:color w:val="auto"/>
          <w:szCs w:val="22"/>
        </w:rPr>
        <w:t xml:space="preserve"> strategies</w:t>
      </w:r>
      <w:r w:rsidR="00DC36E7" w:rsidRPr="005C4AFE">
        <w:rPr>
          <w:color w:val="auto"/>
          <w:szCs w:val="22"/>
        </w:rPr>
        <w:t xml:space="preserve"> continue to be </w:t>
      </w:r>
      <w:r w:rsidR="00E13A35" w:rsidRPr="005C4AFE">
        <w:rPr>
          <w:color w:val="auto"/>
          <w:szCs w:val="22"/>
        </w:rPr>
        <w:t>of concern</w:t>
      </w:r>
      <w:r w:rsidR="00DC36E7" w:rsidRPr="005C4AFE">
        <w:rPr>
          <w:color w:val="auto"/>
          <w:szCs w:val="22"/>
        </w:rPr>
        <w:t>.</w:t>
      </w:r>
      <w:r w:rsidR="00517F55" w:rsidRPr="005C4AFE">
        <w:rPr>
          <w:color w:val="auto"/>
          <w:szCs w:val="22"/>
        </w:rPr>
        <w:t xml:space="preserve"> </w:t>
      </w:r>
      <w:r w:rsidR="00E13A35" w:rsidRPr="005C4AFE">
        <w:rPr>
          <w:color w:val="auto"/>
          <w:szCs w:val="22"/>
        </w:rPr>
        <w:t>As a result</w:t>
      </w:r>
      <w:r w:rsidR="000A11AD" w:rsidRPr="005C4AFE">
        <w:rPr>
          <w:color w:val="auto"/>
          <w:szCs w:val="22"/>
        </w:rPr>
        <w:t>,</w:t>
      </w:r>
      <w:r w:rsidR="00E13A35" w:rsidRPr="005C4AFE">
        <w:rPr>
          <w:color w:val="auto"/>
          <w:szCs w:val="22"/>
        </w:rPr>
        <w:t xml:space="preserve"> f</w:t>
      </w:r>
      <w:r w:rsidR="00DC36E7" w:rsidRPr="005C4AFE">
        <w:rPr>
          <w:color w:val="auto"/>
          <w:szCs w:val="22"/>
        </w:rPr>
        <w:t xml:space="preserve">urther time is required to ensure the additional strategies </w:t>
      </w:r>
      <w:r w:rsidR="00E13A35" w:rsidRPr="005C4AFE">
        <w:rPr>
          <w:color w:val="auto"/>
          <w:szCs w:val="22"/>
        </w:rPr>
        <w:t xml:space="preserve">proposed and </w:t>
      </w:r>
      <w:r w:rsidR="00DC36E7" w:rsidRPr="005C4AFE">
        <w:rPr>
          <w:color w:val="auto"/>
          <w:szCs w:val="22"/>
        </w:rPr>
        <w:t xml:space="preserve">implemented </w:t>
      </w:r>
      <w:proofErr w:type="gramStart"/>
      <w:r w:rsidR="00DC36E7" w:rsidRPr="005C4AFE">
        <w:rPr>
          <w:color w:val="auto"/>
          <w:szCs w:val="22"/>
        </w:rPr>
        <w:t>are able to</w:t>
      </w:r>
      <w:proofErr w:type="gramEnd"/>
      <w:r w:rsidR="00DC36E7" w:rsidRPr="005C4AFE">
        <w:rPr>
          <w:color w:val="auto"/>
          <w:szCs w:val="22"/>
        </w:rPr>
        <w:t xml:space="preserve"> be embedded in pract</w:t>
      </w:r>
      <w:r w:rsidR="00662B28" w:rsidRPr="005C4AFE">
        <w:rPr>
          <w:color w:val="auto"/>
          <w:szCs w:val="22"/>
        </w:rPr>
        <w:t>ice</w:t>
      </w:r>
      <w:r w:rsidR="002A543C" w:rsidRPr="005C4AFE">
        <w:rPr>
          <w:color w:val="auto"/>
          <w:szCs w:val="22"/>
        </w:rPr>
        <w:t xml:space="preserve"> and evaluated for effectiveness</w:t>
      </w:r>
      <w:r w:rsidR="00662B28" w:rsidRPr="005C4AFE">
        <w:rPr>
          <w:color w:val="auto"/>
          <w:szCs w:val="22"/>
        </w:rPr>
        <w:t>.</w:t>
      </w:r>
    </w:p>
    <w:p w14:paraId="30D4EF8E" w14:textId="0BC9BF0A" w:rsidR="00C020C8" w:rsidRPr="005C4AFE" w:rsidRDefault="00F35D25" w:rsidP="00C020C8">
      <w:pPr>
        <w:pStyle w:val="NormalArial"/>
        <w:rPr>
          <w:rFonts w:eastAsia="Calibri"/>
          <w:color w:val="auto"/>
        </w:rPr>
      </w:pPr>
      <w:r w:rsidRPr="005C4AFE">
        <w:t xml:space="preserve">With regard to requirement 3(3)(b) </w:t>
      </w:r>
      <w:r w:rsidRPr="005C4AFE">
        <w:rPr>
          <w:rFonts w:eastAsia="Arial"/>
          <w:color w:val="auto"/>
        </w:rPr>
        <w:t xml:space="preserve">consumers and representatives expressed their dissatisfaction with how the service managed consumers with pressure injuries, </w:t>
      </w:r>
      <w:r w:rsidR="002351A2" w:rsidRPr="005C4AFE">
        <w:rPr>
          <w:rFonts w:eastAsia="Arial"/>
          <w:color w:val="auto"/>
        </w:rPr>
        <w:t xml:space="preserve">consumers with </w:t>
      </w:r>
      <w:r w:rsidRPr="005C4AFE">
        <w:rPr>
          <w:rFonts w:eastAsia="Arial"/>
          <w:color w:val="auto"/>
        </w:rPr>
        <w:t xml:space="preserve">wandering, intrusive, and physically aggressive behaviour. Care documentation, staff interviews, and observations evidenced that </w:t>
      </w:r>
      <w:r w:rsidRPr="005C4AFE">
        <w:rPr>
          <w:rFonts w:eastAsia="Calibri"/>
          <w:color w:val="auto"/>
        </w:rPr>
        <w:t xml:space="preserve">the service did not demonstrate effective management of high impact or high prevalence risks such </w:t>
      </w:r>
      <w:r w:rsidR="00010CD4" w:rsidRPr="005C4AFE">
        <w:rPr>
          <w:rFonts w:eastAsia="Calibri"/>
          <w:color w:val="auto"/>
        </w:rPr>
        <w:t xml:space="preserve">as </w:t>
      </w:r>
      <w:r w:rsidRPr="005C4AFE">
        <w:rPr>
          <w:rFonts w:eastAsia="Calibri"/>
          <w:color w:val="auto"/>
        </w:rPr>
        <w:t xml:space="preserve">skin integrity and behaviour management. The Assessment Team </w:t>
      </w:r>
      <w:r w:rsidR="002351A2" w:rsidRPr="005C4AFE">
        <w:rPr>
          <w:rFonts w:eastAsia="Calibri"/>
          <w:color w:val="auto"/>
        </w:rPr>
        <w:t xml:space="preserve">noted </w:t>
      </w:r>
      <w:r w:rsidR="006574F6" w:rsidRPr="005C4AFE">
        <w:rPr>
          <w:rFonts w:eastAsia="Calibri"/>
          <w:color w:val="auto"/>
        </w:rPr>
        <w:t>several</w:t>
      </w:r>
      <w:r w:rsidRPr="005C4AFE">
        <w:rPr>
          <w:rFonts w:eastAsia="Calibri"/>
          <w:color w:val="auto"/>
        </w:rPr>
        <w:t xml:space="preserve"> consumers who were exhibiting </w:t>
      </w:r>
      <w:r w:rsidR="002351A2" w:rsidRPr="005C4AFE">
        <w:rPr>
          <w:rFonts w:eastAsia="Calibri"/>
          <w:color w:val="auto"/>
        </w:rPr>
        <w:t xml:space="preserve">recently escalating </w:t>
      </w:r>
      <w:r w:rsidRPr="005C4AFE">
        <w:rPr>
          <w:rFonts w:eastAsia="Calibri"/>
          <w:color w:val="auto"/>
        </w:rPr>
        <w:t xml:space="preserve">behaviour that were impacting </w:t>
      </w:r>
      <w:r w:rsidR="002351A2" w:rsidRPr="005C4AFE">
        <w:rPr>
          <w:rFonts w:eastAsia="Calibri"/>
          <w:color w:val="auto"/>
        </w:rPr>
        <w:t>on other</w:t>
      </w:r>
      <w:r w:rsidRPr="005C4AFE">
        <w:rPr>
          <w:rFonts w:eastAsia="Calibri"/>
          <w:color w:val="auto"/>
        </w:rPr>
        <w:t xml:space="preserve"> consumers</w:t>
      </w:r>
      <w:r w:rsidR="002351A2" w:rsidRPr="005C4AFE">
        <w:rPr>
          <w:rFonts w:eastAsia="Calibri"/>
          <w:color w:val="auto"/>
        </w:rPr>
        <w:t>.</w:t>
      </w:r>
    </w:p>
    <w:p w14:paraId="49A4DF3A" w14:textId="55B2A6BE" w:rsidR="00C020C8" w:rsidRPr="005C4AFE" w:rsidRDefault="000A11AD" w:rsidP="00C020C8">
      <w:pPr>
        <w:pStyle w:val="NormalArial"/>
        <w:rPr>
          <w:rFonts w:eastAsia="Arial"/>
          <w:color w:val="auto"/>
        </w:rPr>
      </w:pPr>
      <w:r w:rsidRPr="005C4AFE">
        <w:rPr>
          <w:rFonts w:eastAsia="Arial"/>
          <w:color w:val="auto"/>
        </w:rPr>
        <w:t>While the response demonstrates</w:t>
      </w:r>
      <w:r w:rsidR="005F4128" w:rsidRPr="005C4AFE">
        <w:rPr>
          <w:rFonts w:eastAsia="Arial"/>
          <w:color w:val="auto"/>
        </w:rPr>
        <w:t xml:space="preserve"> </w:t>
      </w:r>
      <w:r w:rsidR="00010CD4" w:rsidRPr="005C4AFE">
        <w:rPr>
          <w:rFonts w:eastAsia="Arial"/>
          <w:color w:val="auto"/>
        </w:rPr>
        <w:t xml:space="preserve">actions associated with addressing identified deficits in managing </w:t>
      </w:r>
      <w:r w:rsidR="00FD068B" w:rsidRPr="005C4AFE">
        <w:rPr>
          <w:rFonts w:eastAsia="Arial"/>
          <w:color w:val="auto"/>
        </w:rPr>
        <w:t>h</w:t>
      </w:r>
      <w:r w:rsidR="00010CD4" w:rsidRPr="005C4AFE">
        <w:rPr>
          <w:rFonts w:eastAsia="Arial"/>
          <w:color w:val="auto"/>
        </w:rPr>
        <w:t xml:space="preserve">igh </w:t>
      </w:r>
      <w:r w:rsidR="00FD068B" w:rsidRPr="005C4AFE">
        <w:rPr>
          <w:rFonts w:eastAsia="Arial"/>
          <w:color w:val="auto"/>
        </w:rPr>
        <w:t>i</w:t>
      </w:r>
      <w:r w:rsidR="00010CD4" w:rsidRPr="005C4AFE">
        <w:rPr>
          <w:rFonts w:eastAsia="Arial"/>
          <w:color w:val="auto"/>
        </w:rPr>
        <w:t xml:space="preserve">mpact and </w:t>
      </w:r>
      <w:r w:rsidR="00FD068B" w:rsidRPr="005C4AFE">
        <w:rPr>
          <w:rFonts w:eastAsia="Arial"/>
          <w:color w:val="auto"/>
        </w:rPr>
        <w:t>h</w:t>
      </w:r>
      <w:r w:rsidR="00010CD4" w:rsidRPr="005C4AFE">
        <w:rPr>
          <w:rFonts w:eastAsia="Arial"/>
          <w:color w:val="auto"/>
        </w:rPr>
        <w:t xml:space="preserve">igh </w:t>
      </w:r>
      <w:r w:rsidR="00FD068B" w:rsidRPr="005C4AFE">
        <w:rPr>
          <w:rFonts w:eastAsia="Arial"/>
          <w:color w:val="auto"/>
        </w:rPr>
        <w:t>p</w:t>
      </w:r>
      <w:r w:rsidR="00010CD4" w:rsidRPr="005C4AFE">
        <w:rPr>
          <w:rFonts w:eastAsia="Arial"/>
          <w:color w:val="auto"/>
        </w:rPr>
        <w:t xml:space="preserve">revalent </w:t>
      </w:r>
      <w:r w:rsidR="00FD068B" w:rsidRPr="005C4AFE">
        <w:rPr>
          <w:rFonts w:eastAsia="Arial"/>
          <w:color w:val="auto"/>
        </w:rPr>
        <w:t>r</w:t>
      </w:r>
      <w:r w:rsidR="00010CD4" w:rsidRPr="005C4AFE">
        <w:rPr>
          <w:rFonts w:eastAsia="Arial"/>
          <w:color w:val="auto"/>
        </w:rPr>
        <w:t xml:space="preserve">isks, </w:t>
      </w:r>
      <w:r w:rsidR="00FD068B" w:rsidRPr="005C4AFE">
        <w:rPr>
          <w:rFonts w:eastAsia="Arial"/>
          <w:color w:val="auto"/>
        </w:rPr>
        <w:t>s</w:t>
      </w:r>
      <w:r w:rsidR="00010CD4" w:rsidRPr="005C4AFE">
        <w:rPr>
          <w:rFonts w:eastAsia="Arial"/>
          <w:color w:val="auto"/>
        </w:rPr>
        <w:t xml:space="preserve">kin integrity and </w:t>
      </w:r>
      <w:r w:rsidR="00FD068B" w:rsidRPr="005C4AFE">
        <w:rPr>
          <w:rFonts w:eastAsia="Arial"/>
          <w:color w:val="auto"/>
        </w:rPr>
        <w:t>p</w:t>
      </w:r>
      <w:r w:rsidR="00010CD4" w:rsidRPr="005C4AFE">
        <w:rPr>
          <w:rFonts w:eastAsia="Arial"/>
          <w:color w:val="auto"/>
        </w:rPr>
        <w:t xml:space="preserve">ressure </w:t>
      </w:r>
      <w:r w:rsidR="00FD068B" w:rsidRPr="005C4AFE">
        <w:rPr>
          <w:rFonts w:eastAsia="Arial"/>
          <w:color w:val="auto"/>
        </w:rPr>
        <w:t>a</w:t>
      </w:r>
      <w:r w:rsidR="00010CD4" w:rsidRPr="005C4AFE">
        <w:rPr>
          <w:rFonts w:eastAsia="Arial"/>
          <w:color w:val="auto"/>
        </w:rPr>
        <w:t xml:space="preserve">rea </w:t>
      </w:r>
      <w:r w:rsidR="00FD068B" w:rsidRPr="005C4AFE">
        <w:rPr>
          <w:rFonts w:eastAsia="Arial"/>
          <w:color w:val="auto"/>
        </w:rPr>
        <w:t>c</w:t>
      </w:r>
      <w:r w:rsidR="00010CD4" w:rsidRPr="005C4AFE">
        <w:rPr>
          <w:rFonts w:eastAsia="Arial"/>
          <w:color w:val="auto"/>
        </w:rPr>
        <w:t xml:space="preserve">are and </w:t>
      </w:r>
      <w:r w:rsidR="00FD068B" w:rsidRPr="005C4AFE">
        <w:rPr>
          <w:rFonts w:eastAsia="Arial"/>
          <w:color w:val="auto"/>
        </w:rPr>
        <w:t>b</w:t>
      </w:r>
      <w:r w:rsidR="00010CD4" w:rsidRPr="005C4AFE">
        <w:rPr>
          <w:rFonts w:eastAsia="Arial"/>
          <w:color w:val="auto"/>
        </w:rPr>
        <w:t xml:space="preserve">ehaviour </w:t>
      </w:r>
      <w:r w:rsidR="00FD068B" w:rsidRPr="005C4AFE">
        <w:rPr>
          <w:rFonts w:eastAsia="Arial"/>
          <w:color w:val="auto"/>
        </w:rPr>
        <w:t>m</w:t>
      </w:r>
      <w:r w:rsidR="00010CD4" w:rsidRPr="005C4AFE">
        <w:rPr>
          <w:rFonts w:eastAsia="Arial"/>
          <w:color w:val="auto"/>
        </w:rPr>
        <w:t xml:space="preserve">anagement, the impact to consumers </w:t>
      </w:r>
      <w:r w:rsidR="006574F6" w:rsidRPr="005C4AFE">
        <w:rPr>
          <w:rFonts w:eastAsia="Arial"/>
          <w:color w:val="auto"/>
        </w:rPr>
        <w:t>because of</w:t>
      </w:r>
      <w:r w:rsidR="00010CD4" w:rsidRPr="005C4AFE">
        <w:rPr>
          <w:rFonts w:eastAsia="Arial"/>
          <w:color w:val="auto"/>
        </w:rPr>
        <w:t xml:space="preserve"> escalating behaviour of other consumers has been significant. It is acknowledged that </w:t>
      </w:r>
      <w:r w:rsidR="00CE2C52" w:rsidRPr="005C4AFE">
        <w:rPr>
          <w:rFonts w:eastAsia="Arial"/>
          <w:color w:val="auto"/>
        </w:rPr>
        <w:t xml:space="preserve">recent </w:t>
      </w:r>
      <w:r w:rsidR="00010CD4" w:rsidRPr="005C4AFE">
        <w:rPr>
          <w:rFonts w:eastAsia="Arial"/>
          <w:color w:val="auto"/>
        </w:rPr>
        <w:t xml:space="preserve">changes have been made to address </w:t>
      </w:r>
      <w:r w:rsidR="00400CA8" w:rsidRPr="005C4AFE">
        <w:rPr>
          <w:rFonts w:eastAsia="Arial"/>
          <w:color w:val="auto"/>
        </w:rPr>
        <w:t xml:space="preserve">these concerns, however </w:t>
      </w:r>
      <w:r w:rsidR="00CE2C52" w:rsidRPr="005C4AFE">
        <w:rPr>
          <w:rFonts w:eastAsia="Arial"/>
          <w:color w:val="auto"/>
        </w:rPr>
        <w:t>given the ongoing requirement to manage behavioural needs across all areas of the service these changes will require further evaluation to ensure no further impact to others is evident.</w:t>
      </w:r>
    </w:p>
    <w:p w14:paraId="0E1BE7AF" w14:textId="77777777" w:rsidR="00C020C8" w:rsidRPr="005C4AFE" w:rsidRDefault="002351A2" w:rsidP="00C020C8">
      <w:pPr>
        <w:pStyle w:val="NormalArial"/>
        <w:rPr>
          <w:rFonts w:eastAsia="Arial"/>
          <w:color w:val="auto"/>
        </w:rPr>
      </w:pPr>
      <w:r w:rsidRPr="005C4AFE">
        <w:rPr>
          <w:rFonts w:eastAsia="Arial"/>
          <w:color w:val="auto"/>
        </w:rPr>
        <w:t xml:space="preserve">With regard to requirement 3(3)(d) consumers and representatives provided feedback that they </w:t>
      </w:r>
      <w:r w:rsidR="00CE2C52" w:rsidRPr="005C4AFE">
        <w:rPr>
          <w:rFonts w:eastAsia="Arial"/>
          <w:color w:val="auto"/>
        </w:rPr>
        <w:t>were</w:t>
      </w:r>
      <w:r w:rsidRPr="005C4AFE">
        <w:rPr>
          <w:rFonts w:eastAsia="Arial"/>
          <w:color w:val="auto"/>
        </w:rPr>
        <w:t xml:space="preserve"> satisfied with how staff follow up with general practitioners and other health services following changes in consumers care needs or deterioration. However, care documentation for sampled consumers did not reflect the timely identification of, and response to changes in the mental health status of consumers who experienced changes in behaviour and a consumer who experienced wound deterioration.</w:t>
      </w:r>
    </w:p>
    <w:p w14:paraId="3B4F7454" w14:textId="41B3A522" w:rsidR="00C020C8" w:rsidRPr="005C4AFE" w:rsidRDefault="00517F55" w:rsidP="00C020C8">
      <w:pPr>
        <w:pStyle w:val="NormalArial"/>
        <w:rPr>
          <w:rFonts w:eastAsia="Calibri"/>
          <w:color w:val="auto"/>
        </w:rPr>
      </w:pPr>
      <w:r w:rsidRPr="005C4AFE">
        <w:rPr>
          <w:rFonts w:eastAsia="Arial"/>
          <w:color w:val="auto"/>
        </w:rPr>
        <w:t xml:space="preserve">The response refers to specific treatment of an identified pressure injury, </w:t>
      </w:r>
      <w:r w:rsidR="006574F6" w:rsidRPr="005C4AFE">
        <w:rPr>
          <w:rFonts w:eastAsia="Arial"/>
          <w:color w:val="auto"/>
        </w:rPr>
        <w:t>however,</w:t>
      </w:r>
      <w:r w:rsidRPr="005C4AFE">
        <w:rPr>
          <w:rFonts w:eastAsia="Arial"/>
          <w:color w:val="auto"/>
        </w:rPr>
        <w:t xml:space="preserve"> does not recognise the delay in commencing treatment and implementation of recommended preventative measures until the Assessment Teams attendance. </w:t>
      </w:r>
      <w:r w:rsidR="00C020C8" w:rsidRPr="005C4AFE">
        <w:rPr>
          <w:rFonts w:eastAsia="Arial"/>
          <w:color w:val="auto"/>
        </w:rPr>
        <w:t>While there appear to be some inconsistencies with dates and sourcing of relevant equipment, assessments and recommendations reflected the need for active intervention which was not clearly documented or able to inform the continuity of care. Actions have been taken to address concerns related to behavioural change however, it is further noted these were not addressed at the time of occurrence.</w:t>
      </w:r>
    </w:p>
    <w:p w14:paraId="1B299499" w14:textId="35798146" w:rsidR="001B3325" w:rsidRPr="005C4AFE" w:rsidRDefault="001B3325" w:rsidP="00C020C8">
      <w:pPr>
        <w:pStyle w:val="NormalArial"/>
        <w:rPr>
          <w:rFonts w:eastAsia="Calibri"/>
        </w:rPr>
      </w:pPr>
      <w:r w:rsidRPr="005C4AFE">
        <w:rPr>
          <w:rFonts w:eastAsia="Calibri"/>
          <w:color w:val="auto"/>
        </w:rPr>
        <w:lastRenderedPageBreak/>
        <w:t xml:space="preserve">With regard to requirement 3(3)(e) </w:t>
      </w:r>
      <w:r w:rsidRPr="005C4AFE">
        <w:rPr>
          <w:rFonts w:eastAsia="Calibri"/>
        </w:rPr>
        <w:t xml:space="preserve">the service was unable to demonstrate that information regarding consumers is effectively communicated throughout the service. The Assessment Team noted that recommendations following a Dementia Support Australia specialist and geriatrician review were not communicated to staff and others with responsibility for care. A review of care planning documentation did not include information about consumer condition, needs, and preferences including </w:t>
      </w:r>
      <w:r w:rsidR="00A821A3" w:rsidRPr="005C4AFE">
        <w:rPr>
          <w:rFonts w:eastAsia="Calibri"/>
        </w:rPr>
        <w:t xml:space="preserve">a </w:t>
      </w:r>
      <w:r w:rsidRPr="005C4AFE">
        <w:rPr>
          <w:rFonts w:eastAsia="Calibri"/>
        </w:rPr>
        <w:t>consumers change</w:t>
      </w:r>
      <w:r w:rsidR="00A821A3" w:rsidRPr="005C4AFE">
        <w:rPr>
          <w:rFonts w:eastAsia="Calibri"/>
        </w:rPr>
        <w:t xml:space="preserve"> in</w:t>
      </w:r>
      <w:r w:rsidRPr="005C4AFE">
        <w:rPr>
          <w:rFonts w:eastAsia="Calibri"/>
        </w:rPr>
        <w:t xml:space="preserve"> behaviour.</w:t>
      </w:r>
    </w:p>
    <w:p w14:paraId="7DB6B2FB" w14:textId="23D2E896" w:rsidR="00C020C8" w:rsidRPr="005C4AFE" w:rsidRDefault="00A821A3" w:rsidP="00C020C8">
      <w:pPr>
        <w:pStyle w:val="NormalArial"/>
        <w:rPr>
          <w:rFonts w:eastAsia="Calibri"/>
          <w:color w:val="auto"/>
        </w:rPr>
      </w:pPr>
      <w:r w:rsidRPr="005C4AFE">
        <w:rPr>
          <w:rFonts w:eastAsia="Calibri"/>
          <w:color w:val="auto"/>
        </w:rPr>
        <w:t xml:space="preserve">While it is noted that </w:t>
      </w:r>
      <w:r w:rsidR="006574F6" w:rsidRPr="005C4AFE">
        <w:rPr>
          <w:rFonts w:eastAsia="Calibri"/>
          <w:color w:val="auto"/>
        </w:rPr>
        <w:t>several</w:t>
      </w:r>
      <w:r w:rsidRPr="005C4AFE">
        <w:rPr>
          <w:rFonts w:eastAsia="Calibri"/>
          <w:color w:val="auto"/>
        </w:rPr>
        <w:t xml:space="preserve"> reviews, </w:t>
      </w:r>
      <w:r w:rsidR="006574F6" w:rsidRPr="005C4AFE">
        <w:rPr>
          <w:rFonts w:eastAsia="Calibri"/>
          <w:color w:val="auto"/>
        </w:rPr>
        <w:t>updates,</w:t>
      </w:r>
      <w:r w:rsidRPr="005C4AFE">
        <w:rPr>
          <w:rFonts w:eastAsia="Calibri"/>
          <w:color w:val="auto"/>
        </w:rPr>
        <w:t xml:space="preserve"> and staff education has taken place related to consumer care planning and documentation</w:t>
      </w:r>
      <w:r w:rsidR="007B492B" w:rsidRPr="005C4AFE">
        <w:rPr>
          <w:rFonts w:eastAsia="Calibri"/>
          <w:color w:val="auto"/>
        </w:rPr>
        <w:t>, further time is required to ensure the changes are adequate to support adequate communication continues to support the care needs of consumers.</w:t>
      </w:r>
    </w:p>
    <w:p w14:paraId="7547BFFE" w14:textId="6D319729" w:rsidR="007B492B" w:rsidRPr="005C4AFE" w:rsidRDefault="007B492B" w:rsidP="00C020C8">
      <w:pPr>
        <w:pStyle w:val="NormalArial"/>
        <w:rPr>
          <w:rFonts w:eastAsia="Calibri"/>
          <w:color w:val="auto"/>
        </w:rPr>
      </w:pPr>
      <w:r w:rsidRPr="005C4AFE">
        <w:rPr>
          <w:rFonts w:eastAsia="Calibri"/>
          <w:color w:val="auto"/>
        </w:rPr>
        <w:t xml:space="preserve">The response and PCI reflect the Approved Provider has acknowledged a number of areas for improvement and has commenced strategies to ensure relevant actions are in place. It is apparent that significant consideration to the Assessment Teams observations has been made, </w:t>
      </w:r>
      <w:r w:rsidR="006574F6" w:rsidRPr="005C4AFE">
        <w:rPr>
          <w:rFonts w:eastAsia="Calibri"/>
          <w:color w:val="auto"/>
        </w:rPr>
        <w:t>however,</w:t>
      </w:r>
      <w:r w:rsidRPr="005C4AFE">
        <w:rPr>
          <w:rFonts w:eastAsia="Calibri"/>
          <w:color w:val="auto"/>
        </w:rPr>
        <w:t xml:space="preserve"> to ensure these actions are adequate and effective to support the best possible consumer care further time and evaluation is required to consolidate these in practice. As a </w:t>
      </w:r>
      <w:r w:rsidR="006574F6" w:rsidRPr="005C4AFE">
        <w:rPr>
          <w:rFonts w:eastAsia="Calibri"/>
          <w:color w:val="auto"/>
        </w:rPr>
        <w:t>result,</w:t>
      </w:r>
      <w:r w:rsidRPr="005C4AFE">
        <w:rPr>
          <w:rFonts w:eastAsia="Calibri"/>
          <w:color w:val="auto"/>
        </w:rPr>
        <w:t xml:space="preserve"> I find Requirements </w:t>
      </w:r>
      <w:r w:rsidRPr="005C4AFE">
        <w:rPr>
          <w:shd w:val="clear" w:color="auto" w:fill="FFFFFF" w:themeFill="background1"/>
        </w:rPr>
        <w:t>(3)(a), 3(3)(b), 3(3)(d), 3(3)(e) are non-compliant.</w:t>
      </w:r>
    </w:p>
    <w:p w14:paraId="2517D852" w14:textId="2280E37A" w:rsidR="002351A2" w:rsidRDefault="002351A2" w:rsidP="007D70F7">
      <w:pPr>
        <w:pStyle w:val="NormalArial"/>
        <w:rPr>
          <w:rFonts w:eastAsia="Calibri"/>
          <w:color w:val="auto"/>
        </w:rPr>
      </w:pPr>
      <w:r w:rsidRPr="005C4AFE">
        <w:rPr>
          <w:rFonts w:eastAsia="Calibri"/>
          <w:color w:val="auto"/>
        </w:rPr>
        <w:t>I am satisfied the re</w:t>
      </w:r>
      <w:r w:rsidR="00755D1E" w:rsidRPr="005C4AFE">
        <w:rPr>
          <w:rFonts w:eastAsia="Calibri"/>
          <w:color w:val="auto"/>
        </w:rPr>
        <w:t>maining</w:t>
      </w:r>
      <w:r>
        <w:rPr>
          <w:rFonts w:eastAsia="Calibri"/>
          <w:color w:val="auto"/>
        </w:rPr>
        <w:t xml:space="preserve"> </w:t>
      </w:r>
      <w:r w:rsidR="00755D1E">
        <w:rPr>
          <w:rFonts w:eastAsia="Calibri"/>
          <w:color w:val="auto"/>
        </w:rPr>
        <w:t xml:space="preserve">three </w:t>
      </w:r>
      <w:r>
        <w:rPr>
          <w:rFonts w:eastAsia="Calibri"/>
          <w:color w:val="auto"/>
        </w:rPr>
        <w:t>requirements are compliant.</w:t>
      </w:r>
    </w:p>
    <w:p w14:paraId="6DAC3F62" w14:textId="2CC7F324" w:rsidR="002351A2" w:rsidRDefault="002351A2" w:rsidP="007D70F7">
      <w:pPr>
        <w:pStyle w:val="NormalArial"/>
        <w:rPr>
          <w:rFonts w:eastAsia="Calibri"/>
          <w:color w:val="auto"/>
        </w:rPr>
      </w:pPr>
      <w:r>
        <w:rPr>
          <w:rFonts w:eastAsia="Calibri"/>
          <w:color w:val="auto"/>
        </w:rPr>
        <w:t>C</w:t>
      </w:r>
      <w:r w:rsidRPr="00065431">
        <w:rPr>
          <w:rFonts w:eastAsia="Calibri"/>
          <w:color w:val="auto"/>
        </w:rPr>
        <w:t>onsumers and representatives confirmed staff communicate with them in relation to consumer needs, goals, and preferences when nearing end of life.</w:t>
      </w:r>
      <w:r w:rsidRPr="00065431">
        <w:rPr>
          <w:color w:val="auto"/>
          <w:szCs w:val="22"/>
        </w:rPr>
        <w:t xml:space="preserve"> </w:t>
      </w:r>
      <w:r>
        <w:rPr>
          <w:rFonts w:eastAsia="Calibri"/>
          <w:color w:val="auto"/>
        </w:rPr>
        <w:t>Staff were able to describe the palliative care pathway and how they support consumers nearing end of life with the resources that are available. Policies and procedures are in place to guide the provision of palliative care and the Assessment Team observed the escalation of care for a consumer progressing through the palliative pathway.</w:t>
      </w:r>
    </w:p>
    <w:p w14:paraId="060C3FB6" w14:textId="493F2304" w:rsidR="001B3325" w:rsidRDefault="001B3325" w:rsidP="007D70F7">
      <w:pPr>
        <w:pStyle w:val="NormalArial"/>
      </w:pPr>
      <w:r>
        <w:t>C</w:t>
      </w:r>
      <w:r w:rsidRPr="00CC229D">
        <w:t xml:space="preserve">onsumers and representatives </w:t>
      </w:r>
      <w:r>
        <w:t>were</w:t>
      </w:r>
      <w:r w:rsidRPr="00CC229D">
        <w:t xml:space="preserve"> satisfied that access and referral to their general practitioner, allied health professionals and other external specialist services are available when required</w:t>
      </w:r>
      <w:r>
        <w:t>. A review of care documentation generally reflected</w:t>
      </w:r>
      <w:r w:rsidRPr="00CC229D">
        <w:t xml:space="preserve"> timely and appropriate referrals to individuals, other organisations and providers of other care and services. Management, staff, and allied health practitioners described the service</w:t>
      </w:r>
      <w:r>
        <w:t>s’</w:t>
      </w:r>
      <w:r w:rsidRPr="00CC229D">
        <w:t xml:space="preserve"> referral processes.</w:t>
      </w:r>
      <w:r>
        <w:t xml:space="preserve"> The Assessment Team observed the referral process embedded in the service’s electronic management system.</w:t>
      </w:r>
    </w:p>
    <w:p w14:paraId="162F2533" w14:textId="0DC78087" w:rsidR="00CE3C0C" w:rsidRDefault="00CE3C0C" w:rsidP="007D70F7">
      <w:pPr>
        <w:pStyle w:val="NormalArial"/>
      </w:pPr>
      <w:r>
        <w:t>Consumers and representatives said they are satisfied with the actions taken by the service to minimise infection related risks. Staff demonstrated standard precautions as the minimum work practice required to achieve a foundation level of infection prevention and control. Staff confirmed ongoing mandatory training related to the use of Personal Protective Equipment (PPE) and described their knowledge and understanding of infection control practices to reduce the spread of infection as well as work processes to promote antimicrobial stewardship. The Assessment Team observed staff performing hand hygiene between consumer care and an adequate supply of PPE.</w:t>
      </w:r>
    </w:p>
    <w:p w14:paraId="6318416E" w14:textId="3F07560F" w:rsidR="002B0C90" w:rsidRPr="00262C0B" w:rsidRDefault="00FC6427" w:rsidP="007D70F7">
      <w:pPr>
        <w:pStyle w:val="NormalArial"/>
      </w:pPr>
      <w:r>
        <w:br w:type="page"/>
      </w:r>
    </w:p>
    <w:p w14:paraId="6318416F" w14:textId="77777777" w:rsidR="00FC045E" w:rsidRPr="00996FAF" w:rsidRDefault="00FC642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758E5" w14:paraId="63184172" w14:textId="77777777" w:rsidTr="00047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184170" w14:textId="77777777" w:rsidR="00FC045E" w:rsidRPr="00996FAF" w:rsidRDefault="00FC642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3184171" w14:textId="77777777" w:rsidR="00FC045E" w:rsidRPr="00996FAF" w:rsidRDefault="00EA0F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8E5" w14:paraId="63184176"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73"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3184174" w14:textId="77777777" w:rsidR="00FC045E" w:rsidRPr="00996FAF" w:rsidRDefault="00FC64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3184175" w14:textId="5C8924BA" w:rsidR="00FC045E" w:rsidRPr="00996FAF" w:rsidRDefault="00EA0F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017FE">
                  <w:rPr>
                    <w:rFonts w:ascii="Arial" w:hAnsi="Arial" w:cs="Arial"/>
                    <w:color w:val="auto"/>
                  </w:rPr>
                  <w:t>Compliant</w:t>
                </w:r>
              </w:sdtContent>
            </w:sdt>
            <w:r w:rsidR="00FC6427" w:rsidRPr="00996FAF">
              <w:rPr>
                <w:rFonts w:ascii="Arial" w:hAnsi="Arial" w:cs="Arial"/>
                <w:color w:val="0000FF"/>
              </w:rPr>
              <w:t xml:space="preserve"> </w:t>
            </w:r>
          </w:p>
        </w:tc>
      </w:tr>
      <w:tr w:rsidR="006758E5" w14:paraId="6318417A"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77"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3184178" w14:textId="77777777" w:rsidR="00FC045E" w:rsidRPr="00996FAF" w:rsidRDefault="00FC64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3184179" w14:textId="48BE79E2" w:rsidR="00FC045E" w:rsidRPr="00996FAF" w:rsidRDefault="00EA0F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017FE">
                  <w:rPr>
                    <w:rFonts w:ascii="Arial" w:hAnsi="Arial" w:cs="Arial"/>
                    <w:color w:val="auto"/>
                  </w:rPr>
                  <w:t>Compliant</w:t>
                </w:r>
              </w:sdtContent>
            </w:sdt>
            <w:r w:rsidR="00FC6427" w:rsidRPr="00996FAF">
              <w:rPr>
                <w:rFonts w:ascii="Arial" w:hAnsi="Arial" w:cs="Arial"/>
                <w:color w:val="0000FF"/>
              </w:rPr>
              <w:t xml:space="preserve"> </w:t>
            </w:r>
          </w:p>
        </w:tc>
      </w:tr>
      <w:tr w:rsidR="006758E5" w14:paraId="63184181"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7B"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318417C" w14:textId="77777777" w:rsidR="00FC045E" w:rsidRPr="00996FAF" w:rsidRDefault="00FC64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18417D" w14:textId="77777777" w:rsidR="00FC045E" w:rsidRPr="00996FAF" w:rsidRDefault="00FC642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18417E" w14:textId="77777777" w:rsidR="00FC045E" w:rsidRPr="00996FAF" w:rsidRDefault="00FC642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18417F" w14:textId="77777777" w:rsidR="00FC045E" w:rsidRPr="00996FAF" w:rsidRDefault="00FC642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3184180" w14:textId="6F9F9AED" w:rsidR="00FC045E" w:rsidRPr="00996FAF" w:rsidRDefault="00EA0F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017FE">
                  <w:rPr>
                    <w:rFonts w:ascii="Arial" w:hAnsi="Arial" w:cs="Arial"/>
                    <w:color w:val="auto"/>
                  </w:rPr>
                  <w:t>Compliant</w:t>
                </w:r>
              </w:sdtContent>
            </w:sdt>
            <w:r w:rsidR="00FC6427" w:rsidRPr="00996FAF">
              <w:rPr>
                <w:rFonts w:ascii="Arial" w:hAnsi="Arial" w:cs="Arial"/>
                <w:color w:val="0000FF"/>
              </w:rPr>
              <w:t xml:space="preserve"> </w:t>
            </w:r>
          </w:p>
        </w:tc>
      </w:tr>
      <w:tr w:rsidR="006758E5" w14:paraId="63184185"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82"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3184183" w14:textId="77777777" w:rsidR="00FC045E" w:rsidRPr="00996FAF" w:rsidRDefault="00FC64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3184184" w14:textId="270095DA" w:rsidR="00FC045E" w:rsidRPr="00996FAF" w:rsidRDefault="00EA0F7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4485D">
                  <w:rPr>
                    <w:rFonts w:ascii="Arial" w:hAnsi="Arial" w:cs="Arial"/>
                    <w:color w:val="auto"/>
                  </w:rPr>
                  <w:t>Compliant</w:t>
                </w:r>
              </w:sdtContent>
            </w:sdt>
            <w:r w:rsidR="00FC6427" w:rsidRPr="00996FAF">
              <w:rPr>
                <w:rFonts w:ascii="Arial" w:hAnsi="Arial" w:cs="Arial"/>
                <w:color w:val="0000FF"/>
              </w:rPr>
              <w:t xml:space="preserve"> </w:t>
            </w:r>
          </w:p>
        </w:tc>
      </w:tr>
      <w:tr w:rsidR="006758E5" w14:paraId="63184189"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86"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3184187" w14:textId="77777777" w:rsidR="00FC045E" w:rsidRPr="00996FAF" w:rsidRDefault="00FC64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3184188" w14:textId="73CE8452" w:rsidR="00FC045E" w:rsidRPr="00996FAF" w:rsidRDefault="00EA0F7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4485D">
                  <w:rPr>
                    <w:rFonts w:ascii="Arial" w:hAnsi="Arial" w:cs="Arial"/>
                    <w:color w:val="auto"/>
                  </w:rPr>
                  <w:t>Compliant</w:t>
                </w:r>
              </w:sdtContent>
            </w:sdt>
            <w:r w:rsidR="00FC6427" w:rsidRPr="00996FAF">
              <w:rPr>
                <w:rFonts w:ascii="Arial" w:hAnsi="Arial" w:cs="Arial"/>
                <w:color w:val="0000FF"/>
              </w:rPr>
              <w:t xml:space="preserve"> </w:t>
            </w:r>
          </w:p>
        </w:tc>
      </w:tr>
      <w:tr w:rsidR="006758E5" w14:paraId="6318418D"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8A"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318418B" w14:textId="77777777" w:rsidR="00FC045E" w:rsidRPr="00996FAF" w:rsidRDefault="00FC64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318418C" w14:textId="119BF003" w:rsidR="00FC045E" w:rsidRPr="00996FAF" w:rsidRDefault="00EA0F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4485D">
                  <w:rPr>
                    <w:rFonts w:ascii="Arial" w:hAnsi="Arial" w:cs="Arial"/>
                    <w:color w:val="auto"/>
                  </w:rPr>
                  <w:t>Compliant</w:t>
                </w:r>
              </w:sdtContent>
            </w:sdt>
            <w:r w:rsidR="00FC6427" w:rsidRPr="00996FAF">
              <w:rPr>
                <w:rFonts w:ascii="Arial" w:hAnsi="Arial" w:cs="Arial"/>
                <w:color w:val="0000FF"/>
              </w:rPr>
              <w:t xml:space="preserve"> </w:t>
            </w:r>
          </w:p>
        </w:tc>
      </w:tr>
      <w:tr w:rsidR="006758E5" w14:paraId="63184191"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8E"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318418F" w14:textId="77777777" w:rsidR="00FC045E" w:rsidRPr="00996FAF" w:rsidRDefault="00FC64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3184190" w14:textId="658EB175" w:rsidR="00FC045E" w:rsidRPr="00996FAF" w:rsidRDefault="00EA0F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4485D">
                  <w:rPr>
                    <w:rFonts w:ascii="Arial" w:hAnsi="Arial" w:cs="Arial"/>
                    <w:color w:val="auto"/>
                  </w:rPr>
                  <w:t>Compliant</w:t>
                </w:r>
              </w:sdtContent>
            </w:sdt>
            <w:r w:rsidR="00FC6427" w:rsidRPr="00996FAF">
              <w:rPr>
                <w:rFonts w:ascii="Arial" w:hAnsi="Arial" w:cs="Arial"/>
                <w:color w:val="0000FF"/>
              </w:rPr>
              <w:t xml:space="preserve"> </w:t>
            </w:r>
          </w:p>
        </w:tc>
      </w:tr>
    </w:tbl>
    <w:p w14:paraId="63184192" w14:textId="77777777" w:rsidR="00D87E7C" w:rsidRDefault="00FC6427" w:rsidP="00047422">
      <w:pPr>
        <w:pStyle w:val="Heading20"/>
        <w:spacing w:before="240"/>
      </w:pPr>
      <w:r w:rsidRPr="00996FAF">
        <w:t>Findings</w:t>
      </w:r>
    </w:p>
    <w:p w14:paraId="41C074AD" w14:textId="3D6CD623" w:rsidR="00D740AD" w:rsidRDefault="00475C7A" w:rsidP="00241073">
      <w:pPr>
        <w:pStyle w:val="NormalArial"/>
      </w:pPr>
      <w:r w:rsidRPr="007B69D8">
        <w:t xml:space="preserve">The Assessment Team recommended </w:t>
      </w:r>
      <w:r>
        <w:t>that this standard was not met due to identified deficits with R</w:t>
      </w:r>
      <w:r w:rsidRPr="007B69D8">
        <w:t>equirement</w:t>
      </w:r>
      <w:r>
        <w:t xml:space="preserve">s </w:t>
      </w:r>
      <w:r w:rsidRPr="00E02E23">
        <w:rPr>
          <w:shd w:val="clear" w:color="auto" w:fill="FFFFFF" w:themeFill="background1"/>
        </w:rPr>
        <w:t>4(3)(a), 4(3)(b), 4(3)(c)</w:t>
      </w:r>
      <w:r w:rsidR="00A93145">
        <w:rPr>
          <w:shd w:val="clear" w:color="auto" w:fill="FFFFFF" w:themeFill="background1"/>
        </w:rPr>
        <w:t xml:space="preserve"> t</w:t>
      </w:r>
      <w:r w:rsidR="0031241F">
        <w:rPr>
          <w:shd w:val="clear" w:color="auto" w:fill="FFFFFF" w:themeFill="background1"/>
        </w:rPr>
        <w:t>he</w:t>
      </w:r>
      <w:r w:rsidR="001E2340">
        <w:rPr>
          <w:shd w:val="clear" w:color="auto" w:fill="FFFFFF" w:themeFill="background1"/>
        </w:rPr>
        <w:t xml:space="preserve"> Assessment Team noted that</w:t>
      </w:r>
      <w:r w:rsidR="00E53826">
        <w:rPr>
          <w:shd w:val="clear" w:color="auto" w:fill="FFFFFF" w:themeFill="background1"/>
        </w:rPr>
        <w:t xml:space="preserve"> the</w:t>
      </w:r>
      <w:r w:rsidR="0031241F">
        <w:rPr>
          <w:shd w:val="clear" w:color="auto" w:fill="FFFFFF" w:themeFill="background1"/>
        </w:rPr>
        <w:t xml:space="preserve"> </w:t>
      </w:r>
      <w:r w:rsidR="00CE3C0C" w:rsidRPr="0031241F">
        <w:t>service</w:t>
      </w:r>
      <w:r w:rsidR="00241073">
        <w:t xml:space="preserve"> was unable to demonstrate</w:t>
      </w:r>
      <w:r w:rsidR="00D740AD">
        <w:t>:</w:t>
      </w:r>
    </w:p>
    <w:p w14:paraId="6BAF5891" w14:textId="135FD429" w:rsidR="00D740AD" w:rsidRDefault="00241073" w:rsidP="00D740AD">
      <w:pPr>
        <w:pStyle w:val="NormalArial"/>
        <w:numPr>
          <w:ilvl w:val="0"/>
          <w:numId w:val="15"/>
        </w:numPr>
      </w:pPr>
      <w:r>
        <w:t>services</w:t>
      </w:r>
      <w:r w:rsidR="00CE3C0C" w:rsidRPr="0031241F">
        <w:t xml:space="preserve"> provided, actively engaged in activities to improve </w:t>
      </w:r>
      <w:r>
        <w:t>consumer</w:t>
      </w:r>
      <w:r w:rsidR="00CE3C0C" w:rsidRPr="0031241F">
        <w:t xml:space="preserve"> quality of life and well-being</w:t>
      </w:r>
      <w:r>
        <w:t>,</w:t>
      </w:r>
    </w:p>
    <w:p w14:paraId="09CFC0C6" w14:textId="5E5ADB65" w:rsidR="00D740AD" w:rsidRDefault="00241073" w:rsidP="00D740AD">
      <w:pPr>
        <w:pStyle w:val="NormalArial"/>
        <w:numPr>
          <w:ilvl w:val="0"/>
          <w:numId w:val="15"/>
        </w:numPr>
      </w:pPr>
      <w:r>
        <w:t xml:space="preserve">services and </w:t>
      </w:r>
      <w:r w:rsidR="00CE3C0C" w:rsidRPr="00241073">
        <w:t>supports for daily living promote</w:t>
      </w:r>
      <w:r w:rsidR="001017FE">
        <w:t>d</w:t>
      </w:r>
      <w:r w:rsidR="00CE3C0C" w:rsidRPr="00241073">
        <w:t xml:space="preserve"> consumer’s emotional, spiritual, and psychological well-being</w:t>
      </w:r>
      <w:r w:rsidR="00D740AD">
        <w:t>,</w:t>
      </w:r>
      <w:r>
        <w:t xml:space="preserve"> and</w:t>
      </w:r>
    </w:p>
    <w:p w14:paraId="38E34E8D" w14:textId="5E9F9BDD" w:rsidR="00D740AD" w:rsidRDefault="00CE3C0C" w:rsidP="00D740AD">
      <w:pPr>
        <w:pStyle w:val="NormalArial"/>
        <w:numPr>
          <w:ilvl w:val="0"/>
          <w:numId w:val="15"/>
        </w:numPr>
      </w:pPr>
      <w:r w:rsidRPr="00D740AD">
        <w:t xml:space="preserve">consumers </w:t>
      </w:r>
      <w:proofErr w:type="gramStart"/>
      <w:r w:rsidRPr="00D740AD">
        <w:t>are able to</w:t>
      </w:r>
      <w:proofErr w:type="gramEnd"/>
      <w:r w:rsidRPr="00D740AD">
        <w:t xml:space="preserve"> do the things of interest to them.</w:t>
      </w:r>
    </w:p>
    <w:p w14:paraId="4A33434B" w14:textId="2C2B55E3" w:rsidR="00D740AD" w:rsidRDefault="00D740AD" w:rsidP="00D740AD">
      <w:pPr>
        <w:pStyle w:val="NormalArial"/>
      </w:pPr>
      <w:r>
        <w:t>After consideration to the Approved Provider’s response (the response) and the Plan for Continuous Improvement (PCI) I have come to a different view.</w:t>
      </w:r>
    </w:p>
    <w:p w14:paraId="35DB5EC3" w14:textId="158AAED3" w:rsidR="0024308C" w:rsidRPr="00D740AD" w:rsidRDefault="00184C33" w:rsidP="00755D1E">
      <w:pPr>
        <w:pStyle w:val="NormalArial"/>
        <w:spacing w:before="240"/>
      </w:pPr>
      <w:r w:rsidRPr="00D740AD">
        <w:t xml:space="preserve">With regard to requirement 4(3)(a) </w:t>
      </w:r>
      <w:r w:rsidR="00CA4286" w:rsidRPr="00D740AD">
        <w:t>c</w:t>
      </w:r>
      <w:r w:rsidR="00CE3C0C" w:rsidRPr="00D740AD">
        <w:t>onsumers and representatives were not satisfied with the lifestyle program</w:t>
      </w:r>
      <w:r w:rsidR="00A327AA" w:rsidRPr="00D740AD">
        <w:t xml:space="preserve"> and management confirmed there were no activities scheduled for weekends. The Assessment Team noted that the lifestyle program was not current and there was no evidence of an alternative program for those in the memory support unit.</w:t>
      </w:r>
    </w:p>
    <w:p w14:paraId="45CA82BA" w14:textId="04618177" w:rsidR="00241073" w:rsidRPr="00CE3C0C" w:rsidRDefault="00184C33" w:rsidP="00755D1E">
      <w:pPr>
        <w:pStyle w:val="ListBullet"/>
        <w:numPr>
          <w:ilvl w:val="0"/>
          <w:numId w:val="0"/>
        </w:numPr>
        <w:spacing w:before="240" w:after="120"/>
        <w:rPr>
          <w:rFonts w:ascii="Arial" w:hAnsi="Arial" w:cs="Arial"/>
        </w:rPr>
      </w:pPr>
      <w:r>
        <w:rPr>
          <w:rFonts w:ascii="Arial" w:hAnsi="Arial" w:cs="Arial"/>
        </w:rPr>
        <w:lastRenderedPageBreak/>
        <w:t>With regard to requirement 4(3)(b) c</w:t>
      </w:r>
      <w:r w:rsidR="00A327AA">
        <w:rPr>
          <w:rFonts w:ascii="Arial" w:hAnsi="Arial" w:cs="Arial"/>
        </w:rPr>
        <w:t>onsumers and</w:t>
      </w:r>
      <w:r w:rsidR="00A327AA" w:rsidRPr="00A327AA">
        <w:rPr>
          <w:rFonts w:ascii="Arial" w:hAnsi="Arial" w:cs="Arial"/>
        </w:rPr>
        <w:t xml:space="preserve"> representatives </w:t>
      </w:r>
      <w:r w:rsidR="00A327AA">
        <w:rPr>
          <w:rFonts w:ascii="Arial" w:hAnsi="Arial" w:cs="Arial"/>
        </w:rPr>
        <w:t>reported</w:t>
      </w:r>
      <w:r w:rsidR="00A327AA" w:rsidRPr="00A327AA">
        <w:rPr>
          <w:rFonts w:ascii="Arial" w:hAnsi="Arial" w:cs="Arial"/>
        </w:rPr>
        <w:t xml:space="preserve"> the service </w:t>
      </w:r>
      <w:r w:rsidR="00CA4286">
        <w:rPr>
          <w:rFonts w:ascii="Arial" w:hAnsi="Arial" w:cs="Arial"/>
        </w:rPr>
        <w:t>wa</w:t>
      </w:r>
      <w:r w:rsidR="00A327AA" w:rsidRPr="00A327AA">
        <w:rPr>
          <w:rFonts w:ascii="Arial" w:hAnsi="Arial" w:cs="Arial"/>
        </w:rPr>
        <w:t>s not effectively caring for the emotional and psychological well-being of the consumers. They indicated that following incidents of wandering with interfering and aggressive behaviour from some consumers they could not recall receiving emotional or psychological support from the service.</w:t>
      </w:r>
    </w:p>
    <w:p w14:paraId="54C19D53" w14:textId="270CFB84" w:rsidR="00CE3C0C" w:rsidRPr="00AE7762" w:rsidRDefault="00755D1E" w:rsidP="00CE3C0C">
      <w:pPr>
        <w:pStyle w:val="NormalArial"/>
        <w:rPr>
          <w:rFonts w:eastAsia="Calibri"/>
        </w:rPr>
      </w:pPr>
      <w:r>
        <w:t xml:space="preserve">With regard to requirement 4(3)(c) </w:t>
      </w:r>
      <w:r>
        <w:rPr>
          <w:szCs w:val="22"/>
        </w:rPr>
        <w:t>c</w:t>
      </w:r>
      <w:r w:rsidRPr="008046AB">
        <w:rPr>
          <w:szCs w:val="22"/>
        </w:rPr>
        <w:t xml:space="preserve">onsumers indicated that they </w:t>
      </w:r>
      <w:r w:rsidR="00CA4286">
        <w:rPr>
          <w:szCs w:val="22"/>
        </w:rPr>
        <w:t>were not</w:t>
      </w:r>
      <w:r w:rsidRPr="008046AB">
        <w:rPr>
          <w:szCs w:val="22"/>
        </w:rPr>
        <w:t xml:space="preserve"> supported by the service to participate in regular and consistent recreational activities, which has adversely affected their social, psychological, and spiritual wellbeing. </w:t>
      </w:r>
      <w:r w:rsidRPr="00D65491">
        <w:rPr>
          <w:rFonts w:eastAsia="Calibri"/>
        </w:rPr>
        <w:t>Management indicated that th</w:t>
      </w:r>
      <w:r>
        <w:rPr>
          <w:rFonts w:eastAsia="Calibri"/>
        </w:rPr>
        <w:t>ere are</w:t>
      </w:r>
      <w:r w:rsidRPr="00D65491">
        <w:rPr>
          <w:rFonts w:eastAsia="Calibri"/>
        </w:rPr>
        <w:t xml:space="preserve"> enough activities </w:t>
      </w:r>
      <w:r w:rsidRPr="00AE7762">
        <w:rPr>
          <w:rFonts w:eastAsia="Calibri"/>
        </w:rPr>
        <w:t>to engage consumers, however acknowledged feedback from the Assessment Team and intended to add this observation to the service’s Plan for Continuous Improvement.</w:t>
      </w:r>
    </w:p>
    <w:p w14:paraId="6BE74966" w14:textId="3819CA33" w:rsidR="00755D1E" w:rsidRPr="00AE7762" w:rsidRDefault="00241073" w:rsidP="001017FE">
      <w:pPr>
        <w:pStyle w:val="ListBullet"/>
        <w:numPr>
          <w:ilvl w:val="0"/>
          <w:numId w:val="0"/>
        </w:numPr>
        <w:spacing w:before="240" w:after="120"/>
        <w:rPr>
          <w:rFonts w:ascii="Arial" w:hAnsi="Arial" w:cs="Arial"/>
        </w:rPr>
      </w:pPr>
      <w:r w:rsidRPr="00AE7762">
        <w:rPr>
          <w:rFonts w:ascii="Arial" w:hAnsi="Arial" w:cs="Arial"/>
        </w:rPr>
        <w:t>The response</w:t>
      </w:r>
      <w:r w:rsidR="001017FE" w:rsidRPr="00AE7762">
        <w:rPr>
          <w:rFonts w:ascii="Arial" w:hAnsi="Arial" w:cs="Arial"/>
        </w:rPr>
        <w:t xml:space="preserve"> and updated PCI</w:t>
      </w:r>
      <w:r w:rsidRPr="00AE7762">
        <w:rPr>
          <w:rFonts w:ascii="Arial" w:hAnsi="Arial" w:cs="Arial"/>
        </w:rPr>
        <w:t xml:space="preserve"> demonstrated that the </w:t>
      </w:r>
      <w:r w:rsidR="006574F6" w:rsidRPr="00AE7762">
        <w:rPr>
          <w:rFonts w:ascii="Arial" w:hAnsi="Arial" w:cs="Arial"/>
        </w:rPr>
        <w:t>lifestyle</w:t>
      </w:r>
      <w:r w:rsidR="001017FE" w:rsidRPr="00AE7762">
        <w:rPr>
          <w:rFonts w:ascii="Arial" w:hAnsi="Arial" w:cs="Arial"/>
        </w:rPr>
        <w:t xml:space="preserve"> staff</w:t>
      </w:r>
      <w:r w:rsidRPr="00AE7762">
        <w:rPr>
          <w:rFonts w:ascii="Arial" w:hAnsi="Arial" w:cs="Arial"/>
        </w:rPr>
        <w:t xml:space="preserve"> who ha</w:t>
      </w:r>
      <w:r w:rsidR="001017FE" w:rsidRPr="00AE7762">
        <w:rPr>
          <w:rFonts w:ascii="Arial" w:hAnsi="Arial" w:cs="Arial"/>
        </w:rPr>
        <w:t>ve</w:t>
      </w:r>
      <w:r w:rsidRPr="00AE7762">
        <w:rPr>
          <w:rFonts w:ascii="Arial" w:hAnsi="Arial" w:cs="Arial"/>
        </w:rPr>
        <w:t xml:space="preserve"> recently been on unexpected leave ha</w:t>
      </w:r>
      <w:r w:rsidR="001017FE" w:rsidRPr="00AE7762">
        <w:rPr>
          <w:rFonts w:ascii="Arial" w:hAnsi="Arial" w:cs="Arial"/>
        </w:rPr>
        <w:t>ve</w:t>
      </w:r>
      <w:r w:rsidRPr="00AE7762">
        <w:rPr>
          <w:rFonts w:ascii="Arial" w:hAnsi="Arial" w:cs="Arial"/>
        </w:rPr>
        <w:t xml:space="preserve"> now returned, an increase to staffing has also been implemented to include activities over the weekend and updated programs including alternative activities in the Memory Support Unit are now in place</w:t>
      </w:r>
      <w:r w:rsidR="001017FE" w:rsidRPr="00AE7762">
        <w:rPr>
          <w:rFonts w:ascii="Arial" w:hAnsi="Arial" w:cs="Arial"/>
        </w:rPr>
        <w:t xml:space="preserve"> as well as education provided to staff </w:t>
      </w:r>
      <w:r w:rsidR="006574F6" w:rsidRPr="00AE7762">
        <w:rPr>
          <w:rFonts w:ascii="Arial" w:hAnsi="Arial" w:cs="Arial"/>
        </w:rPr>
        <w:t>regarding emotional</w:t>
      </w:r>
      <w:r w:rsidR="001017FE" w:rsidRPr="00AE7762">
        <w:rPr>
          <w:rFonts w:ascii="Arial" w:hAnsi="Arial" w:cs="Arial"/>
        </w:rPr>
        <w:t xml:space="preserve"> and psychological abuse. Notice Boards have been installed for daily activity updates, feedback is being actively sought from consumers and representatives and Resident Advisory Board Meeting minutes have been published. It is noted that the service has also committed to ensuring they facilitate additional training and opportunities for existing staff to move into the lifestyle space when vacancies occur. The deficits identified by the Assessment Team appear to have been isolated to the absence of senior Lifestyle staff which significantly impacted consumers, I am reassured that in the future absences of this type will be avoided. As a result</w:t>
      </w:r>
      <w:r w:rsidR="00574EFC" w:rsidRPr="00AE7762">
        <w:rPr>
          <w:rFonts w:ascii="Arial" w:hAnsi="Arial" w:cs="Arial"/>
        </w:rPr>
        <w:t>, with consideration to the response</w:t>
      </w:r>
      <w:r w:rsidR="005435F5" w:rsidRPr="00AE7762">
        <w:rPr>
          <w:rFonts w:ascii="Arial" w:hAnsi="Arial" w:cs="Arial"/>
        </w:rPr>
        <w:t xml:space="preserve">, </w:t>
      </w:r>
      <w:r w:rsidR="006574F6" w:rsidRPr="00AE7762">
        <w:rPr>
          <w:rFonts w:ascii="Arial" w:hAnsi="Arial" w:cs="Arial"/>
        </w:rPr>
        <w:t>PCI,</w:t>
      </w:r>
      <w:r w:rsidR="005435F5" w:rsidRPr="00AE7762">
        <w:rPr>
          <w:rFonts w:ascii="Arial" w:hAnsi="Arial" w:cs="Arial"/>
        </w:rPr>
        <w:t xml:space="preserve"> </w:t>
      </w:r>
      <w:r w:rsidR="00574EFC" w:rsidRPr="00AE7762">
        <w:rPr>
          <w:rFonts w:ascii="Arial" w:hAnsi="Arial" w:cs="Arial"/>
        </w:rPr>
        <w:t>and planned actions</w:t>
      </w:r>
      <w:r w:rsidR="001017FE" w:rsidRPr="00AE7762">
        <w:rPr>
          <w:rFonts w:ascii="Arial" w:hAnsi="Arial" w:cs="Arial"/>
        </w:rPr>
        <w:t xml:space="preserve"> I consider Requirements </w:t>
      </w:r>
      <w:r w:rsidR="00574EFC" w:rsidRPr="00AE7762">
        <w:rPr>
          <w:rFonts w:ascii="Arial" w:hAnsi="Arial" w:cs="Arial"/>
        </w:rPr>
        <w:t>4(3)(a), 4(3)(b), 4(3)(c) to be compliant.</w:t>
      </w:r>
    </w:p>
    <w:p w14:paraId="22F7BFB9" w14:textId="506ED8CC" w:rsidR="00755D1E" w:rsidRPr="00AE7762" w:rsidRDefault="00755D1E" w:rsidP="00755D1E">
      <w:pPr>
        <w:pStyle w:val="NormalArial"/>
        <w:rPr>
          <w:rFonts w:eastAsia="Calibri"/>
          <w:color w:val="auto"/>
        </w:rPr>
      </w:pPr>
      <w:r w:rsidRPr="00AE7762">
        <w:rPr>
          <w:rFonts w:eastAsia="Calibri"/>
          <w:color w:val="auto"/>
        </w:rPr>
        <w:t>I am satisfied the remaining four requirements are compliant</w:t>
      </w:r>
      <w:r w:rsidR="001017FE" w:rsidRPr="00AE7762">
        <w:rPr>
          <w:rFonts w:eastAsia="Calibri"/>
          <w:color w:val="auto"/>
        </w:rPr>
        <w:t>, consistent with the Assessment Team recommendations</w:t>
      </w:r>
      <w:r w:rsidRPr="00AE7762">
        <w:rPr>
          <w:rFonts w:eastAsia="Calibri"/>
          <w:color w:val="auto"/>
        </w:rPr>
        <w:t>.</w:t>
      </w:r>
    </w:p>
    <w:p w14:paraId="143302CC" w14:textId="3C2FB567" w:rsidR="00755D1E" w:rsidRDefault="00755D1E" w:rsidP="00CE3C0C">
      <w:pPr>
        <w:pStyle w:val="NormalArial"/>
      </w:pPr>
      <w:r w:rsidRPr="00AE7762">
        <w:rPr>
          <w:szCs w:val="22"/>
        </w:rPr>
        <w:t>Overall consumers expressed satisfaction that information</w:t>
      </w:r>
      <w:r w:rsidRPr="00320831">
        <w:rPr>
          <w:szCs w:val="22"/>
        </w:rPr>
        <w:t xml:space="preserve"> regarding their</w:t>
      </w:r>
      <w:r w:rsidR="00320831" w:rsidRPr="00320831">
        <w:rPr>
          <w:szCs w:val="22"/>
        </w:rPr>
        <w:t xml:space="preserve"> Lifestyle</w:t>
      </w:r>
      <w:r w:rsidRPr="00320831">
        <w:rPr>
          <w:szCs w:val="22"/>
        </w:rPr>
        <w:t xml:space="preserve"> </w:t>
      </w:r>
      <w:r w:rsidR="006574F6" w:rsidRPr="00320831">
        <w:rPr>
          <w:szCs w:val="22"/>
        </w:rPr>
        <w:t>needs,</w:t>
      </w:r>
      <w:r w:rsidRPr="00320831">
        <w:rPr>
          <w:szCs w:val="22"/>
        </w:rPr>
        <w:t xml:space="preserve"> and preferences </w:t>
      </w:r>
      <w:r w:rsidR="009D58C0">
        <w:rPr>
          <w:szCs w:val="22"/>
        </w:rPr>
        <w:t>are</w:t>
      </w:r>
      <w:r w:rsidRPr="00320831">
        <w:rPr>
          <w:szCs w:val="22"/>
        </w:rPr>
        <w:t xml:space="preserve"> effectively communicated between staff at the service. Most of the documentation reviewed by the Assessment Team, including care plans and progress notes, demonstrated the safe and effective sharing of consumer information between staff. </w:t>
      </w:r>
      <w:r w:rsidR="00320831" w:rsidRPr="00320831">
        <w:rPr>
          <w:szCs w:val="22"/>
        </w:rPr>
        <w:t>L</w:t>
      </w:r>
      <w:r w:rsidRPr="00320831">
        <w:rPr>
          <w:szCs w:val="22"/>
        </w:rPr>
        <w:t xml:space="preserve">ifestyle care plan documentation was </w:t>
      </w:r>
      <w:r w:rsidR="00320831" w:rsidRPr="00320831">
        <w:rPr>
          <w:szCs w:val="22"/>
        </w:rPr>
        <w:t>current</w:t>
      </w:r>
      <w:r w:rsidRPr="00320831">
        <w:rPr>
          <w:szCs w:val="22"/>
        </w:rPr>
        <w:t xml:space="preserve"> and relevant to </w:t>
      </w:r>
      <w:r w:rsidR="00320831" w:rsidRPr="00320831">
        <w:rPr>
          <w:szCs w:val="22"/>
        </w:rPr>
        <w:t>consumer</w:t>
      </w:r>
      <w:r w:rsidRPr="00320831">
        <w:rPr>
          <w:szCs w:val="22"/>
        </w:rPr>
        <w:t xml:space="preserve"> needs and preferences. </w:t>
      </w:r>
      <w:r w:rsidRPr="00320831">
        <w:t xml:space="preserve">The </w:t>
      </w:r>
      <w:r w:rsidR="009D58C0">
        <w:t xml:space="preserve">Assessment Team observed </w:t>
      </w:r>
      <w:r w:rsidRPr="00320831">
        <w:t xml:space="preserve">processes for </w:t>
      </w:r>
      <w:r w:rsidR="00320831" w:rsidRPr="00320831">
        <w:t xml:space="preserve">review </w:t>
      </w:r>
      <w:r w:rsidRPr="00320831">
        <w:t>relat</w:t>
      </w:r>
      <w:r w:rsidR="00320831" w:rsidRPr="00320831">
        <w:t>ed</w:t>
      </w:r>
      <w:r w:rsidRPr="00320831">
        <w:t xml:space="preserve"> to supports for daily living and updating staff and others involved in the care of any changes.</w:t>
      </w:r>
    </w:p>
    <w:p w14:paraId="5C97CBF2" w14:textId="51083B4A" w:rsidR="009D58C0" w:rsidRDefault="009D58C0" w:rsidP="00CE3C0C">
      <w:pPr>
        <w:pStyle w:val="NormalArial"/>
      </w:pPr>
      <w:r>
        <w:t>Consumers and their representatives provided positive feedback regarding the meals at the services. All consumers commented that a staff member would come every morning with the days menu and asked each individually what their choice was for that day and there were alternate options available. Kitchen staff advised the menu is changed each season with dietician oversight. The daily menu was displayed outside the dining room. The Assessment Team observed consumers engaging with each other during mealtimes and staff were observed assisting consumers with their meals in a dignified, respectful, and unrushed manner.</w:t>
      </w:r>
    </w:p>
    <w:p w14:paraId="1C2D0CEA" w14:textId="299D366E" w:rsidR="002C6F3E" w:rsidRDefault="002C6F3E" w:rsidP="00CE3C0C">
      <w:pPr>
        <w:pStyle w:val="NormalArial"/>
      </w:pPr>
      <w:r>
        <w:t xml:space="preserve">Consumers using </w:t>
      </w:r>
      <w:r w:rsidR="006574F6">
        <w:t>four-wheel</w:t>
      </w:r>
      <w:r>
        <w:t xml:space="preserve"> frames confirmed they were able to clean their own equipment as needed. All consumers and representatives were satisfied that the equipment at the service was safe, suitable, clean, and well maintained. Lifestyle staff explained all communal equipment used is cleaned by staff after use and stored correctly. Mobility aids, lifting equipment, weigh chairs, princess chairs and air mattresses were observed to be clean and well maintained, with evidence of service checks and maintenance. Maintenance staff outlined how issues with equipment are addressed and cleaning conducted.</w:t>
      </w:r>
    </w:p>
    <w:p w14:paraId="63184193" w14:textId="332B0D52" w:rsidR="002B0C90" w:rsidRPr="00262C0B" w:rsidRDefault="00FC6427" w:rsidP="0036130C">
      <w:pPr>
        <w:pStyle w:val="NormalArial"/>
      </w:pPr>
      <w:r>
        <w:br w:type="page"/>
      </w:r>
    </w:p>
    <w:p w14:paraId="63184194" w14:textId="77777777" w:rsidR="00FC045E" w:rsidRPr="00996FAF" w:rsidRDefault="00FC642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758E5" w14:paraId="63184197" w14:textId="77777777" w:rsidTr="00047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3184195" w14:textId="77777777" w:rsidR="00FC045E" w:rsidRPr="00996FAF" w:rsidRDefault="00FC642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3184196" w14:textId="77777777" w:rsidR="00FC045E" w:rsidRPr="00996FAF" w:rsidRDefault="00EA0F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8E5" w14:paraId="6318419B"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98"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3184199" w14:textId="77777777" w:rsidR="00FC045E" w:rsidRPr="00996FAF" w:rsidRDefault="00FC64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6318419A" w14:textId="0FB52FDC" w:rsidR="00FC045E" w:rsidRPr="00996FAF" w:rsidRDefault="00EA0F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4485D">
                  <w:rPr>
                    <w:rFonts w:ascii="Arial" w:hAnsi="Arial" w:cs="Arial"/>
                    <w:color w:val="auto"/>
                  </w:rPr>
                  <w:t>Compliant</w:t>
                </w:r>
              </w:sdtContent>
            </w:sdt>
            <w:r w:rsidR="00FC6427" w:rsidRPr="00996FAF">
              <w:rPr>
                <w:rFonts w:ascii="Arial" w:hAnsi="Arial" w:cs="Arial"/>
                <w:color w:val="0000FF"/>
              </w:rPr>
              <w:t xml:space="preserve"> </w:t>
            </w:r>
          </w:p>
        </w:tc>
      </w:tr>
      <w:tr w:rsidR="006758E5" w14:paraId="631841A1" w14:textId="77777777" w:rsidTr="00047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9C"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318419D" w14:textId="77777777" w:rsidR="00FC045E" w:rsidRPr="00996FAF" w:rsidRDefault="00FC64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18419E" w14:textId="77777777" w:rsidR="00FC045E" w:rsidRPr="00996FAF" w:rsidRDefault="00FC642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18419F" w14:textId="77777777" w:rsidR="00FC045E" w:rsidRPr="00996FAF" w:rsidRDefault="00FC642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31841A0" w14:textId="4DB127C1" w:rsidR="00FC045E" w:rsidRPr="00996FAF" w:rsidRDefault="00EA0F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4485D">
                  <w:rPr>
                    <w:rFonts w:ascii="Arial" w:hAnsi="Arial" w:cs="Arial"/>
                    <w:color w:val="auto"/>
                  </w:rPr>
                  <w:t>Compliant</w:t>
                </w:r>
              </w:sdtContent>
            </w:sdt>
            <w:r w:rsidR="00FC6427" w:rsidRPr="00996FAF">
              <w:rPr>
                <w:rFonts w:ascii="Arial" w:hAnsi="Arial" w:cs="Arial"/>
                <w:color w:val="0000FF"/>
              </w:rPr>
              <w:t xml:space="preserve"> </w:t>
            </w:r>
          </w:p>
        </w:tc>
      </w:tr>
      <w:tr w:rsidR="006758E5" w14:paraId="631841A5" w14:textId="77777777" w:rsidTr="00047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A2" w14:textId="77777777" w:rsidR="00FC045E" w:rsidRPr="00996FAF" w:rsidRDefault="00FC6427"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31841A3" w14:textId="77777777" w:rsidR="00FC045E" w:rsidRPr="00996FAF" w:rsidRDefault="00FC64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631841A4" w14:textId="6BBC8437" w:rsidR="00FC045E" w:rsidRPr="00996FAF" w:rsidRDefault="00EA0F7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4485D">
                  <w:rPr>
                    <w:rFonts w:ascii="Arial" w:hAnsi="Arial" w:cs="Arial"/>
                    <w:color w:val="auto"/>
                  </w:rPr>
                  <w:t>Compliant</w:t>
                </w:r>
              </w:sdtContent>
            </w:sdt>
            <w:r w:rsidR="00FC6427" w:rsidRPr="00996FAF">
              <w:rPr>
                <w:rFonts w:ascii="Arial" w:hAnsi="Arial" w:cs="Arial"/>
                <w:color w:val="0000FF"/>
              </w:rPr>
              <w:t xml:space="preserve"> </w:t>
            </w:r>
          </w:p>
        </w:tc>
      </w:tr>
    </w:tbl>
    <w:p w14:paraId="631841A6" w14:textId="77777777" w:rsidR="002B0C90" w:rsidRDefault="00FC6427" w:rsidP="002B0C90">
      <w:pPr>
        <w:pStyle w:val="Heading20"/>
      </w:pPr>
      <w:r>
        <w:t>Findings</w:t>
      </w:r>
    </w:p>
    <w:p w14:paraId="03F29B99" w14:textId="116A692C" w:rsidR="002C6F3E" w:rsidRPr="002C6F3E" w:rsidRDefault="002C6F3E" w:rsidP="002C6F3E">
      <w:pPr>
        <w:pStyle w:val="NormalArial"/>
      </w:pPr>
      <w:r w:rsidRPr="007B69D8">
        <w:t xml:space="preserve">The Assessment Team recommended </w:t>
      </w:r>
      <w:r>
        <w:t>R</w:t>
      </w:r>
      <w:r w:rsidRPr="007B69D8">
        <w:t>equirement</w:t>
      </w:r>
      <w:r>
        <w:t xml:space="preserve"> 5(3)(b) as</w:t>
      </w:r>
      <w:r w:rsidRPr="007B69D8">
        <w:t xml:space="preserve"> not met</w:t>
      </w:r>
      <w:r>
        <w:t xml:space="preserve"> as the service was unable to demonstrate they are providing</w:t>
      </w:r>
      <w:r w:rsidRPr="002C6F3E">
        <w:rPr>
          <w:rFonts w:eastAsia="Calibri"/>
        </w:rPr>
        <w:t xml:space="preserve"> a safe environment, where consumers feel physically and emotionally safe and secure</w:t>
      </w:r>
      <w:r>
        <w:rPr>
          <w:rFonts w:eastAsia="Calibri"/>
        </w:rPr>
        <w:t>.</w:t>
      </w:r>
      <w:r w:rsidR="00897AC0">
        <w:rPr>
          <w:rFonts w:eastAsia="Calibri"/>
        </w:rPr>
        <w:t xml:space="preserve"> </w:t>
      </w:r>
      <w:r w:rsidR="00897AC0">
        <w:t>After consideration to the Approved Provider’s response (the response) and the Plan for Continuous Improvement (PCI) I have come to a different view.</w:t>
      </w:r>
    </w:p>
    <w:p w14:paraId="7C0D2FFC" w14:textId="05FDF222" w:rsidR="002C6F3E" w:rsidRPr="00C0348F" w:rsidRDefault="00A04A9D" w:rsidP="002C6F3E">
      <w:pPr>
        <w:pStyle w:val="NormalArial"/>
      </w:pPr>
      <w:r>
        <w:t>While c</w:t>
      </w:r>
      <w:r w:rsidR="002C6F3E">
        <w:t>o</w:t>
      </w:r>
      <w:r>
        <w:t>n</w:t>
      </w:r>
      <w:r w:rsidR="002C6F3E">
        <w:t>sumers</w:t>
      </w:r>
      <w:r w:rsidR="002C6F3E" w:rsidRPr="00050FDC">
        <w:t xml:space="preserve"> and representatives</w:t>
      </w:r>
      <w:r w:rsidR="002C6F3E">
        <w:t xml:space="preserve"> said </w:t>
      </w:r>
      <w:r w:rsidR="002C6F3E" w:rsidRPr="00050FDC">
        <w:t xml:space="preserve">the environment is comfortable, clean, and </w:t>
      </w:r>
      <w:r w:rsidR="002C6F3E">
        <w:t xml:space="preserve">well-maintained, </w:t>
      </w:r>
      <w:r>
        <w:t>some consumers reported that</w:t>
      </w:r>
      <w:r w:rsidR="002C6F3E">
        <w:t xml:space="preserve"> they do not feel safe living in the service.</w:t>
      </w:r>
      <w:r w:rsidR="002C6F3E" w:rsidRPr="00050FDC">
        <w:t xml:space="preserve"> </w:t>
      </w:r>
      <w:r w:rsidR="002C6F3E" w:rsidRPr="00632D23">
        <w:t xml:space="preserve">The Assessment </w:t>
      </w:r>
      <w:r w:rsidR="002C6F3E">
        <w:t xml:space="preserve">Team </w:t>
      </w:r>
      <w:r w:rsidR="002C6F3E" w:rsidRPr="00C0348F">
        <w:t xml:space="preserve">observed consumers can freely access internal and external areas in the service but were particularly concerned about the wandering and intrusive behaviours of some consumers which have directly impacted </w:t>
      </w:r>
      <w:proofErr w:type="gramStart"/>
      <w:r w:rsidR="002C6F3E" w:rsidRPr="00C0348F">
        <w:t>a number of</w:t>
      </w:r>
      <w:proofErr w:type="gramEnd"/>
      <w:r w:rsidR="002C6F3E" w:rsidRPr="00C0348F">
        <w:t xml:space="preserve"> consumers.</w:t>
      </w:r>
    </w:p>
    <w:p w14:paraId="2EFBD26F" w14:textId="66117ABD" w:rsidR="008932A4" w:rsidRPr="00C0348F" w:rsidRDefault="0094485D" w:rsidP="002C6F3E">
      <w:pPr>
        <w:pStyle w:val="NormalArial"/>
      </w:pPr>
      <w:r w:rsidRPr="00C0348F">
        <w:t xml:space="preserve">The response and PCI demonstrate that the service has addressed the concerns raised which contributed to the consumers reports related to safety. It is noted that these concerns had been raised previously and had significant impact on consumer experience, a </w:t>
      </w:r>
      <w:r w:rsidR="006574F6" w:rsidRPr="00C0348F">
        <w:t>contemporaneous</w:t>
      </w:r>
      <w:r w:rsidRPr="00C0348F">
        <w:t xml:space="preserve"> resolution to the concerns may have reduced the impact to those involved. Notwithstanding this, with consideration to the available information, response and PCI I find this requirement compliant.</w:t>
      </w:r>
    </w:p>
    <w:p w14:paraId="4E8B8D18" w14:textId="479E8BE9" w:rsidR="002C6F3E" w:rsidRPr="00C0348F" w:rsidRDefault="002C6F3E" w:rsidP="002C6F3E">
      <w:pPr>
        <w:pStyle w:val="NormalArial"/>
        <w:rPr>
          <w:rFonts w:eastAsia="Calibri"/>
          <w:color w:val="auto"/>
        </w:rPr>
      </w:pPr>
      <w:r w:rsidRPr="00C0348F">
        <w:rPr>
          <w:rFonts w:eastAsia="Calibri"/>
          <w:color w:val="auto"/>
        </w:rPr>
        <w:t>I am satisfied the remaining two requirements are compliant</w:t>
      </w:r>
      <w:r w:rsidR="00897AC0" w:rsidRPr="00C0348F">
        <w:rPr>
          <w:rFonts w:eastAsia="Calibri"/>
          <w:color w:val="auto"/>
        </w:rPr>
        <w:t xml:space="preserve"> consistent with the Assessment Teams recommendations</w:t>
      </w:r>
      <w:r w:rsidRPr="00C0348F">
        <w:rPr>
          <w:rFonts w:eastAsia="Calibri"/>
          <w:color w:val="auto"/>
        </w:rPr>
        <w:t>.</w:t>
      </w:r>
    </w:p>
    <w:p w14:paraId="7260D5C4" w14:textId="116669CE" w:rsidR="002C6F3E" w:rsidRDefault="002C6F3E" w:rsidP="002C6F3E">
      <w:pPr>
        <w:pStyle w:val="NormalArial"/>
      </w:pPr>
      <w:r w:rsidRPr="00C0348F">
        <w:rPr>
          <w:color w:val="auto"/>
        </w:rPr>
        <w:t>Consumer reported they feel at home and comfortable at the service and are encouraged to personalise their rooms.</w:t>
      </w:r>
      <w:r w:rsidRPr="00C0348F">
        <w:t xml:space="preserve"> Consumers were observed using communal areas and moving independently through the service or with staff assistance. The service is single level, North and South Community, dining room and communal areas that enable consumer interaction and engagement. The Assessment Team noted the service</w:t>
      </w:r>
      <w:r>
        <w:t xml:space="preserve"> had limited signage to assist with navigation and </w:t>
      </w:r>
      <w:r w:rsidR="006574F6">
        <w:t>several</w:t>
      </w:r>
      <w:r>
        <w:t xml:space="preserve"> consumers wandering aimlessly.</w:t>
      </w:r>
    </w:p>
    <w:p w14:paraId="7FAACE10" w14:textId="17414700" w:rsidR="002C6F3E" w:rsidRDefault="002C6F3E" w:rsidP="002C6F3E">
      <w:pPr>
        <w:pStyle w:val="NormalArial"/>
      </w:pPr>
      <w:r>
        <w:rPr>
          <w:color w:val="auto"/>
        </w:rPr>
        <w:t>C</w:t>
      </w:r>
      <w:r w:rsidRPr="00F83587">
        <w:rPr>
          <w:color w:val="auto"/>
        </w:rPr>
        <w:t xml:space="preserve">onsumers expressed satisfaction that the furniture and equipment available is suitable for their needs. The Assessment </w:t>
      </w:r>
      <w:r>
        <w:rPr>
          <w:color w:val="auto"/>
        </w:rPr>
        <w:t xml:space="preserve">Team </w:t>
      </w:r>
      <w:r w:rsidRPr="00F83587">
        <w:rPr>
          <w:color w:val="auto"/>
        </w:rPr>
        <w:t>observed that furniture, fittings</w:t>
      </w:r>
      <w:r w:rsidRPr="00686E6D">
        <w:t xml:space="preserve">, and equipment </w:t>
      </w:r>
      <w:r>
        <w:t>were</w:t>
      </w:r>
      <w:r w:rsidRPr="00686E6D">
        <w:t xml:space="preserve"> safe and clean. The equipment in use was noted to be in good working order. Documentation, including preventative and reactive maintenance systems, demonstrated ongoing monitoring and timely response to breakdowns and repairs required.</w:t>
      </w:r>
    </w:p>
    <w:p w14:paraId="631841A7" w14:textId="0ECE5323" w:rsidR="002B0C90" w:rsidRPr="00262C0B" w:rsidRDefault="00FC6427" w:rsidP="0036130C">
      <w:pPr>
        <w:pStyle w:val="NormalArial"/>
      </w:pPr>
      <w:r>
        <w:br w:type="page"/>
      </w:r>
    </w:p>
    <w:p w14:paraId="631841A8" w14:textId="77777777" w:rsidR="00FC045E" w:rsidRPr="00996FAF" w:rsidRDefault="00FC642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6758E5" w14:paraId="631841AB" w14:textId="77777777" w:rsidTr="002C0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1841A9" w14:textId="77777777" w:rsidR="00FC045E" w:rsidRPr="00996FAF" w:rsidRDefault="00FC642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31841AA" w14:textId="77777777" w:rsidR="00FC045E" w:rsidRPr="00996FAF" w:rsidRDefault="00EA0F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8E5" w14:paraId="631841AF" w14:textId="77777777" w:rsidTr="002C0B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AC"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31841AD" w14:textId="77777777" w:rsidR="00FC045E" w:rsidRPr="00996FAF" w:rsidRDefault="00FC64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31841AE" w14:textId="5FF34AED" w:rsidR="00FC045E" w:rsidRPr="00996FAF" w:rsidRDefault="00EA0F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6091C">
                  <w:rPr>
                    <w:rFonts w:ascii="Arial" w:hAnsi="Arial" w:cs="Arial"/>
                    <w:color w:val="auto"/>
                  </w:rPr>
                  <w:t>Compliant</w:t>
                </w:r>
              </w:sdtContent>
            </w:sdt>
            <w:r w:rsidR="00FC6427" w:rsidRPr="00996FAF">
              <w:rPr>
                <w:rFonts w:ascii="Arial" w:hAnsi="Arial" w:cs="Arial"/>
                <w:color w:val="0000FF"/>
              </w:rPr>
              <w:t xml:space="preserve"> </w:t>
            </w:r>
          </w:p>
        </w:tc>
      </w:tr>
      <w:tr w:rsidR="006758E5" w14:paraId="631841B3" w14:textId="77777777" w:rsidTr="002C0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B0"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31841B1" w14:textId="77777777" w:rsidR="00FC045E" w:rsidRPr="00996FAF" w:rsidRDefault="00FC64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31841B2" w14:textId="57BB37DF" w:rsidR="00FC045E" w:rsidRPr="00996FAF" w:rsidRDefault="00EA0F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6091C">
                  <w:rPr>
                    <w:rFonts w:ascii="Arial" w:hAnsi="Arial" w:cs="Arial"/>
                    <w:color w:val="auto"/>
                  </w:rPr>
                  <w:t>Compliant</w:t>
                </w:r>
              </w:sdtContent>
            </w:sdt>
            <w:r w:rsidR="00FC6427" w:rsidRPr="00996FAF">
              <w:rPr>
                <w:rFonts w:ascii="Arial" w:hAnsi="Arial" w:cs="Arial"/>
                <w:color w:val="0000FF"/>
              </w:rPr>
              <w:t xml:space="preserve"> </w:t>
            </w:r>
          </w:p>
        </w:tc>
      </w:tr>
      <w:tr w:rsidR="006758E5" w14:paraId="631841B7" w14:textId="77777777" w:rsidTr="002C0B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B4"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31841B5" w14:textId="77777777" w:rsidR="00FC045E" w:rsidRPr="00996FAF" w:rsidRDefault="00FC64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31841B6" w14:textId="7A8DECCC" w:rsidR="00FC045E" w:rsidRPr="00996FAF" w:rsidRDefault="00EA0F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6091C">
                  <w:rPr>
                    <w:rFonts w:ascii="Arial" w:hAnsi="Arial" w:cs="Arial"/>
                    <w:color w:val="auto"/>
                  </w:rPr>
                  <w:t>Compliant</w:t>
                </w:r>
              </w:sdtContent>
            </w:sdt>
            <w:r w:rsidR="00FC6427" w:rsidRPr="00996FAF">
              <w:rPr>
                <w:rFonts w:ascii="Arial" w:hAnsi="Arial" w:cs="Arial"/>
                <w:color w:val="0000FF"/>
              </w:rPr>
              <w:t xml:space="preserve"> </w:t>
            </w:r>
          </w:p>
        </w:tc>
      </w:tr>
      <w:tr w:rsidR="006758E5" w14:paraId="631841BB" w14:textId="77777777" w:rsidTr="002C0B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B8"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31841B9" w14:textId="77777777" w:rsidR="00FC045E" w:rsidRPr="00996FAF" w:rsidRDefault="00FC64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31841BA" w14:textId="04B676A9" w:rsidR="00FC045E" w:rsidRPr="00996FAF" w:rsidRDefault="00EA0F7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6091C">
                  <w:rPr>
                    <w:rFonts w:ascii="Arial" w:hAnsi="Arial" w:cs="Arial"/>
                    <w:color w:val="auto"/>
                  </w:rPr>
                  <w:t>Compliant</w:t>
                </w:r>
              </w:sdtContent>
            </w:sdt>
            <w:r w:rsidR="00FC6427" w:rsidRPr="00996FAF">
              <w:rPr>
                <w:rFonts w:ascii="Arial" w:hAnsi="Arial" w:cs="Arial"/>
                <w:color w:val="0000FF"/>
              </w:rPr>
              <w:t xml:space="preserve"> </w:t>
            </w:r>
          </w:p>
        </w:tc>
      </w:tr>
    </w:tbl>
    <w:p w14:paraId="631841BC" w14:textId="77777777" w:rsidR="00D87E7C" w:rsidRDefault="00FC6427" w:rsidP="002C0B0C">
      <w:pPr>
        <w:pStyle w:val="Heading20"/>
        <w:spacing w:before="240"/>
      </w:pPr>
      <w:r w:rsidRPr="00996FAF">
        <w:t>Findings</w:t>
      </w:r>
    </w:p>
    <w:p w14:paraId="18683401" w14:textId="6DC57763" w:rsidR="0086091C" w:rsidRDefault="0086091C" w:rsidP="0086091C">
      <w:pPr>
        <w:pStyle w:val="NormalArial"/>
      </w:pPr>
      <w:r>
        <w:t>Consumers and representatives said they were not fully aware of the feedback and complaints process, however, would speak to a staff member or family who would lodge their complaint or provide feedback. The catering staff described how they would obtain verbal feedback from consumers relating to the meals provided. The service schedules regular resident meetings to give consumers and their representative an opportunity to provide management with feedback and suggestions about their care and services including suggestions regarding food and menu choices. The Assessment Team reviewed the recent resident meeting minutes for February 2023 and the complaints register confirming the process for complaints management.</w:t>
      </w:r>
    </w:p>
    <w:p w14:paraId="0043FF38" w14:textId="4B820447" w:rsidR="0086091C" w:rsidRPr="0086091C" w:rsidRDefault="0086091C" w:rsidP="0086091C">
      <w:pPr>
        <w:pStyle w:val="NormalArial"/>
      </w:pPr>
      <w:r w:rsidRPr="0086091C">
        <w:t>The service has advocacy and language services information available in the reception area for consumers and representatives to access. Management said Mr Gerard Taylor is a consumer advocate for consumers at the service. However not all consumers and/or representatives sampled stated that they were aware of this role, nor were they aware of access to external advocacy services. Information regarding the process for internal feedback, comments, and concerns and how to contact the Aged Care Complaints Commissioner is detailed in the consumer handbook.</w:t>
      </w:r>
    </w:p>
    <w:p w14:paraId="7BBE1AB6" w14:textId="23C24091" w:rsidR="0086091C" w:rsidRDefault="0086091C" w:rsidP="0036130C">
      <w:pPr>
        <w:pStyle w:val="NormalArial"/>
      </w:pPr>
      <w:r>
        <w:t>Consumers and representatives were satisfied actions had been taken to resolve their respective issues. They indicated staff communicate with them in a timely manner and actively participate in the process to resolve issues raised about the care and services. Staff and management described using the open disclosure process in their handling of feedback and complaints.</w:t>
      </w:r>
    </w:p>
    <w:p w14:paraId="6E33CC1F" w14:textId="235BC265" w:rsidR="0086091C" w:rsidRDefault="0086091C" w:rsidP="0036130C">
      <w:pPr>
        <w:pStyle w:val="NormalArial"/>
      </w:pPr>
      <w:r>
        <w:t>Feedback from consumers and representatives indicated that the service reviews feedback and complaints received to improve the quality of care and services of all consumers. Management described how the services complaints process is used to inform its plan for continuous improvement. Documentation for feedback and complaints and continuous improvement reviewed by the Assessment Team identified that appropriate action has been taken to address and resolve complaints and that systematic improvements are being made to the service as a result.</w:t>
      </w:r>
    </w:p>
    <w:p w14:paraId="631841BD" w14:textId="3E1D518F" w:rsidR="002B0C90" w:rsidRPr="00712752" w:rsidRDefault="00FC6427" w:rsidP="0036130C">
      <w:pPr>
        <w:pStyle w:val="NormalArial"/>
      </w:pPr>
      <w:r w:rsidRPr="00712752">
        <w:br w:type="page"/>
      </w:r>
    </w:p>
    <w:p w14:paraId="631841BE" w14:textId="77777777" w:rsidR="00FC045E" w:rsidRPr="00996FAF" w:rsidRDefault="00FC642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758E5" w14:paraId="631841C1" w14:textId="77777777" w:rsidTr="002C0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1841BF" w14:textId="77777777" w:rsidR="00FC045E" w:rsidRPr="00996FAF" w:rsidRDefault="00FC642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31841C0" w14:textId="77777777" w:rsidR="00FC045E" w:rsidRPr="00996FAF" w:rsidRDefault="00EA0F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8E5" w14:paraId="631841C5" w14:textId="77777777" w:rsidTr="002C0B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C2"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31841C3" w14:textId="77777777" w:rsidR="00FC045E" w:rsidRPr="00996FAF" w:rsidRDefault="00FC64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31841C4" w14:textId="48AF26A2" w:rsidR="00FC045E" w:rsidRPr="00996FAF" w:rsidRDefault="00EA0F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30A5A">
                  <w:rPr>
                    <w:rFonts w:ascii="Arial" w:hAnsi="Arial" w:cs="Arial"/>
                    <w:color w:val="auto"/>
                  </w:rPr>
                  <w:t>Compliant</w:t>
                </w:r>
              </w:sdtContent>
            </w:sdt>
            <w:r w:rsidR="00FC6427" w:rsidRPr="00996FAF">
              <w:rPr>
                <w:rFonts w:ascii="Arial" w:hAnsi="Arial" w:cs="Arial"/>
                <w:color w:val="0000FF"/>
              </w:rPr>
              <w:t xml:space="preserve"> </w:t>
            </w:r>
          </w:p>
        </w:tc>
      </w:tr>
      <w:tr w:rsidR="006758E5" w14:paraId="631841C9" w14:textId="77777777" w:rsidTr="002C0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C6"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31841C7" w14:textId="77777777" w:rsidR="00FC045E" w:rsidRPr="00996FAF" w:rsidRDefault="00FC64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631841C8" w14:textId="33F9D95B" w:rsidR="00FC045E" w:rsidRPr="00996FAF" w:rsidRDefault="00EA0F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30A5A">
                  <w:rPr>
                    <w:rFonts w:ascii="Arial" w:hAnsi="Arial" w:cs="Arial"/>
                    <w:color w:val="auto"/>
                  </w:rPr>
                  <w:t>Compliant</w:t>
                </w:r>
              </w:sdtContent>
            </w:sdt>
            <w:r w:rsidR="00FC6427" w:rsidRPr="00996FAF">
              <w:rPr>
                <w:rFonts w:ascii="Arial" w:hAnsi="Arial" w:cs="Arial"/>
                <w:color w:val="0000FF"/>
              </w:rPr>
              <w:t xml:space="preserve"> </w:t>
            </w:r>
          </w:p>
        </w:tc>
      </w:tr>
      <w:tr w:rsidR="006758E5" w14:paraId="631841CD" w14:textId="77777777" w:rsidTr="002C0B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CA"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31841CB" w14:textId="77777777" w:rsidR="00FC045E" w:rsidRPr="00996FAF" w:rsidRDefault="00FC64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31841CC" w14:textId="0A60B238" w:rsidR="00FC045E" w:rsidRPr="00996FAF" w:rsidRDefault="00EA0F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30A5A">
                  <w:rPr>
                    <w:rFonts w:ascii="Arial" w:hAnsi="Arial" w:cs="Arial"/>
                    <w:color w:val="auto"/>
                  </w:rPr>
                  <w:t>Compliant</w:t>
                </w:r>
              </w:sdtContent>
            </w:sdt>
            <w:r w:rsidR="00FC6427" w:rsidRPr="00996FAF">
              <w:rPr>
                <w:rFonts w:ascii="Arial" w:hAnsi="Arial" w:cs="Arial"/>
                <w:color w:val="0000FF"/>
              </w:rPr>
              <w:t xml:space="preserve"> </w:t>
            </w:r>
          </w:p>
        </w:tc>
      </w:tr>
      <w:tr w:rsidR="006758E5" w14:paraId="631841D1" w14:textId="77777777" w:rsidTr="002C0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CE"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31841CF" w14:textId="77777777" w:rsidR="00FC045E" w:rsidRPr="00996FAF" w:rsidRDefault="00FC64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31841D0" w14:textId="6D4FE788" w:rsidR="00FC045E" w:rsidRPr="00996FAF" w:rsidRDefault="00EA0F7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30A5A">
                  <w:rPr>
                    <w:rFonts w:ascii="Arial" w:hAnsi="Arial" w:cs="Arial"/>
                    <w:color w:val="auto"/>
                  </w:rPr>
                  <w:t>Compliant</w:t>
                </w:r>
              </w:sdtContent>
            </w:sdt>
            <w:r w:rsidR="00FC6427" w:rsidRPr="00996FAF">
              <w:rPr>
                <w:rFonts w:ascii="Arial" w:hAnsi="Arial" w:cs="Arial"/>
                <w:color w:val="0000FF"/>
              </w:rPr>
              <w:t xml:space="preserve"> </w:t>
            </w:r>
          </w:p>
        </w:tc>
      </w:tr>
      <w:tr w:rsidR="006758E5" w14:paraId="631841D5" w14:textId="77777777" w:rsidTr="002C0B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41D2"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31841D3" w14:textId="77777777" w:rsidR="00FC045E" w:rsidRPr="00996FAF" w:rsidRDefault="00FC64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31841D4" w14:textId="144835FA" w:rsidR="00FC045E" w:rsidRPr="00996FAF" w:rsidRDefault="00EA0F7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30A5A">
                  <w:rPr>
                    <w:rFonts w:ascii="Arial" w:hAnsi="Arial" w:cs="Arial"/>
                    <w:color w:val="auto"/>
                  </w:rPr>
                  <w:t>Compliant</w:t>
                </w:r>
              </w:sdtContent>
            </w:sdt>
            <w:r w:rsidR="00FC6427" w:rsidRPr="00996FAF">
              <w:rPr>
                <w:rFonts w:ascii="Arial" w:hAnsi="Arial" w:cs="Arial"/>
                <w:color w:val="0000FF"/>
              </w:rPr>
              <w:t xml:space="preserve"> </w:t>
            </w:r>
          </w:p>
        </w:tc>
      </w:tr>
    </w:tbl>
    <w:p w14:paraId="631841D6" w14:textId="77777777" w:rsidR="002B0C90" w:rsidRDefault="00FC6427" w:rsidP="002C0B0C">
      <w:pPr>
        <w:pStyle w:val="Heading20"/>
        <w:spacing w:before="240"/>
      </w:pPr>
      <w:r>
        <w:t>Findings</w:t>
      </w:r>
    </w:p>
    <w:p w14:paraId="47731269" w14:textId="2FE003EE" w:rsidR="00934CE2" w:rsidRDefault="00A32699" w:rsidP="00A32699">
      <w:pPr>
        <w:pStyle w:val="NormalArial"/>
      </w:pPr>
      <w:r w:rsidRPr="007B69D8">
        <w:t xml:space="preserve">The Assessment Team recommended </w:t>
      </w:r>
      <w:r>
        <w:t>R</w:t>
      </w:r>
      <w:r w:rsidRPr="007B69D8">
        <w:t>equirement</w:t>
      </w:r>
      <w:r>
        <w:t xml:space="preserve"> </w:t>
      </w:r>
      <w:r w:rsidR="002B2B3E">
        <w:t>7</w:t>
      </w:r>
      <w:r>
        <w:t>(3)(</w:t>
      </w:r>
      <w:r w:rsidR="002B2B3E">
        <w:t>a</w:t>
      </w:r>
      <w:r>
        <w:t>) as</w:t>
      </w:r>
      <w:r w:rsidRPr="007B69D8">
        <w:t xml:space="preserve"> not met</w:t>
      </w:r>
      <w:r>
        <w:t xml:space="preserve"> as the service was unable to demonstrate </w:t>
      </w:r>
      <w:r w:rsidR="00934CE2" w:rsidRPr="007934F2">
        <w:rPr>
          <w:rStyle w:val="PlaceholderText"/>
          <w:rFonts w:eastAsia="Calibri"/>
          <w:color w:val="auto"/>
        </w:rPr>
        <w:t>staffing levels meet the needs of consumers to ensure delivery and management of safe and quality care.</w:t>
      </w:r>
      <w:r w:rsidR="008C55BA">
        <w:rPr>
          <w:rStyle w:val="PlaceholderText"/>
          <w:rFonts w:eastAsia="Calibri"/>
          <w:color w:val="auto"/>
        </w:rPr>
        <w:t xml:space="preserve"> After consideration to the</w:t>
      </w:r>
      <w:r w:rsidR="008C55BA">
        <w:t xml:space="preserve"> Approved Provider’s response (the response) and the Plan for Continuous Improvement (PCI) I have come to a different view.</w:t>
      </w:r>
    </w:p>
    <w:p w14:paraId="6B418ADB" w14:textId="0BA9EB8D" w:rsidR="00934CE2" w:rsidRPr="005A4935" w:rsidRDefault="00934CE2" w:rsidP="00A32699">
      <w:pPr>
        <w:pStyle w:val="NormalArial"/>
      </w:pPr>
      <w:r>
        <w:t xml:space="preserve">Consumers and representatives </w:t>
      </w:r>
      <w:r w:rsidR="00F22461">
        <w:t xml:space="preserve">reported </w:t>
      </w:r>
      <w:r>
        <w:t xml:space="preserve">there is not enough staff to ensure safe care and service for consumers. Consumers </w:t>
      </w:r>
      <w:r w:rsidR="00F22461">
        <w:t>described</w:t>
      </w:r>
      <w:r>
        <w:t xml:space="preserve"> being subjected to episodes of incontinence as a result of extended call bell wait times, and unable to rely on the call bell to raise concern when united consumers enter the room. Staff described to the Assessment Team how staffing levels have negatively impacted consumers</w:t>
      </w:r>
      <w:r w:rsidR="00044BB7">
        <w:t xml:space="preserve"> such as increased incontinence, inadequate pressure area care, </w:t>
      </w:r>
      <w:r w:rsidR="00044BB7" w:rsidRPr="005A4935">
        <w:t>inadequate consumer monitoring and assistance with mobility</w:t>
      </w:r>
      <w:r w:rsidRPr="005A4935">
        <w:t>. Management described workforce planning to include a mix of qualifications and the skill mix of staff rostered</w:t>
      </w:r>
      <w:r w:rsidR="00044BB7" w:rsidRPr="005A4935">
        <w:t xml:space="preserve">. </w:t>
      </w:r>
      <w:r w:rsidR="006574F6" w:rsidRPr="005A4935">
        <w:t>However,</w:t>
      </w:r>
      <w:r w:rsidRPr="005A4935">
        <w:t xml:space="preserve"> </w:t>
      </w:r>
      <w:r w:rsidR="00044BB7" w:rsidRPr="005A4935">
        <w:t xml:space="preserve">the </w:t>
      </w:r>
      <w:r w:rsidR="00F22461" w:rsidRPr="005A4935">
        <w:t xml:space="preserve">Assessment Team noted </w:t>
      </w:r>
      <w:proofErr w:type="gramStart"/>
      <w:r w:rsidR="00044BB7" w:rsidRPr="005A4935">
        <w:t>a number of</w:t>
      </w:r>
      <w:proofErr w:type="gramEnd"/>
      <w:r w:rsidRPr="005A4935">
        <w:t xml:space="preserve"> unmonitored consumers in the memory support unit due to limited staff cover across the units.</w:t>
      </w:r>
    </w:p>
    <w:p w14:paraId="2C7E8417" w14:textId="10BE4310" w:rsidR="008932A4" w:rsidRPr="005A4935" w:rsidRDefault="004E1721" w:rsidP="00A32699">
      <w:pPr>
        <w:pStyle w:val="NormalArial"/>
      </w:pPr>
      <w:r w:rsidRPr="005A4935">
        <w:t xml:space="preserve">The response and PCI </w:t>
      </w:r>
      <w:r w:rsidR="006574F6" w:rsidRPr="005A4935">
        <w:t>demonstrate</w:t>
      </w:r>
      <w:r w:rsidRPr="005A4935">
        <w:t xml:space="preserve"> the identified deficits have now been addressed, there is evidence of extensive roster and allocation reviews, </w:t>
      </w:r>
      <w:r w:rsidR="006574F6" w:rsidRPr="005A4935">
        <w:t>recruitment,</w:t>
      </w:r>
      <w:r w:rsidRPr="005A4935">
        <w:t xml:space="preserve"> and auditing of call bell response times. While it is acknowledged that consumer impact was significant </w:t>
      </w:r>
      <w:r w:rsidR="006574F6" w:rsidRPr="005A4935">
        <w:t>because of</w:t>
      </w:r>
      <w:r w:rsidRPr="005A4935">
        <w:t xml:space="preserve"> limited access to Lifestyle staff on weekends, delays to calls for assistance and allocated sharing of staff across units, I am reassured that the implemented and proposed actions address these concerns. As a </w:t>
      </w:r>
      <w:r w:rsidR="006574F6" w:rsidRPr="005A4935">
        <w:t>result,</w:t>
      </w:r>
      <w:r w:rsidRPr="005A4935">
        <w:t xml:space="preserve"> I find this requirement compliant.</w:t>
      </w:r>
    </w:p>
    <w:p w14:paraId="09773A07" w14:textId="6E1F712F" w:rsidR="00FB0129" w:rsidRPr="005A4935" w:rsidRDefault="00FB0129" w:rsidP="00FB0129">
      <w:pPr>
        <w:pStyle w:val="NormalArial"/>
        <w:rPr>
          <w:rFonts w:eastAsia="Calibri"/>
          <w:color w:val="auto"/>
        </w:rPr>
      </w:pPr>
      <w:r w:rsidRPr="005A4935">
        <w:rPr>
          <w:rFonts w:eastAsia="Calibri"/>
          <w:color w:val="auto"/>
        </w:rPr>
        <w:t>I am satisfied the remaining four requirements are compliant</w:t>
      </w:r>
      <w:r w:rsidR="004E1721" w:rsidRPr="005A4935">
        <w:rPr>
          <w:rFonts w:eastAsia="Calibri"/>
          <w:color w:val="auto"/>
        </w:rPr>
        <w:t>, consistent with the Assessment Team recommendations</w:t>
      </w:r>
      <w:r w:rsidRPr="005A4935">
        <w:rPr>
          <w:rFonts w:eastAsia="Calibri"/>
          <w:color w:val="auto"/>
        </w:rPr>
        <w:t>.</w:t>
      </w:r>
    </w:p>
    <w:p w14:paraId="19C3D962" w14:textId="344D6B3B" w:rsidR="00FB0129" w:rsidRDefault="00FB0129" w:rsidP="00A32699">
      <w:pPr>
        <w:pStyle w:val="NormalArial"/>
        <w:rPr>
          <w:rFonts w:eastAsia="Arial"/>
        </w:rPr>
      </w:pPr>
      <w:r w:rsidRPr="005A4935">
        <w:rPr>
          <w:rFonts w:eastAsia="Arial"/>
        </w:rPr>
        <w:t>Consumers and representatives were satisfied that</w:t>
      </w:r>
      <w:r w:rsidRPr="009213BB">
        <w:rPr>
          <w:rFonts w:eastAsia="Arial"/>
        </w:rPr>
        <w:t xml:space="preserve"> staff are kind and caring and displayed a knowledge of </w:t>
      </w:r>
      <w:r>
        <w:rPr>
          <w:rFonts w:eastAsia="Arial"/>
        </w:rPr>
        <w:t xml:space="preserve">the identity of </w:t>
      </w:r>
      <w:r w:rsidRPr="009213BB">
        <w:rPr>
          <w:rFonts w:eastAsia="Arial"/>
        </w:rPr>
        <w:t>each consumer</w:t>
      </w:r>
      <w:r>
        <w:rPr>
          <w:rFonts w:eastAsia="Arial"/>
        </w:rPr>
        <w:t>, including knowing what is important to them</w:t>
      </w:r>
      <w:r w:rsidRPr="009213BB">
        <w:rPr>
          <w:rFonts w:eastAsia="Arial"/>
        </w:rPr>
        <w:t xml:space="preserve">. Staff were observed engaging with consumers and representatives in a kind and respectful manner. Care planning documentation </w:t>
      </w:r>
      <w:r>
        <w:rPr>
          <w:rFonts w:eastAsia="Arial"/>
        </w:rPr>
        <w:t>wa</w:t>
      </w:r>
      <w:r w:rsidRPr="009213BB">
        <w:rPr>
          <w:rFonts w:eastAsia="Arial"/>
        </w:rPr>
        <w:t>s individualised and include</w:t>
      </w:r>
      <w:r>
        <w:rPr>
          <w:rFonts w:eastAsia="Arial"/>
        </w:rPr>
        <w:t>d</w:t>
      </w:r>
      <w:r w:rsidRPr="009213BB">
        <w:rPr>
          <w:rFonts w:eastAsia="Arial"/>
        </w:rPr>
        <w:t xml:space="preserve"> the personal </w:t>
      </w:r>
      <w:r>
        <w:rPr>
          <w:rFonts w:eastAsia="Arial"/>
        </w:rPr>
        <w:t xml:space="preserve">cultural </w:t>
      </w:r>
      <w:r w:rsidRPr="009213BB">
        <w:rPr>
          <w:rFonts w:eastAsia="Arial"/>
        </w:rPr>
        <w:t>preferences</w:t>
      </w:r>
      <w:r>
        <w:rPr>
          <w:rFonts w:eastAsia="Arial"/>
        </w:rPr>
        <w:t xml:space="preserve"> </w:t>
      </w:r>
      <w:r w:rsidRPr="009213BB">
        <w:rPr>
          <w:rFonts w:eastAsia="Arial"/>
        </w:rPr>
        <w:t>and</w:t>
      </w:r>
      <w:r>
        <w:rPr>
          <w:rFonts w:eastAsia="Arial"/>
        </w:rPr>
        <w:t xml:space="preserve"> the</w:t>
      </w:r>
      <w:r w:rsidRPr="009213BB">
        <w:rPr>
          <w:rFonts w:eastAsia="Arial"/>
        </w:rPr>
        <w:t xml:space="preserve"> interests of each consumer at the service.</w:t>
      </w:r>
    </w:p>
    <w:p w14:paraId="19179572" w14:textId="7B69A554" w:rsidR="00FB0129" w:rsidRDefault="00FB0129" w:rsidP="00A32699">
      <w:pPr>
        <w:pStyle w:val="NormalArial"/>
      </w:pPr>
      <w:r>
        <w:lastRenderedPageBreak/>
        <w:t>C</w:t>
      </w:r>
      <w:r w:rsidRPr="002E5610">
        <w:t xml:space="preserve">onsumers and representatives </w:t>
      </w:r>
      <w:r>
        <w:t xml:space="preserve">indicate </w:t>
      </w:r>
      <w:r w:rsidRPr="002E5610">
        <w:t xml:space="preserve">that staff know what they are doing, </w:t>
      </w:r>
      <w:r>
        <w:t xml:space="preserve">and </w:t>
      </w:r>
      <w:r w:rsidRPr="002E5610">
        <w:t>that nursing staff have the skills to look after the</w:t>
      </w:r>
      <w:r>
        <w:t>ir</w:t>
      </w:r>
      <w:r w:rsidRPr="002E5610">
        <w:t xml:space="preserve"> specialised nursing care needs</w:t>
      </w:r>
      <w:r>
        <w:t xml:space="preserve">. Consumers </w:t>
      </w:r>
      <w:r w:rsidRPr="002E5610">
        <w:t>provided positive feedback regarding the skills and knowledge of staff employed in other roles at the service. Management demonstrated a robust recruitment process to identify, recruit and employ staff with appropriate skills and knowledge. Ongoing monitoring of staff skills and qualifications occur</w:t>
      </w:r>
      <w:r>
        <w:t>s,</w:t>
      </w:r>
      <w:r w:rsidRPr="002E5610">
        <w:t xml:space="preserve"> including annual checks of nursing and </w:t>
      </w:r>
      <w:r>
        <w:t xml:space="preserve">competencies </w:t>
      </w:r>
      <w:r w:rsidRPr="002E5610">
        <w:t>for relevant staff.</w:t>
      </w:r>
    </w:p>
    <w:p w14:paraId="1EF88061" w14:textId="66ED4FD0" w:rsidR="002B2B3E" w:rsidRDefault="002B2B3E" w:rsidP="00A32699">
      <w:pPr>
        <w:pStyle w:val="NormalArial"/>
      </w:pPr>
      <w:r>
        <w:t>C</w:t>
      </w:r>
      <w:r w:rsidRPr="002E5610">
        <w:t xml:space="preserve">onsumers and representatives indicated that staff </w:t>
      </w:r>
      <w:r>
        <w:t>were</w:t>
      </w:r>
      <w:r w:rsidRPr="002E5610">
        <w:t xml:space="preserve"> recruited and provided with training </w:t>
      </w:r>
      <w:r>
        <w:t xml:space="preserve">and support </w:t>
      </w:r>
      <w:r w:rsidRPr="002E5610">
        <w:t xml:space="preserve">to ensure safe care. </w:t>
      </w:r>
      <w:r w:rsidRPr="00D90D29">
        <w:t xml:space="preserve">Staff expressed satisfaction with the training provided and </w:t>
      </w:r>
      <w:r>
        <w:t xml:space="preserve">discussed a </w:t>
      </w:r>
      <w:r w:rsidRPr="002E5610">
        <w:t xml:space="preserve">range of educational topics in relation to legislative/regulatory changes such as </w:t>
      </w:r>
      <w:r>
        <w:t>the Serious Incident Response Scheme (</w:t>
      </w:r>
      <w:r w:rsidRPr="002E5610">
        <w:t>SIRS</w:t>
      </w:r>
      <w:r>
        <w:t>)</w:t>
      </w:r>
      <w:r w:rsidRPr="002E5610">
        <w:t xml:space="preserve">, restrictive practices, </w:t>
      </w:r>
      <w:r w:rsidRPr="00F4043E">
        <w:t>PPE, and</w:t>
      </w:r>
      <w:r w:rsidRPr="00D73C32">
        <w:t xml:space="preserve"> clinical care</w:t>
      </w:r>
      <w:r>
        <w:t xml:space="preserve">. The Assessment Team reviewed education calendars which included provision of </w:t>
      </w:r>
      <w:r w:rsidR="006574F6">
        <w:t>Restrictive</w:t>
      </w:r>
      <w:r>
        <w:t xml:space="preserve"> Practice training modules and supplementary education related to behaviour management.</w:t>
      </w:r>
    </w:p>
    <w:p w14:paraId="15876B20" w14:textId="391BBF39" w:rsidR="002B2B3E" w:rsidRDefault="002B2B3E" w:rsidP="00A32699">
      <w:pPr>
        <w:pStyle w:val="NormalArial"/>
      </w:pPr>
      <w:r>
        <w:t xml:space="preserve">There are formal appraisal processes in place, </w:t>
      </w:r>
      <w:r w:rsidR="006574F6" w:rsidRPr="005B7ACC">
        <w:t>policies,</w:t>
      </w:r>
      <w:r w:rsidRPr="005B7ACC">
        <w:t xml:space="preserve"> and procedures in relation to staff performance and disciplinary matters</w:t>
      </w:r>
      <w:r>
        <w:t xml:space="preserve"> and a</w:t>
      </w:r>
      <w:r w:rsidRPr="005B7ACC">
        <w:t>ll new staff are placed on a six-month probationary period.</w:t>
      </w:r>
      <w:r>
        <w:t xml:space="preserve"> There is a s</w:t>
      </w:r>
      <w:r w:rsidRPr="005B7ACC">
        <w:t>taff induction program and an employee handbook, which includes the organisation’s Code of Ethics and Conduct, and clearly outlines the responsibilities of staff.</w:t>
      </w:r>
      <w:r>
        <w:t xml:space="preserve"> Staff confirmed their participation in the performance appraisal process each year and management explained there is a schedule for performance reviews which is shared with staff as they occur.</w:t>
      </w:r>
    </w:p>
    <w:p w14:paraId="631841D7" w14:textId="4C85E370" w:rsidR="002B0C90" w:rsidRPr="00262C0B" w:rsidRDefault="00FC6427" w:rsidP="00A32699">
      <w:pPr>
        <w:pStyle w:val="NormalArial"/>
      </w:pPr>
      <w:r>
        <w:br w:type="page"/>
      </w:r>
    </w:p>
    <w:p w14:paraId="631841D8" w14:textId="77777777" w:rsidR="00FC045E" w:rsidRPr="00996FAF" w:rsidRDefault="00FC642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6758E5" w14:paraId="631841DB" w14:textId="77777777" w:rsidTr="002C0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1841D9" w14:textId="77777777" w:rsidR="00FC045E" w:rsidRPr="00996FAF" w:rsidRDefault="00FC642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31841DA" w14:textId="77777777" w:rsidR="00FC045E" w:rsidRPr="00996FAF" w:rsidRDefault="00EA0F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8E5" w14:paraId="631841DF" w14:textId="77777777" w:rsidTr="002C0B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841DC"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31841DD" w14:textId="77777777" w:rsidR="00FC045E" w:rsidRPr="00996FAF" w:rsidRDefault="00FC64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31841DE" w14:textId="73DB0A38" w:rsidR="00FC045E" w:rsidRPr="00996FAF" w:rsidRDefault="00EA0F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83559">
                  <w:rPr>
                    <w:rFonts w:ascii="Arial" w:hAnsi="Arial" w:cs="Arial"/>
                    <w:color w:val="auto"/>
                  </w:rPr>
                  <w:t>Compliant</w:t>
                </w:r>
              </w:sdtContent>
            </w:sdt>
          </w:p>
        </w:tc>
      </w:tr>
      <w:tr w:rsidR="006758E5" w14:paraId="631841E3" w14:textId="77777777" w:rsidTr="002C0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841E0"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31841E1" w14:textId="77777777" w:rsidR="00FC045E" w:rsidRPr="00996FAF" w:rsidRDefault="00FC64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31841E2" w14:textId="11E91533" w:rsidR="00FC045E" w:rsidRPr="00996FAF" w:rsidRDefault="00EA0F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C42A3">
                  <w:rPr>
                    <w:rFonts w:ascii="Arial" w:hAnsi="Arial" w:cs="Arial"/>
                    <w:color w:val="auto"/>
                  </w:rPr>
                  <w:t>Compliant</w:t>
                </w:r>
              </w:sdtContent>
            </w:sdt>
          </w:p>
        </w:tc>
      </w:tr>
      <w:tr w:rsidR="006758E5" w14:paraId="631841ED" w14:textId="77777777" w:rsidTr="002C0B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841E4"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31841E5" w14:textId="77777777" w:rsidR="00FC045E" w:rsidRPr="00996FAF" w:rsidRDefault="00FC64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1841E6" w14:textId="77777777" w:rsidR="00FC045E" w:rsidRPr="00996FAF" w:rsidRDefault="00FC64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1841E7" w14:textId="77777777" w:rsidR="00FC045E" w:rsidRPr="00996FAF" w:rsidRDefault="00FC64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31841E8" w14:textId="77777777" w:rsidR="00FC045E" w:rsidRPr="00996FAF" w:rsidRDefault="00FC64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31841E9" w14:textId="77777777" w:rsidR="00FC045E" w:rsidRPr="00996FAF" w:rsidRDefault="00FC64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31841EA" w14:textId="77777777" w:rsidR="00FC045E" w:rsidRPr="00996FAF" w:rsidRDefault="00FC64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31841EB" w14:textId="77777777" w:rsidR="00FC045E" w:rsidRPr="00996FAF" w:rsidRDefault="00FC64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31841EC" w14:textId="4961C63D" w:rsidR="00FC045E" w:rsidRPr="00996FAF" w:rsidRDefault="00EA0F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C42A3">
                  <w:rPr>
                    <w:rFonts w:ascii="Arial" w:hAnsi="Arial" w:cs="Arial"/>
                    <w:color w:val="auto"/>
                  </w:rPr>
                  <w:t>Compliant</w:t>
                </w:r>
              </w:sdtContent>
            </w:sdt>
          </w:p>
        </w:tc>
      </w:tr>
      <w:tr w:rsidR="006758E5" w14:paraId="631841F5" w14:textId="77777777" w:rsidTr="002C0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841EE"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31841EF" w14:textId="77777777" w:rsidR="00FC045E" w:rsidRPr="00996FAF" w:rsidRDefault="00FC64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1841F0" w14:textId="77777777" w:rsidR="00FC045E" w:rsidRPr="00996FAF" w:rsidRDefault="00FC642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31841F1" w14:textId="77777777" w:rsidR="00FC045E" w:rsidRPr="00996FAF" w:rsidRDefault="00FC642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1841F2" w14:textId="77777777" w:rsidR="00FC045E" w:rsidRPr="00996FAF" w:rsidRDefault="00FC642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1841F3" w14:textId="77777777" w:rsidR="00FC045E" w:rsidRPr="00996FAF" w:rsidRDefault="00FC642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31841F4" w14:textId="49B5528A" w:rsidR="00FC045E" w:rsidRPr="00996FAF" w:rsidRDefault="00EA0F7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B2B3E">
                  <w:rPr>
                    <w:rFonts w:ascii="Arial" w:hAnsi="Arial" w:cs="Arial"/>
                    <w:color w:val="auto"/>
                  </w:rPr>
                  <w:t>Non-compliant</w:t>
                </w:r>
              </w:sdtContent>
            </w:sdt>
          </w:p>
        </w:tc>
      </w:tr>
      <w:tr w:rsidR="006758E5" w14:paraId="631841FC" w14:textId="77777777" w:rsidTr="002C0B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841F6" w14:textId="77777777" w:rsidR="00FC045E" w:rsidRPr="00996FAF" w:rsidRDefault="00FC6427"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31841F7" w14:textId="77777777" w:rsidR="00FC045E" w:rsidRPr="00996FAF" w:rsidRDefault="00FC64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1841F8" w14:textId="77777777" w:rsidR="00FC045E" w:rsidRPr="00996FAF" w:rsidRDefault="00FC642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31841F9" w14:textId="77777777" w:rsidR="00FC045E" w:rsidRPr="00996FAF" w:rsidRDefault="00FC642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1841FA" w14:textId="77777777" w:rsidR="00FC045E" w:rsidRPr="00996FAF" w:rsidRDefault="00FC642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31841FB" w14:textId="7F413905" w:rsidR="00FC045E" w:rsidRPr="00996FAF" w:rsidRDefault="00EA0F7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02E9B">
                  <w:rPr>
                    <w:rFonts w:ascii="Arial" w:hAnsi="Arial" w:cs="Arial"/>
                    <w:color w:val="auto"/>
                  </w:rPr>
                  <w:t>Compliant</w:t>
                </w:r>
              </w:sdtContent>
            </w:sdt>
          </w:p>
        </w:tc>
      </w:tr>
    </w:tbl>
    <w:p w14:paraId="631841FD" w14:textId="77777777" w:rsidR="00D87E7C" w:rsidRDefault="00FC6427" w:rsidP="002C0B0C">
      <w:pPr>
        <w:pStyle w:val="Heading20"/>
        <w:spacing w:before="240"/>
      </w:pPr>
      <w:r w:rsidRPr="00996FAF">
        <w:t>Findings</w:t>
      </w:r>
    </w:p>
    <w:p w14:paraId="569E5DAD" w14:textId="2FDE6DB4" w:rsidR="002C0B7D" w:rsidRDefault="002C0B7D" w:rsidP="00F76011">
      <w:pPr>
        <w:pStyle w:val="NormalArial"/>
      </w:pPr>
      <w:r>
        <w:t>I have assessed this Quality Standard as non-compliant as</w:t>
      </w:r>
      <w:r w:rsidR="00402E9B">
        <w:t xml:space="preserve"> one</w:t>
      </w:r>
      <w:r>
        <w:t xml:space="preserve"> of the five requirements </w:t>
      </w:r>
      <w:r w:rsidR="00C30A5A" w:rsidRPr="00E02E23">
        <w:rPr>
          <w:shd w:val="clear" w:color="auto" w:fill="FFFFFF" w:themeFill="background1"/>
        </w:rPr>
        <w:t xml:space="preserve">8(3)(d), </w:t>
      </w:r>
      <w:r w:rsidR="00402E9B">
        <w:rPr>
          <w:shd w:val="clear" w:color="auto" w:fill="FFFFFF" w:themeFill="background1"/>
        </w:rPr>
        <w:t>is</w:t>
      </w:r>
      <w:r>
        <w:t xml:space="preserve"> non-compliant.</w:t>
      </w:r>
    </w:p>
    <w:p w14:paraId="147C8832" w14:textId="2204AAB2" w:rsidR="002C0B7D" w:rsidRDefault="002C0B7D" w:rsidP="00F76011">
      <w:pPr>
        <w:pStyle w:val="NormalArial"/>
      </w:pPr>
      <w:r w:rsidRPr="007B69D8">
        <w:t xml:space="preserve">The Assessment Team recommended </w:t>
      </w:r>
      <w:r>
        <w:t>R</w:t>
      </w:r>
      <w:r w:rsidRPr="007B69D8">
        <w:t>equirement</w:t>
      </w:r>
      <w:r>
        <w:t xml:space="preserve">s </w:t>
      </w:r>
      <w:r w:rsidRPr="00E02E23">
        <w:rPr>
          <w:shd w:val="clear" w:color="auto" w:fill="FFFFFF" w:themeFill="background1"/>
        </w:rPr>
        <w:t>8(3)(a), 8(3)(d), 8(3)(e)</w:t>
      </w:r>
      <w:r>
        <w:rPr>
          <w:shd w:val="clear" w:color="auto" w:fill="FFFFFF" w:themeFill="background1"/>
        </w:rPr>
        <w:t xml:space="preserve"> </w:t>
      </w:r>
      <w:r>
        <w:t>were</w:t>
      </w:r>
      <w:r w:rsidRPr="007B69D8">
        <w:t xml:space="preserve"> not met</w:t>
      </w:r>
      <w:r w:rsidR="001C416E">
        <w:t>, however I have come to a different view. T</w:t>
      </w:r>
      <w:r>
        <w:t>he service was unable to demonstrate:</w:t>
      </w:r>
    </w:p>
    <w:p w14:paraId="1548962D" w14:textId="77777777" w:rsidR="008932A4" w:rsidRPr="008932A4" w:rsidRDefault="008932A4" w:rsidP="00F76011">
      <w:pPr>
        <w:pStyle w:val="ListBullet"/>
        <w:numPr>
          <w:ilvl w:val="0"/>
          <w:numId w:val="13"/>
        </w:numPr>
        <w:spacing w:before="240" w:after="120"/>
        <w:rPr>
          <w:rFonts w:ascii="Arial" w:hAnsi="Arial" w:cs="Arial"/>
        </w:rPr>
      </w:pPr>
      <w:r w:rsidRPr="008932A4">
        <w:rPr>
          <w:rFonts w:ascii="Arial" w:hAnsi="Arial" w:cs="Arial"/>
        </w:rPr>
        <w:t>effective engagement of consumers in the development, delivery and evaluation of care and services.</w:t>
      </w:r>
    </w:p>
    <w:p w14:paraId="1CB609C0" w14:textId="7006989C" w:rsidR="008932A4" w:rsidRPr="008932A4" w:rsidRDefault="008932A4" w:rsidP="00F76011">
      <w:pPr>
        <w:pStyle w:val="ListBullet"/>
        <w:numPr>
          <w:ilvl w:val="0"/>
          <w:numId w:val="13"/>
        </w:numPr>
        <w:spacing w:before="240" w:after="120"/>
        <w:rPr>
          <w:rFonts w:ascii="Arial" w:hAnsi="Arial" w:cs="Arial"/>
        </w:rPr>
      </w:pPr>
      <w:r w:rsidRPr="008932A4">
        <w:rPr>
          <w:rFonts w:ascii="Arial" w:hAnsi="Arial" w:cs="Arial"/>
        </w:rPr>
        <w:t>effective risk management of responsive behaviours, and incident reporting.</w:t>
      </w:r>
    </w:p>
    <w:p w14:paraId="631841FE" w14:textId="508B966B" w:rsidR="00117022" w:rsidRPr="008932A4" w:rsidRDefault="008932A4" w:rsidP="00F76011">
      <w:pPr>
        <w:pStyle w:val="ListBullet"/>
        <w:numPr>
          <w:ilvl w:val="0"/>
          <w:numId w:val="13"/>
        </w:numPr>
        <w:spacing w:before="240" w:after="120"/>
        <w:rPr>
          <w:rFonts w:ascii="Arial" w:hAnsi="Arial" w:cs="Arial"/>
        </w:rPr>
      </w:pPr>
      <w:r w:rsidRPr="008932A4">
        <w:rPr>
          <w:rFonts w:ascii="Arial" w:hAnsi="Arial" w:cs="Arial"/>
        </w:rPr>
        <w:lastRenderedPageBreak/>
        <w:t>effective clinical governance in relation to minimising use of restraints.</w:t>
      </w:r>
    </w:p>
    <w:p w14:paraId="03FCADD9" w14:textId="15DFFF98" w:rsidR="00780F14" w:rsidRPr="00DE5588" w:rsidRDefault="00780F14" w:rsidP="008A15AA">
      <w:pPr>
        <w:rPr>
          <w:rFonts w:ascii="Arial" w:hAnsi="Arial" w:cs="Arial"/>
        </w:rPr>
      </w:pPr>
      <w:r>
        <w:rPr>
          <w:rFonts w:ascii="Arial" w:hAnsi="Arial" w:cs="Arial"/>
        </w:rPr>
        <w:t xml:space="preserve">With regard to 8(3)(d) </w:t>
      </w:r>
      <w:r w:rsidRPr="00780F14">
        <w:rPr>
          <w:rFonts w:ascii="Arial" w:hAnsi="Arial" w:cs="Arial"/>
        </w:rPr>
        <w:t>while the service has a risk management system; they were unable to demonstrate effective management of risks such as changed behaviour, pressure injury and identification of incident</w:t>
      </w:r>
      <w:r>
        <w:rPr>
          <w:rFonts w:ascii="Arial" w:hAnsi="Arial" w:cs="Arial"/>
        </w:rPr>
        <w:t>s</w:t>
      </w:r>
      <w:r w:rsidRPr="00780F14">
        <w:rPr>
          <w:rFonts w:ascii="Arial" w:hAnsi="Arial" w:cs="Arial"/>
        </w:rPr>
        <w:t>.</w:t>
      </w:r>
      <w:r>
        <w:rPr>
          <w:rFonts w:ascii="Arial" w:hAnsi="Arial" w:cs="Arial"/>
        </w:rPr>
        <w:t xml:space="preserve"> </w:t>
      </w:r>
      <w:r w:rsidRPr="00780F14">
        <w:rPr>
          <w:rFonts w:ascii="Arial" w:hAnsi="Arial" w:cs="Arial"/>
        </w:rPr>
        <w:t xml:space="preserve">Management indicated the organisation has an established system and processes for identifying and managing high-impact or high-prevalence risks associated with the care of consumers. The Assessment Team identified additional high impact risks such as pressure injuries which were inadequately managed. </w:t>
      </w:r>
      <w:r>
        <w:rPr>
          <w:rFonts w:ascii="Arial" w:hAnsi="Arial" w:cs="Arial"/>
        </w:rPr>
        <w:t xml:space="preserve">The Assessment Team also noted the reports of concern </w:t>
      </w:r>
      <w:r w:rsidRPr="00DE5588">
        <w:rPr>
          <w:rFonts w:ascii="Arial" w:hAnsi="Arial" w:cs="Arial"/>
        </w:rPr>
        <w:t>form consumers affected by other</w:t>
      </w:r>
      <w:r w:rsidR="00F76011" w:rsidRPr="00DE5588">
        <w:rPr>
          <w:rFonts w:ascii="Arial" w:hAnsi="Arial" w:cs="Arial"/>
        </w:rPr>
        <w:t>s</w:t>
      </w:r>
      <w:r w:rsidRPr="00DE5588">
        <w:rPr>
          <w:rFonts w:ascii="Arial" w:hAnsi="Arial" w:cs="Arial"/>
        </w:rPr>
        <w:t xml:space="preserve"> advers</w:t>
      </w:r>
      <w:r w:rsidR="00F76011" w:rsidRPr="00DE5588">
        <w:rPr>
          <w:rFonts w:ascii="Arial" w:hAnsi="Arial" w:cs="Arial"/>
        </w:rPr>
        <w:t>e</w:t>
      </w:r>
      <w:r w:rsidRPr="00DE5588">
        <w:rPr>
          <w:rFonts w:ascii="Arial" w:hAnsi="Arial" w:cs="Arial"/>
        </w:rPr>
        <w:t xml:space="preserve"> behaviour, an education session in </w:t>
      </w:r>
      <w:r w:rsidR="006574F6" w:rsidRPr="00DE5588">
        <w:rPr>
          <w:rFonts w:ascii="Arial" w:hAnsi="Arial" w:cs="Arial"/>
        </w:rPr>
        <w:t>behaviour</w:t>
      </w:r>
      <w:r w:rsidRPr="00DE5588">
        <w:rPr>
          <w:rFonts w:ascii="Arial" w:hAnsi="Arial" w:cs="Arial"/>
        </w:rPr>
        <w:t xml:space="preserve"> management was provided however the content was directed at documentation rather than practical strategies. The Assessment Team also noted the absence of adequate risk assessments for consumers undertaking activity which involve risk and adequate identification of incidents as they occur.</w:t>
      </w:r>
    </w:p>
    <w:p w14:paraId="4377085E" w14:textId="0AF248B0" w:rsidR="00F76011" w:rsidRPr="00DE5588" w:rsidRDefault="00F76011" w:rsidP="00F76011">
      <w:pPr>
        <w:rPr>
          <w:rFonts w:ascii="Arial" w:hAnsi="Arial" w:cs="Arial"/>
        </w:rPr>
      </w:pPr>
      <w:r w:rsidRPr="00DE5588">
        <w:rPr>
          <w:rFonts w:ascii="Arial" w:hAnsi="Arial" w:cs="Arial"/>
        </w:rPr>
        <w:t xml:space="preserve">The Approved Provider response (the response) as well as an updated Plan for Continuous Improvement (PCI) was submitted adding further context around identified concerns. While it is acknowledged that the response refers to actions taken regarding specific consumers, there continue to be concerns related to the overarching principles associated with the </w:t>
      </w:r>
      <w:r w:rsidR="006574F6" w:rsidRPr="00DE5588">
        <w:rPr>
          <w:rFonts w:ascii="Arial" w:hAnsi="Arial" w:cs="Arial"/>
        </w:rPr>
        <w:t>identification</w:t>
      </w:r>
      <w:r w:rsidRPr="00DE5588">
        <w:rPr>
          <w:rFonts w:ascii="Arial" w:hAnsi="Arial" w:cs="Arial"/>
        </w:rPr>
        <w:t>, prevention and assessment of high-impact or high-prevalence risks associated with the care of consumers</w:t>
      </w:r>
      <w:r w:rsidR="00871218" w:rsidRPr="00DE5588">
        <w:rPr>
          <w:rFonts w:ascii="Arial" w:hAnsi="Arial" w:cs="Arial"/>
        </w:rPr>
        <w:t xml:space="preserve"> and responding to changed </w:t>
      </w:r>
      <w:r w:rsidR="006574F6" w:rsidRPr="00DE5588">
        <w:rPr>
          <w:rFonts w:ascii="Arial" w:hAnsi="Arial" w:cs="Arial"/>
        </w:rPr>
        <w:t>behaviours</w:t>
      </w:r>
      <w:r w:rsidR="00402E9B" w:rsidRPr="00DE5588">
        <w:rPr>
          <w:rFonts w:ascii="Arial" w:hAnsi="Arial" w:cs="Arial"/>
        </w:rPr>
        <w:t>. It is acknowledged that significant work has been actioned which is evidence</w:t>
      </w:r>
      <w:r w:rsidR="00871218" w:rsidRPr="00DE5588">
        <w:rPr>
          <w:rFonts w:ascii="Arial" w:hAnsi="Arial" w:cs="Arial"/>
        </w:rPr>
        <w:t>d</w:t>
      </w:r>
      <w:r w:rsidR="00402E9B" w:rsidRPr="00DE5588">
        <w:rPr>
          <w:rFonts w:ascii="Arial" w:hAnsi="Arial" w:cs="Arial"/>
        </w:rPr>
        <w:t xml:space="preserve"> by the updated PCI, however further time to ensure this approach is sustained is required.</w:t>
      </w:r>
    </w:p>
    <w:p w14:paraId="0E7B1F63" w14:textId="0BDB4FB9" w:rsidR="00683559" w:rsidRPr="00DE5588" w:rsidRDefault="00683559" w:rsidP="00C30A5A">
      <w:pPr>
        <w:rPr>
          <w:rFonts w:ascii="Arial" w:hAnsi="Arial" w:cs="Arial"/>
        </w:rPr>
      </w:pPr>
      <w:r w:rsidRPr="00DE5588">
        <w:rPr>
          <w:rFonts w:ascii="Arial" w:hAnsi="Arial" w:cs="Arial"/>
        </w:rPr>
        <w:t xml:space="preserve">With regard to requirement 8(3)(a) </w:t>
      </w:r>
      <w:r w:rsidR="00C30A5A" w:rsidRPr="00DE5588">
        <w:rPr>
          <w:rFonts w:ascii="Arial" w:hAnsi="Arial" w:cs="Arial"/>
        </w:rPr>
        <w:t>while the Assessment Team recommended this requirement as not met, with consideration to the Approved Providers response and additional information I have come to a different view. The Assessment Team noted that c</w:t>
      </w:r>
      <w:r w:rsidRPr="00DE5588">
        <w:rPr>
          <w:rFonts w:ascii="Arial" w:hAnsi="Arial" w:cs="Arial"/>
        </w:rPr>
        <w:t>onsumers and representatives indicated they have some engagement with broader activities in the service</w:t>
      </w:r>
      <w:r w:rsidR="00C30A5A" w:rsidRPr="00DE5588">
        <w:rPr>
          <w:rFonts w:ascii="Arial" w:hAnsi="Arial" w:cs="Arial"/>
        </w:rPr>
        <w:t>. They</w:t>
      </w:r>
      <w:r w:rsidRPr="00DE5588">
        <w:rPr>
          <w:rFonts w:ascii="Arial" w:hAnsi="Arial" w:cs="Arial"/>
        </w:rPr>
        <w:t xml:space="preserve"> confirmed they are invited to attend resident engagement meetings</w:t>
      </w:r>
      <w:r w:rsidR="00C30A5A" w:rsidRPr="00DE5588">
        <w:rPr>
          <w:rFonts w:ascii="Arial" w:hAnsi="Arial" w:cs="Arial"/>
        </w:rPr>
        <w:t xml:space="preserve"> and</w:t>
      </w:r>
      <w:r w:rsidRPr="00DE5588">
        <w:rPr>
          <w:rFonts w:ascii="Arial" w:hAnsi="Arial" w:cs="Arial"/>
        </w:rPr>
        <w:t xml:space="preserve"> are </w:t>
      </w:r>
      <w:r w:rsidR="00C30A5A" w:rsidRPr="00DE5588">
        <w:rPr>
          <w:rFonts w:ascii="Arial" w:hAnsi="Arial" w:cs="Arial"/>
        </w:rPr>
        <w:t>mo</w:t>
      </w:r>
      <w:r w:rsidR="00FC0429" w:rsidRPr="00DE5588">
        <w:rPr>
          <w:rFonts w:ascii="Arial" w:hAnsi="Arial" w:cs="Arial"/>
        </w:rPr>
        <w:t>s</w:t>
      </w:r>
      <w:r w:rsidR="00C30A5A" w:rsidRPr="00DE5588">
        <w:rPr>
          <w:rFonts w:ascii="Arial" w:hAnsi="Arial" w:cs="Arial"/>
        </w:rPr>
        <w:t xml:space="preserve">tly </w:t>
      </w:r>
      <w:r w:rsidRPr="00DE5588">
        <w:rPr>
          <w:rFonts w:ascii="Arial" w:hAnsi="Arial" w:cs="Arial"/>
        </w:rPr>
        <w:t>kept informed of any changes occurring in the service</w:t>
      </w:r>
      <w:r w:rsidR="00C30A5A" w:rsidRPr="00DE5588">
        <w:rPr>
          <w:rFonts w:ascii="Arial" w:hAnsi="Arial" w:cs="Arial"/>
        </w:rPr>
        <w:t>.</w:t>
      </w:r>
      <w:r w:rsidRPr="00DE5588">
        <w:rPr>
          <w:rFonts w:ascii="Arial" w:hAnsi="Arial" w:cs="Arial"/>
        </w:rPr>
        <w:t xml:space="preserve"> The service was </w:t>
      </w:r>
      <w:r w:rsidR="00C30A5A" w:rsidRPr="00DE5588">
        <w:rPr>
          <w:rFonts w:ascii="Arial" w:hAnsi="Arial" w:cs="Arial"/>
        </w:rPr>
        <w:t>unable</w:t>
      </w:r>
      <w:r w:rsidRPr="00DE5588">
        <w:rPr>
          <w:rFonts w:ascii="Arial" w:hAnsi="Arial" w:cs="Arial"/>
        </w:rPr>
        <w:t xml:space="preserve"> to demonstrate effective systems to involve consumers and representatives in the consistent planning, delivery, and evaluation of care, lifestyle, and services. </w:t>
      </w:r>
      <w:r w:rsidR="00FC0429" w:rsidRPr="00DE5588">
        <w:rPr>
          <w:rFonts w:ascii="Arial" w:hAnsi="Arial" w:cs="Arial"/>
        </w:rPr>
        <w:t xml:space="preserve">The response and PCI demonstrate that this deficit has now been addressed with </w:t>
      </w:r>
      <w:r w:rsidR="006574F6" w:rsidRPr="00DE5588">
        <w:rPr>
          <w:rFonts w:ascii="Arial" w:hAnsi="Arial" w:cs="Arial"/>
        </w:rPr>
        <w:t>several</w:t>
      </w:r>
      <w:r w:rsidR="00FC0429" w:rsidRPr="00DE5588">
        <w:rPr>
          <w:rFonts w:ascii="Arial" w:hAnsi="Arial" w:cs="Arial"/>
        </w:rPr>
        <w:t xml:space="preserve"> actions in place to ensure inclusion of consumers in decision making and addition of local communication methods. It is noted that the Assessment Teams </w:t>
      </w:r>
      <w:r w:rsidR="006574F6" w:rsidRPr="00DE5588">
        <w:rPr>
          <w:rFonts w:ascii="Arial" w:hAnsi="Arial" w:cs="Arial"/>
        </w:rPr>
        <w:t>observations</w:t>
      </w:r>
      <w:r w:rsidR="00FC0429" w:rsidRPr="00DE5588">
        <w:rPr>
          <w:rFonts w:ascii="Arial" w:hAnsi="Arial" w:cs="Arial"/>
        </w:rPr>
        <w:t xml:space="preserve"> were largely </w:t>
      </w:r>
      <w:r w:rsidR="006574F6" w:rsidRPr="00DE5588">
        <w:rPr>
          <w:rFonts w:ascii="Arial" w:hAnsi="Arial" w:cs="Arial"/>
        </w:rPr>
        <w:t>because of</w:t>
      </w:r>
      <w:r w:rsidR="00FC0429" w:rsidRPr="00DE5588">
        <w:rPr>
          <w:rFonts w:ascii="Arial" w:hAnsi="Arial" w:cs="Arial"/>
        </w:rPr>
        <w:t xml:space="preserve"> the unexpected absence of</w:t>
      </w:r>
      <w:r w:rsidR="002152BB" w:rsidRPr="00DE5588">
        <w:rPr>
          <w:rFonts w:ascii="Arial" w:hAnsi="Arial" w:cs="Arial"/>
        </w:rPr>
        <w:t xml:space="preserve"> </w:t>
      </w:r>
      <w:r w:rsidR="00FC0429" w:rsidRPr="00DE5588">
        <w:rPr>
          <w:rFonts w:ascii="Arial" w:hAnsi="Arial" w:cs="Arial"/>
        </w:rPr>
        <w:t xml:space="preserve">staff members, the response reflects that arrangements and resources will be made available to ensure these gaps do not reoccur. As a </w:t>
      </w:r>
      <w:r w:rsidR="006574F6" w:rsidRPr="00DE5588">
        <w:rPr>
          <w:rFonts w:ascii="Arial" w:hAnsi="Arial" w:cs="Arial"/>
        </w:rPr>
        <w:t>result,</w:t>
      </w:r>
      <w:r w:rsidR="00FC0429" w:rsidRPr="00DE5588">
        <w:rPr>
          <w:rFonts w:ascii="Arial" w:hAnsi="Arial" w:cs="Arial"/>
        </w:rPr>
        <w:t xml:space="preserve"> I find this requirement compliant.</w:t>
      </w:r>
    </w:p>
    <w:p w14:paraId="510023FD" w14:textId="30138D90" w:rsidR="00402E9B" w:rsidRPr="004637D1" w:rsidRDefault="00402E9B" w:rsidP="00C30A5A">
      <w:pPr>
        <w:rPr>
          <w:rFonts w:ascii="Arial" w:hAnsi="Arial" w:cs="Arial"/>
        </w:rPr>
      </w:pPr>
      <w:r w:rsidRPr="00DE5588">
        <w:rPr>
          <w:rFonts w:ascii="Arial" w:hAnsi="Arial" w:cs="Arial"/>
        </w:rPr>
        <w:t xml:space="preserve">With regard to 8(3)(e) the service demonstrated an effective clinical governance framework which includes oversight of antimicrobial stewardship, and open disclosure. However, the Assessment Team noted the service </w:t>
      </w:r>
      <w:r w:rsidR="00EE5E61" w:rsidRPr="00DE5588">
        <w:rPr>
          <w:rFonts w:ascii="Arial" w:hAnsi="Arial" w:cs="Arial"/>
        </w:rPr>
        <w:t>wa</w:t>
      </w:r>
      <w:r w:rsidRPr="00DE5588">
        <w:rPr>
          <w:rFonts w:ascii="Arial" w:hAnsi="Arial" w:cs="Arial"/>
        </w:rPr>
        <w:t>s not</w:t>
      </w:r>
      <w:r w:rsidRPr="00F03ABE">
        <w:rPr>
          <w:rFonts w:ascii="Arial" w:hAnsi="Arial" w:cs="Arial"/>
        </w:rPr>
        <w:t xml:space="preserve"> minimising the use of restraint</w:t>
      </w:r>
      <w:r w:rsidR="00EE5E61">
        <w:rPr>
          <w:rFonts w:ascii="Arial" w:hAnsi="Arial" w:cs="Arial"/>
        </w:rPr>
        <w:t>,</w:t>
      </w:r>
      <w:r>
        <w:rPr>
          <w:rFonts w:ascii="Arial" w:hAnsi="Arial" w:cs="Arial"/>
        </w:rPr>
        <w:t xml:space="preserve"> </w:t>
      </w:r>
      <w:r w:rsidRPr="00F03ABE">
        <w:rPr>
          <w:rFonts w:ascii="Arial" w:hAnsi="Arial" w:cs="Arial"/>
        </w:rPr>
        <w:t>a review of the psychotropic medication register indicated medication</w:t>
      </w:r>
      <w:r>
        <w:rPr>
          <w:rFonts w:ascii="Arial" w:hAnsi="Arial" w:cs="Arial"/>
        </w:rPr>
        <w:t xml:space="preserve"> reviews </w:t>
      </w:r>
      <w:r w:rsidR="00EE5E61">
        <w:rPr>
          <w:rFonts w:ascii="Arial" w:hAnsi="Arial" w:cs="Arial"/>
        </w:rPr>
        <w:t>we</w:t>
      </w:r>
      <w:r>
        <w:rPr>
          <w:rFonts w:ascii="Arial" w:hAnsi="Arial" w:cs="Arial"/>
        </w:rPr>
        <w:t>re</w:t>
      </w:r>
      <w:r w:rsidRPr="00F03ABE">
        <w:rPr>
          <w:rFonts w:ascii="Arial" w:hAnsi="Arial" w:cs="Arial"/>
        </w:rPr>
        <w:t xml:space="preserve"> not conducted regularly</w:t>
      </w:r>
      <w:r>
        <w:rPr>
          <w:rFonts w:ascii="Arial" w:hAnsi="Arial" w:cs="Arial"/>
        </w:rPr>
        <w:t xml:space="preserve"> or recently. </w:t>
      </w:r>
      <w:r w:rsidRPr="00F03ABE">
        <w:rPr>
          <w:rFonts w:ascii="Arial" w:hAnsi="Arial" w:cs="Arial"/>
        </w:rPr>
        <w:t>Management described and provided examples of how they apply the policy for open disclosure.</w:t>
      </w:r>
      <w:r>
        <w:rPr>
          <w:rFonts w:ascii="Arial" w:hAnsi="Arial" w:cs="Arial"/>
        </w:rPr>
        <w:t xml:space="preserve"> </w:t>
      </w:r>
      <w:r w:rsidRPr="00F03ABE">
        <w:rPr>
          <w:rFonts w:ascii="Arial" w:hAnsi="Arial" w:cs="Arial"/>
        </w:rPr>
        <w:t xml:space="preserve">Clinical and care staff demonstrated </w:t>
      </w:r>
      <w:r w:rsidRPr="004637D1">
        <w:rPr>
          <w:rFonts w:ascii="Arial" w:hAnsi="Arial" w:cs="Arial"/>
        </w:rPr>
        <w:t xml:space="preserve">their knowledge in promoting antimicrobial stewardship including the proper peri-anal hygiene, encouraging fluid intake, and conducting pathology prior to prescription of antimicrobials. Antimicrobial usage and psychotropic medication are discussed at Medication advisory committee meetings. </w:t>
      </w:r>
      <w:r w:rsidR="00EE5E61" w:rsidRPr="004637D1">
        <w:rPr>
          <w:rFonts w:ascii="Arial" w:hAnsi="Arial" w:cs="Arial"/>
        </w:rPr>
        <w:t xml:space="preserve">The response and PCI demonstrate this </w:t>
      </w:r>
      <w:r w:rsidR="006574F6" w:rsidRPr="004637D1">
        <w:rPr>
          <w:rFonts w:ascii="Arial" w:hAnsi="Arial" w:cs="Arial"/>
        </w:rPr>
        <w:t>deficit</w:t>
      </w:r>
      <w:r w:rsidR="00EE5E61" w:rsidRPr="004637D1">
        <w:rPr>
          <w:rFonts w:ascii="Arial" w:hAnsi="Arial" w:cs="Arial"/>
        </w:rPr>
        <w:t xml:space="preserve"> has been addressed with further education provided and clarification of the systems utilised for psychotropic medication review process</w:t>
      </w:r>
      <w:r w:rsidR="000114FC" w:rsidRPr="004637D1">
        <w:rPr>
          <w:rFonts w:ascii="Arial" w:hAnsi="Arial" w:cs="Arial"/>
        </w:rPr>
        <w:t xml:space="preserve">. As a </w:t>
      </w:r>
      <w:r w:rsidR="006574F6" w:rsidRPr="004637D1">
        <w:rPr>
          <w:rFonts w:ascii="Arial" w:hAnsi="Arial" w:cs="Arial"/>
        </w:rPr>
        <w:t>result,</w:t>
      </w:r>
      <w:r w:rsidR="000114FC" w:rsidRPr="004637D1">
        <w:rPr>
          <w:rFonts w:ascii="Arial" w:hAnsi="Arial" w:cs="Arial"/>
        </w:rPr>
        <w:t xml:space="preserve"> I find this requirement compliant.</w:t>
      </w:r>
    </w:p>
    <w:p w14:paraId="5A5C908F" w14:textId="778E2021" w:rsidR="008932A4" w:rsidRDefault="008932A4" w:rsidP="008932A4">
      <w:pPr>
        <w:pStyle w:val="NormalArial"/>
        <w:rPr>
          <w:rFonts w:eastAsia="Calibri"/>
          <w:color w:val="auto"/>
        </w:rPr>
      </w:pPr>
      <w:r w:rsidRPr="004637D1">
        <w:rPr>
          <w:rFonts w:eastAsia="Calibri"/>
          <w:color w:val="auto"/>
        </w:rPr>
        <w:t>I am satisfied the remaining two requirements are compliant</w:t>
      </w:r>
      <w:r w:rsidR="00FC0429" w:rsidRPr="004637D1">
        <w:rPr>
          <w:rFonts w:eastAsia="Calibri"/>
          <w:color w:val="auto"/>
        </w:rPr>
        <w:t>, consistent with the Assessment team recommendations</w:t>
      </w:r>
      <w:r w:rsidRPr="004637D1">
        <w:rPr>
          <w:rFonts w:eastAsia="Calibri"/>
          <w:color w:val="auto"/>
        </w:rPr>
        <w:t>.</w:t>
      </w:r>
    </w:p>
    <w:p w14:paraId="7232160E" w14:textId="22738D79" w:rsidR="001747E4" w:rsidRPr="001747E4" w:rsidRDefault="001747E4" w:rsidP="001747E4">
      <w:pPr>
        <w:spacing w:before="240"/>
        <w:rPr>
          <w:rFonts w:ascii="Arial" w:hAnsi="Arial" w:cs="Arial"/>
        </w:rPr>
      </w:pPr>
      <w:bookmarkStart w:id="2" w:name="_Hlk134019894"/>
      <w:r w:rsidRPr="001747E4">
        <w:rPr>
          <w:rFonts w:ascii="Arial" w:hAnsi="Arial" w:cs="Arial"/>
        </w:rPr>
        <w:lastRenderedPageBreak/>
        <w:t xml:space="preserve">There was evidence of a culture of inclusivity with the provision of quality care and services. </w:t>
      </w:r>
      <w:r>
        <w:rPr>
          <w:rFonts w:ascii="Arial" w:hAnsi="Arial" w:cs="Arial"/>
        </w:rPr>
        <w:t>T</w:t>
      </w:r>
      <w:r w:rsidRPr="001747E4">
        <w:rPr>
          <w:rFonts w:ascii="Arial" w:hAnsi="Arial" w:cs="Arial"/>
        </w:rPr>
        <w:t>he organisation was able to provide a range of policies and practice standards to guide staff in the delivery of safe and inclusive care and services. Management and staff were able to outline how the governing body monitors the quality of care and consumer outcomes and promotes safe care and services.</w:t>
      </w:r>
      <w:bookmarkEnd w:id="2"/>
      <w:r w:rsidRPr="001747E4">
        <w:rPr>
          <w:rFonts w:ascii="Arial" w:hAnsi="Arial" w:cs="Arial"/>
        </w:rPr>
        <w:t xml:space="preserve"> There is a diversity and equity policy, which promotes diversity and inclusiveness for people who identify as LBTQI accessing aged care. Management described how the Board is kept up dated with </w:t>
      </w:r>
      <w:r>
        <w:rPr>
          <w:rFonts w:ascii="Arial" w:hAnsi="Arial" w:cs="Arial"/>
        </w:rPr>
        <w:t>events</w:t>
      </w:r>
      <w:r w:rsidRPr="001747E4">
        <w:rPr>
          <w:rFonts w:ascii="Arial" w:hAnsi="Arial" w:cs="Arial"/>
        </w:rPr>
        <w:t xml:space="preserve"> in relation to the care and services provided to consumers</w:t>
      </w:r>
      <w:r>
        <w:rPr>
          <w:rFonts w:ascii="Arial" w:hAnsi="Arial" w:cs="Arial"/>
        </w:rPr>
        <w:t xml:space="preserve"> through regular audits across the different aspects of care. The Assessment Team reviewed Board Meeting minutes which </w:t>
      </w:r>
      <w:r w:rsidR="006574F6">
        <w:rPr>
          <w:rFonts w:ascii="Arial" w:hAnsi="Arial" w:cs="Arial"/>
        </w:rPr>
        <w:t>reflected</w:t>
      </w:r>
      <w:r>
        <w:rPr>
          <w:rFonts w:ascii="Arial" w:hAnsi="Arial" w:cs="Arial"/>
        </w:rPr>
        <w:t xml:space="preserve"> consideration of </w:t>
      </w:r>
      <w:r w:rsidR="006574F6">
        <w:rPr>
          <w:rFonts w:ascii="Arial" w:hAnsi="Arial" w:cs="Arial"/>
        </w:rPr>
        <w:t>several</w:t>
      </w:r>
      <w:r>
        <w:rPr>
          <w:rFonts w:ascii="Arial" w:hAnsi="Arial" w:cs="Arial"/>
        </w:rPr>
        <w:t xml:space="preserve"> recent updates such as the </w:t>
      </w:r>
      <w:r w:rsidRPr="001747E4">
        <w:rPr>
          <w:rFonts w:ascii="Arial" w:hAnsi="Arial" w:cs="Arial"/>
        </w:rPr>
        <w:t>Code of Conduct for Aged Care, Personal Protective Equipment updates and Rapid Antigen Testing protocols.</w:t>
      </w:r>
    </w:p>
    <w:p w14:paraId="0CF6D040" w14:textId="576E74C5" w:rsidR="008932A4" w:rsidRPr="00712752" w:rsidRDefault="001747E4" w:rsidP="001747E4">
      <w:pPr>
        <w:pStyle w:val="NormalArial"/>
      </w:pPr>
      <w:r>
        <w:t xml:space="preserve">The service demonstrated effective organisation-wide governance systems relating to information management, continuous improvement, financial governance, work governance, regulatory compliance, and the management of feedback and complaints. </w:t>
      </w:r>
      <w:r w:rsidRPr="00F505A6">
        <w:t>Management and staff discussed how information systems at the service are secured through restricted access with secure storage of information</w:t>
      </w:r>
      <w:r>
        <w:t xml:space="preserve">. </w:t>
      </w:r>
      <w:r w:rsidRPr="003C3308">
        <w:t xml:space="preserve">Management said opportunities for continuous improvement are identified via consumer feedback, incidents, and data analysis and trending. The service maintains a continuous improvement plan that reflects opportunities that are appropriately identified, and action plans developed and implemented </w:t>
      </w:r>
      <w:r w:rsidRPr="00F505A6">
        <w:t>in response to feedback, complaints, data analysis, and incident reviews.</w:t>
      </w:r>
      <w:r w:rsidRPr="001747E4">
        <w:t xml:space="preserve"> </w:t>
      </w:r>
      <w:r>
        <w:t>The group quality manager advised they receive alerts regarding changes to legislation or regulatory requirements, the organisation subscribes to the Department of Health and Aged Care Quality and Safety Commission (the Commission) website. A range of policies and work instructions were sighted including a SIRS practice standard</w:t>
      </w:r>
      <w:r w:rsidR="00780F14">
        <w:t xml:space="preserve">. </w:t>
      </w:r>
      <w:r w:rsidR="00780F14" w:rsidRPr="002E770B">
        <w:t>Clinical staff and care staff effectively demonstrated their knowledge of the SIRS and correctly outlined their responsibilities based on their position.</w:t>
      </w:r>
    </w:p>
    <w:sectPr w:rsidR="008932A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0BD4A" w14:textId="77777777" w:rsidR="001868A9" w:rsidRDefault="001868A9">
      <w:pPr>
        <w:spacing w:after="0"/>
      </w:pPr>
      <w:r>
        <w:separator/>
      </w:r>
    </w:p>
  </w:endnote>
  <w:endnote w:type="continuationSeparator" w:id="0">
    <w:p w14:paraId="493EEF15" w14:textId="77777777" w:rsidR="001868A9" w:rsidRDefault="001868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4204" w14:textId="77777777" w:rsidR="00DF37F2" w:rsidRPr="00DF37F2" w:rsidRDefault="00FC6427" w:rsidP="00DF37F2">
    <w:pPr>
      <w:pStyle w:val="FooterArial9"/>
      <w:rPr>
        <w:rStyle w:val="FooterBold"/>
        <w:rFonts w:ascii="Arial" w:hAnsi="Arial"/>
        <w:b w:val="0"/>
      </w:rPr>
    </w:pPr>
    <w:r w:rsidRPr="00DF37F2">
      <w:rPr>
        <w:rStyle w:val="FooterBold"/>
        <w:rFonts w:ascii="Arial" w:hAnsi="Arial"/>
        <w:b w:val="0"/>
      </w:rPr>
      <w:t>Name of service: Shepparton Aged Care</w:t>
    </w:r>
    <w:r w:rsidRPr="00DF37F2">
      <w:rPr>
        <w:rStyle w:val="FooterBold"/>
        <w:rFonts w:ascii="Arial" w:hAnsi="Arial"/>
        <w:b w:val="0"/>
      </w:rPr>
      <w:tab/>
      <w:t xml:space="preserve">RPT-ACC-0122 v3.0 </w:t>
    </w:r>
  </w:p>
  <w:p w14:paraId="63184205" w14:textId="77777777" w:rsidR="00DF37F2" w:rsidRPr="00DF37F2" w:rsidRDefault="00FC6427" w:rsidP="00DF37F2">
    <w:pPr>
      <w:pStyle w:val="FooterArial9"/>
      <w:rPr>
        <w:rStyle w:val="FooterBold"/>
        <w:rFonts w:ascii="Arial" w:hAnsi="Arial"/>
        <w:b w:val="0"/>
      </w:rPr>
    </w:pPr>
    <w:r w:rsidRPr="00DF37F2">
      <w:rPr>
        <w:rStyle w:val="FooterBold"/>
        <w:rFonts w:ascii="Arial" w:hAnsi="Arial"/>
        <w:b w:val="0"/>
      </w:rPr>
      <w:t>Commission ID: 4357</w:t>
    </w:r>
    <w:r w:rsidRPr="00DF37F2">
      <w:rPr>
        <w:rStyle w:val="FooterBold"/>
        <w:rFonts w:ascii="Arial" w:hAnsi="Arial"/>
        <w:b w:val="0"/>
      </w:rPr>
      <w:tab/>
      <w:t xml:space="preserve">OFFICIAL: Sensitive </w:t>
    </w:r>
  </w:p>
  <w:p w14:paraId="63184206" w14:textId="77777777" w:rsidR="00DF37F2" w:rsidRPr="00DF37F2" w:rsidRDefault="00FC64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4208" w14:textId="77777777" w:rsidR="00E2364A" w:rsidRDefault="00EA0F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8C75B" w14:textId="77777777" w:rsidR="001868A9" w:rsidRDefault="001868A9" w:rsidP="00D71F88">
      <w:pPr>
        <w:spacing w:after="0"/>
      </w:pPr>
      <w:r>
        <w:separator/>
      </w:r>
    </w:p>
  </w:footnote>
  <w:footnote w:type="continuationSeparator" w:id="0">
    <w:p w14:paraId="0C5E8F1D" w14:textId="77777777" w:rsidR="001868A9" w:rsidRDefault="001868A9" w:rsidP="00D71F88">
      <w:pPr>
        <w:spacing w:after="0"/>
      </w:pPr>
      <w:r>
        <w:continuationSeparator/>
      </w:r>
    </w:p>
  </w:footnote>
  <w:footnote w:id="1">
    <w:p w14:paraId="6318420E" w14:textId="748C66A0" w:rsidR="002B0884" w:rsidRPr="00047422" w:rsidRDefault="00FC6427" w:rsidP="0004742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B2B3E">
        <w:rPr>
          <w:rFonts w:ascii="Arial" w:hAnsi="Arial" w:cs="Arial"/>
          <w:color w:val="auto"/>
          <w:sz w:val="20"/>
          <w:szCs w:val="20"/>
        </w:rPr>
        <w:t>section 40A</w:t>
      </w:r>
      <w:r w:rsidR="002B2B3E" w:rsidRPr="002B2B3E">
        <w:rPr>
          <w:rFonts w:ascii="Arial" w:hAnsi="Arial" w:cs="Arial"/>
          <w:color w:val="auto"/>
          <w:sz w:val="20"/>
          <w:szCs w:val="20"/>
        </w:rPr>
        <w:t xml:space="preserve"> </w:t>
      </w:r>
      <w:r w:rsidRPr="002B2B3E">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4203" w14:textId="77777777" w:rsidR="00D71F88" w:rsidRDefault="00FC6427">
    <w:pPr>
      <w:pStyle w:val="Header"/>
    </w:pPr>
    <w:r>
      <w:rPr>
        <w:noProof/>
        <w:color w:val="2B579A"/>
        <w:shd w:val="clear" w:color="auto" w:fill="E6E6E6"/>
        <w:lang w:val="en-US"/>
      </w:rPr>
      <w:drawing>
        <wp:anchor distT="0" distB="0" distL="114300" distR="114300" simplePos="0" relativeHeight="251659264" behindDoc="1" locked="0" layoutInCell="1" allowOverlap="1" wp14:anchorId="63184209" wp14:editId="6318420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755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4207" w14:textId="77777777" w:rsidR="00FA0A5B" w:rsidRDefault="00FC6427">
    <w:pPr>
      <w:pStyle w:val="Header"/>
    </w:pPr>
    <w:r>
      <w:rPr>
        <w:noProof/>
      </w:rPr>
      <w:drawing>
        <wp:anchor distT="0" distB="0" distL="114300" distR="114300" simplePos="0" relativeHeight="251658240" behindDoc="0" locked="0" layoutInCell="1" allowOverlap="1" wp14:anchorId="6318420B" wp14:editId="6318420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E28B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80C7E0">
      <w:start w:val="1"/>
      <w:numFmt w:val="lowerRoman"/>
      <w:lvlText w:val="(%1)"/>
      <w:lvlJc w:val="left"/>
      <w:pPr>
        <w:ind w:left="1080" w:hanging="720"/>
      </w:pPr>
      <w:rPr>
        <w:rFonts w:hint="default"/>
      </w:rPr>
    </w:lvl>
    <w:lvl w:ilvl="1" w:tplc="55842ECC" w:tentative="1">
      <w:start w:val="1"/>
      <w:numFmt w:val="lowerLetter"/>
      <w:lvlText w:val="%2."/>
      <w:lvlJc w:val="left"/>
      <w:pPr>
        <w:ind w:left="1440" w:hanging="360"/>
      </w:pPr>
    </w:lvl>
    <w:lvl w:ilvl="2" w:tplc="A8A44886" w:tentative="1">
      <w:start w:val="1"/>
      <w:numFmt w:val="lowerRoman"/>
      <w:lvlText w:val="%3."/>
      <w:lvlJc w:val="right"/>
      <w:pPr>
        <w:ind w:left="2160" w:hanging="180"/>
      </w:pPr>
    </w:lvl>
    <w:lvl w:ilvl="3" w:tplc="8A78A92A" w:tentative="1">
      <w:start w:val="1"/>
      <w:numFmt w:val="decimal"/>
      <w:lvlText w:val="%4."/>
      <w:lvlJc w:val="left"/>
      <w:pPr>
        <w:ind w:left="2880" w:hanging="360"/>
      </w:pPr>
    </w:lvl>
    <w:lvl w:ilvl="4" w:tplc="574EE5CC" w:tentative="1">
      <w:start w:val="1"/>
      <w:numFmt w:val="lowerLetter"/>
      <w:lvlText w:val="%5."/>
      <w:lvlJc w:val="left"/>
      <w:pPr>
        <w:ind w:left="3600" w:hanging="360"/>
      </w:pPr>
    </w:lvl>
    <w:lvl w:ilvl="5" w:tplc="63EA60C2" w:tentative="1">
      <w:start w:val="1"/>
      <w:numFmt w:val="lowerRoman"/>
      <w:lvlText w:val="%6."/>
      <w:lvlJc w:val="right"/>
      <w:pPr>
        <w:ind w:left="4320" w:hanging="180"/>
      </w:pPr>
    </w:lvl>
    <w:lvl w:ilvl="6" w:tplc="5D7CC4BC" w:tentative="1">
      <w:start w:val="1"/>
      <w:numFmt w:val="decimal"/>
      <w:lvlText w:val="%7."/>
      <w:lvlJc w:val="left"/>
      <w:pPr>
        <w:ind w:left="5040" w:hanging="360"/>
      </w:pPr>
    </w:lvl>
    <w:lvl w:ilvl="7" w:tplc="192AB95C" w:tentative="1">
      <w:start w:val="1"/>
      <w:numFmt w:val="lowerLetter"/>
      <w:lvlText w:val="%8."/>
      <w:lvlJc w:val="left"/>
      <w:pPr>
        <w:ind w:left="5760" w:hanging="360"/>
      </w:pPr>
    </w:lvl>
    <w:lvl w:ilvl="8" w:tplc="A6E401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D613DA">
      <w:start w:val="1"/>
      <w:numFmt w:val="lowerRoman"/>
      <w:lvlText w:val="(%1)"/>
      <w:lvlJc w:val="left"/>
      <w:pPr>
        <w:ind w:left="1080" w:hanging="720"/>
      </w:pPr>
      <w:rPr>
        <w:rFonts w:hint="default"/>
      </w:rPr>
    </w:lvl>
    <w:lvl w:ilvl="1" w:tplc="1414B00C" w:tentative="1">
      <w:start w:val="1"/>
      <w:numFmt w:val="lowerLetter"/>
      <w:lvlText w:val="%2."/>
      <w:lvlJc w:val="left"/>
      <w:pPr>
        <w:ind w:left="1440" w:hanging="360"/>
      </w:pPr>
    </w:lvl>
    <w:lvl w:ilvl="2" w:tplc="50AE9C98" w:tentative="1">
      <w:start w:val="1"/>
      <w:numFmt w:val="lowerRoman"/>
      <w:lvlText w:val="%3."/>
      <w:lvlJc w:val="right"/>
      <w:pPr>
        <w:ind w:left="2160" w:hanging="180"/>
      </w:pPr>
    </w:lvl>
    <w:lvl w:ilvl="3" w:tplc="1090B89C" w:tentative="1">
      <w:start w:val="1"/>
      <w:numFmt w:val="decimal"/>
      <w:lvlText w:val="%4."/>
      <w:lvlJc w:val="left"/>
      <w:pPr>
        <w:ind w:left="2880" w:hanging="360"/>
      </w:pPr>
    </w:lvl>
    <w:lvl w:ilvl="4" w:tplc="DA964970" w:tentative="1">
      <w:start w:val="1"/>
      <w:numFmt w:val="lowerLetter"/>
      <w:lvlText w:val="%5."/>
      <w:lvlJc w:val="left"/>
      <w:pPr>
        <w:ind w:left="3600" w:hanging="360"/>
      </w:pPr>
    </w:lvl>
    <w:lvl w:ilvl="5" w:tplc="C23AB416" w:tentative="1">
      <w:start w:val="1"/>
      <w:numFmt w:val="lowerRoman"/>
      <w:lvlText w:val="%6."/>
      <w:lvlJc w:val="right"/>
      <w:pPr>
        <w:ind w:left="4320" w:hanging="180"/>
      </w:pPr>
    </w:lvl>
    <w:lvl w:ilvl="6" w:tplc="604EECD0" w:tentative="1">
      <w:start w:val="1"/>
      <w:numFmt w:val="decimal"/>
      <w:lvlText w:val="%7."/>
      <w:lvlJc w:val="left"/>
      <w:pPr>
        <w:ind w:left="5040" w:hanging="360"/>
      </w:pPr>
    </w:lvl>
    <w:lvl w:ilvl="7" w:tplc="A448D70A" w:tentative="1">
      <w:start w:val="1"/>
      <w:numFmt w:val="lowerLetter"/>
      <w:lvlText w:val="%8."/>
      <w:lvlJc w:val="left"/>
      <w:pPr>
        <w:ind w:left="5760" w:hanging="360"/>
      </w:pPr>
    </w:lvl>
    <w:lvl w:ilvl="8" w:tplc="1C569A0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D3E827C">
      <w:start w:val="1"/>
      <w:numFmt w:val="lowerRoman"/>
      <w:lvlText w:val="(%1)"/>
      <w:lvlJc w:val="left"/>
      <w:pPr>
        <w:ind w:left="1080" w:hanging="720"/>
      </w:pPr>
      <w:rPr>
        <w:rFonts w:hint="default"/>
      </w:rPr>
    </w:lvl>
    <w:lvl w:ilvl="1" w:tplc="46A0C52A" w:tentative="1">
      <w:start w:val="1"/>
      <w:numFmt w:val="lowerLetter"/>
      <w:lvlText w:val="%2."/>
      <w:lvlJc w:val="left"/>
      <w:pPr>
        <w:ind w:left="1440" w:hanging="360"/>
      </w:pPr>
    </w:lvl>
    <w:lvl w:ilvl="2" w:tplc="4F5CE2D8" w:tentative="1">
      <w:start w:val="1"/>
      <w:numFmt w:val="lowerRoman"/>
      <w:lvlText w:val="%3."/>
      <w:lvlJc w:val="right"/>
      <w:pPr>
        <w:ind w:left="2160" w:hanging="180"/>
      </w:pPr>
    </w:lvl>
    <w:lvl w:ilvl="3" w:tplc="148EEAEC" w:tentative="1">
      <w:start w:val="1"/>
      <w:numFmt w:val="decimal"/>
      <w:lvlText w:val="%4."/>
      <w:lvlJc w:val="left"/>
      <w:pPr>
        <w:ind w:left="2880" w:hanging="360"/>
      </w:pPr>
    </w:lvl>
    <w:lvl w:ilvl="4" w:tplc="15CA63EA" w:tentative="1">
      <w:start w:val="1"/>
      <w:numFmt w:val="lowerLetter"/>
      <w:lvlText w:val="%5."/>
      <w:lvlJc w:val="left"/>
      <w:pPr>
        <w:ind w:left="3600" w:hanging="360"/>
      </w:pPr>
    </w:lvl>
    <w:lvl w:ilvl="5" w:tplc="A052F672" w:tentative="1">
      <w:start w:val="1"/>
      <w:numFmt w:val="lowerRoman"/>
      <w:lvlText w:val="%6."/>
      <w:lvlJc w:val="right"/>
      <w:pPr>
        <w:ind w:left="4320" w:hanging="180"/>
      </w:pPr>
    </w:lvl>
    <w:lvl w:ilvl="6" w:tplc="0D861BA4" w:tentative="1">
      <w:start w:val="1"/>
      <w:numFmt w:val="decimal"/>
      <w:lvlText w:val="%7."/>
      <w:lvlJc w:val="left"/>
      <w:pPr>
        <w:ind w:left="5040" w:hanging="360"/>
      </w:pPr>
    </w:lvl>
    <w:lvl w:ilvl="7" w:tplc="BDE236E4" w:tentative="1">
      <w:start w:val="1"/>
      <w:numFmt w:val="lowerLetter"/>
      <w:lvlText w:val="%8."/>
      <w:lvlJc w:val="left"/>
      <w:pPr>
        <w:ind w:left="5760" w:hanging="360"/>
      </w:pPr>
    </w:lvl>
    <w:lvl w:ilvl="8" w:tplc="16C4CAC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D130C63E">
      <w:start w:val="1"/>
      <w:numFmt w:val="bullet"/>
      <w:lvlText w:val=""/>
      <w:lvlJc w:val="left"/>
      <w:pPr>
        <w:ind w:left="1440" w:hanging="360"/>
      </w:pPr>
      <w:rPr>
        <w:rFonts w:ascii="Symbol" w:hAnsi="Symbol" w:hint="default"/>
        <w:color w:val="auto"/>
      </w:rPr>
    </w:lvl>
    <w:lvl w:ilvl="1" w:tplc="BF327A30" w:tentative="1">
      <w:start w:val="1"/>
      <w:numFmt w:val="bullet"/>
      <w:lvlText w:val="o"/>
      <w:lvlJc w:val="left"/>
      <w:pPr>
        <w:ind w:left="2160" w:hanging="360"/>
      </w:pPr>
      <w:rPr>
        <w:rFonts w:ascii="Courier New" w:hAnsi="Courier New" w:cs="Courier New" w:hint="default"/>
      </w:rPr>
    </w:lvl>
    <w:lvl w:ilvl="2" w:tplc="0240C4AE" w:tentative="1">
      <w:start w:val="1"/>
      <w:numFmt w:val="bullet"/>
      <w:lvlText w:val=""/>
      <w:lvlJc w:val="left"/>
      <w:pPr>
        <w:ind w:left="2880" w:hanging="360"/>
      </w:pPr>
      <w:rPr>
        <w:rFonts w:ascii="Wingdings" w:hAnsi="Wingdings" w:hint="default"/>
      </w:rPr>
    </w:lvl>
    <w:lvl w:ilvl="3" w:tplc="C1F43A78" w:tentative="1">
      <w:start w:val="1"/>
      <w:numFmt w:val="bullet"/>
      <w:lvlText w:val=""/>
      <w:lvlJc w:val="left"/>
      <w:pPr>
        <w:ind w:left="3600" w:hanging="360"/>
      </w:pPr>
      <w:rPr>
        <w:rFonts w:ascii="Symbol" w:hAnsi="Symbol" w:hint="default"/>
      </w:rPr>
    </w:lvl>
    <w:lvl w:ilvl="4" w:tplc="5F743EDE" w:tentative="1">
      <w:start w:val="1"/>
      <w:numFmt w:val="bullet"/>
      <w:lvlText w:val="o"/>
      <w:lvlJc w:val="left"/>
      <w:pPr>
        <w:ind w:left="4320" w:hanging="360"/>
      </w:pPr>
      <w:rPr>
        <w:rFonts w:ascii="Courier New" w:hAnsi="Courier New" w:cs="Courier New" w:hint="default"/>
      </w:rPr>
    </w:lvl>
    <w:lvl w:ilvl="5" w:tplc="386009C0" w:tentative="1">
      <w:start w:val="1"/>
      <w:numFmt w:val="bullet"/>
      <w:lvlText w:val=""/>
      <w:lvlJc w:val="left"/>
      <w:pPr>
        <w:ind w:left="5040" w:hanging="360"/>
      </w:pPr>
      <w:rPr>
        <w:rFonts w:ascii="Wingdings" w:hAnsi="Wingdings" w:hint="default"/>
      </w:rPr>
    </w:lvl>
    <w:lvl w:ilvl="6" w:tplc="480EA2E2" w:tentative="1">
      <w:start w:val="1"/>
      <w:numFmt w:val="bullet"/>
      <w:lvlText w:val=""/>
      <w:lvlJc w:val="left"/>
      <w:pPr>
        <w:ind w:left="5760" w:hanging="360"/>
      </w:pPr>
      <w:rPr>
        <w:rFonts w:ascii="Symbol" w:hAnsi="Symbol" w:hint="default"/>
      </w:rPr>
    </w:lvl>
    <w:lvl w:ilvl="7" w:tplc="457068AC" w:tentative="1">
      <w:start w:val="1"/>
      <w:numFmt w:val="bullet"/>
      <w:lvlText w:val="o"/>
      <w:lvlJc w:val="left"/>
      <w:pPr>
        <w:ind w:left="6480" w:hanging="360"/>
      </w:pPr>
      <w:rPr>
        <w:rFonts w:ascii="Courier New" w:hAnsi="Courier New" w:cs="Courier New" w:hint="default"/>
      </w:rPr>
    </w:lvl>
    <w:lvl w:ilvl="8" w:tplc="0004EC7C"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8B12C3E2">
      <w:start w:val="1"/>
      <w:numFmt w:val="bullet"/>
      <w:lvlText w:val=""/>
      <w:lvlJc w:val="left"/>
      <w:pPr>
        <w:ind w:left="720" w:hanging="360"/>
      </w:pPr>
      <w:rPr>
        <w:rFonts w:ascii="Symbol" w:hAnsi="Symbol" w:hint="default"/>
        <w:color w:val="auto"/>
        <w:sz w:val="24"/>
        <w:szCs w:val="24"/>
      </w:rPr>
    </w:lvl>
    <w:lvl w:ilvl="1" w:tplc="6B181056" w:tentative="1">
      <w:start w:val="1"/>
      <w:numFmt w:val="bullet"/>
      <w:lvlText w:val="o"/>
      <w:lvlJc w:val="left"/>
      <w:pPr>
        <w:ind w:left="1440" w:hanging="360"/>
      </w:pPr>
      <w:rPr>
        <w:rFonts w:ascii="Courier New" w:hAnsi="Courier New" w:cs="Courier New" w:hint="default"/>
      </w:rPr>
    </w:lvl>
    <w:lvl w:ilvl="2" w:tplc="04742554" w:tentative="1">
      <w:start w:val="1"/>
      <w:numFmt w:val="bullet"/>
      <w:lvlText w:val=""/>
      <w:lvlJc w:val="left"/>
      <w:pPr>
        <w:ind w:left="2160" w:hanging="360"/>
      </w:pPr>
      <w:rPr>
        <w:rFonts w:ascii="Wingdings" w:hAnsi="Wingdings" w:hint="default"/>
      </w:rPr>
    </w:lvl>
    <w:lvl w:ilvl="3" w:tplc="919817DA" w:tentative="1">
      <w:start w:val="1"/>
      <w:numFmt w:val="bullet"/>
      <w:lvlText w:val=""/>
      <w:lvlJc w:val="left"/>
      <w:pPr>
        <w:ind w:left="2880" w:hanging="360"/>
      </w:pPr>
      <w:rPr>
        <w:rFonts w:ascii="Symbol" w:hAnsi="Symbol" w:hint="default"/>
      </w:rPr>
    </w:lvl>
    <w:lvl w:ilvl="4" w:tplc="63D08086" w:tentative="1">
      <w:start w:val="1"/>
      <w:numFmt w:val="bullet"/>
      <w:lvlText w:val="o"/>
      <w:lvlJc w:val="left"/>
      <w:pPr>
        <w:ind w:left="3600" w:hanging="360"/>
      </w:pPr>
      <w:rPr>
        <w:rFonts w:ascii="Courier New" w:hAnsi="Courier New" w:cs="Courier New" w:hint="default"/>
      </w:rPr>
    </w:lvl>
    <w:lvl w:ilvl="5" w:tplc="F1A87354" w:tentative="1">
      <w:start w:val="1"/>
      <w:numFmt w:val="bullet"/>
      <w:lvlText w:val=""/>
      <w:lvlJc w:val="left"/>
      <w:pPr>
        <w:ind w:left="4320" w:hanging="360"/>
      </w:pPr>
      <w:rPr>
        <w:rFonts w:ascii="Wingdings" w:hAnsi="Wingdings" w:hint="default"/>
      </w:rPr>
    </w:lvl>
    <w:lvl w:ilvl="6" w:tplc="CBE82932" w:tentative="1">
      <w:start w:val="1"/>
      <w:numFmt w:val="bullet"/>
      <w:lvlText w:val=""/>
      <w:lvlJc w:val="left"/>
      <w:pPr>
        <w:ind w:left="5040" w:hanging="360"/>
      </w:pPr>
      <w:rPr>
        <w:rFonts w:ascii="Symbol" w:hAnsi="Symbol" w:hint="default"/>
      </w:rPr>
    </w:lvl>
    <w:lvl w:ilvl="7" w:tplc="C38EA86C" w:tentative="1">
      <w:start w:val="1"/>
      <w:numFmt w:val="bullet"/>
      <w:lvlText w:val="o"/>
      <w:lvlJc w:val="left"/>
      <w:pPr>
        <w:ind w:left="5760" w:hanging="360"/>
      </w:pPr>
      <w:rPr>
        <w:rFonts w:ascii="Courier New" w:hAnsi="Courier New" w:cs="Courier New" w:hint="default"/>
      </w:rPr>
    </w:lvl>
    <w:lvl w:ilvl="8" w:tplc="B3A43F0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50A5C0A">
      <w:start w:val="1"/>
      <w:numFmt w:val="lowerRoman"/>
      <w:lvlText w:val="(%1)"/>
      <w:lvlJc w:val="left"/>
      <w:pPr>
        <w:ind w:left="1080" w:hanging="720"/>
      </w:pPr>
      <w:rPr>
        <w:rFonts w:hint="default"/>
      </w:rPr>
    </w:lvl>
    <w:lvl w:ilvl="1" w:tplc="4936E95E" w:tentative="1">
      <w:start w:val="1"/>
      <w:numFmt w:val="lowerLetter"/>
      <w:lvlText w:val="%2."/>
      <w:lvlJc w:val="left"/>
      <w:pPr>
        <w:ind w:left="1440" w:hanging="360"/>
      </w:pPr>
    </w:lvl>
    <w:lvl w:ilvl="2" w:tplc="6FC086FC" w:tentative="1">
      <w:start w:val="1"/>
      <w:numFmt w:val="lowerRoman"/>
      <w:lvlText w:val="%3."/>
      <w:lvlJc w:val="right"/>
      <w:pPr>
        <w:ind w:left="2160" w:hanging="180"/>
      </w:pPr>
    </w:lvl>
    <w:lvl w:ilvl="3" w:tplc="E3CEEA8A" w:tentative="1">
      <w:start w:val="1"/>
      <w:numFmt w:val="decimal"/>
      <w:lvlText w:val="%4."/>
      <w:lvlJc w:val="left"/>
      <w:pPr>
        <w:ind w:left="2880" w:hanging="360"/>
      </w:pPr>
    </w:lvl>
    <w:lvl w:ilvl="4" w:tplc="41F8216C" w:tentative="1">
      <w:start w:val="1"/>
      <w:numFmt w:val="lowerLetter"/>
      <w:lvlText w:val="%5."/>
      <w:lvlJc w:val="left"/>
      <w:pPr>
        <w:ind w:left="3600" w:hanging="360"/>
      </w:pPr>
    </w:lvl>
    <w:lvl w:ilvl="5" w:tplc="950EBF52" w:tentative="1">
      <w:start w:val="1"/>
      <w:numFmt w:val="lowerRoman"/>
      <w:lvlText w:val="%6."/>
      <w:lvlJc w:val="right"/>
      <w:pPr>
        <w:ind w:left="4320" w:hanging="180"/>
      </w:pPr>
    </w:lvl>
    <w:lvl w:ilvl="6" w:tplc="465215C0" w:tentative="1">
      <w:start w:val="1"/>
      <w:numFmt w:val="decimal"/>
      <w:lvlText w:val="%7."/>
      <w:lvlJc w:val="left"/>
      <w:pPr>
        <w:ind w:left="5040" w:hanging="360"/>
      </w:pPr>
    </w:lvl>
    <w:lvl w:ilvl="7" w:tplc="B79A36D0" w:tentative="1">
      <w:start w:val="1"/>
      <w:numFmt w:val="lowerLetter"/>
      <w:lvlText w:val="%8."/>
      <w:lvlJc w:val="left"/>
      <w:pPr>
        <w:ind w:left="5760" w:hanging="360"/>
      </w:pPr>
    </w:lvl>
    <w:lvl w:ilvl="8" w:tplc="1C1A5CF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004AFCA">
      <w:start w:val="1"/>
      <w:numFmt w:val="lowerRoman"/>
      <w:lvlText w:val="(%1)"/>
      <w:lvlJc w:val="left"/>
      <w:pPr>
        <w:ind w:left="2355" w:hanging="720"/>
      </w:pPr>
      <w:rPr>
        <w:rFonts w:hint="default"/>
      </w:rPr>
    </w:lvl>
    <w:lvl w:ilvl="1" w:tplc="8DA45884" w:tentative="1">
      <w:start w:val="1"/>
      <w:numFmt w:val="lowerLetter"/>
      <w:lvlText w:val="%2."/>
      <w:lvlJc w:val="left"/>
      <w:pPr>
        <w:ind w:left="2715" w:hanging="360"/>
      </w:pPr>
    </w:lvl>
    <w:lvl w:ilvl="2" w:tplc="1CF66410" w:tentative="1">
      <w:start w:val="1"/>
      <w:numFmt w:val="lowerRoman"/>
      <w:lvlText w:val="%3."/>
      <w:lvlJc w:val="right"/>
      <w:pPr>
        <w:ind w:left="3435" w:hanging="180"/>
      </w:pPr>
    </w:lvl>
    <w:lvl w:ilvl="3" w:tplc="4C9449FE" w:tentative="1">
      <w:start w:val="1"/>
      <w:numFmt w:val="decimal"/>
      <w:lvlText w:val="%4."/>
      <w:lvlJc w:val="left"/>
      <w:pPr>
        <w:ind w:left="4155" w:hanging="360"/>
      </w:pPr>
    </w:lvl>
    <w:lvl w:ilvl="4" w:tplc="F4CA7A96" w:tentative="1">
      <w:start w:val="1"/>
      <w:numFmt w:val="lowerLetter"/>
      <w:lvlText w:val="%5."/>
      <w:lvlJc w:val="left"/>
      <w:pPr>
        <w:ind w:left="4875" w:hanging="360"/>
      </w:pPr>
    </w:lvl>
    <w:lvl w:ilvl="5" w:tplc="70DACEC6" w:tentative="1">
      <w:start w:val="1"/>
      <w:numFmt w:val="lowerRoman"/>
      <w:lvlText w:val="%6."/>
      <w:lvlJc w:val="right"/>
      <w:pPr>
        <w:ind w:left="5595" w:hanging="180"/>
      </w:pPr>
    </w:lvl>
    <w:lvl w:ilvl="6" w:tplc="188AAC52" w:tentative="1">
      <w:start w:val="1"/>
      <w:numFmt w:val="decimal"/>
      <w:lvlText w:val="%7."/>
      <w:lvlJc w:val="left"/>
      <w:pPr>
        <w:ind w:left="6315" w:hanging="360"/>
      </w:pPr>
    </w:lvl>
    <w:lvl w:ilvl="7" w:tplc="37CAB514" w:tentative="1">
      <w:start w:val="1"/>
      <w:numFmt w:val="lowerLetter"/>
      <w:lvlText w:val="%8."/>
      <w:lvlJc w:val="left"/>
      <w:pPr>
        <w:ind w:left="7035" w:hanging="360"/>
      </w:pPr>
    </w:lvl>
    <w:lvl w:ilvl="8" w:tplc="695662F0" w:tentative="1">
      <w:start w:val="1"/>
      <w:numFmt w:val="lowerRoman"/>
      <w:lvlText w:val="%9."/>
      <w:lvlJc w:val="right"/>
      <w:pPr>
        <w:ind w:left="7755" w:hanging="180"/>
      </w:pPr>
    </w:lvl>
  </w:abstractNum>
  <w:abstractNum w:abstractNumId="8" w15:restartNumberingAfterBreak="0">
    <w:nsid w:val="303A55B1"/>
    <w:multiLevelType w:val="hybridMultilevel"/>
    <w:tmpl w:val="59A452EE"/>
    <w:lvl w:ilvl="0" w:tplc="6178A69C">
      <w:start w:val="1"/>
      <w:numFmt w:val="lowerRoman"/>
      <w:lvlText w:val="(%1)"/>
      <w:lvlJc w:val="left"/>
      <w:pPr>
        <w:ind w:left="1080" w:hanging="720"/>
      </w:pPr>
      <w:rPr>
        <w:rFonts w:hint="default"/>
      </w:rPr>
    </w:lvl>
    <w:lvl w:ilvl="1" w:tplc="5D1C977A" w:tentative="1">
      <w:start w:val="1"/>
      <w:numFmt w:val="lowerLetter"/>
      <w:lvlText w:val="%2."/>
      <w:lvlJc w:val="left"/>
      <w:pPr>
        <w:ind w:left="1440" w:hanging="360"/>
      </w:pPr>
    </w:lvl>
    <w:lvl w:ilvl="2" w:tplc="BDC0F256" w:tentative="1">
      <w:start w:val="1"/>
      <w:numFmt w:val="lowerRoman"/>
      <w:lvlText w:val="%3."/>
      <w:lvlJc w:val="right"/>
      <w:pPr>
        <w:ind w:left="2160" w:hanging="180"/>
      </w:pPr>
    </w:lvl>
    <w:lvl w:ilvl="3" w:tplc="942CD016" w:tentative="1">
      <w:start w:val="1"/>
      <w:numFmt w:val="decimal"/>
      <w:lvlText w:val="%4."/>
      <w:lvlJc w:val="left"/>
      <w:pPr>
        <w:ind w:left="2880" w:hanging="360"/>
      </w:pPr>
    </w:lvl>
    <w:lvl w:ilvl="4" w:tplc="95D44E06" w:tentative="1">
      <w:start w:val="1"/>
      <w:numFmt w:val="lowerLetter"/>
      <w:lvlText w:val="%5."/>
      <w:lvlJc w:val="left"/>
      <w:pPr>
        <w:ind w:left="3600" w:hanging="360"/>
      </w:pPr>
    </w:lvl>
    <w:lvl w:ilvl="5" w:tplc="B5F2BC18" w:tentative="1">
      <w:start w:val="1"/>
      <w:numFmt w:val="lowerRoman"/>
      <w:lvlText w:val="%6."/>
      <w:lvlJc w:val="right"/>
      <w:pPr>
        <w:ind w:left="4320" w:hanging="180"/>
      </w:pPr>
    </w:lvl>
    <w:lvl w:ilvl="6" w:tplc="537E60E2" w:tentative="1">
      <w:start w:val="1"/>
      <w:numFmt w:val="decimal"/>
      <w:lvlText w:val="%7."/>
      <w:lvlJc w:val="left"/>
      <w:pPr>
        <w:ind w:left="5040" w:hanging="360"/>
      </w:pPr>
    </w:lvl>
    <w:lvl w:ilvl="7" w:tplc="48CC4C70" w:tentative="1">
      <w:start w:val="1"/>
      <w:numFmt w:val="lowerLetter"/>
      <w:lvlText w:val="%8."/>
      <w:lvlJc w:val="left"/>
      <w:pPr>
        <w:ind w:left="5760" w:hanging="360"/>
      </w:pPr>
    </w:lvl>
    <w:lvl w:ilvl="8" w:tplc="DAE88FC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562CE92">
      <w:start w:val="1"/>
      <w:numFmt w:val="lowerRoman"/>
      <w:lvlText w:val="(%1)"/>
      <w:lvlJc w:val="left"/>
      <w:pPr>
        <w:ind w:left="1080" w:hanging="720"/>
      </w:pPr>
      <w:rPr>
        <w:rFonts w:hint="default"/>
      </w:rPr>
    </w:lvl>
    <w:lvl w:ilvl="1" w:tplc="458C8BF4" w:tentative="1">
      <w:start w:val="1"/>
      <w:numFmt w:val="lowerLetter"/>
      <w:lvlText w:val="%2."/>
      <w:lvlJc w:val="left"/>
      <w:pPr>
        <w:ind w:left="1440" w:hanging="360"/>
      </w:pPr>
    </w:lvl>
    <w:lvl w:ilvl="2" w:tplc="85D25734" w:tentative="1">
      <w:start w:val="1"/>
      <w:numFmt w:val="lowerRoman"/>
      <w:lvlText w:val="%3."/>
      <w:lvlJc w:val="right"/>
      <w:pPr>
        <w:ind w:left="2160" w:hanging="180"/>
      </w:pPr>
    </w:lvl>
    <w:lvl w:ilvl="3" w:tplc="EA88FBFA" w:tentative="1">
      <w:start w:val="1"/>
      <w:numFmt w:val="decimal"/>
      <w:lvlText w:val="%4."/>
      <w:lvlJc w:val="left"/>
      <w:pPr>
        <w:ind w:left="2880" w:hanging="360"/>
      </w:pPr>
    </w:lvl>
    <w:lvl w:ilvl="4" w:tplc="5FA0DFBA" w:tentative="1">
      <w:start w:val="1"/>
      <w:numFmt w:val="lowerLetter"/>
      <w:lvlText w:val="%5."/>
      <w:lvlJc w:val="left"/>
      <w:pPr>
        <w:ind w:left="3600" w:hanging="360"/>
      </w:pPr>
    </w:lvl>
    <w:lvl w:ilvl="5" w:tplc="7B18D476" w:tentative="1">
      <w:start w:val="1"/>
      <w:numFmt w:val="lowerRoman"/>
      <w:lvlText w:val="%6."/>
      <w:lvlJc w:val="right"/>
      <w:pPr>
        <w:ind w:left="4320" w:hanging="180"/>
      </w:pPr>
    </w:lvl>
    <w:lvl w:ilvl="6" w:tplc="450E99F8" w:tentative="1">
      <w:start w:val="1"/>
      <w:numFmt w:val="decimal"/>
      <w:lvlText w:val="%7."/>
      <w:lvlJc w:val="left"/>
      <w:pPr>
        <w:ind w:left="5040" w:hanging="360"/>
      </w:pPr>
    </w:lvl>
    <w:lvl w:ilvl="7" w:tplc="4BFA0E64" w:tentative="1">
      <w:start w:val="1"/>
      <w:numFmt w:val="lowerLetter"/>
      <w:lvlText w:val="%8."/>
      <w:lvlJc w:val="left"/>
      <w:pPr>
        <w:ind w:left="5760" w:hanging="360"/>
      </w:pPr>
    </w:lvl>
    <w:lvl w:ilvl="8" w:tplc="63C61E90" w:tentative="1">
      <w:start w:val="1"/>
      <w:numFmt w:val="lowerRoman"/>
      <w:lvlText w:val="%9."/>
      <w:lvlJc w:val="right"/>
      <w:pPr>
        <w:ind w:left="6480" w:hanging="180"/>
      </w:pPr>
    </w:lvl>
  </w:abstractNum>
  <w:abstractNum w:abstractNumId="10" w15:restartNumberingAfterBreak="0">
    <w:nsid w:val="45B625B4"/>
    <w:multiLevelType w:val="hybridMultilevel"/>
    <w:tmpl w:val="52AE3EC6"/>
    <w:lvl w:ilvl="0" w:tplc="F3D613DA">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1" w15:restartNumberingAfterBreak="0">
    <w:nsid w:val="560E1165"/>
    <w:multiLevelType w:val="hybridMultilevel"/>
    <w:tmpl w:val="D5B04EC8"/>
    <w:lvl w:ilvl="0" w:tplc="396EA712">
      <w:start w:val="1"/>
      <w:numFmt w:val="bullet"/>
      <w:lvlText w:val=""/>
      <w:lvlJc w:val="left"/>
      <w:pPr>
        <w:ind w:left="624" w:hanging="267"/>
      </w:pPr>
      <w:rPr>
        <w:rFonts w:ascii="Symbol" w:hAnsi="Symbol" w:hint="default"/>
      </w:rPr>
    </w:lvl>
    <w:lvl w:ilvl="1" w:tplc="0D3E5A0E">
      <w:start w:val="1"/>
      <w:numFmt w:val="bullet"/>
      <w:lvlText w:val="o"/>
      <w:lvlJc w:val="left"/>
      <w:pPr>
        <w:ind w:left="1080" w:hanging="360"/>
      </w:pPr>
      <w:rPr>
        <w:rFonts w:ascii="Courier New" w:hAnsi="Courier New" w:cs="Courier New" w:hint="default"/>
      </w:rPr>
    </w:lvl>
    <w:lvl w:ilvl="2" w:tplc="28CA291C" w:tentative="1">
      <w:start w:val="1"/>
      <w:numFmt w:val="bullet"/>
      <w:lvlText w:val=""/>
      <w:lvlJc w:val="left"/>
      <w:pPr>
        <w:ind w:left="1800" w:hanging="360"/>
      </w:pPr>
      <w:rPr>
        <w:rFonts w:ascii="Wingdings" w:hAnsi="Wingdings" w:hint="default"/>
      </w:rPr>
    </w:lvl>
    <w:lvl w:ilvl="3" w:tplc="5C52390E" w:tentative="1">
      <w:start w:val="1"/>
      <w:numFmt w:val="bullet"/>
      <w:lvlText w:val=""/>
      <w:lvlJc w:val="left"/>
      <w:pPr>
        <w:ind w:left="2520" w:hanging="360"/>
      </w:pPr>
      <w:rPr>
        <w:rFonts w:ascii="Symbol" w:hAnsi="Symbol" w:hint="default"/>
      </w:rPr>
    </w:lvl>
    <w:lvl w:ilvl="4" w:tplc="462A0A0C" w:tentative="1">
      <w:start w:val="1"/>
      <w:numFmt w:val="bullet"/>
      <w:lvlText w:val="o"/>
      <w:lvlJc w:val="left"/>
      <w:pPr>
        <w:ind w:left="3240" w:hanging="360"/>
      </w:pPr>
      <w:rPr>
        <w:rFonts w:ascii="Courier New" w:hAnsi="Courier New" w:cs="Courier New" w:hint="default"/>
      </w:rPr>
    </w:lvl>
    <w:lvl w:ilvl="5" w:tplc="EFCAC4DE" w:tentative="1">
      <w:start w:val="1"/>
      <w:numFmt w:val="bullet"/>
      <w:lvlText w:val=""/>
      <w:lvlJc w:val="left"/>
      <w:pPr>
        <w:ind w:left="3960" w:hanging="360"/>
      </w:pPr>
      <w:rPr>
        <w:rFonts w:ascii="Wingdings" w:hAnsi="Wingdings" w:hint="default"/>
      </w:rPr>
    </w:lvl>
    <w:lvl w:ilvl="6" w:tplc="2D8CE086" w:tentative="1">
      <w:start w:val="1"/>
      <w:numFmt w:val="bullet"/>
      <w:lvlText w:val=""/>
      <w:lvlJc w:val="left"/>
      <w:pPr>
        <w:ind w:left="4680" w:hanging="360"/>
      </w:pPr>
      <w:rPr>
        <w:rFonts w:ascii="Symbol" w:hAnsi="Symbol" w:hint="default"/>
      </w:rPr>
    </w:lvl>
    <w:lvl w:ilvl="7" w:tplc="0B90F244" w:tentative="1">
      <w:start w:val="1"/>
      <w:numFmt w:val="bullet"/>
      <w:lvlText w:val="o"/>
      <w:lvlJc w:val="left"/>
      <w:pPr>
        <w:ind w:left="5400" w:hanging="360"/>
      </w:pPr>
      <w:rPr>
        <w:rFonts w:ascii="Courier New" w:hAnsi="Courier New" w:cs="Courier New" w:hint="default"/>
      </w:rPr>
    </w:lvl>
    <w:lvl w:ilvl="8" w:tplc="B59EE6E4"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06CE8F76">
      <w:start w:val="1"/>
      <w:numFmt w:val="lowerRoman"/>
      <w:lvlText w:val="(%1)"/>
      <w:lvlJc w:val="left"/>
      <w:pPr>
        <w:ind w:left="1080" w:hanging="720"/>
      </w:pPr>
      <w:rPr>
        <w:rFonts w:hint="default"/>
      </w:rPr>
    </w:lvl>
    <w:lvl w:ilvl="1" w:tplc="158623B4" w:tentative="1">
      <w:start w:val="1"/>
      <w:numFmt w:val="lowerLetter"/>
      <w:lvlText w:val="%2."/>
      <w:lvlJc w:val="left"/>
      <w:pPr>
        <w:ind w:left="1440" w:hanging="360"/>
      </w:pPr>
    </w:lvl>
    <w:lvl w:ilvl="2" w:tplc="3244BF80" w:tentative="1">
      <w:start w:val="1"/>
      <w:numFmt w:val="lowerRoman"/>
      <w:lvlText w:val="%3."/>
      <w:lvlJc w:val="right"/>
      <w:pPr>
        <w:ind w:left="2160" w:hanging="180"/>
      </w:pPr>
    </w:lvl>
    <w:lvl w:ilvl="3" w:tplc="44F012B8" w:tentative="1">
      <w:start w:val="1"/>
      <w:numFmt w:val="decimal"/>
      <w:lvlText w:val="%4."/>
      <w:lvlJc w:val="left"/>
      <w:pPr>
        <w:ind w:left="2880" w:hanging="360"/>
      </w:pPr>
    </w:lvl>
    <w:lvl w:ilvl="4" w:tplc="8196DF62" w:tentative="1">
      <w:start w:val="1"/>
      <w:numFmt w:val="lowerLetter"/>
      <w:lvlText w:val="%5."/>
      <w:lvlJc w:val="left"/>
      <w:pPr>
        <w:ind w:left="3600" w:hanging="360"/>
      </w:pPr>
    </w:lvl>
    <w:lvl w:ilvl="5" w:tplc="61FA3B9A" w:tentative="1">
      <w:start w:val="1"/>
      <w:numFmt w:val="lowerRoman"/>
      <w:lvlText w:val="%6."/>
      <w:lvlJc w:val="right"/>
      <w:pPr>
        <w:ind w:left="4320" w:hanging="180"/>
      </w:pPr>
    </w:lvl>
    <w:lvl w:ilvl="6" w:tplc="FE1E49DC" w:tentative="1">
      <w:start w:val="1"/>
      <w:numFmt w:val="decimal"/>
      <w:lvlText w:val="%7."/>
      <w:lvlJc w:val="left"/>
      <w:pPr>
        <w:ind w:left="5040" w:hanging="360"/>
      </w:pPr>
    </w:lvl>
    <w:lvl w:ilvl="7" w:tplc="0E424C02" w:tentative="1">
      <w:start w:val="1"/>
      <w:numFmt w:val="lowerLetter"/>
      <w:lvlText w:val="%8."/>
      <w:lvlJc w:val="left"/>
      <w:pPr>
        <w:ind w:left="5760" w:hanging="360"/>
      </w:pPr>
    </w:lvl>
    <w:lvl w:ilvl="8" w:tplc="36B4085E"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825C8B88">
      <w:start w:val="1"/>
      <w:numFmt w:val="lowerRoman"/>
      <w:lvlText w:val="(%1)"/>
      <w:lvlJc w:val="left"/>
      <w:pPr>
        <w:ind w:left="1080" w:hanging="720"/>
      </w:pPr>
      <w:rPr>
        <w:rFonts w:hint="default"/>
      </w:rPr>
    </w:lvl>
    <w:lvl w:ilvl="1" w:tplc="4BBE3296" w:tentative="1">
      <w:start w:val="1"/>
      <w:numFmt w:val="lowerLetter"/>
      <w:lvlText w:val="%2."/>
      <w:lvlJc w:val="left"/>
      <w:pPr>
        <w:ind w:left="1440" w:hanging="360"/>
      </w:pPr>
    </w:lvl>
    <w:lvl w:ilvl="2" w:tplc="28828336" w:tentative="1">
      <w:start w:val="1"/>
      <w:numFmt w:val="lowerRoman"/>
      <w:lvlText w:val="%3."/>
      <w:lvlJc w:val="right"/>
      <w:pPr>
        <w:ind w:left="2160" w:hanging="180"/>
      </w:pPr>
    </w:lvl>
    <w:lvl w:ilvl="3" w:tplc="42A88468" w:tentative="1">
      <w:start w:val="1"/>
      <w:numFmt w:val="decimal"/>
      <w:lvlText w:val="%4."/>
      <w:lvlJc w:val="left"/>
      <w:pPr>
        <w:ind w:left="2880" w:hanging="360"/>
      </w:pPr>
    </w:lvl>
    <w:lvl w:ilvl="4" w:tplc="F864AB54" w:tentative="1">
      <w:start w:val="1"/>
      <w:numFmt w:val="lowerLetter"/>
      <w:lvlText w:val="%5."/>
      <w:lvlJc w:val="left"/>
      <w:pPr>
        <w:ind w:left="3600" w:hanging="360"/>
      </w:pPr>
    </w:lvl>
    <w:lvl w:ilvl="5" w:tplc="599E7B24" w:tentative="1">
      <w:start w:val="1"/>
      <w:numFmt w:val="lowerRoman"/>
      <w:lvlText w:val="%6."/>
      <w:lvlJc w:val="right"/>
      <w:pPr>
        <w:ind w:left="4320" w:hanging="180"/>
      </w:pPr>
    </w:lvl>
    <w:lvl w:ilvl="6" w:tplc="8B5CBA7A" w:tentative="1">
      <w:start w:val="1"/>
      <w:numFmt w:val="decimal"/>
      <w:lvlText w:val="%7."/>
      <w:lvlJc w:val="left"/>
      <w:pPr>
        <w:ind w:left="5040" w:hanging="360"/>
      </w:pPr>
    </w:lvl>
    <w:lvl w:ilvl="7" w:tplc="4CA8531E" w:tentative="1">
      <w:start w:val="1"/>
      <w:numFmt w:val="lowerLetter"/>
      <w:lvlText w:val="%8."/>
      <w:lvlJc w:val="left"/>
      <w:pPr>
        <w:ind w:left="5760" w:hanging="360"/>
      </w:pPr>
    </w:lvl>
    <w:lvl w:ilvl="8" w:tplc="062C02F4" w:tentative="1">
      <w:start w:val="1"/>
      <w:numFmt w:val="lowerRoman"/>
      <w:lvlText w:val="%9."/>
      <w:lvlJc w:val="right"/>
      <w:pPr>
        <w:ind w:left="6480" w:hanging="180"/>
      </w:pPr>
    </w:lvl>
  </w:abstractNum>
  <w:abstractNum w:abstractNumId="14" w15:restartNumberingAfterBreak="0">
    <w:nsid w:val="728F390D"/>
    <w:multiLevelType w:val="hybridMultilevel"/>
    <w:tmpl w:val="EDDCD6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50F1180"/>
    <w:multiLevelType w:val="hybridMultilevel"/>
    <w:tmpl w:val="52AE3EC6"/>
    <w:lvl w:ilvl="0" w:tplc="F3D613DA">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B6A6DC1"/>
    <w:multiLevelType w:val="hybridMultilevel"/>
    <w:tmpl w:val="AC667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
  </w:num>
  <w:num w:numId="4">
    <w:abstractNumId w:val="8"/>
  </w:num>
  <w:num w:numId="5">
    <w:abstractNumId w:val="7"/>
  </w:num>
  <w:num w:numId="6">
    <w:abstractNumId w:val="1"/>
  </w:num>
  <w:num w:numId="7">
    <w:abstractNumId w:val="12"/>
  </w:num>
  <w:num w:numId="8">
    <w:abstractNumId w:val="6"/>
  </w:num>
  <w:num w:numId="9">
    <w:abstractNumId w:val="9"/>
  </w:num>
  <w:num w:numId="10">
    <w:abstractNumId w:val="3"/>
  </w:num>
  <w:num w:numId="11">
    <w:abstractNumId w:val="13"/>
  </w:num>
  <w:num w:numId="12">
    <w:abstractNumId w:val="4"/>
  </w:num>
  <w:num w:numId="13">
    <w:abstractNumId w:val="11"/>
  </w:num>
  <w:num w:numId="14">
    <w:abstractNumId w:val="0"/>
  </w:num>
  <w:num w:numId="15">
    <w:abstractNumId w:val="17"/>
  </w:num>
  <w:num w:numId="16">
    <w:abstractNumId w:val="14"/>
  </w:num>
  <w:num w:numId="17">
    <w:abstractNumId w:val="16"/>
  </w:num>
  <w:num w:numId="18">
    <w:abstractNumId w:val="16"/>
  </w:num>
  <w:num w:numId="19">
    <w:abstractNumId w:val="10"/>
  </w:num>
  <w:num w:numId="20">
    <w:abstractNumId w:val="16"/>
  </w:num>
  <w:num w:numId="21">
    <w:abstractNumId w:val="16"/>
  </w:num>
  <w:num w:numId="22">
    <w:abstractNumId w:val="1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8E5"/>
    <w:rsid w:val="00010CD4"/>
    <w:rsid w:val="000114FC"/>
    <w:rsid w:val="00011D51"/>
    <w:rsid w:val="0004331C"/>
    <w:rsid w:val="00043AEF"/>
    <w:rsid w:val="00044BB7"/>
    <w:rsid w:val="00047422"/>
    <w:rsid w:val="00054CDC"/>
    <w:rsid w:val="00090C05"/>
    <w:rsid w:val="00094894"/>
    <w:rsid w:val="000A11AD"/>
    <w:rsid w:val="000D26C9"/>
    <w:rsid w:val="000D4765"/>
    <w:rsid w:val="000D79ED"/>
    <w:rsid w:val="001017FE"/>
    <w:rsid w:val="00133E84"/>
    <w:rsid w:val="001747E4"/>
    <w:rsid w:val="00184C33"/>
    <w:rsid w:val="001868A9"/>
    <w:rsid w:val="001B3325"/>
    <w:rsid w:val="001C416E"/>
    <w:rsid w:val="001E2340"/>
    <w:rsid w:val="00204EEC"/>
    <w:rsid w:val="00204FAB"/>
    <w:rsid w:val="002152BB"/>
    <w:rsid w:val="00232E92"/>
    <w:rsid w:val="002351A2"/>
    <w:rsid w:val="00237C4B"/>
    <w:rsid w:val="00241073"/>
    <w:rsid w:val="0024308C"/>
    <w:rsid w:val="0024652C"/>
    <w:rsid w:val="00265041"/>
    <w:rsid w:val="002A543C"/>
    <w:rsid w:val="002B2B3E"/>
    <w:rsid w:val="002B5F4E"/>
    <w:rsid w:val="002C0B0C"/>
    <w:rsid w:val="002C0B7D"/>
    <w:rsid w:val="002C6F3E"/>
    <w:rsid w:val="00300176"/>
    <w:rsid w:val="0031241F"/>
    <w:rsid w:val="00320831"/>
    <w:rsid w:val="003259DE"/>
    <w:rsid w:val="003351C1"/>
    <w:rsid w:val="003371B0"/>
    <w:rsid w:val="00354F35"/>
    <w:rsid w:val="00381748"/>
    <w:rsid w:val="00392642"/>
    <w:rsid w:val="00393916"/>
    <w:rsid w:val="00400CA8"/>
    <w:rsid w:val="00402E9B"/>
    <w:rsid w:val="00405592"/>
    <w:rsid w:val="00430459"/>
    <w:rsid w:val="00431518"/>
    <w:rsid w:val="0044143C"/>
    <w:rsid w:val="004637D1"/>
    <w:rsid w:val="00466291"/>
    <w:rsid w:val="00475C7A"/>
    <w:rsid w:val="004B6393"/>
    <w:rsid w:val="004E01ED"/>
    <w:rsid w:val="004E021A"/>
    <w:rsid w:val="004E1721"/>
    <w:rsid w:val="00517F55"/>
    <w:rsid w:val="00534F2E"/>
    <w:rsid w:val="005435F5"/>
    <w:rsid w:val="00574EFC"/>
    <w:rsid w:val="005A4935"/>
    <w:rsid w:val="005C1BAF"/>
    <w:rsid w:val="005C4AFE"/>
    <w:rsid w:val="005F4128"/>
    <w:rsid w:val="00602DE1"/>
    <w:rsid w:val="0061573B"/>
    <w:rsid w:val="0062477A"/>
    <w:rsid w:val="00651715"/>
    <w:rsid w:val="006574F6"/>
    <w:rsid w:val="00662B28"/>
    <w:rsid w:val="006648BD"/>
    <w:rsid w:val="006758E5"/>
    <w:rsid w:val="00683559"/>
    <w:rsid w:val="006B6373"/>
    <w:rsid w:val="006D08E2"/>
    <w:rsid w:val="006E4594"/>
    <w:rsid w:val="00710105"/>
    <w:rsid w:val="0074151A"/>
    <w:rsid w:val="00755D1E"/>
    <w:rsid w:val="007675F1"/>
    <w:rsid w:val="00780F14"/>
    <w:rsid w:val="007B492B"/>
    <w:rsid w:val="007D70F7"/>
    <w:rsid w:val="00804A81"/>
    <w:rsid w:val="0086091C"/>
    <w:rsid w:val="0087094A"/>
    <w:rsid w:val="00871218"/>
    <w:rsid w:val="00890E52"/>
    <w:rsid w:val="008932A4"/>
    <w:rsid w:val="00897AC0"/>
    <w:rsid w:val="008A15AA"/>
    <w:rsid w:val="008C42A3"/>
    <w:rsid w:val="008C55BA"/>
    <w:rsid w:val="00920E9E"/>
    <w:rsid w:val="00934CE2"/>
    <w:rsid w:val="0094485D"/>
    <w:rsid w:val="009713E9"/>
    <w:rsid w:val="009A24D3"/>
    <w:rsid w:val="009B3A3C"/>
    <w:rsid w:val="009C5E9E"/>
    <w:rsid w:val="009C6344"/>
    <w:rsid w:val="009D2D13"/>
    <w:rsid w:val="009D58C0"/>
    <w:rsid w:val="00A04A9D"/>
    <w:rsid w:val="00A32699"/>
    <w:rsid w:val="00A327AA"/>
    <w:rsid w:val="00A42393"/>
    <w:rsid w:val="00A821A3"/>
    <w:rsid w:val="00A93145"/>
    <w:rsid w:val="00A96FEA"/>
    <w:rsid w:val="00AE7762"/>
    <w:rsid w:val="00B0695A"/>
    <w:rsid w:val="00B1034A"/>
    <w:rsid w:val="00B16765"/>
    <w:rsid w:val="00B40FE6"/>
    <w:rsid w:val="00BA3A1E"/>
    <w:rsid w:val="00BE2C76"/>
    <w:rsid w:val="00C020C8"/>
    <w:rsid w:val="00C0348F"/>
    <w:rsid w:val="00C26DF6"/>
    <w:rsid w:val="00C30A5A"/>
    <w:rsid w:val="00C4204F"/>
    <w:rsid w:val="00C66933"/>
    <w:rsid w:val="00C876AA"/>
    <w:rsid w:val="00CA4286"/>
    <w:rsid w:val="00CA618F"/>
    <w:rsid w:val="00CB7FF7"/>
    <w:rsid w:val="00CE2C52"/>
    <w:rsid w:val="00CE3C0C"/>
    <w:rsid w:val="00CF227F"/>
    <w:rsid w:val="00D57E5F"/>
    <w:rsid w:val="00D6681E"/>
    <w:rsid w:val="00D67D5B"/>
    <w:rsid w:val="00D740AD"/>
    <w:rsid w:val="00D76150"/>
    <w:rsid w:val="00DB74B5"/>
    <w:rsid w:val="00DC0A40"/>
    <w:rsid w:val="00DC36E7"/>
    <w:rsid w:val="00DD2FD9"/>
    <w:rsid w:val="00DE5588"/>
    <w:rsid w:val="00E06A1A"/>
    <w:rsid w:val="00E13A35"/>
    <w:rsid w:val="00E16C11"/>
    <w:rsid w:val="00E52907"/>
    <w:rsid w:val="00E53826"/>
    <w:rsid w:val="00E86E70"/>
    <w:rsid w:val="00EC54F2"/>
    <w:rsid w:val="00EE5E61"/>
    <w:rsid w:val="00F03ABE"/>
    <w:rsid w:val="00F22461"/>
    <w:rsid w:val="00F35D25"/>
    <w:rsid w:val="00F73C10"/>
    <w:rsid w:val="00F76011"/>
    <w:rsid w:val="00F76642"/>
    <w:rsid w:val="00F81194"/>
    <w:rsid w:val="00FA1526"/>
    <w:rsid w:val="00FB0129"/>
    <w:rsid w:val="00FC0429"/>
    <w:rsid w:val="00FC6427"/>
    <w:rsid w:val="00FD068B"/>
    <w:rsid w:val="00FD19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840C3"/>
  <w15:docId w15:val="{38EE9688-9681-4793-ADBC-B2EEAA78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86E70"/>
    <w:rPr>
      <w:rFonts w:ascii="Fira Sans Light" w:hAnsi="Fira Sans Light"/>
      <w:color w:val="000000" w:themeColor="text1"/>
      <w:sz w:val="24"/>
      <w:szCs w:val="24"/>
    </w:rPr>
  </w:style>
  <w:style w:type="paragraph" w:styleId="BodyText">
    <w:name w:val="Body Text"/>
    <w:basedOn w:val="Normal"/>
    <w:link w:val="BodyTextChar"/>
    <w:uiPriority w:val="99"/>
    <w:unhideWhenUsed/>
    <w:rsid w:val="00E86E7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86E70"/>
    <w:rPr>
      <w:rFonts w:ascii="Arial" w:eastAsia="Times New Roman" w:hAnsi="Arial" w:cs="Arial"/>
      <w:color w:val="000000"/>
      <w:sz w:val="24"/>
      <w:szCs w:val="24"/>
      <w:lang w:eastAsia="en-AU"/>
    </w:rPr>
  </w:style>
  <w:style w:type="character" w:styleId="PlaceholderText">
    <w:name w:val="Placeholder Text"/>
    <w:basedOn w:val="DefaultParagraphFont"/>
    <w:uiPriority w:val="99"/>
    <w:semiHidden/>
    <w:rsid w:val="00934CE2"/>
    <w:rPr>
      <w:color w:val="808080"/>
    </w:rPr>
  </w:style>
  <w:style w:type="paragraph" w:customStyle="1" w:styleId="Default">
    <w:name w:val="Default"/>
    <w:rsid w:val="00010CD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A24D3"/>
    <w:rPr>
      <w:sz w:val="16"/>
      <w:szCs w:val="16"/>
    </w:rPr>
  </w:style>
  <w:style w:type="paragraph" w:styleId="CommentSubject">
    <w:name w:val="annotation subject"/>
    <w:basedOn w:val="CommentText"/>
    <w:next w:val="CommentText"/>
    <w:link w:val="CommentSubjectChar"/>
    <w:uiPriority w:val="99"/>
    <w:semiHidden/>
    <w:unhideWhenUsed/>
    <w:rsid w:val="009A24D3"/>
    <w:rPr>
      <w:b/>
      <w:bCs/>
      <w:sz w:val="20"/>
      <w:szCs w:val="20"/>
    </w:rPr>
  </w:style>
  <w:style w:type="character" w:customStyle="1" w:styleId="CommentSubjectChar">
    <w:name w:val="Comment Subject Char"/>
    <w:basedOn w:val="CommentTextChar"/>
    <w:link w:val="CommentSubject"/>
    <w:uiPriority w:val="99"/>
    <w:semiHidden/>
    <w:rsid w:val="009A24D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3790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3790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3790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3790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3790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3790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3790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3790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3790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93790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93790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93790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93790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93790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93790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93790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93790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93790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93790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3790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93790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93790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93790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93790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93790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93790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93790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93790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93790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93790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93790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93790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93790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3790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93790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93790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93790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93790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93790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93790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93790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93790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93790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93790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93790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93790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93790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93790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93790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93790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902"/>
    <w:rsid w:val="00095404"/>
    <w:rsid w:val="00124ED9"/>
    <w:rsid w:val="002F2B25"/>
    <w:rsid w:val="003251E4"/>
    <w:rsid w:val="0061620B"/>
    <w:rsid w:val="007A32A7"/>
    <w:rsid w:val="0083205E"/>
    <w:rsid w:val="00937902"/>
    <w:rsid w:val="00997072"/>
    <w:rsid w:val="00AC6DF3"/>
    <w:rsid w:val="00AF73CC"/>
    <w:rsid w:val="00B73A8D"/>
    <w:rsid w:val="00BF5B81"/>
    <w:rsid w:val="00C76F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4357</RACS_x0020_ID>
    <Approved_x0020_Provider xmlns="a8338b6e-77a6-4851-82b6-98166143ffdd">Menarock Aged Care Services (Victoria) Pty Ltd</Approved_x0020_Provider>
    <Management_x0020_Company_x0020_ID xmlns="a8338b6e-77a6-4851-82b6-98166143ffdd" xsi:nil="true"/>
    <Home xmlns="a8338b6e-77a6-4851-82b6-98166143ffdd">Shepparton Aged Care</Home>
    <Signed xmlns="a8338b6e-77a6-4851-82b6-98166143ffdd" xsi:nil="true"/>
    <Uploaded xmlns="a8338b6e-77a6-4851-82b6-98166143ffdd">true</Uploaded>
    <Management_x0020_Company xmlns="a8338b6e-77a6-4851-82b6-98166143ffdd" xsi:nil="true"/>
    <Doc_x0020_Date xmlns="a8338b6e-77a6-4851-82b6-98166143ffdd">2023-06-06T04:05:40+00:00</Doc_x0020_Date>
    <CSI_x0020_ID xmlns="a8338b6e-77a6-4851-82b6-98166143ffdd" xsi:nil="true"/>
    <Case_x0020_ID xmlns="a8338b6e-77a6-4851-82b6-98166143ffdd" xsi:nil="true"/>
    <Approved_x0020_Provider_x0020_ID xmlns="a8338b6e-77a6-4851-82b6-98166143ffdd">D1B2C517-9994-E411-B1AD-005056922186</Approved_x0020_Provider_x0020_ID>
    <Location xmlns="a8338b6e-77a6-4851-82b6-98166143ffdd" xsi:nil="true"/>
    <Home_x0020_ID xmlns="a8338b6e-77a6-4851-82b6-98166143ffdd">F29E338C-7CF4-DC11-AD41-005056922186</Home_x0020_ID>
    <State xmlns="a8338b6e-77a6-4851-82b6-98166143ffdd">VIC</State>
    <Doc_x0020_Sent_Received_x0020_Date xmlns="a8338b6e-77a6-4851-82b6-98166143ffdd">2023-06-06T00:00:00+00:00</Doc_x0020_Sent_Received_x0020_Date>
    <Activity_x0020_ID xmlns="a8338b6e-77a6-4851-82b6-98166143ffdd">424FF88F-4F59-EC11-B917-005056922186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elements/1.1/"/>
    <ds:schemaRef ds:uri="http://schemas.microsoft.com/office/2006/metadata/properties"/>
    <ds:schemaRef ds:uri="http://schemas.microsoft.com/office/2006/documentManagement/types"/>
    <ds:schemaRef ds:uri="a8338b6e-77a6-4851-82b6-98166143ffdd"/>
    <ds:schemaRef ds:uri="http://www.w3.org/XML/1998/namespace"/>
    <ds:schemaRef ds:uri="http://purl.org/dc/dcmitype/"/>
  </ds:schemaRefs>
</ds:datastoreItem>
</file>

<file path=customXml/itemProps3.xml><?xml version="1.0" encoding="utf-8"?>
<ds:datastoreItem xmlns:ds="http://schemas.openxmlformats.org/officeDocument/2006/customXml" ds:itemID="{59DAB9A8-02F6-48C2-AE01-3FB628C09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7674</Words>
  <Characters>43743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2023-06-09T05:16:00Z</dcterms:created>
  <dcterms:modified xsi:type="dcterms:W3CDTF">2023-06-09T05:16:00Z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