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80348" w14:textId="77777777" w:rsidR="00361180" w:rsidRPr="003217D3" w:rsidRDefault="00DA750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6A804D4" wp14:editId="46A804D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0157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6A80349" w14:textId="77777777" w:rsidR="00361180" w:rsidRPr="003217D3" w:rsidRDefault="00DA750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6A8034A" w14:textId="77777777" w:rsidR="00361180" w:rsidRPr="00A36AA9" w:rsidRDefault="00DA750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6A8034B" w14:textId="77777777" w:rsidR="00361180" w:rsidRPr="00A36AA9" w:rsidRDefault="00DA750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F4D65" w14:paraId="46A8034E" w14:textId="77777777" w:rsidTr="006F4D65">
        <w:tc>
          <w:tcPr>
            <w:cnfStyle w:val="001000000000" w:firstRow="0" w:lastRow="0" w:firstColumn="1" w:lastColumn="0" w:oddVBand="0" w:evenVBand="0" w:oddHBand="0" w:evenHBand="0" w:firstRowFirstColumn="0" w:firstRowLastColumn="0" w:lastRowFirstColumn="0" w:lastRowLastColumn="0"/>
            <w:tcW w:w="3227" w:type="dxa"/>
          </w:tcPr>
          <w:p w14:paraId="46A8034C" w14:textId="77777777" w:rsidR="00361180" w:rsidRPr="00A36AA9" w:rsidRDefault="00DA7507"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6A8034D" w14:textId="77777777" w:rsidR="00361180" w:rsidRPr="00A36AA9" w:rsidRDefault="00DA750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Sherwood District Meals on Wheels Inc.</w:t>
            </w:r>
          </w:p>
        </w:tc>
      </w:tr>
      <w:tr w:rsidR="006F4D65" w14:paraId="46A80351" w14:textId="77777777" w:rsidTr="006F4D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A8034F" w14:textId="77777777" w:rsidR="00361180" w:rsidRPr="00A36AA9" w:rsidRDefault="00DA7507"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6A80350" w14:textId="77777777" w:rsidR="00361180" w:rsidRPr="00A36AA9" w:rsidRDefault="00DA750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c/ Oxley Bowls Club, 24-30 Englefield Road OXLEY QLD 4075</w:t>
            </w:r>
          </w:p>
        </w:tc>
      </w:tr>
      <w:tr w:rsidR="006F4D65" w14:paraId="46A80354" w14:textId="77777777" w:rsidTr="006F4D6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A80352" w14:textId="77777777" w:rsidR="00361180" w:rsidRPr="00A36AA9" w:rsidRDefault="00DA7507"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6A80353" w14:textId="77777777" w:rsidR="00361180" w:rsidRPr="00A36AA9" w:rsidRDefault="00DA750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700460</w:t>
            </w:r>
          </w:p>
        </w:tc>
      </w:tr>
      <w:tr w:rsidR="006F4D65" w14:paraId="46A80357" w14:textId="77777777" w:rsidTr="006F4D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A80355" w14:textId="77777777" w:rsidR="00361180" w:rsidRPr="00A36AA9" w:rsidRDefault="00DA7507"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6A80356" w14:textId="77777777" w:rsidR="00361180" w:rsidRPr="00A36AA9" w:rsidRDefault="00DA750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Sherwood District Meals on Wheels Incorporated</w:t>
            </w:r>
          </w:p>
        </w:tc>
      </w:tr>
      <w:tr w:rsidR="006F4D65" w14:paraId="46A8035A" w14:textId="77777777" w:rsidTr="006F4D6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A80358" w14:textId="77777777" w:rsidR="00361180" w:rsidRPr="00A36AA9" w:rsidRDefault="00DA7507"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6A80359" w14:textId="77777777" w:rsidR="00361180" w:rsidRPr="00A36AA9" w:rsidRDefault="00DA750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6F4D65" w14:paraId="46A8035D" w14:textId="77777777" w:rsidTr="006F4D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A8035B" w14:textId="77777777" w:rsidR="00361180" w:rsidRPr="00136D90" w:rsidRDefault="00DA7507" w:rsidP="00E33967">
            <w:pPr>
              <w:pStyle w:val="CoverHeading"/>
              <w:spacing w:before="0" w:after="120" w:line="22" w:lineRule="atLeast"/>
              <w:rPr>
                <w:rFonts w:ascii="Arial" w:hAnsi="Arial" w:cs="Arial"/>
                <w:color w:val="auto"/>
                <w:sz w:val="24"/>
              </w:rPr>
            </w:pPr>
            <w:r w:rsidRPr="00136D90">
              <w:rPr>
                <w:rFonts w:ascii="Arial" w:hAnsi="Arial" w:cs="Arial"/>
                <w:color w:val="auto"/>
                <w:sz w:val="24"/>
              </w:rPr>
              <w:t>Activity date:</w:t>
            </w:r>
          </w:p>
        </w:tc>
        <w:tc>
          <w:tcPr>
            <w:tcW w:w="7114" w:type="dxa"/>
            <w:shd w:val="clear" w:color="auto" w:fill="auto"/>
          </w:tcPr>
          <w:p w14:paraId="46A8035C" w14:textId="77777777" w:rsidR="00361180" w:rsidRPr="00136D90" w:rsidRDefault="00DA750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36D90">
              <w:rPr>
                <w:rFonts w:ascii="Arial" w:hAnsi="Arial" w:cs="Arial"/>
                <w:color w:val="auto"/>
              </w:rPr>
              <w:t>26 July 2023</w:t>
            </w:r>
          </w:p>
        </w:tc>
      </w:tr>
      <w:tr w:rsidR="006F4D65" w14:paraId="46A80360" w14:textId="77777777" w:rsidTr="006F4D6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A8035E" w14:textId="77777777" w:rsidR="00361180" w:rsidRPr="00136D90" w:rsidRDefault="00DA7507" w:rsidP="00E33967">
            <w:pPr>
              <w:pStyle w:val="CoverHeading"/>
              <w:spacing w:before="0" w:after="120" w:line="22" w:lineRule="atLeast"/>
              <w:rPr>
                <w:rFonts w:ascii="Arial" w:hAnsi="Arial" w:cs="Arial"/>
                <w:color w:val="auto"/>
                <w:sz w:val="24"/>
              </w:rPr>
            </w:pPr>
            <w:r w:rsidRPr="00136D90">
              <w:rPr>
                <w:rFonts w:ascii="Arial" w:hAnsi="Arial" w:cs="Arial"/>
                <w:color w:val="auto"/>
                <w:sz w:val="24"/>
              </w:rPr>
              <w:t>Performance report date:</w:t>
            </w:r>
          </w:p>
        </w:tc>
        <w:tc>
          <w:tcPr>
            <w:tcW w:w="7114" w:type="dxa"/>
            <w:shd w:val="clear" w:color="auto" w:fill="auto"/>
          </w:tcPr>
          <w:p w14:paraId="46A8035F" w14:textId="55A894B3" w:rsidR="00361180" w:rsidRPr="00136D90" w:rsidRDefault="00FB5C5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36D90">
              <w:rPr>
                <w:rFonts w:ascii="Arial" w:hAnsi="Arial" w:cs="Arial"/>
                <w:color w:val="auto"/>
              </w:rPr>
              <w:t xml:space="preserve">9 </w:t>
            </w:r>
            <w:r w:rsidR="00385F90" w:rsidRPr="00136D90">
              <w:rPr>
                <w:rFonts w:ascii="Arial" w:hAnsi="Arial" w:cs="Arial"/>
                <w:color w:val="auto"/>
              </w:rPr>
              <w:t>October 2023</w:t>
            </w:r>
          </w:p>
        </w:tc>
      </w:tr>
    </w:tbl>
    <w:bookmarkEnd w:id="0"/>
    <w:p w14:paraId="46A80361" w14:textId="77777777" w:rsidR="00361180" w:rsidRPr="00A36AA9" w:rsidRDefault="00DA750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6A80362" w14:textId="77777777" w:rsidR="00361180" w:rsidRPr="00A36AA9" w:rsidRDefault="00DA7507"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6A80363" w14:textId="33800F1E" w:rsidR="00361180" w:rsidRPr="00A36AA9" w:rsidRDefault="00DA7507" w:rsidP="00F87E39">
      <w:pPr>
        <w:pStyle w:val="NormalArial"/>
      </w:pPr>
      <w:r w:rsidRPr="00A36AA9">
        <w:t xml:space="preserve">This performance report for </w:t>
      </w:r>
      <w:r w:rsidRPr="00A36AA9">
        <w:rPr>
          <w:color w:val="auto"/>
        </w:rPr>
        <w:t>Sherwood District Meals on Wheels Inc. (</w:t>
      </w:r>
      <w:r w:rsidRPr="00A36AA9">
        <w:rPr>
          <w:b/>
          <w:color w:val="auto"/>
        </w:rPr>
        <w:t>the service</w:t>
      </w:r>
      <w:r w:rsidRPr="00A36AA9">
        <w:rPr>
          <w:color w:val="auto"/>
        </w:rPr>
        <w:t xml:space="preserve">) has been prepared </w:t>
      </w:r>
      <w:r w:rsidRPr="00DA7507">
        <w:rPr>
          <w:color w:val="auto"/>
        </w:rPr>
        <w:t xml:space="preserve">by </w:t>
      </w:r>
      <w:r w:rsidR="00385F90" w:rsidRPr="00DA7507">
        <w:rPr>
          <w:color w:val="auto"/>
        </w:rPr>
        <w:t xml:space="preserve">J ZHOU, </w:t>
      </w:r>
      <w:r w:rsidRPr="00DA7507">
        <w:rPr>
          <w:color w:val="auto"/>
        </w:rPr>
        <w:t xml:space="preserve">delegate </w:t>
      </w:r>
      <w:r w:rsidRPr="00A36AA9">
        <w:t>of the Aged Care Quality and Safety Commissioner (Commissioner)</w:t>
      </w:r>
      <w:r>
        <w:rPr>
          <w:rStyle w:val="FootnoteReference"/>
        </w:rPr>
        <w:footnoteReference w:id="1"/>
      </w:r>
      <w:r w:rsidRPr="00A36AA9">
        <w:t xml:space="preserve">. </w:t>
      </w:r>
    </w:p>
    <w:p w14:paraId="46A80364" w14:textId="77777777" w:rsidR="00361180" w:rsidRPr="00A36AA9" w:rsidRDefault="00DA7507"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6A80365" w14:textId="77777777" w:rsidR="00361180" w:rsidRPr="00A36AA9" w:rsidRDefault="00DA7507" w:rsidP="00F87E39">
      <w:pPr>
        <w:pStyle w:val="NormalArial"/>
      </w:pPr>
      <w:r w:rsidRPr="00A36AA9">
        <w:t>The report also specifies any areas in which improvements must be made to ensure the Quality Standards are complied with.</w:t>
      </w:r>
    </w:p>
    <w:p w14:paraId="46A80366" w14:textId="77777777" w:rsidR="00361180" w:rsidRPr="00A36AA9" w:rsidRDefault="00DA7507" w:rsidP="0058718E">
      <w:pPr>
        <w:pStyle w:val="Heading1"/>
        <w:spacing w:before="240" w:after="240" w:line="22" w:lineRule="atLeast"/>
        <w:rPr>
          <w:rFonts w:ascii="Arial" w:hAnsi="Arial" w:cs="Arial"/>
        </w:rPr>
      </w:pPr>
      <w:r w:rsidRPr="00A36AA9">
        <w:rPr>
          <w:rFonts w:ascii="Arial" w:hAnsi="Arial" w:cs="Arial"/>
        </w:rPr>
        <w:t>Services included in this assessment</w:t>
      </w:r>
    </w:p>
    <w:p w14:paraId="46A80367" w14:textId="77777777" w:rsidR="00361180" w:rsidRPr="00A36AA9" w:rsidRDefault="00DA7507" w:rsidP="00AD5BE0">
      <w:pPr>
        <w:pStyle w:val="NormalArial"/>
      </w:pPr>
      <w:bookmarkStart w:id="1" w:name="HcsServicesFullListWithAddress"/>
      <w:r w:rsidRPr="00A36AA9">
        <w:rPr>
          <w:b/>
          <w:bCs/>
        </w:rPr>
        <w:t>CHSP:</w:t>
      </w:r>
    </w:p>
    <w:p w14:paraId="46A80368" w14:textId="77777777" w:rsidR="00361180" w:rsidRPr="00A36AA9" w:rsidRDefault="00DA7507" w:rsidP="00AD5BE0">
      <w:pPr>
        <w:pStyle w:val="NormalArial"/>
        <w:numPr>
          <w:ilvl w:val="0"/>
          <w:numId w:val="21"/>
        </w:numPr>
        <w:spacing w:after="0"/>
      </w:pPr>
      <w:r w:rsidRPr="00A36AA9">
        <w:t>Community and Home Support, 24963, c/ Oxley Bowls Club, 24-30 Englefield Road, OXLEY QLD 4075</w:t>
      </w:r>
    </w:p>
    <w:bookmarkEnd w:id="1"/>
    <w:p w14:paraId="46A8036A" w14:textId="77777777" w:rsidR="00361180" w:rsidRPr="00A36AA9" w:rsidRDefault="00DA7507" w:rsidP="0058718E">
      <w:pPr>
        <w:pStyle w:val="Heading1"/>
        <w:spacing w:before="240" w:after="240" w:line="22" w:lineRule="atLeast"/>
        <w:rPr>
          <w:rFonts w:ascii="Arial" w:hAnsi="Arial" w:cs="Arial"/>
        </w:rPr>
      </w:pPr>
      <w:r w:rsidRPr="00A36AA9">
        <w:rPr>
          <w:rFonts w:ascii="Arial" w:hAnsi="Arial" w:cs="Arial"/>
        </w:rPr>
        <w:t>Material relied on</w:t>
      </w:r>
    </w:p>
    <w:p w14:paraId="46A8036B" w14:textId="77777777" w:rsidR="00361180" w:rsidRPr="00A36AA9" w:rsidRDefault="00DA7507" w:rsidP="00F87E39">
      <w:pPr>
        <w:pStyle w:val="NormalArial"/>
      </w:pPr>
      <w:r w:rsidRPr="00A36AA9">
        <w:t>The following information has been considered in preparing the performance report:</w:t>
      </w:r>
    </w:p>
    <w:p w14:paraId="46A8036C" w14:textId="0892146A" w:rsidR="00361180" w:rsidRPr="00A36AA9" w:rsidRDefault="00DA7507"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w:t>
      </w:r>
      <w:r w:rsidRPr="00136D90">
        <w:rPr>
          <w:rFonts w:ascii="Arial" w:hAnsi="Arial" w:cs="Arial"/>
          <w:color w:val="auto"/>
        </w:rPr>
        <w:t xml:space="preserve">assessment team’s report for the Assessment Contact - Desk; the Assessment Contact - Desk report was informed by a </w:t>
      </w:r>
      <w:r w:rsidR="007278B0" w:rsidRPr="00136D90">
        <w:rPr>
          <w:rFonts w:ascii="Arial" w:hAnsi="Arial" w:cs="Arial"/>
          <w:color w:val="auto"/>
        </w:rPr>
        <w:t>desktop</w:t>
      </w:r>
      <w:r w:rsidRPr="00136D90">
        <w:rPr>
          <w:rFonts w:ascii="Arial" w:hAnsi="Arial" w:cs="Arial"/>
          <w:color w:val="auto"/>
        </w:rPr>
        <w:t xml:space="preserve"> assessment</w:t>
      </w:r>
      <w:r w:rsidR="007278B0" w:rsidRPr="00136D90">
        <w:rPr>
          <w:rFonts w:ascii="Arial" w:hAnsi="Arial" w:cs="Arial"/>
          <w:color w:val="auto"/>
        </w:rPr>
        <w:t>,</w:t>
      </w:r>
      <w:r w:rsidRPr="00136D90">
        <w:rPr>
          <w:rFonts w:ascii="Arial" w:hAnsi="Arial" w:cs="Arial"/>
          <w:color w:val="auto"/>
        </w:rPr>
        <w:t xml:space="preserve"> review of documents and interviews with staff, consumers/representatives and others</w:t>
      </w:r>
      <w:r w:rsidR="00136D90" w:rsidRPr="00136D90">
        <w:rPr>
          <w:rFonts w:ascii="Arial" w:hAnsi="Arial" w:cs="Arial"/>
          <w:color w:val="auto"/>
        </w:rPr>
        <w:t>.</w:t>
      </w:r>
    </w:p>
    <w:p w14:paraId="46A80371" w14:textId="77777777" w:rsidR="00361180" w:rsidRPr="00D76BC8" w:rsidRDefault="00DA7507"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6A8038B" w14:textId="77777777" w:rsidR="00361180" w:rsidRPr="00244176" w:rsidRDefault="00DA7507"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F4D65" w14:paraId="46A80391" w14:textId="77777777" w:rsidTr="006F4D6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A8038F" w14:textId="77777777" w:rsidR="00361180" w:rsidRPr="00244176" w:rsidRDefault="00DA7507" w:rsidP="001F455A">
            <w:pPr>
              <w:keepNext/>
              <w:spacing w:before="0" w:line="22" w:lineRule="atLeast"/>
              <w:ind w:right="-109"/>
              <w:rPr>
                <w:rFonts w:ascii="Arial" w:hAnsi="Arial" w:cs="Arial"/>
              </w:rPr>
            </w:pPr>
            <w:r w:rsidRPr="00244176">
              <w:rPr>
                <w:rFonts w:ascii="Arial" w:hAnsi="Arial" w:cs="Arial"/>
              </w:rPr>
              <w:t>Standard 2 Ongoing assessment and planning with consumers</w:t>
            </w:r>
          </w:p>
        </w:tc>
        <w:tc>
          <w:tcPr>
            <w:tcW w:w="1605" w:type="pct"/>
            <w:shd w:val="clear" w:color="auto" w:fill="auto"/>
          </w:tcPr>
          <w:p w14:paraId="46A80390" w14:textId="73482739" w:rsidR="00361180" w:rsidRPr="00CC646C" w:rsidRDefault="00747AB2"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195A">
                  <w:rPr>
                    <w:rFonts w:ascii="Arial" w:hAnsi="Arial" w:cs="Arial"/>
                    <w:b w:val="0"/>
                    <w:color w:val="auto"/>
                  </w:rPr>
                  <w:t>Non-compliant</w:t>
                </w:r>
              </w:sdtContent>
            </w:sdt>
            <w:r w:rsidR="00DA7507" w:rsidRPr="00CC646C">
              <w:rPr>
                <w:rFonts w:ascii="Arial" w:hAnsi="Arial" w:cs="Arial"/>
                <w:color w:val="auto"/>
              </w:rPr>
              <w:t xml:space="preserve"> </w:t>
            </w:r>
          </w:p>
        </w:tc>
      </w:tr>
      <w:tr w:rsidR="006F4D65" w14:paraId="46A8039D" w14:textId="77777777" w:rsidTr="006F4D6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A8039B" w14:textId="77777777" w:rsidR="00361180" w:rsidRPr="00244176" w:rsidRDefault="00DA7507"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6A8039C" w14:textId="01E5ABF4" w:rsidR="00361180" w:rsidRPr="00CC646C" w:rsidRDefault="00747AB2"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195A">
                  <w:rPr>
                    <w:rFonts w:ascii="Arial" w:hAnsi="Arial" w:cs="Arial"/>
                    <w:b/>
                    <w:color w:val="auto"/>
                  </w:rPr>
                  <w:t>Not applicable as not all requirements have been assessed</w:t>
                </w:r>
              </w:sdtContent>
            </w:sdt>
            <w:r w:rsidR="00DA7507" w:rsidRPr="00CC646C">
              <w:rPr>
                <w:rFonts w:ascii="Arial" w:hAnsi="Arial" w:cs="Arial"/>
                <w:b/>
                <w:color w:val="auto"/>
              </w:rPr>
              <w:t xml:space="preserve"> </w:t>
            </w:r>
          </w:p>
        </w:tc>
      </w:tr>
    </w:tbl>
    <w:p w14:paraId="46A803A4" w14:textId="77777777" w:rsidR="00361180" w:rsidRPr="00A36AA9" w:rsidRDefault="00DA7507" w:rsidP="00F87E39">
      <w:pPr>
        <w:pStyle w:val="NormalArial"/>
        <w:spacing w:before="120"/>
      </w:pPr>
      <w:r w:rsidRPr="00A36AA9">
        <w:t>A detailed assessment is provided later in this report for each assessed Standard.</w:t>
      </w:r>
    </w:p>
    <w:p w14:paraId="46A803A5" w14:textId="77777777" w:rsidR="00361180" w:rsidRPr="00A36AA9" w:rsidRDefault="00DA7507" w:rsidP="00C065C5">
      <w:pPr>
        <w:pStyle w:val="Heading1"/>
        <w:spacing w:before="0" w:after="120" w:line="22" w:lineRule="atLeast"/>
        <w:rPr>
          <w:rFonts w:ascii="Arial" w:hAnsi="Arial" w:cs="Arial"/>
        </w:rPr>
      </w:pPr>
      <w:r w:rsidRPr="00A36AA9">
        <w:rPr>
          <w:rFonts w:ascii="Arial" w:hAnsi="Arial" w:cs="Arial"/>
        </w:rPr>
        <w:t>Areas for improvement</w:t>
      </w:r>
    </w:p>
    <w:p w14:paraId="36064811" w14:textId="77777777" w:rsidR="00761B63" w:rsidRDefault="00DA7507" w:rsidP="00761B63">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r w:rsidR="00761B63">
        <w:t>.</w:t>
      </w:r>
    </w:p>
    <w:p w14:paraId="1191F9EB" w14:textId="56CFFD7D" w:rsidR="00761B63" w:rsidRDefault="00761B63" w:rsidP="00761B63">
      <w:pPr>
        <w:pStyle w:val="NormalArial"/>
        <w:numPr>
          <w:ilvl w:val="0"/>
          <w:numId w:val="22"/>
        </w:numPr>
      </w:pPr>
      <w:r>
        <w:t>The service should take steps to ensure c</w:t>
      </w:r>
      <w:r w:rsidRPr="00244176">
        <w:t>are and services are reviewed regularly for effectiveness, and when circumstances change or when incidents impact on the needs, goals or preferences of the consumer.</w:t>
      </w:r>
    </w:p>
    <w:p w14:paraId="46A803AC" w14:textId="61C3F7CC" w:rsidR="00361180" w:rsidRPr="00A36AA9" w:rsidRDefault="00DA7507" w:rsidP="00761B63">
      <w:pPr>
        <w:pStyle w:val="NormalArial"/>
      </w:pPr>
      <w:r w:rsidRPr="00A36AA9">
        <w:br w:type="page"/>
      </w:r>
    </w:p>
    <w:p w14:paraId="46A803D6" w14:textId="77777777" w:rsidR="00361180" w:rsidRDefault="00DA7507"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6C195A" w14:paraId="46A803DA" w14:textId="77777777" w:rsidTr="006C19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46A803D7" w14:textId="77777777" w:rsidR="006C195A" w:rsidRPr="003217D3" w:rsidRDefault="006C195A"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46A803D9" w14:textId="77777777" w:rsidR="006C195A" w:rsidRPr="003217D3" w:rsidRDefault="006C195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C195A" w14:paraId="46A803F5" w14:textId="77777777" w:rsidTr="006C195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A803F1" w14:textId="77777777" w:rsidR="006C195A" w:rsidRPr="00244176" w:rsidRDefault="006C195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46A803F2" w14:textId="77777777" w:rsidR="006C195A" w:rsidRPr="00244176" w:rsidRDefault="006C195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39" w:type="dxa"/>
            <w:shd w:val="clear" w:color="auto" w:fill="auto"/>
            <w:vAlign w:val="top"/>
          </w:tcPr>
          <w:p w14:paraId="46A803F4" w14:textId="01EDE99B" w:rsidR="006C195A" w:rsidRPr="00CC646C" w:rsidRDefault="00747AB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7CBFC3B3EF3A40F0B66703DB529089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0B0">
                  <w:rPr>
                    <w:rFonts w:ascii="Arial" w:hAnsi="Arial" w:cs="Arial"/>
                    <w:color w:val="auto"/>
                  </w:rPr>
                  <w:t>Non-compliant</w:t>
                </w:r>
              </w:sdtContent>
            </w:sdt>
            <w:r w:rsidR="006C195A" w:rsidRPr="00CC646C">
              <w:rPr>
                <w:rFonts w:ascii="Arial" w:hAnsi="Arial" w:cs="Arial"/>
                <w:color w:val="auto"/>
              </w:rPr>
              <w:t xml:space="preserve"> </w:t>
            </w:r>
          </w:p>
        </w:tc>
      </w:tr>
    </w:tbl>
    <w:bookmarkEnd w:id="2"/>
    <w:p w14:paraId="46A803F6" w14:textId="77777777" w:rsidR="00361180" w:rsidRDefault="00DA7507" w:rsidP="00A63FCF">
      <w:pPr>
        <w:pStyle w:val="Heading20"/>
        <w:tabs>
          <w:tab w:val="left" w:pos="1890"/>
        </w:tabs>
      </w:pPr>
      <w:r w:rsidRPr="00A36AA9">
        <w:t>Findings</w:t>
      </w:r>
    </w:p>
    <w:p w14:paraId="3FD016A1" w14:textId="2F326C33" w:rsidR="00A45D65" w:rsidRPr="00F94615" w:rsidRDefault="00A45D65" w:rsidP="00A45D65">
      <w:pPr>
        <w:rPr>
          <w:rFonts w:ascii="Arial" w:hAnsi="Arial" w:cs="Arial"/>
        </w:rPr>
      </w:pPr>
      <w:r w:rsidRPr="00F94615">
        <w:rPr>
          <w:rFonts w:ascii="Arial" w:hAnsi="Arial" w:cs="Arial"/>
        </w:rPr>
        <w:t xml:space="preserve">The service is expected to </w:t>
      </w:r>
      <w:r w:rsidR="006E596F" w:rsidRPr="00F94615">
        <w:rPr>
          <w:rFonts w:ascii="Arial" w:hAnsi="Arial" w:cs="Arial"/>
        </w:rPr>
        <w:t>regularly assess and update its consumers care and services plans for effectiveness, when circumstances</w:t>
      </w:r>
      <w:r w:rsidR="00436DCE" w:rsidRPr="00F94615">
        <w:rPr>
          <w:rFonts w:ascii="Arial" w:hAnsi="Arial" w:cs="Arial"/>
        </w:rPr>
        <w:t xml:space="preserve"> change or when incidents occur which warrants review. </w:t>
      </w:r>
      <w:r w:rsidR="00365C0C" w:rsidRPr="00F94615">
        <w:rPr>
          <w:rFonts w:ascii="Arial" w:hAnsi="Arial" w:cs="Arial"/>
        </w:rPr>
        <w:t xml:space="preserve">In a previous </w:t>
      </w:r>
      <w:r w:rsidR="007B3354" w:rsidRPr="00F94615">
        <w:rPr>
          <w:rFonts w:ascii="Arial" w:hAnsi="Arial" w:cs="Arial"/>
        </w:rPr>
        <w:t>audit</w:t>
      </w:r>
      <w:r w:rsidR="00436DCE" w:rsidRPr="00F94615">
        <w:rPr>
          <w:rFonts w:ascii="Arial" w:hAnsi="Arial" w:cs="Arial"/>
        </w:rPr>
        <w:t xml:space="preserve">, this service was unable to demonstrate </w:t>
      </w:r>
      <w:r w:rsidR="00365C0C" w:rsidRPr="00F94615">
        <w:rPr>
          <w:rFonts w:ascii="Arial" w:hAnsi="Arial" w:cs="Arial"/>
        </w:rPr>
        <w:t xml:space="preserve">compliance with this Requirement. </w:t>
      </w:r>
      <w:r w:rsidR="00BD3CF9" w:rsidRPr="00F94615">
        <w:rPr>
          <w:rFonts w:ascii="Arial" w:hAnsi="Arial" w:cs="Arial"/>
        </w:rPr>
        <w:t>The finding then was that</w:t>
      </w:r>
      <w:r w:rsidR="008654B7" w:rsidRPr="00F94615">
        <w:rPr>
          <w:rFonts w:ascii="Arial" w:hAnsi="Arial" w:cs="Arial"/>
        </w:rPr>
        <w:t xml:space="preserve"> of the 79 consumers receiving services, only 18 had received a review in the previous 12 months.</w:t>
      </w:r>
      <w:r w:rsidR="00BD3CF9" w:rsidRPr="00F94615">
        <w:rPr>
          <w:rFonts w:ascii="Arial" w:hAnsi="Arial" w:cs="Arial"/>
        </w:rPr>
        <w:t xml:space="preserve"> </w:t>
      </w:r>
    </w:p>
    <w:p w14:paraId="40FF425D" w14:textId="77777777" w:rsidR="00193913" w:rsidRPr="00F94615" w:rsidRDefault="00A45D65" w:rsidP="00A45D65">
      <w:pPr>
        <w:rPr>
          <w:rFonts w:ascii="Arial" w:hAnsi="Arial" w:cs="Arial"/>
        </w:rPr>
      </w:pPr>
      <w:r w:rsidRPr="00F94615">
        <w:rPr>
          <w:rFonts w:ascii="Arial" w:hAnsi="Arial" w:cs="Arial"/>
        </w:rPr>
        <w:t xml:space="preserve">During the </w:t>
      </w:r>
      <w:r w:rsidR="007B3354" w:rsidRPr="00F94615">
        <w:rPr>
          <w:rFonts w:ascii="Arial" w:hAnsi="Arial" w:cs="Arial"/>
        </w:rPr>
        <w:t>current audit</w:t>
      </w:r>
      <w:r w:rsidRPr="00F94615">
        <w:rPr>
          <w:rFonts w:ascii="Arial" w:hAnsi="Arial" w:cs="Arial"/>
        </w:rPr>
        <w:t>, the Assessment Team asked Management whether additional efforts had been made to complete reviews for the consumers who had previously not returned a ‘Client Review Form’.</w:t>
      </w:r>
    </w:p>
    <w:p w14:paraId="026E7B4E" w14:textId="1BA1BCCF" w:rsidR="00A45D65" w:rsidRPr="00F94615" w:rsidRDefault="00A45D65" w:rsidP="00A45D65">
      <w:pPr>
        <w:rPr>
          <w:rFonts w:ascii="Arial" w:hAnsi="Arial" w:cs="Arial"/>
        </w:rPr>
      </w:pPr>
      <w:r w:rsidRPr="00F94615">
        <w:rPr>
          <w:rFonts w:ascii="Arial" w:hAnsi="Arial" w:cs="Arial"/>
        </w:rPr>
        <w:t xml:space="preserve"> Management stated that no further reviews had taken place since the previous Assessment in January 2023. The stated reason for this was due to the upcoming review period in August 2023. Management noted that August had been chosen by central management of the Meals On Wheels Brisbane South Hub as the period when all services would undertake formal reviews. Due to this, Management had been waiting until August to conduct any further reviews. </w:t>
      </w:r>
    </w:p>
    <w:p w14:paraId="182DC7A5" w14:textId="0DD53767" w:rsidR="00193913" w:rsidRPr="00F94615" w:rsidRDefault="00812469" w:rsidP="00A45D65">
      <w:pPr>
        <w:rPr>
          <w:rFonts w:ascii="Arial" w:hAnsi="Arial" w:cs="Arial"/>
        </w:rPr>
      </w:pPr>
      <w:r w:rsidRPr="00F94615">
        <w:rPr>
          <w:rFonts w:ascii="Arial" w:hAnsi="Arial" w:cs="Arial"/>
        </w:rPr>
        <w:t>Regardless, I hold concerns with the waiting period between reviews</w:t>
      </w:r>
      <w:r w:rsidR="00EE48E4" w:rsidRPr="00F94615">
        <w:rPr>
          <w:rFonts w:ascii="Arial" w:hAnsi="Arial" w:cs="Arial"/>
        </w:rPr>
        <w:t xml:space="preserve"> at this service and what that symbolises. In effect, the service has not demonstrated </w:t>
      </w:r>
      <w:r w:rsidR="0032039C" w:rsidRPr="00F94615">
        <w:rPr>
          <w:rFonts w:ascii="Arial" w:hAnsi="Arial" w:cs="Arial"/>
        </w:rPr>
        <w:t xml:space="preserve">compliance with this Requirement because </w:t>
      </w:r>
      <w:r w:rsidR="009540F0" w:rsidRPr="00F94615">
        <w:rPr>
          <w:rFonts w:ascii="Arial" w:hAnsi="Arial" w:cs="Arial"/>
        </w:rPr>
        <w:t xml:space="preserve">automating reviews to occur in this way removes the service from engaging with its consumer cohort and really understanding </w:t>
      </w:r>
      <w:r w:rsidR="00F56C67" w:rsidRPr="00F94615">
        <w:rPr>
          <w:rFonts w:ascii="Arial" w:hAnsi="Arial" w:cs="Arial"/>
        </w:rPr>
        <w:t>which consumers are in need of extra supports. A</w:t>
      </w:r>
      <w:r w:rsidR="006831C0" w:rsidRPr="00F94615">
        <w:rPr>
          <w:rFonts w:ascii="Arial" w:hAnsi="Arial" w:cs="Arial"/>
        </w:rPr>
        <w:t>s</w:t>
      </w:r>
      <w:r w:rsidR="00F56C67" w:rsidRPr="00F94615">
        <w:rPr>
          <w:rFonts w:ascii="Arial" w:hAnsi="Arial" w:cs="Arial"/>
        </w:rPr>
        <w:t xml:space="preserve"> such, the </w:t>
      </w:r>
      <w:r w:rsidR="006831C0" w:rsidRPr="00F94615">
        <w:rPr>
          <w:rFonts w:ascii="Arial" w:hAnsi="Arial" w:cs="Arial"/>
        </w:rPr>
        <w:t xml:space="preserve">service cannot respond in real time to their consumers changing needs. </w:t>
      </w:r>
      <w:r w:rsidR="00F56C67" w:rsidRPr="00F94615">
        <w:rPr>
          <w:rFonts w:ascii="Arial" w:hAnsi="Arial" w:cs="Arial"/>
        </w:rPr>
        <w:t xml:space="preserve"> </w:t>
      </w:r>
      <w:r w:rsidR="00EE48E4" w:rsidRPr="00F94615">
        <w:rPr>
          <w:rFonts w:ascii="Arial" w:hAnsi="Arial" w:cs="Arial"/>
        </w:rPr>
        <w:t xml:space="preserve"> </w:t>
      </w:r>
    </w:p>
    <w:p w14:paraId="2C5F3F9A" w14:textId="30C84519" w:rsidR="006831C0" w:rsidRPr="00F94615" w:rsidRDefault="00F94615" w:rsidP="00A45D65">
      <w:pPr>
        <w:rPr>
          <w:rFonts w:ascii="Arial" w:hAnsi="Arial" w:cs="Arial"/>
        </w:rPr>
      </w:pPr>
      <w:r w:rsidRPr="00F94615">
        <w:rPr>
          <w:rFonts w:ascii="Arial" w:hAnsi="Arial" w:cs="Arial"/>
        </w:rPr>
        <w:t xml:space="preserve">I therefore find the service remains non-compliance with this Requirement. </w:t>
      </w:r>
    </w:p>
    <w:p w14:paraId="46A803F7" w14:textId="72FD81EE" w:rsidR="00361180" w:rsidRPr="006B4042" w:rsidRDefault="00DA7507" w:rsidP="00F87E39">
      <w:pPr>
        <w:pStyle w:val="NormalArial"/>
      </w:pPr>
      <w:r w:rsidRPr="006B4042">
        <w:br w:type="page"/>
      </w:r>
    </w:p>
    <w:p w14:paraId="46A8046C" w14:textId="77777777" w:rsidR="00361180" w:rsidRPr="002173AE" w:rsidRDefault="00DA7507" w:rsidP="00FC045E">
      <w:pPr>
        <w:pStyle w:val="Heading1"/>
        <w:spacing w:before="120" w:after="240" w:line="22" w:lineRule="atLeast"/>
        <w:rPr>
          <w:rFonts w:ascii="Arial" w:hAnsi="Arial" w:cs="Arial"/>
          <w:sz w:val="24"/>
          <w:szCs w:val="24"/>
        </w:rPr>
      </w:pPr>
      <w:r w:rsidRPr="002173AE">
        <w:rPr>
          <w:rFonts w:ascii="Arial" w:hAnsi="Arial" w:cs="Arial"/>
          <w:sz w:val="24"/>
          <w:szCs w:val="24"/>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64"/>
        <w:gridCol w:w="4699"/>
        <w:gridCol w:w="1861"/>
      </w:tblGrid>
      <w:tr w:rsidR="006C195A" w:rsidRPr="002173AE" w14:paraId="46A80470" w14:textId="77777777" w:rsidTr="006C19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tcBorders>
          </w:tcPr>
          <w:p w14:paraId="46A8046D" w14:textId="77777777" w:rsidR="006C195A" w:rsidRPr="002173AE" w:rsidRDefault="006C195A" w:rsidP="001F455A">
            <w:pPr>
              <w:spacing w:before="0" w:line="22" w:lineRule="atLeast"/>
              <w:rPr>
                <w:rFonts w:ascii="Arial" w:hAnsi="Arial" w:cs="Arial"/>
                <w:color w:val="FFFFFF" w:themeColor="background1"/>
              </w:rPr>
            </w:pPr>
            <w:r w:rsidRPr="002173AE">
              <w:rPr>
                <w:rFonts w:ascii="Arial" w:hAnsi="Arial" w:cs="Arial"/>
                <w:color w:val="FFFFFF" w:themeColor="background1"/>
              </w:rPr>
              <w:t>Feedback and complaints</w:t>
            </w:r>
          </w:p>
        </w:tc>
        <w:tc>
          <w:tcPr>
            <w:tcW w:w="1861" w:type="dxa"/>
            <w:tcBorders>
              <w:bottom w:val="single" w:sz="4" w:space="0" w:color="BFBFBF" w:themeColor="background1" w:themeShade="BF"/>
            </w:tcBorders>
          </w:tcPr>
          <w:p w14:paraId="46A8046F" w14:textId="77777777" w:rsidR="006C195A" w:rsidRPr="002173AE" w:rsidRDefault="006C195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173AE">
              <w:rPr>
                <w:rFonts w:ascii="Arial" w:hAnsi="Arial" w:cs="Arial"/>
                <w:color w:val="FFFFFF" w:themeColor="background1"/>
              </w:rPr>
              <w:t>CHSP</w:t>
            </w:r>
          </w:p>
        </w:tc>
      </w:tr>
      <w:tr w:rsidR="006C195A" w:rsidRPr="002173AE" w14:paraId="46A8047F" w14:textId="77777777" w:rsidTr="006C195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A8047B" w14:textId="77777777" w:rsidR="006C195A" w:rsidRPr="002173AE" w:rsidRDefault="006C195A" w:rsidP="00E2549A">
            <w:pPr>
              <w:spacing w:line="22" w:lineRule="atLeast"/>
              <w:rPr>
                <w:rFonts w:ascii="Arial" w:hAnsi="Arial" w:cs="Arial"/>
                <w:color w:val="auto"/>
              </w:rPr>
            </w:pPr>
            <w:r w:rsidRPr="002173AE">
              <w:rPr>
                <w:rFonts w:ascii="Arial" w:hAnsi="Arial" w:cs="Arial"/>
                <w:color w:val="auto"/>
              </w:rPr>
              <w:t>Requirement 6(3)(c)</w:t>
            </w:r>
          </w:p>
        </w:tc>
        <w:tc>
          <w:tcPr>
            <w:tcW w:w="4699" w:type="dxa"/>
            <w:shd w:val="clear" w:color="auto" w:fill="auto"/>
            <w:vAlign w:val="top"/>
          </w:tcPr>
          <w:p w14:paraId="46A8047C" w14:textId="77777777" w:rsidR="006C195A" w:rsidRPr="002173AE" w:rsidRDefault="006C195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173AE">
              <w:rPr>
                <w:rFonts w:ascii="Arial" w:hAnsi="Arial" w:cs="Arial"/>
              </w:rPr>
              <w:t>Appropriate action is taken in response to complaints and an open disclosure process is used when things go wrong.</w:t>
            </w:r>
          </w:p>
        </w:tc>
        <w:tc>
          <w:tcPr>
            <w:tcW w:w="1861" w:type="dxa"/>
            <w:shd w:val="clear" w:color="auto" w:fill="auto"/>
            <w:vAlign w:val="top"/>
          </w:tcPr>
          <w:p w14:paraId="46A8047E" w14:textId="4D61ED3E" w:rsidR="006C195A" w:rsidRPr="002173AE" w:rsidRDefault="00747AB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5AA995D368034273BE4556AC3A1FFB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0B0" w:rsidRPr="002173AE">
                  <w:rPr>
                    <w:rFonts w:ascii="Arial" w:hAnsi="Arial" w:cs="Arial"/>
                    <w:color w:val="auto"/>
                  </w:rPr>
                  <w:t>Compliant</w:t>
                </w:r>
              </w:sdtContent>
            </w:sdt>
            <w:r w:rsidR="006C195A" w:rsidRPr="002173AE">
              <w:rPr>
                <w:rFonts w:ascii="Arial" w:hAnsi="Arial" w:cs="Arial"/>
                <w:color w:val="auto"/>
              </w:rPr>
              <w:t xml:space="preserve"> </w:t>
            </w:r>
          </w:p>
        </w:tc>
      </w:tr>
    </w:tbl>
    <w:p w14:paraId="46A80485" w14:textId="77777777" w:rsidR="00361180" w:rsidRPr="002173AE" w:rsidRDefault="00DA7507" w:rsidP="007B3959">
      <w:pPr>
        <w:pStyle w:val="Heading20"/>
        <w:rPr>
          <w:szCs w:val="24"/>
        </w:rPr>
      </w:pPr>
      <w:r w:rsidRPr="002173AE">
        <w:rPr>
          <w:szCs w:val="24"/>
        </w:rPr>
        <w:t>Findings</w:t>
      </w:r>
    </w:p>
    <w:p w14:paraId="22670FA7" w14:textId="349B3B19" w:rsidR="002173AE" w:rsidRPr="002173AE" w:rsidRDefault="002173AE" w:rsidP="002173AE">
      <w:pPr>
        <w:rPr>
          <w:rFonts w:ascii="Arial" w:hAnsi="Arial" w:cs="Arial"/>
        </w:rPr>
      </w:pPr>
      <w:r w:rsidRPr="002173AE">
        <w:rPr>
          <w:rFonts w:ascii="Arial" w:hAnsi="Arial" w:cs="Arial"/>
        </w:rPr>
        <w:t>Based on the Assessment Team’s evidence, I am satisfied the service has demonstrated that appropriate action is taken in response to complaints and that an open disclosure process is used when things go wrong.  The Assessment Team reviewed recent feedback received from three consumers. Following receipt of the feedback, the service utilised an open disclosure process while seeking a resolution.</w:t>
      </w:r>
    </w:p>
    <w:sectPr w:rsidR="002173AE" w:rsidRPr="002173AE"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0DF4C" w14:textId="77777777" w:rsidR="00562BC6" w:rsidRDefault="00562BC6">
      <w:pPr>
        <w:spacing w:after="0"/>
      </w:pPr>
      <w:r>
        <w:separator/>
      </w:r>
    </w:p>
  </w:endnote>
  <w:endnote w:type="continuationSeparator" w:id="0">
    <w:p w14:paraId="6AA8BF89" w14:textId="77777777" w:rsidR="00562BC6" w:rsidRDefault="00562BC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804D9" w14:textId="77777777" w:rsidR="00361180" w:rsidRPr="00DF37F2" w:rsidRDefault="00DA7507" w:rsidP="00DF37F2">
    <w:pPr>
      <w:pStyle w:val="FooterArial9"/>
      <w:rPr>
        <w:rStyle w:val="FooterBold"/>
        <w:rFonts w:ascii="Arial" w:hAnsi="Arial"/>
        <w:b w:val="0"/>
      </w:rPr>
    </w:pPr>
    <w:r w:rsidRPr="00DF37F2">
      <w:rPr>
        <w:rStyle w:val="FooterBold"/>
        <w:rFonts w:ascii="Arial" w:hAnsi="Arial"/>
        <w:b w:val="0"/>
      </w:rPr>
      <w:t>Name of service: Sherwood District Meals on Wheels Inc.</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6A804DA" w14:textId="77777777" w:rsidR="00361180" w:rsidRPr="00DF37F2" w:rsidRDefault="00DA7507" w:rsidP="00DF37F2">
    <w:pPr>
      <w:pStyle w:val="FooterArial9"/>
      <w:rPr>
        <w:rStyle w:val="FooterBold"/>
        <w:rFonts w:ascii="Arial" w:hAnsi="Arial"/>
        <w:b w:val="0"/>
      </w:rPr>
    </w:pPr>
    <w:r w:rsidRPr="00DF37F2">
      <w:rPr>
        <w:rStyle w:val="FooterBold"/>
        <w:rFonts w:ascii="Arial" w:hAnsi="Arial"/>
        <w:b w:val="0"/>
      </w:rPr>
      <w:t>Commission ID: 700460</w:t>
    </w:r>
    <w:r w:rsidRPr="00DF37F2">
      <w:rPr>
        <w:rStyle w:val="FooterBold"/>
        <w:rFonts w:ascii="Arial" w:hAnsi="Arial"/>
        <w:b w:val="0"/>
      </w:rPr>
      <w:tab/>
      <w:t xml:space="preserve">OFFICIAL: Sensitive </w:t>
    </w:r>
  </w:p>
  <w:p w14:paraId="46A804DB" w14:textId="77777777" w:rsidR="00361180" w:rsidRPr="00DF37F2" w:rsidRDefault="00DA750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AA4FB" w14:textId="77777777" w:rsidR="00562BC6" w:rsidRDefault="00562BC6" w:rsidP="00D71F88">
      <w:pPr>
        <w:spacing w:after="0"/>
      </w:pPr>
      <w:r>
        <w:separator/>
      </w:r>
    </w:p>
  </w:footnote>
  <w:footnote w:type="continuationSeparator" w:id="0">
    <w:p w14:paraId="3A9A5698" w14:textId="77777777" w:rsidR="00562BC6" w:rsidRDefault="00562BC6" w:rsidP="00D71F88">
      <w:pPr>
        <w:spacing w:after="0"/>
      </w:pPr>
      <w:r>
        <w:continuationSeparator/>
      </w:r>
    </w:p>
  </w:footnote>
  <w:footnote w:id="1">
    <w:p w14:paraId="46A804E1" w14:textId="48FC20FC" w:rsidR="00361180" w:rsidRDefault="00DA7507"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00F51C3C">
        <w:rPr>
          <w:rFonts w:ascii="Arial" w:hAnsi="Arial" w:cs="Arial"/>
          <w:sz w:val="20"/>
          <w:szCs w:val="20"/>
        </w:rPr>
        <w:t xml:space="preserve"> </w:t>
      </w:r>
      <w:r w:rsidRPr="002C3CB4">
        <w:rPr>
          <w:rFonts w:ascii="Arial" w:hAnsi="Arial" w:cs="Arial"/>
          <w:color w:val="0000FF"/>
          <w:sz w:val="20"/>
          <w:szCs w:val="20"/>
        </w:rPr>
        <w:t>68A</w:t>
      </w:r>
      <w:r w:rsidRPr="002C3CB4">
        <w:rPr>
          <w:rFonts w:ascii="Arial" w:hAnsi="Arial" w:cs="Arial"/>
          <w:sz w:val="20"/>
          <w:szCs w:val="20"/>
        </w:rPr>
        <w:t xml:space="preserve"> the Aged Care Quality and Safety Commission Rules 2018.</w:t>
      </w:r>
    </w:p>
    <w:p w14:paraId="46A804E2" w14:textId="77777777" w:rsidR="00361180" w:rsidRDefault="0036118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804D8" w14:textId="77777777" w:rsidR="00361180" w:rsidRDefault="00DA7507">
    <w:pPr>
      <w:pStyle w:val="Header"/>
    </w:pPr>
    <w:r>
      <w:rPr>
        <w:noProof/>
        <w:color w:val="2B579A"/>
        <w:shd w:val="clear" w:color="auto" w:fill="E6E6E6"/>
        <w:lang w:val="en-US"/>
      </w:rPr>
      <w:drawing>
        <wp:anchor distT="0" distB="0" distL="114300" distR="114300" simplePos="0" relativeHeight="251659264" behindDoc="1" locked="0" layoutInCell="1" allowOverlap="1" wp14:anchorId="46A804DD" wp14:editId="46A804DE">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8036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804DC" w14:textId="77777777" w:rsidR="00361180" w:rsidRDefault="00DA7507">
    <w:pPr>
      <w:pStyle w:val="Header"/>
    </w:pPr>
    <w:r>
      <w:rPr>
        <w:noProof/>
      </w:rPr>
      <w:drawing>
        <wp:anchor distT="0" distB="0" distL="114300" distR="114300" simplePos="0" relativeHeight="251658240" behindDoc="0" locked="0" layoutInCell="1" allowOverlap="1" wp14:anchorId="46A804DF" wp14:editId="46A804E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0E24D26">
      <w:start w:val="1"/>
      <w:numFmt w:val="lowerRoman"/>
      <w:lvlText w:val="(%1)"/>
      <w:lvlJc w:val="left"/>
      <w:pPr>
        <w:ind w:left="1080" w:hanging="720"/>
      </w:pPr>
      <w:rPr>
        <w:rFonts w:hint="default"/>
      </w:rPr>
    </w:lvl>
    <w:lvl w:ilvl="1" w:tplc="203A9CEC" w:tentative="1">
      <w:start w:val="1"/>
      <w:numFmt w:val="lowerLetter"/>
      <w:lvlText w:val="%2."/>
      <w:lvlJc w:val="left"/>
      <w:pPr>
        <w:ind w:left="1440" w:hanging="360"/>
      </w:pPr>
    </w:lvl>
    <w:lvl w:ilvl="2" w:tplc="8ABE0664" w:tentative="1">
      <w:start w:val="1"/>
      <w:numFmt w:val="lowerRoman"/>
      <w:lvlText w:val="%3."/>
      <w:lvlJc w:val="right"/>
      <w:pPr>
        <w:ind w:left="2160" w:hanging="180"/>
      </w:pPr>
    </w:lvl>
    <w:lvl w:ilvl="3" w:tplc="7DE64F56" w:tentative="1">
      <w:start w:val="1"/>
      <w:numFmt w:val="decimal"/>
      <w:lvlText w:val="%4."/>
      <w:lvlJc w:val="left"/>
      <w:pPr>
        <w:ind w:left="2880" w:hanging="360"/>
      </w:pPr>
    </w:lvl>
    <w:lvl w:ilvl="4" w:tplc="FCEEFD72" w:tentative="1">
      <w:start w:val="1"/>
      <w:numFmt w:val="lowerLetter"/>
      <w:lvlText w:val="%5."/>
      <w:lvlJc w:val="left"/>
      <w:pPr>
        <w:ind w:left="3600" w:hanging="360"/>
      </w:pPr>
    </w:lvl>
    <w:lvl w:ilvl="5" w:tplc="A8A404E6" w:tentative="1">
      <w:start w:val="1"/>
      <w:numFmt w:val="lowerRoman"/>
      <w:lvlText w:val="%6."/>
      <w:lvlJc w:val="right"/>
      <w:pPr>
        <w:ind w:left="4320" w:hanging="180"/>
      </w:pPr>
    </w:lvl>
    <w:lvl w:ilvl="6" w:tplc="6FA441C0" w:tentative="1">
      <w:start w:val="1"/>
      <w:numFmt w:val="decimal"/>
      <w:lvlText w:val="%7."/>
      <w:lvlJc w:val="left"/>
      <w:pPr>
        <w:ind w:left="5040" w:hanging="360"/>
      </w:pPr>
    </w:lvl>
    <w:lvl w:ilvl="7" w:tplc="D3D07DEC" w:tentative="1">
      <w:start w:val="1"/>
      <w:numFmt w:val="lowerLetter"/>
      <w:lvlText w:val="%8."/>
      <w:lvlJc w:val="left"/>
      <w:pPr>
        <w:ind w:left="5760" w:hanging="360"/>
      </w:pPr>
    </w:lvl>
    <w:lvl w:ilvl="8" w:tplc="542A56A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A98F552">
      <w:start w:val="1"/>
      <w:numFmt w:val="lowerRoman"/>
      <w:lvlText w:val="(%1)"/>
      <w:lvlJc w:val="left"/>
      <w:pPr>
        <w:ind w:left="1080" w:hanging="720"/>
      </w:pPr>
      <w:rPr>
        <w:rFonts w:hint="default"/>
      </w:rPr>
    </w:lvl>
    <w:lvl w:ilvl="1" w:tplc="155CDE20" w:tentative="1">
      <w:start w:val="1"/>
      <w:numFmt w:val="lowerLetter"/>
      <w:lvlText w:val="%2."/>
      <w:lvlJc w:val="left"/>
      <w:pPr>
        <w:ind w:left="1440" w:hanging="360"/>
      </w:pPr>
    </w:lvl>
    <w:lvl w:ilvl="2" w:tplc="274046AE" w:tentative="1">
      <w:start w:val="1"/>
      <w:numFmt w:val="lowerRoman"/>
      <w:lvlText w:val="%3."/>
      <w:lvlJc w:val="right"/>
      <w:pPr>
        <w:ind w:left="2160" w:hanging="180"/>
      </w:pPr>
    </w:lvl>
    <w:lvl w:ilvl="3" w:tplc="F500C88E" w:tentative="1">
      <w:start w:val="1"/>
      <w:numFmt w:val="decimal"/>
      <w:lvlText w:val="%4."/>
      <w:lvlJc w:val="left"/>
      <w:pPr>
        <w:ind w:left="2880" w:hanging="360"/>
      </w:pPr>
    </w:lvl>
    <w:lvl w:ilvl="4" w:tplc="72EC27A4" w:tentative="1">
      <w:start w:val="1"/>
      <w:numFmt w:val="lowerLetter"/>
      <w:lvlText w:val="%5."/>
      <w:lvlJc w:val="left"/>
      <w:pPr>
        <w:ind w:left="3600" w:hanging="360"/>
      </w:pPr>
    </w:lvl>
    <w:lvl w:ilvl="5" w:tplc="068801C0" w:tentative="1">
      <w:start w:val="1"/>
      <w:numFmt w:val="lowerRoman"/>
      <w:lvlText w:val="%6."/>
      <w:lvlJc w:val="right"/>
      <w:pPr>
        <w:ind w:left="4320" w:hanging="180"/>
      </w:pPr>
    </w:lvl>
    <w:lvl w:ilvl="6" w:tplc="9AB229AC" w:tentative="1">
      <w:start w:val="1"/>
      <w:numFmt w:val="decimal"/>
      <w:lvlText w:val="%7."/>
      <w:lvlJc w:val="left"/>
      <w:pPr>
        <w:ind w:left="5040" w:hanging="360"/>
      </w:pPr>
    </w:lvl>
    <w:lvl w:ilvl="7" w:tplc="FCC0E0D8" w:tentative="1">
      <w:start w:val="1"/>
      <w:numFmt w:val="lowerLetter"/>
      <w:lvlText w:val="%8."/>
      <w:lvlJc w:val="left"/>
      <w:pPr>
        <w:ind w:left="5760" w:hanging="360"/>
      </w:pPr>
    </w:lvl>
    <w:lvl w:ilvl="8" w:tplc="5A3AF08A"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56569E00">
      <w:start w:val="1"/>
      <w:numFmt w:val="lowerRoman"/>
      <w:lvlText w:val="(%1)"/>
      <w:lvlJc w:val="left"/>
      <w:pPr>
        <w:ind w:left="1080" w:hanging="720"/>
      </w:pPr>
      <w:rPr>
        <w:rFonts w:hint="default"/>
      </w:rPr>
    </w:lvl>
    <w:lvl w:ilvl="1" w:tplc="DED077B4" w:tentative="1">
      <w:start w:val="1"/>
      <w:numFmt w:val="lowerLetter"/>
      <w:lvlText w:val="%2."/>
      <w:lvlJc w:val="left"/>
      <w:pPr>
        <w:ind w:left="1440" w:hanging="360"/>
      </w:pPr>
    </w:lvl>
    <w:lvl w:ilvl="2" w:tplc="9FB09F6E" w:tentative="1">
      <w:start w:val="1"/>
      <w:numFmt w:val="lowerRoman"/>
      <w:lvlText w:val="%3."/>
      <w:lvlJc w:val="right"/>
      <w:pPr>
        <w:ind w:left="2160" w:hanging="180"/>
      </w:pPr>
    </w:lvl>
    <w:lvl w:ilvl="3" w:tplc="D3341392" w:tentative="1">
      <w:start w:val="1"/>
      <w:numFmt w:val="decimal"/>
      <w:lvlText w:val="%4."/>
      <w:lvlJc w:val="left"/>
      <w:pPr>
        <w:ind w:left="2880" w:hanging="360"/>
      </w:pPr>
    </w:lvl>
    <w:lvl w:ilvl="4" w:tplc="0D6E7984" w:tentative="1">
      <w:start w:val="1"/>
      <w:numFmt w:val="lowerLetter"/>
      <w:lvlText w:val="%5."/>
      <w:lvlJc w:val="left"/>
      <w:pPr>
        <w:ind w:left="3600" w:hanging="360"/>
      </w:pPr>
    </w:lvl>
    <w:lvl w:ilvl="5" w:tplc="1A8E037A" w:tentative="1">
      <w:start w:val="1"/>
      <w:numFmt w:val="lowerRoman"/>
      <w:lvlText w:val="%6."/>
      <w:lvlJc w:val="right"/>
      <w:pPr>
        <w:ind w:left="4320" w:hanging="180"/>
      </w:pPr>
    </w:lvl>
    <w:lvl w:ilvl="6" w:tplc="AB4E7C4C" w:tentative="1">
      <w:start w:val="1"/>
      <w:numFmt w:val="decimal"/>
      <w:lvlText w:val="%7."/>
      <w:lvlJc w:val="left"/>
      <w:pPr>
        <w:ind w:left="5040" w:hanging="360"/>
      </w:pPr>
    </w:lvl>
    <w:lvl w:ilvl="7" w:tplc="ECC24C70" w:tentative="1">
      <w:start w:val="1"/>
      <w:numFmt w:val="lowerLetter"/>
      <w:lvlText w:val="%8."/>
      <w:lvlJc w:val="left"/>
      <w:pPr>
        <w:ind w:left="5760" w:hanging="360"/>
      </w:pPr>
    </w:lvl>
    <w:lvl w:ilvl="8" w:tplc="CE2C2A84"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767AB75C">
      <w:start w:val="1"/>
      <w:numFmt w:val="lowerRoman"/>
      <w:lvlText w:val="(%1)"/>
      <w:lvlJc w:val="left"/>
      <w:pPr>
        <w:ind w:left="1080" w:hanging="720"/>
      </w:pPr>
      <w:rPr>
        <w:rFonts w:hint="default"/>
      </w:rPr>
    </w:lvl>
    <w:lvl w:ilvl="1" w:tplc="FC422B18" w:tentative="1">
      <w:start w:val="1"/>
      <w:numFmt w:val="lowerLetter"/>
      <w:lvlText w:val="%2."/>
      <w:lvlJc w:val="left"/>
      <w:pPr>
        <w:ind w:left="1440" w:hanging="360"/>
      </w:pPr>
    </w:lvl>
    <w:lvl w:ilvl="2" w:tplc="93967E8A" w:tentative="1">
      <w:start w:val="1"/>
      <w:numFmt w:val="lowerRoman"/>
      <w:lvlText w:val="%3."/>
      <w:lvlJc w:val="right"/>
      <w:pPr>
        <w:ind w:left="2160" w:hanging="180"/>
      </w:pPr>
    </w:lvl>
    <w:lvl w:ilvl="3" w:tplc="10B2FEE8" w:tentative="1">
      <w:start w:val="1"/>
      <w:numFmt w:val="decimal"/>
      <w:lvlText w:val="%4."/>
      <w:lvlJc w:val="left"/>
      <w:pPr>
        <w:ind w:left="2880" w:hanging="360"/>
      </w:pPr>
    </w:lvl>
    <w:lvl w:ilvl="4" w:tplc="C4707CF4" w:tentative="1">
      <w:start w:val="1"/>
      <w:numFmt w:val="lowerLetter"/>
      <w:lvlText w:val="%5."/>
      <w:lvlJc w:val="left"/>
      <w:pPr>
        <w:ind w:left="3600" w:hanging="360"/>
      </w:pPr>
    </w:lvl>
    <w:lvl w:ilvl="5" w:tplc="41AA85F0" w:tentative="1">
      <w:start w:val="1"/>
      <w:numFmt w:val="lowerRoman"/>
      <w:lvlText w:val="%6."/>
      <w:lvlJc w:val="right"/>
      <w:pPr>
        <w:ind w:left="4320" w:hanging="180"/>
      </w:pPr>
    </w:lvl>
    <w:lvl w:ilvl="6" w:tplc="B988388C" w:tentative="1">
      <w:start w:val="1"/>
      <w:numFmt w:val="decimal"/>
      <w:lvlText w:val="%7."/>
      <w:lvlJc w:val="left"/>
      <w:pPr>
        <w:ind w:left="5040" w:hanging="360"/>
      </w:pPr>
    </w:lvl>
    <w:lvl w:ilvl="7" w:tplc="C902F1E8" w:tentative="1">
      <w:start w:val="1"/>
      <w:numFmt w:val="lowerLetter"/>
      <w:lvlText w:val="%8."/>
      <w:lvlJc w:val="left"/>
      <w:pPr>
        <w:ind w:left="5760" w:hanging="360"/>
      </w:pPr>
    </w:lvl>
    <w:lvl w:ilvl="8" w:tplc="DEFADF2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5676729E">
      <w:start w:val="1"/>
      <w:numFmt w:val="lowerRoman"/>
      <w:lvlText w:val="(%1)"/>
      <w:lvlJc w:val="left"/>
      <w:pPr>
        <w:ind w:left="1080" w:hanging="720"/>
      </w:pPr>
      <w:rPr>
        <w:rFonts w:hint="default"/>
      </w:rPr>
    </w:lvl>
    <w:lvl w:ilvl="1" w:tplc="7840CF20" w:tentative="1">
      <w:start w:val="1"/>
      <w:numFmt w:val="lowerLetter"/>
      <w:lvlText w:val="%2."/>
      <w:lvlJc w:val="left"/>
      <w:pPr>
        <w:ind w:left="1440" w:hanging="360"/>
      </w:pPr>
    </w:lvl>
    <w:lvl w:ilvl="2" w:tplc="A4E2E894" w:tentative="1">
      <w:start w:val="1"/>
      <w:numFmt w:val="lowerRoman"/>
      <w:lvlText w:val="%3."/>
      <w:lvlJc w:val="right"/>
      <w:pPr>
        <w:ind w:left="2160" w:hanging="180"/>
      </w:pPr>
    </w:lvl>
    <w:lvl w:ilvl="3" w:tplc="1756AD68" w:tentative="1">
      <w:start w:val="1"/>
      <w:numFmt w:val="decimal"/>
      <w:lvlText w:val="%4."/>
      <w:lvlJc w:val="left"/>
      <w:pPr>
        <w:ind w:left="2880" w:hanging="360"/>
      </w:pPr>
    </w:lvl>
    <w:lvl w:ilvl="4" w:tplc="EAE2A586" w:tentative="1">
      <w:start w:val="1"/>
      <w:numFmt w:val="lowerLetter"/>
      <w:lvlText w:val="%5."/>
      <w:lvlJc w:val="left"/>
      <w:pPr>
        <w:ind w:left="3600" w:hanging="360"/>
      </w:pPr>
    </w:lvl>
    <w:lvl w:ilvl="5" w:tplc="B63209E8" w:tentative="1">
      <w:start w:val="1"/>
      <w:numFmt w:val="lowerRoman"/>
      <w:lvlText w:val="%6."/>
      <w:lvlJc w:val="right"/>
      <w:pPr>
        <w:ind w:left="4320" w:hanging="180"/>
      </w:pPr>
    </w:lvl>
    <w:lvl w:ilvl="6" w:tplc="6504AEC8" w:tentative="1">
      <w:start w:val="1"/>
      <w:numFmt w:val="decimal"/>
      <w:lvlText w:val="%7."/>
      <w:lvlJc w:val="left"/>
      <w:pPr>
        <w:ind w:left="5040" w:hanging="360"/>
      </w:pPr>
    </w:lvl>
    <w:lvl w:ilvl="7" w:tplc="ADE6F060" w:tentative="1">
      <w:start w:val="1"/>
      <w:numFmt w:val="lowerLetter"/>
      <w:lvlText w:val="%8."/>
      <w:lvlJc w:val="left"/>
      <w:pPr>
        <w:ind w:left="5760" w:hanging="360"/>
      </w:pPr>
    </w:lvl>
    <w:lvl w:ilvl="8" w:tplc="4CA81A86"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32100130">
      <w:start w:val="1"/>
      <w:numFmt w:val="bullet"/>
      <w:lvlText w:val=""/>
      <w:lvlJc w:val="left"/>
      <w:pPr>
        <w:ind w:left="720" w:hanging="360"/>
      </w:pPr>
      <w:rPr>
        <w:rFonts w:ascii="Symbol" w:hAnsi="Symbol" w:hint="default"/>
        <w:color w:val="auto"/>
        <w:sz w:val="24"/>
        <w:szCs w:val="24"/>
      </w:rPr>
    </w:lvl>
    <w:lvl w:ilvl="1" w:tplc="D07E220A" w:tentative="1">
      <w:start w:val="1"/>
      <w:numFmt w:val="bullet"/>
      <w:lvlText w:val="o"/>
      <w:lvlJc w:val="left"/>
      <w:pPr>
        <w:ind w:left="1440" w:hanging="360"/>
      </w:pPr>
      <w:rPr>
        <w:rFonts w:ascii="Courier New" w:hAnsi="Courier New" w:cs="Courier New" w:hint="default"/>
      </w:rPr>
    </w:lvl>
    <w:lvl w:ilvl="2" w:tplc="3D24E0BE" w:tentative="1">
      <w:start w:val="1"/>
      <w:numFmt w:val="bullet"/>
      <w:lvlText w:val=""/>
      <w:lvlJc w:val="left"/>
      <w:pPr>
        <w:ind w:left="2160" w:hanging="360"/>
      </w:pPr>
      <w:rPr>
        <w:rFonts w:ascii="Wingdings" w:hAnsi="Wingdings" w:hint="default"/>
      </w:rPr>
    </w:lvl>
    <w:lvl w:ilvl="3" w:tplc="8AAC5F62" w:tentative="1">
      <w:start w:val="1"/>
      <w:numFmt w:val="bullet"/>
      <w:lvlText w:val=""/>
      <w:lvlJc w:val="left"/>
      <w:pPr>
        <w:ind w:left="2880" w:hanging="360"/>
      </w:pPr>
      <w:rPr>
        <w:rFonts w:ascii="Symbol" w:hAnsi="Symbol" w:hint="default"/>
      </w:rPr>
    </w:lvl>
    <w:lvl w:ilvl="4" w:tplc="C02CED34" w:tentative="1">
      <w:start w:val="1"/>
      <w:numFmt w:val="bullet"/>
      <w:lvlText w:val="o"/>
      <w:lvlJc w:val="left"/>
      <w:pPr>
        <w:ind w:left="3600" w:hanging="360"/>
      </w:pPr>
      <w:rPr>
        <w:rFonts w:ascii="Courier New" w:hAnsi="Courier New" w:cs="Courier New" w:hint="default"/>
      </w:rPr>
    </w:lvl>
    <w:lvl w:ilvl="5" w:tplc="A8427BCC" w:tentative="1">
      <w:start w:val="1"/>
      <w:numFmt w:val="bullet"/>
      <w:lvlText w:val=""/>
      <w:lvlJc w:val="left"/>
      <w:pPr>
        <w:ind w:left="4320" w:hanging="360"/>
      </w:pPr>
      <w:rPr>
        <w:rFonts w:ascii="Wingdings" w:hAnsi="Wingdings" w:hint="default"/>
      </w:rPr>
    </w:lvl>
    <w:lvl w:ilvl="6" w:tplc="A4D86292" w:tentative="1">
      <w:start w:val="1"/>
      <w:numFmt w:val="bullet"/>
      <w:lvlText w:val=""/>
      <w:lvlJc w:val="left"/>
      <w:pPr>
        <w:ind w:left="5040" w:hanging="360"/>
      </w:pPr>
      <w:rPr>
        <w:rFonts w:ascii="Symbol" w:hAnsi="Symbol" w:hint="default"/>
      </w:rPr>
    </w:lvl>
    <w:lvl w:ilvl="7" w:tplc="F5C0723C" w:tentative="1">
      <w:start w:val="1"/>
      <w:numFmt w:val="bullet"/>
      <w:lvlText w:val="o"/>
      <w:lvlJc w:val="left"/>
      <w:pPr>
        <w:ind w:left="5760" w:hanging="360"/>
      </w:pPr>
      <w:rPr>
        <w:rFonts w:ascii="Courier New" w:hAnsi="Courier New" w:cs="Courier New" w:hint="default"/>
      </w:rPr>
    </w:lvl>
    <w:lvl w:ilvl="8" w:tplc="F69A1E0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8BB64E06">
      <w:start w:val="1"/>
      <w:numFmt w:val="lowerRoman"/>
      <w:lvlText w:val="(%1)"/>
      <w:lvlJc w:val="left"/>
      <w:pPr>
        <w:ind w:left="1080" w:hanging="720"/>
      </w:pPr>
      <w:rPr>
        <w:rFonts w:hint="default"/>
      </w:rPr>
    </w:lvl>
    <w:lvl w:ilvl="1" w:tplc="C6181EDE" w:tentative="1">
      <w:start w:val="1"/>
      <w:numFmt w:val="lowerLetter"/>
      <w:lvlText w:val="%2."/>
      <w:lvlJc w:val="left"/>
      <w:pPr>
        <w:ind w:left="1440" w:hanging="360"/>
      </w:pPr>
    </w:lvl>
    <w:lvl w:ilvl="2" w:tplc="81B2F9B8" w:tentative="1">
      <w:start w:val="1"/>
      <w:numFmt w:val="lowerRoman"/>
      <w:lvlText w:val="%3."/>
      <w:lvlJc w:val="right"/>
      <w:pPr>
        <w:ind w:left="2160" w:hanging="180"/>
      </w:pPr>
    </w:lvl>
    <w:lvl w:ilvl="3" w:tplc="8D7C6536" w:tentative="1">
      <w:start w:val="1"/>
      <w:numFmt w:val="decimal"/>
      <w:lvlText w:val="%4."/>
      <w:lvlJc w:val="left"/>
      <w:pPr>
        <w:ind w:left="2880" w:hanging="360"/>
      </w:pPr>
    </w:lvl>
    <w:lvl w:ilvl="4" w:tplc="50E8309A" w:tentative="1">
      <w:start w:val="1"/>
      <w:numFmt w:val="lowerLetter"/>
      <w:lvlText w:val="%5."/>
      <w:lvlJc w:val="left"/>
      <w:pPr>
        <w:ind w:left="3600" w:hanging="360"/>
      </w:pPr>
    </w:lvl>
    <w:lvl w:ilvl="5" w:tplc="D94A9C06" w:tentative="1">
      <w:start w:val="1"/>
      <w:numFmt w:val="lowerRoman"/>
      <w:lvlText w:val="%6."/>
      <w:lvlJc w:val="right"/>
      <w:pPr>
        <w:ind w:left="4320" w:hanging="180"/>
      </w:pPr>
    </w:lvl>
    <w:lvl w:ilvl="6" w:tplc="3A60BFF8" w:tentative="1">
      <w:start w:val="1"/>
      <w:numFmt w:val="decimal"/>
      <w:lvlText w:val="%7."/>
      <w:lvlJc w:val="left"/>
      <w:pPr>
        <w:ind w:left="5040" w:hanging="360"/>
      </w:pPr>
    </w:lvl>
    <w:lvl w:ilvl="7" w:tplc="1FA205B0" w:tentative="1">
      <w:start w:val="1"/>
      <w:numFmt w:val="lowerLetter"/>
      <w:lvlText w:val="%8."/>
      <w:lvlJc w:val="left"/>
      <w:pPr>
        <w:ind w:left="5760" w:hanging="360"/>
      </w:pPr>
    </w:lvl>
    <w:lvl w:ilvl="8" w:tplc="7F66D848"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FEB27FC2">
      <w:start w:val="1"/>
      <w:numFmt w:val="lowerRoman"/>
      <w:lvlText w:val="(%1)"/>
      <w:lvlJc w:val="left"/>
      <w:pPr>
        <w:ind w:left="1080" w:hanging="720"/>
      </w:pPr>
      <w:rPr>
        <w:rFonts w:hint="default"/>
      </w:rPr>
    </w:lvl>
    <w:lvl w:ilvl="1" w:tplc="A992C01C" w:tentative="1">
      <w:start w:val="1"/>
      <w:numFmt w:val="lowerLetter"/>
      <w:lvlText w:val="%2."/>
      <w:lvlJc w:val="left"/>
      <w:pPr>
        <w:ind w:left="1440" w:hanging="360"/>
      </w:pPr>
    </w:lvl>
    <w:lvl w:ilvl="2" w:tplc="667C339A" w:tentative="1">
      <w:start w:val="1"/>
      <w:numFmt w:val="lowerRoman"/>
      <w:lvlText w:val="%3."/>
      <w:lvlJc w:val="right"/>
      <w:pPr>
        <w:ind w:left="2160" w:hanging="180"/>
      </w:pPr>
    </w:lvl>
    <w:lvl w:ilvl="3" w:tplc="08D8AF1C" w:tentative="1">
      <w:start w:val="1"/>
      <w:numFmt w:val="decimal"/>
      <w:lvlText w:val="%4."/>
      <w:lvlJc w:val="left"/>
      <w:pPr>
        <w:ind w:left="2880" w:hanging="360"/>
      </w:pPr>
    </w:lvl>
    <w:lvl w:ilvl="4" w:tplc="68006400" w:tentative="1">
      <w:start w:val="1"/>
      <w:numFmt w:val="lowerLetter"/>
      <w:lvlText w:val="%5."/>
      <w:lvlJc w:val="left"/>
      <w:pPr>
        <w:ind w:left="3600" w:hanging="360"/>
      </w:pPr>
    </w:lvl>
    <w:lvl w:ilvl="5" w:tplc="A84E46C6" w:tentative="1">
      <w:start w:val="1"/>
      <w:numFmt w:val="lowerRoman"/>
      <w:lvlText w:val="%6."/>
      <w:lvlJc w:val="right"/>
      <w:pPr>
        <w:ind w:left="4320" w:hanging="180"/>
      </w:pPr>
    </w:lvl>
    <w:lvl w:ilvl="6" w:tplc="70D89E60" w:tentative="1">
      <w:start w:val="1"/>
      <w:numFmt w:val="decimal"/>
      <w:lvlText w:val="%7."/>
      <w:lvlJc w:val="left"/>
      <w:pPr>
        <w:ind w:left="5040" w:hanging="360"/>
      </w:pPr>
    </w:lvl>
    <w:lvl w:ilvl="7" w:tplc="31C84AAE" w:tentative="1">
      <w:start w:val="1"/>
      <w:numFmt w:val="lowerLetter"/>
      <w:lvlText w:val="%8."/>
      <w:lvlJc w:val="left"/>
      <w:pPr>
        <w:ind w:left="5760" w:hanging="360"/>
      </w:pPr>
    </w:lvl>
    <w:lvl w:ilvl="8" w:tplc="603C63E2" w:tentative="1">
      <w:start w:val="1"/>
      <w:numFmt w:val="lowerRoman"/>
      <w:lvlText w:val="%9."/>
      <w:lvlJc w:val="right"/>
      <w:pPr>
        <w:ind w:left="6480" w:hanging="180"/>
      </w:pPr>
    </w:lvl>
  </w:abstractNum>
  <w:abstractNum w:abstractNumId="8" w15:restartNumberingAfterBreak="0">
    <w:nsid w:val="282D71E4"/>
    <w:multiLevelType w:val="hybridMultilevel"/>
    <w:tmpl w:val="F2C06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C13839CA">
      <w:start w:val="1"/>
      <w:numFmt w:val="lowerRoman"/>
      <w:lvlText w:val="(%1)"/>
      <w:lvlJc w:val="left"/>
      <w:pPr>
        <w:ind w:left="1080" w:hanging="720"/>
      </w:pPr>
      <w:rPr>
        <w:rFonts w:hint="default"/>
      </w:rPr>
    </w:lvl>
    <w:lvl w:ilvl="1" w:tplc="8E84D68A" w:tentative="1">
      <w:start w:val="1"/>
      <w:numFmt w:val="lowerLetter"/>
      <w:lvlText w:val="%2."/>
      <w:lvlJc w:val="left"/>
      <w:pPr>
        <w:ind w:left="1440" w:hanging="360"/>
      </w:pPr>
    </w:lvl>
    <w:lvl w:ilvl="2" w:tplc="F1D4E640" w:tentative="1">
      <w:start w:val="1"/>
      <w:numFmt w:val="lowerRoman"/>
      <w:lvlText w:val="%3."/>
      <w:lvlJc w:val="right"/>
      <w:pPr>
        <w:ind w:left="2160" w:hanging="180"/>
      </w:pPr>
    </w:lvl>
    <w:lvl w:ilvl="3" w:tplc="E5D6D738" w:tentative="1">
      <w:start w:val="1"/>
      <w:numFmt w:val="decimal"/>
      <w:lvlText w:val="%4."/>
      <w:lvlJc w:val="left"/>
      <w:pPr>
        <w:ind w:left="2880" w:hanging="360"/>
      </w:pPr>
    </w:lvl>
    <w:lvl w:ilvl="4" w:tplc="151E8ABE" w:tentative="1">
      <w:start w:val="1"/>
      <w:numFmt w:val="lowerLetter"/>
      <w:lvlText w:val="%5."/>
      <w:lvlJc w:val="left"/>
      <w:pPr>
        <w:ind w:left="3600" w:hanging="360"/>
      </w:pPr>
    </w:lvl>
    <w:lvl w:ilvl="5" w:tplc="0212CE2A" w:tentative="1">
      <w:start w:val="1"/>
      <w:numFmt w:val="lowerRoman"/>
      <w:lvlText w:val="%6."/>
      <w:lvlJc w:val="right"/>
      <w:pPr>
        <w:ind w:left="4320" w:hanging="180"/>
      </w:pPr>
    </w:lvl>
    <w:lvl w:ilvl="6" w:tplc="AF6E9A58" w:tentative="1">
      <w:start w:val="1"/>
      <w:numFmt w:val="decimal"/>
      <w:lvlText w:val="%7."/>
      <w:lvlJc w:val="left"/>
      <w:pPr>
        <w:ind w:left="5040" w:hanging="360"/>
      </w:pPr>
    </w:lvl>
    <w:lvl w:ilvl="7" w:tplc="B5947E94" w:tentative="1">
      <w:start w:val="1"/>
      <w:numFmt w:val="lowerLetter"/>
      <w:lvlText w:val="%8."/>
      <w:lvlJc w:val="left"/>
      <w:pPr>
        <w:ind w:left="5760" w:hanging="360"/>
      </w:pPr>
    </w:lvl>
    <w:lvl w:ilvl="8" w:tplc="6F6E43E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1D5CDC9C">
      <w:start w:val="1"/>
      <w:numFmt w:val="lowerRoman"/>
      <w:lvlText w:val="(%1)"/>
      <w:lvlJc w:val="left"/>
      <w:pPr>
        <w:ind w:left="1080" w:hanging="720"/>
      </w:pPr>
      <w:rPr>
        <w:rFonts w:hint="default"/>
      </w:rPr>
    </w:lvl>
    <w:lvl w:ilvl="1" w:tplc="CCC8CC0C" w:tentative="1">
      <w:start w:val="1"/>
      <w:numFmt w:val="lowerLetter"/>
      <w:lvlText w:val="%2."/>
      <w:lvlJc w:val="left"/>
      <w:pPr>
        <w:ind w:left="1440" w:hanging="360"/>
      </w:pPr>
    </w:lvl>
    <w:lvl w:ilvl="2" w:tplc="72EE6E52" w:tentative="1">
      <w:start w:val="1"/>
      <w:numFmt w:val="lowerRoman"/>
      <w:lvlText w:val="%3."/>
      <w:lvlJc w:val="right"/>
      <w:pPr>
        <w:ind w:left="2160" w:hanging="180"/>
      </w:pPr>
    </w:lvl>
    <w:lvl w:ilvl="3" w:tplc="D3A2A07E" w:tentative="1">
      <w:start w:val="1"/>
      <w:numFmt w:val="decimal"/>
      <w:lvlText w:val="%4."/>
      <w:lvlJc w:val="left"/>
      <w:pPr>
        <w:ind w:left="2880" w:hanging="360"/>
      </w:pPr>
    </w:lvl>
    <w:lvl w:ilvl="4" w:tplc="9558E0BC" w:tentative="1">
      <w:start w:val="1"/>
      <w:numFmt w:val="lowerLetter"/>
      <w:lvlText w:val="%5."/>
      <w:lvlJc w:val="left"/>
      <w:pPr>
        <w:ind w:left="3600" w:hanging="360"/>
      </w:pPr>
    </w:lvl>
    <w:lvl w:ilvl="5" w:tplc="1B9A5ADC" w:tentative="1">
      <w:start w:val="1"/>
      <w:numFmt w:val="lowerRoman"/>
      <w:lvlText w:val="%6."/>
      <w:lvlJc w:val="right"/>
      <w:pPr>
        <w:ind w:left="4320" w:hanging="180"/>
      </w:pPr>
    </w:lvl>
    <w:lvl w:ilvl="6" w:tplc="20BAD244" w:tentative="1">
      <w:start w:val="1"/>
      <w:numFmt w:val="decimal"/>
      <w:lvlText w:val="%7."/>
      <w:lvlJc w:val="left"/>
      <w:pPr>
        <w:ind w:left="5040" w:hanging="360"/>
      </w:pPr>
    </w:lvl>
    <w:lvl w:ilvl="7" w:tplc="F5F2FAB6" w:tentative="1">
      <w:start w:val="1"/>
      <w:numFmt w:val="lowerLetter"/>
      <w:lvlText w:val="%8."/>
      <w:lvlJc w:val="left"/>
      <w:pPr>
        <w:ind w:left="5760" w:hanging="360"/>
      </w:pPr>
    </w:lvl>
    <w:lvl w:ilvl="8" w:tplc="9F48080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13065158">
      <w:start w:val="1"/>
      <w:numFmt w:val="lowerRoman"/>
      <w:lvlText w:val="(%1)"/>
      <w:lvlJc w:val="left"/>
      <w:pPr>
        <w:ind w:left="1080" w:hanging="720"/>
      </w:pPr>
      <w:rPr>
        <w:rFonts w:hint="default"/>
      </w:rPr>
    </w:lvl>
    <w:lvl w:ilvl="1" w:tplc="2B302BC6" w:tentative="1">
      <w:start w:val="1"/>
      <w:numFmt w:val="lowerLetter"/>
      <w:lvlText w:val="%2."/>
      <w:lvlJc w:val="left"/>
      <w:pPr>
        <w:ind w:left="1440" w:hanging="360"/>
      </w:pPr>
    </w:lvl>
    <w:lvl w:ilvl="2" w:tplc="C5FE5B28" w:tentative="1">
      <w:start w:val="1"/>
      <w:numFmt w:val="lowerRoman"/>
      <w:lvlText w:val="%3."/>
      <w:lvlJc w:val="right"/>
      <w:pPr>
        <w:ind w:left="2160" w:hanging="180"/>
      </w:pPr>
    </w:lvl>
    <w:lvl w:ilvl="3" w:tplc="76785338" w:tentative="1">
      <w:start w:val="1"/>
      <w:numFmt w:val="decimal"/>
      <w:lvlText w:val="%4."/>
      <w:lvlJc w:val="left"/>
      <w:pPr>
        <w:ind w:left="2880" w:hanging="360"/>
      </w:pPr>
    </w:lvl>
    <w:lvl w:ilvl="4" w:tplc="1AFE0A88" w:tentative="1">
      <w:start w:val="1"/>
      <w:numFmt w:val="lowerLetter"/>
      <w:lvlText w:val="%5."/>
      <w:lvlJc w:val="left"/>
      <w:pPr>
        <w:ind w:left="3600" w:hanging="360"/>
      </w:pPr>
    </w:lvl>
    <w:lvl w:ilvl="5" w:tplc="4F18ACD0" w:tentative="1">
      <w:start w:val="1"/>
      <w:numFmt w:val="lowerRoman"/>
      <w:lvlText w:val="%6."/>
      <w:lvlJc w:val="right"/>
      <w:pPr>
        <w:ind w:left="4320" w:hanging="180"/>
      </w:pPr>
    </w:lvl>
    <w:lvl w:ilvl="6" w:tplc="44E45916" w:tentative="1">
      <w:start w:val="1"/>
      <w:numFmt w:val="decimal"/>
      <w:lvlText w:val="%7."/>
      <w:lvlJc w:val="left"/>
      <w:pPr>
        <w:ind w:left="5040" w:hanging="360"/>
      </w:pPr>
    </w:lvl>
    <w:lvl w:ilvl="7" w:tplc="1A7C8AEA" w:tentative="1">
      <w:start w:val="1"/>
      <w:numFmt w:val="lowerLetter"/>
      <w:lvlText w:val="%8."/>
      <w:lvlJc w:val="left"/>
      <w:pPr>
        <w:ind w:left="5760" w:hanging="360"/>
      </w:pPr>
    </w:lvl>
    <w:lvl w:ilvl="8" w:tplc="9384CCB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EB06DC90">
      <w:start w:val="1"/>
      <w:numFmt w:val="lowerRoman"/>
      <w:lvlText w:val="(%1)"/>
      <w:lvlJc w:val="left"/>
      <w:pPr>
        <w:ind w:left="1080" w:hanging="720"/>
      </w:pPr>
      <w:rPr>
        <w:rFonts w:hint="default"/>
      </w:rPr>
    </w:lvl>
    <w:lvl w:ilvl="1" w:tplc="0B4807B8" w:tentative="1">
      <w:start w:val="1"/>
      <w:numFmt w:val="lowerLetter"/>
      <w:lvlText w:val="%2."/>
      <w:lvlJc w:val="left"/>
      <w:pPr>
        <w:ind w:left="1440" w:hanging="360"/>
      </w:pPr>
    </w:lvl>
    <w:lvl w:ilvl="2" w:tplc="9BB8777A" w:tentative="1">
      <w:start w:val="1"/>
      <w:numFmt w:val="lowerRoman"/>
      <w:lvlText w:val="%3."/>
      <w:lvlJc w:val="right"/>
      <w:pPr>
        <w:ind w:left="2160" w:hanging="180"/>
      </w:pPr>
    </w:lvl>
    <w:lvl w:ilvl="3" w:tplc="FC24B842" w:tentative="1">
      <w:start w:val="1"/>
      <w:numFmt w:val="decimal"/>
      <w:lvlText w:val="%4."/>
      <w:lvlJc w:val="left"/>
      <w:pPr>
        <w:ind w:left="2880" w:hanging="360"/>
      </w:pPr>
    </w:lvl>
    <w:lvl w:ilvl="4" w:tplc="4FFE3440" w:tentative="1">
      <w:start w:val="1"/>
      <w:numFmt w:val="lowerLetter"/>
      <w:lvlText w:val="%5."/>
      <w:lvlJc w:val="left"/>
      <w:pPr>
        <w:ind w:left="3600" w:hanging="360"/>
      </w:pPr>
    </w:lvl>
    <w:lvl w:ilvl="5" w:tplc="DF463196" w:tentative="1">
      <w:start w:val="1"/>
      <w:numFmt w:val="lowerRoman"/>
      <w:lvlText w:val="%6."/>
      <w:lvlJc w:val="right"/>
      <w:pPr>
        <w:ind w:left="4320" w:hanging="180"/>
      </w:pPr>
    </w:lvl>
    <w:lvl w:ilvl="6" w:tplc="B2D895D8" w:tentative="1">
      <w:start w:val="1"/>
      <w:numFmt w:val="decimal"/>
      <w:lvlText w:val="%7."/>
      <w:lvlJc w:val="left"/>
      <w:pPr>
        <w:ind w:left="5040" w:hanging="360"/>
      </w:pPr>
    </w:lvl>
    <w:lvl w:ilvl="7" w:tplc="16A65E14" w:tentative="1">
      <w:start w:val="1"/>
      <w:numFmt w:val="lowerLetter"/>
      <w:lvlText w:val="%8."/>
      <w:lvlJc w:val="left"/>
      <w:pPr>
        <w:ind w:left="5760" w:hanging="360"/>
      </w:pPr>
    </w:lvl>
    <w:lvl w:ilvl="8" w:tplc="80C8FC4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CDCCBBE0">
      <w:start w:val="1"/>
      <w:numFmt w:val="lowerRoman"/>
      <w:lvlText w:val="(%1)"/>
      <w:lvlJc w:val="left"/>
      <w:pPr>
        <w:ind w:left="1080" w:hanging="720"/>
      </w:pPr>
      <w:rPr>
        <w:rFonts w:hint="default"/>
      </w:rPr>
    </w:lvl>
    <w:lvl w:ilvl="1" w:tplc="26AE4FCC" w:tentative="1">
      <w:start w:val="1"/>
      <w:numFmt w:val="lowerLetter"/>
      <w:lvlText w:val="%2."/>
      <w:lvlJc w:val="left"/>
      <w:pPr>
        <w:ind w:left="1440" w:hanging="360"/>
      </w:pPr>
    </w:lvl>
    <w:lvl w:ilvl="2" w:tplc="B2A05A58" w:tentative="1">
      <w:start w:val="1"/>
      <w:numFmt w:val="lowerRoman"/>
      <w:lvlText w:val="%3."/>
      <w:lvlJc w:val="right"/>
      <w:pPr>
        <w:ind w:left="2160" w:hanging="180"/>
      </w:pPr>
    </w:lvl>
    <w:lvl w:ilvl="3" w:tplc="6E10E4DA" w:tentative="1">
      <w:start w:val="1"/>
      <w:numFmt w:val="decimal"/>
      <w:lvlText w:val="%4."/>
      <w:lvlJc w:val="left"/>
      <w:pPr>
        <w:ind w:left="2880" w:hanging="360"/>
      </w:pPr>
    </w:lvl>
    <w:lvl w:ilvl="4" w:tplc="1C380A0E" w:tentative="1">
      <w:start w:val="1"/>
      <w:numFmt w:val="lowerLetter"/>
      <w:lvlText w:val="%5."/>
      <w:lvlJc w:val="left"/>
      <w:pPr>
        <w:ind w:left="3600" w:hanging="360"/>
      </w:pPr>
    </w:lvl>
    <w:lvl w:ilvl="5" w:tplc="00E260A2" w:tentative="1">
      <w:start w:val="1"/>
      <w:numFmt w:val="lowerRoman"/>
      <w:lvlText w:val="%6."/>
      <w:lvlJc w:val="right"/>
      <w:pPr>
        <w:ind w:left="4320" w:hanging="180"/>
      </w:pPr>
    </w:lvl>
    <w:lvl w:ilvl="6" w:tplc="82D8FC76" w:tentative="1">
      <w:start w:val="1"/>
      <w:numFmt w:val="decimal"/>
      <w:lvlText w:val="%7."/>
      <w:lvlJc w:val="left"/>
      <w:pPr>
        <w:ind w:left="5040" w:hanging="360"/>
      </w:pPr>
    </w:lvl>
    <w:lvl w:ilvl="7" w:tplc="DE248BD4" w:tentative="1">
      <w:start w:val="1"/>
      <w:numFmt w:val="lowerLetter"/>
      <w:lvlText w:val="%8."/>
      <w:lvlJc w:val="left"/>
      <w:pPr>
        <w:ind w:left="5760" w:hanging="360"/>
      </w:pPr>
    </w:lvl>
    <w:lvl w:ilvl="8" w:tplc="C6E0024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2B7233D2">
      <w:start w:val="1"/>
      <w:numFmt w:val="lowerRoman"/>
      <w:lvlText w:val="(%1)"/>
      <w:lvlJc w:val="left"/>
      <w:pPr>
        <w:ind w:left="1080" w:hanging="720"/>
      </w:pPr>
      <w:rPr>
        <w:rFonts w:hint="default"/>
      </w:rPr>
    </w:lvl>
    <w:lvl w:ilvl="1" w:tplc="7F5ED3B6" w:tentative="1">
      <w:start w:val="1"/>
      <w:numFmt w:val="lowerLetter"/>
      <w:lvlText w:val="%2."/>
      <w:lvlJc w:val="left"/>
      <w:pPr>
        <w:ind w:left="1440" w:hanging="360"/>
      </w:pPr>
    </w:lvl>
    <w:lvl w:ilvl="2" w:tplc="8EDE49B4" w:tentative="1">
      <w:start w:val="1"/>
      <w:numFmt w:val="lowerRoman"/>
      <w:lvlText w:val="%3."/>
      <w:lvlJc w:val="right"/>
      <w:pPr>
        <w:ind w:left="2160" w:hanging="180"/>
      </w:pPr>
    </w:lvl>
    <w:lvl w:ilvl="3" w:tplc="0848EFB4" w:tentative="1">
      <w:start w:val="1"/>
      <w:numFmt w:val="decimal"/>
      <w:lvlText w:val="%4."/>
      <w:lvlJc w:val="left"/>
      <w:pPr>
        <w:ind w:left="2880" w:hanging="360"/>
      </w:pPr>
    </w:lvl>
    <w:lvl w:ilvl="4" w:tplc="5A6068B0" w:tentative="1">
      <w:start w:val="1"/>
      <w:numFmt w:val="lowerLetter"/>
      <w:lvlText w:val="%5."/>
      <w:lvlJc w:val="left"/>
      <w:pPr>
        <w:ind w:left="3600" w:hanging="360"/>
      </w:pPr>
    </w:lvl>
    <w:lvl w:ilvl="5" w:tplc="A8B6E206" w:tentative="1">
      <w:start w:val="1"/>
      <w:numFmt w:val="lowerRoman"/>
      <w:lvlText w:val="%6."/>
      <w:lvlJc w:val="right"/>
      <w:pPr>
        <w:ind w:left="4320" w:hanging="180"/>
      </w:pPr>
    </w:lvl>
    <w:lvl w:ilvl="6" w:tplc="9B1C1C74" w:tentative="1">
      <w:start w:val="1"/>
      <w:numFmt w:val="decimal"/>
      <w:lvlText w:val="%7."/>
      <w:lvlJc w:val="left"/>
      <w:pPr>
        <w:ind w:left="5040" w:hanging="360"/>
      </w:pPr>
    </w:lvl>
    <w:lvl w:ilvl="7" w:tplc="D8B40A3E" w:tentative="1">
      <w:start w:val="1"/>
      <w:numFmt w:val="lowerLetter"/>
      <w:lvlText w:val="%8."/>
      <w:lvlJc w:val="left"/>
      <w:pPr>
        <w:ind w:left="5760" w:hanging="360"/>
      </w:pPr>
    </w:lvl>
    <w:lvl w:ilvl="8" w:tplc="2CF4134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58FE7F80">
      <w:start w:val="1"/>
      <w:numFmt w:val="lowerRoman"/>
      <w:lvlText w:val="(%1)"/>
      <w:lvlJc w:val="left"/>
      <w:pPr>
        <w:ind w:left="1080" w:hanging="720"/>
      </w:pPr>
      <w:rPr>
        <w:rFonts w:hint="default"/>
      </w:rPr>
    </w:lvl>
    <w:lvl w:ilvl="1" w:tplc="F4CE0FF4" w:tentative="1">
      <w:start w:val="1"/>
      <w:numFmt w:val="lowerLetter"/>
      <w:lvlText w:val="%2."/>
      <w:lvlJc w:val="left"/>
      <w:pPr>
        <w:ind w:left="1440" w:hanging="360"/>
      </w:pPr>
    </w:lvl>
    <w:lvl w:ilvl="2" w:tplc="6EE49C80" w:tentative="1">
      <w:start w:val="1"/>
      <w:numFmt w:val="lowerRoman"/>
      <w:lvlText w:val="%3."/>
      <w:lvlJc w:val="right"/>
      <w:pPr>
        <w:ind w:left="2160" w:hanging="180"/>
      </w:pPr>
    </w:lvl>
    <w:lvl w:ilvl="3" w:tplc="8B78FC4C" w:tentative="1">
      <w:start w:val="1"/>
      <w:numFmt w:val="decimal"/>
      <w:lvlText w:val="%4."/>
      <w:lvlJc w:val="left"/>
      <w:pPr>
        <w:ind w:left="2880" w:hanging="360"/>
      </w:pPr>
    </w:lvl>
    <w:lvl w:ilvl="4" w:tplc="93B2C134" w:tentative="1">
      <w:start w:val="1"/>
      <w:numFmt w:val="lowerLetter"/>
      <w:lvlText w:val="%5."/>
      <w:lvlJc w:val="left"/>
      <w:pPr>
        <w:ind w:left="3600" w:hanging="360"/>
      </w:pPr>
    </w:lvl>
    <w:lvl w:ilvl="5" w:tplc="86A6FD56" w:tentative="1">
      <w:start w:val="1"/>
      <w:numFmt w:val="lowerRoman"/>
      <w:lvlText w:val="%6."/>
      <w:lvlJc w:val="right"/>
      <w:pPr>
        <w:ind w:left="4320" w:hanging="180"/>
      </w:pPr>
    </w:lvl>
    <w:lvl w:ilvl="6" w:tplc="50E4ABD8" w:tentative="1">
      <w:start w:val="1"/>
      <w:numFmt w:val="decimal"/>
      <w:lvlText w:val="%7."/>
      <w:lvlJc w:val="left"/>
      <w:pPr>
        <w:ind w:left="5040" w:hanging="360"/>
      </w:pPr>
    </w:lvl>
    <w:lvl w:ilvl="7" w:tplc="00B8D430" w:tentative="1">
      <w:start w:val="1"/>
      <w:numFmt w:val="lowerLetter"/>
      <w:lvlText w:val="%8."/>
      <w:lvlJc w:val="left"/>
      <w:pPr>
        <w:ind w:left="5760" w:hanging="360"/>
      </w:pPr>
    </w:lvl>
    <w:lvl w:ilvl="8" w:tplc="F42CEB70"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CCC2DFFE">
      <w:start w:val="1"/>
      <w:numFmt w:val="lowerRoman"/>
      <w:lvlText w:val="(%1)"/>
      <w:lvlJc w:val="left"/>
      <w:pPr>
        <w:ind w:left="1080" w:hanging="720"/>
      </w:pPr>
      <w:rPr>
        <w:rFonts w:hint="default"/>
      </w:rPr>
    </w:lvl>
    <w:lvl w:ilvl="1" w:tplc="9C2A899A" w:tentative="1">
      <w:start w:val="1"/>
      <w:numFmt w:val="lowerLetter"/>
      <w:lvlText w:val="%2."/>
      <w:lvlJc w:val="left"/>
      <w:pPr>
        <w:ind w:left="1440" w:hanging="360"/>
      </w:pPr>
    </w:lvl>
    <w:lvl w:ilvl="2" w:tplc="4BBA9B54" w:tentative="1">
      <w:start w:val="1"/>
      <w:numFmt w:val="lowerRoman"/>
      <w:lvlText w:val="%3."/>
      <w:lvlJc w:val="right"/>
      <w:pPr>
        <w:ind w:left="2160" w:hanging="180"/>
      </w:pPr>
    </w:lvl>
    <w:lvl w:ilvl="3" w:tplc="82A09BA0" w:tentative="1">
      <w:start w:val="1"/>
      <w:numFmt w:val="decimal"/>
      <w:lvlText w:val="%4."/>
      <w:lvlJc w:val="left"/>
      <w:pPr>
        <w:ind w:left="2880" w:hanging="360"/>
      </w:pPr>
    </w:lvl>
    <w:lvl w:ilvl="4" w:tplc="D5C8EB9A" w:tentative="1">
      <w:start w:val="1"/>
      <w:numFmt w:val="lowerLetter"/>
      <w:lvlText w:val="%5."/>
      <w:lvlJc w:val="left"/>
      <w:pPr>
        <w:ind w:left="3600" w:hanging="360"/>
      </w:pPr>
    </w:lvl>
    <w:lvl w:ilvl="5" w:tplc="387AF02A" w:tentative="1">
      <w:start w:val="1"/>
      <w:numFmt w:val="lowerRoman"/>
      <w:lvlText w:val="%6."/>
      <w:lvlJc w:val="right"/>
      <w:pPr>
        <w:ind w:left="4320" w:hanging="180"/>
      </w:pPr>
    </w:lvl>
    <w:lvl w:ilvl="6" w:tplc="36889286" w:tentative="1">
      <w:start w:val="1"/>
      <w:numFmt w:val="decimal"/>
      <w:lvlText w:val="%7."/>
      <w:lvlJc w:val="left"/>
      <w:pPr>
        <w:ind w:left="5040" w:hanging="360"/>
      </w:pPr>
    </w:lvl>
    <w:lvl w:ilvl="7" w:tplc="8136971E" w:tentative="1">
      <w:start w:val="1"/>
      <w:numFmt w:val="lowerLetter"/>
      <w:lvlText w:val="%8."/>
      <w:lvlJc w:val="left"/>
      <w:pPr>
        <w:ind w:left="5760" w:hanging="360"/>
      </w:pPr>
    </w:lvl>
    <w:lvl w:ilvl="8" w:tplc="07FA8304"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B3DEFF86">
      <w:start w:val="1"/>
      <w:numFmt w:val="lowerRoman"/>
      <w:lvlText w:val="(%1)"/>
      <w:lvlJc w:val="left"/>
      <w:pPr>
        <w:ind w:left="1080" w:hanging="720"/>
      </w:pPr>
      <w:rPr>
        <w:rFonts w:hint="default"/>
      </w:rPr>
    </w:lvl>
    <w:lvl w:ilvl="1" w:tplc="824C1E60" w:tentative="1">
      <w:start w:val="1"/>
      <w:numFmt w:val="lowerLetter"/>
      <w:lvlText w:val="%2."/>
      <w:lvlJc w:val="left"/>
      <w:pPr>
        <w:ind w:left="1440" w:hanging="360"/>
      </w:pPr>
    </w:lvl>
    <w:lvl w:ilvl="2" w:tplc="C3149220" w:tentative="1">
      <w:start w:val="1"/>
      <w:numFmt w:val="lowerRoman"/>
      <w:lvlText w:val="%3."/>
      <w:lvlJc w:val="right"/>
      <w:pPr>
        <w:ind w:left="2160" w:hanging="180"/>
      </w:pPr>
    </w:lvl>
    <w:lvl w:ilvl="3" w:tplc="438EEEDA" w:tentative="1">
      <w:start w:val="1"/>
      <w:numFmt w:val="decimal"/>
      <w:lvlText w:val="%4."/>
      <w:lvlJc w:val="left"/>
      <w:pPr>
        <w:ind w:left="2880" w:hanging="360"/>
      </w:pPr>
    </w:lvl>
    <w:lvl w:ilvl="4" w:tplc="C582A428" w:tentative="1">
      <w:start w:val="1"/>
      <w:numFmt w:val="lowerLetter"/>
      <w:lvlText w:val="%5."/>
      <w:lvlJc w:val="left"/>
      <w:pPr>
        <w:ind w:left="3600" w:hanging="360"/>
      </w:pPr>
    </w:lvl>
    <w:lvl w:ilvl="5" w:tplc="0F5A2E22" w:tentative="1">
      <w:start w:val="1"/>
      <w:numFmt w:val="lowerRoman"/>
      <w:lvlText w:val="%6."/>
      <w:lvlJc w:val="right"/>
      <w:pPr>
        <w:ind w:left="4320" w:hanging="180"/>
      </w:pPr>
    </w:lvl>
    <w:lvl w:ilvl="6" w:tplc="1E98EDE2" w:tentative="1">
      <w:start w:val="1"/>
      <w:numFmt w:val="decimal"/>
      <w:lvlText w:val="%7."/>
      <w:lvlJc w:val="left"/>
      <w:pPr>
        <w:ind w:left="5040" w:hanging="360"/>
      </w:pPr>
    </w:lvl>
    <w:lvl w:ilvl="7" w:tplc="A5A2AFC6" w:tentative="1">
      <w:start w:val="1"/>
      <w:numFmt w:val="lowerLetter"/>
      <w:lvlText w:val="%8."/>
      <w:lvlJc w:val="left"/>
      <w:pPr>
        <w:ind w:left="5760" w:hanging="360"/>
      </w:pPr>
    </w:lvl>
    <w:lvl w:ilvl="8" w:tplc="C4CEAD42"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DC08B95C">
      <w:start w:val="1"/>
      <w:numFmt w:val="lowerRoman"/>
      <w:lvlText w:val="(%1)"/>
      <w:lvlJc w:val="left"/>
      <w:pPr>
        <w:ind w:left="1080" w:hanging="720"/>
      </w:pPr>
      <w:rPr>
        <w:rFonts w:hint="default"/>
      </w:rPr>
    </w:lvl>
    <w:lvl w:ilvl="1" w:tplc="6C9894C2" w:tentative="1">
      <w:start w:val="1"/>
      <w:numFmt w:val="lowerLetter"/>
      <w:lvlText w:val="%2."/>
      <w:lvlJc w:val="left"/>
      <w:pPr>
        <w:ind w:left="1440" w:hanging="360"/>
      </w:pPr>
    </w:lvl>
    <w:lvl w:ilvl="2" w:tplc="4CD4BCF4" w:tentative="1">
      <w:start w:val="1"/>
      <w:numFmt w:val="lowerRoman"/>
      <w:lvlText w:val="%3."/>
      <w:lvlJc w:val="right"/>
      <w:pPr>
        <w:ind w:left="2160" w:hanging="180"/>
      </w:pPr>
    </w:lvl>
    <w:lvl w:ilvl="3" w:tplc="935474D0" w:tentative="1">
      <w:start w:val="1"/>
      <w:numFmt w:val="decimal"/>
      <w:lvlText w:val="%4."/>
      <w:lvlJc w:val="left"/>
      <w:pPr>
        <w:ind w:left="2880" w:hanging="360"/>
      </w:pPr>
    </w:lvl>
    <w:lvl w:ilvl="4" w:tplc="E4BC7CD6" w:tentative="1">
      <w:start w:val="1"/>
      <w:numFmt w:val="lowerLetter"/>
      <w:lvlText w:val="%5."/>
      <w:lvlJc w:val="left"/>
      <w:pPr>
        <w:ind w:left="3600" w:hanging="360"/>
      </w:pPr>
    </w:lvl>
    <w:lvl w:ilvl="5" w:tplc="BE927E16" w:tentative="1">
      <w:start w:val="1"/>
      <w:numFmt w:val="lowerRoman"/>
      <w:lvlText w:val="%6."/>
      <w:lvlJc w:val="right"/>
      <w:pPr>
        <w:ind w:left="4320" w:hanging="180"/>
      </w:pPr>
    </w:lvl>
    <w:lvl w:ilvl="6" w:tplc="9D3ED23A" w:tentative="1">
      <w:start w:val="1"/>
      <w:numFmt w:val="decimal"/>
      <w:lvlText w:val="%7."/>
      <w:lvlJc w:val="left"/>
      <w:pPr>
        <w:ind w:left="5040" w:hanging="360"/>
      </w:pPr>
    </w:lvl>
    <w:lvl w:ilvl="7" w:tplc="AC6C312E" w:tentative="1">
      <w:start w:val="1"/>
      <w:numFmt w:val="lowerLetter"/>
      <w:lvlText w:val="%8."/>
      <w:lvlJc w:val="left"/>
      <w:pPr>
        <w:ind w:left="5760" w:hanging="360"/>
      </w:pPr>
    </w:lvl>
    <w:lvl w:ilvl="8" w:tplc="0F4AF3F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4738AE76">
      <w:start w:val="1"/>
      <w:numFmt w:val="lowerRoman"/>
      <w:lvlText w:val="(%1)"/>
      <w:lvlJc w:val="left"/>
      <w:pPr>
        <w:ind w:left="1080" w:hanging="720"/>
      </w:pPr>
      <w:rPr>
        <w:rFonts w:hint="default"/>
      </w:rPr>
    </w:lvl>
    <w:lvl w:ilvl="1" w:tplc="86306F92" w:tentative="1">
      <w:start w:val="1"/>
      <w:numFmt w:val="lowerLetter"/>
      <w:lvlText w:val="%2."/>
      <w:lvlJc w:val="left"/>
      <w:pPr>
        <w:ind w:left="1440" w:hanging="360"/>
      </w:pPr>
    </w:lvl>
    <w:lvl w:ilvl="2" w:tplc="CC2AE360" w:tentative="1">
      <w:start w:val="1"/>
      <w:numFmt w:val="lowerRoman"/>
      <w:lvlText w:val="%3."/>
      <w:lvlJc w:val="right"/>
      <w:pPr>
        <w:ind w:left="2160" w:hanging="180"/>
      </w:pPr>
    </w:lvl>
    <w:lvl w:ilvl="3" w:tplc="5ABC6F62" w:tentative="1">
      <w:start w:val="1"/>
      <w:numFmt w:val="decimal"/>
      <w:lvlText w:val="%4."/>
      <w:lvlJc w:val="left"/>
      <w:pPr>
        <w:ind w:left="2880" w:hanging="360"/>
      </w:pPr>
    </w:lvl>
    <w:lvl w:ilvl="4" w:tplc="99EA1476" w:tentative="1">
      <w:start w:val="1"/>
      <w:numFmt w:val="lowerLetter"/>
      <w:lvlText w:val="%5."/>
      <w:lvlJc w:val="left"/>
      <w:pPr>
        <w:ind w:left="3600" w:hanging="360"/>
      </w:pPr>
    </w:lvl>
    <w:lvl w:ilvl="5" w:tplc="5BA2CE9A" w:tentative="1">
      <w:start w:val="1"/>
      <w:numFmt w:val="lowerRoman"/>
      <w:lvlText w:val="%6."/>
      <w:lvlJc w:val="right"/>
      <w:pPr>
        <w:ind w:left="4320" w:hanging="180"/>
      </w:pPr>
    </w:lvl>
    <w:lvl w:ilvl="6" w:tplc="9F4EF8C2" w:tentative="1">
      <w:start w:val="1"/>
      <w:numFmt w:val="decimal"/>
      <w:lvlText w:val="%7."/>
      <w:lvlJc w:val="left"/>
      <w:pPr>
        <w:ind w:left="5040" w:hanging="360"/>
      </w:pPr>
    </w:lvl>
    <w:lvl w:ilvl="7" w:tplc="D10433B2" w:tentative="1">
      <w:start w:val="1"/>
      <w:numFmt w:val="lowerLetter"/>
      <w:lvlText w:val="%8."/>
      <w:lvlJc w:val="left"/>
      <w:pPr>
        <w:ind w:left="5760" w:hanging="360"/>
      </w:pPr>
    </w:lvl>
    <w:lvl w:ilvl="8" w:tplc="92B49A68"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F226359E">
      <w:start w:val="1"/>
      <w:numFmt w:val="bullet"/>
      <w:lvlText w:val=""/>
      <w:lvlJc w:val="left"/>
      <w:pPr>
        <w:tabs>
          <w:tab w:val="num" w:pos="720"/>
        </w:tabs>
        <w:ind w:left="720" w:hanging="360"/>
      </w:pPr>
      <w:rPr>
        <w:rFonts w:ascii="Symbol" w:hAnsi="Symbol"/>
      </w:rPr>
    </w:lvl>
    <w:lvl w:ilvl="1" w:tplc="37FAC84C">
      <w:start w:val="1"/>
      <w:numFmt w:val="bullet"/>
      <w:lvlText w:val="o"/>
      <w:lvlJc w:val="left"/>
      <w:pPr>
        <w:tabs>
          <w:tab w:val="num" w:pos="1440"/>
        </w:tabs>
        <w:ind w:left="1440" w:hanging="360"/>
      </w:pPr>
      <w:rPr>
        <w:rFonts w:ascii="Courier New" w:hAnsi="Courier New"/>
      </w:rPr>
    </w:lvl>
    <w:lvl w:ilvl="2" w:tplc="8CC02680">
      <w:start w:val="1"/>
      <w:numFmt w:val="bullet"/>
      <w:lvlText w:val=""/>
      <w:lvlJc w:val="left"/>
      <w:pPr>
        <w:tabs>
          <w:tab w:val="num" w:pos="2160"/>
        </w:tabs>
        <w:ind w:left="2160" w:hanging="360"/>
      </w:pPr>
      <w:rPr>
        <w:rFonts w:ascii="Wingdings" w:hAnsi="Wingdings"/>
      </w:rPr>
    </w:lvl>
    <w:lvl w:ilvl="3" w:tplc="51F21BCA">
      <w:start w:val="1"/>
      <w:numFmt w:val="bullet"/>
      <w:lvlText w:val=""/>
      <w:lvlJc w:val="left"/>
      <w:pPr>
        <w:tabs>
          <w:tab w:val="num" w:pos="2880"/>
        </w:tabs>
        <w:ind w:left="2880" w:hanging="360"/>
      </w:pPr>
      <w:rPr>
        <w:rFonts w:ascii="Symbol" w:hAnsi="Symbol"/>
      </w:rPr>
    </w:lvl>
    <w:lvl w:ilvl="4" w:tplc="5C50FE2A">
      <w:start w:val="1"/>
      <w:numFmt w:val="bullet"/>
      <w:lvlText w:val="o"/>
      <w:lvlJc w:val="left"/>
      <w:pPr>
        <w:tabs>
          <w:tab w:val="num" w:pos="3600"/>
        </w:tabs>
        <w:ind w:left="3600" w:hanging="360"/>
      </w:pPr>
      <w:rPr>
        <w:rFonts w:ascii="Courier New" w:hAnsi="Courier New"/>
      </w:rPr>
    </w:lvl>
    <w:lvl w:ilvl="5" w:tplc="146A8E94">
      <w:start w:val="1"/>
      <w:numFmt w:val="bullet"/>
      <w:lvlText w:val=""/>
      <w:lvlJc w:val="left"/>
      <w:pPr>
        <w:tabs>
          <w:tab w:val="num" w:pos="4320"/>
        </w:tabs>
        <w:ind w:left="4320" w:hanging="360"/>
      </w:pPr>
      <w:rPr>
        <w:rFonts w:ascii="Wingdings" w:hAnsi="Wingdings"/>
      </w:rPr>
    </w:lvl>
    <w:lvl w:ilvl="6" w:tplc="465E0148">
      <w:start w:val="1"/>
      <w:numFmt w:val="bullet"/>
      <w:lvlText w:val=""/>
      <w:lvlJc w:val="left"/>
      <w:pPr>
        <w:tabs>
          <w:tab w:val="num" w:pos="5040"/>
        </w:tabs>
        <w:ind w:left="5040" w:hanging="360"/>
      </w:pPr>
      <w:rPr>
        <w:rFonts w:ascii="Symbol" w:hAnsi="Symbol"/>
      </w:rPr>
    </w:lvl>
    <w:lvl w:ilvl="7" w:tplc="6C20797C">
      <w:start w:val="1"/>
      <w:numFmt w:val="bullet"/>
      <w:lvlText w:val="o"/>
      <w:lvlJc w:val="left"/>
      <w:pPr>
        <w:tabs>
          <w:tab w:val="num" w:pos="5760"/>
        </w:tabs>
        <w:ind w:left="5760" w:hanging="360"/>
      </w:pPr>
      <w:rPr>
        <w:rFonts w:ascii="Courier New" w:hAnsi="Courier New"/>
      </w:rPr>
    </w:lvl>
    <w:lvl w:ilvl="8" w:tplc="EC367EF4">
      <w:start w:val="1"/>
      <w:numFmt w:val="bullet"/>
      <w:lvlText w:val=""/>
      <w:lvlJc w:val="left"/>
      <w:pPr>
        <w:tabs>
          <w:tab w:val="num" w:pos="6480"/>
        </w:tabs>
        <w:ind w:left="6480" w:hanging="360"/>
      </w:pPr>
      <w:rPr>
        <w:rFonts w:ascii="Wingdings" w:hAnsi="Wingdings"/>
      </w:rPr>
    </w:lvl>
  </w:abstractNum>
  <w:num w:numId="1" w16cid:durableId="1021081596">
    <w:abstractNumId w:val="20"/>
  </w:num>
  <w:num w:numId="2" w16cid:durableId="417287755">
    <w:abstractNumId w:val="5"/>
  </w:num>
  <w:num w:numId="3" w16cid:durableId="401637214">
    <w:abstractNumId w:val="1"/>
  </w:num>
  <w:num w:numId="4" w16cid:durableId="1612396230">
    <w:abstractNumId w:val="10"/>
  </w:num>
  <w:num w:numId="5" w16cid:durableId="656343741">
    <w:abstractNumId w:val="9"/>
  </w:num>
  <w:num w:numId="6" w16cid:durableId="1099839157">
    <w:abstractNumId w:val="0"/>
  </w:num>
  <w:num w:numId="7" w16cid:durableId="963004471">
    <w:abstractNumId w:val="15"/>
  </w:num>
  <w:num w:numId="8" w16cid:durableId="1451047290">
    <w:abstractNumId w:val="6"/>
  </w:num>
  <w:num w:numId="9" w16cid:durableId="1048796559">
    <w:abstractNumId w:val="13"/>
  </w:num>
  <w:num w:numId="10" w16cid:durableId="1763523297">
    <w:abstractNumId w:val="4"/>
  </w:num>
  <w:num w:numId="11" w16cid:durableId="1415318429">
    <w:abstractNumId w:val="19"/>
  </w:num>
  <w:num w:numId="12" w16cid:durableId="1134717796">
    <w:abstractNumId w:val="11"/>
  </w:num>
  <w:num w:numId="13" w16cid:durableId="1282109192">
    <w:abstractNumId w:val="3"/>
  </w:num>
  <w:num w:numId="14" w16cid:durableId="1982030974">
    <w:abstractNumId w:val="2"/>
  </w:num>
  <w:num w:numId="15" w16cid:durableId="1442410445">
    <w:abstractNumId w:val="17"/>
  </w:num>
  <w:num w:numId="16" w16cid:durableId="294800540">
    <w:abstractNumId w:val="16"/>
  </w:num>
  <w:num w:numId="17" w16cid:durableId="964234717">
    <w:abstractNumId w:val="7"/>
  </w:num>
  <w:num w:numId="18" w16cid:durableId="2117557422">
    <w:abstractNumId w:val="14"/>
  </w:num>
  <w:num w:numId="19" w16cid:durableId="461923654">
    <w:abstractNumId w:val="18"/>
  </w:num>
  <w:num w:numId="20" w16cid:durableId="797146764">
    <w:abstractNumId w:val="12"/>
  </w:num>
  <w:num w:numId="21" w16cid:durableId="326783428">
    <w:abstractNumId w:val="21"/>
  </w:num>
  <w:num w:numId="22" w16cid:durableId="104563725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D65"/>
    <w:rsid w:val="00015950"/>
    <w:rsid w:val="000A062F"/>
    <w:rsid w:val="00104224"/>
    <w:rsid w:val="00136D90"/>
    <w:rsid w:val="00193913"/>
    <w:rsid w:val="002173AE"/>
    <w:rsid w:val="00274F12"/>
    <w:rsid w:val="0032039C"/>
    <w:rsid w:val="00361180"/>
    <w:rsid w:val="00365C0C"/>
    <w:rsid w:val="003710B0"/>
    <w:rsid w:val="00385F90"/>
    <w:rsid w:val="00436DCE"/>
    <w:rsid w:val="00562BC6"/>
    <w:rsid w:val="0058718E"/>
    <w:rsid w:val="006831C0"/>
    <w:rsid w:val="006A4E9C"/>
    <w:rsid w:val="006C195A"/>
    <w:rsid w:val="006E596F"/>
    <w:rsid w:val="006F4D65"/>
    <w:rsid w:val="007278B0"/>
    <w:rsid w:val="00761B63"/>
    <w:rsid w:val="007B3354"/>
    <w:rsid w:val="00812469"/>
    <w:rsid w:val="008654B7"/>
    <w:rsid w:val="009540F0"/>
    <w:rsid w:val="00A45D65"/>
    <w:rsid w:val="00BB0A10"/>
    <w:rsid w:val="00BD3CF9"/>
    <w:rsid w:val="00C065C5"/>
    <w:rsid w:val="00C150BB"/>
    <w:rsid w:val="00C47659"/>
    <w:rsid w:val="00CC082E"/>
    <w:rsid w:val="00D72792"/>
    <w:rsid w:val="00DA7507"/>
    <w:rsid w:val="00E420D4"/>
    <w:rsid w:val="00EE48E4"/>
    <w:rsid w:val="00F51C3C"/>
    <w:rsid w:val="00F56C67"/>
    <w:rsid w:val="00F82BE4"/>
    <w:rsid w:val="00F94615"/>
    <w:rsid w:val="00FB5C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80348"/>
  <w15:docId w15:val="{A0ACE641-FE62-4FA0-BAAD-FDF646C83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146843" w:rsidRDefault="00790647" w:rsidP="009853D3">
          <w:pPr>
            <w:pStyle w:val="81DDF2EDE657440381F5B1C78D8649AF"/>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146843" w:rsidRDefault="00790647" w:rsidP="009853D3">
          <w:pPr>
            <w:pStyle w:val="0AA01C318A8B41479832CC74B3178EBA"/>
          </w:pPr>
          <w:r w:rsidRPr="00D858FE">
            <w:rPr>
              <w:rStyle w:val="PlaceholderText"/>
            </w:rPr>
            <w:t>Choose an item.</w:t>
          </w:r>
        </w:p>
      </w:docPartBody>
    </w:docPart>
    <w:docPart>
      <w:docPartPr>
        <w:name w:val="5AA995D368034273BE4556AC3A1FFB92"/>
        <w:category>
          <w:name w:val="General"/>
          <w:gallery w:val="placeholder"/>
        </w:category>
        <w:types>
          <w:type w:val="bbPlcHdr"/>
        </w:types>
        <w:behaviors>
          <w:behavior w:val="content"/>
        </w:behaviors>
        <w:guid w:val="{FBE0B247-70F9-4891-BBF5-1EDDC9BAA137}"/>
      </w:docPartPr>
      <w:docPartBody>
        <w:p w:rsidR="00C50E13" w:rsidRDefault="00790647" w:rsidP="00790647">
          <w:pPr>
            <w:pStyle w:val="5AA995D368034273BE4556AC3A1FFB92"/>
          </w:pPr>
          <w:r w:rsidRPr="00D858FE">
            <w:rPr>
              <w:rStyle w:val="PlaceholderText"/>
            </w:rPr>
            <w:t>Choose an item.</w:t>
          </w:r>
        </w:p>
      </w:docPartBody>
    </w:docPart>
    <w:docPart>
      <w:docPartPr>
        <w:name w:val="7CBFC3B3EF3A40F0B66703DB52908972"/>
        <w:category>
          <w:name w:val="General"/>
          <w:gallery w:val="placeholder"/>
        </w:category>
        <w:types>
          <w:type w:val="bbPlcHdr"/>
        </w:types>
        <w:behaviors>
          <w:behavior w:val="content"/>
        </w:behaviors>
        <w:guid w:val="{31EB9DE7-9AB2-472D-A697-D9FCDA081BB8}"/>
      </w:docPartPr>
      <w:docPartBody>
        <w:p w:rsidR="00C50E13" w:rsidRDefault="00790647" w:rsidP="00790647">
          <w:pPr>
            <w:pStyle w:val="7CBFC3B3EF3A40F0B66703DB5290897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647"/>
    <w:rsid w:val="00133D34"/>
    <w:rsid w:val="00146843"/>
    <w:rsid w:val="0018008A"/>
    <w:rsid w:val="00790647"/>
    <w:rsid w:val="00C50E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90647"/>
    <w:rPr>
      <w:rFonts w:asciiTheme="minorHAnsi" w:hAnsiTheme="minorHAnsi"/>
      <w:b w:val="0"/>
      <w:noProof w:val="0"/>
      <w:color w:val="000000" w:themeColor="text1"/>
      <w:sz w:val="30"/>
      <w:lang w:val="en-AU"/>
    </w:rPr>
  </w:style>
  <w:style w:type="paragraph" w:customStyle="1" w:styleId="81DDF2EDE657440381F5B1C78D8649AF">
    <w:name w:val="81DDF2EDE657440381F5B1C78D8649AF"/>
    <w:rsid w:val="009853D3"/>
  </w:style>
  <w:style w:type="paragraph" w:customStyle="1" w:styleId="0AA01C318A8B41479832CC74B3178EBA">
    <w:name w:val="0AA01C318A8B41479832CC74B3178EBA"/>
    <w:rsid w:val="009853D3"/>
  </w:style>
  <w:style w:type="paragraph" w:customStyle="1" w:styleId="5AA995D368034273BE4556AC3A1FFB92">
    <w:name w:val="5AA995D368034273BE4556AC3A1FFB92"/>
    <w:rsid w:val="00790647"/>
  </w:style>
  <w:style w:type="paragraph" w:customStyle="1" w:styleId="7CBFC3B3EF3A40F0B66703DB52908972">
    <w:name w:val="7CBFC3B3EF3A40F0B66703DB52908972"/>
    <w:rsid w:val="007906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700460</RACS_x0020_ID>
    <Approved_x0020_Provider xmlns="a8338b6e-77a6-4851-82b6-98166143ffdd">Sherwood District Meals on Wheels Incorporated</Approved_x0020_Provider>
    <Management_x0020_Company_x0020_ID xmlns="a8338b6e-77a6-4851-82b6-98166143ffdd" xsi:nil="true"/>
    <Home xmlns="a8338b6e-77a6-4851-82b6-98166143ffdd">Sherwood District Meals on Wheels Inc.</Home>
    <Signed xmlns="a8338b6e-77a6-4851-82b6-98166143ffdd" xsi:nil="true"/>
    <Uploaded xmlns="a8338b6e-77a6-4851-82b6-98166143ffdd">False</Uploaded>
    <Management_x0020_Company xmlns="a8338b6e-77a6-4851-82b6-98166143ffdd" xsi:nil="true"/>
    <Doc_x0020_Date xmlns="a8338b6e-77a6-4851-82b6-98166143ffdd">2023-08-08T00:23:00+00:00</Doc_x0020_Date>
    <CSI_x0020_ID xmlns="a8338b6e-77a6-4851-82b6-98166143ffdd" xsi:nil="true"/>
    <Case_x0020_ID xmlns="a8338b6e-77a6-4851-82b6-98166143ffdd" xsi:nil="true"/>
    <Approved_x0020_Provider_x0020_ID xmlns="a8338b6e-77a6-4851-82b6-98166143ffdd">866234E7-8A82-E411-B1AD-005056922186</Approved_x0020_Provider_x0020_ID>
    <Location xmlns="a8338b6e-77a6-4851-82b6-98166143ffdd" xsi:nil="true"/>
    <Home_x0020_ID xmlns="a8338b6e-77a6-4851-82b6-98166143ffdd">AF21939B-0385-E411-B1AD-005056922186</Home_x0020_ID>
    <State xmlns="a8338b6e-77a6-4851-82b6-98166143ffdd">QLD</State>
    <Doc_x0020_Sent_Received_x0020_Date xmlns="a8338b6e-77a6-4851-82b6-98166143ffdd">2023-08-08T00:00:00+00:00</Doc_x0020_Sent_Received_x0020_Date>
    <Activity_x0020_ID xmlns="a8338b6e-77a6-4851-82b6-98166143ffdd">A2C12F08-D6BB-ED11-A624-005056922186</Activity_x0020_ID>
    <From xmlns="a8338b6e-77a6-4851-82b6-98166143ffdd" xsi:nil="true"/>
    <Doc_x0020_Category xmlns="a8338b6e-77a6-4851-82b6-98166143ffdd">Decisions and Publications</Doc_x0020_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4.xml><?xml version="1.0" encoding="utf-8"?>
<ds:datastoreItem xmlns:ds="http://schemas.openxmlformats.org/officeDocument/2006/customXml" ds:itemID="{4B5F6F8D-E90D-4764-8B7E-CD39E082A1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732</Words>
  <Characters>4179</Characters>
  <Application>Microsoft Office Word</Application>
  <DocSecurity>8</DocSecurity>
  <Lines>34</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cp:lastPrinted>2023-10-09T06:52:00Z</cp:lastPrinted>
  <dcterms:created xsi:type="dcterms:W3CDTF">2024-02-01T06:25:00Z</dcterms:created>
  <dcterms:modified xsi:type="dcterms:W3CDTF">2024-02-01T06:26:00Z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