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9A2BB2" w14:textId="77777777" w:rsidR="00115716" w:rsidRPr="002C3EBF" w:rsidRDefault="00597E7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2CA5013" wp14:editId="266EA77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C8B2367" w14:textId="77777777" w:rsidR="00115716" w:rsidRDefault="00597E7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DA1B28" w14:textId="77777777" w:rsidR="00115716" w:rsidRDefault="00597E7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A50A739" w14:textId="77777777" w:rsidR="00115716" w:rsidRPr="002C3EBF" w:rsidRDefault="00597E7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650D3" w14:paraId="0D371821" w14:textId="77777777" w:rsidTr="00C650D3">
        <w:tc>
          <w:tcPr>
            <w:cnfStyle w:val="001000000000" w:firstRow="0" w:lastRow="0" w:firstColumn="1" w:lastColumn="0" w:oddVBand="0" w:evenVBand="0" w:oddHBand="0" w:evenHBand="0" w:firstRowFirstColumn="0" w:firstRowLastColumn="0" w:lastRowFirstColumn="0" w:lastRowLastColumn="0"/>
            <w:tcW w:w="3227" w:type="dxa"/>
          </w:tcPr>
          <w:p w14:paraId="732BF970" w14:textId="77777777" w:rsidR="00115716" w:rsidRPr="00996FAF" w:rsidRDefault="00597E7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90D45AE" w14:textId="77777777" w:rsidR="00115716" w:rsidRPr="00996FAF" w:rsidRDefault="00597E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Southern Cross Care Assumption Villa Residential Aged Care</w:t>
            </w:r>
          </w:p>
        </w:tc>
      </w:tr>
      <w:tr w:rsidR="00C650D3" w14:paraId="7974CA4E" w14:textId="77777777" w:rsidTr="00C650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A55D78" w14:textId="77777777" w:rsidR="00115716" w:rsidRPr="00996FAF" w:rsidRDefault="00597E7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3FF6FE8" w14:textId="77777777" w:rsidR="00115716" w:rsidRPr="00C27BE3" w:rsidRDefault="00597E7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0398</w:t>
            </w:r>
          </w:p>
        </w:tc>
      </w:tr>
      <w:tr w:rsidR="00C650D3" w14:paraId="15F8E02D" w14:textId="77777777" w:rsidTr="00C650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8206ED" w14:textId="77777777" w:rsidR="00115716" w:rsidRPr="00996FAF" w:rsidRDefault="00597E7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7507DD9" w14:textId="77777777" w:rsidR="00115716" w:rsidRPr="00996FAF" w:rsidRDefault="00597E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84 Brobenah</w:t>
            </w:r>
            <w:r>
              <w:rPr>
                <w:rFonts w:ascii="Arial" w:eastAsia="Times New Roman" w:hAnsi="Arial" w:cs="Arial"/>
                <w:lang w:eastAsia="en-AU"/>
              </w:rPr>
              <w:t xml:space="preserve"> Road, LEETON, New South Wales, 2705</w:t>
            </w:r>
          </w:p>
        </w:tc>
      </w:tr>
      <w:tr w:rsidR="00C650D3" w14:paraId="7945F443" w14:textId="77777777" w:rsidTr="00C650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BCD8DF" w14:textId="77777777" w:rsidR="00115716" w:rsidRPr="00996FAF" w:rsidRDefault="00597E7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D8912A" w14:textId="77777777" w:rsidR="00115716" w:rsidRPr="00996FAF" w:rsidRDefault="00597E7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650D3" w14:paraId="6581044F" w14:textId="77777777" w:rsidTr="00C650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B89FDC" w14:textId="77777777" w:rsidR="00115716" w:rsidRPr="00996FAF" w:rsidRDefault="00597E7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4D97597" w14:textId="77777777" w:rsidR="00115716" w:rsidRPr="00996FAF" w:rsidRDefault="00597E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4 September 2024</w:t>
            </w:r>
          </w:p>
        </w:tc>
      </w:tr>
      <w:tr w:rsidR="00C650D3" w14:paraId="5D533D65" w14:textId="77777777" w:rsidTr="00C650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8F3E77" w14:textId="77777777" w:rsidR="00115716" w:rsidRPr="00996FAF" w:rsidRDefault="00597E7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25536951"/>
            <w:placeholder>
              <w:docPart w:val="DefaultPlaceholder_-1854013437"/>
            </w:placeholder>
            <w:date w:fullDate="2024-10-17T00:00:00Z">
              <w:dateFormat w:val="d MMMM yyyy"/>
              <w:lid w:val="en-AU"/>
              <w:storeMappedDataAs w:val="dateTime"/>
              <w:calendar w:val="gregorian"/>
            </w:date>
          </w:sdtPr>
          <w:sdtEndPr/>
          <w:sdtContent>
            <w:tc>
              <w:tcPr>
                <w:tcW w:w="7114" w:type="dxa"/>
                <w:shd w:val="clear" w:color="auto" w:fill="FFFFFF" w:themeFill="background1"/>
              </w:tcPr>
              <w:p w14:paraId="0F5C2710" w14:textId="08516EBD" w:rsidR="00115716" w:rsidRPr="00996FAF" w:rsidRDefault="0034094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October 2024</w:t>
                </w:r>
              </w:p>
            </w:tc>
          </w:sdtContent>
        </w:sdt>
      </w:tr>
      <w:tr w:rsidR="00C650D3" w14:paraId="0E3B6F2B" w14:textId="77777777" w:rsidTr="00C650D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672873" w14:textId="77777777" w:rsidR="00115716" w:rsidRPr="00996FAF" w:rsidRDefault="00597E7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987BF08" w14:textId="77777777" w:rsidR="00115716" w:rsidRPr="009B6303" w:rsidRDefault="00597E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305 Southern Cross Care (NSW &amp; ACT) Limited </w:t>
            </w:r>
          </w:p>
          <w:p w14:paraId="47B88E64" w14:textId="77777777" w:rsidR="00115716" w:rsidRPr="009B6303" w:rsidRDefault="00597E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414 Southern Cross Care Assumption Villa Residential Aged Care</w:t>
            </w:r>
          </w:p>
        </w:tc>
      </w:tr>
    </w:tbl>
    <w:bookmarkEnd w:id="0"/>
    <w:p w14:paraId="19247A1F" w14:textId="77777777" w:rsidR="00115716" w:rsidRPr="00996FAF" w:rsidRDefault="00597E7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76DC544" w14:textId="77777777" w:rsidR="00115716" w:rsidRPr="00996FAF" w:rsidRDefault="00597E76" w:rsidP="00544245">
      <w:pPr>
        <w:spacing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935788D" w14:textId="28D15CC8" w:rsidR="00115716" w:rsidRPr="00996FAF" w:rsidRDefault="00597E76" w:rsidP="0036130C">
      <w:pPr>
        <w:pStyle w:val="NormalArial"/>
      </w:pPr>
      <w:r w:rsidRPr="00996FAF">
        <w:t xml:space="preserve">This performance report for </w:t>
      </w:r>
      <w:r w:rsidRPr="00C27BE3">
        <w:rPr>
          <w:color w:val="auto"/>
        </w:rPr>
        <w:t>Southern Cross Care Assumption Villa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24F38">
        <w:t>M.Wyborn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35E9190" w14:textId="77777777" w:rsidR="00115716" w:rsidRPr="00996FAF" w:rsidRDefault="00597E7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032112" w14:textId="77777777" w:rsidR="00115716" w:rsidRPr="00996FAF" w:rsidRDefault="00597E76" w:rsidP="0036130C">
      <w:pPr>
        <w:pStyle w:val="NormalArial"/>
      </w:pPr>
      <w:r w:rsidRPr="00996FAF">
        <w:t>The report also specifies any areas in which improvements must be made to ensure the Quality Standards are complied with.</w:t>
      </w:r>
    </w:p>
    <w:p w14:paraId="09188EA0" w14:textId="77777777" w:rsidR="00115716" w:rsidRPr="00996FAF" w:rsidRDefault="00597E76" w:rsidP="00544245">
      <w:pPr>
        <w:pStyle w:val="Heading1"/>
        <w:spacing w:before="240" w:after="120" w:line="22" w:lineRule="atLeast"/>
        <w:rPr>
          <w:rFonts w:ascii="Arial" w:hAnsi="Arial" w:cs="Arial"/>
        </w:rPr>
      </w:pPr>
      <w:r w:rsidRPr="00996FAF">
        <w:rPr>
          <w:rFonts w:ascii="Arial" w:hAnsi="Arial" w:cs="Arial"/>
        </w:rPr>
        <w:t>Material relied on</w:t>
      </w:r>
    </w:p>
    <w:p w14:paraId="0E2456F0" w14:textId="77777777" w:rsidR="00115716" w:rsidRPr="00996FAF" w:rsidRDefault="00597E76" w:rsidP="0036130C">
      <w:pPr>
        <w:pStyle w:val="NormalArial"/>
      </w:pPr>
      <w:r w:rsidRPr="00996FAF">
        <w:t>The following information has been considered in preparing the performance report:</w:t>
      </w:r>
    </w:p>
    <w:p w14:paraId="2327DB41" w14:textId="159E6C8E" w:rsidR="00115716" w:rsidRPr="00996FAF" w:rsidRDefault="00597E76"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124F38">
        <w:rPr>
          <w:rFonts w:ascii="Arial" w:hAnsi="Arial" w:cs="Arial"/>
          <w:color w:val="auto"/>
        </w:rPr>
        <w:t>by a site assessment, observations at the service, review of documents and interviews with staff, consumers/representatives and others</w:t>
      </w:r>
      <w:r w:rsidR="00124F38" w:rsidRPr="00124F38">
        <w:rPr>
          <w:rFonts w:ascii="Arial" w:hAnsi="Arial" w:cs="Arial"/>
          <w:color w:val="auto"/>
        </w:rPr>
        <w:t>.</w:t>
      </w:r>
    </w:p>
    <w:p w14:paraId="1A4F1070" w14:textId="20F17F57" w:rsidR="00115716" w:rsidRPr="00712752" w:rsidRDefault="00597E7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6366A22" w14:textId="77777777" w:rsidR="00115716" w:rsidRPr="00996FAF" w:rsidRDefault="00597E7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C650D3" w14:paraId="08DE5D3E" w14:textId="77777777" w:rsidTr="00C650D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63942C" w14:textId="77777777" w:rsidR="00115716" w:rsidRPr="00996FAF" w:rsidRDefault="00597E76"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283809D8" w14:textId="7F8BEE6C" w:rsidR="00115716" w:rsidRPr="002C5FA9" w:rsidRDefault="007225B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C650D3" w14:paraId="39285F6B" w14:textId="77777777" w:rsidTr="00C650D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38485F" w14:textId="77777777" w:rsidR="00115716" w:rsidRPr="00996FAF" w:rsidRDefault="00597E7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C3D5D12" w14:textId="488B8190" w:rsidR="00115716" w:rsidRPr="002C5FA9" w:rsidRDefault="007225B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225B8">
              <w:rPr>
                <w:rFonts w:ascii="Arial" w:hAnsi="Arial" w:cs="Arial"/>
                <w:b/>
                <w:bCs/>
              </w:rPr>
              <w:t>Not applicable as not all requirements were assessed</w:t>
            </w:r>
          </w:p>
        </w:tc>
      </w:tr>
    </w:tbl>
    <w:p w14:paraId="5CE16A94" w14:textId="77777777" w:rsidR="00115716" w:rsidRPr="00996FAF" w:rsidRDefault="00597E7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EC2A062" w14:textId="77777777" w:rsidR="00115716" w:rsidRPr="00996FAF" w:rsidRDefault="00597E76" w:rsidP="00E805BD">
      <w:pPr>
        <w:pStyle w:val="Heading1"/>
        <w:spacing w:before="0" w:after="120" w:line="22" w:lineRule="atLeast"/>
        <w:rPr>
          <w:rFonts w:ascii="Arial" w:hAnsi="Arial" w:cs="Arial"/>
        </w:rPr>
      </w:pPr>
      <w:r w:rsidRPr="00996FAF">
        <w:rPr>
          <w:rFonts w:ascii="Arial" w:hAnsi="Arial" w:cs="Arial"/>
        </w:rPr>
        <w:t>Areas for improvement</w:t>
      </w:r>
    </w:p>
    <w:p w14:paraId="716CC555" w14:textId="77777777" w:rsidR="00115716" w:rsidRPr="00996FAF" w:rsidRDefault="00597E7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9C00EA4" w14:textId="0EF04012" w:rsidR="00115716" w:rsidRPr="00996FAF" w:rsidRDefault="00597E76" w:rsidP="0036130C">
      <w:pPr>
        <w:pStyle w:val="NormalArial"/>
      </w:pPr>
      <w:r w:rsidRPr="00996FAF">
        <w:br w:type="page"/>
      </w:r>
    </w:p>
    <w:p w14:paraId="08E43D28" w14:textId="77777777" w:rsidR="00115716" w:rsidRPr="00996FAF" w:rsidRDefault="00597E7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C650D3" w14:paraId="702CBCA7" w14:textId="77777777" w:rsidTr="00124F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70ACC79" w14:textId="77777777" w:rsidR="00115716" w:rsidRPr="00996FAF" w:rsidRDefault="00597E7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453067D" w14:textId="77777777" w:rsidR="00115716" w:rsidRPr="00996FAF" w:rsidRDefault="0011571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50D3" w14:paraId="0B332DD0" w14:textId="77777777" w:rsidTr="00C650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E4B4D" w14:textId="77777777" w:rsidR="00115716" w:rsidRPr="00996FAF" w:rsidRDefault="00597E7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9ABB3E4" w14:textId="77777777" w:rsidR="00115716" w:rsidRPr="00996FAF" w:rsidRDefault="00597E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B2139D3" w14:textId="77777777" w:rsidR="00115716" w:rsidRPr="00996FAF" w:rsidRDefault="00597E7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4B42134" w14:textId="77777777" w:rsidR="00115716" w:rsidRPr="00996FAF" w:rsidRDefault="00597E7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D6AA1A8" w14:textId="77777777" w:rsidR="00115716" w:rsidRPr="00996FAF" w:rsidRDefault="00597E7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EC874BD" w14:textId="77777777" w:rsidR="00115716" w:rsidRPr="00996FAF" w:rsidRDefault="00D644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98740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97E76" w:rsidRPr="002C2F15">
                  <w:rPr>
                    <w:rFonts w:ascii="Arial" w:hAnsi="Arial" w:cs="Arial"/>
                  </w:rPr>
                  <w:t>Compliant</w:t>
                </w:r>
              </w:sdtContent>
            </w:sdt>
          </w:p>
        </w:tc>
      </w:tr>
      <w:tr w:rsidR="00C650D3" w14:paraId="44F93808" w14:textId="77777777" w:rsidTr="00C650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F1D310" w14:textId="77777777" w:rsidR="00115716" w:rsidRPr="00996FAF" w:rsidRDefault="00597E7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03AD57F" w14:textId="77777777" w:rsidR="00115716" w:rsidRPr="00996FAF" w:rsidRDefault="00597E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C1D23F5" w14:textId="77777777" w:rsidR="00115716" w:rsidRPr="00996FAF" w:rsidRDefault="00D6445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317563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597E76" w:rsidRPr="002C2F15">
                  <w:rPr>
                    <w:rFonts w:ascii="Arial" w:hAnsi="Arial" w:cs="Arial"/>
                  </w:rPr>
                  <w:t>Compliant</w:t>
                </w:r>
              </w:sdtContent>
            </w:sdt>
          </w:p>
        </w:tc>
      </w:tr>
    </w:tbl>
    <w:p w14:paraId="26E37178" w14:textId="77777777" w:rsidR="00115716" w:rsidRDefault="00597E76" w:rsidP="00D87E7C">
      <w:pPr>
        <w:pStyle w:val="Heading20"/>
      </w:pPr>
      <w:r w:rsidRPr="00996FAF">
        <w:t>Findings</w:t>
      </w:r>
    </w:p>
    <w:p w14:paraId="58D3A0BC" w14:textId="3384A72E" w:rsidR="007225B8" w:rsidRPr="00E805BD" w:rsidRDefault="007225B8" w:rsidP="00E805BD">
      <w:pPr>
        <w:pStyle w:val="NormalArial"/>
      </w:pPr>
      <w:r>
        <w:t xml:space="preserve">Consumers and representatives </w:t>
      </w:r>
      <w:r w:rsidR="00E42219">
        <w:t>advised they are</w:t>
      </w:r>
      <w:r>
        <w:t xml:space="preserve"> satisfied the care </w:t>
      </w:r>
      <w:r w:rsidR="00E42219">
        <w:t>delivered a</w:t>
      </w:r>
      <w:r w:rsidR="00E54690">
        <w:t>s</w:t>
      </w:r>
      <w:r w:rsidR="00E42219">
        <w:t xml:space="preserve"> the service </w:t>
      </w:r>
      <w:r>
        <w:t>meets their needs</w:t>
      </w:r>
      <w:r w:rsidR="00E42219">
        <w:t xml:space="preserve"> </w:t>
      </w:r>
      <w:r>
        <w:t xml:space="preserve">and optimises their health and wellbeing. The service </w:t>
      </w:r>
      <w:r w:rsidR="00E42219">
        <w:t>administers relevant</w:t>
      </w:r>
      <w:r>
        <w:t xml:space="preserve"> policies and procedures</w:t>
      </w:r>
      <w:r w:rsidR="00E42219">
        <w:t xml:space="preserve"> </w:t>
      </w:r>
      <w:r>
        <w:t xml:space="preserve">to support </w:t>
      </w:r>
      <w:r w:rsidR="00E42219">
        <w:t xml:space="preserve">effective </w:t>
      </w:r>
      <w:r>
        <w:t>delivery of care</w:t>
      </w:r>
      <w:r w:rsidR="00E42219">
        <w:t>, and consumer c</w:t>
      </w:r>
      <w:r>
        <w:t xml:space="preserve">are plans </w:t>
      </w:r>
      <w:r w:rsidR="00E42219">
        <w:t>demonstrate</w:t>
      </w:r>
      <w:r>
        <w:t xml:space="preserve"> </w:t>
      </w:r>
      <w:r w:rsidR="00E42219">
        <w:t xml:space="preserve">provision of </w:t>
      </w:r>
      <w:r>
        <w:t>care that is safe,</w:t>
      </w:r>
      <w:r w:rsidR="00E42219">
        <w:t xml:space="preserve"> </w:t>
      </w:r>
      <w:r>
        <w:t xml:space="preserve">effective and specific to </w:t>
      </w:r>
      <w:r w:rsidR="00E42219">
        <w:t>individual</w:t>
      </w:r>
      <w:r>
        <w:t xml:space="preserve"> consumer</w:t>
      </w:r>
      <w:r w:rsidR="00E71BF3">
        <w:t xml:space="preserve"> needs</w:t>
      </w:r>
      <w:r>
        <w:t xml:space="preserve">. Staff demonstrated they </w:t>
      </w:r>
      <w:r w:rsidR="00E42219">
        <w:t>ar</w:t>
      </w:r>
      <w:r>
        <w:t>e familiar with</w:t>
      </w:r>
      <w:r w:rsidR="00E42219">
        <w:t xml:space="preserve"> </w:t>
      </w:r>
      <w:r>
        <w:t xml:space="preserve">the personal and clinical needs of </w:t>
      </w:r>
      <w:r w:rsidR="00E42219">
        <w:t xml:space="preserve">individual </w:t>
      </w:r>
      <w:r>
        <w:t>consumers</w:t>
      </w:r>
      <w:r w:rsidR="00E42219">
        <w:t xml:space="preserve"> and m</w:t>
      </w:r>
      <w:r>
        <w:t xml:space="preserve">anagement demonstrated </w:t>
      </w:r>
      <w:r w:rsidR="00E42219">
        <w:t xml:space="preserve">effective </w:t>
      </w:r>
      <w:r>
        <w:t>systems</w:t>
      </w:r>
      <w:r w:rsidR="00E42219">
        <w:t xml:space="preserve"> </w:t>
      </w:r>
      <w:r>
        <w:t xml:space="preserve">and processes to ensure care provided is best practice and tailored to optimise </w:t>
      </w:r>
      <w:r w:rsidR="00E71BF3">
        <w:t>individual consumers’</w:t>
      </w:r>
      <w:r>
        <w:t xml:space="preserve"> health and wellbeing. The service </w:t>
      </w:r>
      <w:r w:rsidR="00E42219">
        <w:t>routinely and appropriately</w:t>
      </w:r>
      <w:r>
        <w:t xml:space="preserve"> monitor</w:t>
      </w:r>
      <w:r w:rsidR="00E42219">
        <w:t>s</w:t>
      </w:r>
      <w:r>
        <w:t xml:space="preserve"> the use of medications for consumers</w:t>
      </w:r>
      <w:r w:rsidR="00E42219">
        <w:t xml:space="preserve"> </w:t>
      </w:r>
      <w:r>
        <w:t>including antimicrobials, psychotropic medication, and as needed</w:t>
      </w:r>
      <w:r w:rsidR="00E42219">
        <w:t xml:space="preserve"> </w:t>
      </w:r>
      <w:r>
        <w:t>medications. Th</w:t>
      </w:r>
      <w:r w:rsidR="00E42219">
        <w:t xml:space="preserve">e service uses </w:t>
      </w:r>
      <w:r>
        <w:t>a psychotropic self-assessment tool, data from</w:t>
      </w:r>
      <w:r w:rsidR="00E42219">
        <w:t xml:space="preserve"> </w:t>
      </w:r>
      <w:r>
        <w:t>their medication management system, and quarterly medication advisory</w:t>
      </w:r>
      <w:r w:rsidR="00E42219">
        <w:t xml:space="preserve"> </w:t>
      </w:r>
      <w:r>
        <w:t>committee meetings</w:t>
      </w:r>
      <w:r w:rsidR="00E42219">
        <w:t xml:space="preserve"> to maintain oversight and effective management of consumer medications. In order to ensure delivery of</w:t>
      </w:r>
      <w:r>
        <w:t xml:space="preserve"> best practice care tailored to individual </w:t>
      </w:r>
      <w:r w:rsidR="00E42219">
        <w:t xml:space="preserve">consumer </w:t>
      </w:r>
      <w:r>
        <w:t>needs</w:t>
      </w:r>
      <w:r w:rsidR="00E42219">
        <w:t>, the service undertakes regular c</w:t>
      </w:r>
      <w:r>
        <w:t xml:space="preserve">omprehensive assessment </w:t>
      </w:r>
      <w:r w:rsidRPr="00E805BD">
        <w:t>revie</w:t>
      </w:r>
      <w:r w:rsidR="00E42219" w:rsidRPr="00E805BD">
        <w:t>ws</w:t>
      </w:r>
      <w:r w:rsidRPr="00E805BD">
        <w:t>, overlap shift times to</w:t>
      </w:r>
      <w:r w:rsidR="00E42219" w:rsidRPr="00E805BD">
        <w:t xml:space="preserve"> </w:t>
      </w:r>
      <w:r w:rsidRPr="00E805BD">
        <w:t>allow ample time for handover</w:t>
      </w:r>
      <w:r w:rsidR="00E42219" w:rsidRPr="00E805BD">
        <w:t xml:space="preserve"> discussions</w:t>
      </w:r>
      <w:r w:rsidRPr="00E805BD">
        <w:t xml:space="preserve">, </w:t>
      </w:r>
      <w:r w:rsidR="00E42219" w:rsidRPr="00E805BD">
        <w:t xml:space="preserve">delivers targeted </w:t>
      </w:r>
      <w:r w:rsidRPr="00E805BD">
        <w:t>staff training</w:t>
      </w:r>
      <w:r w:rsidR="00E42219" w:rsidRPr="00E805BD">
        <w:t xml:space="preserve"> when required</w:t>
      </w:r>
      <w:r w:rsidRPr="00E805BD">
        <w:t>, remain</w:t>
      </w:r>
      <w:r w:rsidR="00E42219" w:rsidRPr="00E805BD">
        <w:t>s</w:t>
      </w:r>
      <w:r w:rsidRPr="00E805BD">
        <w:t xml:space="preserve"> up-to-date with</w:t>
      </w:r>
      <w:r w:rsidR="00E42219" w:rsidRPr="00E805BD">
        <w:t xml:space="preserve"> </w:t>
      </w:r>
      <w:r w:rsidRPr="00E805BD">
        <w:t>current best practice</w:t>
      </w:r>
      <w:r w:rsidR="00E42219" w:rsidRPr="00E805BD">
        <w:t xml:space="preserve"> principles</w:t>
      </w:r>
      <w:r w:rsidRPr="00E805BD">
        <w:t xml:space="preserve"> and ensur</w:t>
      </w:r>
      <w:r w:rsidR="00E42219" w:rsidRPr="00E805BD">
        <w:t xml:space="preserve">es </w:t>
      </w:r>
      <w:r w:rsidRPr="00E805BD">
        <w:t>policies and procedures are up-to-date,</w:t>
      </w:r>
      <w:r w:rsidR="00E42219" w:rsidRPr="00E805BD">
        <w:t xml:space="preserve"> </w:t>
      </w:r>
      <w:r w:rsidRPr="00E805BD">
        <w:t xml:space="preserve">relevant, and </w:t>
      </w:r>
      <w:r w:rsidR="00E71BF3" w:rsidRPr="00E805BD">
        <w:t>adhered to</w:t>
      </w:r>
      <w:r w:rsidRPr="00E805BD">
        <w:t xml:space="preserve">. </w:t>
      </w:r>
      <w:r w:rsidR="00E71BF3" w:rsidRPr="00E805BD">
        <w:t>Registered nursing staff</w:t>
      </w:r>
      <w:r w:rsidRPr="00E805BD">
        <w:t xml:space="preserve"> and care staff </w:t>
      </w:r>
      <w:r w:rsidR="00E71BF3" w:rsidRPr="00E805BD">
        <w:t>demonstrated appropriate knowledge of individual</w:t>
      </w:r>
      <w:r w:rsidRPr="00E805BD">
        <w:t xml:space="preserve"> consumer</w:t>
      </w:r>
      <w:r w:rsidR="00E71BF3" w:rsidRPr="00E805BD">
        <w:t xml:space="preserve"> needs</w:t>
      </w:r>
      <w:r w:rsidRPr="00E805BD">
        <w:t>, knew their current</w:t>
      </w:r>
      <w:r w:rsidR="00E71BF3" w:rsidRPr="00E805BD">
        <w:t xml:space="preserve"> </w:t>
      </w:r>
      <w:r w:rsidRPr="00E805BD">
        <w:t xml:space="preserve">and changing needs, and </w:t>
      </w:r>
      <w:r w:rsidR="00E71BF3" w:rsidRPr="00E805BD">
        <w:t xml:space="preserve">routinely </w:t>
      </w:r>
      <w:r w:rsidRPr="00E805BD">
        <w:t>exchange</w:t>
      </w:r>
      <w:r w:rsidR="00E71BF3" w:rsidRPr="00E805BD">
        <w:t xml:space="preserve">d </w:t>
      </w:r>
      <w:r w:rsidRPr="00E805BD">
        <w:t>relevant information and updates</w:t>
      </w:r>
      <w:r w:rsidR="00E71BF3" w:rsidRPr="00E805BD">
        <w:t>.</w:t>
      </w:r>
      <w:r w:rsidRPr="00E805BD">
        <w:t xml:space="preserve"> </w:t>
      </w:r>
      <w:r w:rsidR="00E71BF3" w:rsidRPr="00E805BD">
        <w:t xml:space="preserve">Staff also </w:t>
      </w:r>
      <w:r w:rsidRPr="00E805BD">
        <w:t xml:space="preserve">demonstrated understanding of their roles, </w:t>
      </w:r>
      <w:r w:rsidR="00E71BF3" w:rsidRPr="00E805BD">
        <w:t xml:space="preserve">of the </w:t>
      </w:r>
      <w:r w:rsidRPr="00E805BD">
        <w:t>service</w:t>
      </w:r>
      <w:r w:rsidR="00E71BF3" w:rsidRPr="00E805BD">
        <w:t>’s</w:t>
      </w:r>
      <w:r w:rsidRPr="00E805BD">
        <w:t xml:space="preserve"> policies</w:t>
      </w:r>
      <w:r w:rsidR="00E71BF3" w:rsidRPr="00E805BD">
        <w:t xml:space="preserve"> and procedures</w:t>
      </w:r>
      <w:r w:rsidRPr="00E805BD">
        <w:t>, and</w:t>
      </w:r>
      <w:r w:rsidR="00E71BF3" w:rsidRPr="00E805BD">
        <w:t xml:space="preserve"> of</w:t>
      </w:r>
      <w:r w:rsidRPr="00E805BD">
        <w:t xml:space="preserve"> individual needs of consumers. </w:t>
      </w:r>
    </w:p>
    <w:p w14:paraId="652C5E13" w14:textId="604D317A" w:rsidR="00F13CC9" w:rsidRPr="00E805BD" w:rsidRDefault="00B4715E" w:rsidP="00E805BD">
      <w:pPr>
        <w:pStyle w:val="NormalArial"/>
      </w:pPr>
      <w:r w:rsidRPr="00E805BD">
        <w:t>The service demonstrated that c</w:t>
      </w:r>
      <w:r w:rsidR="007225B8" w:rsidRPr="00E805BD">
        <w:t>hanges in consumer conditions and care needs are recognised and responded to</w:t>
      </w:r>
      <w:r w:rsidR="00E71BF3" w:rsidRPr="00E805BD">
        <w:t xml:space="preserve"> </w:t>
      </w:r>
      <w:r w:rsidR="007225B8" w:rsidRPr="00E805BD">
        <w:t xml:space="preserve">in a timely manner. Consumers and representatives </w:t>
      </w:r>
      <w:r w:rsidR="00E71BF3" w:rsidRPr="00E805BD">
        <w:t>advised</w:t>
      </w:r>
      <w:r w:rsidR="007225B8" w:rsidRPr="00E805BD">
        <w:t xml:space="preserve"> they are satisfied with the</w:t>
      </w:r>
      <w:r w:rsidR="00E71BF3" w:rsidRPr="00E805BD">
        <w:t xml:space="preserve"> </w:t>
      </w:r>
      <w:r w:rsidR="007225B8" w:rsidRPr="00E805BD">
        <w:t>delivery of care, including recognition of deterioration or changes in their</w:t>
      </w:r>
      <w:r w:rsidR="00E71BF3" w:rsidRPr="00E805BD">
        <w:t xml:space="preserve"> </w:t>
      </w:r>
      <w:r w:rsidR="007225B8" w:rsidRPr="00E805BD">
        <w:t xml:space="preserve">condition. Care staff </w:t>
      </w:r>
      <w:r w:rsidR="00E71BF3" w:rsidRPr="00E805BD">
        <w:t>advised that</w:t>
      </w:r>
      <w:r w:rsidR="007225B8" w:rsidRPr="00E805BD">
        <w:t xml:space="preserve"> registered</w:t>
      </w:r>
      <w:r w:rsidR="00E71BF3" w:rsidRPr="00E805BD">
        <w:t xml:space="preserve"> </w:t>
      </w:r>
      <w:r w:rsidR="007225B8" w:rsidRPr="00E805BD">
        <w:t>nurs</w:t>
      </w:r>
      <w:r w:rsidR="00E71BF3" w:rsidRPr="00E805BD">
        <w:t xml:space="preserve">ing staff </w:t>
      </w:r>
      <w:r w:rsidR="007225B8" w:rsidRPr="00E805BD">
        <w:t xml:space="preserve">are responsive when they report changes in </w:t>
      </w:r>
      <w:r w:rsidR="00E71BF3" w:rsidRPr="00E805BD">
        <w:t xml:space="preserve">a </w:t>
      </w:r>
      <w:r w:rsidR="007225B8" w:rsidRPr="00E805BD">
        <w:t>consumers’ condition</w:t>
      </w:r>
      <w:r w:rsidR="00E71BF3" w:rsidRPr="00E805BD">
        <w:t xml:space="preserve">, and consumer </w:t>
      </w:r>
      <w:r w:rsidR="007225B8" w:rsidRPr="00E805BD">
        <w:t>care planning document</w:t>
      </w:r>
      <w:r w:rsidR="00E71BF3" w:rsidRPr="00E805BD">
        <w:t>ation</w:t>
      </w:r>
      <w:r w:rsidR="007225B8" w:rsidRPr="00E805BD">
        <w:t xml:space="preserve">, progress notes, and charting </w:t>
      </w:r>
      <w:r w:rsidR="00E71BF3" w:rsidRPr="00E805BD">
        <w:t xml:space="preserve">documentation </w:t>
      </w:r>
      <w:r w:rsidR="007225B8" w:rsidRPr="00E805BD">
        <w:t>demonstrate</w:t>
      </w:r>
      <w:r w:rsidR="00E71BF3" w:rsidRPr="00E805BD">
        <w:t xml:space="preserve">d that </w:t>
      </w:r>
      <w:r w:rsidR="007225B8" w:rsidRPr="00E805BD">
        <w:t xml:space="preserve">deterioration in a consumer’s health, capacity and function are </w:t>
      </w:r>
      <w:r w:rsidR="00E71BF3" w:rsidRPr="00E805BD">
        <w:t xml:space="preserve">effectively </w:t>
      </w:r>
      <w:r w:rsidR="007225B8" w:rsidRPr="00E805BD">
        <w:t>recognised,</w:t>
      </w:r>
      <w:r w:rsidR="00E71BF3" w:rsidRPr="00E805BD">
        <w:t xml:space="preserve"> </w:t>
      </w:r>
      <w:r w:rsidR="007225B8" w:rsidRPr="00E805BD">
        <w:t xml:space="preserve">responded to, and monitored. Clinical staff </w:t>
      </w:r>
      <w:r w:rsidR="00E71BF3" w:rsidRPr="00E805BD">
        <w:t>demonstrated appropriate knowledge of</w:t>
      </w:r>
      <w:r w:rsidR="007225B8" w:rsidRPr="00E805BD">
        <w:t xml:space="preserve"> a range of signs related to deterioration in</w:t>
      </w:r>
      <w:r w:rsidR="00E71BF3" w:rsidRPr="00E805BD">
        <w:t xml:space="preserve"> </w:t>
      </w:r>
      <w:r w:rsidR="007225B8" w:rsidRPr="00E805BD">
        <w:t>clinical and cognitive status, including changes in mobility, cognition,</w:t>
      </w:r>
      <w:r w:rsidR="00E71BF3" w:rsidRPr="00E805BD">
        <w:t xml:space="preserve"> </w:t>
      </w:r>
      <w:r w:rsidR="007225B8" w:rsidRPr="00E805BD">
        <w:t>appetite, pain, mood, and behaviour</w:t>
      </w:r>
      <w:r w:rsidR="00E71BF3" w:rsidRPr="00E805BD">
        <w:t xml:space="preserve">. </w:t>
      </w:r>
      <w:r w:rsidR="007225B8" w:rsidRPr="00E805BD">
        <w:t xml:space="preserve">The service </w:t>
      </w:r>
      <w:r w:rsidR="00E71BF3" w:rsidRPr="00E805BD">
        <w:t>administers relevant</w:t>
      </w:r>
      <w:r w:rsidR="007225B8" w:rsidRPr="00E805BD">
        <w:t xml:space="preserve"> clinical procedures for managing clinical and cognitive</w:t>
      </w:r>
      <w:r w:rsidR="00F13CC9" w:rsidRPr="00E805BD">
        <w:t xml:space="preserve"> </w:t>
      </w:r>
      <w:r w:rsidR="007225B8" w:rsidRPr="00E805BD">
        <w:t>deterioration in consumers</w:t>
      </w:r>
      <w:r w:rsidR="00F13CC9" w:rsidRPr="00E805BD">
        <w:t xml:space="preserve"> as well as relevant</w:t>
      </w:r>
      <w:r w:rsidR="007225B8" w:rsidRPr="00E805BD">
        <w:t xml:space="preserve"> policies and processes that</w:t>
      </w:r>
      <w:r w:rsidR="00F13CC9" w:rsidRPr="00E805BD">
        <w:t xml:space="preserve"> </w:t>
      </w:r>
      <w:r w:rsidR="007225B8" w:rsidRPr="00E805BD">
        <w:t xml:space="preserve">guide </w:t>
      </w:r>
      <w:r w:rsidR="00F13CC9" w:rsidRPr="00E805BD">
        <w:t>staff</w:t>
      </w:r>
      <w:r w:rsidR="007225B8" w:rsidRPr="00E805BD">
        <w:t xml:space="preserve"> when a consumer's condition changes</w:t>
      </w:r>
      <w:r w:rsidR="00F13CC9" w:rsidRPr="00E805BD">
        <w:t>. S</w:t>
      </w:r>
      <w:r w:rsidR="007225B8" w:rsidRPr="00E805BD">
        <w:t>taff</w:t>
      </w:r>
      <w:r w:rsidR="00F13CC9" w:rsidRPr="00E805BD">
        <w:t xml:space="preserve"> demonstrated appropriate access and use of these guidance materials to best support consumers.</w:t>
      </w:r>
    </w:p>
    <w:p w14:paraId="4F4FC379" w14:textId="0CD65C68" w:rsidR="008C279B" w:rsidRPr="00E805BD" w:rsidRDefault="008C279B" w:rsidP="00E805BD">
      <w:pPr>
        <w:pStyle w:val="NormalArial"/>
      </w:pPr>
      <w:r w:rsidRPr="00E805BD">
        <w:t>With these</w:t>
      </w:r>
      <w:r w:rsidRPr="008C279B">
        <w:t xml:space="preserve"> considerations, I find the service compliant in Requirement</w:t>
      </w:r>
      <w:r w:rsidR="008F2005">
        <w:t>s 3</w:t>
      </w:r>
      <w:r w:rsidR="008F2005" w:rsidRPr="008C279B">
        <w:t>(3)(</w:t>
      </w:r>
      <w:r w:rsidR="008F2005">
        <w:t>a</w:t>
      </w:r>
      <w:r w:rsidR="008F2005" w:rsidRPr="008C279B">
        <w:t>)</w:t>
      </w:r>
      <w:r w:rsidR="008F2005">
        <w:t xml:space="preserve"> and</w:t>
      </w:r>
      <w:r w:rsidRPr="008C279B">
        <w:t xml:space="preserve"> </w:t>
      </w:r>
      <w:r>
        <w:t>3</w:t>
      </w:r>
      <w:r w:rsidRPr="008C279B">
        <w:t>(3)(</w:t>
      </w:r>
      <w:r>
        <w:t>d</w:t>
      </w:r>
      <w:r w:rsidRPr="008C279B">
        <w:t>).</w:t>
      </w:r>
      <w:r w:rsidR="00E805BD">
        <w:br w:type="page"/>
      </w:r>
    </w:p>
    <w:p w14:paraId="683F89D7" w14:textId="77777777" w:rsidR="00115716" w:rsidRPr="00996FAF" w:rsidRDefault="00597E7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650D3" w14:paraId="66386BBE" w14:textId="77777777" w:rsidTr="00C650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97DA77" w14:textId="77777777" w:rsidR="00115716" w:rsidRPr="00996FAF" w:rsidRDefault="00597E7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4A4ED82" w14:textId="77777777" w:rsidR="00115716" w:rsidRPr="00996FAF" w:rsidRDefault="0011571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50D3" w14:paraId="70309D42" w14:textId="77777777" w:rsidTr="00C650D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E3683D" w14:textId="77777777" w:rsidR="00115716" w:rsidRPr="00996FAF" w:rsidRDefault="00597E7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C22CB9F" w14:textId="77777777" w:rsidR="00115716" w:rsidRPr="00996FAF" w:rsidRDefault="00597E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DEA55F8" w14:textId="77777777" w:rsidR="00115716" w:rsidRPr="00996FAF" w:rsidRDefault="00597E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1F108AD" w14:textId="77777777" w:rsidR="00115716" w:rsidRPr="00996FAF" w:rsidRDefault="00597E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6E698CF" w14:textId="77777777" w:rsidR="00115716" w:rsidRPr="00996FAF" w:rsidRDefault="00597E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7810D5F" w14:textId="77777777" w:rsidR="00115716" w:rsidRPr="00996FAF" w:rsidRDefault="00597E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CEADCFD" w14:textId="77777777" w:rsidR="00115716" w:rsidRPr="00996FAF" w:rsidRDefault="00597E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92CA9D5" w14:textId="77777777" w:rsidR="00115716" w:rsidRPr="00996FAF" w:rsidRDefault="00597E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17C14A3" w14:textId="77777777" w:rsidR="00115716" w:rsidRPr="00996FAF" w:rsidRDefault="00D644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084324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597E76" w:rsidRPr="00384E73">
                  <w:rPr>
                    <w:rFonts w:ascii="Arial" w:hAnsi="Arial" w:cs="Arial"/>
                  </w:rPr>
                  <w:t>Compliant</w:t>
                </w:r>
              </w:sdtContent>
            </w:sdt>
          </w:p>
        </w:tc>
      </w:tr>
    </w:tbl>
    <w:p w14:paraId="5F03C993" w14:textId="77777777" w:rsidR="00115716" w:rsidRDefault="00597E76" w:rsidP="00D87E7C">
      <w:pPr>
        <w:pStyle w:val="Heading20"/>
      </w:pPr>
      <w:r w:rsidRPr="00996FAF">
        <w:t>Findings</w:t>
      </w:r>
    </w:p>
    <w:p w14:paraId="2F58F561" w14:textId="36A63A8D" w:rsidR="00115716" w:rsidRDefault="007225B8" w:rsidP="007225B8">
      <w:pPr>
        <w:pStyle w:val="NormalArial"/>
      </w:pPr>
      <w:r>
        <w:t>The service demonstrate</w:t>
      </w:r>
      <w:r w:rsidR="00C131F4">
        <w:t>d</w:t>
      </w:r>
      <w:r>
        <w:t xml:space="preserve"> effective </w:t>
      </w:r>
      <w:r w:rsidR="00C131F4">
        <w:t>systems related to</w:t>
      </w:r>
      <w:r>
        <w:t xml:space="preserve"> information</w:t>
      </w:r>
      <w:r w:rsidR="00C131F4">
        <w:t xml:space="preserve"> </w:t>
      </w:r>
      <w:r>
        <w:t>management, continuous improvement, financial governance, workforce</w:t>
      </w:r>
      <w:r w:rsidR="00C131F4">
        <w:t xml:space="preserve"> </w:t>
      </w:r>
      <w:r>
        <w:t>governance, regulatory compliance, and management of feedback and complaints.</w:t>
      </w:r>
    </w:p>
    <w:p w14:paraId="1B248AD3" w14:textId="6EE721F7" w:rsidR="00C131F4" w:rsidRDefault="007225B8" w:rsidP="007225B8">
      <w:pPr>
        <w:pStyle w:val="NormalArial"/>
      </w:pPr>
      <w:r>
        <w:t>Consumers and representatives are provided a welcome pack with</w:t>
      </w:r>
      <w:r w:rsidR="00C131F4">
        <w:t xml:space="preserve"> </w:t>
      </w:r>
      <w:r>
        <w:t>information about what to expect when they first move into the service</w:t>
      </w:r>
      <w:r w:rsidR="00C131F4">
        <w:t xml:space="preserve">. </w:t>
      </w:r>
      <w:r>
        <w:t>The</w:t>
      </w:r>
      <w:r w:rsidR="00C131F4">
        <w:t xml:space="preserve"> organisation manages an intranet </w:t>
      </w:r>
      <w:r>
        <w:t>for</w:t>
      </w:r>
      <w:r w:rsidR="00C131F4">
        <w:t xml:space="preserve"> </w:t>
      </w:r>
      <w:r>
        <w:t>organisation</w:t>
      </w:r>
      <w:r w:rsidR="00C131F4">
        <w:t>al</w:t>
      </w:r>
      <w:r>
        <w:t xml:space="preserve"> policy and procedure</w:t>
      </w:r>
      <w:r w:rsidR="00C131F4">
        <w:t>s</w:t>
      </w:r>
      <w:r>
        <w:t>, electronic clinical documentation systems,</w:t>
      </w:r>
      <w:r w:rsidR="00C131F4">
        <w:t xml:space="preserve"> </w:t>
      </w:r>
      <w:r>
        <w:t xml:space="preserve">alerts on the consumers electronic care files, handover </w:t>
      </w:r>
      <w:r w:rsidR="00B4715E">
        <w:t xml:space="preserve">processes </w:t>
      </w:r>
      <w:r>
        <w:t>at each shift,</w:t>
      </w:r>
      <w:r w:rsidR="00C131F4">
        <w:t xml:space="preserve"> </w:t>
      </w:r>
      <w:r>
        <w:t>messaging systems and emails.</w:t>
      </w:r>
      <w:r w:rsidR="00C131F4">
        <w:t xml:space="preserve"> C</w:t>
      </w:r>
      <w:r>
        <w:t xml:space="preserve">onsumers and representatives </w:t>
      </w:r>
      <w:r w:rsidR="00C131F4">
        <w:t xml:space="preserve">advised that the organisation </w:t>
      </w:r>
      <w:r>
        <w:t>provide</w:t>
      </w:r>
      <w:r w:rsidR="00C131F4">
        <w:t>s them</w:t>
      </w:r>
      <w:r>
        <w:t xml:space="preserve"> with information through consumer and representative meetings,</w:t>
      </w:r>
      <w:r w:rsidR="00C131F4">
        <w:t xml:space="preserve"> </w:t>
      </w:r>
      <w:r>
        <w:t>service newsletters, email correspondence, the use of a digital care</w:t>
      </w:r>
      <w:r w:rsidR="00C131F4">
        <w:t xml:space="preserve"> </w:t>
      </w:r>
      <w:r>
        <w:t>application and</w:t>
      </w:r>
      <w:r w:rsidR="00C131F4">
        <w:t xml:space="preserve"> they</w:t>
      </w:r>
      <w:r>
        <w:t xml:space="preserve"> can request information about their care and services.</w:t>
      </w:r>
      <w:r w:rsidR="00C131F4">
        <w:t xml:space="preserve"> </w:t>
      </w:r>
      <w:r>
        <w:t xml:space="preserve">Staff </w:t>
      </w:r>
      <w:r w:rsidR="00C131F4">
        <w:t>advised</w:t>
      </w:r>
      <w:r>
        <w:t xml:space="preserve"> they have</w:t>
      </w:r>
      <w:r w:rsidR="00C131F4">
        <w:t xml:space="preserve"> access to</w:t>
      </w:r>
      <w:r>
        <w:t xml:space="preserve"> the information they need to deliver the</w:t>
      </w:r>
      <w:r w:rsidR="00C131F4">
        <w:t xml:space="preserve"> </w:t>
      </w:r>
      <w:r>
        <w:t>appropriate individual care and services to consumers.</w:t>
      </w:r>
    </w:p>
    <w:p w14:paraId="3E90027A" w14:textId="32FAA925" w:rsidR="007225B8" w:rsidRDefault="007225B8" w:rsidP="007225B8">
      <w:pPr>
        <w:pStyle w:val="NormalArial"/>
      </w:pPr>
      <w:r>
        <w:t xml:space="preserve">Management </w:t>
      </w:r>
      <w:r w:rsidR="00C131F4">
        <w:t>demonstrated appropriate and effective</w:t>
      </w:r>
      <w:r>
        <w:t xml:space="preserve"> continuous improvement initiatives </w:t>
      </w:r>
      <w:r w:rsidR="00C131F4">
        <w:t>that are</w:t>
      </w:r>
      <w:r>
        <w:t xml:space="preserve"> drawn from a</w:t>
      </w:r>
      <w:r w:rsidR="00C131F4">
        <w:t xml:space="preserve"> </w:t>
      </w:r>
      <w:r>
        <w:t>variety of sources, including consumer and representative feedback and</w:t>
      </w:r>
      <w:r w:rsidR="00C131F4">
        <w:t xml:space="preserve"> </w:t>
      </w:r>
      <w:r>
        <w:t>complaints mechanisms, regular analysis of clinical and incident data, and</w:t>
      </w:r>
      <w:r w:rsidR="00C131F4">
        <w:t xml:space="preserve"> </w:t>
      </w:r>
      <w:r>
        <w:t>internal audits.</w:t>
      </w:r>
      <w:r w:rsidR="00C131F4">
        <w:t xml:space="preserve"> Senior </w:t>
      </w:r>
      <w:r>
        <w:t>manage</w:t>
      </w:r>
      <w:r w:rsidR="00C131F4">
        <w:t xml:space="preserve">ment drive </w:t>
      </w:r>
      <w:r>
        <w:t>identificat</w:t>
      </w:r>
      <w:r w:rsidR="00C131F4">
        <w:t>ion</w:t>
      </w:r>
      <w:r>
        <w:t xml:space="preserve"> of trends at a service level</w:t>
      </w:r>
      <w:r w:rsidR="00C131F4">
        <w:t xml:space="preserve"> and this data</w:t>
      </w:r>
      <w:r>
        <w:t xml:space="preserve"> is</w:t>
      </w:r>
      <w:r w:rsidR="00C131F4">
        <w:t xml:space="preserve"> </w:t>
      </w:r>
      <w:r>
        <w:t xml:space="preserve">used to </w:t>
      </w:r>
      <w:r w:rsidR="00C131F4">
        <w:t>drive</w:t>
      </w:r>
      <w:r>
        <w:t xml:space="preserve"> improvement of care and services </w:t>
      </w:r>
      <w:r w:rsidR="00C131F4">
        <w:t xml:space="preserve">delivered </w:t>
      </w:r>
      <w:r>
        <w:t>within the</w:t>
      </w:r>
      <w:r w:rsidR="00C131F4">
        <w:t xml:space="preserve"> </w:t>
      </w:r>
      <w:r>
        <w:t>organisation.</w:t>
      </w:r>
    </w:p>
    <w:p w14:paraId="4782D1C2" w14:textId="4352BB2A" w:rsidR="007225B8" w:rsidRDefault="007225B8" w:rsidP="0037206E">
      <w:pPr>
        <w:pStyle w:val="NormalArial"/>
      </w:pPr>
      <w:r>
        <w:t xml:space="preserve">The </w:t>
      </w:r>
      <w:r w:rsidR="00C131F4">
        <w:t>organisation’s</w:t>
      </w:r>
      <w:r>
        <w:t xml:space="preserve"> workforce governance framework ensure</w:t>
      </w:r>
      <w:r w:rsidR="00C131F4">
        <w:t>s</w:t>
      </w:r>
      <w:r>
        <w:t xml:space="preserve"> staff</w:t>
      </w:r>
      <w:r w:rsidR="00C131F4">
        <w:t xml:space="preserve"> </w:t>
      </w:r>
      <w:r>
        <w:t>are skilled and qualified to provide safe, respectful, and quality care and</w:t>
      </w:r>
      <w:r w:rsidR="00C131F4">
        <w:t xml:space="preserve"> </w:t>
      </w:r>
      <w:r>
        <w:t>services to consumers.</w:t>
      </w:r>
      <w:r w:rsidR="00C131F4">
        <w:t xml:space="preserve"> </w:t>
      </w:r>
      <w:r>
        <w:t>Duties and responsibilities for all roles are clearly set out in position</w:t>
      </w:r>
      <w:r w:rsidR="00C131F4">
        <w:t xml:space="preserve"> </w:t>
      </w:r>
      <w:r>
        <w:t xml:space="preserve">descriptions and management monitor and review </w:t>
      </w:r>
      <w:r w:rsidR="00C131F4">
        <w:t>staff</w:t>
      </w:r>
      <w:r>
        <w:t xml:space="preserve"> performance</w:t>
      </w:r>
      <w:r w:rsidR="0037206E">
        <w:t>. A</w:t>
      </w:r>
      <w:r>
        <w:t xml:space="preserve">udits are </w:t>
      </w:r>
      <w:r w:rsidR="0037206E">
        <w:t>undertaken</w:t>
      </w:r>
      <w:r>
        <w:t xml:space="preserve"> at a service level to identify</w:t>
      </w:r>
      <w:r w:rsidR="0037206E">
        <w:t xml:space="preserve"> </w:t>
      </w:r>
      <w:r>
        <w:t xml:space="preserve">gaps in the roster and </w:t>
      </w:r>
      <w:r w:rsidR="0037206E">
        <w:t xml:space="preserve">to </w:t>
      </w:r>
      <w:r>
        <w:t xml:space="preserve">determine recruitment requirements. </w:t>
      </w:r>
    </w:p>
    <w:p w14:paraId="21655602" w14:textId="6644539D" w:rsidR="007225B8" w:rsidRDefault="008C279B" w:rsidP="007225B8">
      <w:pPr>
        <w:pStyle w:val="NormalArial"/>
      </w:pPr>
      <w:r>
        <w:t>The organisation demonstrated that</w:t>
      </w:r>
      <w:r w:rsidR="007225B8">
        <w:t xml:space="preserve"> legislative requirements are monitored at an</w:t>
      </w:r>
      <w:r>
        <w:t xml:space="preserve"> </w:t>
      </w:r>
      <w:r w:rsidR="007225B8">
        <w:t xml:space="preserve">organisational level </w:t>
      </w:r>
      <w:r w:rsidR="00B4715E">
        <w:t>via information from</w:t>
      </w:r>
      <w:r w:rsidR="007225B8">
        <w:t xml:space="preserve"> governing bodies including the </w:t>
      </w:r>
      <w:r>
        <w:t xml:space="preserve">Aged Care Quality and Safety </w:t>
      </w:r>
      <w:r w:rsidR="007225B8">
        <w:t>Commission,</w:t>
      </w:r>
      <w:r>
        <w:t xml:space="preserve"> </w:t>
      </w:r>
      <w:r w:rsidR="007225B8">
        <w:t>industry peak bodies and the organisation’s legal team.</w:t>
      </w:r>
      <w:r>
        <w:t xml:space="preserve"> </w:t>
      </w:r>
      <w:r w:rsidR="007225B8">
        <w:t>The organisation’s policies and procedures are updated to reflect any</w:t>
      </w:r>
      <w:r>
        <w:t xml:space="preserve"> </w:t>
      </w:r>
      <w:r w:rsidR="007225B8">
        <w:t xml:space="preserve">changes and information is </w:t>
      </w:r>
      <w:r w:rsidR="00B4715E">
        <w:t xml:space="preserve">effectively </w:t>
      </w:r>
      <w:r w:rsidR="007225B8">
        <w:t xml:space="preserve">disseminated </w:t>
      </w:r>
      <w:r>
        <w:t>at</w:t>
      </w:r>
      <w:r w:rsidR="007225B8">
        <w:t xml:space="preserve"> the service level.</w:t>
      </w:r>
      <w:r>
        <w:t xml:space="preserve"> </w:t>
      </w:r>
      <w:r w:rsidR="007225B8">
        <w:t xml:space="preserve">Staff receive education and training </w:t>
      </w:r>
      <w:r>
        <w:t>as demonstrated through training records related to t</w:t>
      </w:r>
      <w:r w:rsidR="007225B8">
        <w:t>he Quality Standards, elder abuse</w:t>
      </w:r>
      <w:r>
        <w:t xml:space="preserve"> </w:t>
      </w:r>
      <w:r w:rsidR="007225B8">
        <w:t xml:space="preserve">and neglect, and </w:t>
      </w:r>
      <w:r>
        <w:t>the serious incident response scheme (</w:t>
      </w:r>
      <w:r w:rsidR="007225B8">
        <w:t>SIRS</w:t>
      </w:r>
      <w:r>
        <w:t>)</w:t>
      </w:r>
      <w:r w:rsidR="007225B8">
        <w:t>.</w:t>
      </w:r>
    </w:p>
    <w:p w14:paraId="264D4976" w14:textId="3F4201AD" w:rsidR="007225B8" w:rsidRDefault="008C279B" w:rsidP="007225B8">
      <w:pPr>
        <w:pStyle w:val="NormalArial"/>
      </w:pPr>
      <w:r>
        <w:t>The organisation demonstrated that c</w:t>
      </w:r>
      <w:r w:rsidR="007225B8">
        <w:t>omplaints, feedback and suggestions are captured using feedback forms at</w:t>
      </w:r>
      <w:r>
        <w:t xml:space="preserve"> </w:t>
      </w:r>
      <w:r w:rsidR="007225B8">
        <w:t>the service, daily comments from consumers or representatives, emails to</w:t>
      </w:r>
      <w:r>
        <w:t xml:space="preserve"> </w:t>
      </w:r>
      <w:r w:rsidR="007225B8">
        <w:t>management</w:t>
      </w:r>
      <w:r w:rsidR="00B4715E">
        <w:t>,</w:t>
      </w:r>
      <w:r w:rsidR="007225B8">
        <w:t xml:space="preserve"> and </w:t>
      </w:r>
      <w:r w:rsidR="00B4715E">
        <w:t xml:space="preserve">via </w:t>
      </w:r>
      <w:r w:rsidR="007225B8">
        <w:t xml:space="preserve">resident and relative meetings. The </w:t>
      </w:r>
      <w:r>
        <w:t xml:space="preserve">service maintains a robust </w:t>
      </w:r>
      <w:r w:rsidR="007225B8">
        <w:t xml:space="preserve">feedback </w:t>
      </w:r>
      <w:r w:rsidR="007225B8">
        <w:lastRenderedPageBreak/>
        <w:t>and complaints register</w:t>
      </w:r>
      <w:r>
        <w:t xml:space="preserve"> where f</w:t>
      </w:r>
      <w:r w:rsidR="007225B8">
        <w:t xml:space="preserve">eedback and complaints are collated and analysed. </w:t>
      </w:r>
      <w:r>
        <w:t xml:space="preserve">Data is trended </w:t>
      </w:r>
      <w:r w:rsidR="007225B8">
        <w:t>and reported at monthly Board</w:t>
      </w:r>
      <w:r>
        <w:t xml:space="preserve"> </w:t>
      </w:r>
      <w:r w:rsidR="007225B8">
        <w:t>meetings.</w:t>
      </w:r>
    </w:p>
    <w:p w14:paraId="6A3ED754" w14:textId="086EC86A" w:rsidR="007225B8" w:rsidRPr="00712752" w:rsidRDefault="008C279B" w:rsidP="007225B8">
      <w:pPr>
        <w:pStyle w:val="NormalArial"/>
      </w:pPr>
      <w:r>
        <w:t xml:space="preserve">With these considerations, I find the service compliant in Requirement </w:t>
      </w:r>
      <w:r w:rsidRPr="008C279B">
        <w:t>8(3)(c)</w:t>
      </w:r>
      <w:r>
        <w:t>.</w:t>
      </w:r>
    </w:p>
    <w:sectPr w:rsidR="007225B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8CD2A9" w14:textId="77777777" w:rsidR="00C92556" w:rsidRDefault="00C92556">
      <w:pPr>
        <w:spacing w:after="0"/>
      </w:pPr>
      <w:r>
        <w:separator/>
      </w:r>
    </w:p>
  </w:endnote>
  <w:endnote w:type="continuationSeparator" w:id="0">
    <w:p w14:paraId="3D75AE55" w14:textId="77777777" w:rsidR="00C92556" w:rsidRDefault="00C925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F6475" w14:textId="77777777" w:rsidR="00115716" w:rsidRPr="00DF37F2" w:rsidRDefault="00597E7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Southern Cross Care Assumption Villa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24DC5DB" w14:textId="77777777" w:rsidR="00115716" w:rsidRPr="00DF37F2" w:rsidRDefault="00597E7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0398</w:t>
    </w:r>
    <w:bookmarkEnd w:id="1"/>
    <w:r w:rsidRPr="00DF37F2">
      <w:rPr>
        <w:rStyle w:val="FooterBold"/>
        <w:rFonts w:ascii="Arial" w:hAnsi="Arial"/>
        <w:b w:val="0"/>
      </w:rPr>
      <w:tab/>
      <w:t xml:space="preserve">OFFICIAL: Sensitive </w:t>
    </w:r>
  </w:p>
  <w:p w14:paraId="6CAC24DE" w14:textId="77777777" w:rsidR="00115716" w:rsidRPr="00DF37F2" w:rsidRDefault="00597E7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67E1B" w14:textId="77777777" w:rsidR="00115716" w:rsidRDefault="0011571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935D39" w14:textId="77777777" w:rsidR="00C92556" w:rsidRDefault="00C92556" w:rsidP="00D71F88">
      <w:pPr>
        <w:spacing w:after="0"/>
      </w:pPr>
      <w:r>
        <w:separator/>
      </w:r>
    </w:p>
  </w:footnote>
  <w:footnote w:type="continuationSeparator" w:id="0">
    <w:p w14:paraId="59F2E25B" w14:textId="77777777" w:rsidR="00C92556" w:rsidRDefault="00C92556" w:rsidP="00D71F88">
      <w:pPr>
        <w:spacing w:after="0"/>
      </w:pPr>
      <w:r>
        <w:continuationSeparator/>
      </w:r>
    </w:p>
  </w:footnote>
  <w:footnote w:id="1">
    <w:p w14:paraId="7AD522DF" w14:textId="5AB28DA1" w:rsidR="00115716" w:rsidRDefault="00597E7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124F38" w:rsidRPr="00124F38">
        <w:rPr>
          <w:rFonts w:ascii="Arial" w:hAnsi="Arial" w:cs="Arial"/>
          <w:color w:val="auto"/>
          <w:sz w:val="20"/>
          <w:szCs w:val="20"/>
        </w:rPr>
        <w:t xml:space="preserve"> </w:t>
      </w:r>
      <w:r w:rsidRPr="00124F38">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DA7D04D" w14:textId="77777777" w:rsidR="00115716" w:rsidRDefault="0011571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54A9F" w14:textId="77777777" w:rsidR="00115716" w:rsidRDefault="00597E76">
    <w:pPr>
      <w:pStyle w:val="Header"/>
    </w:pPr>
    <w:r>
      <w:rPr>
        <w:noProof/>
        <w:color w:val="2B579A"/>
        <w:shd w:val="clear" w:color="auto" w:fill="E6E6E6"/>
        <w:lang w:val="en-US"/>
      </w:rPr>
      <w:drawing>
        <wp:anchor distT="0" distB="0" distL="114300" distR="114300" simplePos="0" relativeHeight="251658241" behindDoc="1" locked="0" layoutInCell="1" allowOverlap="1" wp14:anchorId="627A81EB" wp14:editId="10D6F43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3654B" w14:textId="77777777" w:rsidR="00115716" w:rsidRDefault="00597E76">
    <w:pPr>
      <w:pStyle w:val="Header"/>
    </w:pPr>
    <w:r>
      <w:rPr>
        <w:noProof/>
      </w:rPr>
      <w:drawing>
        <wp:anchor distT="0" distB="0" distL="114300" distR="114300" simplePos="0" relativeHeight="251658240" behindDoc="0" locked="0" layoutInCell="1" allowOverlap="1" wp14:anchorId="216354F2" wp14:editId="7ABE8A8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B560C2C">
      <w:start w:val="1"/>
      <w:numFmt w:val="lowerRoman"/>
      <w:lvlText w:val="(%1)"/>
      <w:lvlJc w:val="left"/>
      <w:pPr>
        <w:ind w:left="1080" w:hanging="720"/>
      </w:pPr>
      <w:rPr>
        <w:rFonts w:hint="default"/>
      </w:rPr>
    </w:lvl>
    <w:lvl w:ilvl="1" w:tplc="5C42C6A4" w:tentative="1">
      <w:start w:val="1"/>
      <w:numFmt w:val="lowerLetter"/>
      <w:lvlText w:val="%2."/>
      <w:lvlJc w:val="left"/>
      <w:pPr>
        <w:ind w:left="1440" w:hanging="360"/>
      </w:pPr>
    </w:lvl>
    <w:lvl w:ilvl="2" w:tplc="F678EBC0" w:tentative="1">
      <w:start w:val="1"/>
      <w:numFmt w:val="lowerRoman"/>
      <w:lvlText w:val="%3."/>
      <w:lvlJc w:val="right"/>
      <w:pPr>
        <w:ind w:left="2160" w:hanging="180"/>
      </w:pPr>
    </w:lvl>
    <w:lvl w:ilvl="3" w:tplc="CB700E84" w:tentative="1">
      <w:start w:val="1"/>
      <w:numFmt w:val="decimal"/>
      <w:lvlText w:val="%4."/>
      <w:lvlJc w:val="left"/>
      <w:pPr>
        <w:ind w:left="2880" w:hanging="360"/>
      </w:pPr>
    </w:lvl>
    <w:lvl w:ilvl="4" w:tplc="5F20E1E4" w:tentative="1">
      <w:start w:val="1"/>
      <w:numFmt w:val="lowerLetter"/>
      <w:lvlText w:val="%5."/>
      <w:lvlJc w:val="left"/>
      <w:pPr>
        <w:ind w:left="3600" w:hanging="360"/>
      </w:pPr>
    </w:lvl>
    <w:lvl w:ilvl="5" w:tplc="6EB6C2E0" w:tentative="1">
      <w:start w:val="1"/>
      <w:numFmt w:val="lowerRoman"/>
      <w:lvlText w:val="%6."/>
      <w:lvlJc w:val="right"/>
      <w:pPr>
        <w:ind w:left="4320" w:hanging="180"/>
      </w:pPr>
    </w:lvl>
    <w:lvl w:ilvl="6" w:tplc="AB7A1488" w:tentative="1">
      <w:start w:val="1"/>
      <w:numFmt w:val="decimal"/>
      <w:lvlText w:val="%7."/>
      <w:lvlJc w:val="left"/>
      <w:pPr>
        <w:ind w:left="5040" w:hanging="360"/>
      </w:pPr>
    </w:lvl>
    <w:lvl w:ilvl="7" w:tplc="155856A2" w:tentative="1">
      <w:start w:val="1"/>
      <w:numFmt w:val="lowerLetter"/>
      <w:lvlText w:val="%8."/>
      <w:lvlJc w:val="left"/>
      <w:pPr>
        <w:ind w:left="5760" w:hanging="360"/>
      </w:pPr>
    </w:lvl>
    <w:lvl w:ilvl="8" w:tplc="138AD1A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26226D2">
      <w:start w:val="1"/>
      <w:numFmt w:val="lowerRoman"/>
      <w:lvlText w:val="(%1)"/>
      <w:lvlJc w:val="left"/>
      <w:pPr>
        <w:ind w:left="1080" w:hanging="720"/>
      </w:pPr>
      <w:rPr>
        <w:rFonts w:hint="default"/>
      </w:rPr>
    </w:lvl>
    <w:lvl w:ilvl="1" w:tplc="9AF660BC" w:tentative="1">
      <w:start w:val="1"/>
      <w:numFmt w:val="lowerLetter"/>
      <w:lvlText w:val="%2."/>
      <w:lvlJc w:val="left"/>
      <w:pPr>
        <w:ind w:left="1440" w:hanging="360"/>
      </w:pPr>
    </w:lvl>
    <w:lvl w:ilvl="2" w:tplc="AB1E1B56" w:tentative="1">
      <w:start w:val="1"/>
      <w:numFmt w:val="lowerRoman"/>
      <w:lvlText w:val="%3."/>
      <w:lvlJc w:val="right"/>
      <w:pPr>
        <w:ind w:left="2160" w:hanging="180"/>
      </w:pPr>
    </w:lvl>
    <w:lvl w:ilvl="3" w:tplc="F3386BE8" w:tentative="1">
      <w:start w:val="1"/>
      <w:numFmt w:val="decimal"/>
      <w:lvlText w:val="%4."/>
      <w:lvlJc w:val="left"/>
      <w:pPr>
        <w:ind w:left="2880" w:hanging="360"/>
      </w:pPr>
    </w:lvl>
    <w:lvl w:ilvl="4" w:tplc="28FC9566" w:tentative="1">
      <w:start w:val="1"/>
      <w:numFmt w:val="lowerLetter"/>
      <w:lvlText w:val="%5."/>
      <w:lvlJc w:val="left"/>
      <w:pPr>
        <w:ind w:left="3600" w:hanging="360"/>
      </w:pPr>
    </w:lvl>
    <w:lvl w:ilvl="5" w:tplc="D9DC6C66" w:tentative="1">
      <w:start w:val="1"/>
      <w:numFmt w:val="lowerRoman"/>
      <w:lvlText w:val="%6."/>
      <w:lvlJc w:val="right"/>
      <w:pPr>
        <w:ind w:left="4320" w:hanging="180"/>
      </w:pPr>
    </w:lvl>
    <w:lvl w:ilvl="6" w:tplc="E4A663A0" w:tentative="1">
      <w:start w:val="1"/>
      <w:numFmt w:val="decimal"/>
      <w:lvlText w:val="%7."/>
      <w:lvlJc w:val="left"/>
      <w:pPr>
        <w:ind w:left="5040" w:hanging="360"/>
      </w:pPr>
    </w:lvl>
    <w:lvl w:ilvl="7" w:tplc="7D84A0E4" w:tentative="1">
      <w:start w:val="1"/>
      <w:numFmt w:val="lowerLetter"/>
      <w:lvlText w:val="%8."/>
      <w:lvlJc w:val="left"/>
      <w:pPr>
        <w:ind w:left="5760" w:hanging="360"/>
      </w:pPr>
    </w:lvl>
    <w:lvl w:ilvl="8" w:tplc="DC7C0E3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9F6C8FC">
      <w:start w:val="1"/>
      <w:numFmt w:val="lowerRoman"/>
      <w:lvlText w:val="(%1)"/>
      <w:lvlJc w:val="left"/>
      <w:pPr>
        <w:ind w:left="1080" w:hanging="720"/>
      </w:pPr>
      <w:rPr>
        <w:rFonts w:hint="default"/>
      </w:rPr>
    </w:lvl>
    <w:lvl w:ilvl="1" w:tplc="032C2228" w:tentative="1">
      <w:start w:val="1"/>
      <w:numFmt w:val="lowerLetter"/>
      <w:lvlText w:val="%2."/>
      <w:lvlJc w:val="left"/>
      <w:pPr>
        <w:ind w:left="1440" w:hanging="360"/>
      </w:pPr>
    </w:lvl>
    <w:lvl w:ilvl="2" w:tplc="A2ECAB48" w:tentative="1">
      <w:start w:val="1"/>
      <w:numFmt w:val="lowerRoman"/>
      <w:lvlText w:val="%3."/>
      <w:lvlJc w:val="right"/>
      <w:pPr>
        <w:ind w:left="2160" w:hanging="180"/>
      </w:pPr>
    </w:lvl>
    <w:lvl w:ilvl="3" w:tplc="7E6EDE30" w:tentative="1">
      <w:start w:val="1"/>
      <w:numFmt w:val="decimal"/>
      <w:lvlText w:val="%4."/>
      <w:lvlJc w:val="left"/>
      <w:pPr>
        <w:ind w:left="2880" w:hanging="360"/>
      </w:pPr>
    </w:lvl>
    <w:lvl w:ilvl="4" w:tplc="9CA609F6" w:tentative="1">
      <w:start w:val="1"/>
      <w:numFmt w:val="lowerLetter"/>
      <w:lvlText w:val="%5."/>
      <w:lvlJc w:val="left"/>
      <w:pPr>
        <w:ind w:left="3600" w:hanging="360"/>
      </w:pPr>
    </w:lvl>
    <w:lvl w:ilvl="5" w:tplc="86304AB8" w:tentative="1">
      <w:start w:val="1"/>
      <w:numFmt w:val="lowerRoman"/>
      <w:lvlText w:val="%6."/>
      <w:lvlJc w:val="right"/>
      <w:pPr>
        <w:ind w:left="4320" w:hanging="180"/>
      </w:pPr>
    </w:lvl>
    <w:lvl w:ilvl="6" w:tplc="F8F43F3E" w:tentative="1">
      <w:start w:val="1"/>
      <w:numFmt w:val="decimal"/>
      <w:lvlText w:val="%7."/>
      <w:lvlJc w:val="left"/>
      <w:pPr>
        <w:ind w:left="5040" w:hanging="360"/>
      </w:pPr>
    </w:lvl>
    <w:lvl w:ilvl="7" w:tplc="77183E10" w:tentative="1">
      <w:start w:val="1"/>
      <w:numFmt w:val="lowerLetter"/>
      <w:lvlText w:val="%8."/>
      <w:lvlJc w:val="left"/>
      <w:pPr>
        <w:ind w:left="5760" w:hanging="360"/>
      </w:pPr>
    </w:lvl>
    <w:lvl w:ilvl="8" w:tplc="5C02248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9ECE9DC">
      <w:start w:val="1"/>
      <w:numFmt w:val="bullet"/>
      <w:lvlText w:val=""/>
      <w:lvlJc w:val="left"/>
      <w:pPr>
        <w:ind w:left="720" w:hanging="360"/>
      </w:pPr>
      <w:rPr>
        <w:rFonts w:ascii="Symbol" w:hAnsi="Symbol" w:hint="default"/>
        <w:color w:val="auto"/>
        <w:sz w:val="24"/>
        <w:szCs w:val="24"/>
      </w:rPr>
    </w:lvl>
    <w:lvl w:ilvl="1" w:tplc="2158B2BE" w:tentative="1">
      <w:start w:val="1"/>
      <w:numFmt w:val="bullet"/>
      <w:lvlText w:val="o"/>
      <w:lvlJc w:val="left"/>
      <w:pPr>
        <w:ind w:left="1440" w:hanging="360"/>
      </w:pPr>
      <w:rPr>
        <w:rFonts w:ascii="Courier New" w:hAnsi="Courier New" w:cs="Courier New" w:hint="default"/>
      </w:rPr>
    </w:lvl>
    <w:lvl w:ilvl="2" w:tplc="B68C8D2C" w:tentative="1">
      <w:start w:val="1"/>
      <w:numFmt w:val="bullet"/>
      <w:lvlText w:val=""/>
      <w:lvlJc w:val="left"/>
      <w:pPr>
        <w:ind w:left="2160" w:hanging="360"/>
      </w:pPr>
      <w:rPr>
        <w:rFonts w:ascii="Wingdings" w:hAnsi="Wingdings" w:hint="default"/>
      </w:rPr>
    </w:lvl>
    <w:lvl w:ilvl="3" w:tplc="71704E82" w:tentative="1">
      <w:start w:val="1"/>
      <w:numFmt w:val="bullet"/>
      <w:lvlText w:val=""/>
      <w:lvlJc w:val="left"/>
      <w:pPr>
        <w:ind w:left="2880" w:hanging="360"/>
      </w:pPr>
      <w:rPr>
        <w:rFonts w:ascii="Symbol" w:hAnsi="Symbol" w:hint="default"/>
      </w:rPr>
    </w:lvl>
    <w:lvl w:ilvl="4" w:tplc="2EAA7758" w:tentative="1">
      <w:start w:val="1"/>
      <w:numFmt w:val="bullet"/>
      <w:lvlText w:val="o"/>
      <w:lvlJc w:val="left"/>
      <w:pPr>
        <w:ind w:left="3600" w:hanging="360"/>
      </w:pPr>
      <w:rPr>
        <w:rFonts w:ascii="Courier New" w:hAnsi="Courier New" w:cs="Courier New" w:hint="default"/>
      </w:rPr>
    </w:lvl>
    <w:lvl w:ilvl="5" w:tplc="EA903A46" w:tentative="1">
      <w:start w:val="1"/>
      <w:numFmt w:val="bullet"/>
      <w:lvlText w:val=""/>
      <w:lvlJc w:val="left"/>
      <w:pPr>
        <w:ind w:left="4320" w:hanging="360"/>
      </w:pPr>
      <w:rPr>
        <w:rFonts w:ascii="Wingdings" w:hAnsi="Wingdings" w:hint="default"/>
      </w:rPr>
    </w:lvl>
    <w:lvl w:ilvl="6" w:tplc="F1E80766" w:tentative="1">
      <w:start w:val="1"/>
      <w:numFmt w:val="bullet"/>
      <w:lvlText w:val=""/>
      <w:lvlJc w:val="left"/>
      <w:pPr>
        <w:ind w:left="5040" w:hanging="360"/>
      </w:pPr>
      <w:rPr>
        <w:rFonts w:ascii="Symbol" w:hAnsi="Symbol" w:hint="default"/>
      </w:rPr>
    </w:lvl>
    <w:lvl w:ilvl="7" w:tplc="36A0FAA0" w:tentative="1">
      <w:start w:val="1"/>
      <w:numFmt w:val="bullet"/>
      <w:lvlText w:val="o"/>
      <w:lvlJc w:val="left"/>
      <w:pPr>
        <w:ind w:left="5760" w:hanging="360"/>
      </w:pPr>
      <w:rPr>
        <w:rFonts w:ascii="Courier New" w:hAnsi="Courier New" w:cs="Courier New" w:hint="default"/>
      </w:rPr>
    </w:lvl>
    <w:lvl w:ilvl="8" w:tplc="6204C99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E42F300">
      <w:start w:val="1"/>
      <w:numFmt w:val="lowerRoman"/>
      <w:lvlText w:val="(%1)"/>
      <w:lvlJc w:val="left"/>
      <w:pPr>
        <w:ind w:left="1080" w:hanging="720"/>
      </w:pPr>
      <w:rPr>
        <w:rFonts w:hint="default"/>
      </w:rPr>
    </w:lvl>
    <w:lvl w:ilvl="1" w:tplc="C928995A" w:tentative="1">
      <w:start w:val="1"/>
      <w:numFmt w:val="lowerLetter"/>
      <w:lvlText w:val="%2."/>
      <w:lvlJc w:val="left"/>
      <w:pPr>
        <w:ind w:left="1440" w:hanging="360"/>
      </w:pPr>
    </w:lvl>
    <w:lvl w:ilvl="2" w:tplc="AE0A455A" w:tentative="1">
      <w:start w:val="1"/>
      <w:numFmt w:val="lowerRoman"/>
      <w:lvlText w:val="%3."/>
      <w:lvlJc w:val="right"/>
      <w:pPr>
        <w:ind w:left="2160" w:hanging="180"/>
      </w:pPr>
    </w:lvl>
    <w:lvl w:ilvl="3" w:tplc="06A0953E" w:tentative="1">
      <w:start w:val="1"/>
      <w:numFmt w:val="decimal"/>
      <w:lvlText w:val="%4."/>
      <w:lvlJc w:val="left"/>
      <w:pPr>
        <w:ind w:left="2880" w:hanging="360"/>
      </w:pPr>
    </w:lvl>
    <w:lvl w:ilvl="4" w:tplc="08248AAC" w:tentative="1">
      <w:start w:val="1"/>
      <w:numFmt w:val="lowerLetter"/>
      <w:lvlText w:val="%5."/>
      <w:lvlJc w:val="left"/>
      <w:pPr>
        <w:ind w:left="3600" w:hanging="360"/>
      </w:pPr>
    </w:lvl>
    <w:lvl w:ilvl="5" w:tplc="638664E0" w:tentative="1">
      <w:start w:val="1"/>
      <w:numFmt w:val="lowerRoman"/>
      <w:lvlText w:val="%6."/>
      <w:lvlJc w:val="right"/>
      <w:pPr>
        <w:ind w:left="4320" w:hanging="180"/>
      </w:pPr>
    </w:lvl>
    <w:lvl w:ilvl="6" w:tplc="86284F56" w:tentative="1">
      <w:start w:val="1"/>
      <w:numFmt w:val="decimal"/>
      <w:lvlText w:val="%7."/>
      <w:lvlJc w:val="left"/>
      <w:pPr>
        <w:ind w:left="5040" w:hanging="360"/>
      </w:pPr>
    </w:lvl>
    <w:lvl w:ilvl="7" w:tplc="288492C0" w:tentative="1">
      <w:start w:val="1"/>
      <w:numFmt w:val="lowerLetter"/>
      <w:lvlText w:val="%8."/>
      <w:lvlJc w:val="left"/>
      <w:pPr>
        <w:ind w:left="5760" w:hanging="360"/>
      </w:pPr>
    </w:lvl>
    <w:lvl w:ilvl="8" w:tplc="686422F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132BFF2">
      <w:start w:val="1"/>
      <w:numFmt w:val="lowerRoman"/>
      <w:lvlText w:val="(%1)"/>
      <w:lvlJc w:val="left"/>
      <w:pPr>
        <w:ind w:left="1080" w:hanging="720"/>
      </w:pPr>
      <w:rPr>
        <w:rFonts w:hint="default"/>
      </w:rPr>
    </w:lvl>
    <w:lvl w:ilvl="1" w:tplc="557E3B68" w:tentative="1">
      <w:start w:val="1"/>
      <w:numFmt w:val="lowerLetter"/>
      <w:lvlText w:val="%2."/>
      <w:lvlJc w:val="left"/>
      <w:pPr>
        <w:ind w:left="1440" w:hanging="360"/>
      </w:pPr>
    </w:lvl>
    <w:lvl w:ilvl="2" w:tplc="5150E5C0" w:tentative="1">
      <w:start w:val="1"/>
      <w:numFmt w:val="lowerRoman"/>
      <w:lvlText w:val="%3."/>
      <w:lvlJc w:val="right"/>
      <w:pPr>
        <w:ind w:left="2160" w:hanging="180"/>
      </w:pPr>
    </w:lvl>
    <w:lvl w:ilvl="3" w:tplc="8A0C8098" w:tentative="1">
      <w:start w:val="1"/>
      <w:numFmt w:val="decimal"/>
      <w:lvlText w:val="%4."/>
      <w:lvlJc w:val="left"/>
      <w:pPr>
        <w:ind w:left="2880" w:hanging="360"/>
      </w:pPr>
    </w:lvl>
    <w:lvl w:ilvl="4" w:tplc="E822F9F6" w:tentative="1">
      <w:start w:val="1"/>
      <w:numFmt w:val="lowerLetter"/>
      <w:lvlText w:val="%5."/>
      <w:lvlJc w:val="left"/>
      <w:pPr>
        <w:ind w:left="3600" w:hanging="360"/>
      </w:pPr>
    </w:lvl>
    <w:lvl w:ilvl="5" w:tplc="1D664280" w:tentative="1">
      <w:start w:val="1"/>
      <w:numFmt w:val="lowerRoman"/>
      <w:lvlText w:val="%6."/>
      <w:lvlJc w:val="right"/>
      <w:pPr>
        <w:ind w:left="4320" w:hanging="180"/>
      </w:pPr>
    </w:lvl>
    <w:lvl w:ilvl="6" w:tplc="909C470A" w:tentative="1">
      <w:start w:val="1"/>
      <w:numFmt w:val="decimal"/>
      <w:lvlText w:val="%7."/>
      <w:lvlJc w:val="left"/>
      <w:pPr>
        <w:ind w:left="5040" w:hanging="360"/>
      </w:pPr>
    </w:lvl>
    <w:lvl w:ilvl="7" w:tplc="A544BD94" w:tentative="1">
      <w:start w:val="1"/>
      <w:numFmt w:val="lowerLetter"/>
      <w:lvlText w:val="%8."/>
      <w:lvlJc w:val="left"/>
      <w:pPr>
        <w:ind w:left="5760" w:hanging="360"/>
      </w:pPr>
    </w:lvl>
    <w:lvl w:ilvl="8" w:tplc="7BAA8B4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ADEF04A">
      <w:start w:val="1"/>
      <w:numFmt w:val="lowerRoman"/>
      <w:lvlText w:val="(%1)"/>
      <w:lvlJc w:val="left"/>
      <w:pPr>
        <w:ind w:left="1080" w:hanging="720"/>
      </w:pPr>
      <w:rPr>
        <w:rFonts w:hint="default"/>
      </w:rPr>
    </w:lvl>
    <w:lvl w:ilvl="1" w:tplc="F14ED374" w:tentative="1">
      <w:start w:val="1"/>
      <w:numFmt w:val="lowerLetter"/>
      <w:lvlText w:val="%2."/>
      <w:lvlJc w:val="left"/>
      <w:pPr>
        <w:ind w:left="1440" w:hanging="360"/>
      </w:pPr>
    </w:lvl>
    <w:lvl w:ilvl="2" w:tplc="BAAAA9BE" w:tentative="1">
      <w:start w:val="1"/>
      <w:numFmt w:val="lowerRoman"/>
      <w:lvlText w:val="%3."/>
      <w:lvlJc w:val="right"/>
      <w:pPr>
        <w:ind w:left="2160" w:hanging="180"/>
      </w:pPr>
    </w:lvl>
    <w:lvl w:ilvl="3" w:tplc="87589E0A" w:tentative="1">
      <w:start w:val="1"/>
      <w:numFmt w:val="decimal"/>
      <w:lvlText w:val="%4."/>
      <w:lvlJc w:val="left"/>
      <w:pPr>
        <w:ind w:left="2880" w:hanging="360"/>
      </w:pPr>
    </w:lvl>
    <w:lvl w:ilvl="4" w:tplc="5EA694E4" w:tentative="1">
      <w:start w:val="1"/>
      <w:numFmt w:val="lowerLetter"/>
      <w:lvlText w:val="%5."/>
      <w:lvlJc w:val="left"/>
      <w:pPr>
        <w:ind w:left="3600" w:hanging="360"/>
      </w:pPr>
    </w:lvl>
    <w:lvl w:ilvl="5" w:tplc="95E28796" w:tentative="1">
      <w:start w:val="1"/>
      <w:numFmt w:val="lowerRoman"/>
      <w:lvlText w:val="%6."/>
      <w:lvlJc w:val="right"/>
      <w:pPr>
        <w:ind w:left="4320" w:hanging="180"/>
      </w:pPr>
    </w:lvl>
    <w:lvl w:ilvl="6" w:tplc="0DA01144" w:tentative="1">
      <w:start w:val="1"/>
      <w:numFmt w:val="decimal"/>
      <w:lvlText w:val="%7."/>
      <w:lvlJc w:val="left"/>
      <w:pPr>
        <w:ind w:left="5040" w:hanging="360"/>
      </w:pPr>
    </w:lvl>
    <w:lvl w:ilvl="7" w:tplc="A7D8B752" w:tentative="1">
      <w:start w:val="1"/>
      <w:numFmt w:val="lowerLetter"/>
      <w:lvlText w:val="%8."/>
      <w:lvlJc w:val="left"/>
      <w:pPr>
        <w:ind w:left="5760" w:hanging="360"/>
      </w:pPr>
    </w:lvl>
    <w:lvl w:ilvl="8" w:tplc="46EAEC7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90AA390">
      <w:start w:val="1"/>
      <w:numFmt w:val="lowerRoman"/>
      <w:lvlText w:val="(%1)"/>
      <w:lvlJc w:val="left"/>
      <w:pPr>
        <w:ind w:left="1080" w:hanging="720"/>
      </w:pPr>
      <w:rPr>
        <w:rFonts w:hint="default"/>
      </w:rPr>
    </w:lvl>
    <w:lvl w:ilvl="1" w:tplc="3ED85328" w:tentative="1">
      <w:start w:val="1"/>
      <w:numFmt w:val="lowerLetter"/>
      <w:lvlText w:val="%2."/>
      <w:lvlJc w:val="left"/>
      <w:pPr>
        <w:ind w:left="1440" w:hanging="360"/>
      </w:pPr>
    </w:lvl>
    <w:lvl w:ilvl="2" w:tplc="AF26D8E0" w:tentative="1">
      <w:start w:val="1"/>
      <w:numFmt w:val="lowerRoman"/>
      <w:lvlText w:val="%3."/>
      <w:lvlJc w:val="right"/>
      <w:pPr>
        <w:ind w:left="2160" w:hanging="180"/>
      </w:pPr>
    </w:lvl>
    <w:lvl w:ilvl="3" w:tplc="BAE8E7A2" w:tentative="1">
      <w:start w:val="1"/>
      <w:numFmt w:val="decimal"/>
      <w:lvlText w:val="%4."/>
      <w:lvlJc w:val="left"/>
      <w:pPr>
        <w:ind w:left="2880" w:hanging="360"/>
      </w:pPr>
    </w:lvl>
    <w:lvl w:ilvl="4" w:tplc="CC7AE54E" w:tentative="1">
      <w:start w:val="1"/>
      <w:numFmt w:val="lowerLetter"/>
      <w:lvlText w:val="%5."/>
      <w:lvlJc w:val="left"/>
      <w:pPr>
        <w:ind w:left="3600" w:hanging="360"/>
      </w:pPr>
    </w:lvl>
    <w:lvl w:ilvl="5" w:tplc="847C31D0" w:tentative="1">
      <w:start w:val="1"/>
      <w:numFmt w:val="lowerRoman"/>
      <w:lvlText w:val="%6."/>
      <w:lvlJc w:val="right"/>
      <w:pPr>
        <w:ind w:left="4320" w:hanging="180"/>
      </w:pPr>
    </w:lvl>
    <w:lvl w:ilvl="6" w:tplc="3F44614A" w:tentative="1">
      <w:start w:val="1"/>
      <w:numFmt w:val="decimal"/>
      <w:lvlText w:val="%7."/>
      <w:lvlJc w:val="left"/>
      <w:pPr>
        <w:ind w:left="5040" w:hanging="360"/>
      </w:pPr>
    </w:lvl>
    <w:lvl w:ilvl="7" w:tplc="AE00A29E" w:tentative="1">
      <w:start w:val="1"/>
      <w:numFmt w:val="lowerLetter"/>
      <w:lvlText w:val="%8."/>
      <w:lvlJc w:val="left"/>
      <w:pPr>
        <w:ind w:left="5760" w:hanging="360"/>
      </w:pPr>
    </w:lvl>
    <w:lvl w:ilvl="8" w:tplc="2AAA4AF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C7E66EC">
      <w:start w:val="1"/>
      <w:numFmt w:val="lowerRoman"/>
      <w:lvlText w:val="(%1)"/>
      <w:lvlJc w:val="left"/>
      <w:pPr>
        <w:ind w:left="1080" w:hanging="720"/>
      </w:pPr>
      <w:rPr>
        <w:rFonts w:hint="default"/>
      </w:rPr>
    </w:lvl>
    <w:lvl w:ilvl="1" w:tplc="F5F672B8" w:tentative="1">
      <w:start w:val="1"/>
      <w:numFmt w:val="lowerLetter"/>
      <w:lvlText w:val="%2."/>
      <w:lvlJc w:val="left"/>
      <w:pPr>
        <w:ind w:left="1440" w:hanging="360"/>
      </w:pPr>
    </w:lvl>
    <w:lvl w:ilvl="2" w:tplc="60FAD380" w:tentative="1">
      <w:start w:val="1"/>
      <w:numFmt w:val="lowerRoman"/>
      <w:lvlText w:val="%3."/>
      <w:lvlJc w:val="right"/>
      <w:pPr>
        <w:ind w:left="2160" w:hanging="180"/>
      </w:pPr>
    </w:lvl>
    <w:lvl w:ilvl="3" w:tplc="8ED6226C" w:tentative="1">
      <w:start w:val="1"/>
      <w:numFmt w:val="decimal"/>
      <w:lvlText w:val="%4."/>
      <w:lvlJc w:val="left"/>
      <w:pPr>
        <w:ind w:left="2880" w:hanging="360"/>
      </w:pPr>
    </w:lvl>
    <w:lvl w:ilvl="4" w:tplc="FCC47350" w:tentative="1">
      <w:start w:val="1"/>
      <w:numFmt w:val="lowerLetter"/>
      <w:lvlText w:val="%5."/>
      <w:lvlJc w:val="left"/>
      <w:pPr>
        <w:ind w:left="3600" w:hanging="360"/>
      </w:pPr>
    </w:lvl>
    <w:lvl w:ilvl="5" w:tplc="482C1964" w:tentative="1">
      <w:start w:val="1"/>
      <w:numFmt w:val="lowerRoman"/>
      <w:lvlText w:val="%6."/>
      <w:lvlJc w:val="right"/>
      <w:pPr>
        <w:ind w:left="4320" w:hanging="180"/>
      </w:pPr>
    </w:lvl>
    <w:lvl w:ilvl="6" w:tplc="5B06537E" w:tentative="1">
      <w:start w:val="1"/>
      <w:numFmt w:val="decimal"/>
      <w:lvlText w:val="%7."/>
      <w:lvlJc w:val="left"/>
      <w:pPr>
        <w:ind w:left="5040" w:hanging="360"/>
      </w:pPr>
    </w:lvl>
    <w:lvl w:ilvl="7" w:tplc="980443C0" w:tentative="1">
      <w:start w:val="1"/>
      <w:numFmt w:val="lowerLetter"/>
      <w:lvlText w:val="%8."/>
      <w:lvlJc w:val="left"/>
      <w:pPr>
        <w:ind w:left="5760" w:hanging="360"/>
      </w:pPr>
    </w:lvl>
    <w:lvl w:ilvl="8" w:tplc="84E020A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2B2EF1E">
      <w:start w:val="1"/>
      <w:numFmt w:val="lowerRoman"/>
      <w:lvlText w:val="(%1)"/>
      <w:lvlJc w:val="left"/>
      <w:pPr>
        <w:ind w:left="1080" w:hanging="720"/>
      </w:pPr>
      <w:rPr>
        <w:rFonts w:hint="default"/>
      </w:rPr>
    </w:lvl>
    <w:lvl w:ilvl="1" w:tplc="E0C69492" w:tentative="1">
      <w:start w:val="1"/>
      <w:numFmt w:val="lowerLetter"/>
      <w:lvlText w:val="%2."/>
      <w:lvlJc w:val="left"/>
      <w:pPr>
        <w:ind w:left="1440" w:hanging="360"/>
      </w:pPr>
    </w:lvl>
    <w:lvl w:ilvl="2" w:tplc="464C5930" w:tentative="1">
      <w:start w:val="1"/>
      <w:numFmt w:val="lowerRoman"/>
      <w:lvlText w:val="%3."/>
      <w:lvlJc w:val="right"/>
      <w:pPr>
        <w:ind w:left="2160" w:hanging="180"/>
      </w:pPr>
    </w:lvl>
    <w:lvl w:ilvl="3" w:tplc="E50EED36" w:tentative="1">
      <w:start w:val="1"/>
      <w:numFmt w:val="decimal"/>
      <w:lvlText w:val="%4."/>
      <w:lvlJc w:val="left"/>
      <w:pPr>
        <w:ind w:left="2880" w:hanging="360"/>
      </w:pPr>
    </w:lvl>
    <w:lvl w:ilvl="4" w:tplc="D2000AF2" w:tentative="1">
      <w:start w:val="1"/>
      <w:numFmt w:val="lowerLetter"/>
      <w:lvlText w:val="%5."/>
      <w:lvlJc w:val="left"/>
      <w:pPr>
        <w:ind w:left="3600" w:hanging="360"/>
      </w:pPr>
    </w:lvl>
    <w:lvl w:ilvl="5" w:tplc="25627E14" w:tentative="1">
      <w:start w:val="1"/>
      <w:numFmt w:val="lowerRoman"/>
      <w:lvlText w:val="%6."/>
      <w:lvlJc w:val="right"/>
      <w:pPr>
        <w:ind w:left="4320" w:hanging="180"/>
      </w:pPr>
    </w:lvl>
    <w:lvl w:ilvl="6" w:tplc="6584D23A" w:tentative="1">
      <w:start w:val="1"/>
      <w:numFmt w:val="decimal"/>
      <w:lvlText w:val="%7."/>
      <w:lvlJc w:val="left"/>
      <w:pPr>
        <w:ind w:left="5040" w:hanging="360"/>
      </w:pPr>
    </w:lvl>
    <w:lvl w:ilvl="7" w:tplc="ABC66E44" w:tentative="1">
      <w:start w:val="1"/>
      <w:numFmt w:val="lowerLetter"/>
      <w:lvlText w:val="%8."/>
      <w:lvlJc w:val="left"/>
      <w:pPr>
        <w:ind w:left="5760" w:hanging="360"/>
      </w:pPr>
    </w:lvl>
    <w:lvl w:ilvl="8" w:tplc="9544E5D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25796498">
    <w:abstractNumId w:val="11"/>
  </w:num>
  <w:num w:numId="2" w16cid:durableId="1048533527">
    <w:abstractNumId w:val="4"/>
  </w:num>
  <w:num w:numId="3" w16cid:durableId="1007754349">
    <w:abstractNumId w:val="2"/>
  </w:num>
  <w:num w:numId="4" w16cid:durableId="1258830514">
    <w:abstractNumId w:val="7"/>
  </w:num>
  <w:num w:numId="5" w16cid:durableId="493960528">
    <w:abstractNumId w:val="6"/>
  </w:num>
  <w:num w:numId="6" w16cid:durableId="269363540">
    <w:abstractNumId w:val="1"/>
  </w:num>
  <w:num w:numId="7" w16cid:durableId="1326086329">
    <w:abstractNumId w:val="9"/>
  </w:num>
  <w:num w:numId="8" w16cid:durableId="761267616">
    <w:abstractNumId w:val="5"/>
  </w:num>
  <w:num w:numId="9" w16cid:durableId="15229370">
    <w:abstractNumId w:val="8"/>
  </w:num>
  <w:num w:numId="10" w16cid:durableId="402217470">
    <w:abstractNumId w:val="3"/>
  </w:num>
  <w:num w:numId="11" w16cid:durableId="1001929812">
    <w:abstractNumId w:val="10"/>
  </w:num>
  <w:num w:numId="12" w16cid:durableId="969894258">
    <w:abstractNumId w:val="0"/>
  </w:num>
  <w:num w:numId="13" w16cid:durableId="314142103">
    <w:abstractNumId w:val="11"/>
  </w:num>
  <w:num w:numId="14" w16cid:durableId="3799390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50D3"/>
    <w:rsid w:val="00115716"/>
    <w:rsid w:val="00124F38"/>
    <w:rsid w:val="00301C34"/>
    <w:rsid w:val="0034094E"/>
    <w:rsid w:val="0037206E"/>
    <w:rsid w:val="00544245"/>
    <w:rsid w:val="00597E76"/>
    <w:rsid w:val="00720D8E"/>
    <w:rsid w:val="007225B8"/>
    <w:rsid w:val="007D2D3A"/>
    <w:rsid w:val="00886C3F"/>
    <w:rsid w:val="008C279B"/>
    <w:rsid w:val="008F2005"/>
    <w:rsid w:val="00911FBB"/>
    <w:rsid w:val="00923A02"/>
    <w:rsid w:val="00A83361"/>
    <w:rsid w:val="00B034F3"/>
    <w:rsid w:val="00B4715E"/>
    <w:rsid w:val="00B66B7A"/>
    <w:rsid w:val="00C131F4"/>
    <w:rsid w:val="00C650D3"/>
    <w:rsid w:val="00C92556"/>
    <w:rsid w:val="00D4702C"/>
    <w:rsid w:val="00E179C7"/>
    <w:rsid w:val="00E42219"/>
    <w:rsid w:val="00E54690"/>
    <w:rsid w:val="00E71BF3"/>
    <w:rsid w:val="00E805BD"/>
    <w:rsid w:val="00EA0D73"/>
    <w:rsid w:val="00EB42BC"/>
    <w:rsid w:val="00F13C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0D593"/>
  <w15:docId w15:val="{E58A3996-2A1C-4F17-A958-CB1420964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8101A" w:rsidRDefault="000F1FCD">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063D5" w:rsidRDefault="000F1FCD" w:rsidP="00AF0AC5">
          <w:pPr>
            <w:pStyle w:val="39029122E116421E9EE19D2FCE451710"/>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063D5" w:rsidRDefault="000F1FCD" w:rsidP="00AF0AC5">
          <w:pPr>
            <w:pStyle w:val="0B2FCB2C6D314CE59B805B4EB6683D10"/>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063D5" w:rsidRDefault="000F1FCD"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063D5"/>
    <w:rsid w:val="000F1FCD"/>
    <w:rsid w:val="001A554C"/>
    <w:rsid w:val="007063D5"/>
    <w:rsid w:val="00886C3F"/>
    <w:rsid w:val="00923A02"/>
    <w:rsid w:val="00923A1F"/>
    <w:rsid w:val="00B034F3"/>
    <w:rsid w:val="00B66B7A"/>
    <w:rsid w:val="00E179C7"/>
    <w:rsid w:val="00E87615"/>
    <w:rsid w:val="00EB42BC"/>
    <w:rsid w:val="00EF39D3"/>
    <w:rsid w:val="00F8101A"/>
    <w:rsid w:val="00FC53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0B2FCB2C6D314CE59B805B4EB6683D10">
    <w:name w:val="0B2FCB2C6D314CE59B805B4EB6683D10"/>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1351</Words>
  <Characters>7702</Characters>
  <Application>Microsoft Office Word</Application>
  <DocSecurity>8</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2024-10-21T04:53:00Z</dcterms:created>
  <dcterms:modified xsi:type="dcterms:W3CDTF">2024-10-21T04:53:00Z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