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24B8023" w:rsidR="00E979ED" w:rsidRPr="00E979ED" w:rsidRDefault="006A542C" w:rsidP="00E979ED">
            <w:pPr>
              <w:pStyle w:val="ListBullet"/>
              <w:numPr>
                <w:ilvl w:val="0"/>
                <w:numId w:val="0"/>
              </w:numPr>
              <w:spacing w:before="0" w:after="120" w:line="22" w:lineRule="atLeast"/>
              <w:rPr>
                <w:rFonts w:asciiTheme="minorHAnsi" w:hAnsiTheme="minorHAnsi"/>
                <w:color w:val="auto"/>
              </w:rPr>
            </w:pPr>
            <w:r w:rsidRPr="00E979ED">
              <w:rPr>
                <w:rFonts w:asciiTheme="minorHAnsi" w:hAnsiTheme="minorHAnsi"/>
                <w:color w:val="auto"/>
              </w:rPr>
              <w:t>Southern Cross Care St Catherine's Residential Age</w:t>
            </w:r>
            <w:r w:rsidR="00E979ED" w:rsidRPr="00E979ED">
              <w:rPr>
                <w:rFonts w:asciiTheme="minorHAnsi" w:hAnsiTheme="minorHAnsi"/>
                <w:color w:val="auto"/>
              </w:rPr>
              <w:t xml:space="preserve">d </w:t>
            </w:r>
            <w:r w:rsidRPr="00E979ED">
              <w:rPr>
                <w:rFonts w:asciiTheme="minorHAnsi" w:hAnsiTheme="minorHAnsi"/>
                <w:color w:val="auto"/>
              </w:rPr>
              <w:t>Care</w:t>
            </w:r>
          </w:p>
        </w:tc>
        <w:tc>
          <w:tcPr>
            <w:tcW w:w="4814" w:type="dxa"/>
          </w:tcPr>
          <w:p w14:paraId="02F1E98D" w14:textId="3934BD42" w:rsidR="00142FF8" w:rsidRPr="00631F0C" w:rsidRDefault="000068B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Pr>
                <w:rFonts w:asciiTheme="minorHAnsi" w:hAnsiTheme="minorHAnsi"/>
                <w:color w:val="auto"/>
              </w:rPr>
              <w:t>10</w:t>
            </w:r>
            <w:r w:rsidR="006A542C" w:rsidRPr="006A542C">
              <w:rPr>
                <w:rFonts w:asciiTheme="minorHAnsi" w:hAnsiTheme="minorHAnsi"/>
                <w:color w:val="auto"/>
              </w:rPr>
              <w:t xml:space="preserve">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223F58C" w:rsidR="00142FF8" w:rsidRPr="00631F0C" w:rsidRDefault="006A542C" w:rsidP="00142FF8">
            <w:pPr>
              <w:pStyle w:val="ListBullet"/>
              <w:numPr>
                <w:ilvl w:val="0"/>
                <w:numId w:val="0"/>
              </w:numPr>
              <w:spacing w:before="0" w:after="120" w:line="22" w:lineRule="atLeast"/>
              <w:rPr>
                <w:rFonts w:asciiTheme="minorHAnsi" w:hAnsiTheme="minorHAnsi"/>
                <w:color w:val="0000FF"/>
              </w:rPr>
            </w:pPr>
            <w:r w:rsidRPr="006A542C">
              <w:rPr>
                <w:rFonts w:asciiTheme="minorHAnsi" w:hAnsiTheme="minorHAnsi"/>
                <w:color w:val="auto"/>
              </w:rPr>
              <w:t>0078</w:t>
            </w:r>
          </w:p>
        </w:tc>
        <w:tc>
          <w:tcPr>
            <w:tcW w:w="4814" w:type="dxa"/>
          </w:tcPr>
          <w:p w14:paraId="322F44D1" w14:textId="4BE199D4"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6A542C">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42382CC" w:rsidR="00142FF8" w:rsidRPr="00631F0C" w:rsidRDefault="006A542C" w:rsidP="00142FF8">
            <w:pPr>
              <w:pStyle w:val="ListBullet"/>
              <w:numPr>
                <w:ilvl w:val="0"/>
                <w:numId w:val="0"/>
              </w:numPr>
              <w:spacing w:before="0" w:after="120" w:line="22" w:lineRule="atLeast"/>
              <w:rPr>
                <w:rFonts w:asciiTheme="minorHAnsi" w:hAnsiTheme="minorHAnsi"/>
                <w:color w:val="0000FF"/>
              </w:rPr>
            </w:pPr>
            <w:r w:rsidRPr="006A542C">
              <w:rPr>
                <w:rFonts w:asciiTheme="minorHAnsi" w:hAnsiTheme="minorHAnsi"/>
                <w:color w:val="auto"/>
              </w:rPr>
              <w:t xml:space="preserve">Southern Cross Care </w:t>
            </w:r>
          </w:p>
        </w:tc>
        <w:tc>
          <w:tcPr>
            <w:tcW w:w="4814" w:type="dxa"/>
          </w:tcPr>
          <w:p w14:paraId="340AC78C" w14:textId="06126E4B" w:rsidR="00142FF8" w:rsidRPr="00631F0C" w:rsidRDefault="006A542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Pr>
                <w:rFonts w:eastAsia="Calibri"/>
              </w:rPr>
              <w:t>26 April 2022 to 29 April 2022</w:t>
            </w:r>
          </w:p>
        </w:tc>
      </w:tr>
    </w:tbl>
    <w:p w14:paraId="111F979E" w14:textId="77777777" w:rsidR="00E979ED" w:rsidRDefault="004A632F" w:rsidP="008C3894">
      <w:pPr>
        <w:spacing w:after="240" w:line="22" w:lineRule="atLeast"/>
        <w:rPr>
          <w:rFonts w:asciiTheme="minorHAnsi" w:hAnsiTheme="minorHAnsi"/>
        </w:rPr>
        <w:sectPr w:rsidR="00E979E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pPr>
      <w:bookmarkStart w:id="0" w:name="_GoBack"/>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bookmarkEnd w:id="0"/>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733FC584"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0C18BA6B" w:rsidR="00AD071F" w:rsidRDefault="00AD61A0" w:rsidP="008C3894">
      <w:pPr>
        <w:spacing w:after="240" w:line="22" w:lineRule="atLeast"/>
        <w:textAlignment w:val="baseline"/>
      </w:pPr>
      <w:bookmarkStart w:id="1" w:name="_Hlk103606969"/>
      <w:r>
        <w:t xml:space="preserve">This performance report for </w:t>
      </w:r>
      <w:r w:rsidR="007C665C" w:rsidRPr="0032646C">
        <w:rPr>
          <w:rFonts w:eastAsia="Calibri"/>
        </w:rPr>
        <w:t>Southern Cross Care St Catherine's Residential Aged Care</w:t>
      </w:r>
      <w:r w:rsidRPr="0014722A">
        <w:rPr>
          <w:rFonts w:asciiTheme="minorHAnsi" w:hAnsiTheme="minorHAnsi"/>
          <w:color w:val="0000FF"/>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sidRPr="0001167C">
        <w:rPr>
          <w:rFonts w:asciiTheme="minorHAnsi" w:hAnsiTheme="minorHAnsi"/>
          <w:color w:val="auto"/>
        </w:rPr>
        <w:t xml:space="preserve">by </w:t>
      </w:r>
      <w:r w:rsidR="007C665C" w:rsidRPr="0001167C">
        <w:rPr>
          <w:rFonts w:asciiTheme="minorHAnsi" w:hAnsiTheme="minorHAnsi"/>
          <w:color w:val="auto"/>
        </w:rPr>
        <w:t>Therese Solomon</w:t>
      </w:r>
      <w:r w:rsidRPr="0001167C">
        <w:rPr>
          <w:color w:val="auto"/>
        </w:rPr>
        <w:t xml:space="preserve">, </w:t>
      </w:r>
      <w:r w:rsidRPr="000428E1">
        <w:t xml:space="preserve">delegate 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1"/>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1566FC50" w:rsidR="00EC027A" w:rsidRPr="001D4C25" w:rsidRDefault="005E1856" w:rsidP="008C3894">
      <w:pPr>
        <w:pStyle w:val="ListParagraph"/>
        <w:numPr>
          <w:ilvl w:val="0"/>
          <w:numId w:val="34"/>
        </w:numPr>
        <w:spacing w:line="22" w:lineRule="atLeast"/>
        <w:ind w:left="714" w:hanging="357"/>
        <w:contextualSpacing w:val="0"/>
        <w:rPr>
          <w:rFonts w:asciiTheme="minorHAnsi" w:hAnsiTheme="minorHAnsi"/>
          <w:color w:val="0000FF"/>
        </w:rPr>
      </w:pPr>
      <w:r w:rsidRPr="00D63989">
        <w:t>the</w:t>
      </w:r>
      <w:r w:rsidR="00EF6E3E" w:rsidRPr="00B27552">
        <w:t xml:space="preserve"> </w:t>
      </w:r>
      <w:r w:rsidR="006C07EB" w:rsidRPr="00B27552">
        <w:t xml:space="preserve">assessment team’s </w:t>
      </w:r>
      <w:r w:rsidR="00EF6E3E" w:rsidRPr="00EF6E3E">
        <w:t xml:space="preserve">report for the </w:t>
      </w:r>
      <w:r w:rsidR="007C665C" w:rsidRPr="00A612BA">
        <w:rPr>
          <w:color w:val="auto"/>
        </w:rPr>
        <w:t>Site Audit</w:t>
      </w:r>
      <w:r w:rsidR="00EF6E3E" w:rsidRPr="00EF6E3E">
        <w:t xml:space="preserve">, </w:t>
      </w:r>
      <w:r w:rsidR="00EF6E3E" w:rsidRPr="00F52540">
        <w:rPr>
          <w:color w:val="auto"/>
        </w:rPr>
        <w:t xml:space="preserve">dated </w:t>
      </w:r>
      <w:r w:rsidR="00540928" w:rsidRPr="00F52540">
        <w:rPr>
          <w:rFonts w:asciiTheme="minorHAnsi" w:hAnsiTheme="minorHAnsi"/>
          <w:color w:val="auto"/>
        </w:rPr>
        <w:t>11 May 2022</w:t>
      </w:r>
      <w:r w:rsidR="00423221" w:rsidRPr="00F52540">
        <w:rPr>
          <w:rFonts w:asciiTheme="minorHAnsi" w:hAnsiTheme="minorHAnsi"/>
          <w:color w:val="auto"/>
        </w:rPr>
        <w:t xml:space="preserve">; </w:t>
      </w:r>
      <w:r w:rsidR="00BF3420" w:rsidRPr="00F52540">
        <w:rPr>
          <w:rFonts w:asciiTheme="minorHAnsi" w:hAnsiTheme="minorHAnsi"/>
          <w:color w:val="auto"/>
        </w:rPr>
        <w:t xml:space="preserve">the </w:t>
      </w:r>
      <w:r w:rsidR="007C665C" w:rsidRPr="00A612BA">
        <w:rPr>
          <w:rFonts w:asciiTheme="minorHAnsi" w:hAnsiTheme="minorHAnsi"/>
          <w:color w:val="auto"/>
        </w:rPr>
        <w:t xml:space="preserve">Site Audit </w:t>
      </w:r>
      <w:r w:rsidR="00BF3420" w:rsidRPr="00A612BA">
        <w:rPr>
          <w:rFonts w:asciiTheme="minorHAnsi" w:hAnsiTheme="minorHAnsi"/>
          <w:color w:val="auto"/>
        </w:rPr>
        <w:t xml:space="preserve">report </w:t>
      </w:r>
      <w:r w:rsidR="00BF3420" w:rsidRPr="005323C4">
        <w:rPr>
          <w:rFonts w:asciiTheme="minorHAnsi" w:hAnsiTheme="minorHAnsi"/>
          <w:color w:val="auto"/>
        </w:rPr>
        <w:t xml:space="preserve">was informed by </w:t>
      </w:r>
      <w:r w:rsidR="00BF3420" w:rsidRPr="00B17165">
        <w:rPr>
          <w:rFonts w:asciiTheme="minorHAnsi" w:hAnsiTheme="minorHAnsi"/>
          <w:color w:val="auto"/>
        </w:rPr>
        <w:t>a site assessment, observations at the service, review of documents and interviews with staff, consumers/representatives and others</w:t>
      </w:r>
      <w:r w:rsidR="00A612BA">
        <w:rPr>
          <w:rFonts w:asciiTheme="minorHAnsi" w:hAnsiTheme="minorHAnsi"/>
          <w:color w:val="auto"/>
        </w:rPr>
        <w:t>.</w:t>
      </w:r>
    </w:p>
    <w:p w14:paraId="438C9CB9" w14:textId="3D0DA234" w:rsidR="00CA4B16" w:rsidRPr="001D4C25" w:rsidRDefault="00CA4B16" w:rsidP="008C3894">
      <w:pPr>
        <w:pStyle w:val="ListParagraph"/>
        <w:numPr>
          <w:ilvl w:val="0"/>
          <w:numId w:val="34"/>
        </w:numPr>
        <w:spacing w:line="22" w:lineRule="atLeast"/>
        <w:ind w:left="714" w:hanging="357"/>
        <w:contextualSpacing w:val="0"/>
        <w:rPr>
          <w:color w:val="FF0000"/>
        </w:rPr>
      </w:pPr>
      <w:r w:rsidRPr="00CA4B16">
        <w:t xml:space="preserve">the provider’s response to the </w:t>
      </w:r>
      <w:r w:rsidR="0061649E">
        <w:t>assessment team’s</w:t>
      </w:r>
      <w:r w:rsidRPr="00CA4B16">
        <w:t xml:space="preserve"> report </w:t>
      </w:r>
      <w:r w:rsidRPr="006D2EA1">
        <w:rPr>
          <w:color w:val="auto"/>
        </w:rPr>
        <w:t xml:space="preserve">received </w:t>
      </w:r>
      <w:r w:rsidR="004A75CF" w:rsidRPr="006D2EA1">
        <w:rPr>
          <w:color w:val="auto"/>
        </w:rPr>
        <w:t xml:space="preserve">25 </w:t>
      </w:r>
      <w:r w:rsidR="006D2EA1" w:rsidRPr="006D2EA1">
        <w:rPr>
          <w:color w:val="auto"/>
        </w:rPr>
        <w:t>May 2022</w:t>
      </w:r>
      <w:r w:rsidRPr="006D2EA1">
        <w:rPr>
          <w:color w:val="auto"/>
        </w:rPr>
        <w:t xml:space="preserve"> </w:t>
      </w:r>
    </w:p>
    <w:p w14:paraId="6712599B" w14:textId="124B0D9A"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5F7075A1" w:rsidR="00985BBD" w:rsidRPr="00654EF3"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000000" w:themeColor="text1"/>
              </w:rPr>
            </w:pPr>
            <w:r w:rsidRPr="00654EF3">
              <w:rPr>
                <w:rFonts w:ascii="Fira Sans Light" w:hAnsi="Fira Sans Light"/>
                <w:color w:val="000000" w:themeColor="text1"/>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785D7A6D" w:rsidR="00985BBD" w:rsidRPr="00654EF3"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rPr>
            </w:pPr>
            <w:r w:rsidRPr="00654EF3">
              <w:rPr>
                <w:b/>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352E98BE" w:rsidR="00985BBD" w:rsidRPr="00654EF3"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rPr>
            </w:pPr>
            <w:r w:rsidRPr="00654EF3">
              <w:rPr>
                <w:b/>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57A66F4A" w:rsidR="00985BBD" w:rsidRPr="00654EF3"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rPr>
            </w:pPr>
            <w:r w:rsidRPr="00654EF3">
              <w:rPr>
                <w:b/>
              </w:rPr>
              <w:t>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2708418D" w:rsidR="00985BBD" w:rsidRPr="00654EF3"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rPr>
            </w:pPr>
            <w:r w:rsidRPr="00654EF3">
              <w:rPr>
                <w:b/>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02C785A2" w:rsidR="00985BBD" w:rsidRPr="00654EF3"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rPr>
            </w:pPr>
            <w:r w:rsidRPr="00654EF3">
              <w:rPr>
                <w:b/>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3B5E4F4D" w:rsidR="00985BBD" w:rsidRPr="00654EF3"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rPr>
            </w:pPr>
            <w:r w:rsidRPr="00654EF3">
              <w:rPr>
                <w:b/>
              </w:rPr>
              <w:t>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2C150056" w:rsidR="00985BBD" w:rsidRPr="00654EF3"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rPr>
            </w:pPr>
            <w:r w:rsidRPr="00654EF3">
              <w:rPr>
                <w:b/>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5B0FB986" w14:textId="26B21B18" w:rsidR="002E3643" w:rsidRPr="002E3643" w:rsidRDefault="002E3643" w:rsidP="002D5918">
      <w:pPr>
        <w:spacing w:after="240" w:line="22" w:lineRule="atLeast"/>
      </w:pPr>
      <w:r w:rsidRPr="002E3643">
        <w:t xml:space="preserve">There are no specific areas identified in which improvements must be made to ensure compliance with the Quality Standards. The provider is required to actively pursue continuous improvement </w:t>
      </w:r>
      <w:proofErr w:type="gramStart"/>
      <w:r w:rsidRPr="002E3643">
        <w:t>in order to</w:t>
      </w:r>
      <w:proofErr w:type="gramEnd"/>
      <w:r w:rsidRPr="002E3643">
        <w:t xml:space="preserve"> remain compliant with the Quality Standards. </w:t>
      </w:r>
    </w:p>
    <w:p w14:paraId="19D15E33" w14:textId="704C9DE7" w:rsidR="00575A0B" w:rsidRDefault="00575A0B" w:rsidP="0058648A">
      <w:pPr>
        <w:spacing w:after="240" w:line="22" w:lineRule="atLeast"/>
      </w:pPr>
      <w:r>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8C0189"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4CCC507F" w:rsidR="008C0189" w:rsidRPr="00654EF3"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654EF3">
              <w:rPr>
                <w:rFonts w:ascii="Fira Sans Light" w:hAnsi="Fira Sans Light"/>
                <w:color w:val="000000" w:themeColor="text1"/>
              </w:rPr>
              <w:t>Compliant</w:t>
            </w:r>
          </w:p>
        </w:tc>
      </w:tr>
      <w:tr w:rsidR="0014722A"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52B9ED8C" w:rsidR="00EC1B66" w:rsidRPr="00654EF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14722A"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41DAFE42" w:rsidR="00EC1B66" w:rsidRPr="00654EF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r w:rsidR="0014722A"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0959011F" w:rsidR="00EC1B66" w:rsidRPr="00654EF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14722A"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368CBF41" w:rsidR="00EC1B66" w:rsidRPr="00654EF3"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r w:rsidR="0014722A"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0" w:type="auto"/>
            <w:tcBorders>
              <w:left w:val="single" w:sz="4" w:space="0" w:color="auto"/>
            </w:tcBorders>
          </w:tcPr>
          <w:p w14:paraId="7748DB4E" w14:textId="5091F4E8" w:rsidR="00EC1B66" w:rsidRPr="00654EF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14722A"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322A2F34"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0" w:type="auto"/>
            <w:tcBorders>
              <w:left w:val="single" w:sz="4" w:space="0" w:color="auto"/>
            </w:tcBorders>
          </w:tcPr>
          <w:p w14:paraId="5AEE5C07" w14:textId="0A6D4F63" w:rsidR="00EC1B66" w:rsidRPr="00654EF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bl>
    <w:p w14:paraId="0252CBCB" w14:textId="3E177C60" w:rsidR="000A6B31" w:rsidRDefault="000A6B31" w:rsidP="00341026">
      <w:pPr>
        <w:pStyle w:val="Heading2"/>
        <w:spacing w:before="120" w:after="120" w:line="22" w:lineRule="atLeast"/>
      </w:pPr>
      <w:r>
        <w:t>Findings</w:t>
      </w:r>
    </w:p>
    <w:p w14:paraId="17900192" w14:textId="18170804" w:rsidR="0001167C" w:rsidRDefault="0001167C" w:rsidP="0001167C">
      <w:r w:rsidRPr="00890620">
        <w:rPr>
          <w:rFonts w:eastAsia="Calibri"/>
        </w:rPr>
        <w:t>Overall</w:t>
      </w:r>
      <w:r>
        <w:rPr>
          <w:rFonts w:eastAsia="Calibri"/>
        </w:rPr>
        <w:t xml:space="preserve">, </w:t>
      </w:r>
      <w:r w:rsidRPr="00890620">
        <w:rPr>
          <w:rFonts w:eastAsia="Calibri"/>
        </w:rPr>
        <w:t xml:space="preserve">sampled consumers considered they are treated with dignity and respect, can maintain their identity, make informed choices about their care and services, and live the life they choose. </w:t>
      </w:r>
      <w:r>
        <w:t>Consumers/representatives interviewed confirmed their culture and diversity is valued and they are treated with respect</w:t>
      </w:r>
      <w:r w:rsidR="00A612BA">
        <w:t>.</w:t>
      </w:r>
    </w:p>
    <w:p w14:paraId="0A990EBE" w14:textId="7F246FCB" w:rsidR="0001167C" w:rsidRDefault="0001167C" w:rsidP="0001167C">
      <w:r w:rsidRPr="008A0458">
        <w:t>Newsletters are circulated monthly and contain information about upcoming</w:t>
      </w:r>
      <w:r>
        <w:t xml:space="preserve"> events, such as </w:t>
      </w:r>
      <w:r w:rsidRPr="008A0458">
        <w:t>birthday celebrations for consumers</w:t>
      </w:r>
      <w:r>
        <w:t>. It also include</w:t>
      </w:r>
      <w:r w:rsidR="00A612BA">
        <w:t>s</w:t>
      </w:r>
      <w:r>
        <w:t xml:space="preserve"> </w:t>
      </w:r>
      <w:r w:rsidRPr="008A0458">
        <w:t>activities</w:t>
      </w:r>
      <w:r>
        <w:t xml:space="preserve"> such as </w:t>
      </w:r>
      <w:r w:rsidRPr="008A0458">
        <w:t>Italian Culture Day or live streamed church services</w:t>
      </w:r>
      <w:r>
        <w:t>,</w:t>
      </w:r>
      <w:r w:rsidRPr="008A0458">
        <w:t xml:space="preserve"> national events such as Australia Day, Sydney Gay and Lesbian Mardi Gras, or International Women’s Day.</w:t>
      </w:r>
    </w:p>
    <w:p w14:paraId="2CD73430" w14:textId="73E35067" w:rsidR="0001167C" w:rsidRPr="00E979ED" w:rsidRDefault="0001167C" w:rsidP="00E979ED">
      <w:r w:rsidRPr="008A0458">
        <w:rPr>
          <w:rFonts w:eastAsia="Calibri"/>
        </w:rPr>
        <w:t xml:space="preserve">Respectful language was used throughout sampled care documentation. The documentation included information about the consumer’s life history; leisure, lifestyle and cultural/spiritual preferences; and </w:t>
      </w:r>
      <w:r w:rsidRPr="00E979ED">
        <w:t>guidance regarding people who are important to the consumer.</w:t>
      </w:r>
    </w:p>
    <w:p w14:paraId="5914CBA5" w14:textId="469B31A2" w:rsidR="00FE1BFD" w:rsidRPr="00E979ED" w:rsidRDefault="0001167C" w:rsidP="0001167C">
      <w:r w:rsidRPr="00E979ED">
        <w:t xml:space="preserve">Consumers/representatives described how they exercise choice and independence and communicate decisions about their care to staff. </w:t>
      </w:r>
    </w:p>
    <w:p w14:paraId="775524E7" w14:textId="3ADF4D03" w:rsidR="00FE1BFD" w:rsidRPr="00E979ED" w:rsidRDefault="0001167C" w:rsidP="0001167C">
      <w:r w:rsidRPr="00E979ED">
        <w:t>For example, consumers stated they can choose</w:t>
      </w:r>
      <w:r w:rsidR="00FE1BFD" w:rsidRPr="00E979ED">
        <w:t>;</w:t>
      </w:r>
    </w:p>
    <w:p w14:paraId="3D8BAC4B" w14:textId="69113E96" w:rsidR="00FE1BFD" w:rsidRDefault="00FE1BFD" w:rsidP="00FE1BFD">
      <w:pPr>
        <w:pStyle w:val="ListParagraph"/>
        <w:numPr>
          <w:ilvl w:val="0"/>
          <w:numId w:val="36"/>
        </w:numPr>
        <w:rPr>
          <w:color w:val="auto"/>
        </w:rPr>
      </w:pPr>
      <w:r>
        <w:rPr>
          <w:color w:val="auto"/>
        </w:rPr>
        <w:lastRenderedPageBreak/>
        <w:t xml:space="preserve">to </w:t>
      </w:r>
      <w:r w:rsidR="0001167C" w:rsidRPr="00FE1BFD">
        <w:rPr>
          <w:color w:val="auto"/>
        </w:rPr>
        <w:t xml:space="preserve">attend the religious services or have clergy visit them in their room for conversation and encouragement; </w:t>
      </w:r>
    </w:p>
    <w:p w14:paraId="49C6D156" w14:textId="23BE804C" w:rsidR="00FE1BFD" w:rsidRDefault="00FE1BFD" w:rsidP="00FE1BFD">
      <w:pPr>
        <w:pStyle w:val="ListParagraph"/>
        <w:numPr>
          <w:ilvl w:val="0"/>
          <w:numId w:val="36"/>
        </w:numPr>
        <w:rPr>
          <w:color w:val="auto"/>
        </w:rPr>
      </w:pPr>
      <w:r>
        <w:rPr>
          <w:color w:val="auto"/>
        </w:rPr>
        <w:t xml:space="preserve">which </w:t>
      </w:r>
      <w:r w:rsidR="0001167C" w:rsidRPr="00FE1BFD">
        <w:rPr>
          <w:color w:val="auto"/>
        </w:rPr>
        <w:t xml:space="preserve">the activities they attend </w:t>
      </w:r>
    </w:p>
    <w:p w14:paraId="56F9F2DF" w14:textId="325D8BBE" w:rsidR="0001167C" w:rsidRPr="00FE1BFD" w:rsidRDefault="0001167C" w:rsidP="00FE1BFD">
      <w:pPr>
        <w:pStyle w:val="ListParagraph"/>
        <w:numPr>
          <w:ilvl w:val="0"/>
          <w:numId w:val="36"/>
        </w:numPr>
        <w:rPr>
          <w:color w:val="auto"/>
        </w:rPr>
      </w:pPr>
      <w:r w:rsidRPr="00FE1BFD">
        <w:rPr>
          <w:color w:val="auto"/>
        </w:rPr>
        <w:t>and what meals they would like.</w:t>
      </w:r>
    </w:p>
    <w:p w14:paraId="5B3A8C80" w14:textId="04C7D42F" w:rsidR="00362E23" w:rsidRDefault="00362E23" w:rsidP="00362E23">
      <w:pPr>
        <w:rPr>
          <w:color w:val="auto"/>
        </w:rPr>
      </w:pPr>
      <w:r w:rsidRPr="008A0458">
        <w:rPr>
          <w:color w:val="auto"/>
        </w:rPr>
        <w:t xml:space="preserve">Consumers/representatives described how they are supported to take risks. For example, some consumers like to have alcoholic beverages with </w:t>
      </w:r>
      <w:r>
        <w:rPr>
          <w:color w:val="auto"/>
        </w:rPr>
        <w:t xml:space="preserve">their </w:t>
      </w:r>
      <w:r w:rsidRPr="008A0458">
        <w:rPr>
          <w:color w:val="auto"/>
        </w:rPr>
        <w:t xml:space="preserve">meals or travel to the local shopping centre. </w:t>
      </w:r>
    </w:p>
    <w:p w14:paraId="702CEC0E" w14:textId="77777777" w:rsidR="00362E23" w:rsidRPr="008A0458" w:rsidRDefault="00362E23" w:rsidP="00362E23">
      <w:pPr>
        <w:rPr>
          <w:color w:val="auto"/>
        </w:rPr>
      </w:pPr>
      <w:bookmarkStart w:id="2" w:name="_Hlk102633784"/>
      <w:r w:rsidRPr="008A0458">
        <w:rPr>
          <w:color w:val="auto"/>
        </w:rPr>
        <w:t xml:space="preserve">Consumers/representatives said information is provided in an accurate and timely manner. They receive their information via newsletters, activity calendars, and staff will verbally remind consumers about activities that are being conducted. </w:t>
      </w:r>
      <w:bookmarkEnd w:id="2"/>
    </w:p>
    <w:p w14:paraId="0668C1F6" w14:textId="4965E065" w:rsidR="00362E23" w:rsidRPr="008A0458" w:rsidRDefault="00362E23" w:rsidP="00362E23">
      <w:pPr>
        <w:rPr>
          <w:color w:val="auto"/>
        </w:rPr>
      </w:pPr>
      <w:r w:rsidRPr="008A0458">
        <w:rPr>
          <w:color w:val="auto"/>
        </w:rPr>
        <w:t xml:space="preserve">Consumers/representatives said they felt the Service kept their private information confidential and described how the staff respect their privacy while providing care and services. For example, care staff knock before entering </w:t>
      </w:r>
      <w:r>
        <w:rPr>
          <w:color w:val="auto"/>
        </w:rPr>
        <w:t xml:space="preserve">rooms </w:t>
      </w:r>
      <w:r w:rsidRPr="008A0458">
        <w:rPr>
          <w:color w:val="auto"/>
        </w:rPr>
        <w:t xml:space="preserve">or close the door while providing care. </w:t>
      </w:r>
    </w:p>
    <w:p w14:paraId="7BE5AAFE" w14:textId="4D7A2D0F" w:rsidR="00362E23" w:rsidRPr="005977CC" w:rsidRDefault="00362E23" w:rsidP="00362E23">
      <w:pPr>
        <w:rPr>
          <w:rFonts w:eastAsia="Calibri"/>
          <w:i/>
          <w:color w:val="auto"/>
        </w:rPr>
      </w:pPr>
      <w:r w:rsidRPr="00154403">
        <w:t xml:space="preserve">The Quality Standard is assessed as </w:t>
      </w:r>
      <w:r w:rsidRPr="005977CC">
        <w:rPr>
          <w:color w:val="auto"/>
        </w:rPr>
        <w:t xml:space="preserve">Compliant as </w:t>
      </w:r>
      <w:r>
        <w:rPr>
          <w:color w:val="auto"/>
        </w:rPr>
        <w:t>six</w:t>
      </w:r>
      <w:r w:rsidRPr="005977CC">
        <w:rPr>
          <w:color w:val="auto"/>
        </w:rPr>
        <w:t xml:space="preserve"> of the six specific requirements have been assessed as Compliant.</w:t>
      </w:r>
    </w:p>
    <w:p w14:paraId="39D07397" w14:textId="77777777" w:rsidR="00A45AD0" w:rsidRDefault="00A45AD0">
      <w:pPr>
        <w:rPr>
          <w:rFonts w:ascii="Fira Sans" w:eastAsiaTheme="majorEastAsia" w:hAnsi="Fira Sans" w:cstheme="majorBidi"/>
          <w:b/>
          <w:bCs/>
          <w:sz w:val="30"/>
          <w:szCs w:val="28"/>
        </w:rPr>
      </w:pPr>
      <w:r>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21483219" w:rsidR="009A1DF7" w:rsidRPr="00654EF3"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654EF3">
              <w:rPr>
                <w:rFonts w:ascii="Fira Sans Light" w:hAnsi="Fira Sans Light"/>
                <w:color w:val="000000" w:themeColor="text1"/>
              </w:rPr>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9B6AB51" w:rsidR="00A54A38" w:rsidRPr="00654EF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FD73225" w:rsidR="00A54A38" w:rsidRPr="00654EF3"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1DAB889D" w:rsidR="00A54A38" w:rsidRPr="00654EF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454765F6" w:rsidR="005536C0" w:rsidRPr="00654EF3" w:rsidRDefault="00A54A38" w:rsidP="005536C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r w:rsidRPr="00654EF3">
              <w:t>Compliant</w:t>
            </w:r>
          </w:p>
          <w:p w14:paraId="1789FDB0" w14:textId="58A4BA56" w:rsidR="00A54A38" w:rsidRPr="00654EF3"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F1F60A3" w:rsidR="00A54A38" w:rsidRPr="00654EF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bl>
    <w:p w14:paraId="2F582DC5" w14:textId="5E55A8F7" w:rsidR="00952645" w:rsidRDefault="000A6B31" w:rsidP="00341026">
      <w:pPr>
        <w:pStyle w:val="Heading2"/>
        <w:spacing w:before="120" w:after="120" w:line="22" w:lineRule="atLeast"/>
      </w:pPr>
      <w:r>
        <w:t>Findings</w:t>
      </w:r>
    </w:p>
    <w:p w14:paraId="0BFD4532" w14:textId="064AA430" w:rsidR="00A10945" w:rsidRDefault="00A10945" w:rsidP="00A10945">
      <w:pPr>
        <w:spacing w:before="120"/>
        <w:rPr>
          <w:szCs w:val="22"/>
        </w:rPr>
      </w:pPr>
      <w:r>
        <w:t xml:space="preserve">The management team advised that care planning commences on admission by the </w:t>
      </w:r>
      <w:r w:rsidR="00BF2CA6">
        <w:t>r</w:t>
      </w:r>
      <w:r w:rsidR="006A0A8C">
        <w:t xml:space="preserve">egistered </w:t>
      </w:r>
      <w:r w:rsidR="00BF2CA6">
        <w:t>n</w:t>
      </w:r>
      <w:r w:rsidR="006A0A8C">
        <w:t>urse</w:t>
      </w:r>
      <w:r>
        <w:t xml:space="preserve">, including advance care planning and </w:t>
      </w:r>
      <w:r w:rsidR="006A0A8C">
        <w:t xml:space="preserve">end of life </w:t>
      </w:r>
      <w:r>
        <w:t>wishes and is reviewed every three months or following a change in consumer’s condition.</w:t>
      </w:r>
    </w:p>
    <w:p w14:paraId="0E5434B5" w14:textId="6441AA25" w:rsidR="00A10945" w:rsidRDefault="00A10945" w:rsidP="00A10945">
      <w:r w:rsidRPr="008A0458">
        <w:t>Staff described the process of assessment in conjunction with consumers</w:t>
      </w:r>
      <w:r>
        <w:t xml:space="preserve"> and or </w:t>
      </w:r>
      <w:r w:rsidRPr="008A0458">
        <w:t xml:space="preserve">representatives, </w:t>
      </w:r>
      <w:r>
        <w:t xml:space="preserve">the </w:t>
      </w:r>
      <w:r w:rsidRPr="008A0458">
        <w:t>M</w:t>
      </w:r>
      <w:r>
        <w:t xml:space="preserve">edical </w:t>
      </w:r>
      <w:r w:rsidRPr="008A0458">
        <w:t>O</w:t>
      </w:r>
      <w:r>
        <w:t>fficer</w:t>
      </w:r>
      <w:r w:rsidRPr="008A0458">
        <w:t xml:space="preserve"> and </w:t>
      </w:r>
      <w:r w:rsidR="00C14A37">
        <w:t>a</w:t>
      </w:r>
      <w:r w:rsidRPr="008A0458">
        <w:t xml:space="preserve">llied </w:t>
      </w:r>
      <w:r w:rsidR="00C14A37">
        <w:t>h</w:t>
      </w:r>
      <w:r w:rsidRPr="008A0458">
        <w:t xml:space="preserve">ealth </w:t>
      </w:r>
      <w:r w:rsidR="00C14A37">
        <w:t>p</w:t>
      </w:r>
      <w:r w:rsidRPr="008A0458">
        <w:t>rofessionals when they enter the service and how this informs the development of an individualised care plan.</w:t>
      </w:r>
    </w:p>
    <w:p w14:paraId="4F76B74E" w14:textId="5FA14E99" w:rsidR="00A10945" w:rsidRDefault="00A10945" w:rsidP="00A10945">
      <w:pPr>
        <w:rPr>
          <w:rFonts w:eastAsia="Calibri"/>
          <w:color w:val="auto"/>
        </w:rPr>
      </w:pPr>
      <w:r w:rsidRPr="008A0458">
        <w:rPr>
          <w:rFonts w:eastAsia="Calibri"/>
          <w:color w:val="auto"/>
        </w:rPr>
        <w:t>Consumers</w:t>
      </w:r>
      <w:r>
        <w:rPr>
          <w:rFonts w:eastAsia="Calibri"/>
          <w:color w:val="auto"/>
        </w:rPr>
        <w:t>/</w:t>
      </w:r>
      <w:r w:rsidRPr="008A0458">
        <w:rPr>
          <w:rFonts w:eastAsia="Calibri"/>
          <w:color w:val="auto"/>
        </w:rPr>
        <w:t>representatives interviewed confirmed they are involved in care planning, including when there are changes to consumers’ care needs. Consumers</w:t>
      </w:r>
      <w:r w:rsidR="00B3514D">
        <w:rPr>
          <w:rFonts w:eastAsia="Calibri"/>
          <w:color w:val="auto"/>
        </w:rPr>
        <w:t>/</w:t>
      </w:r>
      <w:r>
        <w:rPr>
          <w:rFonts w:eastAsia="Calibri"/>
          <w:color w:val="auto"/>
        </w:rPr>
        <w:t>r</w:t>
      </w:r>
      <w:r w:rsidRPr="008A0458">
        <w:rPr>
          <w:rFonts w:eastAsia="Calibri"/>
          <w:color w:val="auto"/>
        </w:rPr>
        <w:t>epresentatives interviewed confirmed they are informed about the outcomes of assessment and planning and have access to the consumer’s care and service plan if they wish.</w:t>
      </w:r>
    </w:p>
    <w:p w14:paraId="186303FB" w14:textId="1ED7190C" w:rsidR="00A10945" w:rsidRPr="00F32A74" w:rsidRDefault="00A10945" w:rsidP="00A10945">
      <w:pPr>
        <w:spacing w:before="120"/>
      </w:pPr>
      <w:r w:rsidRPr="00F32A74">
        <w:t>Staff are guided by a suite of organisational policies and procedures to support consumer assessment and care planning ensuring a holistic approach is taken. Documentation confirms representatives are contacted following incidents and there is evidence of referrals to, and consultation by the M</w:t>
      </w:r>
      <w:r w:rsidR="006A0A8C">
        <w:t xml:space="preserve">edical </w:t>
      </w:r>
      <w:r w:rsidRPr="00F32A74">
        <w:t>O</w:t>
      </w:r>
      <w:r w:rsidR="006A0A8C">
        <w:t>fficer</w:t>
      </w:r>
      <w:r w:rsidRPr="00F32A74">
        <w:t>,</w:t>
      </w:r>
      <w:r>
        <w:t xml:space="preserve"> </w:t>
      </w:r>
      <w:r w:rsidR="00C14A37">
        <w:t>a</w:t>
      </w:r>
      <w:r w:rsidR="006A0A8C">
        <w:t xml:space="preserve">llied </w:t>
      </w:r>
      <w:r w:rsidR="00C14A37">
        <w:t>h</w:t>
      </w:r>
      <w:r w:rsidR="006A0A8C">
        <w:t xml:space="preserve">ealth </w:t>
      </w:r>
      <w:r w:rsidR="00C14A37">
        <w:t>p</w:t>
      </w:r>
      <w:r w:rsidR="006A0A8C">
        <w:t>rofessionals</w:t>
      </w:r>
      <w:r>
        <w:t xml:space="preserve"> and medical and </w:t>
      </w:r>
      <w:r w:rsidRPr="00F32A74">
        <w:t>clinical staff from the local hospital.</w:t>
      </w:r>
    </w:p>
    <w:p w14:paraId="42411D1B" w14:textId="4F097691" w:rsidR="00734155" w:rsidRDefault="00734155" w:rsidP="00A10945">
      <w:pPr>
        <w:spacing w:before="120"/>
      </w:pPr>
      <w:r>
        <w:lastRenderedPageBreak/>
        <w:t>During the Site audit</w:t>
      </w:r>
      <w:r w:rsidR="00A10945" w:rsidRPr="00611B11">
        <w:t xml:space="preserve">, the Assessment Team </w:t>
      </w:r>
      <w:r>
        <w:t xml:space="preserve">was unable to locate </w:t>
      </w:r>
      <w:r w:rsidR="00A10945" w:rsidRPr="00611B11">
        <w:t>care plans</w:t>
      </w:r>
      <w:r>
        <w:t xml:space="preserve"> for high risk activities including smoking and consumption of alcohol. The Assessment Team felt that the Risk Assessments were ineffective in identifying all risks to consumers.  </w:t>
      </w:r>
    </w:p>
    <w:p w14:paraId="6AC05B41" w14:textId="3931915D" w:rsidR="002D62FC" w:rsidRDefault="00734155" w:rsidP="00A10945">
      <w:pPr>
        <w:spacing w:before="120"/>
      </w:pPr>
      <w:r>
        <w:t xml:space="preserve">Upon reviewing the response from the Approved Provider, I felt that the </w:t>
      </w:r>
      <w:r w:rsidR="002D62FC">
        <w:t>high-risk</w:t>
      </w:r>
      <w:r>
        <w:t xml:space="preserve"> activities</w:t>
      </w:r>
      <w:r w:rsidR="002D62FC">
        <w:t xml:space="preserve"> did have </w:t>
      </w:r>
      <w:r>
        <w:t>suitable care plans</w:t>
      </w:r>
      <w:r w:rsidR="002D62FC">
        <w:t xml:space="preserve"> generated, although finding the information was onerous. I reviewed the completed Risk Assessments and felt that they</w:t>
      </w:r>
      <w:r>
        <w:t xml:space="preserve"> demonstrated </w:t>
      </w:r>
      <w:r w:rsidR="002D62FC">
        <w:t>adequate</w:t>
      </w:r>
      <w:r>
        <w:t xml:space="preserve"> assessment of the potential risks and strategies </w:t>
      </w:r>
      <w:r w:rsidR="002D62FC">
        <w:t xml:space="preserve">to mitigate the risks </w:t>
      </w:r>
      <w:r>
        <w:t>were implemented</w:t>
      </w:r>
      <w:r w:rsidR="002D62FC">
        <w:t xml:space="preserve"> in consideration with consumer choice and preference</w:t>
      </w:r>
      <w:r>
        <w:t>.</w:t>
      </w:r>
    </w:p>
    <w:p w14:paraId="299C6317" w14:textId="303DFCE0" w:rsidR="00A10945" w:rsidRDefault="002D62FC" w:rsidP="00A10945">
      <w:pPr>
        <w:spacing w:before="120"/>
      </w:pPr>
      <w:r>
        <w:t>I would encourage the AP to review their documentation process to ensure documentation is labelled correctly to ensure the information is readily available to facilitate the delivery of safe and quality care to consumers.</w:t>
      </w:r>
      <w:r w:rsidR="00F52CC5">
        <w:t xml:space="preserve"> </w:t>
      </w:r>
      <w:r w:rsidR="00F52CC5">
        <w:rPr>
          <w:color w:val="auto"/>
          <w:szCs w:val="22"/>
        </w:rPr>
        <w:t xml:space="preserve">I am satisfied with the Approved Provider’s response and do not consider this example as evidence of non-compliance with </w:t>
      </w:r>
      <w:r w:rsidR="00D57440">
        <w:rPr>
          <w:color w:val="auto"/>
          <w:szCs w:val="22"/>
        </w:rPr>
        <w:t>R</w:t>
      </w:r>
      <w:r w:rsidR="00F52CC5">
        <w:rPr>
          <w:color w:val="auto"/>
          <w:szCs w:val="22"/>
        </w:rPr>
        <w:t>equirement</w:t>
      </w:r>
      <w:r w:rsidR="00D57440">
        <w:rPr>
          <w:color w:val="auto"/>
          <w:szCs w:val="22"/>
        </w:rPr>
        <w:t xml:space="preserve"> 2(3)(a)</w:t>
      </w:r>
      <w:r w:rsidR="00F52CC5">
        <w:rPr>
          <w:color w:val="auto"/>
          <w:szCs w:val="22"/>
        </w:rPr>
        <w:t xml:space="preserve">. </w:t>
      </w:r>
      <w:r>
        <w:t xml:space="preserve"> </w:t>
      </w:r>
      <w:r w:rsidR="00734155">
        <w:t xml:space="preserve">  </w:t>
      </w:r>
      <w:r w:rsidR="00A10945" w:rsidRPr="00611B11">
        <w:t xml:space="preserve"> </w:t>
      </w:r>
    </w:p>
    <w:p w14:paraId="3272E706" w14:textId="77777777" w:rsidR="00E979ED" w:rsidRDefault="0058470E" w:rsidP="0058470E">
      <w:pPr>
        <w:sectPr w:rsidR="00E979ED" w:rsidSect="00E979ED">
          <w:pgSz w:w="11906" w:h="16838" w:code="9"/>
          <w:pgMar w:top="1871" w:right="851" w:bottom="851" w:left="851" w:header="850" w:footer="850" w:gutter="0"/>
          <w:pgNumType w:start="1"/>
          <w:cols w:space="708"/>
          <w:docGrid w:linePitch="360"/>
        </w:sectPr>
      </w:pPr>
      <w:r w:rsidRPr="00154403">
        <w:t xml:space="preserve">The Quality Standard is assessed </w:t>
      </w:r>
      <w:r w:rsidRPr="00F52DFA">
        <w:t>as</w:t>
      </w:r>
      <w:r>
        <w:t xml:space="preserve"> C</w:t>
      </w:r>
      <w:r w:rsidRPr="00F52DFA">
        <w:t xml:space="preserve">ompliant as </w:t>
      </w:r>
      <w:r>
        <w:t>five</w:t>
      </w:r>
      <w:r w:rsidRPr="00F52DFA">
        <w:t xml:space="preserve"> of the five specific requirements have been assessed as </w:t>
      </w:r>
      <w:r>
        <w:t>C</w:t>
      </w:r>
      <w:r w:rsidRPr="00F52DFA">
        <w:t>ompliant.</w:t>
      </w:r>
    </w:p>
    <w:p w14:paraId="4415513A" w14:textId="4DC70828"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10"/>
        <w:gridCol w:w="7249"/>
        <w:gridCol w:w="1245"/>
      </w:tblGrid>
      <w:tr w:rsidR="00CB296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51CB37FD" w:rsidR="00CB2962" w:rsidRPr="00654EF3"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654EF3">
              <w:rPr>
                <w:rFonts w:ascii="Fira Sans Light" w:hAnsi="Fira Sans Light"/>
                <w:color w:val="000000" w:themeColor="text1"/>
              </w:rPr>
              <w:t>Compliant</w:t>
            </w:r>
          </w:p>
        </w:tc>
      </w:tr>
      <w:tr w:rsidR="00CB2962"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7C2FB887" w:rsidR="00CB2962" w:rsidRPr="00654EF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CB2962"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36A6D464" w:rsidR="00CB2962" w:rsidRPr="00654EF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r w:rsidR="00CB2962"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proofErr w:type="gramStart"/>
            <w:r w:rsidRPr="007209A1">
              <w:t>maximised</w:t>
            </w:r>
            <w:proofErr w:type="gramEnd"/>
            <w:r w:rsidRPr="007209A1">
              <w:t xml:space="preserve"> and their dignity preserved.</w:t>
            </w:r>
          </w:p>
        </w:tc>
        <w:tc>
          <w:tcPr>
            <w:tcW w:w="0" w:type="auto"/>
            <w:tcBorders>
              <w:left w:val="single" w:sz="4" w:space="0" w:color="auto"/>
            </w:tcBorders>
          </w:tcPr>
          <w:p w14:paraId="4120776A" w14:textId="392EDFB6" w:rsidR="00CB2962" w:rsidRPr="00654EF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CB2962"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58094572" w:rsidR="005536C0" w:rsidRPr="00654EF3" w:rsidRDefault="00CB2962" w:rsidP="005536C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r w:rsidRPr="00654EF3">
              <w:t>Compliant</w:t>
            </w:r>
          </w:p>
          <w:p w14:paraId="5EE2D04E" w14:textId="56492BB9" w:rsidR="00CB2962" w:rsidRPr="00654EF3"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p>
        </w:tc>
      </w:tr>
      <w:tr w:rsidR="00CB2962"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6B9FA1B" w:rsidR="00CB2962" w:rsidRPr="00654EF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CB2962"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57BCD9E4" w:rsidR="00CB2962" w:rsidRPr="00654EF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r w:rsidR="00CB2962"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 xml:space="preserve">standard and </w:t>
            </w:r>
            <w:proofErr w:type="gramStart"/>
            <w:r>
              <w:t>transmission based</w:t>
            </w:r>
            <w:proofErr w:type="gramEnd"/>
            <w:r>
              <w:t xml:space="preserve">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2FFD1E1" w:rsidR="00CB2962" w:rsidRPr="00654EF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bl>
    <w:p w14:paraId="58FD8476" w14:textId="15D5560B" w:rsidR="007209A1" w:rsidRDefault="007209A1" w:rsidP="00341026">
      <w:pPr>
        <w:pStyle w:val="Heading2"/>
        <w:spacing w:before="120" w:after="120" w:line="22" w:lineRule="atLeast"/>
      </w:pPr>
      <w:r>
        <w:t>Findings</w:t>
      </w:r>
    </w:p>
    <w:p w14:paraId="5DBA9CC2" w14:textId="710E806B" w:rsidR="000D07DB" w:rsidRDefault="000D07DB" w:rsidP="000D07DB">
      <w:pPr>
        <w:rPr>
          <w:rFonts w:ascii="Calibri" w:hAnsi="Calibri" w:cs="Calibri"/>
          <w:color w:val="auto"/>
          <w:shd w:val="clear" w:color="auto" w:fill="FFFFFF"/>
        </w:rPr>
      </w:pPr>
      <w:r w:rsidRPr="005A6CE3">
        <w:rPr>
          <w:rFonts w:eastAsia="Calibri"/>
          <w:color w:val="auto"/>
        </w:rPr>
        <w:t>Overall, sampled consumers consider</w:t>
      </w:r>
      <w:r w:rsidR="001B46CC">
        <w:rPr>
          <w:rFonts w:eastAsia="Calibri"/>
          <w:color w:val="auto"/>
        </w:rPr>
        <w:t>ed</w:t>
      </w:r>
      <w:r w:rsidRPr="005A6CE3">
        <w:rPr>
          <w:rFonts w:eastAsia="Calibri"/>
          <w:color w:val="auto"/>
        </w:rPr>
        <w:t xml:space="preserve"> that they receive personal care and clinical </w:t>
      </w:r>
      <w:r w:rsidRPr="005A6CE3">
        <w:rPr>
          <w:rFonts w:eastAsia="Calibri"/>
        </w:rPr>
        <w:t>care that is safe and right for them</w:t>
      </w:r>
      <w:r w:rsidRPr="005A6CE3">
        <w:rPr>
          <w:rFonts w:cs="Times New Roman"/>
          <w:b/>
          <w:color w:val="00B050"/>
          <w:sz w:val="28"/>
          <w:szCs w:val="28"/>
          <w:shd w:val="clear" w:color="auto" w:fill="FFFFFF"/>
        </w:rPr>
        <w:t xml:space="preserve"> </w:t>
      </w:r>
      <w:r w:rsidRPr="005A6CE3">
        <w:rPr>
          <w:color w:val="auto"/>
          <w:shd w:val="clear" w:color="auto" w:fill="FFFFFF"/>
        </w:rPr>
        <w:t>and in accordance to their needs and preferences. Care provided</w:t>
      </w:r>
      <w:r w:rsidRPr="005A6CE3">
        <w:rPr>
          <w:color w:val="FF0000"/>
          <w:shd w:val="clear" w:color="auto" w:fill="FFFFFF"/>
        </w:rPr>
        <w:t xml:space="preserve"> </w:t>
      </w:r>
      <w:r w:rsidRPr="005A6CE3">
        <w:rPr>
          <w:color w:val="auto"/>
          <w:shd w:val="clear" w:color="auto" w:fill="FFFFFF"/>
        </w:rPr>
        <w:t>is in line with best practice guidelines and is tailored to the needs of the consumer.</w:t>
      </w:r>
      <w:r w:rsidRPr="005A6CE3">
        <w:rPr>
          <w:rFonts w:ascii="Calibri" w:hAnsi="Calibri" w:cs="Calibri"/>
          <w:color w:val="auto"/>
          <w:shd w:val="clear" w:color="auto" w:fill="FFFFFF"/>
        </w:rPr>
        <w:t> </w:t>
      </w:r>
    </w:p>
    <w:p w14:paraId="5B1C9744" w14:textId="7DBB8A8F" w:rsidR="000D07DB" w:rsidRDefault="000D07DB" w:rsidP="000D07DB">
      <w:pPr>
        <w:rPr>
          <w:color w:val="auto"/>
          <w:szCs w:val="22"/>
        </w:rPr>
      </w:pPr>
      <w:r w:rsidRPr="005A6CE3">
        <w:rPr>
          <w:rFonts w:eastAsia="Calibri"/>
          <w:color w:val="auto"/>
        </w:rPr>
        <w:t xml:space="preserve">Consumers/representatives </w:t>
      </w:r>
      <w:r>
        <w:rPr>
          <w:rFonts w:eastAsia="Calibri"/>
          <w:color w:val="auto"/>
        </w:rPr>
        <w:t>reported that</w:t>
      </w:r>
      <w:r w:rsidRPr="005A6CE3">
        <w:rPr>
          <w:rFonts w:eastAsia="Calibri"/>
          <w:color w:val="auto"/>
        </w:rPr>
        <w:t xml:space="preserve"> </w:t>
      </w:r>
      <w:r w:rsidRPr="008A0458">
        <w:rPr>
          <w:rFonts w:eastAsia="Calibri"/>
          <w:color w:val="auto"/>
        </w:rPr>
        <w:t xml:space="preserve">they have access to a </w:t>
      </w:r>
      <w:r w:rsidR="00E67585">
        <w:rPr>
          <w:rFonts w:eastAsia="Calibri"/>
          <w:color w:val="auto"/>
        </w:rPr>
        <w:t>medical officer</w:t>
      </w:r>
      <w:r w:rsidRPr="008A0458">
        <w:rPr>
          <w:rFonts w:eastAsia="Calibri"/>
          <w:color w:val="auto"/>
        </w:rPr>
        <w:t xml:space="preserve"> or other </w:t>
      </w:r>
      <w:r w:rsidR="00E67585">
        <w:rPr>
          <w:rFonts w:eastAsia="Calibri"/>
          <w:color w:val="auto"/>
        </w:rPr>
        <w:t>allied health professional</w:t>
      </w:r>
      <w:r w:rsidRPr="008A0458">
        <w:rPr>
          <w:rFonts w:eastAsia="Calibri"/>
          <w:color w:val="auto"/>
        </w:rPr>
        <w:t xml:space="preserve">s when they need it. </w:t>
      </w:r>
      <w:r w:rsidRPr="008A0458">
        <w:rPr>
          <w:color w:val="auto"/>
          <w:szCs w:val="22"/>
        </w:rPr>
        <w:t>Consumers/representatives sampled confirmed</w:t>
      </w:r>
      <w:r>
        <w:rPr>
          <w:color w:val="auto"/>
          <w:szCs w:val="22"/>
        </w:rPr>
        <w:t xml:space="preserve"> that </w:t>
      </w:r>
      <w:r w:rsidRPr="008A0458">
        <w:rPr>
          <w:color w:val="auto"/>
          <w:szCs w:val="22"/>
        </w:rPr>
        <w:t xml:space="preserve">they receive care and services in line with their preferences for </w:t>
      </w:r>
      <w:r w:rsidR="00E67585">
        <w:rPr>
          <w:color w:val="auto"/>
          <w:szCs w:val="22"/>
        </w:rPr>
        <w:t xml:space="preserve">end of life </w:t>
      </w:r>
      <w:r w:rsidRPr="008A0458">
        <w:rPr>
          <w:color w:val="auto"/>
          <w:szCs w:val="22"/>
        </w:rPr>
        <w:t>care and with dignity and comfort</w:t>
      </w:r>
      <w:r>
        <w:rPr>
          <w:color w:val="auto"/>
          <w:szCs w:val="22"/>
        </w:rPr>
        <w:t>.</w:t>
      </w:r>
    </w:p>
    <w:p w14:paraId="72E3EEE8" w14:textId="6DAB2AEB" w:rsidR="000D07DB" w:rsidRDefault="000D07DB" w:rsidP="000D07DB">
      <w:pPr>
        <w:spacing w:after="240"/>
        <w:rPr>
          <w:color w:val="auto"/>
          <w:szCs w:val="22"/>
        </w:rPr>
      </w:pPr>
      <w:r>
        <w:rPr>
          <w:color w:val="auto"/>
          <w:szCs w:val="22"/>
        </w:rPr>
        <w:t xml:space="preserve">Deterioration or changes to a consumer’s health is recognised and responded to and </w:t>
      </w:r>
      <w:r w:rsidRPr="005A6CE3">
        <w:rPr>
          <w:color w:val="auto"/>
          <w:szCs w:val="22"/>
        </w:rPr>
        <w:t>timely and appropriate referrals</w:t>
      </w:r>
      <w:r>
        <w:rPr>
          <w:color w:val="auto"/>
          <w:szCs w:val="22"/>
        </w:rPr>
        <w:t xml:space="preserve"> are made</w:t>
      </w:r>
      <w:r w:rsidRPr="005A6CE3">
        <w:rPr>
          <w:color w:val="auto"/>
          <w:szCs w:val="22"/>
        </w:rPr>
        <w:t xml:space="preserve"> to </w:t>
      </w:r>
      <w:r w:rsidR="002F6575">
        <w:rPr>
          <w:color w:val="auto"/>
          <w:szCs w:val="22"/>
        </w:rPr>
        <w:t>m</w:t>
      </w:r>
      <w:r w:rsidR="00E67585">
        <w:rPr>
          <w:color w:val="auto"/>
          <w:szCs w:val="22"/>
        </w:rPr>
        <w:t xml:space="preserve">edical </w:t>
      </w:r>
      <w:r w:rsidR="002F6575">
        <w:rPr>
          <w:color w:val="auto"/>
          <w:szCs w:val="22"/>
        </w:rPr>
        <w:t>o</w:t>
      </w:r>
      <w:r w:rsidR="00E67585">
        <w:rPr>
          <w:color w:val="auto"/>
          <w:szCs w:val="22"/>
        </w:rPr>
        <w:t>fficer</w:t>
      </w:r>
      <w:r w:rsidRPr="005A6CE3">
        <w:rPr>
          <w:color w:val="auto"/>
          <w:szCs w:val="22"/>
        </w:rPr>
        <w:t xml:space="preserve">s and </w:t>
      </w:r>
      <w:r w:rsidR="002F6575">
        <w:rPr>
          <w:color w:val="auto"/>
          <w:szCs w:val="22"/>
        </w:rPr>
        <w:t>a</w:t>
      </w:r>
      <w:r w:rsidR="00E67585">
        <w:rPr>
          <w:color w:val="auto"/>
          <w:szCs w:val="22"/>
        </w:rPr>
        <w:t xml:space="preserve">llied </w:t>
      </w:r>
      <w:r w:rsidR="002F6575">
        <w:rPr>
          <w:color w:val="auto"/>
          <w:szCs w:val="22"/>
        </w:rPr>
        <w:t>h</w:t>
      </w:r>
      <w:r w:rsidR="00E67585">
        <w:rPr>
          <w:color w:val="auto"/>
          <w:szCs w:val="22"/>
        </w:rPr>
        <w:t xml:space="preserve">ealth </w:t>
      </w:r>
      <w:r w:rsidR="002F6575">
        <w:rPr>
          <w:color w:val="auto"/>
          <w:szCs w:val="22"/>
        </w:rPr>
        <w:t>professiona</w:t>
      </w:r>
      <w:r w:rsidR="002F6575" w:rsidRPr="005A6CE3">
        <w:rPr>
          <w:color w:val="auto"/>
          <w:szCs w:val="22"/>
        </w:rPr>
        <w:t>ls</w:t>
      </w:r>
      <w:r w:rsidRPr="005A6CE3">
        <w:rPr>
          <w:color w:val="auto"/>
          <w:szCs w:val="22"/>
        </w:rPr>
        <w:t xml:space="preserve">, and the sharing and communication of information to support the consumers health and well-being. </w:t>
      </w:r>
    </w:p>
    <w:p w14:paraId="2D512701" w14:textId="14834167" w:rsidR="000D07DB" w:rsidRDefault="000D07DB" w:rsidP="000D07DB">
      <w:pPr>
        <w:spacing w:after="240"/>
        <w:rPr>
          <w:color w:val="auto"/>
          <w:szCs w:val="22"/>
        </w:rPr>
      </w:pPr>
      <w:r w:rsidRPr="005A6CE3">
        <w:rPr>
          <w:color w:val="auto"/>
          <w:szCs w:val="22"/>
        </w:rPr>
        <w:lastRenderedPageBreak/>
        <w:t xml:space="preserve">The </w:t>
      </w:r>
      <w:r>
        <w:rPr>
          <w:color w:val="auto"/>
          <w:szCs w:val="22"/>
        </w:rPr>
        <w:t xml:space="preserve">minimisation of infection related risks is achieved through </w:t>
      </w:r>
      <w:r w:rsidRPr="005A6CE3">
        <w:rPr>
          <w:color w:val="auto"/>
          <w:szCs w:val="22"/>
        </w:rPr>
        <w:t xml:space="preserve">a documented infection control process, including an </w:t>
      </w:r>
      <w:r w:rsidR="000A7F80">
        <w:rPr>
          <w:color w:val="auto"/>
          <w:szCs w:val="22"/>
        </w:rPr>
        <w:t>o</w:t>
      </w:r>
      <w:r w:rsidR="00E601AC">
        <w:rPr>
          <w:color w:val="auto"/>
          <w:szCs w:val="22"/>
        </w:rPr>
        <w:t xml:space="preserve">utbreak </w:t>
      </w:r>
      <w:r w:rsidR="000A7F80">
        <w:rPr>
          <w:color w:val="auto"/>
          <w:szCs w:val="22"/>
        </w:rPr>
        <w:t>m</w:t>
      </w:r>
      <w:r w:rsidR="00E601AC">
        <w:rPr>
          <w:color w:val="auto"/>
          <w:szCs w:val="22"/>
        </w:rPr>
        <w:t xml:space="preserve">anagement </w:t>
      </w:r>
      <w:r w:rsidR="000A7F80">
        <w:rPr>
          <w:color w:val="auto"/>
          <w:szCs w:val="22"/>
        </w:rPr>
        <w:t>p</w:t>
      </w:r>
      <w:r w:rsidR="00E601AC">
        <w:rPr>
          <w:color w:val="auto"/>
          <w:szCs w:val="22"/>
        </w:rPr>
        <w:t>lan</w:t>
      </w:r>
      <w:r w:rsidRPr="005A6CE3">
        <w:rPr>
          <w:color w:val="auto"/>
          <w:szCs w:val="22"/>
        </w:rPr>
        <w:t xml:space="preserve">, education and training for staff and </w:t>
      </w:r>
      <w:r>
        <w:rPr>
          <w:color w:val="auto"/>
          <w:szCs w:val="22"/>
        </w:rPr>
        <w:t xml:space="preserve">two </w:t>
      </w:r>
      <w:r w:rsidRPr="005A6CE3">
        <w:rPr>
          <w:color w:val="auto"/>
          <w:szCs w:val="22"/>
        </w:rPr>
        <w:t xml:space="preserve">dedicated </w:t>
      </w:r>
      <w:r w:rsidR="000A7F80">
        <w:rPr>
          <w:color w:val="auto"/>
          <w:szCs w:val="22"/>
        </w:rPr>
        <w:t>i</w:t>
      </w:r>
      <w:r w:rsidR="00E601AC">
        <w:rPr>
          <w:color w:val="auto"/>
          <w:szCs w:val="22"/>
        </w:rPr>
        <w:t xml:space="preserve">nfection </w:t>
      </w:r>
      <w:r w:rsidR="000A7F80">
        <w:rPr>
          <w:color w:val="auto"/>
          <w:szCs w:val="22"/>
        </w:rPr>
        <w:t>p</w:t>
      </w:r>
      <w:r w:rsidR="00E601AC">
        <w:rPr>
          <w:color w:val="auto"/>
          <w:szCs w:val="22"/>
        </w:rPr>
        <w:t xml:space="preserve">revention </w:t>
      </w:r>
      <w:r w:rsidR="000A7F80">
        <w:rPr>
          <w:color w:val="auto"/>
          <w:szCs w:val="22"/>
        </w:rPr>
        <w:t>and c</w:t>
      </w:r>
      <w:r w:rsidR="00E601AC">
        <w:rPr>
          <w:color w:val="auto"/>
          <w:szCs w:val="22"/>
        </w:rPr>
        <w:t>ontrol</w:t>
      </w:r>
      <w:r w:rsidRPr="005A6CE3">
        <w:rPr>
          <w:color w:val="auto"/>
          <w:szCs w:val="22"/>
        </w:rPr>
        <w:t xml:space="preserve"> </w:t>
      </w:r>
      <w:r w:rsidR="000A7F80">
        <w:rPr>
          <w:color w:val="auto"/>
          <w:szCs w:val="22"/>
        </w:rPr>
        <w:t>l</w:t>
      </w:r>
      <w:r>
        <w:rPr>
          <w:color w:val="auto"/>
          <w:szCs w:val="22"/>
        </w:rPr>
        <w:t>eads</w:t>
      </w:r>
      <w:r w:rsidRPr="005A6CE3">
        <w:rPr>
          <w:color w:val="auto"/>
          <w:szCs w:val="22"/>
        </w:rPr>
        <w:t xml:space="preserve"> at the service</w:t>
      </w:r>
      <w:r>
        <w:rPr>
          <w:color w:val="auto"/>
          <w:szCs w:val="22"/>
        </w:rPr>
        <w:t>, along with practices to promote appropriate antibiotic prescribing and use.</w:t>
      </w:r>
    </w:p>
    <w:p w14:paraId="1D521A6C" w14:textId="4B878582" w:rsidR="000D07DB" w:rsidRDefault="000D07DB" w:rsidP="000D07DB">
      <w:pPr>
        <w:spacing w:after="240"/>
        <w:rPr>
          <w:color w:val="auto"/>
          <w:szCs w:val="22"/>
        </w:rPr>
      </w:pPr>
      <w:r w:rsidRPr="00611B11">
        <w:rPr>
          <w:color w:val="auto"/>
          <w:szCs w:val="22"/>
        </w:rPr>
        <w:t xml:space="preserve">The Assessment Team reviewed the care planning documentation for </w:t>
      </w:r>
      <w:r>
        <w:rPr>
          <w:color w:val="auto"/>
          <w:szCs w:val="22"/>
        </w:rPr>
        <w:t>three</w:t>
      </w:r>
      <w:r w:rsidRPr="00611B11">
        <w:rPr>
          <w:color w:val="auto"/>
          <w:szCs w:val="22"/>
        </w:rPr>
        <w:t xml:space="preserve"> consumers which demonstrated ineffective risk management of high impact high prevalence risks associated with care of consumers in relation to the documentation of incidents and re-assessment following those incidents.</w:t>
      </w:r>
    </w:p>
    <w:p w14:paraId="585E0529" w14:textId="607DFAFD" w:rsidR="008361B9" w:rsidRDefault="008361B9" w:rsidP="008361B9">
      <w:pPr>
        <w:spacing w:before="120"/>
      </w:pPr>
      <w:r>
        <w:t xml:space="preserve">Upon reviewing the response received from the Approved Provider, I felt that the high-risk activities did have suitable care plans generated, although finding the information was onerous. I reviewed the completed Risk Assessments and felt that they demonstrated adequate assessment of the potential risks and strategies to mitigate the risks were implemented in consideration with consumer choice and preference. </w:t>
      </w:r>
    </w:p>
    <w:p w14:paraId="2919B7E6" w14:textId="484D34F3" w:rsidR="008361B9" w:rsidRDefault="008361B9" w:rsidP="008361B9">
      <w:pPr>
        <w:spacing w:before="120"/>
        <w:rPr>
          <w:color w:val="auto"/>
          <w:szCs w:val="22"/>
        </w:rPr>
      </w:pPr>
      <w:r>
        <w:t xml:space="preserve">I reviewed the documented incidents and feel that the Approved Provider acted in an appropriate manner and completed the required documentation. </w:t>
      </w:r>
      <w:r w:rsidR="00E86FA1">
        <w:rPr>
          <w:color w:val="auto"/>
          <w:szCs w:val="22"/>
        </w:rPr>
        <w:t>I am satisfied with the Approved Provider’s response and do not consider this example as evidence of non-compliance with Requirement</w:t>
      </w:r>
      <w:r w:rsidR="00A23E8C">
        <w:rPr>
          <w:color w:val="auto"/>
          <w:szCs w:val="22"/>
        </w:rPr>
        <w:t xml:space="preserve"> 3(3)(b) and Requirement 3(3)(e)</w:t>
      </w:r>
      <w:r w:rsidR="00E86FA1">
        <w:rPr>
          <w:color w:val="auto"/>
          <w:szCs w:val="22"/>
        </w:rPr>
        <w:t>.</w:t>
      </w:r>
    </w:p>
    <w:p w14:paraId="69852BA5" w14:textId="77777777" w:rsidR="008361B9" w:rsidRDefault="008361B9" w:rsidP="008361B9">
      <w:pPr>
        <w:spacing w:after="240"/>
        <w:rPr>
          <w:color w:val="auto"/>
          <w:szCs w:val="22"/>
        </w:rPr>
      </w:pPr>
      <w:r>
        <w:rPr>
          <w:color w:val="auto"/>
          <w:szCs w:val="22"/>
        </w:rPr>
        <w:t xml:space="preserve">The Site Audit Report reflected consumers receive safe and effective personal and clinical care. However, the Assessment Team stated the service did not have documented consent for environmental restrain related to four consumers who are living in the secure unit. </w:t>
      </w:r>
    </w:p>
    <w:p w14:paraId="34E83A33" w14:textId="19812624" w:rsidR="008361B9" w:rsidRDefault="008361B9" w:rsidP="008361B9">
      <w:pPr>
        <w:spacing w:after="240"/>
        <w:rPr>
          <w:color w:val="auto"/>
          <w:szCs w:val="22"/>
        </w:rPr>
      </w:pPr>
      <w:r>
        <w:rPr>
          <w:color w:val="auto"/>
          <w:szCs w:val="22"/>
        </w:rPr>
        <w:t xml:space="preserve">The Approved Provider responded stating that they do not agree with the Assessment Teams interpretation of the regulation. The Approved Provider also stated that the Service has updated their policy to reflect the feedback received from the Assessment Team and that the relevant consumers now have consent forms in place. </w:t>
      </w:r>
    </w:p>
    <w:p w14:paraId="6438B7BE" w14:textId="0BC453FD" w:rsidR="00804BBC" w:rsidRPr="00611B11" w:rsidRDefault="008361B9" w:rsidP="000D07DB">
      <w:pPr>
        <w:spacing w:after="240"/>
        <w:rPr>
          <w:color w:val="auto"/>
          <w:szCs w:val="22"/>
        </w:rPr>
      </w:pPr>
      <w:r>
        <w:rPr>
          <w:color w:val="auto"/>
          <w:szCs w:val="22"/>
        </w:rPr>
        <w:t>The Site Audit Report did not bring forward any negative impact to the identified consumers, nor did it provide any evidence related to exit-seeking behaviour demonstrated by the relevant consumers. I am satisfied with the A</w:t>
      </w:r>
      <w:r w:rsidR="00F52CC5">
        <w:rPr>
          <w:color w:val="auto"/>
          <w:szCs w:val="22"/>
        </w:rPr>
        <w:t xml:space="preserve">pproved </w:t>
      </w:r>
      <w:r>
        <w:rPr>
          <w:color w:val="auto"/>
          <w:szCs w:val="22"/>
        </w:rPr>
        <w:t>P</w:t>
      </w:r>
      <w:r w:rsidR="00F52CC5">
        <w:rPr>
          <w:color w:val="auto"/>
          <w:szCs w:val="22"/>
        </w:rPr>
        <w:t>rovider’s</w:t>
      </w:r>
      <w:r>
        <w:rPr>
          <w:color w:val="auto"/>
          <w:szCs w:val="22"/>
        </w:rPr>
        <w:t xml:space="preserve"> response and do not consider this example as evidence of non-compliance</w:t>
      </w:r>
      <w:r w:rsidR="00A45A37">
        <w:rPr>
          <w:color w:val="auto"/>
          <w:szCs w:val="22"/>
        </w:rPr>
        <w:t xml:space="preserve"> with </w:t>
      </w:r>
      <w:r w:rsidR="00E86FA1">
        <w:rPr>
          <w:color w:val="auto"/>
          <w:szCs w:val="22"/>
        </w:rPr>
        <w:t>R</w:t>
      </w:r>
      <w:r w:rsidR="00A45A37">
        <w:rPr>
          <w:color w:val="auto"/>
          <w:szCs w:val="22"/>
        </w:rPr>
        <w:t>equirement</w:t>
      </w:r>
      <w:r w:rsidR="008D6506">
        <w:rPr>
          <w:color w:val="auto"/>
          <w:szCs w:val="22"/>
        </w:rPr>
        <w:t xml:space="preserve"> 3(3)(a)</w:t>
      </w:r>
      <w:r w:rsidR="00A45A37">
        <w:rPr>
          <w:color w:val="auto"/>
          <w:szCs w:val="22"/>
        </w:rPr>
        <w:t xml:space="preserve">. </w:t>
      </w:r>
    </w:p>
    <w:p w14:paraId="692470C6" w14:textId="63E34CB7" w:rsidR="005C7DD1" w:rsidRPr="00663B6D" w:rsidRDefault="005C7DD1" w:rsidP="005C7DD1">
      <w:pPr>
        <w:rPr>
          <w:rFonts w:eastAsia="Calibri"/>
        </w:rPr>
      </w:pPr>
      <w:r w:rsidRPr="00154403">
        <w:t xml:space="preserve">The Quality Standard is assessed </w:t>
      </w:r>
      <w:r w:rsidRPr="008936B3">
        <w:rPr>
          <w:color w:val="auto"/>
        </w:rPr>
        <w:t xml:space="preserve">as </w:t>
      </w:r>
      <w:r>
        <w:rPr>
          <w:color w:val="auto"/>
        </w:rPr>
        <w:t>C</w:t>
      </w:r>
      <w:r w:rsidRPr="008936B3">
        <w:rPr>
          <w:color w:val="auto"/>
        </w:rPr>
        <w:t xml:space="preserve">ompliant as </w:t>
      </w:r>
      <w:r>
        <w:rPr>
          <w:color w:val="auto"/>
        </w:rPr>
        <w:t xml:space="preserve">seven </w:t>
      </w:r>
      <w:r w:rsidRPr="008936B3">
        <w:rPr>
          <w:color w:val="auto"/>
        </w:rPr>
        <w:t xml:space="preserve">of the seven specific requirements have been assessed as </w:t>
      </w:r>
      <w:r>
        <w:rPr>
          <w:color w:val="auto"/>
        </w:rPr>
        <w:t>C</w:t>
      </w:r>
      <w:r w:rsidRPr="008936B3">
        <w:rPr>
          <w:color w:val="auto"/>
        </w:rPr>
        <w:t>ompliant.</w:t>
      </w:r>
    </w:p>
    <w:p w14:paraId="462F3A4F" w14:textId="535AB907" w:rsidR="003C3B5A" w:rsidRDefault="003C3B5A" w:rsidP="00C115C0">
      <w:pPr>
        <w:pStyle w:val="CommentText"/>
        <w:rPr>
          <w:color w:val="FF0000"/>
        </w:rPr>
      </w:pPr>
      <w:bookmarkStart w:id="3" w:name="_Hlk103330062"/>
      <w:r>
        <w:rPr>
          <w:color w:val="FF0000"/>
        </w:rPr>
        <w:br w:type="page"/>
      </w:r>
      <w:bookmarkEnd w:id="3"/>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654EF3" w:rsidRPr="00654EF3"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348EA021" w:rsidR="00532C52" w:rsidRPr="00654EF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654EF3">
              <w:rPr>
                <w:rFonts w:ascii="Fira Sans Light" w:hAnsi="Fira Sans Light"/>
                <w:color w:val="000000" w:themeColor="text1"/>
              </w:rPr>
              <w:t>Compliant</w:t>
            </w:r>
            <w:r w:rsidR="0014722A" w:rsidRPr="00654EF3">
              <w:rPr>
                <w:rFonts w:ascii="Fira Sans Light" w:hAnsi="Fira Sans Light"/>
                <w:color w:val="000000" w:themeColor="text1"/>
              </w:rPr>
              <w:t xml:space="preserve"> </w:t>
            </w:r>
          </w:p>
        </w:tc>
      </w:tr>
      <w:tr w:rsidR="00654EF3" w:rsidRPr="00654EF3"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5EA1F33E" w:rsidR="00532C52" w:rsidRPr="00654EF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654EF3" w:rsidRPr="00654EF3"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05FD88E3" w:rsidR="00532C52" w:rsidRPr="00654EF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r w:rsidR="00654EF3" w:rsidRPr="00654EF3"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6A792D80" w:rsidR="00532C52" w:rsidRPr="00654EF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654EF3" w:rsidRPr="00654EF3"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5D37AD1" w:rsidR="00532C52" w:rsidRPr="00654EF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r w:rsidR="00654EF3" w:rsidRPr="00654EF3"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75E4F81A" w14:textId="07699F3E" w:rsidR="0012487D" w:rsidRPr="00654EF3" w:rsidRDefault="00532C52" w:rsidP="0012487D">
            <w:pPr>
              <w:spacing w:line="22" w:lineRule="atLeast"/>
              <w:cnfStyle w:val="000000000000" w:firstRow="0" w:lastRow="0" w:firstColumn="0" w:lastColumn="0" w:oddVBand="0" w:evenVBand="0" w:oddHBand="0" w:evenHBand="0" w:firstRowFirstColumn="0" w:firstRowLastColumn="0" w:lastRowFirstColumn="0" w:lastRowLastColumn="0"/>
            </w:pPr>
            <w:r w:rsidRPr="00654EF3">
              <w:t>Compliant</w:t>
            </w:r>
          </w:p>
          <w:p w14:paraId="6CEBDFF4" w14:textId="5D1B6C4E" w:rsidR="00532C52" w:rsidRPr="00654EF3"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pPr>
          </w:p>
        </w:tc>
      </w:tr>
      <w:tr w:rsidR="00654EF3" w:rsidRPr="00654EF3"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7A0ED12F" w:rsidR="00532C52" w:rsidRPr="00654EF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r w:rsidR="00654EF3" w:rsidRPr="00654EF3"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257BE065" w:rsidR="00532C52" w:rsidRPr="00654EF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bl>
    <w:p w14:paraId="0FD918BB" w14:textId="001820F0" w:rsidR="007209A1" w:rsidRDefault="007209A1" w:rsidP="00341026">
      <w:pPr>
        <w:pStyle w:val="Heading2"/>
        <w:spacing w:before="120" w:after="120" w:line="22" w:lineRule="atLeast"/>
      </w:pPr>
      <w:r>
        <w:t>Findings</w:t>
      </w:r>
    </w:p>
    <w:p w14:paraId="750C0B2C" w14:textId="77777777" w:rsidR="00BA5C91" w:rsidRDefault="00BA5C91" w:rsidP="00BA5C91">
      <w:pPr>
        <w:rPr>
          <w:iCs/>
          <w:color w:val="auto"/>
          <w:szCs w:val="22"/>
        </w:rPr>
      </w:pPr>
      <w:r w:rsidRPr="00F71885">
        <w:rPr>
          <w:rFonts w:eastAsia="Calibri"/>
        </w:rPr>
        <w:t xml:space="preserve">Overall sampled consumers considered they </w:t>
      </w:r>
      <w:r>
        <w:rPr>
          <w:rFonts w:eastAsia="Calibri"/>
        </w:rPr>
        <w:t>receive</w:t>
      </w:r>
      <w:r w:rsidRPr="00163FEE">
        <w:rPr>
          <w:rFonts w:eastAsia="Calibri"/>
        </w:rPr>
        <w:t xml:space="preserve"> the services and supports for daily living that are important for their health and well-being and that enable them to do the things they want to do. </w:t>
      </w:r>
      <w:r w:rsidRPr="00DC246D">
        <w:rPr>
          <w:iCs/>
          <w:color w:val="auto"/>
          <w:szCs w:val="22"/>
        </w:rPr>
        <w:t>Consumers</w:t>
      </w:r>
      <w:r>
        <w:rPr>
          <w:iCs/>
          <w:color w:val="auto"/>
          <w:szCs w:val="22"/>
        </w:rPr>
        <w:t>/representatives reported that consumers</w:t>
      </w:r>
      <w:r w:rsidRPr="00DC246D">
        <w:rPr>
          <w:iCs/>
          <w:color w:val="auto"/>
          <w:szCs w:val="22"/>
        </w:rPr>
        <w:t xml:space="preserve"> have choices when it comes to meals, </w:t>
      </w:r>
      <w:r>
        <w:rPr>
          <w:iCs/>
          <w:color w:val="auto"/>
          <w:szCs w:val="22"/>
        </w:rPr>
        <w:t xml:space="preserve">sleeping and rising times, </w:t>
      </w:r>
      <w:r w:rsidRPr="00DC246D">
        <w:rPr>
          <w:iCs/>
          <w:color w:val="auto"/>
          <w:szCs w:val="22"/>
        </w:rPr>
        <w:t xml:space="preserve">and whether </w:t>
      </w:r>
      <w:r>
        <w:rPr>
          <w:iCs/>
          <w:color w:val="auto"/>
          <w:szCs w:val="22"/>
        </w:rPr>
        <w:t xml:space="preserve">they </w:t>
      </w:r>
      <w:r w:rsidRPr="00DC246D">
        <w:rPr>
          <w:iCs/>
          <w:color w:val="auto"/>
          <w:szCs w:val="22"/>
        </w:rPr>
        <w:t xml:space="preserve">wish to </w:t>
      </w:r>
      <w:r>
        <w:rPr>
          <w:iCs/>
          <w:color w:val="auto"/>
          <w:szCs w:val="22"/>
        </w:rPr>
        <w:t>take part in social and other activities they are interested in, including community life with family and friends.</w:t>
      </w:r>
    </w:p>
    <w:p w14:paraId="6A159922" w14:textId="77777777" w:rsidR="00BA5C91" w:rsidRDefault="00BA5C91" w:rsidP="00BA5C91">
      <w:pPr>
        <w:rPr>
          <w:iCs/>
          <w:color w:val="auto"/>
          <w:szCs w:val="22"/>
        </w:rPr>
      </w:pPr>
      <w:r>
        <w:rPr>
          <w:iCs/>
          <w:color w:val="auto"/>
          <w:szCs w:val="22"/>
        </w:rPr>
        <w:t xml:space="preserve">Consumers/representatives </w:t>
      </w:r>
      <w:r w:rsidRPr="00DC246D">
        <w:rPr>
          <w:iCs/>
          <w:color w:val="auto"/>
          <w:szCs w:val="22"/>
        </w:rPr>
        <w:t xml:space="preserve">interviewed confirmed that they are supported to keep in touch with people who are important to them by means of receiving visitors at the service, going out on social leave, </w:t>
      </w:r>
      <w:r>
        <w:rPr>
          <w:iCs/>
          <w:color w:val="auto"/>
          <w:szCs w:val="22"/>
        </w:rPr>
        <w:t xml:space="preserve">accessing the service’s portable electronical communication device </w:t>
      </w:r>
      <w:r w:rsidRPr="00DC246D">
        <w:rPr>
          <w:iCs/>
          <w:color w:val="auto"/>
          <w:szCs w:val="22"/>
        </w:rPr>
        <w:t>and through contact by telephone.</w:t>
      </w:r>
      <w:r>
        <w:rPr>
          <w:iCs/>
          <w:color w:val="auto"/>
          <w:szCs w:val="22"/>
        </w:rPr>
        <w:t xml:space="preserve"> </w:t>
      </w:r>
    </w:p>
    <w:p w14:paraId="59A09AD2" w14:textId="77777777" w:rsidR="00BA5C91" w:rsidRDefault="00BA5C91" w:rsidP="00BA5C91">
      <w:pPr>
        <w:rPr>
          <w:iCs/>
          <w:color w:val="auto"/>
          <w:szCs w:val="22"/>
        </w:rPr>
      </w:pPr>
      <w:r>
        <w:rPr>
          <w:iCs/>
          <w:color w:val="auto"/>
          <w:szCs w:val="22"/>
        </w:rPr>
        <w:t>Consumers reported their emotional, spiritual and psychological needs are supported by the service through volunteers, religious services and through the care staff.</w:t>
      </w:r>
    </w:p>
    <w:p w14:paraId="01605298" w14:textId="77777777" w:rsidR="00BA5C91" w:rsidRDefault="00BA5C91" w:rsidP="00BA5C91">
      <w:pPr>
        <w:rPr>
          <w:iCs/>
          <w:color w:val="auto"/>
          <w:szCs w:val="22"/>
        </w:rPr>
      </w:pPr>
      <w:r>
        <w:rPr>
          <w:iCs/>
          <w:color w:val="auto"/>
          <w:szCs w:val="22"/>
        </w:rPr>
        <w:t>Staff reported that the service has equipment to support consumers remain as independent as they wish including a consumer laundry where consumers can continue to undertake their own washing if they so choose. Staff advised, and observations confirmed equipment provided by the service is safe and suitable.</w:t>
      </w:r>
    </w:p>
    <w:p w14:paraId="674D3EB3" w14:textId="7DF9367F" w:rsidR="00BA5C91" w:rsidRDefault="00BA5C91" w:rsidP="00BA5C91">
      <w:pPr>
        <w:rPr>
          <w:iCs/>
          <w:color w:val="auto"/>
          <w:szCs w:val="22"/>
        </w:rPr>
      </w:pPr>
      <w:r>
        <w:rPr>
          <w:iCs/>
          <w:color w:val="auto"/>
          <w:szCs w:val="22"/>
        </w:rPr>
        <w:lastRenderedPageBreak/>
        <w:t xml:space="preserve">The Assessment Team reviewed documentation in relation to services and supports for daily living. The Assessment Team identified consumer’s care planning information includes information to guide staff such as the lifestyle care plan which details information about consumer’s past life, preferences, interests and significant cultural events. This information is accessible </w:t>
      </w:r>
      <w:r w:rsidR="00A2252D">
        <w:rPr>
          <w:iCs/>
          <w:color w:val="auto"/>
          <w:szCs w:val="22"/>
        </w:rPr>
        <w:t>to</w:t>
      </w:r>
      <w:r>
        <w:rPr>
          <w:iCs/>
          <w:color w:val="auto"/>
          <w:szCs w:val="22"/>
        </w:rPr>
        <w:t xml:space="preserve"> staff to inform care delivery. </w:t>
      </w:r>
    </w:p>
    <w:p w14:paraId="0F1AA4FD" w14:textId="77777777" w:rsidR="00BA5C91" w:rsidRDefault="00BA5C91" w:rsidP="00BA5C91">
      <w:pPr>
        <w:rPr>
          <w:iCs/>
          <w:color w:val="auto"/>
          <w:szCs w:val="22"/>
        </w:rPr>
      </w:pPr>
      <w:r>
        <w:rPr>
          <w:iCs/>
          <w:color w:val="auto"/>
          <w:szCs w:val="22"/>
        </w:rPr>
        <w:t>The Assessment team observed the activities schedule, newsletters, menus, resident meeting minutes and a consumer handbook is available for consumer access and assist consumers to make decisions about services and supports for daily living.</w:t>
      </w:r>
    </w:p>
    <w:p w14:paraId="0C382C12" w14:textId="77777777" w:rsidR="00BA5C91" w:rsidRDefault="00BA5C91" w:rsidP="00BA5C91">
      <w:pPr>
        <w:rPr>
          <w:iCs/>
          <w:color w:val="auto"/>
          <w:szCs w:val="22"/>
        </w:rPr>
      </w:pPr>
      <w:r>
        <w:rPr>
          <w:iCs/>
          <w:color w:val="auto"/>
          <w:szCs w:val="22"/>
        </w:rPr>
        <w:t xml:space="preserve">Staff reported that the service’s menu is changed seasonally and is on a four-week rotation. Staff reported they monitor feedback from consumers about the quality and quantity of the meals and where concerns are raised the service will discuss the concerns individually with consumers as well as within a food focus meeting held each three months or more frequently if required. </w:t>
      </w:r>
    </w:p>
    <w:p w14:paraId="61FF5DD1" w14:textId="304AC724" w:rsidR="00BA5C91" w:rsidRDefault="00BA5C91" w:rsidP="00BA5C91">
      <w:pPr>
        <w:rPr>
          <w:iCs/>
          <w:color w:val="auto"/>
          <w:szCs w:val="22"/>
        </w:rPr>
      </w:pPr>
      <w:r>
        <w:rPr>
          <w:iCs/>
          <w:color w:val="auto"/>
          <w:szCs w:val="22"/>
        </w:rPr>
        <w:t xml:space="preserve">Meal preferences and dietary requirements are monitored within the catering department of the service to ensure the service provides meals of a suitable quality and quantity as per consumer’s care planning documents. Information changes to consumer diets are communicated directly to the catering staff by the </w:t>
      </w:r>
      <w:r w:rsidR="009029FD">
        <w:rPr>
          <w:iCs/>
          <w:color w:val="auto"/>
          <w:szCs w:val="22"/>
        </w:rPr>
        <w:t xml:space="preserve">registered nurse </w:t>
      </w:r>
      <w:r>
        <w:rPr>
          <w:iCs/>
          <w:color w:val="auto"/>
          <w:szCs w:val="22"/>
        </w:rPr>
        <w:t xml:space="preserve">and/or </w:t>
      </w:r>
      <w:r w:rsidR="009029FD">
        <w:rPr>
          <w:iCs/>
          <w:color w:val="auto"/>
          <w:szCs w:val="22"/>
        </w:rPr>
        <w:t>allied health professionals</w:t>
      </w:r>
      <w:r>
        <w:rPr>
          <w:iCs/>
          <w:color w:val="auto"/>
          <w:szCs w:val="22"/>
        </w:rPr>
        <w:t xml:space="preserve"> as required.</w:t>
      </w:r>
    </w:p>
    <w:p w14:paraId="1CBF0C5F" w14:textId="19337163" w:rsidR="00BA5C91" w:rsidRPr="00154403" w:rsidRDefault="00BA5C91" w:rsidP="00BA5C91">
      <w:pPr>
        <w:rPr>
          <w:color w:val="0000FF"/>
        </w:rPr>
      </w:pPr>
      <w:r>
        <w:rPr>
          <w:iCs/>
          <w:color w:val="auto"/>
          <w:szCs w:val="22"/>
        </w:rPr>
        <w:t>Staff described where a consumer w</w:t>
      </w:r>
      <w:r w:rsidR="00894857">
        <w:rPr>
          <w:iCs/>
          <w:color w:val="auto"/>
          <w:szCs w:val="22"/>
        </w:rPr>
        <w:t>as</w:t>
      </w:r>
      <w:r>
        <w:rPr>
          <w:iCs/>
          <w:color w:val="auto"/>
          <w:szCs w:val="22"/>
        </w:rPr>
        <w:t xml:space="preserve"> referred to Dementia Services Australia and suggestions for craft activities were implemented by the lifestyle team. Staff described several consumers who prefer to undertake their own activities within the service including gaming, knitting and receiving support through National Disability Insurance Scheme supports and this is supported by lifestyle and other staff where required.</w:t>
      </w:r>
    </w:p>
    <w:p w14:paraId="1C3BB023" w14:textId="77777777" w:rsidR="00EC7190" w:rsidRDefault="00BA5C91" w:rsidP="00BA5C91">
      <w:pPr>
        <w:rPr>
          <w:color w:val="auto"/>
        </w:rPr>
        <w:sectPr w:rsidR="00EC7190" w:rsidSect="00E979ED">
          <w:pgSz w:w="11906" w:h="16838" w:code="9"/>
          <w:pgMar w:top="1871" w:right="851" w:bottom="851" w:left="851" w:header="850" w:footer="850" w:gutter="0"/>
          <w:pgNumType w:start="1"/>
          <w:cols w:space="708"/>
          <w:docGrid w:linePitch="360"/>
        </w:sectPr>
      </w:pPr>
      <w:r w:rsidRPr="00154403">
        <w:t xml:space="preserve">The Quality Standard is assessed </w:t>
      </w:r>
      <w:r w:rsidRPr="00DC0173">
        <w:rPr>
          <w:color w:val="auto"/>
        </w:rPr>
        <w:t xml:space="preserve">as Compliant as </w:t>
      </w:r>
      <w:r>
        <w:rPr>
          <w:color w:val="auto"/>
        </w:rPr>
        <w:t>seven</w:t>
      </w:r>
      <w:r w:rsidRPr="00DC0173">
        <w:rPr>
          <w:color w:val="auto"/>
        </w:rPr>
        <w:t xml:space="preserve"> of the seven specific requirements have been assessed as Compliant.</w:t>
      </w:r>
    </w:p>
    <w:p w14:paraId="373A651B" w14:textId="28EF5F12" w:rsidR="00E206F2" w:rsidRDefault="00E206F2" w:rsidP="00341026">
      <w:pPr>
        <w:pStyle w:val="Heading1"/>
        <w:spacing w:before="120" w:after="240" w:line="22" w:lineRule="atLeast"/>
      </w:pPr>
      <w:r>
        <w:lastRenderedPageBreak/>
        <w:t>Standard 5</w:t>
      </w:r>
    </w:p>
    <w:tbl>
      <w:tblPr>
        <w:tblStyle w:val="TableGrid"/>
        <w:tblW w:w="0" w:type="auto"/>
        <w:tblLook w:val="04A0" w:firstRow="1" w:lastRow="0" w:firstColumn="1" w:lastColumn="0" w:noHBand="0" w:noVBand="1"/>
      </w:tblPr>
      <w:tblGrid>
        <w:gridCol w:w="1753"/>
        <w:gridCol w:w="7206"/>
        <w:gridCol w:w="1245"/>
      </w:tblGrid>
      <w:tr w:rsidR="00654EF3" w:rsidRPr="00654EF3"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1C5C4EBF" w:rsidR="00532C52" w:rsidRPr="00654EF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654EF3">
              <w:rPr>
                <w:rFonts w:ascii="Fira Sans Light" w:hAnsi="Fira Sans Light"/>
                <w:color w:val="000000" w:themeColor="text1"/>
              </w:rPr>
              <w:t>Compliant</w:t>
            </w:r>
          </w:p>
        </w:tc>
      </w:tr>
      <w:tr w:rsidR="00654EF3" w:rsidRPr="00654EF3"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C45B6E0" w:rsidR="00532C52" w:rsidRPr="00654EF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654EF3" w:rsidRPr="00654EF3"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39857FC6" w:rsidR="00532C52" w:rsidRPr="00654EF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r w:rsidR="00654EF3" w:rsidRPr="00654EF3"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595487AB" w14:textId="55C16820" w:rsidR="0012487D" w:rsidRPr="00654EF3" w:rsidRDefault="00532C52" w:rsidP="0012487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r w:rsidRPr="00654EF3">
              <w:t>Compliant</w:t>
            </w:r>
          </w:p>
          <w:p w14:paraId="3E386C97" w14:textId="5183A4F2" w:rsidR="00532C52" w:rsidRPr="00654EF3"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p>
        </w:tc>
      </w:tr>
    </w:tbl>
    <w:p w14:paraId="51469B4D" w14:textId="08F8DD40" w:rsidR="00E206F2" w:rsidRDefault="00E206F2" w:rsidP="00341026">
      <w:pPr>
        <w:pStyle w:val="Heading2"/>
        <w:spacing w:before="120" w:after="120" w:line="22" w:lineRule="atLeast"/>
      </w:pPr>
      <w:r>
        <w:t>Findings</w:t>
      </w:r>
    </w:p>
    <w:p w14:paraId="699E45D2" w14:textId="77777777" w:rsidR="008E516F" w:rsidRDefault="008E516F" w:rsidP="008E516F">
      <w:pPr>
        <w:rPr>
          <w:iCs/>
          <w:color w:val="auto"/>
          <w:szCs w:val="22"/>
        </w:rPr>
      </w:pPr>
      <w:r w:rsidRPr="00353DB9">
        <w:rPr>
          <w:iCs/>
          <w:color w:val="auto"/>
          <w:szCs w:val="22"/>
        </w:rPr>
        <w:t>Consumers</w:t>
      </w:r>
      <w:r>
        <w:rPr>
          <w:iCs/>
          <w:color w:val="auto"/>
          <w:szCs w:val="22"/>
        </w:rPr>
        <w:t xml:space="preserve"> </w:t>
      </w:r>
      <w:r w:rsidRPr="00353DB9">
        <w:rPr>
          <w:iCs/>
          <w:color w:val="auto"/>
          <w:szCs w:val="22"/>
        </w:rPr>
        <w:t>interviewed confirmed th</w:t>
      </w:r>
      <w:r>
        <w:rPr>
          <w:iCs/>
          <w:color w:val="auto"/>
          <w:szCs w:val="22"/>
        </w:rPr>
        <w:t>ey</w:t>
      </w:r>
      <w:r w:rsidRPr="00353DB9">
        <w:rPr>
          <w:iCs/>
          <w:color w:val="auto"/>
          <w:szCs w:val="22"/>
        </w:rPr>
        <w:t xml:space="preserve"> feel at home</w:t>
      </w:r>
      <w:r>
        <w:rPr>
          <w:iCs/>
          <w:color w:val="auto"/>
          <w:szCs w:val="22"/>
        </w:rPr>
        <w:t xml:space="preserve"> within the service</w:t>
      </w:r>
      <w:r w:rsidRPr="00353DB9">
        <w:rPr>
          <w:iCs/>
          <w:color w:val="auto"/>
          <w:szCs w:val="22"/>
        </w:rPr>
        <w:t xml:space="preserve"> </w:t>
      </w:r>
      <w:r>
        <w:rPr>
          <w:iCs/>
          <w:color w:val="auto"/>
          <w:szCs w:val="22"/>
        </w:rPr>
        <w:t>and</w:t>
      </w:r>
      <w:r w:rsidRPr="00353DB9">
        <w:rPr>
          <w:iCs/>
          <w:color w:val="auto"/>
          <w:szCs w:val="22"/>
        </w:rPr>
        <w:t xml:space="preserve"> </w:t>
      </w:r>
      <w:r>
        <w:rPr>
          <w:iCs/>
          <w:color w:val="auto"/>
          <w:szCs w:val="22"/>
        </w:rPr>
        <w:t xml:space="preserve">that </w:t>
      </w:r>
      <w:r w:rsidRPr="00353DB9">
        <w:rPr>
          <w:iCs/>
          <w:color w:val="auto"/>
          <w:szCs w:val="22"/>
        </w:rPr>
        <w:t>their visitors feel welcom</w:t>
      </w:r>
      <w:r>
        <w:rPr>
          <w:iCs/>
          <w:color w:val="auto"/>
          <w:szCs w:val="22"/>
        </w:rPr>
        <w:t>e. Consumers/representatives reported the service has outside garden areas to enjoy and consumers can freely move around the service</w:t>
      </w:r>
      <w:r w:rsidRPr="00353DB9">
        <w:rPr>
          <w:iCs/>
          <w:color w:val="auto"/>
          <w:szCs w:val="22"/>
        </w:rPr>
        <w:t xml:space="preserve"> </w:t>
      </w:r>
      <w:r>
        <w:rPr>
          <w:iCs/>
          <w:color w:val="auto"/>
          <w:szCs w:val="22"/>
        </w:rPr>
        <w:t xml:space="preserve">both inside and </w:t>
      </w:r>
      <w:r w:rsidRPr="00353DB9">
        <w:rPr>
          <w:iCs/>
          <w:color w:val="auto"/>
          <w:szCs w:val="22"/>
        </w:rPr>
        <w:t>outside when they want</w:t>
      </w:r>
      <w:r>
        <w:rPr>
          <w:iCs/>
          <w:color w:val="auto"/>
          <w:szCs w:val="22"/>
        </w:rPr>
        <w:t>.</w:t>
      </w:r>
    </w:p>
    <w:p w14:paraId="511688F1" w14:textId="77777777" w:rsidR="008E516F" w:rsidRDefault="008E516F" w:rsidP="008E516F">
      <w:pPr>
        <w:rPr>
          <w:iCs/>
          <w:color w:val="auto"/>
          <w:szCs w:val="22"/>
        </w:rPr>
      </w:pPr>
      <w:r w:rsidRPr="006E29FC">
        <w:rPr>
          <w:iCs/>
          <w:color w:val="auto"/>
          <w:szCs w:val="22"/>
        </w:rPr>
        <w:t>Consumers</w:t>
      </w:r>
      <w:r>
        <w:rPr>
          <w:iCs/>
          <w:color w:val="auto"/>
          <w:szCs w:val="22"/>
        </w:rPr>
        <w:t>/</w:t>
      </w:r>
      <w:r w:rsidRPr="006E29FC">
        <w:rPr>
          <w:iCs/>
          <w:color w:val="auto"/>
          <w:szCs w:val="22"/>
        </w:rPr>
        <w:t>representatives interviewed confirmed consumers feel safe</w:t>
      </w:r>
      <w:r>
        <w:rPr>
          <w:iCs/>
          <w:color w:val="auto"/>
          <w:szCs w:val="22"/>
        </w:rPr>
        <w:t xml:space="preserve"> living at the service. C</w:t>
      </w:r>
      <w:r w:rsidRPr="006E29FC">
        <w:rPr>
          <w:iCs/>
          <w:color w:val="auto"/>
          <w:szCs w:val="22"/>
        </w:rPr>
        <w:t xml:space="preserve">onsumers </w:t>
      </w:r>
      <w:r>
        <w:rPr>
          <w:iCs/>
          <w:color w:val="auto"/>
          <w:szCs w:val="22"/>
        </w:rPr>
        <w:t>reported</w:t>
      </w:r>
      <w:r w:rsidRPr="006E29FC">
        <w:rPr>
          <w:iCs/>
          <w:color w:val="auto"/>
          <w:szCs w:val="22"/>
        </w:rPr>
        <w:t xml:space="preserve"> they can find their way around the service and staff are available if they need assistance. </w:t>
      </w:r>
    </w:p>
    <w:p w14:paraId="073ABEE6" w14:textId="77777777" w:rsidR="008E516F" w:rsidRDefault="008E516F" w:rsidP="008E516F">
      <w:pPr>
        <w:rPr>
          <w:iCs/>
          <w:color w:val="auto"/>
          <w:szCs w:val="22"/>
        </w:rPr>
      </w:pPr>
      <w:r w:rsidRPr="00353DB9">
        <w:rPr>
          <w:iCs/>
          <w:color w:val="auto"/>
          <w:szCs w:val="22"/>
        </w:rPr>
        <w:t>Consumers</w:t>
      </w:r>
      <w:r>
        <w:rPr>
          <w:iCs/>
          <w:color w:val="auto"/>
          <w:szCs w:val="22"/>
        </w:rPr>
        <w:t xml:space="preserve"> </w:t>
      </w:r>
      <w:r w:rsidRPr="00353DB9">
        <w:rPr>
          <w:iCs/>
          <w:color w:val="auto"/>
          <w:szCs w:val="22"/>
        </w:rPr>
        <w:t>interviewed confirmed that the service is clean and well maintained</w:t>
      </w:r>
      <w:r>
        <w:rPr>
          <w:iCs/>
          <w:color w:val="auto"/>
          <w:szCs w:val="22"/>
        </w:rPr>
        <w:t xml:space="preserve"> as rooms are cleaned regularly by cleaning staff.</w:t>
      </w:r>
    </w:p>
    <w:p w14:paraId="48AD14F1" w14:textId="77777777" w:rsidR="008E516F" w:rsidRDefault="008E516F" w:rsidP="008E516F">
      <w:pPr>
        <w:rPr>
          <w:iCs/>
          <w:color w:val="auto"/>
          <w:szCs w:val="22"/>
        </w:rPr>
      </w:pPr>
      <w:r w:rsidRPr="0006548F">
        <w:rPr>
          <w:iCs/>
          <w:color w:val="auto"/>
          <w:szCs w:val="22"/>
        </w:rPr>
        <w:t>Observations demonstrated the service has recently undergone renovations and the Assessment Team observed the service’s equipment, furniture and fittings to be brand new, safe, clean and well-maintained. The service is undergoing further exte</w:t>
      </w:r>
      <w:r>
        <w:rPr>
          <w:iCs/>
          <w:color w:val="auto"/>
          <w:szCs w:val="22"/>
        </w:rPr>
        <w:t>nsive</w:t>
      </w:r>
      <w:r w:rsidRPr="0006548F">
        <w:rPr>
          <w:iCs/>
          <w:color w:val="auto"/>
          <w:szCs w:val="22"/>
        </w:rPr>
        <w:t xml:space="preserve"> renovations which is not impacting on the care and service needs of the consumer and their environment.</w:t>
      </w:r>
    </w:p>
    <w:p w14:paraId="02F64B7D" w14:textId="13A87B8A" w:rsidR="008E516F" w:rsidRPr="00EC7190" w:rsidRDefault="008E516F" w:rsidP="008E516F">
      <w:pPr>
        <w:rPr>
          <w:iCs/>
          <w:color w:val="auto"/>
          <w:szCs w:val="22"/>
        </w:rPr>
      </w:pPr>
      <w:r w:rsidRPr="00EC7190">
        <w:rPr>
          <w:iCs/>
          <w:color w:val="auto"/>
          <w:szCs w:val="22"/>
        </w:rPr>
        <w:t>The Quality Standard is assessed as Compliant as three of the three specific requirements have been assessed as Compliant.</w:t>
      </w:r>
    </w:p>
    <w:p w14:paraId="6D59E89F" w14:textId="52AA9730" w:rsidR="00E206F2" w:rsidRDefault="003C3B5A" w:rsidP="00EC368A">
      <w:r>
        <w:rPr>
          <w:color w:val="FF0000"/>
        </w:rPr>
        <w:br w:type="page"/>
      </w:r>
      <w:r w:rsidR="00E206F2"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654EF3" w:rsidRPr="00654EF3"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02E19454" w:rsidR="00532C52" w:rsidRPr="00654EF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654EF3">
              <w:rPr>
                <w:rFonts w:ascii="Fira Sans Light" w:hAnsi="Fira Sans Light"/>
                <w:color w:val="000000" w:themeColor="text1"/>
              </w:rPr>
              <w:t>Compliant</w:t>
            </w:r>
          </w:p>
        </w:tc>
      </w:tr>
      <w:tr w:rsidR="00654EF3" w:rsidRPr="00654EF3"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230400F5" w:rsidR="00532C52" w:rsidRPr="00654EF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654EF3" w:rsidRPr="00654EF3"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6BA57173" w:rsidR="00532C52" w:rsidRPr="00654EF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r w:rsidR="00654EF3" w:rsidRPr="00654EF3"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44FE2D55" w:rsidR="00532C52" w:rsidRPr="00654EF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654EF3" w:rsidRPr="00654EF3"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661DE6B9" w:rsidR="00532C52" w:rsidRPr="00654EF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bl>
    <w:p w14:paraId="4D9EC263" w14:textId="3F533324" w:rsidR="00E206F2" w:rsidRDefault="00E206F2" w:rsidP="00173B92">
      <w:pPr>
        <w:pStyle w:val="Heading2"/>
        <w:spacing w:before="120" w:after="120" w:line="22" w:lineRule="atLeast"/>
      </w:pPr>
      <w:r>
        <w:t>Findings</w:t>
      </w:r>
    </w:p>
    <w:p w14:paraId="59014E67" w14:textId="77777777" w:rsidR="008579E8" w:rsidRDefault="008579E8" w:rsidP="008579E8">
      <w:r w:rsidRPr="00EC7190">
        <w:t xml:space="preserve">Overall, consumers considered that they are encouraged and supported to give feedback and make complaints, and appropriate action is taken. </w:t>
      </w:r>
      <w:r>
        <w:t xml:space="preserve">Consumers reported they use feedback forms, attend resident meetings, and speak with management to raise feedback/complaints with the service. </w:t>
      </w:r>
    </w:p>
    <w:p w14:paraId="2229AB8C" w14:textId="77777777" w:rsidR="008579E8" w:rsidRDefault="008579E8" w:rsidP="008579E8">
      <w:r>
        <w:t xml:space="preserve">Management advised that they seek feedback from consumers/representatives via resident committee meetings, feedback and complaints forms, and resident satisfaction surveys. </w:t>
      </w:r>
    </w:p>
    <w:p w14:paraId="33A6E371" w14:textId="77777777" w:rsidR="008579E8" w:rsidRDefault="008579E8" w:rsidP="008579E8">
      <w:r>
        <w:t xml:space="preserve">The Assessment Team reviewed the service’s feedback/complaints register and resident meeting minutes and identified that consumers/representatives’ feedback/complaints were recorded and resolved in a timely manner. </w:t>
      </w:r>
    </w:p>
    <w:p w14:paraId="247027C4" w14:textId="2F9683C3" w:rsidR="008579E8" w:rsidRDefault="008579E8" w:rsidP="00EC7190">
      <w:r w:rsidRPr="009A199A">
        <w:t xml:space="preserve">Management provided examples of actions they have taken in response to complaints/feedback and how the feedback and complaints have been used improve the quality of care and services. The Assessment Team reviewed a complaint currently being managed by the service for </w:t>
      </w:r>
      <w:r>
        <w:t>a consumer</w:t>
      </w:r>
      <w:r w:rsidRPr="009A199A">
        <w:t>. The Assessment Team w</w:t>
      </w:r>
      <w:r>
        <w:t>as</w:t>
      </w:r>
      <w:r w:rsidRPr="009A199A">
        <w:t xml:space="preserve"> satisfied</w:t>
      </w:r>
      <w:r>
        <w:t xml:space="preserve"> that </w:t>
      </w:r>
      <w:r w:rsidRPr="009A199A">
        <w:t xml:space="preserve">the service </w:t>
      </w:r>
      <w:r>
        <w:t>is</w:t>
      </w:r>
      <w:r w:rsidRPr="009A199A">
        <w:t xml:space="preserve"> managing the complaint in line with the service’s policies and procedures and are adopting an open and transparent approach to the ongoing issues raised by </w:t>
      </w:r>
      <w:r>
        <w:t>the consumer/representative</w:t>
      </w:r>
      <w:r w:rsidRPr="009A199A">
        <w:t>.</w:t>
      </w:r>
    </w:p>
    <w:p w14:paraId="04FC03A5" w14:textId="77777777" w:rsidR="005E6A52" w:rsidRDefault="008579E8" w:rsidP="005E6A52">
      <w:r>
        <w:t xml:space="preserve">The service has policies and procedures in place to address </w:t>
      </w:r>
      <w:r w:rsidRPr="004B4F4D">
        <w:t>consumers’ feedback and complaints</w:t>
      </w:r>
      <w:r>
        <w:t>, use open disclosure when things go wrong,</w:t>
      </w:r>
      <w:r w:rsidRPr="004B4F4D">
        <w:t xml:space="preserve"> and conduct continuous improvement activities. </w:t>
      </w:r>
      <w:r>
        <w:t>Consumers/representatives described times when they</w:t>
      </w:r>
      <w:r w:rsidR="005E6A52">
        <w:t xml:space="preserve"> provided feedback/complaints and how the information was used to improve care and services.</w:t>
      </w:r>
    </w:p>
    <w:p w14:paraId="53247F3F" w14:textId="0E12737E" w:rsidR="005E6A52" w:rsidRPr="00EC7190" w:rsidRDefault="005E6A52" w:rsidP="005E6A52">
      <w:r w:rsidRPr="00154403">
        <w:t xml:space="preserve">The Quality Standard is assessed </w:t>
      </w:r>
      <w:r w:rsidRPr="00EC7190">
        <w:t>as Compliant as four of the four specific requirements have been assessed as Compliant.</w:t>
      </w:r>
    </w:p>
    <w:p w14:paraId="11CCD8E7" w14:textId="1AD49922"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8"/>
        <w:gridCol w:w="7211"/>
        <w:gridCol w:w="1245"/>
      </w:tblGrid>
      <w:tr w:rsidR="00C9354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24294709" w:rsidR="00C9354C" w:rsidRPr="00654EF3"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654EF3">
              <w:rPr>
                <w:rFonts w:ascii="Fira Sans Light" w:hAnsi="Fira Sans Light"/>
                <w:color w:val="000000" w:themeColor="text1"/>
              </w:rPr>
              <w:t>Compliant</w:t>
            </w:r>
          </w:p>
        </w:tc>
      </w:tr>
      <w:tr w:rsidR="00C9354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0ED11DC" w:rsidR="00C9354C" w:rsidRPr="00654EF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C9354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01D317A4" w:rsidR="00C9354C" w:rsidRPr="00654EF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r w:rsidR="00C9354C"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proofErr w:type="gramStart"/>
            <w:r w:rsidRPr="00E72338">
              <w:t>competent</w:t>
            </w:r>
            <w:proofErr w:type="gramEnd"/>
            <w:r w:rsidRPr="00E72338">
              <w:t xml:space="preserve"> and the members of the workforce have the qualifications and knowledge to effectively perform their roles.</w:t>
            </w:r>
          </w:p>
        </w:tc>
        <w:tc>
          <w:tcPr>
            <w:tcW w:w="0" w:type="auto"/>
            <w:tcBorders>
              <w:left w:val="single" w:sz="4" w:space="0" w:color="auto"/>
            </w:tcBorders>
          </w:tcPr>
          <w:p w14:paraId="6997026A" w14:textId="1A3EA594" w:rsidR="00C9354C" w:rsidRPr="00654EF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C9354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7062DEAE" w:rsidR="00C9354C" w:rsidRPr="00654EF3"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r w:rsidR="00C9354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1C05A7BC" w:rsidR="00C9354C" w:rsidRPr="00654EF3"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bl>
    <w:p w14:paraId="3C1A86A6" w14:textId="2B93F46C" w:rsidR="00E206F2" w:rsidRDefault="00E206F2" w:rsidP="001D79BB">
      <w:pPr>
        <w:pStyle w:val="Heading2"/>
        <w:spacing w:before="120" w:after="120" w:line="22" w:lineRule="atLeast"/>
      </w:pPr>
      <w:r>
        <w:t>Findings</w:t>
      </w:r>
    </w:p>
    <w:p w14:paraId="421B2541" w14:textId="77777777" w:rsidR="00E67BEF" w:rsidRDefault="00E67BEF" w:rsidP="00E67BEF">
      <w:pPr>
        <w:spacing w:after="240"/>
        <w:rPr>
          <w:rFonts w:eastAsia="Calibri"/>
          <w:color w:val="auto"/>
        </w:rPr>
      </w:pPr>
      <w:r w:rsidRPr="006628A0">
        <w:rPr>
          <w:rFonts w:eastAsia="Calibri"/>
          <w:color w:val="auto"/>
        </w:rPr>
        <w:t xml:space="preserve">Overall, sampled consumers considered that they </w:t>
      </w:r>
      <w:r>
        <w:rPr>
          <w:rFonts w:eastAsia="Calibri"/>
          <w:color w:val="auto"/>
        </w:rPr>
        <w:t>receive</w:t>
      </w:r>
      <w:r w:rsidRPr="006628A0">
        <w:rPr>
          <w:rFonts w:eastAsia="Calibri"/>
          <w:color w:val="auto"/>
        </w:rPr>
        <w:t xml:space="preserve"> quality care and services when they need them and from people who are knowledgeable, capable and caring. </w:t>
      </w:r>
      <w:r>
        <w:rPr>
          <w:rFonts w:eastAsia="Calibri"/>
          <w:color w:val="auto"/>
        </w:rPr>
        <w:t>C</w:t>
      </w:r>
      <w:r w:rsidRPr="006628A0">
        <w:rPr>
          <w:rFonts w:eastAsia="Calibri"/>
          <w:color w:val="auto"/>
        </w:rPr>
        <w:t xml:space="preserve">onsumers/representatives said there were adequate clinical staff, care staff and service staff rostered. </w:t>
      </w:r>
      <w:r>
        <w:rPr>
          <w:rFonts w:eastAsia="Calibri"/>
          <w:color w:val="auto"/>
        </w:rPr>
        <w:t>C</w:t>
      </w:r>
      <w:r w:rsidRPr="006628A0">
        <w:rPr>
          <w:rFonts w:eastAsia="Calibri"/>
          <w:color w:val="auto"/>
        </w:rPr>
        <w:t xml:space="preserve">onsumers/representatives said </w:t>
      </w:r>
      <w:r>
        <w:rPr>
          <w:rFonts w:eastAsia="Calibri"/>
          <w:color w:val="auto"/>
        </w:rPr>
        <w:t xml:space="preserve">they </w:t>
      </w:r>
      <w:r w:rsidRPr="006628A0">
        <w:rPr>
          <w:rFonts w:eastAsia="Calibri"/>
          <w:color w:val="auto"/>
        </w:rPr>
        <w:t>were generally satisfied with the response of care staff to call bells.</w:t>
      </w:r>
    </w:p>
    <w:p w14:paraId="26711737" w14:textId="77777777" w:rsidR="00E67BEF" w:rsidRDefault="00E67BEF" w:rsidP="00E67BEF">
      <w:pPr>
        <w:rPr>
          <w:rFonts w:eastAsia="Calibri"/>
          <w:color w:val="auto"/>
        </w:rPr>
      </w:pPr>
      <w:r>
        <w:rPr>
          <w:color w:val="auto"/>
        </w:rPr>
        <w:t>S</w:t>
      </w:r>
      <w:r w:rsidRPr="006628A0">
        <w:rPr>
          <w:color w:val="auto"/>
        </w:rPr>
        <w:t xml:space="preserve">taff </w:t>
      </w:r>
      <w:r>
        <w:rPr>
          <w:color w:val="auto"/>
        </w:rPr>
        <w:t>reported</w:t>
      </w:r>
      <w:r w:rsidRPr="006628A0">
        <w:rPr>
          <w:color w:val="auto"/>
        </w:rPr>
        <w:t xml:space="preserve"> that </w:t>
      </w:r>
      <w:r>
        <w:rPr>
          <w:color w:val="auto"/>
        </w:rPr>
        <w:t>although</w:t>
      </w:r>
      <w:r w:rsidRPr="006628A0">
        <w:rPr>
          <w:color w:val="auto"/>
        </w:rPr>
        <w:t xml:space="preserve"> busy,</w:t>
      </w:r>
      <w:r>
        <w:rPr>
          <w:color w:val="auto"/>
        </w:rPr>
        <w:t xml:space="preserve"> there is</w:t>
      </w:r>
      <w:r w:rsidRPr="006628A0">
        <w:rPr>
          <w:color w:val="auto"/>
        </w:rPr>
        <w:t xml:space="preserve"> enough staff and time allocated to meet consumers’ care and service needs. Some consumers </w:t>
      </w:r>
      <w:r w:rsidRPr="004545D8">
        <w:rPr>
          <w:color w:val="auto"/>
        </w:rPr>
        <w:t>reported that staff are busy.</w:t>
      </w:r>
      <w:r w:rsidRPr="004545D8">
        <w:rPr>
          <w:rFonts w:eastAsia="Calibri"/>
          <w:color w:val="auto"/>
        </w:rPr>
        <w:t xml:space="preserve"> </w:t>
      </w:r>
    </w:p>
    <w:p w14:paraId="5B946255" w14:textId="77777777" w:rsidR="00E67BEF" w:rsidRPr="006628A0" w:rsidRDefault="00E67BEF" w:rsidP="00E67BEF">
      <w:pPr>
        <w:rPr>
          <w:color w:val="auto"/>
        </w:rPr>
      </w:pPr>
      <w:r w:rsidRPr="004545D8">
        <w:rPr>
          <w:rFonts w:eastAsia="Calibri"/>
          <w:color w:val="auto"/>
        </w:rPr>
        <w:t xml:space="preserve">Staff interviewed </w:t>
      </w:r>
      <w:r>
        <w:rPr>
          <w:rFonts w:eastAsia="Calibri"/>
          <w:color w:val="auto"/>
        </w:rPr>
        <w:t>reported that</w:t>
      </w:r>
      <w:r w:rsidRPr="004545D8">
        <w:rPr>
          <w:rFonts w:eastAsia="Calibri"/>
          <w:color w:val="auto"/>
        </w:rPr>
        <w:t xml:space="preserve"> there is enough training at the service for them to feel confident in performing their duties. Registered and care staff confirmed they have received training in the Serious Incident Response Scheme (SIRS) and Incident Management System requirements, antimicrobial stewardship and open disclosure. Staff interviewed described the performance review process and their participation</w:t>
      </w:r>
      <w:r w:rsidRPr="006628A0">
        <w:rPr>
          <w:rFonts w:eastAsia="Calibri"/>
          <w:color w:val="auto"/>
        </w:rPr>
        <w:t xml:space="preserve"> in their last review.</w:t>
      </w:r>
    </w:p>
    <w:p w14:paraId="668D5069" w14:textId="77777777" w:rsidR="00E67BEF" w:rsidRDefault="00E67BEF" w:rsidP="00E67BEF">
      <w:pPr>
        <w:rPr>
          <w:rFonts w:eastAsia="Calibri"/>
          <w:color w:val="auto"/>
        </w:rPr>
      </w:pPr>
      <w:r w:rsidRPr="006628A0">
        <w:rPr>
          <w:rFonts w:eastAsia="Calibri"/>
          <w:color w:val="auto"/>
        </w:rPr>
        <w:t xml:space="preserve">Management track the completion of </w:t>
      </w:r>
      <w:r>
        <w:rPr>
          <w:rFonts w:eastAsia="Calibri"/>
          <w:color w:val="auto"/>
        </w:rPr>
        <w:t xml:space="preserve">staff </w:t>
      </w:r>
      <w:r w:rsidRPr="006628A0">
        <w:rPr>
          <w:rFonts w:eastAsia="Calibri"/>
          <w:color w:val="auto"/>
        </w:rPr>
        <w:t xml:space="preserve">competencies through their human resource system. Management advised each staff member has a position description, employment contract, code of conduct, and privacy agreement. Personnel files reviewed by the Assessment Team included these documents. </w:t>
      </w:r>
    </w:p>
    <w:p w14:paraId="5652BDCF" w14:textId="77777777" w:rsidR="00E67BEF" w:rsidRPr="006628A0" w:rsidRDefault="00E67BEF" w:rsidP="00E67BEF">
      <w:pPr>
        <w:rPr>
          <w:rFonts w:eastAsia="Calibri"/>
          <w:color w:val="auto"/>
        </w:rPr>
      </w:pPr>
      <w:r w:rsidRPr="006628A0">
        <w:rPr>
          <w:rFonts w:eastAsia="Calibri"/>
          <w:color w:val="auto"/>
        </w:rPr>
        <w:t>Management advised staff training needs are identified through staff appraisals, complaints and incidents reporting, monthly audit results and staff feedback at meetings and one to one conversation with staff.</w:t>
      </w:r>
    </w:p>
    <w:p w14:paraId="349C63A4" w14:textId="77777777" w:rsidR="007036D0" w:rsidRPr="006628A0" w:rsidRDefault="007036D0" w:rsidP="007036D0">
      <w:pPr>
        <w:rPr>
          <w:color w:val="auto"/>
        </w:rPr>
      </w:pPr>
      <w:r w:rsidRPr="006628A0">
        <w:rPr>
          <w:rFonts w:eastAsia="Calibri"/>
        </w:rPr>
        <w:t>The Assessment Team sighted a spreadsheet of competencies completed by staff for the last year.</w:t>
      </w:r>
      <w:r w:rsidRPr="006628A0">
        <w:rPr>
          <w:color w:val="auto"/>
        </w:rPr>
        <w:t xml:space="preserve"> Compulsory annual training includes infection control, fire, SIRS, open disclosure, elder abuse, bullying and harassment, Aged Care Quality Standards, antimicrobial stewardship, privacy and dignity and food safety. </w:t>
      </w:r>
    </w:p>
    <w:p w14:paraId="67F885DC" w14:textId="62646D71" w:rsidR="003C3B5A" w:rsidRDefault="007036D0" w:rsidP="007036D0">
      <w:pPr>
        <w:rPr>
          <w:color w:val="FF0000"/>
        </w:rPr>
      </w:pPr>
      <w:r w:rsidRPr="00154403">
        <w:t xml:space="preserve">The Quality Standard is assessed </w:t>
      </w:r>
      <w:r w:rsidRPr="00BE424A">
        <w:rPr>
          <w:color w:val="auto"/>
        </w:rPr>
        <w:t xml:space="preserve">as Compliant as </w:t>
      </w:r>
      <w:r>
        <w:rPr>
          <w:color w:val="auto"/>
        </w:rPr>
        <w:t>five</w:t>
      </w:r>
      <w:r w:rsidRPr="00BE424A">
        <w:rPr>
          <w:color w:val="auto"/>
        </w:rPr>
        <w:t xml:space="preserve"> of the five specific </w:t>
      </w:r>
      <w:r>
        <w:rPr>
          <w:color w:val="auto"/>
        </w:rPr>
        <w:t>R</w:t>
      </w:r>
      <w:r w:rsidRPr="00BE424A">
        <w:rPr>
          <w:color w:val="auto"/>
        </w:rPr>
        <w:t>equirements have been assessed as Compliant.</w:t>
      </w:r>
    </w:p>
    <w:p w14:paraId="2BCF9EBC" w14:textId="3AB66E2C"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857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23DDC3AB" w:rsidR="00C9354C" w:rsidRPr="00654EF3"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654EF3">
              <w:rPr>
                <w:rFonts w:ascii="Fira Sans Light" w:hAnsi="Fira Sans Light"/>
                <w:color w:val="000000" w:themeColor="text1"/>
              </w:rPr>
              <w:t>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0DA82E32" w:rsidR="00C9354C" w:rsidRPr="00654EF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800FB0D" w:rsidR="00C9354C" w:rsidRPr="00654EF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654EF3">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28ABCEC2" w:rsidR="00C9354C" w:rsidRPr="00654EF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654EF3">
              <w:t>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49CCF0F3" w14:textId="617E4C28" w:rsidR="005145F6" w:rsidRPr="00654EF3" w:rsidRDefault="00C9354C" w:rsidP="005145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r w:rsidRPr="00654EF3">
              <w:t>Compliant</w:t>
            </w:r>
          </w:p>
          <w:p w14:paraId="2CC385D8" w14:textId="6227A252" w:rsidR="00C9354C" w:rsidRPr="00654EF3"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1A1C209A" w14:textId="505ABCF1" w:rsidR="005145F6" w:rsidRPr="00654EF3" w:rsidRDefault="00C9354C" w:rsidP="005145F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r w:rsidRPr="00654EF3">
              <w:t>Compliant</w:t>
            </w:r>
          </w:p>
          <w:p w14:paraId="6A41C0FF" w14:textId="453C889A" w:rsidR="00C9354C" w:rsidRPr="00654EF3"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p>
        </w:tc>
      </w:tr>
    </w:tbl>
    <w:p w14:paraId="4B9F1F08" w14:textId="601FED7A" w:rsidR="00075367" w:rsidRDefault="00075367" w:rsidP="001D79BB">
      <w:pPr>
        <w:pStyle w:val="Heading2"/>
        <w:spacing w:before="120" w:after="120" w:line="22" w:lineRule="atLeast"/>
      </w:pPr>
      <w:r>
        <w:t>Findings</w:t>
      </w:r>
    </w:p>
    <w:p w14:paraId="3F90FFD3" w14:textId="77777777" w:rsidR="00D136B1" w:rsidRDefault="00D136B1" w:rsidP="00D136B1">
      <w:pPr>
        <w:rPr>
          <w:rFonts w:eastAsia="Calibri"/>
          <w:color w:val="auto"/>
        </w:rPr>
      </w:pPr>
      <w:r w:rsidRPr="006628A0">
        <w:rPr>
          <w:rFonts w:eastAsia="Calibri"/>
          <w:color w:val="auto"/>
        </w:rPr>
        <w:t xml:space="preserve">Overall, sampled consumers/representatives considered that the organisation is well managed and that they partner in improving the delivery of care and services. The service demonstrated that management </w:t>
      </w:r>
      <w:r w:rsidRPr="006628A0">
        <w:rPr>
          <w:rFonts w:eastAsia="Calibri"/>
          <w:color w:val="auto"/>
        </w:rPr>
        <w:lastRenderedPageBreak/>
        <w:t xml:space="preserve">and the board are engaged with and support consumers to be involved in the development, delivery and evaluation of care and services. </w:t>
      </w:r>
    </w:p>
    <w:p w14:paraId="38B31FFD" w14:textId="77777777" w:rsidR="00D136B1" w:rsidRPr="006628A0" w:rsidRDefault="00D136B1" w:rsidP="00D136B1">
      <w:pPr>
        <w:rPr>
          <w:rFonts w:eastAsia="Calibri"/>
          <w:color w:val="auto"/>
        </w:rPr>
      </w:pPr>
      <w:r w:rsidRPr="00116739">
        <w:rPr>
          <w:rFonts w:eastAsia="Calibri"/>
          <w:color w:val="auto"/>
        </w:rPr>
        <w:t>Management has an open-door policy and invites engagement in the development, delivery and evaluation of care and services from consumers and their representatives.</w:t>
      </w:r>
      <w:r>
        <w:rPr>
          <w:rFonts w:eastAsia="Calibri"/>
          <w:color w:val="auto"/>
        </w:rPr>
        <w:t xml:space="preserve"> </w:t>
      </w:r>
      <w:r w:rsidRPr="00116739">
        <w:rPr>
          <w:rFonts w:eastAsia="Calibri"/>
          <w:color w:val="auto"/>
        </w:rPr>
        <w:t xml:space="preserve">Consumers are invited to be involved in the consumer meetings and food focus groups and can be involved in these meetings as </w:t>
      </w:r>
      <w:r>
        <w:rPr>
          <w:rFonts w:eastAsia="Calibri"/>
          <w:color w:val="auto"/>
        </w:rPr>
        <w:t>consumer</w:t>
      </w:r>
      <w:r w:rsidRPr="00116739">
        <w:rPr>
          <w:rFonts w:eastAsia="Calibri"/>
          <w:color w:val="auto"/>
        </w:rPr>
        <w:t xml:space="preserve"> committee members.</w:t>
      </w:r>
    </w:p>
    <w:p w14:paraId="4ADEFAAF" w14:textId="77777777" w:rsidR="00D136B1" w:rsidRPr="006628A0" w:rsidRDefault="00D136B1" w:rsidP="00D136B1">
      <w:pPr>
        <w:rPr>
          <w:rFonts w:eastAsia="Calibri"/>
          <w:color w:val="auto"/>
        </w:rPr>
      </w:pPr>
      <w:r w:rsidRPr="00116739">
        <w:rPr>
          <w:rFonts w:eastAsia="Calibri"/>
          <w:color w:val="auto"/>
        </w:rPr>
        <w:t>Committee members provide regular feedback to management regarding any concerns and suggested improvements on behalf of other consumers.</w:t>
      </w:r>
      <w:r>
        <w:rPr>
          <w:rFonts w:eastAsia="Calibri"/>
          <w:color w:val="auto"/>
        </w:rPr>
        <w:t xml:space="preserve"> </w:t>
      </w:r>
      <w:r w:rsidRPr="00116739">
        <w:rPr>
          <w:rFonts w:eastAsia="Calibri"/>
          <w:color w:val="auto"/>
        </w:rPr>
        <w:t xml:space="preserve">A review of meeting minutes evidenced consumers take the opportunity to contribute and make suggestions. </w:t>
      </w:r>
    </w:p>
    <w:p w14:paraId="6743FA3E" w14:textId="26E8FAC6" w:rsidR="00D136B1" w:rsidRDefault="00D136B1" w:rsidP="00D136B1">
      <w:pPr>
        <w:tabs>
          <w:tab w:val="right" w:pos="9026"/>
        </w:tabs>
        <w:rPr>
          <w:color w:val="auto"/>
        </w:rPr>
      </w:pPr>
      <w:r w:rsidRPr="006628A0">
        <w:rPr>
          <w:rFonts w:eastAsia="Calibri"/>
          <w:color w:val="auto"/>
        </w:rPr>
        <w:t xml:space="preserve">The organisation’s board is engaged to promote a culture of safe, inclusive and quality care. </w:t>
      </w:r>
      <w:r w:rsidRPr="006628A0">
        <w:rPr>
          <w:color w:val="auto"/>
        </w:rPr>
        <w:t xml:space="preserve">The Assessment </w:t>
      </w:r>
      <w:r w:rsidR="00855352">
        <w:rPr>
          <w:color w:val="auto"/>
        </w:rPr>
        <w:t>T</w:t>
      </w:r>
      <w:r w:rsidRPr="006628A0">
        <w:rPr>
          <w:color w:val="auto"/>
        </w:rPr>
        <w:t>eam reviewed evidence of the Board’s engagement with regular emails to consumers and their representatives, open letters in the service’s monthly newsletter and regular updates regarding the organisation’s response to COVID-19 which included adding additional regional support staff.</w:t>
      </w:r>
    </w:p>
    <w:p w14:paraId="35E4013A" w14:textId="276168C9" w:rsidR="00D136B1" w:rsidRDefault="00D136B1" w:rsidP="00D136B1">
      <w:pPr>
        <w:tabs>
          <w:tab w:val="right" w:pos="9026"/>
        </w:tabs>
        <w:rPr>
          <w:rFonts w:eastAsia="Calibri"/>
          <w:color w:val="auto"/>
        </w:rPr>
      </w:pPr>
      <w:r w:rsidRPr="006628A0">
        <w:rPr>
          <w:rFonts w:eastAsia="Calibri"/>
          <w:color w:val="auto"/>
        </w:rPr>
        <w:t xml:space="preserve">Continuous improvement is discussed at consumer, staff and board meetings as a standing agenda item. Opportunities for improvement from the monthly audits and management reports are </w:t>
      </w:r>
      <w:r w:rsidR="00855352" w:rsidRPr="006628A0">
        <w:rPr>
          <w:rFonts w:eastAsia="Calibri"/>
          <w:color w:val="auto"/>
        </w:rPr>
        <w:t>entered</w:t>
      </w:r>
      <w:r w:rsidR="00855352">
        <w:rPr>
          <w:rFonts w:eastAsia="Calibri"/>
          <w:color w:val="auto"/>
        </w:rPr>
        <w:t xml:space="preserve"> into</w:t>
      </w:r>
      <w:r w:rsidRPr="006628A0">
        <w:rPr>
          <w:rFonts w:eastAsia="Calibri"/>
          <w:color w:val="auto"/>
        </w:rPr>
        <w:t xml:space="preserve"> an electronic plan for continuous improvement</w:t>
      </w:r>
      <w:r>
        <w:rPr>
          <w:rFonts w:eastAsia="Calibri"/>
          <w:color w:val="auto"/>
        </w:rPr>
        <w:t xml:space="preserve">. </w:t>
      </w:r>
    </w:p>
    <w:p w14:paraId="00A256A7" w14:textId="579721A1" w:rsidR="00D948DE" w:rsidRPr="000F7DA2" w:rsidRDefault="00D948DE" w:rsidP="00D136B1">
      <w:pPr>
        <w:tabs>
          <w:tab w:val="right" w:pos="9026"/>
        </w:tabs>
        <w:rPr>
          <w:rFonts w:eastAsia="Arial"/>
        </w:rPr>
      </w:pPr>
      <w:r>
        <w:rPr>
          <w:rFonts w:eastAsia="Arial"/>
        </w:rPr>
        <w:t xml:space="preserve">During the </w:t>
      </w:r>
      <w:r w:rsidR="00B3445B">
        <w:rPr>
          <w:rFonts w:eastAsia="Arial"/>
        </w:rPr>
        <w:t>S</w:t>
      </w:r>
      <w:r>
        <w:rPr>
          <w:rFonts w:eastAsia="Arial"/>
        </w:rPr>
        <w:t xml:space="preserve">ite Audit, the </w:t>
      </w:r>
      <w:r w:rsidR="00B3445B">
        <w:rPr>
          <w:rFonts w:eastAsia="Arial"/>
        </w:rPr>
        <w:t>A</w:t>
      </w:r>
      <w:r>
        <w:rPr>
          <w:rFonts w:eastAsia="Arial"/>
        </w:rPr>
        <w:t xml:space="preserve">ssessment </w:t>
      </w:r>
      <w:r w:rsidR="00B3445B">
        <w:rPr>
          <w:rFonts w:eastAsia="Arial"/>
        </w:rPr>
        <w:t>Te</w:t>
      </w:r>
      <w:r>
        <w:rPr>
          <w:rFonts w:eastAsia="Arial"/>
        </w:rPr>
        <w:t>am found the organisation has ineffective governance systems as demonstrated in standard 2 and standard 3 including;</w:t>
      </w:r>
    </w:p>
    <w:p w14:paraId="08863EB4" w14:textId="77777777" w:rsidR="00D136B1" w:rsidRPr="00A725B9" w:rsidRDefault="00D136B1" w:rsidP="00D136B1">
      <w:pPr>
        <w:numPr>
          <w:ilvl w:val="0"/>
          <w:numId w:val="37"/>
        </w:numPr>
        <w:spacing w:before="240" w:line="276" w:lineRule="auto"/>
        <w:ind w:left="357" w:hanging="357"/>
        <w:rPr>
          <w:rFonts w:eastAsia="Calibri"/>
          <w:color w:val="auto"/>
        </w:rPr>
      </w:pPr>
      <w:r w:rsidRPr="00B83160">
        <w:rPr>
          <w:rFonts w:eastAsia="Calibri"/>
          <w:color w:val="auto"/>
        </w:rPr>
        <w:t>Information management:</w:t>
      </w:r>
    </w:p>
    <w:p w14:paraId="212040CE" w14:textId="77777777" w:rsidR="00D136B1" w:rsidRDefault="00D136B1" w:rsidP="00D136B1">
      <w:pPr>
        <w:numPr>
          <w:ilvl w:val="1"/>
          <w:numId w:val="37"/>
        </w:numPr>
        <w:spacing w:before="240" w:line="276" w:lineRule="auto"/>
        <w:ind w:left="714" w:hanging="357"/>
        <w:rPr>
          <w:rFonts w:eastAsia="Calibri"/>
          <w:color w:val="auto"/>
        </w:rPr>
      </w:pPr>
      <w:r>
        <w:rPr>
          <w:rFonts w:eastAsia="Calibri"/>
          <w:color w:val="auto"/>
        </w:rPr>
        <w:t>Information about the consumer risks have not been documented</w:t>
      </w:r>
      <w:r w:rsidRPr="00B83160">
        <w:rPr>
          <w:rFonts w:eastAsia="Calibri"/>
          <w:color w:val="auto"/>
        </w:rPr>
        <w:t xml:space="preserve"> to ensure all stakeholders have the relevant information they need. </w:t>
      </w:r>
    </w:p>
    <w:p w14:paraId="6D62E843" w14:textId="387F050F" w:rsidR="00D136B1" w:rsidRPr="00116739" w:rsidRDefault="00D136B1" w:rsidP="00D136B1">
      <w:pPr>
        <w:numPr>
          <w:ilvl w:val="1"/>
          <w:numId w:val="37"/>
        </w:numPr>
        <w:spacing w:before="240" w:line="276" w:lineRule="auto"/>
        <w:ind w:left="714" w:hanging="357"/>
        <w:rPr>
          <w:rFonts w:eastAsia="Calibri"/>
          <w:color w:val="auto"/>
        </w:rPr>
      </w:pPr>
      <w:r w:rsidRPr="00116739">
        <w:rPr>
          <w:rFonts w:eastAsia="Calibri"/>
          <w:color w:val="auto"/>
        </w:rPr>
        <w:t>smoking risk assessments are ineffective in identifying all risks to consumers and smoking care plans have not been generated to guide staff in effectively managing the risk.</w:t>
      </w:r>
    </w:p>
    <w:p w14:paraId="067552D9" w14:textId="77777777" w:rsidR="00D136B1" w:rsidRDefault="00D136B1" w:rsidP="00D136B1">
      <w:pPr>
        <w:numPr>
          <w:ilvl w:val="1"/>
          <w:numId w:val="37"/>
        </w:numPr>
        <w:spacing w:before="240" w:line="276" w:lineRule="auto"/>
        <w:ind w:left="714" w:hanging="357"/>
        <w:rPr>
          <w:rFonts w:eastAsia="Calibri"/>
          <w:color w:val="auto"/>
        </w:rPr>
      </w:pPr>
      <w:r w:rsidRPr="00116739">
        <w:rPr>
          <w:rFonts w:eastAsia="Calibri"/>
          <w:color w:val="auto"/>
        </w:rPr>
        <w:t xml:space="preserve">The service was unable to demonstrate that an effective assessment tool based on contemporary practice has been used to ensure a consistent level of assessment occurs for each consumer. </w:t>
      </w:r>
    </w:p>
    <w:p w14:paraId="5DF7EFB9" w14:textId="77777777" w:rsidR="00D136B1" w:rsidRPr="00116739" w:rsidRDefault="00D136B1" w:rsidP="00D136B1">
      <w:pPr>
        <w:numPr>
          <w:ilvl w:val="1"/>
          <w:numId w:val="37"/>
        </w:numPr>
        <w:spacing w:before="240" w:line="276" w:lineRule="auto"/>
        <w:ind w:left="714" w:hanging="357"/>
        <w:rPr>
          <w:rFonts w:eastAsia="Calibri"/>
          <w:color w:val="auto"/>
        </w:rPr>
      </w:pPr>
      <w:r>
        <w:rPr>
          <w:rFonts w:eastAsia="Calibri"/>
          <w:color w:val="auto"/>
        </w:rPr>
        <w:t>The service was unable to demonstrate incidents are documented within the ECMS.</w:t>
      </w:r>
    </w:p>
    <w:p w14:paraId="75E0A25B" w14:textId="5DCC1F62" w:rsidR="00673D2A" w:rsidRDefault="00673D2A" w:rsidP="00475567">
      <w:pPr>
        <w:spacing w:before="120"/>
      </w:pPr>
      <w:r>
        <w:t>Upon reviewing the response from the Approved Provider, I felt that the Approved Provider has effective governance systems in place, although navigating the system was onerous. I reviewed the documentation and felt that they demonstrated adequate assessment of the potential risks and strategies to mitigate the risks were implemented in consideration with consumer choice and preference. The Approved Provider provided evidence supporting that incidents are documented within their E</w:t>
      </w:r>
      <w:r w:rsidR="00B60F36">
        <w:t xml:space="preserve">lectronic </w:t>
      </w:r>
      <w:r>
        <w:t>C</w:t>
      </w:r>
      <w:r w:rsidR="00B60F36">
        <w:t xml:space="preserve">are </w:t>
      </w:r>
      <w:r>
        <w:t>M</w:t>
      </w:r>
      <w:r w:rsidR="00B60F36">
        <w:t>anageme</w:t>
      </w:r>
      <w:r w:rsidR="00545451">
        <w:t>n</w:t>
      </w:r>
      <w:r w:rsidR="00B60F36">
        <w:t xml:space="preserve">t </w:t>
      </w:r>
      <w:r>
        <w:t>S</w:t>
      </w:r>
      <w:r w:rsidR="00B60F36">
        <w:t>ystem</w:t>
      </w:r>
      <w:r>
        <w:t>.</w:t>
      </w:r>
    </w:p>
    <w:p w14:paraId="0F659D1A" w14:textId="39C63451" w:rsidR="00475567" w:rsidRPr="00475567" w:rsidRDefault="00475567" w:rsidP="00475567">
      <w:pPr>
        <w:spacing w:before="120"/>
        <w:rPr>
          <w:color w:val="auto"/>
          <w:szCs w:val="22"/>
        </w:rPr>
      </w:pPr>
      <w:r w:rsidRPr="00475567">
        <w:rPr>
          <w:color w:val="auto"/>
          <w:szCs w:val="22"/>
        </w:rPr>
        <w:t xml:space="preserve">I am satisfied with the Approved Provider’s response and do not consider this example as evidence of non-compliance with Requirement </w:t>
      </w:r>
      <w:r w:rsidR="00673D2A">
        <w:rPr>
          <w:color w:val="auto"/>
          <w:szCs w:val="22"/>
        </w:rPr>
        <w:t>8</w:t>
      </w:r>
      <w:r w:rsidRPr="00475567">
        <w:rPr>
          <w:color w:val="auto"/>
          <w:szCs w:val="22"/>
        </w:rPr>
        <w:t>(3)(</w:t>
      </w:r>
      <w:r w:rsidR="00E309F1">
        <w:rPr>
          <w:color w:val="auto"/>
          <w:szCs w:val="22"/>
        </w:rPr>
        <w:t>c</w:t>
      </w:r>
      <w:r w:rsidRPr="00475567">
        <w:rPr>
          <w:color w:val="auto"/>
          <w:szCs w:val="22"/>
        </w:rPr>
        <w:t xml:space="preserve">) and Requirement </w:t>
      </w:r>
      <w:r w:rsidR="00673D2A">
        <w:rPr>
          <w:color w:val="auto"/>
          <w:szCs w:val="22"/>
        </w:rPr>
        <w:t>8</w:t>
      </w:r>
      <w:r w:rsidRPr="00475567">
        <w:rPr>
          <w:color w:val="auto"/>
          <w:szCs w:val="22"/>
        </w:rPr>
        <w:t>(3)(</w:t>
      </w:r>
      <w:r w:rsidR="00E309F1">
        <w:rPr>
          <w:color w:val="auto"/>
          <w:szCs w:val="22"/>
        </w:rPr>
        <w:t>d</w:t>
      </w:r>
      <w:r w:rsidRPr="00475567">
        <w:rPr>
          <w:color w:val="auto"/>
          <w:szCs w:val="22"/>
        </w:rPr>
        <w:t>).</w:t>
      </w:r>
    </w:p>
    <w:p w14:paraId="26FD1B05" w14:textId="0A352EAF" w:rsidR="00D136B1" w:rsidRPr="00095CD4" w:rsidRDefault="00D136B1" w:rsidP="00D136B1">
      <w:pPr>
        <w:rPr>
          <w:rFonts w:eastAsia="Calibri"/>
        </w:rPr>
      </w:pPr>
      <w:r w:rsidRPr="00154403">
        <w:lastRenderedPageBreak/>
        <w:t xml:space="preserve">The Quality Standard is assessed as </w:t>
      </w:r>
      <w:r>
        <w:t>C</w:t>
      </w:r>
      <w:r w:rsidRPr="00CD1A7D">
        <w:rPr>
          <w:color w:val="auto"/>
        </w:rPr>
        <w:t>ompliant as</w:t>
      </w:r>
      <w:r>
        <w:rPr>
          <w:color w:val="auto"/>
        </w:rPr>
        <w:t xml:space="preserve"> five</w:t>
      </w:r>
      <w:r w:rsidRPr="00CD1A7D">
        <w:rPr>
          <w:color w:val="auto"/>
        </w:rPr>
        <w:t xml:space="preserve"> of the five specific </w:t>
      </w:r>
      <w:r>
        <w:rPr>
          <w:color w:val="auto"/>
        </w:rPr>
        <w:t>R</w:t>
      </w:r>
      <w:r w:rsidRPr="00CD1A7D">
        <w:rPr>
          <w:color w:val="auto"/>
        </w:rPr>
        <w:t xml:space="preserve">equirements have been assessed as </w:t>
      </w:r>
      <w:r>
        <w:rPr>
          <w:color w:val="auto"/>
        </w:rPr>
        <w:t>C</w:t>
      </w:r>
      <w:r w:rsidRPr="00CD1A7D">
        <w:rPr>
          <w:color w:val="auto"/>
        </w:rPr>
        <w:t>ompliant</w:t>
      </w:r>
      <w:r w:rsidRPr="00154403">
        <w:t>.</w:t>
      </w:r>
    </w:p>
    <w:p w14:paraId="43E6431A" w14:textId="77777777" w:rsidR="00D136B1" w:rsidRPr="00D136B1" w:rsidRDefault="00D136B1" w:rsidP="00D136B1"/>
    <w:sectPr w:rsidR="00D136B1" w:rsidRPr="00D136B1" w:rsidSect="00E979ED">
      <w:pgSz w:w="11906" w:h="16838" w:code="9"/>
      <w:pgMar w:top="1871" w:right="851" w:bottom="851" w:left="851" w:header="850"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D7917" w14:textId="77777777" w:rsidR="00E979ED" w:rsidRPr="000D4EDE" w:rsidRDefault="00E979ED" w:rsidP="000D4EDE">
      <w:r>
        <w:separator/>
      </w:r>
    </w:p>
  </w:endnote>
  <w:endnote w:type="continuationSeparator" w:id="0">
    <w:p w14:paraId="163724B5" w14:textId="77777777" w:rsidR="00E979ED" w:rsidRPr="000D4EDE" w:rsidRDefault="00E979ED" w:rsidP="000D4EDE">
      <w:r>
        <w:continuationSeparator/>
      </w:r>
    </w:p>
  </w:endnote>
  <w:endnote w:type="continuationNotice" w:id="1">
    <w:p w14:paraId="670339FB" w14:textId="77777777" w:rsidR="00E979ED" w:rsidRDefault="00E979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11B522F6" w:rsidR="00E979ED" w:rsidRDefault="00E979ED" w:rsidP="005C410D">
            <w:pPr>
              <w:pStyle w:val="Footer"/>
            </w:pPr>
          </w:p>
          <w:p w14:paraId="0C88E2CA" w14:textId="63F9130F" w:rsidR="00E979ED" w:rsidRDefault="00E979ED" w:rsidP="005C410D">
            <w:pPr>
              <w:pStyle w:val="Footer"/>
            </w:pPr>
            <w:r w:rsidRPr="00A6698E">
              <w:rPr>
                <w:rStyle w:val="FooterBold"/>
              </w:rPr>
              <w:t>Name of service:</w:t>
            </w:r>
            <w:r>
              <w:t xml:space="preserve"> </w:t>
            </w:r>
            <w:r w:rsidRPr="00654EF3">
              <w:rPr>
                <w:rFonts w:asciiTheme="minorHAnsi" w:hAnsiTheme="minorHAnsi"/>
              </w:rPr>
              <w:t xml:space="preserve">Southern Cross Care St Catherine’s Residential Aged Care </w:t>
            </w:r>
            <w:r w:rsidRPr="00654EF3">
              <w:rPr>
                <w:b/>
              </w:rPr>
              <w:t xml:space="preserve">Commission ID: </w:t>
            </w:r>
            <w:r w:rsidRPr="00654EF3">
              <w:rPr>
                <w:rFonts w:asciiTheme="minorHAnsi" w:hAnsiTheme="minorHAnsi"/>
              </w:rPr>
              <w:t>0078</w:t>
            </w:r>
            <w:r>
              <w:tab/>
            </w:r>
            <w:r w:rsidRPr="007E1D84">
              <w:t>RPT-ACC-0122 v3.0</w:t>
            </w:r>
          </w:p>
          <w:p w14:paraId="7A711E18" w14:textId="5A78DE23" w:rsidR="00E979ED" w:rsidRDefault="00E979ED" w:rsidP="005C410D">
            <w:pPr>
              <w:pStyle w:val="Footer"/>
            </w:pPr>
            <w:r>
              <w:tab/>
            </w:r>
            <w:r w:rsidRPr="00A6698E">
              <w:rPr>
                <w:rStyle w:val="FooterBold"/>
              </w:rPr>
              <w:t>Sensitive</w:t>
            </w:r>
          </w:p>
          <w:p w14:paraId="609C8031" w14:textId="77777777" w:rsidR="00E979ED" w:rsidRPr="005C410D" w:rsidRDefault="00E979E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06939" w14:textId="77777777" w:rsidR="00E979ED" w:rsidRPr="000D4EDE" w:rsidRDefault="00E979ED" w:rsidP="000D4EDE">
      <w:r>
        <w:separator/>
      </w:r>
    </w:p>
  </w:footnote>
  <w:footnote w:type="continuationSeparator" w:id="0">
    <w:p w14:paraId="19E8A428" w14:textId="77777777" w:rsidR="00E979ED" w:rsidRPr="000D4EDE" w:rsidRDefault="00E979ED" w:rsidP="000D4EDE">
      <w:r>
        <w:continuationSeparator/>
      </w:r>
    </w:p>
  </w:footnote>
  <w:footnote w:type="continuationNotice" w:id="1">
    <w:p w14:paraId="2EA12E23" w14:textId="77777777" w:rsidR="00E979ED" w:rsidRDefault="00E979ED">
      <w:pPr>
        <w:spacing w:after="0"/>
      </w:pPr>
    </w:p>
  </w:footnote>
  <w:footnote w:id="2">
    <w:p w14:paraId="5C4BB5FC" w14:textId="518C2D9B" w:rsidR="00E979ED" w:rsidRPr="00745830" w:rsidRDefault="00E979ED">
      <w:pPr>
        <w:pStyle w:val="FootnoteText"/>
        <w:rPr>
          <w:color w:val="auto"/>
        </w:rPr>
      </w:pPr>
      <w:r>
        <w:rPr>
          <w:rStyle w:val="FootnoteReference"/>
        </w:rPr>
        <w:footnoteRef/>
      </w:r>
      <w:r>
        <w:t xml:space="preserve"> </w:t>
      </w:r>
      <w:r w:rsidRPr="0041260F">
        <w:rPr>
          <w:sz w:val="20"/>
          <w:szCs w:val="20"/>
        </w:rPr>
        <w:t xml:space="preserve">The preparation of the performance report is in accordance with section </w:t>
      </w:r>
      <w:r w:rsidRPr="00745830">
        <w:rPr>
          <w:color w:val="auto"/>
          <w:sz w:val="20"/>
          <w:szCs w:val="20"/>
        </w:rPr>
        <w:t>40A</w:t>
      </w:r>
      <w:r w:rsidRPr="00745830">
        <w:rPr>
          <w:b/>
          <w:color w:val="auto"/>
          <w:sz w:val="20"/>
          <w:szCs w:val="20"/>
        </w:rPr>
        <w:t xml:space="preserve"> </w:t>
      </w:r>
      <w:r w:rsidRPr="00745830">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E979ED" w:rsidRPr="00FA049A" w:rsidRDefault="00E979ED"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5" name="Picture 5"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158FB324" w:rsidR="00E979ED" w:rsidRDefault="00E979ED" w:rsidP="0028685E">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562CF1"/>
    <w:multiLevelType w:val="hybridMultilevel"/>
    <w:tmpl w:val="E256A6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AB1E47"/>
    <w:multiLevelType w:val="hybridMultilevel"/>
    <w:tmpl w:val="7E2CEB4E"/>
    <w:lvl w:ilvl="0" w:tplc="7480E1FE">
      <w:start w:val="7"/>
      <w:numFmt w:val="bullet"/>
      <w:lvlText w:val="-"/>
      <w:lvlJc w:val="left"/>
      <w:pPr>
        <w:ind w:left="720" w:hanging="360"/>
      </w:pPr>
      <w:rPr>
        <w:rFonts w:ascii="Fira Sans Light" w:eastAsiaTheme="minorHAnsi" w:hAnsi="Fira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1"/>
  </w:num>
  <w:num w:numId="7">
    <w:abstractNumId w:val="30"/>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1"/>
  </w:num>
  <w:num w:numId="22">
    <w:abstractNumId w:val="29"/>
  </w:num>
  <w:num w:numId="23">
    <w:abstractNumId w:val="11"/>
  </w:num>
  <w:num w:numId="24">
    <w:abstractNumId w:val="17"/>
  </w:num>
  <w:num w:numId="25">
    <w:abstractNumId w:val="8"/>
  </w:num>
  <w:num w:numId="26">
    <w:abstractNumId w:val="19"/>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9"/>
  </w:num>
  <w:num w:numId="35">
    <w:abstractNumId w:val="25"/>
  </w:num>
  <w:num w:numId="36">
    <w:abstractNumId w:val="20"/>
  </w:num>
  <w:num w:numId="37">
    <w:abstractNumId w:val="10"/>
  </w:num>
  <w:num w:numId="38">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68BB"/>
    <w:rsid w:val="0001167C"/>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A7F80"/>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07DB"/>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87D"/>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B3A5D"/>
    <w:rsid w:val="001B46CC"/>
    <w:rsid w:val="001C0243"/>
    <w:rsid w:val="001C1E92"/>
    <w:rsid w:val="001C747A"/>
    <w:rsid w:val="001D0775"/>
    <w:rsid w:val="001D0C02"/>
    <w:rsid w:val="001D139D"/>
    <w:rsid w:val="001D220F"/>
    <w:rsid w:val="001D4C25"/>
    <w:rsid w:val="001D6AC1"/>
    <w:rsid w:val="001D71E9"/>
    <w:rsid w:val="001D79BB"/>
    <w:rsid w:val="001E0F51"/>
    <w:rsid w:val="001E2C85"/>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0DB"/>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85E"/>
    <w:rsid w:val="00286EAD"/>
    <w:rsid w:val="00286EC4"/>
    <w:rsid w:val="002904A0"/>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41B"/>
    <w:rsid w:val="002C7F4A"/>
    <w:rsid w:val="002D24C6"/>
    <w:rsid w:val="002D2804"/>
    <w:rsid w:val="002D4B6C"/>
    <w:rsid w:val="002D5086"/>
    <w:rsid w:val="002D5274"/>
    <w:rsid w:val="002D5918"/>
    <w:rsid w:val="002D62FC"/>
    <w:rsid w:val="002E059C"/>
    <w:rsid w:val="002E13F9"/>
    <w:rsid w:val="002E3643"/>
    <w:rsid w:val="002E3A46"/>
    <w:rsid w:val="002E3FB8"/>
    <w:rsid w:val="002E4559"/>
    <w:rsid w:val="002E5630"/>
    <w:rsid w:val="002E68C4"/>
    <w:rsid w:val="002F0AFA"/>
    <w:rsid w:val="002F0C2C"/>
    <w:rsid w:val="002F1E80"/>
    <w:rsid w:val="002F6575"/>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2E23"/>
    <w:rsid w:val="003637EB"/>
    <w:rsid w:val="00370608"/>
    <w:rsid w:val="00371F54"/>
    <w:rsid w:val="00374886"/>
    <w:rsid w:val="0037770C"/>
    <w:rsid w:val="00377AE2"/>
    <w:rsid w:val="00377C8B"/>
    <w:rsid w:val="00382903"/>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567"/>
    <w:rsid w:val="00475D40"/>
    <w:rsid w:val="0048207D"/>
    <w:rsid w:val="00493DAA"/>
    <w:rsid w:val="00494335"/>
    <w:rsid w:val="00495A4C"/>
    <w:rsid w:val="004967A1"/>
    <w:rsid w:val="004976EB"/>
    <w:rsid w:val="00497726"/>
    <w:rsid w:val="004A274A"/>
    <w:rsid w:val="004A584D"/>
    <w:rsid w:val="004A632F"/>
    <w:rsid w:val="004A68B0"/>
    <w:rsid w:val="004A75CF"/>
    <w:rsid w:val="004B5616"/>
    <w:rsid w:val="004B584E"/>
    <w:rsid w:val="004B5AE2"/>
    <w:rsid w:val="004B6E78"/>
    <w:rsid w:val="004C10FE"/>
    <w:rsid w:val="004C1106"/>
    <w:rsid w:val="004C26FD"/>
    <w:rsid w:val="004C3E36"/>
    <w:rsid w:val="004C6D4B"/>
    <w:rsid w:val="004D3081"/>
    <w:rsid w:val="004D3116"/>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0E8"/>
    <w:rsid w:val="00503A51"/>
    <w:rsid w:val="0050563D"/>
    <w:rsid w:val="00507372"/>
    <w:rsid w:val="00512309"/>
    <w:rsid w:val="005145F6"/>
    <w:rsid w:val="00520640"/>
    <w:rsid w:val="00523C5E"/>
    <w:rsid w:val="00524729"/>
    <w:rsid w:val="00524FFC"/>
    <w:rsid w:val="00526966"/>
    <w:rsid w:val="005309B0"/>
    <w:rsid w:val="005323C4"/>
    <w:rsid w:val="00532C52"/>
    <w:rsid w:val="005352AA"/>
    <w:rsid w:val="00536D93"/>
    <w:rsid w:val="005407D2"/>
    <w:rsid w:val="00540928"/>
    <w:rsid w:val="00540E28"/>
    <w:rsid w:val="00542522"/>
    <w:rsid w:val="0054526E"/>
    <w:rsid w:val="00545451"/>
    <w:rsid w:val="005476B5"/>
    <w:rsid w:val="005536C0"/>
    <w:rsid w:val="005602DA"/>
    <w:rsid w:val="00560B37"/>
    <w:rsid w:val="005666EE"/>
    <w:rsid w:val="005715A1"/>
    <w:rsid w:val="00573327"/>
    <w:rsid w:val="00574CDE"/>
    <w:rsid w:val="00575A0B"/>
    <w:rsid w:val="00576605"/>
    <w:rsid w:val="00577E0C"/>
    <w:rsid w:val="005827F8"/>
    <w:rsid w:val="00582A6B"/>
    <w:rsid w:val="00584456"/>
    <w:rsid w:val="0058470E"/>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C7DD1"/>
    <w:rsid w:val="005D0657"/>
    <w:rsid w:val="005D39ED"/>
    <w:rsid w:val="005D5FAE"/>
    <w:rsid w:val="005D7C07"/>
    <w:rsid w:val="005E1856"/>
    <w:rsid w:val="005E2330"/>
    <w:rsid w:val="005E6A52"/>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4EF3"/>
    <w:rsid w:val="0065747A"/>
    <w:rsid w:val="00661424"/>
    <w:rsid w:val="00662EC6"/>
    <w:rsid w:val="00663698"/>
    <w:rsid w:val="006639F1"/>
    <w:rsid w:val="0066674D"/>
    <w:rsid w:val="00666A78"/>
    <w:rsid w:val="006722BD"/>
    <w:rsid w:val="00672F67"/>
    <w:rsid w:val="00673D2A"/>
    <w:rsid w:val="00675703"/>
    <w:rsid w:val="00676B8E"/>
    <w:rsid w:val="00676C12"/>
    <w:rsid w:val="00683282"/>
    <w:rsid w:val="00683723"/>
    <w:rsid w:val="00685936"/>
    <w:rsid w:val="0069375D"/>
    <w:rsid w:val="0069407C"/>
    <w:rsid w:val="00694A73"/>
    <w:rsid w:val="0069574E"/>
    <w:rsid w:val="00697537"/>
    <w:rsid w:val="006A0A8C"/>
    <w:rsid w:val="006A1921"/>
    <w:rsid w:val="006A1945"/>
    <w:rsid w:val="006A2303"/>
    <w:rsid w:val="006A542C"/>
    <w:rsid w:val="006B0C87"/>
    <w:rsid w:val="006C07EB"/>
    <w:rsid w:val="006C2E34"/>
    <w:rsid w:val="006D2EA1"/>
    <w:rsid w:val="006D5F30"/>
    <w:rsid w:val="006E1882"/>
    <w:rsid w:val="006E232F"/>
    <w:rsid w:val="006E2B7B"/>
    <w:rsid w:val="006E4099"/>
    <w:rsid w:val="006F145A"/>
    <w:rsid w:val="006F1469"/>
    <w:rsid w:val="006F15BD"/>
    <w:rsid w:val="006F27CB"/>
    <w:rsid w:val="006F359B"/>
    <w:rsid w:val="006F5865"/>
    <w:rsid w:val="00701EC6"/>
    <w:rsid w:val="007036D0"/>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4155"/>
    <w:rsid w:val="00736E7D"/>
    <w:rsid w:val="00740387"/>
    <w:rsid w:val="00742FCF"/>
    <w:rsid w:val="00743E7C"/>
    <w:rsid w:val="0074411A"/>
    <w:rsid w:val="00744F90"/>
    <w:rsid w:val="0074583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557D"/>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665C"/>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4BBC"/>
    <w:rsid w:val="00811B06"/>
    <w:rsid w:val="008125F8"/>
    <w:rsid w:val="0081274B"/>
    <w:rsid w:val="0081421B"/>
    <w:rsid w:val="0081714C"/>
    <w:rsid w:val="008204B8"/>
    <w:rsid w:val="00824733"/>
    <w:rsid w:val="008256F3"/>
    <w:rsid w:val="00825D31"/>
    <w:rsid w:val="00834340"/>
    <w:rsid w:val="008361B9"/>
    <w:rsid w:val="00837592"/>
    <w:rsid w:val="00837601"/>
    <w:rsid w:val="00844697"/>
    <w:rsid w:val="00844B1D"/>
    <w:rsid w:val="00844F5C"/>
    <w:rsid w:val="0084580E"/>
    <w:rsid w:val="00845843"/>
    <w:rsid w:val="00846D34"/>
    <w:rsid w:val="00847D8A"/>
    <w:rsid w:val="00851463"/>
    <w:rsid w:val="00852F20"/>
    <w:rsid w:val="0085380C"/>
    <w:rsid w:val="00855352"/>
    <w:rsid w:val="00855B3C"/>
    <w:rsid w:val="00855E96"/>
    <w:rsid w:val="008579E8"/>
    <w:rsid w:val="0086129F"/>
    <w:rsid w:val="008637EC"/>
    <w:rsid w:val="00863A77"/>
    <w:rsid w:val="008676B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4857"/>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506"/>
    <w:rsid w:val="008D6EDF"/>
    <w:rsid w:val="008E3D54"/>
    <w:rsid w:val="008E3EF5"/>
    <w:rsid w:val="008E516F"/>
    <w:rsid w:val="008F33B5"/>
    <w:rsid w:val="008F6D82"/>
    <w:rsid w:val="008F7336"/>
    <w:rsid w:val="0090058F"/>
    <w:rsid w:val="009006D2"/>
    <w:rsid w:val="00901BE9"/>
    <w:rsid w:val="009029FD"/>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3B78"/>
    <w:rsid w:val="009D4EBD"/>
    <w:rsid w:val="009D5FD2"/>
    <w:rsid w:val="009E2E0A"/>
    <w:rsid w:val="009E5D48"/>
    <w:rsid w:val="009E753D"/>
    <w:rsid w:val="009F15BD"/>
    <w:rsid w:val="009F37C6"/>
    <w:rsid w:val="009F39B4"/>
    <w:rsid w:val="009F586B"/>
    <w:rsid w:val="00A04E35"/>
    <w:rsid w:val="00A10945"/>
    <w:rsid w:val="00A10DA6"/>
    <w:rsid w:val="00A1129A"/>
    <w:rsid w:val="00A11DC3"/>
    <w:rsid w:val="00A12C65"/>
    <w:rsid w:val="00A1337D"/>
    <w:rsid w:val="00A151E9"/>
    <w:rsid w:val="00A15DBB"/>
    <w:rsid w:val="00A179A6"/>
    <w:rsid w:val="00A21752"/>
    <w:rsid w:val="00A2252D"/>
    <w:rsid w:val="00A23E8C"/>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37"/>
    <w:rsid w:val="00A45AD0"/>
    <w:rsid w:val="00A47633"/>
    <w:rsid w:val="00A53690"/>
    <w:rsid w:val="00A549E4"/>
    <w:rsid w:val="00A54A38"/>
    <w:rsid w:val="00A612BA"/>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17165"/>
    <w:rsid w:val="00B21B98"/>
    <w:rsid w:val="00B22B75"/>
    <w:rsid w:val="00B23AB9"/>
    <w:rsid w:val="00B23E6A"/>
    <w:rsid w:val="00B24626"/>
    <w:rsid w:val="00B27552"/>
    <w:rsid w:val="00B31844"/>
    <w:rsid w:val="00B34339"/>
    <w:rsid w:val="00B3445B"/>
    <w:rsid w:val="00B34BB3"/>
    <w:rsid w:val="00B3514D"/>
    <w:rsid w:val="00B40DBD"/>
    <w:rsid w:val="00B42B2F"/>
    <w:rsid w:val="00B44900"/>
    <w:rsid w:val="00B44F94"/>
    <w:rsid w:val="00B472E1"/>
    <w:rsid w:val="00B52821"/>
    <w:rsid w:val="00B54500"/>
    <w:rsid w:val="00B60765"/>
    <w:rsid w:val="00B60F36"/>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C91"/>
    <w:rsid w:val="00BA5D02"/>
    <w:rsid w:val="00BA627A"/>
    <w:rsid w:val="00BB22FA"/>
    <w:rsid w:val="00BC05A6"/>
    <w:rsid w:val="00BC7B57"/>
    <w:rsid w:val="00BD0455"/>
    <w:rsid w:val="00BD12A1"/>
    <w:rsid w:val="00BD74E3"/>
    <w:rsid w:val="00BD76CE"/>
    <w:rsid w:val="00BD7B83"/>
    <w:rsid w:val="00BE268B"/>
    <w:rsid w:val="00BF17C6"/>
    <w:rsid w:val="00BF2CA6"/>
    <w:rsid w:val="00BF3420"/>
    <w:rsid w:val="00BF5591"/>
    <w:rsid w:val="00BF6E1A"/>
    <w:rsid w:val="00C00FDA"/>
    <w:rsid w:val="00C01823"/>
    <w:rsid w:val="00C02EB9"/>
    <w:rsid w:val="00C03AD5"/>
    <w:rsid w:val="00C04E4B"/>
    <w:rsid w:val="00C05F73"/>
    <w:rsid w:val="00C07BF3"/>
    <w:rsid w:val="00C115C0"/>
    <w:rsid w:val="00C11B56"/>
    <w:rsid w:val="00C141FC"/>
    <w:rsid w:val="00C14A37"/>
    <w:rsid w:val="00C16045"/>
    <w:rsid w:val="00C161D2"/>
    <w:rsid w:val="00C20064"/>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5678E"/>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6B1"/>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57440"/>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DE"/>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09F1"/>
    <w:rsid w:val="00E31571"/>
    <w:rsid w:val="00E31E6E"/>
    <w:rsid w:val="00E33949"/>
    <w:rsid w:val="00E40B36"/>
    <w:rsid w:val="00E41881"/>
    <w:rsid w:val="00E50021"/>
    <w:rsid w:val="00E51672"/>
    <w:rsid w:val="00E51EB7"/>
    <w:rsid w:val="00E52E12"/>
    <w:rsid w:val="00E55EE5"/>
    <w:rsid w:val="00E577EE"/>
    <w:rsid w:val="00E601AC"/>
    <w:rsid w:val="00E61364"/>
    <w:rsid w:val="00E61772"/>
    <w:rsid w:val="00E61991"/>
    <w:rsid w:val="00E61C34"/>
    <w:rsid w:val="00E625B3"/>
    <w:rsid w:val="00E646E9"/>
    <w:rsid w:val="00E64743"/>
    <w:rsid w:val="00E67585"/>
    <w:rsid w:val="00E67BEF"/>
    <w:rsid w:val="00E72338"/>
    <w:rsid w:val="00E7257D"/>
    <w:rsid w:val="00E728CB"/>
    <w:rsid w:val="00E7336F"/>
    <w:rsid w:val="00E76262"/>
    <w:rsid w:val="00E76C8F"/>
    <w:rsid w:val="00E84A6B"/>
    <w:rsid w:val="00E85AA2"/>
    <w:rsid w:val="00E86FA1"/>
    <w:rsid w:val="00E90664"/>
    <w:rsid w:val="00E92385"/>
    <w:rsid w:val="00E93F48"/>
    <w:rsid w:val="00E96DEA"/>
    <w:rsid w:val="00E979ED"/>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7190"/>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2540"/>
    <w:rsid w:val="00F52CC5"/>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1BFD"/>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0078</RACS_x0020_ID>
    <Approved_x0020_Provider xmlns="a8338b6e-77a6-4851-82b6-98166143ffdd">Southern Cross Care (NSW &amp; ACT) Limited</Approved_x0020_Provider>
    <Management_x0020_Company_x0020_ID xmlns="a8338b6e-77a6-4851-82b6-98166143ffdd" xsi:nil="true"/>
    <Home xmlns="a8338b6e-77a6-4851-82b6-98166143ffdd">Southern Cross Care St Catherine's Residential Aged Care</Home>
    <Signed xmlns="a8338b6e-77a6-4851-82b6-98166143ffdd" xsi:nil="true"/>
    <Uploaded xmlns="a8338b6e-77a6-4851-82b6-98166143ffdd">true</Uploaded>
    <Management_x0020_Company xmlns="a8338b6e-77a6-4851-82b6-98166143ffdd" xsi:nil="true"/>
    <Doc_x0020_Date xmlns="a8338b6e-77a6-4851-82b6-98166143ffdd">2022-06-09T06:38:35+00:00</Doc_x0020_Date>
    <CSI_x0020_ID xmlns="a8338b6e-77a6-4851-82b6-98166143ffdd" xsi:nil="true"/>
    <Case_x0020_ID xmlns="a8338b6e-77a6-4851-82b6-98166143ffdd" xsi:nil="true"/>
    <Approved_x0020_Provider_x0020_ID xmlns="a8338b6e-77a6-4851-82b6-98166143ffdd">D6E6B244-75F4-DC11-AD41-005056922186</Approved_x0020_Provider_x0020_ID>
    <Location xmlns="a8338b6e-77a6-4851-82b6-98166143ffdd" xsi:nil="true"/>
    <Doc_x0020_Type xmlns="a8338b6e-77a6-4851-82b6-98166143ffdd">Publication</Doc_x0020_Type>
    <Home_x0020_ID xmlns="a8338b6e-77a6-4851-82b6-98166143ffdd">8B4699AB-7CF4-DC11-AD41-005056922186</Home_x0020_ID>
    <State xmlns="a8338b6e-77a6-4851-82b6-98166143ffdd">NSW</State>
    <Doc_x0020_Sent_Received_x0020_Date xmlns="a8338b6e-77a6-4851-82b6-98166143ffdd">2022-06-09T00:00:00+00:00</Doc_x0020_Sent_Received_x0020_Date>
    <Activity_x0020_ID xmlns="a8338b6e-77a6-4851-82b6-98166143ffdd">41984263-D43C-EA11-80FF-005056922186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8D548-33C7-4A6D-B56F-EBB652C98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www.w3.org/XML/1998/namespace"/>
    <ds:schemaRef ds:uri="http://schemas.openxmlformats.org/package/2006/metadata/core-properties"/>
    <ds:schemaRef ds:uri="http://purl.org/dc/dcmitype/"/>
    <ds:schemaRef ds:uri="http://purl.org/dc/terms/"/>
    <ds:schemaRef ds:uri="http://schemas.microsoft.com/office/2006/documentManagement/types"/>
    <ds:schemaRef ds:uri="a8338b6e-77a6-4851-82b6-98166143ffdd"/>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585F35-1225-4C0B-819C-E60E09652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17</Pages>
  <Words>4412</Words>
  <Characters>25149</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2022-06-19T21:35:00Z</dcterms:created>
  <dcterms:modified xsi:type="dcterms:W3CDTF">2022-06-19T21:35:00Z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