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43DF" w14:textId="77777777" w:rsidR="005E5766" w:rsidRPr="002C3EBF" w:rsidRDefault="001D38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8630F1" wp14:editId="0C1081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9C9A657" w14:textId="77777777" w:rsidR="005E5766" w:rsidRDefault="001D38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FF39C4" w14:textId="77777777" w:rsidR="005E5766" w:rsidRDefault="001D38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57C5BB" w14:textId="77777777" w:rsidR="005E5766" w:rsidRPr="002C3EBF" w:rsidRDefault="001D38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7CC4" w14:paraId="4B8DECCD" w14:textId="77777777" w:rsidTr="008E7CC4">
        <w:tc>
          <w:tcPr>
            <w:cnfStyle w:val="001000000000" w:firstRow="0" w:lastRow="0" w:firstColumn="1" w:lastColumn="0" w:oddVBand="0" w:evenVBand="0" w:oddHBand="0" w:evenHBand="0" w:firstRowFirstColumn="0" w:firstRowLastColumn="0" w:lastRowFirstColumn="0" w:lastRowLastColumn="0"/>
            <w:tcW w:w="3227" w:type="dxa"/>
          </w:tcPr>
          <w:p w14:paraId="7349733E" w14:textId="77777777" w:rsidR="005E5766" w:rsidRPr="00996FAF" w:rsidRDefault="001D38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D70955" w14:textId="77777777" w:rsidR="005E5766" w:rsidRPr="00996FAF" w:rsidRDefault="001D38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St Catherine's Residential Aged Care</w:t>
            </w:r>
          </w:p>
        </w:tc>
      </w:tr>
      <w:tr w:rsidR="008E7CC4" w14:paraId="4C39B46D" w14:textId="77777777" w:rsidTr="008E7C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25608" w14:textId="77777777" w:rsidR="005E5766" w:rsidRPr="00996FAF" w:rsidRDefault="001D38E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6B376B" w14:textId="77777777" w:rsidR="005E5766" w:rsidRPr="00C27BE3" w:rsidRDefault="001D38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0078</w:t>
            </w:r>
          </w:p>
        </w:tc>
      </w:tr>
      <w:tr w:rsidR="008E7CC4" w14:paraId="3446206E" w14:textId="77777777" w:rsidTr="008E7C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B880C" w14:textId="77777777" w:rsidR="005E5766" w:rsidRPr="00996FAF" w:rsidRDefault="001D38E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2F1505" w14:textId="77777777" w:rsidR="005E5766" w:rsidRPr="00996FAF" w:rsidRDefault="001D38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126 North</w:t>
            </w:r>
            <w:r>
              <w:rPr>
                <w:rFonts w:ascii="Arial" w:eastAsia="Times New Roman" w:hAnsi="Arial" w:cs="Arial"/>
                <w:lang w:eastAsia="en-AU"/>
              </w:rPr>
              <w:t xml:space="preserve"> Street, GRAFTON, New South Wales, 2460</w:t>
            </w:r>
          </w:p>
        </w:tc>
      </w:tr>
      <w:tr w:rsidR="008E7CC4" w14:paraId="6F81F9E9" w14:textId="77777777" w:rsidTr="008E7C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6FDF9" w14:textId="77777777" w:rsidR="005E5766" w:rsidRPr="00996FAF" w:rsidRDefault="001D38E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59DD0D" w14:textId="77777777" w:rsidR="005E5766" w:rsidRPr="00996FAF" w:rsidRDefault="001D38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E7CC4" w14:paraId="05080273" w14:textId="77777777" w:rsidTr="008E7C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5D6234" w14:textId="77777777" w:rsidR="005E5766" w:rsidRPr="00996FAF" w:rsidRDefault="001D38E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8D4E76" w14:textId="77777777" w:rsidR="005E5766" w:rsidRPr="00996FAF" w:rsidRDefault="001D38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March 2024</w:t>
            </w:r>
          </w:p>
        </w:tc>
      </w:tr>
      <w:tr w:rsidR="008E7CC4" w14:paraId="45B26DDB" w14:textId="77777777" w:rsidTr="008E7C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52B9BD" w14:textId="77777777" w:rsidR="005E5766" w:rsidRPr="00996FAF" w:rsidRDefault="001D38E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38221811"/>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43AC57D5" w14:textId="3B8D7596" w:rsidR="005E5766" w:rsidRPr="00996FAF" w:rsidRDefault="00230E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8E7CC4" w14:paraId="65048192" w14:textId="77777777" w:rsidTr="008E7CC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2D3E7A" w14:textId="77777777" w:rsidR="005E5766" w:rsidRPr="00996FAF" w:rsidRDefault="001D38E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C2B8F2" w14:textId="77777777" w:rsidR="005E5766" w:rsidRPr="009B6303" w:rsidRDefault="001D38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543DE199" w14:textId="77777777" w:rsidR="005E5766" w:rsidRPr="009B6303" w:rsidRDefault="001D38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94 Southern Cross Care St Catherine's Residential Aged Care</w:t>
            </w:r>
          </w:p>
        </w:tc>
      </w:tr>
    </w:tbl>
    <w:bookmarkEnd w:id="0"/>
    <w:p w14:paraId="78EBB9D1" w14:textId="77777777" w:rsidR="005E5766" w:rsidRPr="00996FAF" w:rsidRDefault="001D38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4489D4" w14:textId="77777777" w:rsidR="005E5766" w:rsidRPr="00996FAF" w:rsidRDefault="001D38E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684A15" w14:textId="77777777" w:rsidR="005E5766" w:rsidRPr="00996FAF" w:rsidRDefault="001D38E2" w:rsidP="0036130C">
      <w:pPr>
        <w:pStyle w:val="NormalArial"/>
      </w:pPr>
      <w:r w:rsidRPr="00996FAF">
        <w:t xml:space="preserve">This performance report for </w:t>
      </w:r>
      <w:r w:rsidRPr="00C27BE3">
        <w:rPr>
          <w:color w:val="auto"/>
        </w:rPr>
        <w:t>Southern Cross Care St Catherine's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EEC6B8" w14:textId="77777777" w:rsidR="005E5766" w:rsidRPr="00996FAF" w:rsidRDefault="001D38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4A586F" w14:textId="77777777" w:rsidR="005E5766" w:rsidRPr="00996FAF" w:rsidRDefault="001D38E2" w:rsidP="0036130C">
      <w:pPr>
        <w:pStyle w:val="NormalArial"/>
      </w:pPr>
      <w:r w:rsidRPr="00996FAF">
        <w:t>The report also specifies any areas in which improvements must be made to ensure the Quality Standards are complied with.</w:t>
      </w:r>
    </w:p>
    <w:p w14:paraId="4F2F8120" w14:textId="77777777" w:rsidR="005E5766" w:rsidRPr="00996FAF" w:rsidRDefault="001D38E2" w:rsidP="00712752">
      <w:pPr>
        <w:pStyle w:val="Heading1"/>
        <w:spacing w:before="240" w:after="240" w:line="22" w:lineRule="atLeast"/>
        <w:rPr>
          <w:rFonts w:ascii="Arial" w:hAnsi="Arial" w:cs="Arial"/>
        </w:rPr>
      </w:pPr>
      <w:r w:rsidRPr="00996FAF">
        <w:rPr>
          <w:rFonts w:ascii="Arial" w:hAnsi="Arial" w:cs="Arial"/>
        </w:rPr>
        <w:t>Material relied on</w:t>
      </w:r>
    </w:p>
    <w:p w14:paraId="6C798A8E" w14:textId="77777777" w:rsidR="005E5766" w:rsidRPr="00996FAF" w:rsidRDefault="001D38E2" w:rsidP="0036130C">
      <w:pPr>
        <w:pStyle w:val="NormalArial"/>
      </w:pPr>
      <w:r w:rsidRPr="00996FAF">
        <w:t>The following information has been considered in preparing the performance report:</w:t>
      </w:r>
    </w:p>
    <w:p w14:paraId="0DC552F0" w14:textId="16573FCD" w:rsidR="005E5766" w:rsidRPr="00224685" w:rsidRDefault="001D38E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24685">
        <w:rPr>
          <w:rFonts w:ascii="Arial" w:hAnsi="Arial" w:cs="Arial"/>
          <w:color w:val="auto"/>
        </w:rPr>
        <w:t>by a site assessment, observations at the service, review of documents and interviews with staff, consumers/representatives and others</w:t>
      </w:r>
      <w:r w:rsidR="00224685" w:rsidRPr="00224685">
        <w:rPr>
          <w:rFonts w:ascii="Arial" w:hAnsi="Arial" w:cs="Arial"/>
          <w:color w:val="auto"/>
        </w:rPr>
        <w:t>.</w:t>
      </w:r>
    </w:p>
    <w:p w14:paraId="660B83A6" w14:textId="1DB99E32" w:rsidR="005E5766" w:rsidRPr="00996FAF" w:rsidRDefault="001D38E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24685">
        <w:rPr>
          <w:rFonts w:ascii="Arial" w:hAnsi="Arial" w:cs="Arial"/>
        </w:rPr>
        <w:t xml:space="preserve"> 28 March 2024. </w:t>
      </w:r>
      <w:r w:rsidRPr="00A36AA9">
        <w:rPr>
          <w:rFonts w:ascii="Arial" w:hAnsi="Arial" w:cs="Arial"/>
        </w:rPr>
        <w:t xml:space="preserve"> </w:t>
      </w:r>
      <w:r w:rsidRPr="00996FAF">
        <w:rPr>
          <w:rFonts w:ascii="Arial" w:hAnsi="Arial" w:cs="Arial"/>
        </w:rPr>
        <w:t xml:space="preserve"> </w:t>
      </w:r>
    </w:p>
    <w:p w14:paraId="7B47FB78" w14:textId="3066203C" w:rsidR="005E5766" w:rsidRPr="00712752" w:rsidRDefault="001D38E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87354A" w14:textId="77777777" w:rsidR="005E5766" w:rsidRPr="00996FAF" w:rsidRDefault="001D38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7CC4" w14:paraId="0C2862D9" w14:textId="77777777" w:rsidTr="008E7C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E5D566" w14:textId="77777777" w:rsidR="005E5766" w:rsidRPr="00996FAF" w:rsidRDefault="001D38E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338913B" w14:textId="3DF32A3C" w:rsidR="005E5766" w:rsidRPr="002C5FA9" w:rsidRDefault="00DF6E1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5952795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33089">
                  <w:rPr>
                    <w:rFonts w:ascii="Arial" w:hAnsi="Arial" w:cs="Arial"/>
                    <w:b w:val="0"/>
                    <w:bCs/>
                  </w:rPr>
                  <w:t>Not Compliant</w:t>
                </w:r>
              </w:sdtContent>
            </w:sdt>
          </w:p>
        </w:tc>
      </w:tr>
    </w:tbl>
    <w:p w14:paraId="4B3AF52D" w14:textId="77777777" w:rsidR="005E5766" w:rsidRPr="00996FAF" w:rsidRDefault="001D38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DC966A" w14:textId="77777777" w:rsidR="005E5766" w:rsidRPr="00996FAF" w:rsidRDefault="001D38E2" w:rsidP="00712752">
      <w:pPr>
        <w:pStyle w:val="Heading1"/>
        <w:spacing w:before="0" w:after="240" w:line="22" w:lineRule="atLeast"/>
        <w:rPr>
          <w:rFonts w:ascii="Arial" w:hAnsi="Arial" w:cs="Arial"/>
        </w:rPr>
      </w:pPr>
      <w:r w:rsidRPr="00996FAF">
        <w:rPr>
          <w:rFonts w:ascii="Arial" w:hAnsi="Arial" w:cs="Arial"/>
        </w:rPr>
        <w:t>Areas for improvement</w:t>
      </w:r>
    </w:p>
    <w:p w14:paraId="3DD08E3C" w14:textId="77777777" w:rsidR="005E5766" w:rsidRDefault="001D38E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208BB93" w14:textId="6FD16C79" w:rsidR="00733089" w:rsidRDefault="00733089" w:rsidP="0036130C">
      <w:pPr>
        <w:pStyle w:val="NormalArial"/>
      </w:pPr>
      <w:r>
        <w:t>Requirement 3(3)(</w:t>
      </w:r>
      <w:r w:rsidR="000156E7">
        <w:t>d</w:t>
      </w:r>
      <w:r>
        <w:t>)</w:t>
      </w:r>
    </w:p>
    <w:p w14:paraId="41E0E862" w14:textId="223CB06E" w:rsidR="00733089" w:rsidRDefault="00733089" w:rsidP="00D6541E">
      <w:pPr>
        <w:pStyle w:val="NormalArial"/>
        <w:numPr>
          <w:ilvl w:val="0"/>
          <w:numId w:val="18"/>
        </w:numPr>
      </w:pPr>
      <w:r>
        <w:t xml:space="preserve">Ensure </w:t>
      </w:r>
      <w:r w:rsidR="00C77BF0">
        <w:t>the d</w:t>
      </w:r>
      <w:r w:rsidR="00C77BF0" w:rsidRPr="00996FAF">
        <w:t>eterioration or change of a consumer’s mental health, cognitive or physical function, capacity or condition is recognised and responded to in a timely manner</w:t>
      </w:r>
      <w:r w:rsidR="000A6314">
        <w:t>, specifically in relation to wound management, diabetic management, and chronic condition management</w:t>
      </w:r>
      <w:r w:rsidR="00C77BF0">
        <w:t>.</w:t>
      </w:r>
    </w:p>
    <w:p w14:paraId="04ED5AE8" w14:textId="440D5BB5" w:rsidR="005E5766" w:rsidRPr="00D6541E" w:rsidRDefault="00C77BF0" w:rsidP="00D6541E">
      <w:pPr>
        <w:pStyle w:val="NormalArial"/>
        <w:numPr>
          <w:ilvl w:val="0"/>
          <w:numId w:val="18"/>
        </w:numPr>
      </w:pPr>
      <w:r>
        <w:t xml:space="preserve">Ensure all staff, including agency staff is familiar with organisational processes related to recognising and responding to deterioration of consumers. </w:t>
      </w:r>
    </w:p>
    <w:p w14:paraId="490A9030" w14:textId="33301D38" w:rsidR="005E5766" w:rsidRPr="00996FAF" w:rsidRDefault="001D38E2" w:rsidP="0036130C">
      <w:pPr>
        <w:pStyle w:val="NormalArial"/>
      </w:pPr>
      <w:r w:rsidRPr="00996FAF">
        <w:br w:type="page"/>
      </w:r>
    </w:p>
    <w:p w14:paraId="208E0BF2" w14:textId="77777777" w:rsidR="005E5766" w:rsidRPr="00996FAF" w:rsidRDefault="001D38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7CC4" w14:paraId="543C9EA2" w14:textId="77777777" w:rsidTr="00230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6D0A1A" w14:textId="77777777" w:rsidR="005E5766" w:rsidRPr="00996FAF" w:rsidRDefault="001D38E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2929FC" w14:textId="77777777" w:rsidR="005E5766" w:rsidRPr="00996FAF" w:rsidRDefault="005E57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7CC4" w14:paraId="7FA20960" w14:textId="77777777" w:rsidTr="008E7C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F16A4" w14:textId="77777777" w:rsidR="005E5766" w:rsidRPr="00996FAF" w:rsidRDefault="001D38E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F6465A5" w14:textId="77777777" w:rsidR="005E5766" w:rsidRPr="00996FAF" w:rsidRDefault="001D38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9C637F" w14:textId="6535DF9E" w:rsidR="005E5766" w:rsidRPr="00996FAF" w:rsidRDefault="00DF6E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1304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3449B">
                  <w:rPr>
                    <w:rFonts w:ascii="Arial" w:hAnsi="Arial" w:cs="Arial"/>
                    <w:color w:val="auto"/>
                  </w:rPr>
                  <w:t>Not Compliant</w:t>
                </w:r>
              </w:sdtContent>
            </w:sdt>
          </w:p>
        </w:tc>
      </w:tr>
    </w:tbl>
    <w:p w14:paraId="389EC7B2" w14:textId="77777777" w:rsidR="005E5766" w:rsidRDefault="001D38E2" w:rsidP="00D87E7C">
      <w:pPr>
        <w:pStyle w:val="Heading20"/>
      </w:pPr>
      <w:r w:rsidRPr="00996FAF">
        <w:t>Findings</w:t>
      </w:r>
    </w:p>
    <w:p w14:paraId="29C0D1F0" w14:textId="5CAB18B8" w:rsidR="00230ED4" w:rsidRPr="00230ED4" w:rsidRDefault="00230ED4" w:rsidP="00230ED4">
      <w:pPr>
        <w:spacing w:line="22" w:lineRule="atLeast"/>
        <w:rPr>
          <w:rFonts w:ascii="Arial" w:hAnsi="Arial" w:cs="Arial"/>
        </w:rPr>
      </w:pPr>
      <w:r w:rsidRPr="00230ED4">
        <w:rPr>
          <w:rFonts w:ascii="Arial" w:hAnsi="Arial" w:cs="Arial"/>
        </w:rPr>
        <w:t>Through a review of consumer care and service documents, and interviews with consumers and/or representatives, it was identified that deterioration or changes to a consumer’s condition was not consistently recognised and responded to in a timely manner.</w:t>
      </w:r>
    </w:p>
    <w:p w14:paraId="33B7A7A5" w14:textId="70D63BC2" w:rsidR="00A3449B" w:rsidRDefault="00230ED4" w:rsidP="00230ED4">
      <w:pPr>
        <w:spacing w:line="22" w:lineRule="atLeast"/>
        <w:rPr>
          <w:rFonts w:ascii="Arial" w:hAnsi="Arial" w:cs="Arial"/>
        </w:rPr>
      </w:pPr>
      <w:bookmarkStart w:id="1" w:name="_Hlk163731084"/>
      <w:r>
        <w:rPr>
          <w:rFonts w:ascii="Arial" w:hAnsi="Arial" w:cs="Arial"/>
        </w:rPr>
        <w:t xml:space="preserve">Consumers and/or representatives provided positive feedback in relation to staff attitude and staff practices, including treating consumers with dignity and respect and ensuring effective communication occurs </w:t>
      </w:r>
      <w:r w:rsidR="00A3449B">
        <w:rPr>
          <w:rFonts w:ascii="Arial" w:hAnsi="Arial" w:cs="Arial"/>
        </w:rPr>
        <w:t xml:space="preserve">between staff and consumer representatives. However, the Assessment Team identified deficits in relation to effective diabetic management, wound management and chronic condition management for consumers resulting in negative outcomes for consumers. </w:t>
      </w:r>
    </w:p>
    <w:p w14:paraId="0547CC11" w14:textId="710682C4" w:rsidR="00A3449B" w:rsidRDefault="00A3449B" w:rsidP="00D6541E">
      <w:pPr>
        <w:pStyle w:val="NormalArial"/>
        <w:numPr>
          <w:ilvl w:val="0"/>
          <w:numId w:val="19"/>
        </w:numPr>
      </w:pPr>
      <w:r>
        <w:t>A consumer living with diabetes</w:t>
      </w:r>
      <w:r w:rsidR="00EA3950">
        <w:t>, staff</w:t>
      </w:r>
      <w:r>
        <w:t xml:space="preserve"> did not </w:t>
      </w:r>
      <w:r w:rsidR="00EA3950">
        <w:t>follow</w:t>
      </w:r>
      <w:r>
        <w:t xml:space="preserve"> diabetic directive</w:t>
      </w:r>
      <w:r w:rsidR="00EA3950">
        <w:t>s</w:t>
      </w:r>
      <w:r>
        <w:t xml:space="preserve"> </w:t>
      </w:r>
      <w:r w:rsidR="00EA3950">
        <w:t xml:space="preserve">as documented by the medical officer, and </w:t>
      </w:r>
      <w:r>
        <w:t>her deterioration was not recognised and responded to in a timely manner, resulting in the consumer being transferred to hospital.</w:t>
      </w:r>
    </w:p>
    <w:p w14:paraId="00CAEDE5" w14:textId="0A6CC7DF" w:rsidR="00230ED4" w:rsidRPr="007567FD" w:rsidRDefault="00A3449B" w:rsidP="00D6541E">
      <w:pPr>
        <w:pStyle w:val="NormalArial"/>
        <w:numPr>
          <w:ilvl w:val="0"/>
          <w:numId w:val="19"/>
        </w:numPr>
      </w:pPr>
      <w:r>
        <w:t xml:space="preserve">A consumer did not have the deterioration of her wounds </w:t>
      </w:r>
      <w:r w:rsidR="00986A81">
        <w:t>recognised and responded to in a timely manner, resulting in</w:t>
      </w:r>
      <w:r w:rsidR="007567FD">
        <w:t xml:space="preserve"> a deterioration in the wounds that required debridement and </w:t>
      </w:r>
      <w:r w:rsidR="00986A81">
        <w:t xml:space="preserve"> </w:t>
      </w:r>
      <w:r w:rsidR="00CE674D" w:rsidRPr="007567FD">
        <w:t xml:space="preserve"> surgical assessment</w:t>
      </w:r>
      <w:r w:rsidR="00986A81" w:rsidRPr="007567FD">
        <w:t xml:space="preserve">. </w:t>
      </w:r>
    </w:p>
    <w:bookmarkEnd w:id="1"/>
    <w:p w14:paraId="7DED76E1" w14:textId="3A245252" w:rsidR="00377D59" w:rsidRDefault="00377D59" w:rsidP="00377D59">
      <w:pPr>
        <w:spacing w:line="22" w:lineRule="atLeast"/>
        <w:rPr>
          <w:rFonts w:ascii="Arial" w:hAnsi="Arial" w:cs="Arial"/>
        </w:rPr>
      </w:pPr>
      <w:r w:rsidRPr="00377D59">
        <w:rPr>
          <w:rFonts w:ascii="Arial" w:hAnsi="Arial" w:cs="Arial"/>
        </w:rPr>
        <w:t>Although consumers and/or representatives provided positive feedback in relation to care and services</w:t>
      </w:r>
      <w:r>
        <w:rPr>
          <w:rFonts w:ascii="Arial" w:hAnsi="Arial" w:cs="Arial"/>
        </w:rPr>
        <w:t xml:space="preserve"> provide</w:t>
      </w:r>
      <w:r w:rsidRPr="00377D59">
        <w:rPr>
          <w:rFonts w:ascii="Arial" w:hAnsi="Arial" w:cs="Arial"/>
        </w:rPr>
        <w:t xml:space="preserve">, the service did not </w:t>
      </w:r>
      <w:r w:rsidR="0006122D" w:rsidRPr="00377D59">
        <w:rPr>
          <w:rFonts w:ascii="Arial" w:hAnsi="Arial" w:cs="Arial"/>
        </w:rPr>
        <w:t>demonstrate</w:t>
      </w:r>
      <w:r w:rsidRPr="00377D59">
        <w:rPr>
          <w:rFonts w:ascii="Arial" w:hAnsi="Arial" w:cs="Arial"/>
        </w:rPr>
        <w:t xml:space="preserve"> the consistent recognition and respons</w:t>
      </w:r>
      <w:r>
        <w:rPr>
          <w:rFonts w:ascii="Arial" w:hAnsi="Arial" w:cs="Arial"/>
        </w:rPr>
        <w:t>e</w:t>
      </w:r>
      <w:r w:rsidRPr="00377D59">
        <w:rPr>
          <w:rFonts w:ascii="Arial" w:hAnsi="Arial" w:cs="Arial"/>
        </w:rPr>
        <w:t xml:space="preserve"> to deterioration or change in </w:t>
      </w:r>
      <w:r w:rsidR="000C3207">
        <w:rPr>
          <w:rFonts w:ascii="Arial" w:hAnsi="Arial" w:cs="Arial"/>
        </w:rPr>
        <w:t xml:space="preserve">a </w:t>
      </w:r>
      <w:r>
        <w:rPr>
          <w:rFonts w:ascii="Arial" w:hAnsi="Arial" w:cs="Arial"/>
        </w:rPr>
        <w:t xml:space="preserve">consumer </w:t>
      </w:r>
      <w:r w:rsidRPr="00377D59">
        <w:rPr>
          <w:rFonts w:ascii="Arial" w:hAnsi="Arial" w:cs="Arial"/>
        </w:rPr>
        <w:t xml:space="preserve">condition, relating to wound management, diabetes management, </w:t>
      </w:r>
      <w:r w:rsidR="00733089">
        <w:rPr>
          <w:rFonts w:ascii="Arial" w:hAnsi="Arial" w:cs="Arial"/>
        </w:rPr>
        <w:t>chronic condition management</w:t>
      </w:r>
      <w:r w:rsidRPr="00377D59">
        <w:rPr>
          <w:rFonts w:ascii="Arial" w:hAnsi="Arial" w:cs="Arial"/>
        </w:rPr>
        <w:t>.</w:t>
      </w:r>
    </w:p>
    <w:p w14:paraId="04D7680D" w14:textId="285E91F9" w:rsidR="004A3663" w:rsidRDefault="004A3663" w:rsidP="004A3663">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including but not limited to ongoing education for staff in relation to deteriorating consumers, limit short-term agency use, improve communication processes</w:t>
      </w:r>
      <w:r w:rsidR="00733089">
        <w:t xml:space="preserve">, review </w:t>
      </w:r>
      <w:r w:rsidR="006C7E13">
        <w:t xml:space="preserve">of </w:t>
      </w:r>
      <w:r w:rsidR="00733089">
        <w:t>diabetic management plans</w:t>
      </w:r>
      <w:r w:rsidR="00E23A58">
        <w:t>, education</w:t>
      </w:r>
      <w:r w:rsidR="00F352A6">
        <w:t xml:space="preserve"> provided for staff</w:t>
      </w:r>
      <w:r w:rsidR="00E23A58">
        <w:t xml:space="preserve"> on pressure injury staging and </w:t>
      </w:r>
      <w:r w:rsidR="00F352A6">
        <w:t>management</w:t>
      </w:r>
      <w:r>
        <w:t xml:space="preserve">. </w:t>
      </w:r>
    </w:p>
    <w:p w14:paraId="56BF70AC" w14:textId="67BE2280" w:rsidR="004A3663" w:rsidRDefault="004A3663" w:rsidP="004A3663">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d</w:t>
      </w:r>
      <w:r w:rsidRPr="00776F08">
        <w:rPr>
          <w:color w:val="auto"/>
        </w:rPr>
        <w:t>) is found Non-compliant.</w:t>
      </w:r>
    </w:p>
    <w:p w14:paraId="48025D86" w14:textId="36DEFFC9" w:rsidR="0006122D" w:rsidRPr="000C3207" w:rsidRDefault="0006122D" w:rsidP="000C3207">
      <w:pPr>
        <w:spacing w:line="22" w:lineRule="atLeast"/>
        <w:rPr>
          <w:rFonts w:ascii="Arial" w:hAnsi="Arial" w:cs="Arial"/>
          <w:u w:val="single"/>
        </w:rPr>
      </w:pPr>
      <w:r w:rsidRPr="000C3207">
        <w:rPr>
          <w:rFonts w:ascii="Arial" w:hAnsi="Arial" w:cs="Arial"/>
          <w:u w:val="single"/>
        </w:rPr>
        <w:t xml:space="preserve">Additional Information regarding Requirement 3(3)(a) </w:t>
      </w:r>
    </w:p>
    <w:p w14:paraId="4ADDC734" w14:textId="77777777" w:rsidR="00BF2948" w:rsidRDefault="0006122D" w:rsidP="00BF2948">
      <w:pPr>
        <w:spacing w:line="22" w:lineRule="atLeast"/>
        <w:rPr>
          <w:rFonts w:ascii="Arial" w:hAnsi="Arial" w:cs="Arial"/>
        </w:rPr>
      </w:pPr>
      <w:r>
        <w:rPr>
          <w:rFonts w:ascii="Arial" w:hAnsi="Arial" w:cs="Arial"/>
        </w:rPr>
        <w:t xml:space="preserve">This Requirement was not assessed during this Assessment Contact on </w:t>
      </w:r>
      <w:r w:rsidR="000C3207">
        <w:rPr>
          <w:rFonts w:ascii="Arial" w:hAnsi="Arial" w:cs="Arial"/>
        </w:rPr>
        <w:t xml:space="preserve">13 March </w:t>
      </w:r>
      <w:r>
        <w:rPr>
          <w:rFonts w:ascii="Arial" w:hAnsi="Arial" w:cs="Arial"/>
        </w:rPr>
        <w:t>202</w:t>
      </w:r>
      <w:r w:rsidR="000C3207">
        <w:rPr>
          <w:rFonts w:ascii="Arial" w:hAnsi="Arial" w:cs="Arial"/>
        </w:rPr>
        <w:t>4</w:t>
      </w:r>
      <w:r>
        <w:rPr>
          <w:rFonts w:ascii="Arial" w:hAnsi="Arial" w:cs="Arial"/>
        </w:rPr>
        <w:t xml:space="preserve">. </w:t>
      </w:r>
    </w:p>
    <w:p w14:paraId="570F5D9E" w14:textId="415AFE68" w:rsidR="000C3207" w:rsidRPr="000C3207" w:rsidRDefault="0006122D" w:rsidP="00BF2948">
      <w:pPr>
        <w:spacing w:line="22" w:lineRule="atLeast"/>
        <w:rPr>
          <w:rFonts w:ascii="Arial" w:hAnsi="Arial" w:cs="Arial"/>
        </w:rPr>
      </w:pPr>
      <w:r>
        <w:rPr>
          <w:rFonts w:ascii="Arial" w:hAnsi="Arial" w:cs="Arial"/>
        </w:rPr>
        <w:t>However, during the assessment of other Requirements the Assessment Team observed several deficits in</w:t>
      </w:r>
      <w:r w:rsidR="000C3207">
        <w:rPr>
          <w:rFonts w:ascii="Arial" w:hAnsi="Arial" w:cs="Arial"/>
        </w:rPr>
        <w:t xml:space="preserve"> the delivery of safe and effective personal care and/or clinical care that is best practice, tailored to consumer needs and optimises consumer health and well-being</w:t>
      </w:r>
      <w:r w:rsidR="00BF2948">
        <w:rPr>
          <w:rFonts w:ascii="Arial" w:hAnsi="Arial" w:cs="Arial"/>
        </w:rPr>
        <w:t xml:space="preserve"> specifically related to </w:t>
      </w:r>
      <w:r w:rsidR="000C3207">
        <w:rPr>
          <w:rFonts w:ascii="Arial" w:hAnsi="Arial" w:cs="Arial"/>
        </w:rPr>
        <w:t>m</w:t>
      </w:r>
      <w:r w:rsidR="000C3207" w:rsidRPr="000C3207">
        <w:rPr>
          <w:rFonts w:ascii="Arial" w:hAnsi="Arial" w:cs="Arial"/>
        </w:rPr>
        <w:t>edication</w:t>
      </w:r>
      <w:r w:rsidR="000C3207">
        <w:rPr>
          <w:rFonts w:ascii="Arial" w:hAnsi="Arial" w:cs="Arial"/>
        </w:rPr>
        <w:t xml:space="preserve"> management</w:t>
      </w:r>
      <w:r w:rsidR="000C3207" w:rsidRPr="000C3207">
        <w:rPr>
          <w:rFonts w:ascii="Arial" w:hAnsi="Arial" w:cs="Arial"/>
        </w:rPr>
        <w:t>, wound</w:t>
      </w:r>
      <w:r w:rsidR="000C3207">
        <w:rPr>
          <w:rFonts w:ascii="Arial" w:hAnsi="Arial" w:cs="Arial"/>
        </w:rPr>
        <w:t xml:space="preserve"> management,</w:t>
      </w:r>
      <w:r w:rsidR="000C3207" w:rsidRPr="000C3207">
        <w:rPr>
          <w:rFonts w:ascii="Arial" w:hAnsi="Arial" w:cs="Arial"/>
        </w:rPr>
        <w:t xml:space="preserve"> and diabetes management</w:t>
      </w:r>
      <w:r w:rsidR="00BF2948">
        <w:rPr>
          <w:rFonts w:ascii="Arial" w:hAnsi="Arial" w:cs="Arial"/>
        </w:rPr>
        <w:t>.</w:t>
      </w:r>
    </w:p>
    <w:sectPr w:rsidR="000C3207" w:rsidRPr="000C3207" w:rsidSect="00760F7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7F121" w14:textId="77777777" w:rsidR="00760F78" w:rsidRDefault="00760F78">
      <w:pPr>
        <w:spacing w:after="0"/>
      </w:pPr>
      <w:r>
        <w:separator/>
      </w:r>
    </w:p>
  </w:endnote>
  <w:endnote w:type="continuationSeparator" w:id="0">
    <w:p w14:paraId="014696F8" w14:textId="77777777" w:rsidR="00760F78" w:rsidRDefault="00760F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7732" w14:textId="77777777" w:rsidR="005E5766" w:rsidRPr="00DF37F2" w:rsidRDefault="001D38E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Southern Cross Care St Catherine's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9A73AF" w14:textId="77777777" w:rsidR="005E5766" w:rsidRPr="00DF37F2" w:rsidRDefault="001D38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0078</w:t>
    </w:r>
    <w:bookmarkEnd w:id="2"/>
    <w:r w:rsidRPr="00DF37F2">
      <w:rPr>
        <w:rStyle w:val="FooterBold"/>
        <w:rFonts w:ascii="Arial" w:hAnsi="Arial"/>
        <w:b w:val="0"/>
      </w:rPr>
      <w:tab/>
      <w:t xml:space="preserve">OFFICIAL: Sensitive </w:t>
    </w:r>
  </w:p>
  <w:p w14:paraId="5F54D517" w14:textId="77777777" w:rsidR="005E5766" w:rsidRPr="00DF37F2" w:rsidRDefault="001D38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8A0A" w14:textId="77777777" w:rsidR="005E5766" w:rsidRDefault="005E57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DAC16" w14:textId="77777777" w:rsidR="00760F78" w:rsidRDefault="00760F78" w:rsidP="00D71F88">
      <w:pPr>
        <w:spacing w:after="0"/>
      </w:pPr>
      <w:r>
        <w:separator/>
      </w:r>
    </w:p>
  </w:footnote>
  <w:footnote w:type="continuationSeparator" w:id="0">
    <w:p w14:paraId="79600A49" w14:textId="77777777" w:rsidR="00760F78" w:rsidRDefault="00760F78" w:rsidP="00D71F88">
      <w:pPr>
        <w:spacing w:after="0"/>
      </w:pPr>
      <w:r>
        <w:continuationSeparator/>
      </w:r>
    </w:p>
  </w:footnote>
  <w:footnote w:id="1">
    <w:p w14:paraId="1D913518" w14:textId="2169D909" w:rsidR="005E5766" w:rsidRDefault="001D38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30ED4">
        <w:rPr>
          <w:rFonts w:ascii="Arial" w:hAnsi="Arial" w:cs="Arial"/>
          <w:color w:val="auto"/>
          <w:sz w:val="20"/>
          <w:szCs w:val="20"/>
        </w:rPr>
        <w:t>section 68A</w:t>
      </w:r>
      <w:r w:rsidRPr="00230ED4">
        <w:rPr>
          <w:rFonts w:ascii="Arial" w:hAnsi="Arial" w:cs="Arial"/>
          <w:b/>
          <w:color w:val="auto"/>
          <w:sz w:val="20"/>
          <w:szCs w:val="20"/>
        </w:rPr>
        <w:t xml:space="preserve"> </w:t>
      </w:r>
      <w:r w:rsidRPr="00230ED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6AE9403" w14:textId="77777777" w:rsidR="005E5766" w:rsidRDefault="005E57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0449" w14:textId="77777777" w:rsidR="005E5766" w:rsidRDefault="001D38E2">
    <w:pPr>
      <w:pStyle w:val="Header"/>
    </w:pPr>
    <w:r>
      <w:rPr>
        <w:noProof/>
        <w:color w:val="2B579A"/>
        <w:shd w:val="clear" w:color="auto" w:fill="E6E6E6"/>
        <w:lang w:val="en-US"/>
      </w:rPr>
      <w:drawing>
        <wp:anchor distT="0" distB="0" distL="114300" distR="114300" simplePos="0" relativeHeight="251658241" behindDoc="1" locked="0" layoutInCell="1" allowOverlap="1" wp14:anchorId="38F3D890" wp14:editId="7DC7D57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EDDD" w14:textId="77777777" w:rsidR="005E5766" w:rsidRDefault="001D38E2">
    <w:pPr>
      <w:pStyle w:val="Header"/>
    </w:pPr>
    <w:r>
      <w:rPr>
        <w:noProof/>
      </w:rPr>
      <w:drawing>
        <wp:anchor distT="0" distB="0" distL="114300" distR="114300" simplePos="0" relativeHeight="251658240" behindDoc="0" locked="0" layoutInCell="1" allowOverlap="1" wp14:anchorId="765434AD" wp14:editId="1775CE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804960C">
      <w:start w:val="1"/>
      <w:numFmt w:val="lowerRoman"/>
      <w:lvlText w:val="(%1)"/>
      <w:lvlJc w:val="left"/>
      <w:pPr>
        <w:ind w:left="1080" w:hanging="720"/>
      </w:pPr>
      <w:rPr>
        <w:rFonts w:hint="default"/>
      </w:rPr>
    </w:lvl>
    <w:lvl w:ilvl="1" w:tplc="B13824E2" w:tentative="1">
      <w:start w:val="1"/>
      <w:numFmt w:val="lowerLetter"/>
      <w:lvlText w:val="%2."/>
      <w:lvlJc w:val="left"/>
      <w:pPr>
        <w:ind w:left="1440" w:hanging="360"/>
      </w:pPr>
    </w:lvl>
    <w:lvl w:ilvl="2" w:tplc="3EC2F52E" w:tentative="1">
      <w:start w:val="1"/>
      <w:numFmt w:val="lowerRoman"/>
      <w:lvlText w:val="%3."/>
      <w:lvlJc w:val="right"/>
      <w:pPr>
        <w:ind w:left="2160" w:hanging="180"/>
      </w:pPr>
    </w:lvl>
    <w:lvl w:ilvl="3" w:tplc="92683030" w:tentative="1">
      <w:start w:val="1"/>
      <w:numFmt w:val="decimal"/>
      <w:lvlText w:val="%4."/>
      <w:lvlJc w:val="left"/>
      <w:pPr>
        <w:ind w:left="2880" w:hanging="360"/>
      </w:pPr>
    </w:lvl>
    <w:lvl w:ilvl="4" w:tplc="FBCE91F6" w:tentative="1">
      <w:start w:val="1"/>
      <w:numFmt w:val="lowerLetter"/>
      <w:lvlText w:val="%5."/>
      <w:lvlJc w:val="left"/>
      <w:pPr>
        <w:ind w:left="3600" w:hanging="360"/>
      </w:pPr>
    </w:lvl>
    <w:lvl w:ilvl="5" w:tplc="2CD2C9E0" w:tentative="1">
      <w:start w:val="1"/>
      <w:numFmt w:val="lowerRoman"/>
      <w:lvlText w:val="%6."/>
      <w:lvlJc w:val="right"/>
      <w:pPr>
        <w:ind w:left="4320" w:hanging="180"/>
      </w:pPr>
    </w:lvl>
    <w:lvl w:ilvl="6" w:tplc="322ACD0C" w:tentative="1">
      <w:start w:val="1"/>
      <w:numFmt w:val="decimal"/>
      <w:lvlText w:val="%7."/>
      <w:lvlJc w:val="left"/>
      <w:pPr>
        <w:ind w:left="5040" w:hanging="360"/>
      </w:pPr>
    </w:lvl>
    <w:lvl w:ilvl="7" w:tplc="DF2E9118" w:tentative="1">
      <w:start w:val="1"/>
      <w:numFmt w:val="lowerLetter"/>
      <w:lvlText w:val="%8."/>
      <w:lvlJc w:val="left"/>
      <w:pPr>
        <w:ind w:left="5760" w:hanging="360"/>
      </w:pPr>
    </w:lvl>
    <w:lvl w:ilvl="8" w:tplc="D5360A04" w:tentative="1">
      <w:start w:val="1"/>
      <w:numFmt w:val="lowerRoman"/>
      <w:lvlText w:val="%9."/>
      <w:lvlJc w:val="right"/>
      <w:pPr>
        <w:ind w:left="6480" w:hanging="180"/>
      </w:pPr>
    </w:lvl>
  </w:abstractNum>
  <w:abstractNum w:abstractNumId="2" w15:restartNumberingAfterBreak="0">
    <w:nsid w:val="045B544D"/>
    <w:multiLevelType w:val="hybridMultilevel"/>
    <w:tmpl w:val="AD40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C422860">
      <w:start w:val="1"/>
      <w:numFmt w:val="lowerRoman"/>
      <w:lvlText w:val="(%1)"/>
      <w:lvlJc w:val="left"/>
      <w:pPr>
        <w:ind w:left="1080" w:hanging="720"/>
      </w:pPr>
      <w:rPr>
        <w:rFonts w:hint="default"/>
      </w:rPr>
    </w:lvl>
    <w:lvl w:ilvl="1" w:tplc="4874F050" w:tentative="1">
      <w:start w:val="1"/>
      <w:numFmt w:val="lowerLetter"/>
      <w:lvlText w:val="%2."/>
      <w:lvlJc w:val="left"/>
      <w:pPr>
        <w:ind w:left="1440" w:hanging="360"/>
      </w:pPr>
    </w:lvl>
    <w:lvl w:ilvl="2" w:tplc="DC261E18" w:tentative="1">
      <w:start w:val="1"/>
      <w:numFmt w:val="lowerRoman"/>
      <w:lvlText w:val="%3."/>
      <w:lvlJc w:val="right"/>
      <w:pPr>
        <w:ind w:left="2160" w:hanging="180"/>
      </w:pPr>
    </w:lvl>
    <w:lvl w:ilvl="3" w:tplc="D5DC0756" w:tentative="1">
      <w:start w:val="1"/>
      <w:numFmt w:val="decimal"/>
      <w:lvlText w:val="%4."/>
      <w:lvlJc w:val="left"/>
      <w:pPr>
        <w:ind w:left="2880" w:hanging="360"/>
      </w:pPr>
    </w:lvl>
    <w:lvl w:ilvl="4" w:tplc="EB140CB6" w:tentative="1">
      <w:start w:val="1"/>
      <w:numFmt w:val="lowerLetter"/>
      <w:lvlText w:val="%5."/>
      <w:lvlJc w:val="left"/>
      <w:pPr>
        <w:ind w:left="3600" w:hanging="360"/>
      </w:pPr>
    </w:lvl>
    <w:lvl w:ilvl="5" w:tplc="114CFE22" w:tentative="1">
      <w:start w:val="1"/>
      <w:numFmt w:val="lowerRoman"/>
      <w:lvlText w:val="%6."/>
      <w:lvlJc w:val="right"/>
      <w:pPr>
        <w:ind w:left="4320" w:hanging="180"/>
      </w:pPr>
    </w:lvl>
    <w:lvl w:ilvl="6" w:tplc="1A440076" w:tentative="1">
      <w:start w:val="1"/>
      <w:numFmt w:val="decimal"/>
      <w:lvlText w:val="%7."/>
      <w:lvlJc w:val="left"/>
      <w:pPr>
        <w:ind w:left="5040" w:hanging="360"/>
      </w:pPr>
    </w:lvl>
    <w:lvl w:ilvl="7" w:tplc="EE6C27E4" w:tentative="1">
      <w:start w:val="1"/>
      <w:numFmt w:val="lowerLetter"/>
      <w:lvlText w:val="%8."/>
      <w:lvlJc w:val="left"/>
      <w:pPr>
        <w:ind w:left="5760" w:hanging="360"/>
      </w:pPr>
    </w:lvl>
    <w:lvl w:ilvl="8" w:tplc="CA2A68E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4A4F9F2">
      <w:start w:val="1"/>
      <w:numFmt w:val="lowerRoman"/>
      <w:lvlText w:val="(%1)"/>
      <w:lvlJc w:val="left"/>
      <w:pPr>
        <w:ind w:left="1080" w:hanging="720"/>
      </w:pPr>
      <w:rPr>
        <w:rFonts w:hint="default"/>
      </w:rPr>
    </w:lvl>
    <w:lvl w:ilvl="1" w:tplc="3E0A6574" w:tentative="1">
      <w:start w:val="1"/>
      <w:numFmt w:val="lowerLetter"/>
      <w:lvlText w:val="%2."/>
      <w:lvlJc w:val="left"/>
      <w:pPr>
        <w:ind w:left="1440" w:hanging="360"/>
      </w:pPr>
    </w:lvl>
    <w:lvl w:ilvl="2" w:tplc="A7C000C0" w:tentative="1">
      <w:start w:val="1"/>
      <w:numFmt w:val="lowerRoman"/>
      <w:lvlText w:val="%3."/>
      <w:lvlJc w:val="right"/>
      <w:pPr>
        <w:ind w:left="2160" w:hanging="180"/>
      </w:pPr>
    </w:lvl>
    <w:lvl w:ilvl="3" w:tplc="16B8D89C" w:tentative="1">
      <w:start w:val="1"/>
      <w:numFmt w:val="decimal"/>
      <w:lvlText w:val="%4."/>
      <w:lvlJc w:val="left"/>
      <w:pPr>
        <w:ind w:left="2880" w:hanging="360"/>
      </w:pPr>
    </w:lvl>
    <w:lvl w:ilvl="4" w:tplc="799A7BAE" w:tentative="1">
      <w:start w:val="1"/>
      <w:numFmt w:val="lowerLetter"/>
      <w:lvlText w:val="%5."/>
      <w:lvlJc w:val="left"/>
      <w:pPr>
        <w:ind w:left="3600" w:hanging="360"/>
      </w:pPr>
    </w:lvl>
    <w:lvl w:ilvl="5" w:tplc="5896F51C" w:tentative="1">
      <w:start w:val="1"/>
      <w:numFmt w:val="lowerRoman"/>
      <w:lvlText w:val="%6."/>
      <w:lvlJc w:val="right"/>
      <w:pPr>
        <w:ind w:left="4320" w:hanging="180"/>
      </w:pPr>
    </w:lvl>
    <w:lvl w:ilvl="6" w:tplc="BBD68BCC" w:tentative="1">
      <w:start w:val="1"/>
      <w:numFmt w:val="decimal"/>
      <w:lvlText w:val="%7."/>
      <w:lvlJc w:val="left"/>
      <w:pPr>
        <w:ind w:left="5040" w:hanging="360"/>
      </w:pPr>
    </w:lvl>
    <w:lvl w:ilvl="7" w:tplc="8160DC1A" w:tentative="1">
      <w:start w:val="1"/>
      <w:numFmt w:val="lowerLetter"/>
      <w:lvlText w:val="%8."/>
      <w:lvlJc w:val="left"/>
      <w:pPr>
        <w:ind w:left="5760" w:hanging="360"/>
      </w:pPr>
    </w:lvl>
    <w:lvl w:ilvl="8" w:tplc="735AD7E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5F643D2">
      <w:start w:val="1"/>
      <w:numFmt w:val="bullet"/>
      <w:lvlText w:val=""/>
      <w:lvlJc w:val="left"/>
      <w:pPr>
        <w:ind w:left="720" w:hanging="360"/>
      </w:pPr>
      <w:rPr>
        <w:rFonts w:ascii="Symbol" w:hAnsi="Symbol" w:hint="default"/>
        <w:color w:val="auto"/>
        <w:sz w:val="24"/>
        <w:szCs w:val="24"/>
      </w:rPr>
    </w:lvl>
    <w:lvl w:ilvl="1" w:tplc="28EADEA2" w:tentative="1">
      <w:start w:val="1"/>
      <w:numFmt w:val="bullet"/>
      <w:lvlText w:val="o"/>
      <w:lvlJc w:val="left"/>
      <w:pPr>
        <w:ind w:left="1440" w:hanging="360"/>
      </w:pPr>
      <w:rPr>
        <w:rFonts w:ascii="Courier New" w:hAnsi="Courier New" w:cs="Courier New" w:hint="default"/>
      </w:rPr>
    </w:lvl>
    <w:lvl w:ilvl="2" w:tplc="AC1C1BE0" w:tentative="1">
      <w:start w:val="1"/>
      <w:numFmt w:val="bullet"/>
      <w:lvlText w:val=""/>
      <w:lvlJc w:val="left"/>
      <w:pPr>
        <w:ind w:left="2160" w:hanging="360"/>
      </w:pPr>
      <w:rPr>
        <w:rFonts w:ascii="Wingdings" w:hAnsi="Wingdings" w:hint="default"/>
      </w:rPr>
    </w:lvl>
    <w:lvl w:ilvl="3" w:tplc="A300B3DC" w:tentative="1">
      <w:start w:val="1"/>
      <w:numFmt w:val="bullet"/>
      <w:lvlText w:val=""/>
      <w:lvlJc w:val="left"/>
      <w:pPr>
        <w:ind w:left="2880" w:hanging="360"/>
      </w:pPr>
      <w:rPr>
        <w:rFonts w:ascii="Symbol" w:hAnsi="Symbol" w:hint="default"/>
      </w:rPr>
    </w:lvl>
    <w:lvl w:ilvl="4" w:tplc="9E8CEF22" w:tentative="1">
      <w:start w:val="1"/>
      <w:numFmt w:val="bullet"/>
      <w:lvlText w:val="o"/>
      <w:lvlJc w:val="left"/>
      <w:pPr>
        <w:ind w:left="3600" w:hanging="360"/>
      </w:pPr>
      <w:rPr>
        <w:rFonts w:ascii="Courier New" w:hAnsi="Courier New" w:cs="Courier New" w:hint="default"/>
      </w:rPr>
    </w:lvl>
    <w:lvl w:ilvl="5" w:tplc="936AF012" w:tentative="1">
      <w:start w:val="1"/>
      <w:numFmt w:val="bullet"/>
      <w:lvlText w:val=""/>
      <w:lvlJc w:val="left"/>
      <w:pPr>
        <w:ind w:left="4320" w:hanging="360"/>
      </w:pPr>
      <w:rPr>
        <w:rFonts w:ascii="Wingdings" w:hAnsi="Wingdings" w:hint="default"/>
      </w:rPr>
    </w:lvl>
    <w:lvl w:ilvl="6" w:tplc="94863E9C" w:tentative="1">
      <w:start w:val="1"/>
      <w:numFmt w:val="bullet"/>
      <w:lvlText w:val=""/>
      <w:lvlJc w:val="left"/>
      <w:pPr>
        <w:ind w:left="5040" w:hanging="360"/>
      </w:pPr>
      <w:rPr>
        <w:rFonts w:ascii="Symbol" w:hAnsi="Symbol" w:hint="default"/>
      </w:rPr>
    </w:lvl>
    <w:lvl w:ilvl="7" w:tplc="4754ECEE" w:tentative="1">
      <w:start w:val="1"/>
      <w:numFmt w:val="bullet"/>
      <w:lvlText w:val="o"/>
      <w:lvlJc w:val="left"/>
      <w:pPr>
        <w:ind w:left="5760" w:hanging="360"/>
      </w:pPr>
      <w:rPr>
        <w:rFonts w:ascii="Courier New" w:hAnsi="Courier New" w:cs="Courier New" w:hint="default"/>
      </w:rPr>
    </w:lvl>
    <w:lvl w:ilvl="8" w:tplc="285A559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504FDFC">
      <w:start w:val="1"/>
      <w:numFmt w:val="lowerRoman"/>
      <w:lvlText w:val="(%1)"/>
      <w:lvlJc w:val="left"/>
      <w:pPr>
        <w:ind w:left="1080" w:hanging="720"/>
      </w:pPr>
      <w:rPr>
        <w:rFonts w:hint="default"/>
      </w:rPr>
    </w:lvl>
    <w:lvl w:ilvl="1" w:tplc="442EE93C" w:tentative="1">
      <w:start w:val="1"/>
      <w:numFmt w:val="lowerLetter"/>
      <w:lvlText w:val="%2."/>
      <w:lvlJc w:val="left"/>
      <w:pPr>
        <w:ind w:left="1440" w:hanging="360"/>
      </w:pPr>
    </w:lvl>
    <w:lvl w:ilvl="2" w:tplc="2AD23990" w:tentative="1">
      <w:start w:val="1"/>
      <w:numFmt w:val="lowerRoman"/>
      <w:lvlText w:val="%3."/>
      <w:lvlJc w:val="right"/>
      <w:pPr>
        <w:ind w:left="2160" w:hanging="180"/>
      </w:pPr>
    </w:lvl>
    <w:lvl w:ilvl="3" w:tplc="96D87F04" w:tentative="1">
      <w:start w:val="1"/>
      <w:numFmt w:val="decimal"/>
      <w:lvlText w:val="%4."/>
      <w:lvlJc w:val="left"/>
      <w:pPr>
        <w:ind w:left="2880" w:hanging="360"/>
      </w:pPr>
    </w:lvl>
    <w:lvl w:ilvl="4" w:tplc="1BDAF4C8" w:tentative="1">
      <w:start w:val="1"/>
      <w:numFmt w:val="lowerLetter"/>
      <w:lvlText w:val="%5."/>
      <w:lvlJc w:val="left"/>
      <w:pPr>
        <w:ind w:left="3600" w:hanging="360"/>
      </w:pPr>
    </w:lvl>
    <w:lvl w:ilvl="5" w:tplc="5F9A0FC0" w:tentative="1">
      <w:start w:val="1"/>
      <w:numFmt w:val="lowerRoman"/>
      <w:lvlText w:val="%6."/>
      <w:lvlJc w:val="right"/>
      <w:pPr>
        <w:ind w:left="4320" w:hanging="180"/>
      </w:pPr>
    </w:lvl>
    <w:lvl w:ilvl="6" w:tplc="BB205836" w:tentative="1">
      <w:start w:val="1"/>
      <w:numFmt w:val="decimal"/>
      <w:lvlText w:val="%7."/>
      <w:lvlJc w:val="left"/>
      <w:pPr>
        <w:ind w:left="5040" w:hanging="360"/>
      </w:pPr>
    </w:lvl>
    <w:lvl w:ilvl="7" w:tplc="93C8E80E" w:tentative="1">
      <w:start w:val="1"/>
      <w:numFmt w:val="lowerLetter"/>
      <w:lvlText w:val="%8."/>
      <w:lvlJc w:val="left"/>
      <w:pPr>
        <w:ind w:left="5760" w:hanging="360"/>
      </w:pPr>
    </w:lvl>
    <w:lvl w:ilvl="8" w:tplc="E33AE5C4" w:tentative="1">
      <w:start w:val="1"/>
      <w:numFmt w:val="lowerRoman"/>
      <w:lvlText w:val="%9."/>
      <w:lvlJc w:val="right"/>
      <w:pPr>
        <w:ind w:left="6480" w:hanging="180"/>
      </w:pPr>
    </w:lvl>
  </w:abstractNum>
  <w:abstractNum w:abstractNumId="7" w15:restartNumberingAfterBreak="0">
    <w:nsid w:val="1DE50C4D"/>
    <w:multiLevelType w:val="hybridMultilevel"/>
    <w:tmpl w:val="E25EEA6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3C723B6A">
      <w:start w:val="1"/>
      <w:numFmt w:val="lowerRoman"/>
      <w:lvlText w:val="(%1)"/>
      <w:lvlJc w:val="left"/>
      <w:pPr>
        <w:ind w:left="1080" w:hanging="720"/>
      </w:pPr>
      <w:rPr>
        <w:rFonts w:hint="default"/>
      </w:rPr>
    </w:lvl>
    <w:lvl w:ilvl="1" w:tplc="9E10347C" w:tentative="1">
      <w:start w:val="1"/>
      <w:numFmt w:val="lowerLetter"/>
      <w:lvlText w:val="%2."/>
      <w:lvlJc w:val="left"/>
      <w:pPr>
        <w:ind w:left="1440" w:hanging="360"/>
      </w:pPr>
    </w:lvl>
    <w:lvl w:ilvl="2" w:tplc="02BE9846" w:tentative="1">
      <w:start w:val="1"/>
      <w:numFmt w:val="lowerRoman"/>
      <w:lvlText w:val="%3."/>
      <w:lvlJc w:val="right"/>
      <w:pPr>
        <w:ind w:left="2160" w:hanging="180"/>
      </w:pPr>
    </w:lvl>
    <w:lvl w:ilvl="3" w:tplc="4D8445D4" w:tentative="1">
      <w:start w:val="1"/>
      <w:numFmt w:val="decimal"/>
      <w:lvlText w:val="%4."/>
      <w:lvlJc w:val="left"/>
      <w:pPr>
        <w:ind w:left="2880" w:hanging="360"/>
      </w:pPr>
    </w:lvl>
    <w:lvl w:ilvl="4" w:tplc="5EC2C82C" w:tentative="1">
      <w:start w:val="1"/>
      <w:numFmt w:val="lowerLetter"/>
      <w:lvlText w:val="%5."/>
      <w:lvlJc w:val="left"/>
      <w:pPr>
        <w:ind w:left="3600" w:hanging="360"/>
      </w:pPr>
    </w:lvl>
    <w:lvl w:ilvl="5" w:tplc="FDC8756C" w:tentative="1">
      <w:start w:val="1"/>
      <w:numFmt w:val="lowerRoman"/>
      <w:lvlText w:val="%6."/>
      <w:lvlJc w:val="right"/>
      <w:pPr>
        <w:ind w:left="4320" w:hanging="180"/>
      </w:pPr>
    </w:lvl>
    <w:lvl w:ilvl="6" w:tplc="41DE4F1A" w:tentative="1">
      <w:start w:val="1"/>
      <w:numFmt w:val="decimal"/>
      <w:lvlText w:val="%7."/>
      <w:lvlJc w:val="left"/>
      <w:pPr>
        <w:ind w:left="5040" w:hanging="360"/>
      </w:pPr>
    </w:lvl>
    <w:lvl w:ilvl="7" w:tplc="FD1245D2" w:tentative="1">
      <w:start w:val="1"/>
      <w:numFmt w:val="lowerLetter"/>
      <w:lvlText w:val="%8."/>
      <w:lvlJc w:val="left"/>
      <w:pPr>
        <w:ind w:left="5760" w:hanging="360"/>
      </w:pPr>
    </w:lvl>
    <w:lvl w:ilvl="8" w:tplc="E1B2E7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2D6C206">
      <w:start w:val="1"/>
      <w:numFmt w:val="lowerRoman"/>
      <w:lvlText w:val="(%1)"/>
      <w:lvlJc w:val="left"/>
      <w:pPr>
        <w:ind w:left="1080" w:hanging="720"/>
      </w:pPr>
      <w:rPr>
        <w:rFonts w:hint="default"/>
      </w:rPr>
    </w:lvl>
    <w:lvl w:ilvl="1" w:tplc="D662F990" w:tentative="1">
      <w:start w:val="1"/>
      <w:numFmt w:val="lowerLetter"/>
      <w:lvlText w:val="%2."/>
      <w:lvlJc w:val="left"/>
      <w:pPr>
        <w:ind w:left="1440" w:hanging="360"/>
      </w:pPr>
    </w:lvl>
    <w:lvl w:ilvl="2" w:tplc="B39E3BDC" w:tentative="1">
      <w:start w:val="1"/>
      <w:numFmt w:val="lowerRoman"/>
      <w:lvlText w:val="%3."/>
      <w:lvlJc w:val="right"/>
      <w:pPr>
        <w:ind w:left="2160" w:hanging="180"/>
      </w:pPr>
    </w:lvl>
    <w:lvl w:ilvl="3" w:tplc="C9681208" w:tentative="1">
      <w:start w:val="1"/>
      <w:numFmt w:val="decimal"/>
      <w:lvlText w:val="%4."/>
      <w:lvlJc w:val="left"/>
      <w:pPr>
        <w:ind w:left="2880" w:hanging="360"/>
      </w:pPr>
    </w:lvl>
    <w:lvl w:ilvl="4" w:tplc="FDF685E6" w:tentative="1">
      <w:start w:val="1"/>
      <w:numFmt w:val="lowerLetter"/>
      <w:lvlText w:val="%5."/>
      <w:lvlJc w:val="left"/>
      <w:pPr>
        <w:ind w:left="3600" w:hanging="360"/>
      </w:pPr>
    </w:lvl>
    <w:lvl w:ilvl="5" w:tplc="3C18C0FA" w:tentative="1">
      <w:start w:val="1"/>
      <w:numFmt w:val="lowerRoman"/>
      <w:lvlText w:val="%6."/>
      <w:lvlJc w:val="right"/>
      <w:pPr>
        <w:ind w:left="4320" w:hanging="180"/>
      </w:pPr>
    </w:lvl>
    <w:lvl w:ilvl="6" w:tplc="CEE81ED2" w:tentative="1">
      <w:start w:val="1"/>
      <w:numFmt w:val="decimal"/>
      <w:lvlText w:val="%7."/>
      <w:lvlJc w:val="left"/>
      <w:pPr>
        <w:ind w:left="5040" w:hanging="360"/>
      </w:pPr>
    </w:lvl>
    <w:lvl w:ilvl="7" w:tplc="DA963C06" w:tentative="1">
      <w:start w:val="1"/>
      <w:numFmt w:val="lowerLetter"/>
      <w:lvlText w:val="%8."/>
      <w:lvlJc w:val="left"/>
      <w:pPr>
        <w:ind w:left="5760" w:hanging="360"/>
      </w:pPr>
    </w:lvl>
    <w:lvl w:ilvl="8" w:tplc="245C46C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07AC4EC">
      <w:start w:val="1"/>
      <w:numFmt w:val="lowerRoman"/>
      <w:lvlText w:val="(%1)"/>
      <w:lvlJc w:val="left"/>
      <w:pPr>
        <w:ind w:left="1080" w:hanging="720"/>
      </w:pPr>
      <w:rPr>
        <w:rFonts w:hint="default"/>
      </w:rPr>
    </w:lvl>
    <w:lvl w:ilvl="1" w:tplc="07440FEC" w:tentative="1">
      <w:start w:val="1"/>
      <w:numFmt w:val="lowerLetter"/>
      <w:lvlText w:val="%2."/>
      <w:lvlJc w:val="left"/>
      <w:pPr>
        <w:ind w:left="1440" w:hanging="360"/>
      </w:pPr>
    </w:lvl>
    <w:lvl w:ilvl="2" w:tplc="500C4C4C" w:tentative="1">
      <w:start w:val="1"/>
      <w:numFmt w:val="lowerRoman"/>
      <w:lvlText w:val="%3."/>
      <w:lvlJc w:val="right"/>
      <w:pPr>
        <w:ind w:left="2160" w:hanging="180"/>
      </w:pPr>
    </w:lvl>
    <w:lvl w:ilvl="3" w:tplc="8CC0404C" w:tentative="1">
      <w:start w:val="1"/>
      <w:numFmt w:val="decimal"/>
      <w:lvlText w:val="%4."/>
      <w:lvlJc w:val="left"/>
      <w:pPr>
        <w:ind w:left="2880" w:hanging="360"/>
      </w:pPr>
    </w:lvl>
    <w:lvl w:ilvl="4" w:tplc="18F6E6FA" w:tentative="1">
      <w:start w:val="1"/>
      <w:numFmt w:val="lowerLetter"/>
      <w:lvlText w:val="%5."/>
      <w:lvlJc w:val="left"/>
      <w:pPr>
        <w:ind w:left="3600" w:hanging="360"/>
      </w:pPr>
    </w:lvl>
    <w:lvl w:ilvl="5" w:tplc="84A2E21C" w:tentative="1">
      <w:start w:val="1"/>
      <w:numFmt w:val="lowerRoman"/>
      <w:lvlText w:val="%6."/>
      <w:lvlJc w:val="right"/>
      <w:pPr>
        <w:ind w:left="4320" w:hanging="180"/>
      </w:pPr>
    </w:lvl>
    <w:lvl w:ilvl="6" w:tplc="02E21384" w:tentative="1">
      <w:start w:val="1"/>
      <w:numFmt w:val="decimal"/>
      <w:lvlText w:val="%7."/>
      <w:lvlJc w:val="left"/>
      <w:pPr>
        <w:ind w:left="5040" w:hanging="360"/>
      </w:pPr>
    </w:lvl>
    <w:lvl w:ilvl="7" w:tplc="25D275BA" w:tentative="1">
      <w:start w:val="1"/>
      <w:numFmt w:val="lowerLetter"/>
      <w:lvlText w:val="%8."/>
      <w:lvlJc w:val="left"/>
      <w:pPr>
        <w:ind w:left="5760" w:hanging="360"/>
      </w:pPr>
    </w:lvl>
    <w:lvl w:ilvl="8" w:tplc="D7101702"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A4EA2832">
      <w:start w:val="1"/>
      <w:numFmt w:val="lowerRoman"/>
      <w:lvlText w:val="(%1)"/>
      <w:lvlJc w:val="left"/>
      <w:pPr>
        <w:ind w:left="1080" w:hanging="720"/>
      </w:pPr>
      <w:rPr>
        <w:rFonts w:hint="default"/>
      </w:rPr>
    </w:lvl>
    <w:lvl w:ilvl="1" w:tplc="58AA0DC0" w:tentative="1">
      <w:start w:val="1"/>
      <w:numFmt w:val="lowerLetter"/>
      <w:lvlText w:val="%2."/>
      <w:lvlJc w:val="left"/>
      <w:pPr>
        <w:ind w:left="1440" w:hanging="360"/>
      </w:pPr>
    </w:lvl>
    <w:lvl w:ilvl="2" w:tplc="EAC2BB4A" w:tentative="1">
      <w:start w:val="1"/>
      <w:numFmt w:val="lowerRoman"/>
      <w:lvlText w:val="%3."/>
      <w:lvlJc w:val="right"/>
      <w:pPr>
        <w:ind w:left="2160" w:hanging="180"/>
      </w:pPr>
    </w:lvl>
    <w:lvl w:ilvl="3" w:tplc="7C040104" w:tentative="1">
      <w:start w:val="1"/>
      <w:numFmt w:val="decimal"/>
      <w:lvlText w:val="%4."/>
      <w:lvlJc w:val="left"/>
      <w:pPr>
        <w:ind w:left="2880" w:hanging="360"/>
      </w:pPr>
    </w:lvl>
    <w:lvl w:ilvl="4" w:tplc="40B24078" w:tentative="1">
      <w:start w:val="1"/>
      <w:numFmt w:val="lowerLetter"/>
      <w:lvlText w:val="%5."/>
      <w:lvlJc w:val="left"/>
      <w:pPr>
        <w:ind w:left="3600" w:hanging="360"/>
      </w:pPr>
    </w:lvl>
    <w:lvl w:ilvl="5" w:tplc="B144099C" w:tentative="1">
      <w:start w:val="1"/>
      <w:numFmt w:val="lowerRoman"/>
      <w:lvlText w:val="%6."/>
      <w:lvlJc w:val="right"/>
      <w:pPr>
        <w:ind w:left="4320" w:hanging="180"/>
      </w:pPr>
    </w:lvl>
    <w:lvl w:ilvl="6" w:tplc="1AC67C6A" w:tentative="1">
      <w:start w:val="1"/>
      <w:numFmt w:val="decimal"/>
      <w:lvlText w:val="%7."/>
      <w:lvlJc w:val="left"/>
      <w:pPr>
        <w:ind w:left="5040" w:hanging="360"/>
      </w:pPr>
    </w:lvl>
    <w:lvl w:ilvl="7" w:tplc="56B61F2C" w:tentative="1">
      <w:start w:val="1"/>
      <w:numFmt w:val="lowerLetter"/>
      <w:lvlText w:val="%8."/>
      <w:lvlJc w:val="left"/>
      <w:pPr>
        <w:ind w:left="5760" w:hanging="360"/>
      </w:pPr>
    </w:lvl>
    <w:lvl w:ilvl="8" w:tplc="43A2F3BA" w:tentative="1">
      <w:start w:val="1"/>
      <w:numFmt w:val="lowerRoman"/>
      <w:lvlText w:val="%9."/>
      <w:lvlJc w:val="right"/>
      <w:pPr>
        <w:ind w:left="6480" w:hanging="180"/>
      </w:pPr>
    </w:lvl>
  </w:abstractNum>
  <w:abstractNum w:abstractNumId="12" w15:restartNumberingAfterBreak="0">
    <w:nsid w:val="5E0C401E"/>
    <w:multiLevelType w:val="hybridMultilevel"/>
    <w:tmpl w:val="21E6ED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F0874B4"/>
    <w:multiLevelType w:val="hybridMultilevel"/>
    <w:tmpl w:val="6AC2F976"/>
    <w:lvl w:ilvl="0" w:tplc="490E008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5E21EF"/>
    <w:multiLevelType w:val="hybridMultilevel"/>
    <w:tmpl w:val="7ADE388A"/>
    <w:lvl w:ilvl="0" w:tplc="B1EE98F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AB62607E">
      <w:start w:val="1"/>
      <w:numFmt w:val="lowerRoman"/>
      <w:lvlText w:val="(%1)"/>
      <w:lvlJc w:val="left"/>
      <w:pPr>
        <w:ind w:left="1080" w:hanging="720"/>
      </w:pPr>
      <w:rPr>
        <w:rFonts w:hint="default"/>
      </w:rPr>
    </w:lvl>
    <w:lvl w:ilvl="1" w:tplc="5950D130" w:tentative="1">
      <w:start w:val="1"/>
      <w:numFmt w:val="lowerLetter"/>
      <w:lvlText w:val="%2."/>
      <w:lvlJc w:val="left"/>
      <w:pPr>
        <w:ind w:left="1440" w:hanging="360"/>
      </w:pPr>
    </w:lvl>
    <w:lvl w:ilvl="2" w:tplc="B302054C" w:tentative="1">
      <w:start w:val="1"/>
      <w:numFmt w:val="lowerRoman"/>
      <w:lvlText w:val="%3."/>
      <w:lvlJc w:val="right"/>
      <w:pPr>
        <w:ind w:left="2160" w:hanging="180"/>
      </w:pPr>
    </w:lvl>
    <w:lvl w:ilvl="3" w:tplc="A252CB92" w:tentative="1">
      <w:start w:val="1"/>
      <w:numFmt w:val="decimal"/>
      <w:lvlText w:val="%4."/>
      <w:lvlJc w:val="left"/>
      <w:pPr>
        <w:ind w:left="2880" w:hanging="360"/>
      </w:pPr>
    </w:lvl>
    <w:lvl w:ilvl="4" w:tplc="1332DE1C" w:tentative="1">
      <w:start w:val="1"/>
      <w:numFmt w:val="lowerLetter"/>
      <w:lvlText w:val="%5."/>
      <w:lvlJc w:val="left"/>
      <w:pPr>
        <w:ind w:left="3600" w:hanging="360"/>
      </w:pPr>
    </w:lvl>
    <w:lvl w:ilvl="5" w:tplc="6AC47A5C" w:tentative="1">
      <w:start w:val="1"/>
      <w:numFmt w:val="lowerRoman"/>
      <w:lvlText w:val="%6."/>
      <w:lvlJc w:val="right"/>
      <w:pPr>
        <w:ind w:left="4320" w:hanging="180"/>
      </w:pPr>
    </w:lvl>
    <w:lvl w:ilvl="6" w:tplc="90E8AD86" w:tentative="1">
      <w:start w:val="1"/>
      <w:numFmt w:val="decimal"/>
      <w:lvlText w:val="%7."/>
      <w:lvlJc w:val="left"/>
      <w:pPr>
        <w:ind w:left="5040" w:hanging="360"/>
      </w:pPr>
    </w:lvl>
    <w:lvl w:ilvl="7" w:tplc="71147B66" w:tentative="1">
      <w:start w:val="1"/>
      <w:numFmt w:val="lowerLetter"/>
      <w:lvlText w:val="%8."/>
      <w:lvlJc w:val="left"/>
      <w:pPr>
        <w:ind w:left="5760" w:hanging="360"/>
      </w:pPr>
    </w:lvl>
    <w:lvl w:ilvl="8" w:tplc="6468765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7063562">
    <w:abstractNumId w:val="16"/>
  </w:num>
  <w:num w:numId="2" w16cid:durableId="909196473">
    <w:abstractNumId w:val="5"/>
  </w:num>
  <w:num w:numId="3" w16cid:durableId="2001233784">
    <w:abstractNumId w:val="3"/>
  </w:num>
  <w:num w:numId="4" w16cid:durableId="1717462441">
    <w:abstractNumId w:val="9"/>
  </w:num>
  <w:num w:numId="5" w16cid:durableId="835996814">
    <w:abstractNumId w:val="8"/>
  </w:num>
  <w:num w:numId="6" w16cid:durableId="1202594051">
    <w:abstractNumId w:val="1"/>
  </w:num>
  <w:num w:numId="7" w16cid:durableId="362561505">
    <w:abstractNumId w:val="11"/>
  </w:num>
  <w:num w:numId="8" w16cid:durableId="1921518220">
    <w:abstractNumId w:val="6"/>
  </w:num>
  <w:num w:numId="9" w16cid:durableId="923614629">
    <w:abstractNumId w:val="10"/>
  </w:num>
  <w:num w:numId="10" w16cid:durableId="279537394">
    <w:abstractNumId w:val="4"/>
  </w:num>
  <w:num w:numId="11" w16cid:durableId="1030447269">
    <w:abstractNumId w:val="15"/>
  </w:num>
  <w:num w:numId="12" w16cid:durableId="1875146990">
    <w:abstractNumId w:val="0"/>
  </w:num>
  <w:num w:numId="13" w16cid:durableId="1829204237">
    <w:abstractNumId w:val="16"/>
  </w:num>
  <w:num w:numId="14" w16cid:durableId="482697457">
    <w:abstractNumId w:val="16"/>
  </w:num>
  <w:num w:numId="15" w16cid:durableId="555509600">
    <w:abstractNumId w:val="13"/>
  </w:num>
  <w:num w:numId="16" w16cid:durableId="47389308">
    <w:abstractNumId w:val="12"/>
  </w:num>
  <w:num w:numId="17" w16cid:durableId="223875174">
    <w:abstractNumId w:val="14"/>
  </w:num>
  <w:num w:numId="18" w16cid:durableId="185140736">
    <w:abstractNumId w:val="7"/>
  </w:num>
  <w:num w:numId="19" w16cid:durableId="289172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C4"/>
    <w:rsid w:val="000156E7"/>
    <w:rsid w:val="0006122D"/>
    <w:rsid w:val="000A6314"/>
    <w:rsid w:val="000C3207"/>
    <w:rsid w:val="000D40BD"/>
    <w:rsid w:val="00126DCF"/>
    <w:rsid w:val="00164EF1"/>
    <w:rsid w:val="001D38E2"/>
    <w:rsid w:val="00224685"/>
    <w:rsid w:val="00230ED4"/>
    <w:rsid w:val="00326A90"/>
    <w:rsid w:val="00377D59"/>
    <w:rsid w:val="004A3663"/>
    <w:rsid w:val="005E5766"/>
    <w:rsid w:val="006C7E13"/>
    <w:rsid w:val="007223D1"/>
    <w:rsid w:val="00733089"/>
    <w:rsid w:val="007567FD"/>
    <w:rsid w:val="00760F78"/>
    <w:rsid w:val="008E7CC4"/>
    <w:rsid w:val="00986A81"/>
    <w:rsid w:val="00A3449B"/>
    <w:rsid w:val="00BF2948"/>
    <w:rsid w:val="00C77BF0"/>
    <w:rsid w:val="00CB5313"/>
    <w:rsid w:val="00CE674D"/>
    <w:rsid w:val="00D6541E"/>
    <w:rsid w:val="00D962D0"/>
    <w:rsid w:val="00DF4FB3"/>
    <w:rsid w:val="00DF6E1E"/>
    <w:rsid w:val="00E23A58"/>
    <w:rsid w:val="00EA3950"/>
    <w:rsid w:val="00EF5C8D"/>
    <w:rsid w:val="00F35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B9008"/>
  <w15:docId w15:val="{4842B4BD-67AC-4228-96B7-EF6828C0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06122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7709">
      <w:bodyDiv w:val="1"/>
      <w:marLeft w:val="0"/>
      <w:marRight w:val="0"/>
      <w:marTop w:val="0"/>
      <w:marBottom w:val="0"/>
      <w:divBdr>
        <w:top w:val="none" w:sz="0" w:space="0" w:color="auto"/>
        <w:left w:val="none" w:sz="0" w:space="0" w:color="auto"/>
        <w:bottom w:val="none" w:sz="0" w:space="0" w:color="auto"/>
        <w:right w:val="none" w:sz="0" w:space="0" w:color="auto"/>
      </w:divBdr>
    </w:div>
    <w:div w:id="115456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C07EF" w:rsidRDefault="00AF22A6">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656D2" w:rsidRDefault="00AF22A6" w:rsidP="00AF0AC5">
          <w:pPr>
            <w:pStyle w:val="D6903D02D7CB4A26959385EE7707C95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656D2" w:rsidRDefault="00AF22A6"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56D2"/>
    <w:rsid w:val="001971BA"/>
    <w:rsid w:val="00205A3A"/>
    <w:rsid w:val="004927E2"/>
    <w:rsid w:val="004C07EF"/>
    <w:rsid w:val="005656D2"/>
    <w:rsid w:val="00AF22A6"/>
    <w:rsid w:val="00CD16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810</Words>
  <Characters>4623</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2024-04-15T02:40:00Z</dcterms:created>
  <dcterms:modified xsi:type="dcterms:W3CDTF">2024-04-15T02:41:00Z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