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D4B94" w14:textId="77777777" w:rsidR="00D2559D" w:rsidRPr="003217D3" w:rsidRDefault="00837A4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EBD4D24" wp14:editId="1EBD4D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72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BD4B95" w14:textId="77777777" w:rsidR="00D2559D" w:rsidRPr="003217D3" w:rsidRDefault="00837A4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BD4B96" w14:textId="77777777" w:rsidR="00D2559D" w:rsidRPr="00A36AA9" w:rsidRDefault="00837A4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BD4B97" w14:textId="77777777" w:rsidR="00D2559D" w:rsidRPr="00A36AA9" w:rsidRDefault="00837A4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15D6" w14:paraId="1EBD4B9A" w14:textId="77777777" w:rsidTr="00FF15D6">
        <w:tc>
          <w:tcPr>
            <w:cnfStyle w:val="001000000000" w:firstRow="0" w:lastRow="0" w:firstColumn="1" w:lastColumn="0" w:oddVBand="0" w:evenVBand="0" w:oddHBand="0" w:evenHBand="0" w:firstRowFirstColumn="0" w:firstRowLastColumn="0" w:lastRowFirstColumn="0" w:lastRowLastColumn="0"/>
            <w:tcW w:w="3227" w:type="dxa"/>
          </w:tcPr>
          <w:p w14:paraId="1EBD4B98" w14:textId="77777777" w:rsidR="00D2559D" w:rsidRPr="00A36AA9" w:rsidRDefault="00837A4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EBD4B99" w14:textId="77777777" w:rsidR="00D2559D" w:rsidRPr="00A36AA9" w:rsidRDefault="00837A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Southern Cross Care (Tas) Community Care North</w:t>
            </w:r>
          </w:p>
        </w:tc>
      </w:tr>
      <w:tr w:rsidR="00FF15D6" w14:paraId="1EBD4B9D" w14:textId="77777777" w:rsidTr="00FF1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D4B9B" w14:textId="77777777" w:rsidR="00540817" w:rsidRPr="00A36AA9" w:rsidRDefault="00837A4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EBD4B9C" w14:textId="77777777" w:rsidR="00540817" w:rsidRPr="00A36AA9" w:rsidRDefault="00837A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3 </w:t>
            </w:r>
            <w:proofErr w:type="spellStart"/>
            <w:r w:rsidRPr="00540817">
              <w:rPr>
                <w:rFonts w:ascii="Arial" w:hAnsi="Arial" w:cs="Arial"/>
                <w:color w:val="auto"/>
              </w:rPr>
              <w:t>Pattisons</w:t>
            </w:r>
            <w:proofErr w:type="spellEnd"/>
            <w:r w:rsidRPr="00540817">
              <w:rPr>
                <w:rFonts w:ascii="Arial" w:hAnsi="Arial" w:cs="Arial"/>
                <w:color w:val="auto"/>
              </w:rPr>
              <w:t xml:space="preserve"> Avenue YOUNGTOWN TAS 7249</w:t>
            </w:r>
          </w:p>
        </w:tc>
      </w:tr>
      <w:tr w:rsidR="00FF15D6" w14:paraId="1EBD4BA0" w14:textId="77777777" w:rsidTr="00FF15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D4B9E" w14:textId="77777777" w:rsidR="00D2559D" w:rsidRPr="00A36AA9" w:rsidRDefault="00837A4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BD4B9F" w14:textId="77777777" w:rsidR="00D2559D" w:rsidRPr="00A36AA9" w:rsidRDefault="00837A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300498</w:t>
            </w:r>
          </w:p>
        </w:tc>
      </w:tr>
      <w:tr w:rsidR="00FF15D6" w14:paraId="1EBD4BA3" w14:textId="77777777" w:rsidTr="00FF1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D4BA1" w14:textId="77777777" w:rsidR="00D2559D" w:rsidRPr="00A36AA9" w:rsidRDefault="00837A4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BD4BA2" w14:textId="77777777" w:rsidR="00D2559D" w:rsidRPr="00A36AA9" w:rsidRDefault="00837A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Southern Cross Care (Tas) Inc</w:t>
            </w:r>
          </w:p>
        </w:tc>
      </w:tr>
      <w:tr w:rsidR="00FF15D6" w14:paraId="1EBD4BA6" w14:textId="77777777" w:rsidTr="00FF15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D4BA4" w14:textId="77777777" w:rsidR="00D2559D" w:rsidRPr="00A36AA9" w:rsidRDefault="00837A4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BD4BA5" w14:textId="77777777" w:rsidR="00D2559D" w:rsidRPr="00A36AA9" w:rsidRDefault="00837A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F15D6" w14:paraId="1EBD4BA9" w14:textId="77777777" w:rsidTr="00FF1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D4BA7" w14:textId="77777777" w:rsidR="00D2559D" w:rsidRPr="00A36AA9" w:rsidRDefault="00837A4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BD4BA8" w14:textId="77777777" w:rsidR="00D2559D" w:rsidRPr="00A36AA9" w:rsidRDefault="00837A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June 2023 to 8 June 2023</w:t>
            </w:r>
          </w:p>
        </w:tc>
      </w:tr>
      <w:tr w:rsidR="00FF15D6" w14:paraId="1EBD4BAC" w14:textId="77777777" w:rsidTr="00FF15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D4BAA" w14:textId="77777777" w:rsidR="00D2559D" w:rsidRPr="00A36AA9" w:rsidRDefault="00837A4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EBD4BAB" w14:textId="16944B2A" w:rsidR="00D2559D" w:rsidRPr="00A36AA9" w:rsidRDefault="00E236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36F0">
              <w:rPr>
                <w:rFonts w:ascii="Arial" w:hAnsi="Arial" w:cs="Arial"/>
                <w:color w:val="auto"/>
              </w:rPr>
              <w:t>27 July 2023</w:t>
            </w:r>
          </w:p>
        </w:tc>
      </w:tr>
    </w:tbl>
    <w:bookmarkEnd w:id="0"/>
    <w:p w14:paraId="1EBD4BAD" w14:textId="4C569388" w:rsidR="00FA0A5B" w:rsidRPr="00A36AA9" w:rsidRDefault="00837A4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F55B9E">
        <w:t xml:space="preserve"> </w:t>
      </w:r>
      <w:r w:rsidRPr="00A36AA9">
        <w:t>2018.</w:t>
      </w:r>
      <w:r w:rsidRPr="00A36AA9">
        <w:br w:type="page"/>
      </w:r>
    </w:p>
    <w:p w14:paraId="4B725170" w14:textId="77777777" w:rsidR="00E236F0" w:rsidRPr="00A36AA9" w:rsidRDefault="00E236F0" w:rsidP="00E236F0">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BAB07E1" w14:textId="77777777" w:rsidR="00E236F0" w:rsidRPr="00A36AA9" w:rsidRDefault="00E236F0" w:rsidP="00E236F0">
      <w:pPr>
        <w:pStyle w:val="NormalArial"/>
      </w:pPr>
      <w:r w:rsidRPr="00A36AA9">
        <w:t xml:space="preserve">This performance report for </w:t>
      </w:r>
      <w:r w:rsidRPr="00A36AA9">
        <w:rPr>
          <w:color w:val="auto"/>
        </w:rPr>
        <w:t>Southern Cross Care (Tas) Community Care North (</w:t>
      </w:r>
      <w:r w:rsidRPr="00A36AA9">
        <w:rPr>
          <w:b/>
          <w:color w:val="auto"/>
        </w:rPr>
        <w:t>the service</w:t>
      </w:r>
      <w:r w:rsidRPr="00A36AA9">
        <w:rPr>
          <w:color w:val="auto"/>
        </w:rPr>
        <w:t>) has been prepared by</w:t>
      </w:r>
      <w:r>
        <w:rPr>
          <w:color w:val="auto"/>
        </w:rPr>
        <w:t xml:space="preserve"> M Cooper</w:t>
      </w:r>
      <w:r w:rsidRPr="00F716BD">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6B5A4CE7" w14:textId="77777777" w:rsidR="00E236F0" w:rsidRPr="00A36AA9" w:rsidRDefault="00E236F0" w:rsidP="00E236F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453807" w14:textId="77777777" w:rsidR="00E236F0" w:rsidRPr="00A36AA9" w:rsidRDefault="00E236F0" w:rsidP="00E236F0">
      <w:pPr>
        <w:pStyle w:val="NormalArial"/>
      </w:pPr>
      <w:r w:rsidRPr="00A36AA9">
        <w:t>The report also specifies any areas in which improvements must be made to ensure the Quality Standards are complied with.</w:t>
      </w:r>
    </w:p>
    <w:p w14:paraId="34830CA1" w14:textId="77777777" w:rsidR="00E236F0" w:rsidRPr="00A36AA9" w:rsidRDefault="00E236F0" w:rsidP="00E236F0">
      <w:pPr>
        <w:pStyle w:val="Heading1"/>
        <w:spacing w:before="0" w:after="240" w:line="22" w:lineRule="atLeast"/>
        <w:rPr>
          <w:rFonts w:ascii="Arial" w:hAnsi="Arial" w:cs="Arial"/>
        </w:rPr>
      </w:pPr>
      <w:r w:rsidRPr="00A36AA9">
        <w:rPr>
          <w:rFonts w:ascii="Arial" w:hAnsi="Arial" w:cs="Arial"/>
        </w:rPr>
        <w:t>Services included in this assessment</w:t>
      </w:r>
    </w:p>
    <w:p w14:paraId="22885D26" w14:textId="77777777" w:rsidR="00E236F0" w:rsidRPr="00A36AA9" w:rsidRDefault="00E236F0" w:rsidP="00E236F0">
      <w:pPr>
        <w:pStyle w:val="NormalArial"/>
      </w:pPr>
      <w:r w:rsidRPr="00A36AA9">
        <w:rPr>
          <w:b/>
          <w:bCs/>
        </w:rPr>
        <w:t>Home Care:</w:t>
      </w:r>
    </w:p>
    <w:p w14:paraId="646A516B" w14:textId="77777777" w:rsidR="00E236F0" w:rsidRPr="00A36AA9" w:rsidRDefault="00E236F0" w:rsidP="00494A58">
      <w:pPr>
        <w:pStyle w:val="NormalArial"/>
        <w:numPr>
          <w:ilvl w:val="0"/>
          <w:numId w:val="21"/>
        </w:numPr>
        <w:spacing w:before="120"/>
      </w:pPr>
      <w:r w:rsidRPr="00A36AA9">
        <w:t xml:space="preserve">Southern Cross Care (Tas) Community Care North, 17185, 3 </w:t>
      </w:r>
      <w:proofErr w:type="spellStart"/>
      <w:r w:rsidRPr="00A36AA9">
        <w:t>Pattisons</w:t>
      </w:r>
      <w:proofErr w:type="spellEnd"/>
      <w:r w:rsidRPr="00A36AA9">
        <w:t xml:space="preserve"> Avenue, YOUNGTOWN TAS 7249</w:t>
      </w:r>
    </w:p>
    <w:p w14:paraId="5DC2752C" w14:textId="77777777" w:rsidR="00E236F0" w:rsidRPr="00A36AA9" w:rsidRDefault="00E236F0" w:rsidP="00F55B9E">
      <w:pPr>
        <w:pStyle w:val="NormalArial"/>
        <w:numPr>
          <w:ilvl w:val="0"/>
          <w:numId w:val="21"/>
        </w:numPr>
      </w:pPr>
      <w:r w:rsidRPr="00A36AA9">
        <w:t xml:space="preserve">Southern Cross Care (Tas) EACHD North, 17240, 3 </w:t>
      </w:r>
      <w:proofErr w:type="spellStart"/>
      <w:r w:rsidRPr="00A36AA9">
        <w:t>Pattisons</w:t>
      </w:r>
      <w:proofErr w:type="spellEnd"/>
      <w:r w:rsidRPr="00A36AA9">
        <w:t xml:space="preserve"> Avenue, YOUNGTOWN TAS 7249</w:t>
      </w:r>
    </w:p>
    <w:p w14:paraId="08160A21" w14:textId="77777777" w:rsidR="00E236F0" w:rsidRPr="00A36AA9" w:rsidRDefault="00E236F0" w:rsidP="00E236F0">
      <w:pPr>
        <w:pStyle w:val="NormalArial"/>
      </w:pPr>
      <w:r w:rsidRPr="00A36AA9">
        <w:rPr>
          <w:b/>
          <w:bCs/>
        </w:rPr>
        <w:t>CHSP:</w:t>
      </w:r>
    </w:p>
    <w:p w14:paraId="508F521A" w14:textId="77777777" w:rsidR="00E236F0" w:rsidRPr="00A36AA9" w:rsidRDefault="00E236F0" w:rsidP="00E236F0">
      <w:pPr>
        <w:pStyle w:val="NormalArial"/>
        <w:numPr>
          <w:ilvl w:val="0"/>
          <w:numId w:val="22"/>
        </w:numPr>
      </w:pPr>
      <w:r w:rsidRPr="00A36AA9">
        <w:t xml:space="preserve">Care Relationships and Carer Support, 24348, 3 </w:t>
      </w:r>
      <w:proofErr w:type="spellStart"/>
      <w:r w:rsidRPr="00A36AA9">
        <w:t>Pattisons</w:t>
      </w:r>
      <w:proofErr w:type="spellEnd"/>
      <w:r w:rsidRPr="00A36AA9">
        <w:t xml:space="preserve"> Avenue, YOUNGTOWN TAS 7249</w:t>
      </w:r>
    </w:p>
    <w:p w14:paraId="254D9F8A" w14:textId="77777777" w:rsidR="00E236F0" w:rsidRPr="00A36AA9" w:rsidRDefault="00E236F0" w:rsidP="00F55B9E">
      <w:pPr>
        <w:pStyle w:val="NormalArial"/>
        <w:numPr>
          <w:ilvl w:val="0"/>
          <w:numId w:val="22"/>
        </w:numPr>
        <w:spacing w:after="240"/>
      </w:pPr>
      <w:r w:rsidRPr="00A36AA9">
        <w:t xml:space="preserve">Community and Home Support, 27947, 3 </w:t>
      </w:r>
      <w:proofErr w:type="spellStart"/>
      <w:r w:rsidRPr="00A36AA9">
        <w:t>Pattisons</w:t>
      </w:r>
      <w:proofErr w:type="spellEnd"/>
      <w:r w:rsidRPr="00A36AA9">
        <w:t xml:space="preserve"> Avenue, YOUNGTOWN TAS 7249</w:t>
      </w:r>
    </w:p>
    <w:p w14:paraId="283815B8" w14:textId="77777777" w:rsidR="00E236F0" w:rsidRPr="00A36AA9" w:rsidRDefault="00E236F0" w:rsidP="00E236F0">
      <w:pPr>
        <w:pStyle w:val="Heading1"/>
        <w:spacing w:before="0" w:after="240" w:line="22" w:lineRule="atLeast"/>
        <w:rPr>
          <w:rFonts w:ascii="Arial" w:hAnsi="Arial" w:cs="Arial"/>
        </w:rPr>
      </w:pPr>
      <w:r w:rsidRPr="00A36AA9">
        <w:rPr>
          <w:rFonts w:ascii="Arial" w:hAnsi="Arial" w:cs="Arial"/>
        </w:rPr>
        <w:t>Material relied on</w:t>
      </w:r>
    </w:p>
    <w:p w14:paraId="0AA5FE40" w14:textId="77777777" w:rsidR="00E236F0" w:rsidRPr="00A840FF" w:rsidRDefault="00E236F0" w:rsidP="00E236F0">
      <w:pPr>
        <w:pStyle w:val="NormalArial"/>
      </w:pPr>
      <w:r w:rsidRPr="00A840FF">
        <w:t>The following information has been considered in preparing the performance report:</w:t>
      </w:r>
    </w:p>
    <w:p w14:paraId="1D179EE4" w14:textId="77777777" w:rsidR="00E236F0" w:rsidRPr="00F436DA" w:rsidRDefault="00E236F0" w:rsidP="00E236F0">
      <w:pPr>
        <w:pStyle w:val="ListParagraph"/>
        <w:numPr>
          <w:ilvl w:val="0"/>
          <w:numId w:val="2"/>
        </w:numPr>
        <w:spacing w:line="22" w:lineRule="atLeast"/>
        <w:ind w:left="714" w:hanging="357"/>
        <w:contextualSpacing w:val="0"/>
        <w:rPr>
          <w:rFonts w:ascii="Arial" w:hAnsi="Arial" w:cs="Arial"/>
          <w:color w:val="auto"/>
        </w:rPr>
      </w:pPr>
      <w:r w:rsidRPr="00F436DA">
        <w:rPr>
          <w:rFonts w:ascii="Arial" w:hAnsi="Arial" w:cs="Arial"/>
          <w:color w:val="auto"/>
        </w:rPr>
        <w:t xml:space="preserve">the </w:t>
      </w:r>
      <w:r>
        <w:rPr>
          <w:rFonts w:ascii="Arial" w:hAnsi="Arial" w:cs="Arial"/>
          <w:color w:val="auto"/>
        </w:rPr>
        <w:t>Assessment Team</w:t>
      </w:r>
      <w:r w:rsidRPr="00F436DA">
        <w:rPr>
          <w:rFonts w:ascii="Arial" w:hAnsi="Arial" w:cs="Arial"/>
          <w:color w:val="auto"/>
        </w:rPr>
        <w:t xml:space="preserve">’s report for the Quality Audit; the Quality Audit report was informed by a site assessment, observations at the </w:t>
      </w:r>
      <w:r>
        <w:rPr>
          <w:rFonts w:ascii="Arial" w:hAnsi="Arial" w:cs="Arial"/>
          <w:color w:val="auto"/>
        </w:rPr>
        <w:t>Service</w:t>
      </w:r>
      <w:r w:rsidRPr="00F436DA">
        <w:rPr>
          <w:rFonts w:ascii="Arial" w:hAnsi="Arial" w:cs="Arial"/>
          <w:color w:val="auto"/>
        </w:rPr>
        <w:t>, review of documents and interviews with staff, consumers/</w:t>
      </w:r>
      <w:proofErr w:type="gramStart"/>
      <w:r w:rsidRPr="00F436DA">
        <w:rPr>
          <w:rFonts w:ascii="Arial" w:hAnsi="Arial" w:cs="Arial"/>
          <w:color w:val="auto"/>
        </w:rPr>
        <w:t>representatives</w:t>
      </w:r>
      <w:proofErr w:type="gramEnd"/>
      <w:r w:rsidRPr="00F436DA">
        <w:rPr>
          <w:rFonts w:ascii="Arial" w:hAnsi="Arial" w:cs="Arial"/>
          <w:color w:val="auto"/>
        </w:rPr>
        <w:t xml:space="preserve"> and others</w:t>
      </w:r>
    </w:p>
    <w:p w14:paraId="2E3748CD" w14:textId="77777777" w:rsidR="00E236F0" w:rsidRPr="00A840FF" w:rsidRDefault="00E236F0" w:rsidP="00E236F0">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 xml:space="preserve">the provider’s response to the </w:t>
      </w:r>
      <w:r>
        <w:rPr>
          <w:rFonts w:ascii="Arial" w:hAnsi="Arial" w:cs="Arial"/>
        </w:rPr>
        <w:t>Assessment Team</w:t>
      </w:r>
      <w:r w:rsidRPr="00A840FF">
        <w:rPr>
          <w:rFonts w:ascii="Arial" w:hAnsi="Arial" w:cs="Arial"/>
        </w:rPr>
        <w:t>’s report received</w:t>
      </w:r>
      <w:r>
        <w:rPr>
          <w:rFonts w:ascii="Arial" w:hAnsi="Arial" w:cs="Arial"/>
        </w:rPr>
        <w:t xml:space="preserve"> 3 July 2023</w:t>
      </w:r>
    </w:p>
    <w:p w14:paraId="19F0AE40" w14:textId="77777777" w:rsidR="00E236F0" w:rsidRDefault="00E236F0" w:rsidP="00E236F0">
      <w:pPr>
        <w:spacing w:after="160" w:line="259" w:lineRule="auto"/>
        <w:rPr>
          <w:rFonts w:ascii="Arial" w:eastAsiaTheme="majorEastAsia" w:hAnsi="Arial" w:cs="Arial"/>
          <w:b/>
          <w:bCs/>
          <w:sz w:val="30"/>
          <w:szCs w:val="28"/>
        </w:rPr>
      </w:pPr>
      <w:r>
        <w:rPr>
          <w:rFonts w:ascii="Arial" w:hAnsi="Arial" w:cs="Arial"/>
        </w:rPr>
        <w:br w:type="page"/>
      </w:r>
    </w:p>
    <w:p w14:paraId="4159958E" w14:textId="77777777" w:rsidR="00E236F0" w:rsidRPr="00244176" w:rsidRDefault="00E236F0" w:rsidP="00E236F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236F0" w14:paraId="6FAB2799" w14:textId="77777777" w:rsidTr="008314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CB4D4B" w14:textId="77777777" w:rsidR="00E236F0" w:rsidRPr="00A36AA9" w:rsidRDefault="00E236F0" w:rsidP="0083147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60EE85" w14:textId="77777777" w:rsidR="00E236F0" w:rsidRPr="00A36AA9" w:rsidRDefault="001E73B5" w:rsidP="0083147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47081166"/>
                <w:placeholder>
                  <w:docPart w:val="44C64BD6BE9D4DE4A7B96B5CD50DD7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rPr>
                  <w:t>Compliant</w:t>
                </w:r>
              </w:sdtContent>
            </w:sdt>
          </w:p>
        </w:tc>
      </w:tr>
      <w:tr w:rsidR="00E236F0" w14:paraId="07554539" w14:textId="77777777" w:rsidTr="008314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1B1D22" w14:textId="77777777" w:rsidR="00E236F0" w:rsidRPr="00A36AA9" w:rsidRDefault="00E236F0" w:rsidP="0083147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F396143" w14:textId="77777777" w:rsidR="00E236F0" w:rsidRPr="00A36AA9" w:rsidRDefault="001E73B5" w:rsidP="008314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65036458"/>
                <w:placeholder>
                  <w:docPart w:val="84402B705D114782A5CEB66B13F66B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rPr>
                  <w:t>Compliant</w:t>
                </w:r>
              </w:sdtContent>
            </w:sdt>
            <w:r w:rsidR="00E236F0" w:rsidRPr="00A36AA9">
              <w:rPr>
                <w:rFonts w:ascii="Arial" w:hAnsi="Arial" w:cs="Arial"/>
                <w:b/>
              </w:rPr>
              <w:t xml:space="preserve"> </w:t>
            </w:r>
          </w:p>
        </w:tc>
      </w:tr>
      <w:tr w:rsidR="00E236F0" w14:paraId="300F832E" w14:textId="77777777" w:rsidTr="008314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D552D" w14:textId="77777777" w:rsidR="00E236F0" w:rsidRPr="00A36AA9" w:rsidRDefault="00E236F0" w:rsidP="0083147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AC98566" w14:textId="77777777" w:rsidR="00E236F0" w:rsidRPr="00A36AA9" w:rsidRDefault="001E73B5" w:rsidP="008314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3420318"/>
                <w:placeholder>
                  <w:docPart w:val="D8A5227F252740BFB12B5B2E6D87A1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rPr>
                  <w:t>Compliant</w:t>
                </w:r>
              </w:sdtContent>
            </w:sdt>
            <w:r w:rsidR="00E236F0" w:rsidRPr="00A36AA9">
              <w:rPr>
                <w:rFonts w:ascii="Arial" w:hAnsi="Arial" w:cs="Arial"/>
                <w:b/>
              </w:rPr>
              <w:t xml:space="preserve"> </w:t>
            </w:r>
          </w:p>
        </w:tc>
      </w:tr>
      <w:tr w:rsidR="00E236F0" w14:paraId="3B945070" w14:textId="77777777" w:rsidTr="008314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84F7B" w14:textId="77777777" w:rsidR="00E236F0" w:rsidRPr="00A36AA9" w:rsidRDefault="00E236F0" w:rsidP="0083147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w:t>
            </w:r>
            <w:r>
              <w:rPr>
                <w:rFonts w:ascii="Arial" w:hAnsi="Arial" w:cs="Arial"/>
              </w:rPr>
              <w:t>Service</w:t>
            </w:r>
            <w:r w:rsidRPr="00A36AA9">
              <w:rPr>
                <w:rFonts w:ascii="Arial" w:hAnsi="Arial" w:cs="Arial"/>
              </w:rPr>
              <w:t>s and supports for daily living</w:t>
            </w:r>
          </w:p>
        </w:tc>
        <w:tc>
          <w:tcPr>
            <w:tcW w:w="1583" w:type="pct"/>
            <w:shd w:val="clear" w:color="auto" w:fill="auto"/>
          </w:tcPr>
          <w:p w14:paraId="4B7DFE5F" w14:textId="77777777" w:rsidR="00E236F0" w:rsidRPr="00A36AA9" w:rsidRDefault="001E73B5" w:rsidP="008314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5206352"/>
                <w:placeholder>
                  <w:docPart w:val="5DAE5678EBC543069BEAFDDE65F1F2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rPr>
                  <w:t>Compliant</w:t>
                </w:r>
              </w:sdtContent>
            </w:sdt>
            <w:r w:rsidR="00E236F0" w:rsidRPr="00A36AA9">
              <w:rPr>
                <w:rFonts w:ascii="Arial" w:hAnsi="Arial" w:cs="Arial"/>
                <w:b/>
              </w:rPr>
              <w:t xml:space="preserve"> </w:t>
            </w:r>
          </w:p>
        </w:tc>
      </w:tr>
      <w:tr w:rsidR="00E236F0" w14:paraId="3201891F" w14:textId="77777777" w:rsidTr="008314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EAEEE" w14:textId="77777777" w:rsidR="00E236F0" w:rsidRPr="00A36AA9" w:rsidRDefault="00E236F0" w:rsidP="0083147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w:t>
            </w:r>
            <w:r>
              <w:rPr>
                <w:rFonts w:ascii="Arial" w:hAnsi="Arial" w:cs="Arial"/>
              </w:rPr>
              <w:t>Service</w:t>
            </w:r>
            <w:r w:rsidRPr="00A36AA9">
              <w:rPr>
                <w:rFonts w:ascii="Arial" w:hAnsi="Arial" w:cs="Arial"/>
              </w:rPr>
              <w:t xml:space="preserve"> environment</w:t>
            </w:r>
          </w:p>
        </w:tc>
        <w:tc>
          <w:tcPr>
            <w:tcW w:w="1583" w:type="pct"/>
            <w:shd w:val="clear" w:color="auto" w:fill="auto"/>
          </w:tcPr>
          <w:p w14:paraId="50E9BCEC" w14:textId="04DBCC93" w:rsidR="00E236F0" w:rsidRPr="00A36AA9" w:rsidRDefault="001E73B5" w:rsidP="008314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038671"/>
                <w:placeholder>
                  <w:docPart w:val="ED97736DA1F141B896A64EA9550303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7C43">
                  <w:rPr>
                    <w:rFonts w:ascii="Arial" w:hAnsi="Arial" w:cs="Arial"/>
                    <w:b/>
                  </w:rPr>
                  <w:t>Not applicable as not all requirements have been assessed</w:t>
                </w:r>
              </w:sdtContent>
            </w:sdt>
            <w:r w:rsidR="00E236F0" w:rsidRPr="00A36AA9">
              <w:rPr>
                <w:rFonts w:ascii="Arial" w:hAnsi="Arial" w:cs="Arial"/>
                <w:b/>
              </w:rPr>
              <w:t xml:space="preserve"> </w:t>
            </w:r>
          </w:p>
        </w:tc>
      </w:tr>
      <w:tr w:rsidR="00E236F0" w14:paraId="4937D48D" w14:textId="77777777" w:rsidTr="008314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F62680" w14:textId="77777777" w:rsidR="00E236F0" w:rsidRPr="00A36AA9" w:rsidRDefault="00E236F0" w:rsidP="0083147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12FFE34" w14:textId="77777777" w:rsidR="00E236F0" w:rsidRPr="00A36AA9" w:rsidRDefault="001E73B5" w:rsidP="008314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937608"/>
                <w:placeholder>
                  <w:docPart w:val="8F52EC8A79CD4D0C9C4993D3BB8AB7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rPr>
                  <w:t>Compliant</w:t>
                </w:r>
              </w:sdtContent>
            </w:sdt>
            <w:r w:rsidR="00E236F0" w:rsidRPr="00A36AA9">
              <w:rPr>
                <w:rFonts w:ascii="Arial" w:hAnsi="Arial" w:cs="Arial"/>
                <w:b/>
              </w:rPr>
              <w:t xml:space="preserve"> </w:t>
            </w:r>
          </w:p>
        </w:tc>
      </w:tr>
      <w:tr w:rsidR="00E236F0" w14:paraId="5F8B2D4F" w14:textId="77777777" w:rsidTr="008314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E1FFE2" w14:textId="77777777" w:rsidR="00E236F0" w:rsidRPr="00A36AA9" w:rsidRDefault="00E236F0" w:rsidP="0083147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22790F" w14:textId="77777777" w:rsidR="00E236F0" w:rsidRPr="00A36AA9" w:rsidRDefault="001E73B5" w:rsidP="008314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1456811"/>
                <w:placeholder>
                  <w:docPart w:val="10EEEA200D5F452AB052B9FD8E96AF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rPr>
                  <w:t>Non-compliant</w:t>
                </w:r>
              </w:sdtContent>
            </w:sdt>
            <w:r w:rsidR="00E236F0" w:rsidRPr="00A36AA9">
              <w:rPr>
                <w:rFonts w:ascii="Arial" w:hAnsi="Arial" w:cs="Arial"/>
                <w:b/>
              </w:rPr>
              <w:t xml:space="preserve"> </w:t>
            </w:r>
          </w:p>
        </w:tc>
      </w:tr>
      <w:tr w:rsidR="00E236F0" w14:paraId="6B760710" w14:textId="77777777" w:rsidTr="008314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560903" w14:textId="77777777" w:rsidR="00E236F0" w:rsidRPr="00A36AA9" w:rsidRDefault="00E236F0" w:rsidP="0083147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A4A5B5" w14:textId="77777777" w:rsidR="00E236F0" w:rsidRPr="00A36AA9" w:rsidRDefault="001E73B5" w:rsidP="008314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561216"/>
                <w:placeholder>
                  <w:docPart w:val="E3C980AF6C8D433294329BB2701432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rPr>
                  <w:t>Compliant</w:t>
                </w:r>
              </w:sdtContent>
            </w:sdt>
            <w:r w:rsidR="00E236F0" w:rsidRPr="00A36AA9">
              <w:rPr>
                <w:rFonts w:ascii="Arial" w:hAnsi="Arial" w:cs="Arial"/>
                <w:b/>
              </w:rPr>
              <w:t xml:space="preserve"> </w:t>
            </w:r>
          </w:p>
        </w:tc>
      </w:tr>
    </w:tbl>
    <w:p w14:paraId="29F9E9D3" w14:textId="77777777" w:rsidR="00E236F0" w:rsidRPr="00244176" w:rsidRDefault="00E236F0" w:rsidP="00E236F0">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236F0" w14:paraId="744E6740" w14:textId="77777777" w:rsidTr="008314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38C049D" w14:textId="77777777" w:rsidR="00E236F0" w:rsidRPr="00244176" w:rsidRDefault="00E236F0" w:rsidP="0083147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99E761" w14:textId="77777777" w:rsidR="00E236F0" w:rsidRPr="00CC646C" w:rsidRDefault="001E73B5" w:rsidP="0083147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494375163"/>
                <w:placeholder>
                  <w:docPart w:val="FC41373BD1D14B45B52666E35004A8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675F65EF" w14:textId="77777777" w:rsidTr="008314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DBFB7B" w14:textId="77777777" w:rsidR="00E236F0" w:rsidRPr="00244176" w:rsidRDefault="00E236F0" w:rsidP="0083147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4B99FD" w14:textId="77777777" w:rsidR="00E236F0" w:rsidRPr="00CC646C" w:rsidRDefault="001E73B5" w:rsidP="008314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65592484"/>
                <w:placeholder>
                  <w:docPart w:val="EAA10947BF7042EB822938845722F5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color w:val="auto"/>
                  </w:rPr>
                  <w:t>Compliant</w:t>
                </w:r>
              </w:sdtContent>
            </w:sdt>
            <w:r w:rsidR="00E236F0" w:rsidRPr="00CC646C">
              <w:rPr>
                <w:rFonts w:ascii="Arial" w:hAnsi="Arial" w:cs="Arial"/>
                <w:b/>
                <w:color w:val="auto"/>
              </w:rPr>
              <w:t xml:space="preserve"> </w:t>
            </w:r>
          </w:p>
        </w:tc>
      </w:tr>
      <w:tr w:rsidR="00E236F0" w14:paraId="43171B0A" w14:textId="77777777" w:rsidTr="008314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D678A9" w14:textId="77777777" w:rsidR="00E236F0" w:rsidRPr="00244176" w:rsidRDefault="00E236F0" w:rsidP="0083147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BDFC862" w14:textId="77777777" w:rsidR="00E236F0" w:rsidRPr="00CC646C" w:rsidRDefault="001E73B5" w:rsidP="008314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54544724"/>
                <w:placeholder>
                  <w:docPart w:val="2D2A3A3951EF435E81A14AF4F0EF18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color w:val="auto"/>
                  </w:rPr>
                  <w:t>Compliant</w:t>
                </w:r>
              </w:sdtContent>
            </w:sdt>
            <w:r w:rsidR="00E236F0" w:rsidRPr="00CC646C">
              <w:rPr>
                <w:rFonts w:ascii="Arial" w:hAnsi="Arial" w:cs="Arial"/>
                <w:b/>
                <w:color w:val="auto"/>
              </w:rPr>
              <w:t xml:space="preserve"> </w:t>
            </w:r>
          </w:p>
        </w:tc>
      </w:tr>
      <w:tr w:rsidR="00E236F0" w14:paraId="7642CE2D" w14:textId="77777777" w:rsidTr="008314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751464" w14:textId="77777777" w:rsidR="00E236F0" w:rsidRPr="00244176" w:rsidRDefault="00E236F0" w:rsidP="0083147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w:t>
            </w:r>
            <w:r>
              <w:rPr>
                <w:rFonts w:ascii="Arial" w:hAnsi="Arial" w:cs="Arial"/>
              </w:rPr>
              <w:t>Service</w:t>
            </w:r>
            <w:r w:rsidRPr="00244176">
              <w:rPr>
                <w:rFonts w:ascii="Arial" w:hAnsi="Arial" w:cs="Arial"/>
              </w:rPr>
              <w:t>s and supports for daily living</w:t>
            </w:r>
          </w:p>
        </w:tc>
        <w:tc>
          <w:tcPr>
            <w:tcW w:w="1605" w:type="pct"/>
            <w:shd w:val="clear" w:color="auto" w:fill="auto"/>
          </w:tcPr>
          <w:p w14:paraId="6E9C1E49" w14:textId="77777777" w:rsidR="00E236F0" w:rsidRPr="00CC646C" w:rsidRDefault="001E73B5" w:rsidP="008314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81177259"/>
                <w:placeholder>
                  <w:docPart w:val="5B86533BC772426B8A199597FB53A6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color w:val="auto"/>
                  </w:rPr>
                  <w:t>Compliant</w:t>
                </w:r>
              </w:sdtContent>
            </w:sdt>
            <w:r w:rsidR="00E236F0" w:rsidRPr="00CC646C">
              <w:rPr>
                <w:rFonts w:ascii="Arial" w:hAnsi="Arial" w:cs="Arial"/>
                <w:b/>
                <w:color w:val="auto"/>
              </w:rPr>
              <w:t xml:space="preserve"> </w:t>
            </w:r>
          </w:p>
        </w:tc>
      </w:tr>
      <w:tr w:rsidR="00E236F0" w14:paraId="7A0487EE" w14:textId="77777777" w:rsidTr="008314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EC97B2" w14:textId="77777777" w:rsidR="00E236F0" w:rsidRPr="00244176" w:rsidRDefault="00E236F0" w:rsidP="0083147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w:t>
            </w:r>
            <w:r>
              <w:rPr>
                <w:rFonts w:ascii="Arial" w:hAnsi="Arial" w:cs="Arial"/>
              </w:rPr>
              <w:t>Service</w:t>
            </w:r>
            <w:r w:rsidRPr="00244176">
              <w:rPr>
                <w:rFonts w:ascii="Arial" w:hAnsi="Arial" w:cs="Arial"/>
              </w:rPr>
              <w:t xml:space="preserve"> environment</w:t>
            </w:r>
          </w:p>
        </w:tc>
        <w:tc>
          <w:tcPr>
            <w:tcW w:w="1605" w:type="pct"/>
            <w:shd w:val="clear" w:color="auto" w:fill="auto"/>
          </w:tcPr>
          <w:p w14:paraId="3E84718A" w14:textId="6A7471F1" w:rsidR="00E236F0" w:rsidRPr="00CC646C" w:rsidRDefault="001E73B5" w:rsidP="008314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85573739"/>
                <w:placeholder>
                  <w:docPart w:val="2F119DC36E094EECBE1FDFA5D7851D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7C43">
                  <w:rPr>
                    <w:rFonts w:ascii="Arial" w:hAnsi="Arial" w:cs="Arial"/>
                    <w:b/>
                    <w:color w:val="auto"/>
                  </w:rPr>
                  <w:t>Not applicable as not all requirements have been assessed</w:t>
                </w:r>
              </w:sdtContent>
            </w:sdt>
            <w:r w:rsidR="00E236F0" w:rsidRPr="00CC646C">
              <w:rPr>
                <w:rFonts w:ascii="Arial" w:hAnsi="Arial" w:cs="Arial"/>
                <w:b/>
                <w:color w:val="auto"/>
              </w:rPr>
              <w:t xml:space="preserve"> </w:t>
            </w:r>
          </w:p>
        </w:tc>
      </w:tr>
      <w:tr w:rsidR="00E236F0" w14:paraId="04032930" w14:textId="77777777" w:rsidTr="008314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FBCA2" w14:textId="77777777" w:rsidR="00E236F0" w:rsidRPr="00244176" w:rsidRDefault="00E236F0" w:rsidP="0083147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4546068" w14:textId="77777777" w:rsidR="00E236F0" w:rsidRPr="00CC646C" w:rsidRDefault="001E73B5" w:rsidP="008314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77556386"/>
                <w:placeholder>
                  <w:docPart w:val="406B297F56494DE6884ED72F9E402A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color w:val="auto"/>
                  </w:rPr>
                  <w:t>Compliant</w:t>
                </w:r>
              </w:sdtContent>
            </w:sdt>
            <w:r w:rsidR="00E236F0" w:rsidRPr="00CC646C">
              <w:rPr>
                <w:rFonts w:ascii="Arial" w:hAnsi="Arial" w:cs="Arial"/>
                <w:b/>
                <w:color w:val="auto"/>
              </w:rPr>
              <w:t xml:space="preserve"> </w:t>
            </w:r>
          </w:p>
        </w:tc>
      </w:tr>
      <w:tr w:rsidR="00E236F0" w14:paraId="789249AF" w14:textId="77777777" w:rsidTr="008314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4FBAC8" w14:textId="77777777" w:rsidR="00E236F0" w:rsidRPr="00244176" w:rsidRDefault="00E236F0" w:rsidP="0083147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5BD41CD" w14:textId="77777777" w:rsidR="00E236F0" w:rsidRPr="00CC646C" w:rsidRDefault="001E73B5" w:rsidP="008314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02015233"/>
                <w:placeholder>
                  <w:docPart w:val="C4E02A3BE0B142F2BDD70C26E587A0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color w:val="auto"/>
                  </w:rPr>
                  <w:t>Non-compliant</w:t>
                </w:r>
              </w:sdtContent>
            </w:sdt>
            <w:r w:rsidR="00E236F0" w:rsidRPr="00CC646C">
              <w:rPr>
                <w:rFonts w:ascii="Arial" w:hAnsi="Arial" w:cs="Arial"/>
                <w:b/>
                <w:color w:val="auto"/>
              </w:rPr>
              <w:t xml:space="preserve"> </w:t>
            </w:r>
          </w:p>
        </w:tc>
      </w:tr>
      <w:tr w:rsidR="00E236F0" w14:paraId="1C26394D" w14:textId="77777777" w:rsidTr="008314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21B44A" w14:textId="77777777" w:rsidR="00E236F0" w:rsidRPr="00244176" w:rsidRDefault="00E236F0" w:rsidP="0083147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0E3C25" w14:textId="77777777" w:rsidR="00E236F0" w:rsidRPr="00CC646C" w:rsidRDefault="001E73B5" w:rsidP="008314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67101192"/>
                <w:placeholder>
                  <w:docPart w:val="C968AB2C66D54D1A8850B45E6CA534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6F0">
                  <w:rPr>
                    <w:rFonts w:ascii="Arial" w:hAnsi="Arial" w:cs="Arial"/>
                    <w:b/>
                    <w:color w:val="auto"/>
                  </w:rPr>
                  <w:t>Compliant</w:t>
                </w:r>
              </w:sdtContent>
            </w:sdt>
            <w:r w:rsidR="00E236F0" w:rsidRPr="00CC646C">
              <w:rPr>
                <w:rFonts w:ascii="Arial" w:hAnsi="Arial" w:cs="Arial"/>
                <w:b/>
                <w:color w:val="auto"/>
              </w:rPr>
              <w:t xml:space="preserve"> </w:t>
            </w:r>
          </w:p>
        </w:tc>
      </w:tr>
    </w:tbl>
    <w:p w14:paraId="0170FB25" w14:textId="77777777" w:rsidR="00E236F0" w:rsidRPr="00A36AA9" w:rsidRDefault="00E236F0" w:rsidP="00E236F0">
      <w:pPr>
        <w:pStyle w:val="NormalArial"/>
        <w:spacing w:before="120"/>
      </w:pPr>
      <w:r w:rsidRPr="00A36AA9">
        <w:t>A detailed assessment is provided later in this report for each assessed Standard.</w:t>
      </w:r>
    </w:p>
    <w:p w14:paraId="665F6872" w14:textId="77777777" w:rsidR="00E236F0" w:rsidRPr="00A36AA9" w:rsidRDefault="00E236F0" w:rsidP="009042A3">
      <w:pPr>
        <w:pStyle w:val="Heading1"/>
        <w:spacing w:before="240" w:after="240" w:line="22" w:lineRule="atLeast"/>
        <w:rPr>
          <w:rFonts w:ascii="Arial" w:hAnsi="Arial" w:cs="Arial"/>
        </w:rPr>
      </w:pPr>
      <w:r w:rsidRPr="00A36AA9">
        <w:rPr>
          <w:rFonts w:ascii="Arial" w:hAnsi="Arial" w:cs="Arial"/>
        </w:rPr>
        <w:t>Areas for improvement</w:t>
      </w:r>
    </w:p>
    <w:p w14:paraId="7536CB7B" w14:textId="77777777" w:rsidR="00E236F0" w:rsidRPr="00A36AA9" w:rsidRDefault="00E236F0" w:rsidP="00E236F0">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22932D5" w14:textId="77777777" w:rsidR="00E236F0" w:rsidRDefault="00E236F0" w:rsidP="00E236F0">
      <w:pPr>
        <w:pStyle w:val="ListBullet"/>
        <w:numPr>
          <w:ilvl w:val="0"/>
          <w:numId w:val="0"/>
        </w:numPr>
        <w:spacing w:before="0" w:after="120" w:line="22" w:lineRule="atLeast"/>
        <w:ind w:left="360" w:hanging="360"/>
        <w:rPr>
          <w:rFonts w:ascii="Arial" w:hAnsi="Arial" w:cs="Arial"/>
        </w:rPr>
      </w:pPr>
      <w:r>
        <w:rPr>
          <w:rFonts w:ascii="Arial" w:hAnsi="Arial" w:cs="Arial"/>
        </w:rPr>
        <w:t>Standard 7 Requirements 7(3)(c), 7(3)(d) and 7(3)(e)</w:t>
      </w:r>
    </w:p>
    <w:p w14:paraId="118FE6AE" w14:textId="77777777" w:rsidR="00E236F0" w:rsidRPr="00AB6CCC" w:rsidRDefault="00E236F0" w:rsidP="00494A58">
      <w:pPr>
        <w:pStyle w:val="NormalArial"/>
        <w:numPr>
          <w:ilvl w:val="0"/>
          <w:numId w:val="21"/>
        </w:numPr>
        <w:spacing w:before="120"/>
      </w:pPr>
      <w:r w:rsidRPr="00AB6CCC">
        <w:t>Ensure staff</w:t>
      </w:r>
      <w:r>
        <w:t xml:space="preserve"> (including contractors)</w:t>
      </w:r>
      <w:r w:rsidRPr="00AB6CCC">
        <w:t xml:space="preserve"> skills and knowledge are monitored and tested to ensure staff are competent to undertake their roles.</w:t>
      </w:r>
    </w:p>
    <w:p w14:paraId="589157C2" w14:textId="77777777" w:rsidR="00E236F0" w:rsidRPr="00AB6CCC" w:rsidRDefault="00E236F0" w:rsidP="00494A58">
      <w:pPr>
        <w:pStyle w:val="NormalArial"/>
        <w:numPr>
          <w:ilvl w:val="0"/>
          <w:numId w:val="21"/>
        </w:numPr>
        <w:spacing w:before="120"/>
      </w:pPr>
      <w:r w:rsidRPr="00AB6CCC">
        <w:t xml:space="preserve">Ensure staff </w:t>
      </w:r>
      <w:r>
        <w:t xml:space="preserve">(including contractors) </w:t>
      </w:r>
      <w:r w:rsidRPr="00AB6CCC">
        <w:t xml:space="preserve">are provided appropriate </w:t>
      </w:r>
      <w:r>
        <w:t xml:space="preserve">induction and </w:t>
      </w:r>
      <w:r w:rsidRPr="00AB6CCC">
        <w:t xml:space="preserve">training to </w:t>
      </w:r>
      <w:r>
        <w:t xml:space="preserve">provide safe and effective care, in line with the </w:t>
      </w:r>
      <w:r w:rsidRPr="00AB6CCC">
        <w:t>Quality Standards.</w:t>
      </w:r>
    </w:p>
    <w:p w14:paraId="5AE0904E" w14:textId="4F165E2F" w:rsidR="00E236F0" w:rsidRDefault="00E236F0" w:rsidP="00494A58">
      <w:pPr>
        <w:pStyle w:val="NormalArial"/>
        <w:numPr>
          <w:ilvl w:val="0"/>
          <w:numId w:val="21"/>
        </w:numPr>
        <w:spacing w:before="120"/>
      </w:pPr>
      <w:r w:rsidRPr="00AB6CCC">
        <w:t>Ensure attendance at training sessions is monitored and non-attendance managed and addressed.</w:t>
      </w:r>
    </w:p>
    <w:p w14:paraId="2F763B5A" w14:textId="3F80AC96" w:rsidR="00E236F0" w:rsidRPr="00A36AA9" w:rsidRDefault="00E236F0" w:rsidP="00494A58">
      <w:pPr>
        <w:pStyle w:val="NormalArial"/>
        <w:numPr>
          <w:ilvl w:val="0"/>
          <w:numId w:val="21"/>
        </w:numPr>
        <w:spacing w:before="120"/>
      </w:pPr>
      <w:r w:rsidRPr="00AB6CCC">
        <w:lastRenderedPageBreak/>
        <w:t>Ensure regular staff (including contractors) performance review processes are conducted, staff are effectively monitored, and issues identified with staff practice and competency appropriately addressed.</w:t>
      </w:r>
      <w:r w:rsidRPr="00A36AA9">
        <w:br w:type="page"/>
      </w:r>
    </w:p>
    <w:p w14:paraId="65CFC096" w14:textId="77777777" w:rsidR="00E236F0" w:rsidRDefault="00E236F0" w:rsidP="00E236F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236F0" w14:paraId="6F9A0C0F" w14:textId="77777777" w:rsidTr="00831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E1C32F9" w14:textId="77777777" w:rsidR="00E236F0" w:rsidRPr="003217D3" w:rsidRDefault="00E236F0" w:rsidP="0083147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ADC7DA8"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7CD71F9"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36F0" w14:paraId="2634908E"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D9AE8" w14:textId="77777777" w:rsidR="00E236F0" w:rsidRPr="00244176" w:rsidRDefault="00E236F0" w:rsidP="0083147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1BC68B6"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409CAF6"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0451288"/>
                <w:placeholder>
                  <w:docPart w:val="EDD4A1C7977646DDB8DC9F14CE8BD9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76BC05B9"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1986727"/>
                <w:placeholder>
                  <w:docPart w:val="AAE4224666BF4EE899C84F3C1FEF9D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456579E9"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A6549"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32C8938"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w:t>
            </w:r>
            <w:r>
              <w:rPr>
                <w:rFonts w:ascii="Arial" w:hAnsi="Arial" w:cs="Arial"/>
              </w:rPr>
              <w:t>Service</w:t>
            </w:r>
            <w:r w:rsidRPr="00244176">
              <w:rPr>
                <w:rFonts w:ascii="Arial" w:hAnsi="Arial" w:cs="Arial"/>
              </w:rPr>
              <w:t>s are culturally safe</w:t>
            </w:r>
          </w:p>
        </w:tc>
        <w:tc>
          <w:tcPr>
            <w:tcW w:w="1985" w:type="dxa"/>
            <w:shd w:val="clear" w:color="auto" w:fill="auto"/>
            <w:vAlign w:val="top"/>
          </w:tcPr>
          <w:p w14:paraId="1E99122C"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6489848"/>
                <w:placeholder>
                  <w:docPart w:val="74DB0447A0D3419E8D8B50BB70E3BC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715AD9E1"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2744560"/>
                <w:placeholder>
                  <w:docPart w:val="D60E91DC4E924784A6BCFF4BA6A925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4CC6438B"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2AC25"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E92F2BD"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6771AB2" w14:textId="77777777" w:rsidR="00E236F0" w:rsidRPr="00244176" w:rsidRDefault="00E236F0" w:rsidP="0083147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their own care and the way care and </w:t>
            </w:r>
            <w:r>
              <w:rPr>
                <w:rFonts w:ascii="Arial" w:hAnsi="Arial" w:cs="Arial"/>
              </w:rPr>
              <w:t>Service</w:t>
            </w:r>
            <w:r w:rsidRPr="00244176">
              <w:rPr>
                <w:rFonts w:ascii="Arial" w:hAnsi="Arial" w:cs="Arial"/>
              </w:rPr>
              <w:t>s are delivered; and</w:t>
            </w:r>
          </w:p>
          <w:p w14:paraId="4247F6EE" w14:textId="77777777" w:rsidR="00E236F0" w:rsidRPr="00244176" w:rsidRDefault="00E236F0" w:rsidP="0083147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DD8E140" w14:textId="77777777" w:rsidR="00E236F0" w:rsidRPr="00244176" w:rsidRDefault="00E236F0" w:rsidP="0083147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463774" w14:textId="77777777" w:rsidR="00E236F0" w:rsidRPr="00244176" w:rsidRDefault="00E236F0" w:rsidP="0083147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4CA49DC"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117494"/>
                <w:placeholder>
                  <w:docPart w:val="E790BDEC8A164A5FB46CE2A78F717A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0F806C45"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516264"/>
                <w:placeholder>
                  <w:docPart w:val="4ABD52B41DE34B2DAC5BFA6F2DAC33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687F4D52"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A1957"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D4B0363"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1CDAC47"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909376"/>
                <w:placeholder>
                  <w:docPart w:val="7EB86BE54168431BB709BCF79D71A5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2A570C4A"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4988743"/>
                <w:placeholder>
                  <w:docPart w:val="46EB49B04BFC4A0C9B4D6341D70698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67C4596A"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625D7"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AA6AE41"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5777C4E9"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3931448"/>
                <w:placeholder>
                  <w:docPart w:val="97ECFAC46CD1420093A45F454339A8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28C9FB8F"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6863898"/>
                <w:placeholder>
                  <w:docPart w:val="A9B7625F5B0F4B8CB1CC5CE604D941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4E763C94"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727BF"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1ACCE57"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D748E23"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712938"/>
                <w:placeholder>
                  <w:docPart w:val="BE31DEFAAD9F488D84167294008413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6B7DA6D5"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7404230"/>
                <w:placeholder>
                  <w:docPart w:val="C12075092BD643B698806E1C1067D5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bl>
    <w:p w14:paraId="28FED5B4" w14:textId="77777777" w:rsidR="00E236F0" w:rsidRDefault="00E236F0" w:rsidP="00E236F0">
      <w:pPr>
        <w:pStyle w:val="Heading20"/>
      </w:pPr>
      <w:r w:rsidRPr="00A36AA9">
        <w:t>Findings</w:t>
      </w:r>
    </w:p>
    <w:p w14:paraId="53592F5C" w14:textId="77777777" w:rsidR="00E236F0" w:rsidRPr="00B47A9C" w:rsidRDefault="00E236F0" w:rsidP="00E236F0">
      <w:pPr>
        <w:pStyle w:val="NormalArial"/>
        <w:rPr>
          <w:u w:val="single"/>
        </w:rPr>
      </w:pPr>
      <w:r w:rsidRPr="00B47A9C">
        <w:rPr>
          <w:u w:val="single"/>
        </w:rPr>
        <w:t>Requirements 1(3)(a), 1(3)(c), 1(3)(d), 1(3)(e) and 1(3)(f)</w:t>
      </w:r>
    </w:p>
    <w:p w14:paraId="1F7AB584" w14:textId="77777777" w:rsidR="00E236F0" w:rsidRDefault="00E236F0" w:rsidP="00E236F0">
      <w:pPr>
        <w:pStyle w:val="NormalArial"/>
        <w:rPr>
          <w:rFonts w:eastAsia="Arial"/>
          <w:color w:val="auto"/>
        </w:rPr>
      </w:pPr>
      <w:r>
        <w:rPr>
          <w:rFonts w:eastAsia="Arial"/>
          <w:color w:val="auto"/>
        </w:rPr>
        <w:t>C</w:t>
      </w:r>
      <w:r w:rsidRPr="00375723">
        <w:rPr>
          <w:rFonts w:eastAsia="Arial"/>
          <w:color w:val="auto"/>
        </w:rPr>
        <w:t>onsumers an</w:t>
      </w:r>
      <w:r>
        <w:rPr>
          <w:rFonts w:eastAsia="Arial"/>
          <w:color w:val="auto"/>
        </w:rPr>
        <w:t>d their</w:t>
      </w:r>
      <w:r w:rsidRPr="00375723">
        <w:rPr>
          <w:rFonts w:eastAsia="Arial"/>
          <w:color w:val="auto"/>
        </w:rPr>
        <w:t xml:space="preserve"> representative’s said </w:t>
      </w:r>
      <w:r>
        <w:rPr>
          <w:rFonts w:eastAsia="Arial"/>
          <w:color w:val="auto"/>
        </w:rPr>
        <w:t>consumers are</w:t>
      </w:r>
      <w:r w:rsidRPr="00375723">
        <w:rPr>
          <w:rFonts w:eastAsia="Arial"/>
          <w:color w:val="auto"/>
        </w:rPr>
        <w:t xml:space="preserve"> treated with dignity and respect. The </w:t>
      </w:r>
      <w:r>
        <w:rPr>
          <w:rFonts w:eastAsia="Arial"/>
          <w:color w:val="auto"/>
        </w:rPr>
        <w:t>Service</w:t>
      </w:r>
      <w:r w:rsidRPr="00375723">
        <w:rPr>
          <w:rFonts w:eastAsia="Arial"/>
          <w:color w:val="auto"/>
        </w:rPr>
        <w:t xml:space="preserve"> indicated that it had not received any verbal or written concerns from consumers regarding incidences of consumer disrespect. The </w:t>
      </w:r>
      <w:r>
        <w:rPr>
          <w:rFonts w:eastAsia="Arial"/>
          <w:color w:val="auto"/>
        </w:rPr>
        <w:t>P</w:t>
      </w:r>
      <w:r w:rsidRPr="00375723">
        <w:rPr>
          <w:rFonts w:eastAsia="Arial"/>
          <w:color w:val="auto"/>
        </w:rPr>
        <w:t xml:space="preserve">rovider has a comprehensive assessment tool which enables </w:t>
      </w:r>
      <w:r>
        <w:rPr>
          <w:rFonts w:eastAsia="Arial"/>
          <w:color w:val="auto"/>
        </w:rPr>
        <w:t xml:space="preserve">the </w:t>
      </w:r>
      <w:r w:rsidRPr="00375723">
        <w:rPr>
          <w:rFonts w:eastAsia="Arial"/>
          <w:color w:val="auto"/>
        </w:rPr>
        <w:t>identification of consumer</w:t>
      </w:r>
      <w:r>
        <w:rPr>
          <w:rFonts w:eastAsia="Arial"/>
          <w:color w:val="auto"/>
        </w:rPr>
        <w:t xml:space="preserve">s’ </w:t>
      </w:r>
      <w:r w:rsidRPr="00375723">
        <w:rPr>
          <w:rFonts w:eastAsia="Arial"/>
          <w:color w:val="auto"/>
        </w:rPr>
        <w:t>culture and diversity</w:t>
      </w:r>
      <w:r>
        <w:rPr>
          <w:rFonts w:eastAsia="Arial"/>
          <w:color w:val="auto"/>
        </w:rPr>
        <w:t>,</w:t>
      </w:r>
      <w:r w:rsidRPr="00375723">
        <w:rPr>
          <w:rFonts w:eastAsia="Arial"/>
          <w:color w:val="auto"/>
        </w:rPr>
        <w:t xml:space="preserve"> with these issues being revisited during a review and reassessment. To support this requirement the </w:t>
      </w:r>
      <w:r>
        <w:rPr>
          <w:rFonts w:eastAsia="Arial"/>
          <w:color w:val="auto"/>
        </w:rPr>
        <w:t>Service</w:t>
      </w:r>
      <w:r w:rsidRPr="00375723">
        <w:rPr>
          <w:rFonts w:eastAsia="Arial"/>
          <w:color w:val="auto"/>
        </w:rPr>
        <w:t xml:space="preserve"> </w:t>
      </w:r>
      <w:r>
        <w:rPr>
          <w:rFonts w:eastAsia="Arial"/>
          <w:color w:val="auto"/>
        </w:rPr>
        <w:t xml:space="preserve">said it </w:t>
      </w:r>
      <w:r w:rsidRPr="00375723">
        <w:rPr>
          <w:rFonts w:eastAsia="Arial"/>
          <w:color w:val="auto"/>
        </w:rPr>
        <w:t>attempts were possible to match staff with cultural</w:t>
      </w:r>
      <w:r>
        <w:rPr>
          <w:rFonts w:eastAsia="Arial"/>
          <w:color w:val="auto"/>
        </w:rPr>
        <w:t>ly</w:t>
      </w:r>
      <w:r w:rsidRPr="00375723">
        <w:rPr>
          <w:rFonts w:eastAsia="Arial"/>
          <w:color w:val="auto"/>
        </w:rPr>
        <w:t xml:space="preserve"> and spiritual</w:t>
      </w:r>
      <w:r>
        <w:rPr>
          <w:rFonts w:eastAsia="Arial"/>
          <w:color w:val="auto"/>
        </w:rPr>
        <w:t xml:space="preserve">ly </w:t>
      </w:r>
      <w:r w:rsidRPr="00375723">
        <w:rPr>
          <w:rFonts w:eastAsia="Arial"/>
          <w:color w:val="auto"/>
        </w:rPr>
        <w:t xml:space="preserve">diverse consumers and attempts to match consumers with a preferred gender support worker. </w:t>
      </w:r>
      <w:r>
        <w:rPr>
          <w:rFonts w:eastAsia="Arial"/>
          <w:color w:val="auto"/>
        </w:rPr>
        <w:t>T</w:t>
      </w:r>
      <w:r w:rsidRPr="00375723">
        <w:rPr>
          <w:rFonts w:eastAsia="Arial"/>
          <w:color w:val="auto"/>
        </w:rPr>
        <w:t xml:space="preserve">he provider has access to interpreter </w:t>
      </w:r>
      <w:r>
        <w:rPr>
          <w:rFonts w:eastAsia="Arial"/>
          <w:color w:val="auto"/>
        </w:rPr>
        <w:t>service</w:t>
      </w:r>
      <w:r w:rsidRPr="00375723">
        <w:rPr>
          <w:rFonts w:eastAsia="Arial"/>
          <w:color w:val="auto"/>
        </w:rPr>
        <w:t>s and has established networks with OPA</w:t>
      </w:r>
      <w:r>
        <w:rPr>
          <w:rFonts w:eastAsia="Arial"/>
          <w:color w:val="auto"/>
        </w:rPr>
        <w:t>N</w:t>
      </w:r>
      <w:r w:rsidRPr="00375723">
        <w:rPr>
          <w:rFonts w:eastAsia="Arial"/>
          <w:color w:val="auto"/>
        </w:rPr>
        <w:t>, COTA</w:t>
      </w:r>
      <w:r>
        <w:rPr>
          <w:rFonts w:eastAsia="Arial"/>
          <w:color w:val="auto"/>
        </w:rPr>
        <w:t xml:space="preserve"> and </w:t>
      </w:r>
      <w:r w:rsidRPr="00375723">
        <w:rPr>
          <w:rFonts w:eastAsia="Arial"/>
          <w:color w:val="auto"/>
        </w:rPr>
        <w:t>LGB</w:t>
      </w:r>
      <w:r>
        <w:rPr>
          <w:rFonts w:eastAsia="Arial"/>
          <w:color w:val="auto"/>
        </w:rPr>
        <w:t>T</w:t>
      </w:r>
      <w:r w:rsidRPr="00375723">
        <w:rPr>
          <w:rFonts w:eastAsia="Arial"/>
          <w:color w:val="auto"/>
        </w:rPr>
        <w:t>IQ</w:t>
      </w:r>
      <w:r>
        <w:rPr>
          <w:rFonts w:eastAsia="Arial"/>
          <w:color w:val="auto"/>
        </w:rPr>
        <w:t xml:space="preserve"> service</w:t>
      </w:r>
      <w:r w:rsidRPr="00375723">
        <w:rPr>
          <w:rFonts w:eastAsia="Arial"/>
          <w:color w:val="auto"/>
        </w:rPr>
        <w:t>s</w:t>
      </w:r>
      <w:r>
        <w:rPr>
          <w:rFonts w:eastAsia="Arial"/>
          <w:color w:val="auto"/>
        </w:rPr>
        <w:t>. S</w:t>
      </w:r>
      <w:r w:rsidRPr="00375723">
        <w:rPr>
          <w:rFonts w:eastAsia="Arial"/>
          <w:color w:val="auto"/>
        </w:rPr>
        <w:t>taff</w:t>
      </w:r>
      <w:r>
        <w:rPr>
          <w:rFonts w:eastAsia="Arial"/>
          <w:color w:val="auto"/>
        </w:rPr>
        <w:t xml:space="preserve"> also</w:t>
      </w:r>
      <w:r w:rsidRPr="00375723">
        <w:rPr>
          <w:rFonts w:eastAsia="Arial"/>
          <w:color w:val="auto"/>
        </w:rPr>
        <w:t xml:space="preserve"> participate in cultural and diversity training a</w:t>
      </w:r>
      <w:r>
        <w:rPr>
          <w:rFonts w:eastAsia="Arial"/>
          <w:color w:val="auto"/>
        </w:rPr>
        <w:t>nd</w:t>
      </w:r>
      <w:r w:rsidRPr="00375723">
        <w:rPr>
          <w:rFonts w:eastAsia="Arial"/>
          <w:color w:val="auto"/>
        </w:rPr>
        <w:t xml:space="preserve"> induction an ongoing basis</w:t>
      </w:r>
      <w:r>
        <w:rPr>
          <w:rFonts w:eastAsia="Arial"/>
          <w:color w:val="auto"/>
        </w:rPr>
        <w:t>.</w:t>
      </w:r>
    </w:p>
    <w:p w14:paraId="41923B4E" w14:textId="77777777" w:rsidR="00E236F0" w:rsidRDefault="00E236F0" w:rsidP="00E236F0">
      <w:pPr>
        <w:pStyle w:val="NormalArial"/>
        <w:rPr>
          <w:rFonts w:eastAsia="Arial"/>
          <w:color w:val="auto"/>
        </w:rPr>
      </w:pPr>
      <w:r w:rsidRPr="0019157C">
        <w:rPr>
          <w:rFonts w:eastAsia="Arial"/>
          <w:color w:val="auto"/>
        </w:rPr>
        <w:lastRenderedPageBreak/>
        <w:t xml:space="preserve">Consumers and </w:t>
      </w:r>
      <w:r>
        <w:rPr>
          <w:rFonts w:eastAsia="Arial"/>
          <w:color w:val="auto"/>
        </w:rPr>
        <w:t xml:space="preserve">their </w:t>
      </w:r>
      <w:r w:rsidRPr="0019157C">
        <w:rPr>
          <w:rFonts w:eastAsia="Arial"/>
          <w:color w:val="auto"/>
        </w:rPr>
        <w:t xml:space="preserve">representative’s said consumers </w:t>
      </w:r>
      <w:r>
        <w:rPr>
          <w:rFonts w:eastAsia="Arial"/>
          <w:color w:val="auto"/>
        </w:rPr>
        <w:t>are</w:t>
      </w:r>
      <w:r w:rsidRPr="0019157C">
        <w:rPr>
          <w:rFonts w:eastAsia="Arial"/>
          <w:color w:val="auto"/>
        </w:rPr>
        <w:t xml:space="preserve"> supported to make decisions regarding their own care and </w:t>
      </w:r>
      <w:r>
        <w:rPr>
          <w:rFonts w:eastAsia="Arial"/>
          <w:color w:val="auto"/>
        </w:rPr>
        <w:t>service</w:t>
      </w:r>
      <w:r w:rsidRPr="0019157C">
        <w:rPr>
          <w:rFonts w:eastAsia="Arial"/>
          <w:color w:val="auto"/>
        </w:rPr>
        <w:t xml:space="preserve">s, with the involvement of significant others, where applicable. They </w:t>
      </w:r>
      <w:r>
        <w:rPr>
          <w:rFonts w:eastAsia="Arial"/>
          <w:color w:val="auto"/>
        </w:rPr>
        <w:t>said consumers</w:t>
      </w:r>
      <w:r w:rsidRPr="0019157C">
        <w:rPr>
          <w:rFonts w:eastAsia="Arial"/>
          <w:color w:val="auto"/>
        </w:rPr>
        <w:t xml:space="preserve"> </w:t>
      </w:r>
      <w:proofErr w:type="gramStart"/>
      <w:r w:rsidRPr="0019157C">
        <w:rPr>
          <w:rFonts w:eastAsia="Arial"/>
          <w:color w:val="auto"/>
        </w:rPr>
        <w:t>are able</w:t>
      </w:r>
      <w:r>
        <w:rPr>
          <w:rFonts w:eastAsia="Arial"/>
          <w:color w:val="auto"/>
        </w:rPr>
        <w:t xml:space="preserve"> to</w:t>
      </w:r>
      <w:proofErr w:type="gramEnd"/>
      <w:r w:rsidRPr="0019157C">
        <w:rPr>
          <w:rFonts w:eastAsia="Arial"/>
          <w:color w:val="auto"/>
        </w:rPr>
        <w:t xml:space="preserve"> communicate their wishes with the </w:t>
      </w:r>
      <w:r>
        <w:rPr>
          <w:rFonts w:eastAsia="Arial"/>
          <w:color w:val="auto"/>
        </w:rPr>
        <w:t>Service</w:t>
      </w:r>
      <w:r w:rsidRPr="0019157C">
        <w:rPr>
          <w:rFonts w:eastAsia="Arial"/>
          <w:color w:val="auto"/>
        </w:rPr>
        <w:t xml:space="preserve"> and make social connections and maintain relationships. The </w:t>
      </w:r>
      <w:r>
        <w:rPr>
          <w:rFonts w:eastAsia="Arial"/>
          <w:color w:val="auto"/>
        </w:rPr>
        <w:t>Service</w:t>
      </w:r>
      <w:r w:rsidRPr="0019157C">
        <w:rPr>
          <w:rFonts w:eastAsia="Arial"/>
          <w:color w:val="auto"/>
        </w:rPr>
        <w:t xml:space="preserve"> has processes and procedures to ensure each consumer is supported to exercise choice and independence</w:t>
      </w:r>
      <w:r>
        <w:rPr>
          <w:rFonts w:eastAsia="Arial"/>
          <w:color w:val="auto"/>
        </w:rPr>
        <w:t>.</w:t>
      </w:r>
    </w:p>
    <w:p w14:paraId="21F9FB93" w14:textId="144E7D18" w:rsidR="00E236F0" w:rsidRDefault="00E236F0" w:rsidP="00E236F0">
      <w:pPr>
        <w:pStyle w:val="NormalArial"/>
        <w:rPr>
          <w:rFonts w:eastAsia="Arial"/>
          <w:color w:val="auto"/>
        </w:rPr>
      </w:pPr>
      <w:r w:rsidRPr="0019157C">
        <w:rPr>
          <w:rFonts w:eastAsia="Arial"/>
          <w:color w:val="auto"/>
        </w:rPr>
        <w:t xml:space="preserve">Consumers and representatives said consumers are supported to take risks. The </w:t>
      </w:r>
      <w:r>
        <w:rPr>
          <w:rFonts w:eastAsia="Arial"/>
          <w:color w:val="auto"/>
        </w:rPr>
        <w:t>Service</w:t>
      </w:r>
      <w:r w:rsidRPr="0019157C">
        <w:rPr>
          <w:rFonts w:eastAsia="Arial"/>
          <w:color w:val="auto"/>
        </w:rPr>
        <w:t xml:space="preserve"> has processes and procedures support</w:t>
      </w:r>
      <w:r>
        <w:rPr>
          <w:rFonts w:eastAsia="Arial"/>
          <w:color w:val="auto"/>
        </w:rPr>
        <w:t xml:space="preserve"> consumers </w:t>
      </w:r>
      <w:r w:rsidRPr="0019157C">
        <w:rPr>
          <w:rFonts w:eastAsia="Arial"/>
          <w:color w:val="auto"/>
        </w:rPr>
        <w:t>to live the best life they can.</w:t>
      </w:r>
      <w:r>
        <w:rPr>
          <w:rFonts w:eastAsia="Arial"/>
          <w:color w:val="auto"/>
        </w:rPr>
        <w:t xml:space="preserve"> </w:t>
      </w:r>
      <w:r w:rsidRPr="0019157C">
        <w:rPr>
          <w:rFonts w:eastAsia="Arial"/>
          <w:color w:val="auto"/>
        </w:rPr>
        <w:t xml:space="preserve">The </w:t>
      </w:r>
      <w:r>
        <w:rPr>
          <w:rFonts w:eastAsia="Arial"/>
          <w:color w:val="auto"/>
        </w:rPr>
        <w:t>Service</w:t>
      </w:r>
      <w:r w:rsidRPr="0019157C">
        <w:rPr>
          <w:rFonts w:eastAsia="Arial"/>
          <w:color w:val="auto"/>
        </w:rPr>
        <w:t xml:space="preserve"> has a range of risk assessments</w:t>
      </w:r>
      <w:r>
        <w:rPr>
          <w:rFonts w:eastAsia="Arial"/>
          <w:color w:val="auto"/>
        </w:rPr>
        <w:t>,</w:t>
      </w:r>
      <w:r w:rsidRPr="0019157C">
        <w:rPr>
          <w:rFonts w:eastAsia="Arial"/>
          <w:color w:val="auto"/>
        </w:rPr>
        <w:t xml:space="preserve"> including a dignity of risk approach. Matters, such as the risk of falling, were observed to be transposed into the consumer support plan, where applicable.</w:t>
      </w:r>
      <w:r>
        <w:rPr>
          <w:rFonts w:eastAsia="Arial"/>
          <w:color w:val="auto"/>
        </w:rPr>
        <w:t xml:space="preserve"> </w:t>
      </w:r>
      <w:r w:rsidRPr="0019157C">
        <w:rPr>
          <w:rFonts w:eastAsia="Arial"/>
          <w:color w:val="auto"/>
        </w:rPr>
        <w:t>Staff said consumer risks are identified at the time of initial assessment, re-assessment or if the consumers condition changes. Staff demonstrated a good understanding of the need to support consumers to take informed risks</w:t>
      </w:r>
      <w:r>
        <w:rPr>
          <w:rFonts w:eastAsia="Arial"/>
          <w:color w:val="auto"/>
        </w:rPr>
        <w:t xml:space="preserve">, with </w:t>
      </w:r>
      <w:r w:rsidR="00467BC7">
        <w:rPr>
          <w:rFonts w:eastAsia="Arial"/>
          <w:color w:val="auto"/>
        </w:rPr>
        <w:t>c</w:t>
      </w:r>
      <w:r w:rsidRPr="0019157C">
        <w:rPr>
          <w:rFonts w:eastAsia="Arial"/>
          <w:color w:val="auto"/>
        </w:rPr>
        <w:t xml:space="preserve">onsumer risk </w:t>
      </w:r>
      <w:r>
        <w:rPr>
          <w:rFonts w:eastAsia="Arial"/>
          <w:color w:val="auto"/>
        </w:rPr>
        <w:t xml:space="preserve">being </w:t>
      </w:r>
      <w:r w:rsidRPr="0019157C">
        <w:rPr>
          <w:rFonts w:eastAsia="Arial"/>
          <w:color w:val="auto"/>
        </w:rPr>
        <w:t>a mandatory staff training module.</w:t>
      </w:r>
    </w:p>
    <w:p w14:paraId="0E3500E2" w14:textId="2CD4D4A7" w:rsidR="00E236F0" w:rsidRDefault="00E236F0" w:rsidP="00E236F0">
      <w:pPr>
        <w:pStyle w:val="NormalArial"/>
        <w:rPr>
          <w:rFonts w:eastAsia="Arial"/>
          <w:color w:val="auto"/>
        </w:rPr>
      </w:pPr>
      <w:r w:rsidRPr="0019157C">
        <w:rPr>
          <w:rFonts w:eastAsia="Arial"/>
          <w:color w:val="auto"/>
        </w:rPr>
        <w:t xml:space="preserve">Consumers and representatives said they receive communication </w:t>
      </w:r>
      <w:r>
        <w:rPr>
          <w:rFonts w:eastAsia="Arial"/>
          <w:color w:val="auto"/>
        </w:rPr>
        <w:t>i</w:t>
      </w:r>
      <w:r w:rsidRPr="0019157C">
        <w:rPr>
          <w:rFonts w:eastAsia="Arial"/>
          <w:color w:val="auto"/>
        </w:rPr>
        <w:t>n a timely manner and in a way they can understand.</w:t>
      </w:r>
      <w:r>
        <w:rPr>
          <w:rFonts w:eastAsia="Arial"/>
          <w:color w:val="auto"/>
        </w:rPr>
        <w:t xml:space="preserve"> Consumers said that i</w:t>
      </w:r>
      <w:r w:rsidRPr="0019157C">
        <w:rPr>
          <w:rFonts w:eastAsia="Arial"/>
          <w:color w:val="auto"/>
        </w:rPr>
        <w:t xml:space="preserve">nformation is fully explained to </w:t>
      </w:r>
      <w:r>
        <w:rPr>
          <w:rFonts w:eastAsia="Arial"/>
          <w:color w:val="auto"/>
        </w:rPr>
        <w:t>them</w:t>
      </w:r>
      <w:r w:rsidRPr="0019157C">
        <w:rPr>
          <w:rFonts w:eastAsia="Arial"/>
          <w:color w:val="auto"/>
        </w:rPr>
        <w:t xml:space="preserve"> and their representatives regarding the types of care and </w:t>
      </w:r>
      <w:r w:rsidR="00467BC7">
        <w:rPr>
          <w:rFonts w:eastAsia="Arial"/>
          <w:color w:val="auto"/>
        </w:rPr>
        <w:t>s</w:t>
      </w:r>
      <w:r>
        <w:rPr>
          <w:rFonts w:eastAsia="Arial"/>
          <w:color w:val="auto"/>
        </w:rPr>
        <w:t>ervice</w:t>
      </w:r>
      <w:r w:rsidRPr="0019157C">
        <w:rPr>
          <w:rFonts w:eastAsia="Arial"/>
          <w:color w:val="auto"/>
        </w:rPr>
        <w:t xml:space="preserve">s available. The </w:t>
      </w:r>
      <w:r>
        <w:rPr>
          <w:rFonts w:eastAsia="Arial"/>
          <w:color w:val="auto"/>
        </w:rPr>
        <w:t>Service</w:t>
      </w:r>
      <w:r w:rsidRPr="0019157C">
        <w:rPr>
          <w:rFonts w:eastAsia="Arial"/>
          <w:color w:val="auto"/>
        </w:rPr>
        <w:t xml:space="preserve"> has recently introduced a new HCP consumer </w:t>
      </w:r>
      <w:r>
        <w:rPr>
          <w:rFonts w:eastAsia="Arial"/>
          <w:color w:val="auto"/>
        </w:rPr>
        <w:t xml:space="preserve">financial </w:t>
      </w:r>
      <w:r w:rsidRPr="0019157C">
        <w:rPr>
          <w:rFonts w:eastAsia="Arial"/>
          <w:color w:val="auto"/>
        </w:rPr>
        <w:t>statement</w:t>
      </w:r>
      <w:r>
        <w:rPr>
          <w:rFonts w:eastAsia="Arial"/>
          <w:color w:val="auto"/>
        </w:rPr>
        <w:t xml:space="preserve"> that</w:t>
      </w:r>
      <w:r w:rsidRPr="0019157C">
        <w:rPr>
          <w:rFonts w:eastAsia="Arial"/>
          <w:color w:val="auto"/>
        </w:rPr>
        <w:t xml:space="preserve"> include</w:t>
      </w:r>
      <w:r>
        <w:rPr>
          <w:rFonts w:eastAsia="Arial"/>
          <w:color w:val="auto"/>
        </w:rPr>
        <w:t xml:space="preserve">s </w:t>
      </w:r>
      <w:r w:rsidRPr="0019157C">
        <w:rPr>
          <w:rFonts w:eastAsia="Arial"/>
          <w:color w:val="auto"/>
        </w:rPr>
        <w:t xml:space="preserve">detailed information, such as date, time, duration, and cost associated with the care and </w:t>
      </w:r>
      <w:r>
        <w:rPr>
          <w:rFonts w:eastAsia="Arial"/>
          <w:color w:val="auto"/>
        </w:rPr>
        <w:t>service</w:t>
      </w:r>
      <w:r w:rsidRPr="0019157C">
        <w:rPr>
          <w:rFonts w:eastAsia="Arial"/>
          <w:color w:val="auto"/>
        </w:rPr>
        <w:t xml:space="preserve">s delivered, as well as balances. Statements are </w:t>
      </w:r>
      <w:r>
        <w:rPr>
          <w:rFonts w:eastAsia="Arial"/>
          <w:color w:val="auto"/>
        </w:rPr>
        <w:t xml:space="preserve">sent </w:t>
      </w:r>
      <w:r w:rsidRPr="0019157C">
        <w:rPr>
          <w:rFonts w:eastAsia="Arial"/>
          <w:color w:val="auto"/>
        </w:rPr>
        <w:t xml:space="preserve">to consumers or their representative, </w:t>
      </w:r>
      <w:proofErr w:type="gramStart"/>
      <w:r w:rsidRPr="0019157C">
        <w:rPr>
          <w:rFonts w:eastAsia="Arial"/>
          <w:color w:val="auto"/>
        </w:rPr>
        <w:t>on a monthly basis</w:t>
      </w:r>
      <w:proofErr w:type="gramEnd"/>
      <w:r w:rsidRPr="0019157C">
        <w:rPr>
          <w:rFonts w:eastAsia="Arial"/>
          <w:color w:val="auto"/>
        </w:rPr>
        <w:t>.</w:t>
      </w:r>
      <w:r w:rsidR="00E54722">
        <w:rPr>
          <w:rFonts w:eastAsia="Arial"/>
          <w:color w:val="auto"/>
        </w:rPr>
        <w:t xml:space="preserve"> </w:t>
      </w:r>
      <w:r w:rsidRPr="0036123E">
        <w:rPr>
          <w:rFonts w:eastAsia="Arial"/>
          <w:color w:val="auto"/>
        </w:rPr>
        <w:t xml:space="preserve">Consumers and their representatives’ said privacy is respected by staff when delivering care and </w:t>
      </w:r>
      <w:r>
        <w:rPr>
          <w:rFonts w:eastAsia="Arial"/>
          <w:color w:val="auto"/>
        </w:rPr>
        <w:t>service</w:t>
      </w:r>
      <w:r w:rsidRPr="0036123E">
        <w:rPr>
          <w:rFonts w:eastAsia="Arial"/>
          <w:color w:val="auto"/>
        </w:rPr>
        <w:t xml:space="preserve">s. </w:t>
      </w:r>
      <w:r>
        <w:rPr>
          <w:rFonts w:eastAsia="Arial"/>
          <w:color w:val="auto"/>
        </w:rPr>
        <w:t>The P</w:t>
      </w:r>
      <w:r w:rsidRPr="0036123E">
        <w:rPr>
          <w:rFonts w:eastAsia="Arial"/>
          <w:color w:val="auto"/>
        </w:rPr>
        <w:t>rovider was able to demonstrate consumers priva</w:t>
      </w:r>
      <w:r>
        <w:rPr>
          <w:rFonts w:eastAsia="Arial"/>
          <w:color w:val="auto"/>
        </w:rPr>
        <w:t xml:space="preserve">cy was </w:t>
      </w:r>
      <w:r w:rsidRPr="0036123E">
        <w:rPr>
          <w:rFonts w:eastAsia="Arial"/>
          <w:color w:val="auto"/>
        </w:rPr>
        <w:t xml:space="preserve">respected </w:t>
      </w:r>
      <w:r>
        <w:rPr>
          <w:rFonts w:eastAsia="Arial"/>
          <w:color w:val="auto"/>
        </w:rPr>
        <w:t>and</w:t>
      </w:r>
      <w:r w:rsidRPr="0036123E">
        <w:rPr>
          <w:rFonts w:eastAsia="Arial"/>
          <w:color w:val="auto"/>
        </w:rPr>
        <w:t xml:space="preserve"> their personal information is kept confidential. Access to electronic documentation is password protected and </w:t>
      </w:r>
      <w:proofErr w:type="gramStart"/>
      <w:r w:rsidRPr="0036123E">
        <w:rPr>
          <w:rFonts w:eastAsia="Arial"/>
          <w:color w:val="auto"/>
        </w:rPr>
        <w:t>paper based</w:t>
      </w:r>
      <w:proofErr w:type="gramEnd"/>
      <w:r w:rsidRPr="0036123E">
        <w:rPr>
          <w:rFonts w:eastAsia="Arial"/>
          <w:color w:val="auto"/>
        </w:rPr>
        <w:t xml:space="preserve"> documentation is securely stored in lockers. Staff are also required to use their telephone app to sign in whenever undertaking care and </w:t>
      </w:r>
      <w:r>
        <w:rPr>
          <w:rFonts w:eastAsia="Arial"/>
          <w:color w:val="auto"/>
        </w:rPr>
        <w:t>service</w:t>
      </w:r>
      <w:r w:rsidRPr="0036123E">
        <w:rPr>
          <w:rFonts w:eastAsia="Arial"/>
          <w:color w:val="auto"/>
        </w:rPr>
        <w:t xml:space="preserve">s out when </w:t>
      </w:r>
      <w:r>
        <w:rPr>
          <w:rFonts w:eastAsia="Arial"/>
          <w:color w:val="auto"/>
        </w:rPr>
        <w:t xml:space="preserve">the work is </w:t>
      </w:r>
      <w:r w:rsidRPr="0036123E">
        <w:rPr>
          <w:rFonts w:eastAsia="Arial"/>
          <w:color w:val="auto"/>
        </w:rPr>
        <w:t>completed.</w:t>
      </w:r>
    </w:p>
    <w:p w14:paraId="226FA6B6" w14:textId="77777777" w:rsidR="00E236F0" w:rsidRPr="005679DB" w:rsidRDefault="00E236F0" w:rsidP="00E236F0">
      <w:pPr>
        <w:rPr>
          <w:rFonts w:ascii="Arial" w:hAnsi="Arial" w:cs="Arial"/>
        </w:rPr>
      </w:pPr>
      <w:r w:rsidRPr="00084FE7">
        <w:rPr>
          <w:rFonts w:ascii="Arial" w:hAnsi="Arial" w:cs="Arial"/>
        </w:rPr>
        <w:t xml:space="preserve">Based on the information summarised above, I find the Provider, in relation to the Service, compliant with Requirements 1(3)(a), 1(3)(c), 1(3)(d), 1(3)(e) and 1(3)(f) in Standard 1 Consumer dignity and choice. </w:t>
      </w:r>
      <w:r>
        <w:rPr>
          <w:rFonts w:ascii="Arial" w:hAnsi="Arial" w:cs="Arial"/>
        </w:rPr>
        <w:t>This finding relates to both CHSP and HCP services.</w:t>
      </w:r>
    </w:p>
    <w:p w14:paraId="305B47F8" w14:textId="77777777" w:rsidR="00E236F0" w:rsidRPr="00AB6CCC" w:rsidRDefault="00E236F0" w:rsidP="00E236F0">
      <w:pPr>
        <w:pStyle w:val="NormalArial"/>
        <w:rPr>
          <w:rFonts w:eastAsia="Arial"/>
          <w:color w:val="auto"/>
          <w:u w:val="single"/>
        </w:rPr>
      </w:pPr>
      <w:r w:rsidRPr="00AB6CCC">
        <w:rPr>
          <w:rFonts w:eastAsia="Arial"/>
          <w:color w:val="auto"/>
          <w:u w:val="single"/>
        </w:rPr>
        <w:t>Requirement 1(3)(b)</w:t>
      </w:r>
    </w:p>
    <w:p w14:paraId="38E4C33F" w14:textId="77777777" w:rsidR="00E236F0" w:rsidRDefault="00E236F0" w:rsidP="00E236F0">
      <w:pPr>
        <w:pStyle w:val="NormalArial"/>
        <w:rPr>
          <w:rFonts w:eastAsia="Arial"/>
          <w:color w:val="auto"/>
        </w:rPr>
      </w:pPr>
      <w:r w:rsidRPr="00F436DA">
        <w:rPr>
          <w:rFonts w:eastAsia="Arial"/>
          <w:color w:val="auto"/>
        </w:rPr>
        <w:t xml:space="preserve">The </w:t>
      </w:r>
      <w:r>
        <w:rPr>
          <w:rFonts w:eastAsia="Arial"/>
          <w:color w:val="auto"/>
        </w:rPr>
        <w:t>Assessment Team</w:t>
      </w:r>
      <w:r w:rsidRPr="00F436DA">
        <w:rPr>
          <w:rFonts w:eastAsia="Arial"/>
          <w:color w:val="auto"/>
        </w:rPr>
        <w:t xml:space="preserve"> reports </w:t>
      </w:r>
      <w:r>
        <w:rPr>
          <w:rFonts w:eastAsia="Arial"/>
          <w:color w:val="auto"/>
        </w:rPr>
        <w:t>that the Provider</w:t>
      </w:r>
      <w:r w:rsidRPr="00F436DA">
        <w:rPr>
          <w:rFonts w:eastAsia="Arial"/>
          <w:color w:val="auto"/>
        </w:rPr>
        <w:t xml:space="preserve"> supplies care and </w:t>
      </w:r>
      <w:r>
        <w:rPr>
          <w:rFonts w:eastAsia="Arial"/>
          <w:color w:val="auto"/>
        </w:rPr>
        <w:t>service</w:t>
      </w:r>
      <w:r w:rsidRPr="00F436DA">
        <w:rPr>
          <w:rFonts w:eastAsia="Arial"/>
          <w:color w:val="auto"/>
        </w:rPr>
        <w:t xml:space="preserve">s to consumers from cultural and </w:t>
      </w:r>
      <w:r>
        <w:rPr>
          <w:rFonts w:eastAsia="Arial"/>
          <w:color w:val="auto"/>
        </w:rPr>
        <w:t>di</w:t>
      </w:r>
      <w:r w:rsidRPr="00F436DA">
        <w:rPr>
          <w:rFonts w:eastAsia="Arial"/>
          <w:color w:val="auto"/>
        </w:rPr>
        <w:t xml:space="preserve">verse </w:t>
      </w:r>
      <w:proofErr w:type="gramStart"/>
      <w:r w:rsidRPr="00F436DA">
        <w:rPr>
          <w:rFonts w:eastAsia="Arial"/>
          <w:color w:val="auto"/>
        </w:rPr>
        <w:t>backgrounds</w:t>
      </w:r>
      <w:r>
        <w:rPr>
          <w:rFonts w:eastAsia="Arial"/>
          <w:color w:val="auto"/>
        </w:rPr>
        <w:t>,</w:t>
      </w:r>
      <w:r w:rsidRPr="00F436DA">
        <w:rPr>
          <w:rFonts w:eastAsia="Arial"/>
          <w:color w:val="auto"/>
        </w:rPr>
        <w:t xml:space="preserve"> and</w:t>
      </w:r>
      <w:proofErr w:type="gramEnd"/>
      <w:r w:rsidRPr="00F436DA">
        <w:rPr>
          <w:rFonts w:eastAsia="Arial"/>
          <w:color w:val="auto"/>
        </w:rPr>
        <w:t xml:space="preserve"> understands and respects their identity. However</w:t>
      </w:r>
      <w:r>
        <w:rPr>
          <w:rFonts w:eastAsia="Arial"/>
          <w:color w:val="auto"/>
        </w:rPr>
        <w:t>,</w:t>
      </w:r>
      <w:r w:rsidRPr="00F436DA">
        <w:rPr>
          <w:rFonts w:eastAsia="Arial"/>
          <w:color w:val="auto"/>
        </w:rPr>
        <w:t xml:space="preserve"> </w:t>
      </w:r>
      <w:r>
        <w:rPr>
          <w:rFonts w:eastAsia="Arial"/>
          <w:color w:val="auto"/>
        </w:rPr>
        <w:t xml:space="preserve">the Assessment Team </w:t>
      </w:r>
      <w:r w:rsidRPr="00F436DA">
        <w:rPr>
          <w:rFonts w:eastAsia="Arial"/>
          <w:color w:val="auto"/>
        </w:rPr>
        <w:t>assert</w:t>
      </w:r>
      <w:r>
        <w:rPr>
          <w:rFonts w:eastAsia="Arial"/>
          <w:color w:val="auto"/>
        </w:rPr>
        <w:t>s</w:t>
      </w:r>
      <w:r w:rsidRPr="00F436DA">
        <w:rPr>
          <w:rFonts w:eastAsia="Arial"/>
          <w:color w:val="auto"/>
        </w:rPr>
        <w:t xml:space="preserve"> that the </w:t>
      </w:r>
      <w:r>
        <w:rPr>
          <w:rFonts w:eastAsia="Arial"/>
          <w:color w:val="auto"/>
        </w:rPr>
        <w:t>P</w:t>
      </w:r>
      <w:r w:rsidRPr="00F436DA">
        <w:rPr>
          <w:rFonts w:eastAsia="Arial"/>
          <w:color w:val="auto"/>
        </w:rPr>
        <w:t xml:space="preserve">rovider was unable to demonstrate it has processes and procedures to ensure </w:t>
      </w:r>
      <w:r>
        <w:rPr>
          <w:rFonts w:eastAsia="Arial"/>
          <w:color w:val="auto"/>
        </w:rPr>
        <w:t xml:space="preserve">that </w:t>
      </w:r>
      <w:r w:rsidRPr="00F436DA">
        <w:rPr>
          <w:rFonts w:eastAsia="Arial"/>
          <w:color w:val="auto"/>
        </w:rPr>
        <w:t xml:space="preserve">the care and </w:t>
      </w:r>
      <w:r>
        <w:rPr>
          <w:rFonts w:eastAsia="Arial"/>
          <w:color w:val="auto"/>
        </w:rPr>
        <w:t>service</w:t>
      </w:r>
      <w:r w:rsidRPr="00F436DA">
        <w:rPr>
          <w:rFonts w:eastAsia="Arial"/>
          <w:color w:val="auto"/>
        </w:rPr>
        <w:t xml:space="preserve">s delivered are culturally safe. </w:t>
      </w:r>
      <w:r>
        <w:rPr>
          <w:rFonts w:eastAsia="Arial"/>
          <w:color w:val="auto"/>
        </w:rPr>
        <w:t>The Assessment Team provided the following evidence relevant to my finding:</w:t>
      </w:r>
    </w:p>
    <w:p w14:paraId="3B230CAC" w14:textId="62423761" w:rsidR="00E236F0" w:rsidRPr="00494A58" w:rsidRDefault="00E236F0" w:rsidP="00494A58">
      <w:pPr>
        <w:pStyle w:val="NormalArial"/>
        <w:numPr>
          <w:ilvl w:val="0"/>
          <w:numId w:val="21"/>
        </w:numPr>
        <w:spacing w:before="120"/>
      </w:pPr>
      <w:r w:rsidRPr="00494A58">
        <w:t>Consumers A and B identify with two different cultures. However, this information had not been transposed into their support plans and there was no further information to guide staff in providing care and services relating to their culture.</w:t>
      </w:r>
    </w:p>
    <w:p w14:paraId="4AA9F295" w14:textId="77777777" w:rsidR="00E236F0" w:rsidRPr="00494A58" w:rsidRDefault="00E236F0" w:rsidP="00494A58">
      <w:pPr>
        <w:pStyle w:val="NormalArial"/>
        <w:numPr>
          <w:ilvl w:val="0"/>
          <w:numId w:val="21"/>
        </w:numPr>
        <w:spacing w:before="120"/>
      </w:pPr>
      <w:r w:rsidRPr="00494A58">
        <w:t xml:space="preserve">Information relating to consumers’ culture and diversity is captured at assessment, however, it is not transposed into the support plan to guide staff in delivery of culturally safe care. Sampled service support plans did not capture consumers’ preferred name, special needs group, country of birth, language, spiritual </w:t>
      </w:r>
      <w:proofErr w:type="gramStart"/>
      <w:r w:rsidRPr="00494A58">
        <w:t>needs</w:t>
      </w:r>
      <w:proofErr w:type="gramEnd"/>
      <w:r w:rsidRPr="00494A58">
        <w:t xml:space="preserve"> and preferences.</w:t>
      </w:r>
    </w:p>
    <w:p w14:paraId="74CC1EA2" w14:textId="77777777" w:rsidR="00E236F0" w:rsidRPr="00494A58" w:rsidRDefault="00E236F0" w:rsidP="00494A58">
      <w:pPr>
        <w:pStyle w:val="NormalArial"/>
        <w:numPr>
          <w:ilvl w:val="0"/>
          <w:numId w:val="21"/>
        </w:numPr>
        <w:spacing w:before="120"/>
      </w:pPr>
      <w:r w:rsidRPr="00494A58">
        <w:t>Policies and procedures do not guide staff in gathering and documenting information relating to consumers’ culture and diversity needs.</w:t>
      </w:r>
    </w:p>
    <w:p w14:paraId="55C02B41" w14:textId="77777777" w:rsidR="00E236F0" w:rsidRPr="00494A58" w:rsidRDefault="00E236F0" w:rsidP="00494A58">
      <w:pPr>
        <w:pStyle w:val="NormalArial"/>
        <w:numPr>
          <w:ilvl w:val="0"/>
          <w:numId w:val="21"/>
        </w:numPr>
        <w:spacing w:before="120"/>
      </w:pPr>
      <w:r w:rsidRPr="00494A58">
        <w:t>Management said they are in the process of developing a new HCP assessment. While a new CHSP assessment has been developed, it does not include the collection of information relating to providing culturally safe care.</w:t>
      </w:r>
    </w:p>
    <w:p w14:paraId="484846F0" w14:textId="349BFFC1" w:rsidR="00E236F0" w:rsidRDefault="00E236F0" w:rsidP="00E236F0">
      <w:pPr>
        <w:pStyle w:val="NormalArial"/>
        <w:rPr>
          <w:rFonts w:eastAsia="Arial"/>
          <w:color w:val="auto"/>
        </w:rPr>
      </w:pPr>
      <w:r w:rsidRPr="00E40870">
        <w:rPr>
          <w:rFonts w:eastAsia="Arial"/>
          <w:color w:val="auto"/>
        </w:rPr>
        <w:lastRenderedPageBreak/>
        <w:t xml:space="preserve">The </w:t>
      </w:r>
      <w:r>
        <w:rPr>
          <w:rFonts w:eastAsia="Arial"/>
          <w:color w:val="auto"/>
        </w:rPr>
        <w:t>P</w:t>
      </w:r>
      <w:r w:rsidRPr="00E40870">
        <w:rPr>
          <w:rFonts w:eastAsia="Arial"/>
          <w:color w:val="auto"/>
        </w:rPr>
        <w:t>rovider</w:t>
      </w:r>
      <w:r>
        <w:rPr>
          <w:rFonts w:eastAsia="Arial"/>
          <w:color w:val="auto"/>
        </w:rPr>
        <w:t>’s</w:t>
      </w:r>
      <w:r w:rsidRPr="00E40870">
        <w:rPr>
          <w:rFonts w:eastAsia="Arial"/>
          <w:color w:val="auto"/>
        </w:rPr>
        <w:t xml:space="preserve"> respon</w:t>
      </w:r>
      <w:r>
        <w:rPr>
          <w:rFonts w:eastAsia="Arial"/>
          <w:color w:val="auto"/>
        </w:rPr>
        <w:t>se</w:t>
      </w:r>
      <w:r w:rsidRPr="00E40870">
        <w:rPr>
          <w:rFonts w:eastAsia="Arial"/>
          <w:color w:val="auto"/>
        </w:rPr>
        <w:t xml:space="preserve"> to the </w:t>
      </w:r>
      <w:r>
        <w:rPr>
          <w:rFonts w:eastAsia="Arial"/>
          <w:color w:val="auto"/>
        </w:rPr>
        <w:t>Assessment Team</w:t>
      </w:r>
      <w:r w:rsidRPr="00E40870">
        <w:rPr>
          <w:rFonts w:eastAsia="Arial"/>
          <w:color w:val="auto"/>
        </w:rPr>
        <w:t xml:space="preserve"> report include</w:t>
      </w:r>
      <w:r>
        <w:rPr>
          <w:rFonts w:eastAsia="Arial"/>
          <w:color w:val="auto"/>
        </w:rPr>
        <w:t>s information and evidence demonstrating actions taken and/or planned to address deficits identified, including updating support plans for Consumers A and D to include their cultural support needs, and updating policies and processes to guide staff in providing culturally safe care. The Provider maintains that Consumers A and B</w:t>
      </w:r>
      <w:r w:rsidR="00467BC7">
        <w:rPr>
          <w:rFonts w:eastAsia="Arial"/>
          <w:color w:val="auto"/>
        </w:rPr>
        <w:t>’</w:t>
      </w:r>
      <w:r>
        <w:rPr>
          <w:rFonts w:eastAsia="Arial"/>
          <w:color w:val="auto"/>
        </w:rPr>
        <w:t xml:space="preserve">s cultural preferences were </w:t>
      </w:r>
      <w:proofErr w:type="gramStart"/>
      <w:r>
        <w:rPr>
          <w:rFonts w:eastAsia="Arial"/>
          <w:color w:val="auto"/>
        </w:rPr>
        <w:t>known</w:t>
      </w:r>
      <w:proofErr w:type="gramEnd"/>
      <w:r>
        <w:rPr>
          <w:rFonts w:eastAsia="Arial"/>
          <w:color w:val="auto"/>
        </w:rPr>
        <w:t xml:space="preserve"> and they did not want to be treated differently based on their cultural identity.</w:t>
      </w:r>
    </w:p>
    <w:p w14:paraId="17D6355D" w14:textId="77777777" w:rsidR="00E236F0" w:rsidRDefault="00E236F0" w:rsidP="00E236F0">
      <w:pPr>
        <w:pStyle w:val="NormalArial"/>
        <w:rPr>
          <w:iCs/>
          <w:color w:val="auto"/>
        </w:rPr>
      </w:pPr>
      <w:r>
        <w:rPr>
          <w:iCs/>
          <w:color w:val="auto"/>
        </w:rPr>
        <w:t>Having regards to information and evidence in the Assessment Team’s report and the Provider’s written response, I find there is no evidence demonstrating the Provider does not comply with this Requirement.</w:t>
      </w:r>
    </w:p>
    <w:p w14:paraId="0FC9F1E7" w14:textId="77777777" w:rsidR="00E236F0" w:rsidRDefault="00E236F0" w:rsidP="00E236F0">
      <w:pPr>
        <w:pStyle w:val="NormalArial"/>
        <w:rPr>
          <w:rFonts w:eastAsia="Arial"/>
          <w:color w:val="auto"/>
        </w:rPr>
      </w:pPr>
      <w:r>
        <w:rPr>
          <w:rFonts w:eastAsia="Arial"/>
          <w:color w:val="auto"/>
        </w:rPr>
        <w:t xml:space="preserve">I have considered that Consumers A and B </w:t>
      </w:r>
      <w:r w:rsidRPr="00E40870">
        <w:rPr>
          <w:rFonts w:eastAsia="Arial"/>
          <w:color w:val="auto"/>
        </w:rPr>
        <w:t xml:space="preserve">had not been interviewed by the </w:t>
      </w:r>
      <w:r>
        <w:rPr>
          <w:rFonts w:eastAsia="Arial"/>
          <w:color w:val="auto"/>
        </w:rPr>
        <w:t>Assessment Team</w:t>
      </w:r>
      <w:r w:rsidRPr="00E40870">
        <w:rPr>
          <w:rFonts w:eastAsia="Arial"/>
          <w:color w:val="auto"/>
        </w:rPr>
        <w:t xml:space="preserve"> to determine if they were</w:t>
      </w:r>
      <w:r>
        <w:rPr>
          <w:rFonts w:eastAsia="Arial"/>
          <w:color w:val="auto"/>
        </w:rPr>
        <w:t xml:space="preserve"> dissatisfied with the care and services they receive. While the Assessment Team noted deficiencies relating to documenting consumers’ cultural and diversity needs in their support plan, this relates to assessment and planning processes, rather than provision of care and services. I have therefore considered this information under Requirement 2(3)(d). There is no evidence demonstrating consumers did not receive culturally safe care. </w:t>
      </w:r>
    </w:p>
    <w:p w14:paraId="5151D879" w14:textId="77777777" w:rsidR="00E236F0" w:rsidRPr="005679DB" w:rsidRDefault="00E236F0" w:rsidP="00E236F0">
      <w:pPr>
        <w:rPr>
          <w:rFonts w:ascii="Arial" w:hAnsi="Arial" w:cs="Arial"/>
        </w:rPr>
      </w:pPr>
      <w:r>
        <w:rPr>
          <w:rFonts w:ascii="Arial" w:hAnsi="Arial" w:cs="Arial"/>
        </w:rPr>
        <w:t>Based on the information summarised above, I find the Provider, in relation to the Service, compliant with Requirement 1(3)(b) in Standard 1 Consumer dignity and choice. This finding relates to both CHSP and HCP services.</w:t>
      </w:r>
    </w:p>
    <w:p w14:paraId="4BEA8494" w14:textId="77777777" w:rsidR="00E236F0" w:rsidRPr="006B4042" w:rsidRDefault="00E236F0" w:rsidP="00E236F0">
      <w:pPr>
        <w:pStyle w:val="NormalArial"/>
      </w:pPr>
      <w:r w:rsidRPr="00A36AA9">
        <w:br w:type="page"/>
      </w:r>
    </w:p>
    <w:p w14:paraId="7EED0DCF" w14:textId="77777777" w:rsidR="00E236F0" w:rsidRDefault="00E236F0" w:rsidP="00E236F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236F0" w14:paraId="1ADBEDCD" w14:textId="77777777" w:rsidTr="00831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737BB8D" w14:textId="77777777" w:rsidR="00E236F0" w:rsidRPr="003217D3" w:rsidRDefault="00E236F0" w:rsidP="00831478">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0230C14" w14:textId="5FAF5745" w:rsidR="00E236F0" w:rsidRPr="003217D3" w:rsidRDefault="00E236F0" w:rsidP="0083147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B933EC5"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36F0" w14:paraId="3C47741B"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E89F9"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43FC749"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consumer’s health and well-being, informs the delivery of safe and effective care and </w:t>
            </w:r>
            <w:r>
              <w:rPr>
                <w:rFonts w:ascii="Arial" w:hAnsi="Arial" w:cs="Arial"/>
              </w:rPr>
              <w:t>service</w:t>
            </w:r>
            <w:r w:rsidRPr="00244176">
              <w:rPr>
                <w:rFonts w:ascii="Arial" w:hAnsi="Arial" w:cs="Arial"/>
              </w:rPr>
              <w:t>s.</w:t>
            </w:r>
          </w:p>
        </w:tc>
        <w:tc>
          <w:tcPr>
            <w:tcW w:w="1985" w:type="dxa"/>
            <w:shd w:val="clear" w:color="auto" w:fill="auto"/>
            <w:vAlign w:val="top"/>
          </w:tcPr>
          <w:p w14:paraId="0DCD0D59"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3308153"/>
                <w:placeholder>
                  <w:docPart w:val="8F7AEA64DF9842B2AF7AA5C8BFE4EA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0E85C0F0"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3261039"/>
                <w:placeholder>
                  <w:docPart w:val="1A73B57427EF489D9A559D2F6F17EA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69AF7A99"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3DFD23"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124EC94"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50949A78"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8473213"/>
                <w:placeholder>
                  <w:docPart w:val="F4FA1D0F4329437DAB55AE1C969A71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6FF6C9FA"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0784815"/>
                <w:placeholder>
                  <w:docPart w:val="861090AFCC4E43F49933EA43AAFAF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13715E5D"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F2650"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66D7FA9"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1C763DD" w14:textId="77777777" w:rsidR="00E236F0" w:rsidRPr="00244176" w:rsidRDefault="00E236F0" w:rsidP="0083147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that the consumer wishes to involve in assessment, planning and review of the consumer’s care and </w:t>
            </w:r>
            <w:r>
              <w:rPr>
                <w:rFonts w:ascii="Arial" w:hAnsi="Arial" w:cs="Arial"/>
              </w:rPr>
              <w:t>service</w:t>
            </w:r>
            <w:r w:rsidRPr="00244176">
              <w:rPr>
                <w:rFonts w:ascii="Arial" w:hAnsi="Arial" w:cs="Arial"/>
              </w:rPr>
              <w:t>s; and</w:t>
            </w:r>
          </w:p>
          <w:p w14:paraId="194EFD97" w14:textId="77777777" w:rsidR="00E236F0" w:rsidRPr="00244176" w:rsidRDefault="00E236F0" w:rsidP="0083147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organisations, and individuals and providers of other care and </w:t>
            </w:r>
            <w:r>
              <w:rPr>
                <w:rFonts w:ascii="Arial" w:hAnsi="Arial" w:cs="Arial"/>
              </w:rPr>
              <w:t>service</w:t>
            </w:r>
            <w:r w:rsidRPr="00244176">
              <w:rPr>
                <w:rFonts w:ascii="Arial" w:hAnsi="Arial" w:cs="Arial"/>
              </w:rPr>
              <w:t>s, that are involved in the care of the consumer.</w:t>
            </w:r>
          </w:p>
        </w:tc>
        <w:tc>
          <w:tcPr>
            <w:tcW w:w="1985" w:type="dxa"/>
            <w:shd w:val="clear" w:color="auto" w:fill="auto"/>
            <w:vAlign w:val="top"/>
          </w:tcPr>
          <w:p w14:paraId="06633757"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2514715"/>
                <w:placeholder>
                  <w:docPart w:val="6895D172E0494E7BBC266E3E1C0642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274EC1E6"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4599020"/>
                <w:placeholder>
                  <w:docPart w:val="3A47404A0B8945198D45B22B1917CD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40E4B04B"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DC609"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FE34692"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w:t>
            </w:r>
            <w:r>
              <w:rPr>
                <w:rFonts w:ascii="Arial" w:hAnsi="Arial" w:cs="Arial"/>
              </w:rPr>
              <w:t>service</w:t>
            </w:r>
            <w:r w:rsidRPr="00244176">
              <w:rPr>
                <w:rFonts w:ascii="Arial" w:hAnsi="Arial" w:cs="Arial"/>
              </w:rPr>
              <w:t xml:space="preserve">s plan that is readily available to the consumer, and where care and </w:t>
            </w:r>
            <w:r>
              <w:rPr>
                <w:rFonts w:ascii="Arial" w:hAnsi="Arial" w:cs="Arial"/>
              </w:rPr>
              <w:t>service</w:t>
            </w:r>
            <w:r w:rsidRPr="00244176">
              <w:rPr>
                <w:rFonts w:ascii="Arial" w:hAnsi="Arial" w:cs="Arial"/>
              </w:rPr>
              <w:t>s are provided.</w:t>
            </w:r>
          </w:p>
        </w:tc>
        <w:tc>
          <w:tcPr>
            <w:tcW w:w="1985" w:type="dxa"/>
            <w:shd w:val="clear" w:color="auto" w:fill="auto"/>
            <w:vAlign w:val="top"/>
          </w:tcPr>
          <w:p w14:paraId="4D174041"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312111"/>
                <w:placeholder>
                  <w:docPart w:val="D5EF68322D124DBD9BE6D5B00897D5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1008E923"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0406811"/>
                <w:placeholder>
                  <w:docPart w:val="90B4E5FE5B93436DACE53410BF188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4223772D"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BF927"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DA200B9"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w:t>
            </w:r>
            <w:r>
              <w:rPr>
                <w:rFonts w:ascii="Arial" w:hAnsi="Arial" w:cs="Arial"/>
              </w:rPr>
              <w:t>service</w:t>
            </w:r>
            <w:r w:rsidRPr="00244176">
              <w:rPr>
                <w:rFonts w:ascii="Arial" w:hAnsi="Arial" w:cs="Arial"/>
              </w:rPr>
              <w:t xml:space="preserv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6B026B7B"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4660995"/>
                <w:placeholder>
                  <w:docPart w:val="23C66DE7F5384427BE1AB6B23CE833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shd w:val="clear" w:color="auto" w:fill="auto"/>
            <w:vAlign w:val="top"/>
          </w:tcPr>
          <w:p w14:paraId="56E24950"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4562769"/>
                <w:placeholder>
                  <w:docPart w:val="9F3C299090AF4AC894CCEC26BEEB04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bl>
    <w:p w14:paraId="659FCF83" w14:textId="77777777" w:rsidR="00E236F0" w:rsidRDefault="00E236F0" w:rsidP="00E236F0">
      <w:pPr>
        <w:pStyle w:val="Heading20"/>
        <w:tabs>
          <w:tab w:val="left" w:pos="1890"/>
        </w:tabs>
      </w:pPr>
      <w:r w:rsidRPr="00A36AA9">
        <w:t>Findings</w:t>
      </w:r>
    </w:p>
    <w:p w14:paraId="049188EC" w14:textId="2153759B" w:rsidR="00E236F0" w:rsidRDefault="00E236F0" w:rsidP="00E236F0">
      <w:pPr>
        <w:rPr>
          <w:rFonts w:ascii="Arial" w:eastAsia="Arial" w:hAnsi="Arial" w:cs="Arial"/>
        </w:rPr>
      </w:pPr>
      <w:r w:rsidRPr="00F92A7D">
        <w:rPr>
          <w:rFonts w:ascii="Arial" w:eastAsia="Arial" w:hAnsi="Arial" w:cs="Arial"/>
        </w:rPr>
        <w:t>Manage</w:t>
      </w:r>
      <w:r>
        <w:rPr>
          <w:rFonts w:ascii="Arial" w:eastAsia="Arial" w:hAnsi="Arial" w:cs="Arial"/>
        </w:rPr>
        <w:t>ment</w:t>
      </w:r>
      <w:r w:rsidRPr="00F92A7D">
        <w:rPr>
          <w:rFonts w:ascii="Arial" w:eastAsia="Arial" w:hAnsi="Arial" w:cs="Arial"/>
        </w:rPr>
        <w:t xml:space="preserve"> outlined the assessment process</w:t>
      </w:r>
      <w:r>
        <w:rPr>
          <w:rFonts w:ascii="Arial" w:eastAsia="Arial" w:hAnsi="Arial" w:cs="Arial"/>
        </w:rPr>
        <w:t xml:space="preserve">, which includes conducting </w:t>
      </w:r>
      <w:r w:rsidRPr="00F92A7D">
        <w:rPr>
          <w:rFonts w:ascii="Arial" w:eastAsia="Arial" w:hAnsi="Arial" w:cs="Arial"/>
        </w:rPr>
        <w:t>an in-home assessment</w:t>
      </w:r>
      <w:r>
        <w:rPr>
          <w:rFonts w:ascii="Arial" w:eastAsia="Arial" w:hAnsi="Arial" w:cs="Arial"/>
        </w:rPr>
        <w:t>, completion of a</w:t>
      </w:r>
      <w:r w:rsidRPr="00F92A7D">
        <w:rPr>
          <w:rFonts w:ascii="Arial" w:eastAsia="Arial" w:hAnsi="Arial" w:cs="Arial"/>
        </w:rPr>
        <w:t xml:space="preserve"> </w:t>
      </w:r>
      <w:r>
        <w:rPr>
          <w:rFonts w:ascii="Arial" w:eastAsia="Arial" w:hAnsi="Arial" w:cs="Arial"/>
        </w:rPr>
        <w:t>service</w:t>
      </w:r>
      <w:r w:rsidRPr="00F92A7D">
        <w:rPr>
          <w:rFonts w:ascii="Arial" w:eastAsia="Arial" w:hAnsi="Arial" w:cs="Arial"/>
        </w:rPr>
        <w:t xml:space="preserve"> agreement, initial assessment, risk assessment, and home safety checklist form</w:t>
      </w:r>
      <w:r>
        <w:rPr>
          <w:rFonts w:ascii="Arial" w:eastAsia="Arial" w:hAnsi="Arial" w:cs="Arial"/>
        </w:rPr>
        <w:t xml:space="preserve">. These documents are used as an aid memoire </w:t>
      </w:r>
      <w:r w:rsidRPr="00F92A7D">
        <w:rPr>
          <w:rFonts w:ascii="Arial" w:eastAsia="Arial" w:hAnsi="Arial" w:cs="Arial"/>
        </w:rPr>
        <w:t>to trigger conversation with the consumer in relation to medical history, physical health, mental health, and activities of daily living to assess the emotional well-being of the consumer. During assessment, risks are identified and discussed with the consumer and/or their representative. Mitigating strategies are agreed upon and documented in alerts, and the individual safety plan.</w:t>
      </w:r>
      <w:r>
        <w:rPr>
          <w:rFonts w:ascii="Arial" w:eastAsia="Arial" w:hAnsi="Arial" w:cs="Arial"/>
        </w:rPr>
        <w:t xml:space="preserve"> Sampled care files showed risks associated with consumers’ care and services had been identified and mitigation strategies were documented.</w:t>
      </w:r>
    </w:p>
    <w:p w14:paraId="5E3E819A" w14:textId="77777777" w:rsidR="00E236F0" w:rsidRDefault="00E236F0" w:rsidP="00E236F0">
      <w:pPr>
        <w:rPr>
          <w:rFonts w:ascii="Arial" w:eastAsia="Arial" w:hAnsi="Arial" w:cs="Arial"/>
        </w:rPr>
      </w:pPr>
      <w:r>
        <w:rPr>
          <w:rFonts w:ascii="Arial" w:eastAsia="Arial" w:hAnsi="Arial" w:cs="Arial"/>
        </w:rPr>
        <w:lastRenderedPageBreak/>
        <w:t xml:space="preserve">Sampled care files included instructions for staff to support consumers’ needs, </w:t>
      </w:r>
      <w:proofErr w:type="gramStart"/>
      <w:r>
        <w:rPr>
          <w:rFonts w:ascii="Arial" w:eastAsia="Arial" w:hAnsi="Arial" w:cs="Arial"/>
        </w:rPr>
        <w:t>goals</w:t>
      </w:r>
      <w:proofErr w:type="gramEnd"/>
      <w:r>
        <w:rPr>
          <w:rFonts w:ascii="Arial" w:eastAsia="Arial" w:hAnsi="Arial" w:cs="Arial"/>
        </w:rPr>
        <w:t xml:space="preserve"> and preferences. </w:t>
      </w:r>
      <w:r w:rsidRPr="00DA5371">
        <w:rPr>
          <w:rFonts w:ascii="Arial" w:eastAsia="Arial" w:hAnsi="Arial" w:cs="Arial"/>
        </w:rPr>
        <w:t xml:space="preserve">Consumers are </w:t>
      </w:r>
      <w:r>
        <w:rPr>
          <w:rFonts w:ascii="Arial" w:eastAsia="Arial" w:hAnsi="Arial" w:cs="Arial"/>
        </w:rPr>
        <w:t xml:space="preserve">assisted </w:t>
      </w:r>
      <w:r w:rsidRPr="00DA5371">
        <w:rPr>
          <w:rFonts w:ascii="Arial" w:eastAsia="Arial" w:hAnsi="Arial" w:cs="Arial"/>
        </w:rPr>
        <w:t>with advance care planning, however</w:t>
      </w:r>
      <w:r>
        <w:rPr>
          <w:rFonts w:ascii="Arial" w:eastAsia="Arial" w:hAnsi="Arial" w:cs="Arial"/>
        </w:rPr>
        <w:t>,</w:t>
      </w:r>
      <w:r w:rsidRPr="00DA5371">
        <w:rPr>
          <w:rFonts w:ascii="Arial" w:eastAsia="Arial" w:hAnsi="Arial" w:cs="Arial"/>
        </w:rPr>
        <w:t xml:space="preserve"> staff said discussion in relation to end of life planning is not always appropriate. </w:t>
      </w:r>
      <w:r>
        <w:rPr>
          <w:rFonts w:ascii="Arial" w:eastAsia="Arial" w:hAnsi="Arial" w:cs="Arial"/>
        </w:rPr>
        <w:t>While s</w:t>
      </w:r>
      <w:r w:rsidRPr="00AB6CCC">
        <w:rPr>
          <w:rFonts w:ascii="Arial" w:eastAsia="Arial" w:hAnsi="Arial" w:cs="Arial"/>
        </w:rPr>
        <w:t>ome consumers</w:t>
      </w:r>
      <w:r>
        <w:rPr>
          <w:rFonts w:ascii="Arial" w:eastAsia="Arial" w:hAnsi="Arial" w:cs="Arial"/>
        </w:rPr>
        <w:t xml:space="preserve"> and </w:t>
      </w:r>
      <w:r w:rsidRPr="00AB6CCC">
        <w:rPr>
          <w:rFonts w:ascii="Arial" w:eastAsia="Arial" w:hAnsi="Arial" w:cs="Arial"/>
        </w:rPr>
        <w:t xml:space="preserve">representatives could not recall whether advanced care directives and end of life planning was discussed as part of </w:t>
      </w:r>
      <w:r>
        <w:rPr>
          <w:rFonts w:ascii="Arial" w:eastAsia="Arial" w:hAnsi="Arial" w:cs="Arial"/>
        </w:rPr>
        <w:t>consumers’</w:t>
      </w:r>
      <w:r w:rsidRPr="00AB6CCC">
        <w:rPr>
          <w:rFonts w:ascii="Arial" w:eastAsia="Arial" w:hAnsi="Arial" w:cs="Arial"/>
        </w:rPr>
        <w:t xml:space="preserve"> assessment</w:t>
      </w:r>
      <w:r>
        <w:rPr>
          <w:rFonts w:ascii="Arial" w:eastAsia="Arial" w:hAnsi="Arial" w:cs="Arial"/>
        </w:rPr>
        <w:t xml:space="preserve">, others </w:t>
      </w:r>
      <w:r w:rsidRPr="00AB6CCC">
        <w:rPr>
          <w:rFonts w:ascii="Arial" w:eastAsia="Arial" w:hAnsi="Arial" w:cs="Arial"/>
        </w:rPr>
        <w:t>said they were discussed, and advance care directive is in place</w:t>
      </w:r>
      <w:r>
        <w:rPr>
          <w:rFonts w:ascii="Arial" w:eastAsia="Arial" w:hAnsi="Arial" w:cs="Arial"/>
        </w:rPr>
        <w:t xml:space="preserve">. </w:t>
      </w:r>
      <w:r w:rsidRPr="00DA5371">
        <w:rPr>
          <w:rFonts w:ascii="Arial" w:eastAsia="Arial" w:hAnsi="Arial" w:cs="Arial"/>
        </w:rPr>
        <w:t xml:space="preserve">Consumers </w:t>
      </w:r>
      <w:r>
        <w:rPr>
          <w:rFonts w:ascii="Arial" w:eastAsia="Arial" w:hAnsi="Arial" w:cs="Arial"/>
        </w:rPr>
        <w:t>said</w:t>
      </w:r>
      <w:r w:rsidRPr="00DA5371">
        <w:rPr>
          <w:rFonts w:ascii="Arial" w:eastAsia="Arial" w:hAnsi="Arial" w:cs="Arial"/>
        </w:rPr>
        <w:t xml:space="preserve"> </w:t>
      </w:r>
      <w:r>
        <w:rPr>
          <w:rFonts w:ascii="Arial" w:eastAsia="Arial" w:hAnsi="Arial" w:cs="Arial"/>
        </w:rPr>
        <w:t>service</w:t>
      </w:r>
      <w:r w:rsidRPr="00DA5371">
        <w:rPr>
          <w:rFonts w:ascii="Arial" w:eastAsia="Arial" w:hAnsi="Arial" w:cs="Arial"/>
        </w:rPr>
        <w:t>s meet their care needs.</w:t>
      </w:r>
    </w:p>
    <w:p w14:paraId="1EFECFCF" w14:textId="19D38E55" w:rsidR="00E236F0" w:rsidRDefault="00E236F0" w:rsidP="00E236F0">
      <w:pPr>
        <w:rPr>
          <w:rFonts w:ascii="Arial" w:eastAsia="Arial" w:hAnsi="Arial" w:cs="Arial"/>
        </w:rPr>
      </w:pPr>
      <w:r w:rsidRPr="00DA5371">
        <w:rPr>
          <w:rFonts w:ascii="Arial" w:eastAsia="Arial" w:hAnsi="Arial" w:cs="Arial"/>
        </w:rPr>
        <w:t>Consumers confirmed they participate in assessments and ongoing reviews and were involved in the development of their care plan</w:t>
      </w:r>
      <w:r>
        <w:rPr>
          <w:rFonts w:ascii="Arial" w:eastAsia="Arial" w:hAnsi="Arial" w:cs="Arial"/>
        </w:rPr>
        <w:t xml:space="preserve"> and that they receive a copy of the plan</w:t>
      </w:r>
      <w:r w:rsidRPr="00DA5371">
        <w:rPr>
          <w:rFonts w:ascii="Arial" w:eastAsia="Arial" w:hAnsi="Arial" w:cs="Arial"/>
        </w:rPr>
        <w:t xml:space="preserve">. They felt they were well informed by the care advisors of the </w:t>
      </w:r>
      <w:r>
        <w:rPr>
          <w:rFonts w:ascii="Arial" w:eastAsia="Arial" w:hAnsi="Arial" w:cs="Arial"/>
        </w:rPr>
        <w:t>service</w:t>
      </w:r>
      <w:r w:rsidRPr="00DA5371">
        <w:rPr>
          <w:rFonts w:ascii="Arial" w:eastAsia="Arial" w:hAnsi="Arial" w:cs="Arial"/>
        </w:rPr>
        <w:t xml:space="preserve">s they could access. They were able to provide details of what </w:t>
      </w:r>
      <w:r>
        <w:rPr>
          <w:rFonts w:ascii="Arial" w:eastAsia="Arial" w:hAnsi="Arial" w:cs="Arial"/>
        </w:rPr>
        <w:t>service</w:t>
      </w:r>
      <w:r w:rsidRPr="00DA5371">
        <w:rPr>
          <w:rFonts w:ascii="Arial" w:eastAsia="Arial" w:hAnsi="Arial" w:cs="Arial"/>
        </w:rPr>
        <w:t>s they receive, including days and times and these were noted to match with care plans sighted in their files.</w:t>
      </w:r>
      <w:r>
        <w:rPr>
          <w:rFonts w:ascii="Arial" w:eastAsia="Arial" w:hAnsi="Arial" w:cs="Arial"/>
        </w:rPr>
        <w:t xml:space="preserve"> </w:t>
      </w:r>
      <w:r w:rsidRPr="00DA5371">
        <w:rPr>
          <w:rFonts w:ascii="Arial" w:eastAsia="Arial" w:hAnsi="Arial" w:cs="Arial"/>
        </w:rPr>
        <w:t>Consumer</w:t>
      </w:r>
      <w:r>
        <w:rPr>
          <w:rFonts w:ascii="Arial" w:eastAsia="Arial" w:hAnsi="Arial" w:cs="Arial"/>
        </w:rPr>
        <w:t xml:space="preserve"> </w:t>
      </w:r>
      <w:r w:rsidRPr="00DA5371">
        <w:rPr>
          <w:rFonts w:ascii="Arial" w:eastAsia="Arial" w:hAnsi="Arial" w:cs="Arial"/>
        </w:rPr>
        <w:t>representatives confirmed they were provided with a copy of the</w:t>
      </w:r>
      <w:r>
        <w:rPr>
          <w:rFonts w:ascii="Arial" w:eastAsia="Arial" w:hAnsi="Arial" w:cs="Arial"/>
        </w:rPr>
        <w:t xml:space="preserve"> consumer’s</w:t>
      </w:r>
      <w:r w:rsidRPr="00DA5371">
        <w:rPr>
          <w:rFonts w:ascii="Arial" w:eastAsia="Arial" w:hAnsi="Arial" w:cs="Arial"/>
        </w:rPr>
        <w:t xml:space="preserve"> current care plan</w:t>
      </w:r>
      <w:r>
        <w:rPr>
          <w:rFonts w:ascii="Arial" w:eastAsia="Arial" w:hAnsi="Arial" w:cs="Arial"/>
        </w:rPr>
        <w:t>. After t</w:t>
      </w:r>
      <w:r w:rsidRPr="00DA5371">
        <w:rPr>
          <w:rFonts w:ascii="Arial" w:eastAsia="Arial" w:hAnsi="Arial" w:cs="Arial"/>
        </w:rPr>
        <w:t>he initial assessment is conducted and further referral to the GP and allied health to conduct an assessment for consumers</w:t>
      </w:r>
      <w:r>
        <w:rPr>
          <w:rFonts w:ascii="Arial" w:eastAsia="Arial" w:hAnsi="Arial" w:cs="Arial"/>
        </w:rPr>
        <w:t xml:space="preserve"> as needed</w:t>
      </w:r>
      <w:r w:rsidRPr="00DA5371">
        <w:rPr>
          <w:rFonts w:ascii="Arial" w:eastAsia="Arial" w:hAnsi="Arial" w:cs="Arial"/>
        </w:rPr>
        <w:t>. Registered nurse</w:t>
      </w:r>
      <w:r>
        <w:rPr>
          <w:rFonts w:ascii="Arial" w:eastAsia="Arial" w:hAnsi="Arial" w:cs="Arial"/>
        </w:rPr>
        <w:t>s</w:t>
      </w:r>
      <w:r w:rsidRPr="00DA5371">
        <w:rPr>
          <w:rFonts w:ascii="Arial" w:eastAsia="Arial" w:hAnsi="Arial" w:cs="Arial"/>
        </w:rPr>
        <w:t xml:space="preserve"> within team </w:t>
      </w:r>
      <w:r>
        <w:rPr>
          <w:rFonts w:ascii="Arial" w:eastAsia="Arial" w:hAnsi="Arial" w:cs="Arial"/>
        </w:rPr>
        <w:t>conduct as assessment of</w:t>
      </w:r>
      <w:r w:rsidRPr="00DA5371">
        <w:rPr>
          <w:rFonts w:ascii="Arial" w:eastAsia="Arial" w:hAnsi="Arial" w:cs="Arial"/>
        </w:rPr>
        <w:t xml:space="preserve"> clinical needs.</w:t>
      </w:r>
      <w:r>
        <w:rPr>
          <w:rFonts w:ascii="Arial" w:eastAsia="Arial" w:hAnsi="Arial" w:cs="Arial"/>
        </w:rPr>
        <w:t xml:space="preserve"> </w:t>
      </w:r>
      <w:r w:rsidRPr="00DA5371">
        <w:rPr>
          <w:rFonts w:ascii="Arial" w:eastAsia="Arial" w:hAnsi="Arial" w:cs="Arial"/>
        </w:rPr>
        <w:t>Support worker</w:t>
      </w:r>
      <w:r>
        <w:rPr>
          <w:rFonts w:ascii="Arial" w:eastAsia="Arial" w:hAnsi="Arial" w:cs="Arial"/>
        </w:rPr>
        <w:t>s</w:t>
      </w:r>
      <w:r w:rsidRPr="00DA5371">
        <w:rPr>
          <w:rFonts w:ascii="Arial" w:eastAsia="Arial" w:hAnsi="Arial" w:cs="Arial"/>
        </w:rPr>
        <w:t xml:space="preserve"> </w:t>
      </w:r>
      <w:r>
        <w:rPr>
          <w:rFonts w:ascii="Arial" w:eastAsia="Arial" w:hAnsi="Arial" w:cs="Arial"/>
        </w:rPr>
        <w:t xml:space="preserve">stated that </w:t>
      </w:r>
      <w:r w:rsidRPr="00DA5371">
        <w:rPr>
          <w:rFonts w:ascii="Arial" w:eastAsia="Arial" w:hAnsi="Arial" w:cs="Arial"/>
        </w:rPr>
        <w:t xml:space="preserve">they have access to consumers’ care plans through the database system also the folder in each consumers’ home. </w:t>
      </w:r>
    </w:p>
    <w:p w14:paraId="3076EA07" w14:textId="77777777" w:rsidR="00E236F0" w:rsidRDefault="00E236F0" w:rsidP="00E236F0">
      <w:pPr>
        <w:rPr>
          <w:rFonts w:ascii="Arial" w:eastAsia="Arial" w:hAnsi="Arial" w:cs="Arial"/>
        </w:rPr>
      </w:pPr>
      <w:r>
        <w:rPr>
          <w:rFonts w:ascii="Arial" w:eastAsia="Arial" w:hAnsi="Arial" w:cs="Arial"/>
        </w:rPr>
        <w:t>Information and evidence in the Assessment Team’s report under Requirement 1(3)(b) indicates that while information relating to consumers’ culture and diversity is captured at assessment, it is not transposed into the support plan to guide staff in delivery of culturally safe care. The Provider’s response includes evidence that named consumers’ support plans have now been updated and policies and processes have been implemented and communicated to staff to address the issue. I have considered that on balance, evidence demonstrates that overall, outcomes of assessment and planning are documented in a care and service plan. Furthermore, there was no evidence demonstrating adverse impact to consumers and the Provider’s response shows actions taken to address the deficit. It is therefore not proportionate to find Requirement 2(3)(d) non-compliant.</w:t>
      </w:r>
    </w:p>
    <w:p w14:paraId="5CFCE05D" w14:textId="77777777" w:rsidR="00E236F0" w:rsidRPr="006611F6" w:rsidRDefault="00E236F0" w:rsidP="00E236F0">
      <w:pPr>
        <w:rPr>
          <w:rFonts w:ascii="Arial" w:eastAsia="Arial" w:hAnsi="Arial" w:cs="Arial"/>
        </w:rPr>
      </w:pPr>
      <w:r>
        <w:rPr>
          <w:rFonts w:ascii="Arial" w:eastAsia="Arial" w:hAnsi="Arial" w:cs="Arial"/>
        </w:rPr>
        <w:t xml:space="preserve">Consumers said their </w:t>
      </w:r>
      <w:r w:rsidRPr="006611F6">
        <w:rPr>
          <w:rFonts w:ascii="Arial" w:eastAsia="Arial" w:hAnsi="Arial" w:cs="Arial"/>
        </w:rPr>
        <w:t xml:space="preserve">care plan </w:t>
      </w:r>
      <w:r>
        <w:rPr>
          <w:rFonts w:ascii="Arial" w:eastAsia="Arial" w:hAnsi="Arial" w:cs="Arial"/>
        </w:rPr>
        <w:t xml:space="preserve">is reviewed </w:t>
      </w:r>
      <w:r w:rsidRPr="006611F6">
        <w:rPr>
          <w:rFonts w:ascii="Arial" w:eastAsia="Arial" w:hAnsi="Arial" w:cs="Arial"/>
        </w:rPr>
        <w:t>every year or as needed.</w:t>
      </w:r>
      <w:r>
        <w:rPr>
          <w:rFonts w:ascii="Arial" w:eastAsia="Arial" w:hAnsi="Arial" w:cs="Arial"/>
        </w:rPr>
        <w:t xml:space="preserve"> </w:t>
      </w:r>
      <w:r w:rsidRPr="006611F6">
        <w:rPr>
          <w:rFonts w:ascii="Arial" w:eastAsia="Arial" w:hAnsi="Arial" w:cs="Arial"/>
        </w:rPr>
        <w:t xml:space="preserve">Support workers said they tend to see the same consumers and </w:t>
      </w:r>
      <w:proofErr w:type="gramStart"/>
      <w:r w:rsidRPr="006611F6">
        <w:rPr>
          <w:rFonts w:ascii="Arial" w:eastAsia="Arial" w:hAnsi="Arial" w:cs="Arial"/>
        </w:rPr>
        <w:t>are able to</w:t>
      </w:r>
      <w:proofErr w:type="gramEnd"/>
      <w:r w:rsidRPr="006611F6">
        <w:rPr>
          <w:rFonts w:ascii="Arial" w:eastAsia="Arial" w:hAnsi="Arial" w:cs="Arial"/>
        </w:rPr>
        <w:t xml:space="preserve"> identify deterioration in their physical and mental wellbeing, and relay this to the case manager, who follow-up and keep them informed of any changes. Detailed case manage</w:t>
      </w:r>
      <w:r>
        <w:rPr>
          <w:rFonts w:ascii="Arial" w:eastAsia="Arial" w:hAnsi="Arial" w:cs="Arial"/>
        </w:rPr>
        <w:t>ment</w:t>
      </w:r>
      <w:r w:rsidRPr="006611F6">
        <w:rPr>
          <w:rFonts w:ascii="Arial" w:eastAsia="Arial" w:hAnsi="Arial" w:cs="Arial"/>
        </w:rPr>
        <w:t xml:space="preserve"> notes were also sighted in the database that reflected changes in needs based on reviews, upgrading to a higher-level package and discussions with care workers. </w:t>
      </w:r>
    </w:p>
    <w:p w14:paraId="6C38371C" w14:textId="18BCBA95" w:rsidR="009042A3" w:rsidRDefault="00E236F0" w:rsidP="00E236F0">
      <w:pPr>
        <w:rPr>
          <w:rFonts w:ascii="Arial" w:hAnsi="Arial" w:cs="Arial"/>
          <w:iCs/>
          <w:color w:val="auto"/>
        </w:rPr>
      </w:pPr>
      <w:r>
        <w:rPr>
          <w:rFonts w:ascii="Arial" w:hAnsi="Arial" w:cs="Arial"/>
          <w:iCs/>
          <w:color w:val="auto"/>
        </w:rPr>
        <w:t>Based on the information summarise above, I find the Provider, in relation to the Service, compliant with all Requirements in Standard 2 Ongoing assessment and planning with consumers. This finding relates to both CHSP and HCP services.</w:t>
      </w:r>
      <w:r w:rsidR="009042A3">
        <w:rPr>
          <w:rFonts w:ascii="Arial" w:hAnsi="Arial" w:cs="Arial"/>
          <w:iCs/>
          <w:color w:val="auto"/>
        </w:rPr>
        <w:br w:type="page"/>
      </w:r>
    </w:p>
    <w:p w14:paraId="43A71985" w14:textId="3452FF5B" w:rsidR="00E236F0" w:rsidRDefault="00E236F0" w:rsidP="009042A3">
      <w:pPr>
        <w:pStyle w:val="Heading1"/>
        <w:spacing w:before="120" w:after="240" w:line="22" w:lineRule="atLeast"/>
      </w:pPr>
      <w:r w:rsidRPr="009042A3">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236F0" w14:paraId="25316983" w14:textId="77777777" w:rsidTr="00831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8ACFF7" w14:textId="77777777" w:rsidR="00E236F0" w:rsidRPr="003217D3" w:rsidRDefault="00E236F0" w:rsidP="00831478">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592FF6"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91ECAD"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36F0" w14:paraId="261B1BF3"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A9970F"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151DCC"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2504FB" w14:textId="77777777" w:rsidR="00E236F0" w:rsidRPr="00244176" w:rsidRDefault="00E236F0" w:rsidP="0083147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43D0446" w14:textId="77777777" w:rsidR="00E236F0" w:rsidRPr="00244176" w:rsidRDefault="00E236F0" w:rsidP="0083147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D9CB46" w14:textId="77777777" w:rsidR="00E236F0" w:rsidRPr="00244176" w:rsidRDefault="00E236F0" w:rsidP="0083147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7E7BD"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2716737"/>
                <w:placeholder>
                  <w:docPart w:val="EC20A50858E14C8DBDD057164A3D70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62170D"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2598883"/>
                <w:placeholder>
                  <w:docPart w:val="4C57A88E7128404D9B80ACC5F7B6F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100FA69A"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0C0507"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29CFE2"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18F223"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0861393"/>
                <w:placeholder>
                  <w:docPart w:val="51EFAC13616046D2937476454524D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DE4CE"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8695905"/>
                <w:placeholder>
                  <w:docPart w:val="4A28BA81ED284A4BB5411E832B3CF8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0BDCAACC"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772DC6" w14:textId="77777777" w:rsidR="00E236F0" w:rsidRPr="00244176" w:rsidRDefault="00E236F0" w:rsidP="0083147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23D7E0" w14:textId="77777777" w:rsidR="00E236F0" w:rsidRPr="00244176" w:rsidRDefault="00E236F0" w:rsidP="0083147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D8923"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3460268"/>
                <w:placeholder>
                  <w:docPart w:val="C41112EE5A86418DB6D44F89CF939C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22D89D"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5586143"/>
                <w:placeholder>
                  <w:docPart w:val="9AC3A048A7EB469CA723254315FCC3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62AD60DD"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910A95"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4FD1FD"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37CB45"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5149667"/>
                <w:placeholder>
                  <w:docPart w:val="BDC40D1B9DA6452BBB01B45C0F3F3E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7E19B7"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0426946"/>
                <w:placeholder>
                  <w:docPart w:val="6BE1E9BE2D7647C6A996C06A67E38D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58350EFF"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69E0E4"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E5662A"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8D4335"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6970598"/>
                <w:placeholder>
                  <w:docPart w:val="74A6875391B24CC5BAF36B74ECBF18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581BF4"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8090739"/>
                <w:placeholder>
                  <w:docPart w:val="B0AA8ACDB706484EB42986E259AB37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0EF72FDF"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8D1EB0"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DEF571"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organisations and providers of other care and </w:t>
            </w:r>
            <w:r>
              <w:rPr>
                <w:rFonts w:ascii="Arial" w:hAnsi="Arial" w:cs="Arial"/>
              </w:rPr>
              <w:t>service</w:t>
            </w:r>
            <w:r w:rsidRPr="00244176">
              <w:rPr>
                <w:rFonts w:ascii="Arial" w:hAnsi="Arial" w:cs="Arial"/>
              </w:rPr>
              <w:t>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7AD008"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6768151"/>
                <w:placeholder>
                  <w:docPart w:val="A8EA8D0CF2054F9A8033BFA3A0A29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8BB6F8"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487849"/>
                <w:placeholder>
                  <w:docPart w:val="E3F98A9885034F6EB8D4B378A042F6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1F925AB6"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F44771"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659431"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4F2E2FC" w14:textId="77777777" w:rsidR="00E236F0" w:rsidRPr="00244176" w:rsidRDefault="00E236F0" w:rsidP="0083147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4FAA674" w14:textId="77777777" w:rsidR="00E236F0" w:rsidRPr="00244176" w:rsidRDefault="00E236F0" w:rsidP="0083147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D07FDE"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3497410"/>
                <w:placeholder>
                  <w:docPart w:val="8731D67661D144BBBAAB50652CECA5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62550"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5061330"/>
                <w:placeholder>
                  <w:docPart w:val="A456F457174C46ED8CD0139EFD2471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bl>
    <w:p w14:paraId="4CAEBA47" w14:textId="77777777" w:rsidR="00E236F0" w:rsidRDefault="00E236F0" w:rsidP="00E236F0">
      <w:pPr>
        <w:pStyle w:val="Heading20"/>
      </w:pPr>
      <w:r w:rsidRPr="00A36AA9">
        <w:t>Findings</w:t>
      </w:r>
    </w:p>
    <w:p w14:paraId="662D1E8A" w14:textId="77777777" w:rsidR="00E236F0" w:rsidRPr="0057510D" w:rsidRDefault="00E236F0" w:rsidP="00E236F0">
      <w:pPr>
        <w:rPr>
          <w:rFonts w:ascii="Arial" w:hAnsi="Arial" w:cs="Arial"/>
          <w:bCs/>
        </w:rPr>
      </w:pPr>
      <w:r>
        <w:rPr>
          <w:rFonts w:ascii="Arial" w:hAnsi="Arial" w:cs="Arial"/>
          <w:bCs/>
        </w:rPr>
        <w:t>Consumers said</w:t>
      </w:r>
      <w:r w:rsidRPr="0057510D">
        <w:rPr>
          <w:rFonts w:ascii="Arial" w:hAnsi="Arial" w:cs="Arial"/>
          <w:bCs/>
        </w:rPr>
        <w:t xml:space="preserve"> they are satisfied with </w:t>
      </w:r>
      <w:r>
        <w:rPr>
          <w:rFonts w:ascii="Arial" w:hAnsi="Arial" w:cs="Arial"/>
          <w:bCs/>
        </w:rPr>
        <w:t xml:space="preserve">personal and clinical </w:t>
      </w:r>
      <w:r w:rsidRPr="0057510D">
        <w:rPr>
          <w:rFonts w:ascii="Arial" w:hAnsi="Arial" w:cs="Arial"/>
          <w:bCs/>
        </w:rPr>
        <w:t xml:space="preserve">care and </w:t>
      </w:r>
      <w:r>
        <w:rPr>
          <w:rFonts w:ascii="Arial" w:hAnsi="Arial" w:cs="Arial"/>
          <w:bCs/>
        </w:rPr>
        <w:t>service</w:t>
      </w:r>
      <w:r w:rsidRPr="0057510D">
        <w:rPr>
          <w:rFonts w:ascii="Arial" w:hAnsi="Arial" w:cs="Arial"/>
          <w:bCs/>
        </w:rPr>
        <w:t xml:space="preserve">s they receive and did not have any issues to raise regarding their </w:t>
      </w:r>
      <w:r>
        <w:rPr>
          <w:rFonts w:ascii="Arial" w:hAnsi="Arial" w:cs="Arial"/>
          <w:bCs/>
        </w:rPr>
        <w:t>service</w:t>
      </w:r>
      <w:r w:rsidRPr="0057510D">
        <w:rPr>
          <w:rFonts w:ascii="Arial" w:hAnsi="Arial" w:cs="Arial"/>
          <w:bCs/>
        </w:rPr>
        <w:t xml:space="preserve">s or the support workers providing them. They said the </w:t>
      </w:r>
      <w:r>
        <w:rPr>
          <w:rFonts w:ascii="Arial" w:hAnsi="Arial" w:cs="Arial"/>
          <w:bCs/>
        </w:rPr>
        <w:t>Service</w:t>
      </w:r>
      <w:r w:rsidRPr="0057510D">
        <w:rPr>
          <w:rFonts w:ascii="Arial" w:hAnsi="Arial" w:cs="Arial"/>
          <w:bCs/>
        </w:rPr>
        <w:t xml:space="preserve"> takes time to assess and understand their care needs and support workers consider individual preferences when providing direct care. </w:t>
      </w:r>
      <w:r>
        <w:rPr>
          <w:rFonts w:ascii="Arial" w:hAnsi="Arial" w:cs="Arial"/>
          <w:bCs/>
        </w:rPr>
        <w:t>However, s</w:t>
      </w:r>
      <w:r w:rsidRPr="0057510D">
        <w:rPr>
          <w:rFonts w:ascii="Arial" w:hAnsi="Arial" w:cs="Arial"/>
          <w:bCs/>
        </w:rPr>
        <w:t xml:space="preserve">ome consumer </w:t>
      </w:r>
      <w:r w:rsidRPr="0057510D">
        <w:rPr>
          <w:rFonts w:ascii="Arial" w:hAnsi="Arial" w:cs="Arial"/>
          <w:bCs/>
        </w:rPr>
        <w:lastRenderedPageBreak/>
        <w:t xml:space="preserve">representatives said the </w:t>
      </w:r>
      <w:r>
        <w:rPr>
          <w:rFonts w:ascii="Arial" w:hAnsi="Arial" w:cs="Arial"/>
          <w:bCs/>
        </w:rPr>
        <w:t>Service</w:t>
      </w:r>
      <w:r w:rsidRPr="0057510D">
        <w:rPr>
          <w:rFonts w:ascii="Arial" w:hAnsi="Arial" w:cs="Arial"/>
          <w:bCs/>
        </w:rPr>
        <w:t xml:space="preserve"> has missed medication administration. </w:t>
      </w:r>
      <w:r>
        <w:rPr>
          <w:rFonts w:ascii="Arial" w:hAnsi="Arial" w:cs="Arial"/>
          <w:bCs/>
        </w:rPr>
        <w:t>I</w:t>
      </w:r>
      <w:r w:rsidRPr="0057510D">
        <w:rPr>
          <w:rFonts w:ascii="Arial" w:hAnsi="Arial" w:cs="Arial"/>
          <w:bCs/>
        </w:rPr>
        <w:t>ncident</w:t>
      </w:r>
      <w:r>
        <w:rPr>
          <w:rFonts w:ascii="Arial" w:hAnsi="Arial" w:cs="Arial"/>
          <w:bCs/>
        </w:rPr>
        <w:t xml:space="preserve">s such as this were observed to be recorded in the incidents </w:t>
      </w:r>
      <w:r w:rsidRPr="0057510D">
        <w:rPr>
          <w:rFonts w:ascii="Arial" w:hAnsi="Arial" w:cs="Arial"/>
          <w:bCs/>
        </w:rPr>
        <w:t xml:space="preserve">register and a strategy </w:t>
      </w:r>
      <w:r>
        <w:rPr>
          <w:rFonts w:ascii="Arial" w:hAnsi="Arial" w:cs="Arial"/>
          <w:bCs/>
        </w:rPr>
        <w:t xml:space="preserve">were </w:t>
      </w:r>
      <w:r w:rsidRPr="0057510D">
        <w:rPr>
          <w:rFonts w:ascii="Arial" w:hAnsi="Arial" w:cs="Arial"/>
          <w:bCs/>
        </w:rPr>
        <w:t xml:space="preserve">in place to mitigate the risk. </w:t>
      </w:r>
      <w:r>
        <w:rPr>
          <w:rFonts w:ascii="Arial" w:hAnsi="Arial" w:cs="Arial"/>
          <w:bCs/>
        </w:rPr>
        <w:t xml:space="preserve">Support workers said they encourage consumers’ independence with personal </w:t>
      </w:r>
      <w:proofErr w:type="gramStart"/>
      <w:r>
        <w:rPr>
          <w:rFonts w:ascii="Arial" w:hAnsi="Arial" w:cs="Arial"/>
          <w:bCs/>
        </w:rPr>
        <w:t>care</w:t>
      </w:r>
      <w:proofErr w:type="gramEnd"/>
      <w:r>
        <w:rPr>
          <w:rFonts w:ascii="Arial" w:hAnsi="Arial" w:cs="Arial"/>
          <w:bCs/>
        </w:rPr>
        <w:t xml:space="preserve"> and they can allocate more time to them if needed. Sampled consumer files included individual preferences to guide staff in providing personalised care, including their preferred level of independence. Documentation for one consumer’s wound shows </w:t>
      </w:r>
      <w:r w:rsidRPr="00AB6CCC">
        <w:rPr>
          <w:rFonts w:ascii="Arial" w:hAnsi="Arial" w:cs="Arial"/>
          <w:bCs/>
        </w:rPr>
        <w:t>photo</w:t>
      </w:r>
      <w:r>
        <w:rPr>
          <w:rFonts w:ascii="Arial" w:hAnsi="Arial" w:cs="Arial"/>
          <w:bCs/>
        </w:rPr>
        <w:t>graph</w:t>
      </w:r>
      <w:r w:rsidRPr="00AB6CCC">
        <w:rPr>
          <w:rFonts w:ascii="Arial" w:hAnsi="Arial" w:cs="Arial"/>
          <w:bCs/>
        </w:rPr>
        <w:t>s and wound measurements</w:t>
      </w:r>
      <w:r>
        <w:rPr>
          <w:rFonts w:ascii="Arial" w:hAnsi="Arial" w:cs="Arial"/>
          <w:bCs/>
        </w:rPr>
        <w:t xml:space="preserve"> are taken </w:t>
      </w:r>
      <w:r w:rsidRPr="00AB6CCC">
        <w:rPr>
          <w:rFonts w:ascii="Arial" w:hAnsi="Arial" w:cs="Arial"/>
          <w:bCs/>
        </w:rPr>
        <w:t xml:space="preserve">on every visit. </w:t>
      </w:r>
    </w:p>
    <w:p w14:paraId="6BF991C9" w14:textId="77777777" w:rsidR="00E236F0" w:rsidRDefault="00E236F0" w:rsidP="00E236F0">
      <w:pPr>
        <w:rPr>
          <w:rFonts w:ascii="Arial" w:hAnsi="Arial" w:cs="Arial"/>
          <w:bCs/>
        </w:rPr>
      </w:pPr>
      <w:r w:rsidRPr="004531A8">
        <w:rPr>
          <w:rFonts w:ascii="Arial" w:hAnsi="Arial" w:cs="Arial"/>
          <w:bCs/>
        </w:rPr>
        <w:t xml:space="preserve">The </w:t>
      </w:r>
      <w:r>
        <w:rPr>
          <w:rFonts w:ascii="Arial" w:hAnsi="Arial" w:cs="Arial"/>
          <w:bCs/>
        </w:rPr>
        <w:t>Assessment Team</w:t>
      </w:r>
      <w:r w:rsidRPr="004531A8">
        <w:rPr>
          <w:rFonts w:ascii="Arial" w:hAnsi="Arial" w:cs="Arial"/>
          <w:bCs/>
        </w:rPr>
        <w:t xml:space="preserve"> received positive feedback </w:t>
      </w:r>
      <w:r>
        <w:rPr>
          <w:rFonts w:ascii="Arial" w:hAnsi="Arial" w:cs="Arial"/>
          <w:bCs/>
        </w:rPr>
        <w:t>f</w:t>
      </w:r>
      <w:r w:rsidRPr="004531A8">
        <w:rPr>
          <w:rFonts w:ascii="Arial" w:hAnsi="Arial" w:cs="Arial"/>
          <w:bCs/>
        </w:rPr>
        <w:t>rom consumers</w:t>
      </w:r>
      <w:r>
        <w:rPr>
          <w:rFonts w:ascii="Arial" w:hAnsi="Arial" w:cs="Arial"/>
          <w:bCs/>
        </w:rPr>
        <w:t xml:space="preserve"> and </w:t>
      </w:r>
      <w:r w:rsidRPr="004531A8">
        <w:rPr>
          <w:rFonts w:ascii="Arial" w:hAnsi="Arial" w:cs="Arial"/>
          <w:bCs/>
        </w:rPr>
        <w:t>representatives with regards to</w:t>
      </w:r>
      <w:r>
        <w:rPr>
          <w:rFonts w:ascii="Arial" w:hAnsi="Arial" w:cs="Arial"/>
          <w:bCs/>
        </w:rPr>
        <w:t xml:space="preserve"> management of</w:t>
      </w:r>
      <w:r w:rsidRPr="004531A8">
        <w:rPr>
          <w:rFonts w:ascii="Arial" w:hAnsi="Arial" w:cs="Arial"/>
          <w:bCs/>
        </w:rPr>
        <w:t xml:space="preserve"> risks</w:t>
      </w:r>
      <w:r>
        <w:rPr>
          <w:rFonts w:ascii="Arial" w:hAnsi="Arial" w:cs="Arial"/>
          <w:bCs/>
        </w:rPr>
        <w:t xml:space="preserve"> associated with consumers’ care</w:t>
      </w:r>
      <w:r w:rsidRPr="004531A8">
        <w:rPr>
          <w:rFonts w:ascii="Arial" w:hAnsi="Arial" w:cs="Arial"/>
          <w:bCs/>
        </w:rPr>
        <w:t>. Several consumers said staff know if they need to use a walker or walking stick and make sure they always have it with them when they go out shopping or appointment. There is a process in place to manage the risks of a consumer not responding to a scheduled visit and the process to follow is on the consumers’ information they receive. Staff could describe strategies used in the home to minimise the risk of falls or other risks for individual consumers and these matched with what was detailed in the consumers’ care plans. Policies and procedures include</w:t>
      </w:r>
      <w:r>
        <w:rPr>
          <w:rFonts w:ascii="Arial" w:hAnsi="Arial" w:cs="Arial"/>
          <w:bCs/>
        </w:rPr>
        <w:t>d</w:t>
      </w:r>
      <w:r w:rsidRPr="004531A8">
        <w:rPr>
          <w:rFonts w:ascii="Arial" w:hAnsi="Arial" w:cs="Arial"/>
          <w:bCs/>
        </w:rPr>
        <w:t xml:space="preserve"> how to manage consumer risks such as illnesses, when they fall (or other incidents), and where consumer responsive behaviours are present that may pose a risk. </w:t>
      </w:r>
    </w:p>
    <w:p w14:paraId="605ABD4F" w14:textId="77777777" w:rsidR="00E236F0" w:rsidRDefault="00E236F0" w:rsidP="00E236F0">
      <w:pPr>
        <w:rPr>
          <w:rFonts w:ascii="Arial" w:eastAsia="Arial" w:hAnsi="Arial" w:cs="Arial"/>
        </w:rPr>
      </w:pPr>
      <w:r>
        <w:rPr>
          <w:rFonts w:ascii="Arial" w:eastAsia="Arial" w:hAnsi="Arial" w:cs="Arial"/>
        </w:rPr>
        <w:t>T</w:t>
      </w:r>
      <w:r w:rsidRPr="004531A8">
        <w:rPr>
          <w:rFonts w:ascii="Arial" w:eastAsia="Arial" w:hAnsi="Arial" w:cs="Arial"/>
        </w:rPr>
        <w:t>he Provider does not have any consumers in need of ‘end of life’ considerations</w:t>
      </w:r>
      <w:r>
        <w:rPr>
          <w:rFonts w:ascii="Arial" w:eastAsia="Arial" w:hAnsi="Arial" w:cs="Arial"/>
        </w:rPr>
        <w:t xml:space="preserve">, </w:t>
      </w:r>
      <w:r w:rsidRPr="004531A8">
        <w:rPr>
          <w:rFonts w:ascii="Arial" w:eastAsia="Arial" w:hAnsi="Arial" w:cs="Arial"/>
        </w:rPr>
        <w:t>there were processes in place to have that discussion if required</w:t>
      </w:r>
      <w:r>
        <w:rPr>
          <w:rFonts w:ascii="Arial" w:eastAsia="Arial" w:hAnsi="Arial" w:cs="Arial"/>
        </w:rPr>
        <w:t>. Staff demonstrated an awareness of consumers’ changing care needs when nearing end of life, including providing in-home social support rather than attending the community and providing bed baths instead of showers.</w:t>
      </w:r>
    </w:p>
    <w:p w14:paraId="141D721E" w14:textId="77777777" w:rsidR="00E236F0" w:rsidRDefault="00E236F0" w:rsidP="00E236F0">
      <w:pPr>
        <w:pStyle w:val="NormalArial"/>
        <w:rPr>
          <w:rFonts w:eastAsia="Arial"/>
        </w:rPr>
      </w:pPr>
      <w:r>
        <w:rPr>
          <w:rFonts w:eastAsia="Arial"/>
        </w:rPr>
        <w:t>Consumers and representatives said staff know consumers well and were confident any changes in mental health, cognitive of physical function, capacity or condition would be recognised and responded to appropriately. The Provider has systems in place to r</w:t>
      </w:r>
      <w:r w:rsidRPr="0094656E">
        <w:rPr>
          <w:rFonts w:eastAsia="Arial"/>
        </w:rPr>
        <w:t>ecognis</w:t>
      </w:r>
      <w:r>
        <w:rPr>
          <w:rFonts w:eastAsia="Arial"/>
        </w:rPr>
        <w:t>e</w:t>
      </w:r>
      <w:r w:rsidRPr="0094656E">
        <w:rPr>
          <w:rFonts w:eastAsia="Arial"/>
        </w:rPr>
        <w:t xml:space="preserve"> and respond to deterioration of </w:t>
      </w:r>
      <w:r>
        <w:rPr>
          <w:rFonts w:eastAsia="Arial"/>
        </w:rPr>
        <w:t xml:space="preserve">a </w:t>
      </w:r>
      <w:r w:rsidRPr="0094656E">
        <w:rPr>
          <w:rFonts w:eastAsia="Arial"/>
        </w:rPr>
        <w:t>consumer’s mental or physical condition</w:t>
      </w:r>
      <w:r>
        <w:rPr>
          <w:rFonts w:eastAsia="Arial"/>
        </w:rPr>
        <w:t xml:space="preserve"> whilst e</w:t>
      </w:r>
      <w:r w:rsidRPr="0094656E">
        <w:rPr>
          <w:rFonts w:eastAsia="Arial"/>
        </w:rPr>
        <w:t xml:space="preserve">nsuring that information about the consumer’s condition and needs is documented and communicated. </w:t>
      </w:r>
      <w:r>
        <w:rPr>
          <w:bCs/>
        </w:rPr>
        <w:t xml:space="preserve">Staff provided </w:t>
      </w:r>
      <w:r w:rsidRPr="0057510D">
        <w:rPr>
          <w:bCs/>
        </w:rPr>
        <w:t xml:space="preserve">examples where consumers were deteriorating, they felt the processes in place and oversight by the case manager </w:t>
      </w:r>
      <w:r>
        <w:rPr>
          <w:bCs/>
        </w:rPr>
        <w:t xml:space="preserve">to </w:t>
      </w:r>
      <w:r w:rsidRPr="0057510D">
        <w:rPr>
          <w:bCs/>
        </w:rPr>
        <w:t>escalate</w:t>
      </w:r>
      <w:r>
        <w:rPr>
          <w:bCs/>
        </w:rPr>
        <w:t xml:space="preserve"> concerns </w:t>
      </w:r>
      <w:r w:rsidRPr="0057510D">
        <w:rPr>
          <w:bCs/>
        </w:rPr>
        <w:t xml:space="preserve">to the clinical care coordinator </w:t>
      </w:r>
      <w:r>
        <w:rPr>
          <w:bCs/>
        </w:rPr>
        <w:t>had</w:t>
      </w:r>
      <w:r w:rsidRPr="0057510D">
        <w:rPr>
          <w:bCs/>
        </w:rPr>
        <w:t xml:space="preserve"> helped them safely provide </w:t>
      </w:r>
      <w:r>
        <w:rPr>
          <w:bCs/>
        </w:rPr>
        <w:t>service</w:t>
      </w:r>
      <w:r w:rsidRPr="0057510D">
        <w:rPr>
          <w:bCs/>
        </w:rPr>
        <w:t xml:space="preserve">s to consumers. </w:t>
      </w:r>
    </w:p>
    <w:p w14:paraId="48AFAA63" w14:textId="77777777" w:rsidR="00E236F0" w:rsidRDefault="00E236F0" w:rsidP="00E236F0">
      <w:pPr>
        <w:rPr>
          <w:rFonts w:ascii="Arial" w:eastAsia="Arial" w:hAnsi="Arial" w:cs="Arial"/>
        </w:rPr>
      </w:pPr>
      <w:r w:rsidRPr="00086D1E">
        <w:rPr>
          <w:rFonts w:ascii="Arial" w:eastAsia="Arial" w:hAnsi="Arial" w:cs="Arial"/>
        </w:rPr>
        <w:t>Consumers</w:t>
      </w:r>
      <w:r>
        <w:rPr>
          <w:rFonts w:ascii="Arial" w:eastAsia="Arial" w:hAnsi="Arial" w:cs="Arial"/>
        </w:rPr>
        <w:t xml:space="preserve"> and </w:t>
      </w:r>
      <w:r w:rsidRPr="00086D1E">
        <w:rPr>
          <w:rFonts w:ascii="Arial" w:eastAsia="Arial" w:hAnsi="Arial" w:cs="Arial"/>
        </w:rPr>
        <w:t xml:space="preserve">representatives confirmed </w:t>
      </w:r>
      <w:r>
        <w:rPr>
          <w:rFonts w:ascii="Arial" w:eastAsia="Arial" w:hAnsi="Arial" w:cs="Arial"/>
        </w:rPr>
        <w:t>consumers’</w:t>
      </w:r>
      <w:r w:rsidRPr="00086D1E">
        <w:rPr>
          <w:rFonts w:ascii="Arial" w:eastAsia="Arial" w:hAnsi="Arial" w:cs="Arial"/>
        </w:rPr>
        <w:t xml:space="preserve"> needs and preferences are effectively communicated as they did not usually have to repeat the same information to new support worker. They also confirmed support worker</w:t>
      </w:r>
      <w:r>
        <w:rPr>
          <w:rFonts w:ascii="Arial" w:eastAsia="Arial" w:hAnsi="Arial" w:cs="Arial"/>
        </w:rPr>
        <w:t>s</w:t>
      </w:r>
      <w:r w:rsidRPr="00086D1E">
        <w:rPr>
          <w:rFonts w:ascii="Arial" w:eastAsia="Arial" w:hAnsi="Arial" w:cs="Arial"/>
        </w:rPr>
        <w:t xml:space="preserve"> usually know if anything has changed regarding their care.</w:t>
      </w:r>
      <w:r>
        <w:rPr>
          <w:rFonts w:ascii="Arial" w:eastAsia="Arial" w:hAnsi="Arial" w:cs="Arial"/>
        </w:rPr>
        <w:t xml:space="preserve"> </w:t>
      </w:r>
      <w:r w:rsidRPr="00086D1E">
        <w:rPr>
          <w:rFonts w:ascii="Arial" w:eastAsia="Arial" w:hAnsi="Arial" w:cs="Arial"/>
        </w:rPr>
        <w:t xml:space="preserve">Support workers confirmed they are given enough information on a new consumer to provide suitable care and access their care plan through their phone apps </w:t>
      </w:r>
      <w:proofErr w:type="gramStart"/>
      <w:r w:rsidRPr="00086D1E">
        <w:rPr>
          <w:rFonts w:ascii="Arial" w:eastAsia="Arial" w:hAnsi="Arial" w:cs="Arial"/>
        </w:rPr>
        <w:t>and also</w:t>
      </w:r>
      <w:proofErr w:type="gramEnd"/>
      <w:r w:rsidRPr="00086D1E">
        <w:rPr>
          <w:rFonts w:ascii="Arial" w:eastAsia="Arial" w:hAnsi="Arial" w:cs="Arial"/>
        </w:rPr>
        <w:t xml:space="preserve"> available in the consumers’ home. Case manager</w:t>
      </w:r>
      <w:r>
        <w:rPr>
          <w:rFonts w:ascii="Arial" w:eastAsia="Arial" w:hAnsi="Arial" w:cs="Arial"/>
        </w:rPr>
        <w:t>s</w:t>
      </w:r>
      <w:r w:rsidRPr="00086D1E">
        <w:rPr>
          <w:rFonts w:ascii="Arial" w:eastAsia="Arial" w:hAnsi="Arial" w:cs="Arial"/>
        </w:rPr>
        <w:t xml:space="preserve"> described how </w:t>
      </w:r>
      <w:r>
        <w:rPr>
          <w:rFonts w:ascii="Arial" w:eastAsia="Arial" w:hAnsi="Arial" w:cs="Arial"/>
        </w:rPr>
        <w:t xml:space="preserve">staff complete notes and phone them </w:t>
      </w:r>
      <w:proofErr w:type="gramStart"/>
      <w:r>
        <w:rPr>
          <w:rFonts w:ascii="Arial" w:eastAsia="Arial" w:hAnsi="Arial" w:cs="Arial"/>
        </w:rPr>
        <w:t>in order to</w:t>
      </w:r>
      <w:proofErr w:type="gramEnd"/>
      <w:r>
        <w:rPr>
          <w:rFonts w:ascii="Arial" w:eastAsia="Arial" w:hAnsi="Arial" w:cs="Arial"/>
        </w:rPr>
        <w:t xml:space="preserve"> communicate </w:t>
      </w:r>
      <w:r w:rsidRPr="00086D1E">
        <w:rPr>
          <w:rFonts w:ascii="Arial" w:eastAsia="Arial" w:hAnsi="Arial" w:cs="Arial"/>
        </w:rPr>
        <w:t xml:space="preserve">changes in a consumer’s care and </w:t>
      </w:r>
      <w:r>
        <w:rPr>
          <w:rFonts w:ascii="Arial" w:eastAsia="Arial" w:hAnsi="Arial" w:cs="Arial"/>
        </w:rPr>
        <w:t>service</w:t>
      </w:r>
      <w:r w:rsidRPr="00086D1E">
        <w:rPr>
          <w:rFonts w:ascii="Arial" w:eastAsia="Arial" w:hAnsi="Arial" w:cs="Arial"/>
        </w:rPr>
        <w:t>s</w:t>
      </w:r>
      <w:r>
        <w:rPr>
          <w:rFonts w:ascii="Arial" w:eastAsia="Arial" w:hAnsi="Arial" w:cs="Arial"/>
        </w:rPr>
        <w:t xml:space="preserve"> needs</w:t>
      </w:r>
      <w:r w:rsidRPr="00086D1E">
        <w:rPr>
          <w:rFonts w:ascii="Arial" w:eastAsia="Arial" w:hAnsi="Arial" w:cs="Arial"/>
        </w:rPr>
        <w:t xml:space="preserve"> within and outside the </w:t>
      </w:r>
      <w:r>
        <w:rPr>
          <w:rFonts w:ascii="Arial" w:eastAsia="Arial" w:hAnsi="Arial" w:cs="Arial"/>
        </w:rPr>
        <w:t>Service</w:t>
      </w:r>
      <w:r w:rsidRPr="00086D1E">
        <w:rPr>
          <w:rFonts w:ascii="Arial" w:eastAsia="Arial" w:hAnsi="Arial" w:cs="Arial"/>
        </w:rPr>
        <w:t xml:space="preserve"> with those sharing care of the consumer. </w:t>
      </w:r>
    </w:p>
    <w:p w14:paraId="1628685E" w14:textId="77777777" w:rsidR="00E236F0" w:rsidRDefault="00E236F0" w:rsidP="00E236F0">
      <w:pPr>
        <w:pStyle w:val="NormalArial"/>
        <w:rPr>
          <w:rFonts w:eastAsia="Arial"/>
        </w:rPr>
      </w:pPr>
      <w:r w:rsidRPr="00086D1E">
        <w:rPr>
          <w:rFonts w:eastAsia="Arial"/>
        </w:rPr>
        <w:t xml:space="preserve">Most consumers and representatives were satisfied with </w:t>
      </w:r>
      <w:r>
        <w:rPr>
          <w:rFonts w:eastAsia="Arial"/>
        </w:rPr>
        <w:t xml:space="preserve">the </w:t>
      </w:r>
      <w:r w:rsidRPr="00086D1E">
        <w:rPr>
          <w:rFonts w:eastAsia="Arial"/>
        </w:rPr>
        <w:t xml:space="preserve">referral processes and </w:t>
      </w:r>
      <w:r>
        <w:rPr>
          <w:rFonts w:eastAsia="Arial"/>
        </w:rPr>
        <w:t>said consumers</w:t>
      </w:r>
      <w:r w:rsidRPr="00086D1E">
        <w:rPr>
          <w:rFonts w:eastAsia="Arial"/>
        </w:rPr>
        <w:t xml:space="preserve"> are assisted to access external </w:t>
      </w:r>
      <w:r>
        <w:rPr>
          <w:rFonts w:eastAsia="Arial"/>
        </w:rPr>
        <w:t>service</w:t>
      </w:r>
      <w:r w:rsidRPr="00086D1E">
        <w:rPr>
          <w:rFonts w:eastAsia="Arial"/>
        </w:rPr>
        <w:t>s as needed, for example physiotherapy, occupational therapists, podiatrists, and medical specialists. They said this usually happens in a prompt manner. Support workers were not responsible for consumer referrals to other health professionals, however, generally knew when referrals had been made by case manager as care plans had been amended.</w:t>
      </w:r>
      <w:r>
        <w:rPr>
          <w:rFonts w:eastAsia="Arial"/>
        </w:rPr>
        <w:t xml:space="preserve"> </w:t>
      </w:r>
      <w:r w:rsidRPr="00086D1E">
        <w:rPr>
          <w:rFonts w:eastAsia="Arial"/>
        </w:rPr>
        <w:t>Case manager</w:t>
      </w:r>
      <w:r>
        <w:rPr>
          <w:rFonts w:eastAsia="Arial"/>
        </w:rPr>
        <w:t>s</w:t>
      </w:r>
      <w:r w:rsidRPr="00086D1E">
        <w:rPr>
          <w:rFonts w:eastAsia="Arial"/>
        </w:rPr>
        <w:t xml:space="preserve"> </w:t>
      </w:r>
      <w:r>
        <w:rPr>
          <w:rFonts w:eastAsia="Arial"/>
        </w:rPr>
        <w:t xml:space="preserve">provided examples of where </w:t>
      </w:r>
      <w:r w:rsidRPr="00086D1E">
        <w:rPr>
          <w:rFonts w:eastAsia="Arial"/>
        </w:rPr>
        <w:t>they assist</w:t>
      </w:r>
      <w:r>
        <w:rPr>
          <w:rFonts w:eastAsia="Arial"/>
        </w:rPr>
        <w:t>ed</w:t>
      </w:r>
      <w:r w:rsidRPr="00086D1E">
        <w:rPr>
          <w:rFonts w:eastAsia="Arial"/>
        </w:rPr>
        <w:t xml:space="preserve"> consumers with referrals back to My Aged Care for a higher-level package when this was needed due to a change in care needs. The </w:t>
      </w:r>
      <w:r>
        <w:rPr>
          <w:rFonts w:eastAsia="Arial"/>
        </w:rPr>
        <w:t>Service</w:t>
      </w:r>
      <w:r w:rsidRPr="00086D1E">
        <w:rPr>
          <w:rFonts w:eastAsia="Arial"/>
        </w:rPr>
        <w:t xml:space="preserve"> also has arrangements in place with allied health professionals, such as occupational therapy, physiotherapy, podiatry, and dietician </w:t>
      </w:r>
      <w:r>
        <w:rPr>
          <w:rFonts w:eastAsia="Arial"/>
        </w:rPr>
        <w:t>service</w:t>
      </w:r>
      <w:r w:rsidRPr="00086D1E">
        <w:rPr>
          <w:rFonts w:eastAsia="Arial"/>
        </w:rPr>
        <w:t xml:space="preserve">s, who are available to deliver </w:t>
      </w:r>
      <w:r>
        <w:rPr>
          <w:rFonts w:eastAsia="Arial"/>
        </w:rPr>
        <w:t>service</w:t>
      </w:r>
      <w:r w:rsidRPr="00086D1E">
        <w:rPr>
          <w:rFonts w:eastAsia="Arial"/>
        </w:rPr>
        <w:t xml:space="preserve">s according to individual consumer’s needs and </w:t>
      </w:r>
      <w:r w:rsidRPr="00086D1E">
        <w:rPr>
          <w:rFonts w:eastAsia="Arial"/>
        </w:rPr>
        <w:lastRenderedPageBreak/>
        <w:t>care plans. The case manager liaises closely with allied health professionals on an as needs basis and monitor the outcomes for consumers.</w:t>
      </w:r>
    </w:p>
    <w:p w14:paraId="27388DCE" w14:textId="77777777" w:rsidR="00E236F0" w:rsidRPr="004531A8" w:rsidRDefault="00E236F0" w:rsidP="00E236F0">
      <w:pPr>
        <w:pStyle w:val="NormalArial"/>
        <w:rPr>
          <w:rFonts w:eastAsia="Arial"/>
        </w:rPr>
      </w:pPr>
      <w:r w:rsidRPr="00086D1E">
        <w:rPr>
          <w:rFonts w:eastAsia="Arial"/>
        </w:rPr>
        <w:t xml:space="preserve">Consumers </w:t>
      </w:r>
      <w:r>
        <w:rPr>
          <w:rFonts w:eastAsia="Arial"/>
        </w:rPr>
        <w:t>c</w:t>
      </w:r>
      <w:r w:rsidRPr="00086D1E">
        <w:rPr>
          <w:rFonts w:eastAsia="Arial"/>
        </w:rPr>
        <w:t xml:space="preserve">onfirmed support </w:t>
      </w:r>
      <w:r>
        <w:rPr>
          <w:rFonts w:eastAsia="Arial"/>
        </w:rPr>
        <w:t xml:space="preserve">workers </w:t>
      </w:r>
      <w:r w:rsidRPr="00086D1E">
        <w:rPr>
          <w:rFonts w:eastAsia="Arial"/>
        </w:rPr>
        <w:t xml:space="preserve">take steps to protect them from infections including wearing masks and washing/sanitising their hands during </w:t>
      </w:r>
      <w:r>
        <w:rPr>
          <w:rFonts w:eastAsia="Arial"/>
        </w:rPr>
        <w:t>service delivery</w:t>
      </w:r>
      <w:r w:rsidRPr="00086D1E">
        <w:rPr>
          <w:rFonts w:eastAsia="Arial"/>
        </w:rPr>
        <w:t xml:space="preserve">. They said they had also been provided with information from the </w:t>
      </w:r>
      <w:r>
        <w:rPr>
          <w:rFonts w:eastAsia="Arial"/>
        </w:rPr>
        <w:t>P</w:t>
      </w:r>
      <w:r w:rsidRPr="00086D1E">
        <w:rPr>
          <w:rFonts w:eastAsia="Arial"/>
        </w:rPr>
        <w:t xml:space="preserve">rovider regarding safe practices for them during COVID-19. All consumers and representatives felt staff practices kept </w:t>
      </w:r>
      <w:r>
        <w:rPr>
          <w:rFonts w:eastAsia="Arial"/>
        </w:rPr>
        <w:t>consumers</w:t>
      </w:r>
      <w:r w:rsidRPr="00086D1E">
        <w:rPr>
          <w:rFonts w:eastAsia="Arial"/>
        </w:rPr>
        <w:t xml:space="preserve"> safe. Support workers advised they had received training on COVID</w:t>
      </w:r>
      <w:r>
        <w:rPr>
          <w:rFonts w:eastAsia="Arial"/>
        </w:rPr>
        <w:t>-19</w:t>
      </w:r>
      <w:r w:rsidRPr="00086D1E">
        <w:rPr>
          <w:rFonts w:eastAsia="Arial"/>
        </w:rPr>
        <w:t xml:space="preserve"> and use of </w:t>
      </w:r>
      <w:r>
        <w:rPr>
          <w:rFonts w:eastAsia="Arial"/>
        </w:rPr>
        <w:t>personal protective equipment (</w:t>
      </w:r>
      <w:r w:rsidRPr="00086D1E">
        <w:rPr>
          <w:rFonts w:eastAsia="Arial"/>
        </w:rPr>
        <w:t>PPE</w:t>
      </w:r>
      <w:r>
        <w:rPr>
          <w:rFonts w:eastAsia="Arial"/>
        </w:rPr>
        <w:t>)</w:t>
      </w:r>
      <w:r w:rsidRPr="00086D1E">
        <w:rPr>
          <w:rFonts w:eastAsia="Arial"/>
        </w:rPr>
        <w:t xml:space="preserve">. They have also been kept up to date with the changing COVID-19 situation. They described safe practices such as hand sanitising, handwashing and using gloves, masks and additional PPE when required. They conduct self-checks on their health and check the health of consumers when attending to provide care. Any issues are reported to their coordinator. </w:t>
      </w:r>
    </w:p>
    <w:p w14:paraId="3FA4DF65" w14:textId="77777777" w:rsidR="00E236F0" w:rsidRPr="005679DB" w:rsidRDefault="00E236F0" w:rsidP="00E236F0">
      <w:pPr>
        <w:rPr>
          <w:rFonts w:ascii="Arial" w:hAnsi="Arial" w:cs="Arial"/>
        </w:rPr>
      </w:pPr>
      <w:r>
        <w:rPr>
          <w:rFonts w:ascii="Arial" w:hAnsi="Arial" w:cs="Arial"/>
        </w:rPr>
        <w:t xml:space="preserve">Based on the information summarised above, I find the Provider, in relation to the Service, compliant with all Requirements in Standard 3 Personal care and clinical care. </w:t>
      </w:r>
      <w:r>
        <w:rPr>
          <w:rFonts w:ascii="Arial" w:hAnsi="Arial" w:cs="Arial"/>
          <w:iCs/>
          <w:color w:val="auto"/>
        </w:rPr>
        <w:t>This finding relates to both CHSP and HCP services.</w:t>
      </w:r>
    </w:p>
    <w:p w14:paraId="331AEB13" w14:textId="77777777" w:rsidR="00E236F0" w:rsidRPr="006B4042" w:rsidRDefault="00E236F0" w:rsidP="00E236F0">
      <w:pPr>
        <w:pStyle w:val="NormalArial"/>
      </w:pPr>
      <w:r w:rsidRPr="006B4042">
        <w:br w:type="page"/>
      </w:r>
    </w:p>
    <w:p w14:paraId="2AB91963" w14:textId="77777777" w:rsidR="00E236F0" w:rsidRPr="00A36AA9" w:rsidRDefault="00E236F0" w:rsidP="00E236F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236F0" w14:paraId="02650C75" w14:textId="77777777" w:rsidTr="00831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A0FAA82" w14:textId="77777777" w:rsidR="00E236F0" w:rsidRPr="00991076" w:rsidRDefault="00E236F0" w:rsidP="00831478">
            <w:pPr>
              <w:spacing w:before="0" w:line="22" w:lineRule="atLeast"/>
              <w:rPr>
                <w:rFonts w:ascii="Arial" w:hAnsi="Arial" w:cs="Arial"/>
                <w:color w:val="FFFFFF" w:themeColor="background1"/>
              </w:rPr>
            </w:pPr>
            <w:r>
              <w:rPr>
                <w:rFonts w:ascii="Arial" w:hAnsi="Arial" w:cs="Arial"/>
                <w:color w:val="FFFFFF" w:themeColor="background1"/>
              </w:rPr>
              <w:t>Service</w:t>
            </w:r>
            <w:r w:rsidRPr="00991076">
              <w:rPr>
                <w:rFonts w:ascii="Arial" w:hAnsi="Arial" w:cs="Arial"/>
                <w:color w:val="FFFFFF" w:themeColor="background1"/>
              </w:rPr>
              <w:t>s and supports for daily living</w:t>
            </w:r>
          </w:p>
        </w:tc>
        <w:tc>
          <w:tcPr>
            <w:tcW w:w="2067" w:type="dxa"/>
            <w:tcBorders>
              <w:bottom w:val="single" w:sz="4" w:space="0" w:color="BFBFBF" w:themeColor="background1" w:themeShade="BF"/>
            </w:tcBorders>
          </w:tcPr>
          <w:p w14:paraId="660CF1E6" w14:textId="77777777" w:rsidR="00E236F0" w:rsidRPr="00991076"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9A8F8FF" w14:textId="77777777" w:rsidR="00E236F0" w:rsidRPr="00991076"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E236F0" w14:paraId="54B34360"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B925B"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04AB38E"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w:t>
            </w:r>
            <w:r>
              <w:rPr>
                <w:rFonts w:ascii="Arial" w:hAnsi="Arial" w:cs="Arial"/>
              </w:rPr>
              <w:t>service</w:t>
            </w:r>
            <w:r w:rsidRPr="00244176">
              <w:rPr>
                <w:rFonts w:ascii="Arial" w:hAnsi="Arial" w:cs="Arial"/>
              </w:rPr>
              <w:t xml:space="preserv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2CD74127"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8579560"/>
                <w:placeholder>
                  <w:docPart w:val="D45EE6BD2DC04A0EAE4BA70B2E9855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896" w:type="dxa"/>
            <w:shd w:val="clear" w:color="auto" w:fill="auto"/>
            <w:vAlign w:val="top"/>
          </w:tcPr>
          <w:p w14:paraId="58EB4497"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890728"/>
                <w:placeholder>
                  <w:docPart w:val="729033F6BC2249D38E5AC5CC6C78B9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490B73DD"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C90A3"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4B5CA74"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w:t>
            </w:r>
            <w:r w:rsidRPr="00244176">
              <w:rPr>
                <w:rFonts w:ascii="Arial" w:hAnsi="Arial" w:cs="Arial"/>
              </w:rPr>
              <w:t xml:space="preserv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5D24AD1D"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0851664"/>
                <w:placeholder>
                  <w:docPart w:val="C2D6CE14E94343358C7D6A7D9775BF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896" w:type="dxa"/>
            <w:shd w:val="clear" w:color="auto" w:fill="auto"/>
            <w:vAlign w:val="top"/>
          </w:tcPr>
          <w:p w14:paraId="63121DBB"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6778280"/>
                <w:placeholder>
                  <w:docPart w:val="C7EC1E7CF1D34975BD564B45D5E3C8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7B299306"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8B276"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6933627"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w:t>
            </w:r>
            <w:r w:rsidRPr="00244176">
              <w:rPr>
                <w:rFonts w:ascii="Arial" w:hAnsi="Arial" w:cs="Arial"/>
              </w:rPr>
              <w:t>s and supports for daily living assist each consumer to:</w:t>
            </w:r>
          </w:p>
          <w:p w14:paraId="3891557A" w14:textId="77777777" w:rsidR="00E236F0" w:rsidRPr="00244176" w:rsidRDefault="00E236F0" w:rsidP="0083147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community within and outside the organisation’s </w:t>
            </w:r>
            <w:r>
              <w:rPr>
                <w:rFonts w:ascii="Arial" w:hAnsi="Arial" w:cs="Arial"/>
              </w:rPr>
              <w:t>service</w:t>
            </w:r>
            <w:r w:rsidRPr="00244176">
              <w:rPr>
                <w:rFonts w:ascii="Arial" w:hAnsi="Arial" w:cs="Arial"/>
              </w:rPr>
              <w:t xml:space="preserve"> environment; and</w:t>
            </w:r>
          </w:p>
          <w:p w14:paraId="3A8904F5" w14:textId="77777777" w:rsidR="00E236F0" w:rsidRPr="00244176" w:rsidRDefault="00E236F0" w:rsidP="0083147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5900A77" w14:textId="77777777" w:rsidR="00E236F0" w:rsidRPr="00244176" w:rsidRDefault="00E236F0" w:rsidP="0083147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71EE3A70"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8995517"/>
                <w:placeholder>
                  <w:docPart w:val="6613EC9FB6EF42A2B836DC0AE04D91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896" w:type="dxa"/>
            <w:shd w:val="clear" w:color="auto" w:fill="auto"/>
            <w:vAlign w:val="top"/>
          </w:tcPr>
          <w:p w14:paraId="5B44D844"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1197413"/>
                <w:placeholder>
                  <w:docPart w:val="C6A1E5701C2B4DCE83A30CFBBBCB3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229C0383"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A43B8"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004AB1C"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E250CAB"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0604150"/>
                <w:placeholder>
                  <w:docPart w:val="1D4937BAAF3A46F68D42BBD3F2E18D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896" w:type="dxa"/>
            <w:shd w:val="clear" w:color="auto" w:fill="auto"/>
            <w:vAlign w:val="top"/>
          </w:tcPr>
          <w:p w14:paraId="0E63B824"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351172"/>
                <w:placeholder>
                  <w:docPart w:val="308084EC5B784C829D451ED0D6D56D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07F60FCC"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F888A"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E65E8B4"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organisations and providers of other care and </w:t>
            </w:r>
            <w:r>
              <w:rPr>
                <w:rFonts w:ascii="Arial" w:hAnsi="Arial" w:cs="Arial"/>
              </w:rPr>
              <w:t>service</w:t>
            </w:r>
            <w:r w:rsidRPr="00244176">
              <w:rPr>
                <w:rFonts w:ascii="Arial" w:hAnsi="Arial" w:cs="Arial"/>
              </w:rPr>
              <w:t>s.</w:t>
            </w:r>
          </w:p>
        </w:tc>
        <w:tc>
          <w:tcPr>
            <w:tcW w:w="2067" w:type="dxa"/>
            <w:shd w:val="clear" w:color="auto" w:fill="auto"/>
            <w:vAlign w:val="top"/>
          </w:tcPr>
          <w:p w14:paraId="069D21AD"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923910"/>
                <w:placeholder>
                  <w:docPart w:val="EA632EF2B660423FA10B3398EF0E91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896" w:type="dxa"/>
            <w:shd w:val="clear" w:color="auto" w:fill="auto"/>
            <w:vAlign w:val="top"/>
          </w:tcPr>
          <w:p w14:paraId="5521ACFC"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1397810"/>
                <w:placeholder>
                  <w:docPart w:val="7CF8AB818B0A4BF798D2782FA6324F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27FEB5A2"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8CD32"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374A09A"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C41F895"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2080964"/>
                <w:placeholder>
                  <w:docPart w:val="E969D684067848BCB3D49A291BC548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Not applicable</w:t>
                </w:r>
              </w:sdtContent>
            </w:sdt>
            <w:r w:rsidR="00E236F0" w:rsidRPr="00CC646C">
              <w:rPr>
                <w:rFonts w:ascii="Arial" w:hAnsi="Arial" w:cs="Arial"/>
                <w:color w:val="auto"/>
              </w:rPr>
              <w:t xml:space="preserve"> </w:t>
            </w:r>
          </w:p>
        </w:tc>
        <w:tc>
          <w:tcPr>
            <w:tcW w:w="1896" w:type="dxa"/>
            <w:shd w:val="clear" w:color="auto" w:fill="auto"/>
            <w:vAlign w:val="top"/>
          </w:tcPr>
          <w:p w14:paraId="79EA2E4A"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707850"/>
                <w:placeholder>
                  <w:docPart w:val="F38B166389E146ECAE9EBEEF65367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Not applicable</w:t>
                </w:r>
              </w:sdtContent>
            </w:sdt>
            <w:r w:rsidR="00E236F0" w:rsidRPr="00CC646C">
              <w:rPr>
                <w:rFonts w:ascii="Arial" w:hAnsi="Arial" w:cs="Arial"/>
                <w:color w:val="auto"/>
              </w:rPr>
              <w:t xml:space="preserve"> </w:t>
            </w:r>
          </w:p>
        </w:tc>
      </w:tr>
      <w:tr w:rsidR="00E236F0" w14:paraId="62998F0B"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18ADF4A"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7A5191C"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3C13180"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4397563"/>
                <w:placeholder>
                  <w:docPart w:val="987EA64E51614FB29CD7C71936C1C9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896" w:type="dxa"/>
            <w:vAlign w:val="top"/>
          </w:tcPr>
          <w:p w14:paraId="7594A562"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5616060"/>
                <w:placeholder>
                  <w:docPart w:val="4838E1C45A924C72A8686229C43C71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bl>
    <w:p w14:paraId="38118F4F" w14:textId="77777777" w:rsidR="00E236F0" w:rsidRDefault="00E236F0" w:rsidP="00E236F0">
      <w:pPr>
        <w:pStyle w:val="Heading20"/>
      </w:pPr>
      <w:r w:rsidRPr="00A36AA9">
        <w:t>Findings</w:t>
      </w:r>
    </w:p>
    <w:p w14:paraId="14B39C46" w14:textId="77777777" w:rsidR="00E236F0" w:rsidRPr="00AB6CCC" w:rsidRDefault="00E236F0" w:rsidP="00E236F0">
      <w:pPr>
        <w:pStyle w:val="NormalArial"/>
        <w:rPr>
          <w:rFonts w:eastAsia="Arial"/>
          <w:u w:val="single"/>
        </w:rPr>
      </w:pPr>
      <w:r w:rsidRPr="00AB6CCC">
        <w:rPr>
          <w:rFonts w:eastAsia="Arial"/>
          <w:u w:val="single"/>
        </w:rPr>
        <w:t>Requirements 4(3)(b), 4(3)(c), 4(3)(d) and 4(3)(e)</w:t>
      </w:r>
    </w:p>
    <w:p w14:paraId="497EE359" w14:textId="77777777" w:rsidR="00E236F0" w:rsidRDefault="00E236F0" w:rsidP="00E236F0">
      <w:pPr>
        <w:pStyle w:val="NormalArial"/>
        <w:rPr>
          <w:rFonts w:eastAsia="Arial"/>
        </w:rPr>
      </w:pPr>
      <w:r w:rsidRPr="00B12117">
        <w:rPr>
          <w:rFonts w:eastAsia="Arial"/>
        </w:rPr>
        <w:t xml:space="preserve">Consumers and representatives advised they enjoy </w:t>
      </w:r>
      <w:r>
        <w:rPr>
          <w:rFonts w:eastAsia="Arial"/>
        </w:rPr>
        <w:t>service</w:t>
      </w:r>
      <w:r w:rsidRPr="00B12117">
        <w:rPr>
          <w:rFonts w:eastAsia="Arial"/>
        </w:rPr>
        <w:t xml:space="preserve">s and feel </w:t>
      </w:r>
      <w:r>
        <w:rPr>
          <w:rFonts w:eastAsia="Arial"/>
        </w:rPr>
        <w:t>explained</w:t>
      </w:r>
      <w:r w:rsidRPr="00B12117">
        <w:rPr>
          <w:rFonts w:eastAsia="Arial"/>
        </w:rPr>
        <w:t xml:space="preserve"> how being socially connected also helped them emotionally. They said they usually develop an ongoing relationship with their regular support worker, which helps meet their emotional and psychological needs and improve their overall health and wellbeing.</w:t>
      </w:r>
    </w:p>
    <w:p w14:paraId="23E4B6D5" w14:textId="77777777" w:rsidR="00E236F0" w:rsidRDefault="00E236F0" w:rsidP="00E236F0">
      <w:pPr>
        <w:pStyle w:val="NormalArial"/>
        <w:rPr>
          <w:rFonts w:eastAsia="Arial"/>
        </w:rPr>
      </w:pPr>
      <w:r w:rsidRPr="006E4AA8">
        <w:rPr>
          <w:rFonts w:eastAsia="Arial"/>
        </w:rPr>
        <w:t>Consumers and representatives provided feedback on opportunities they have to build and maintain relationships and pursue activities of interest in the community. They said they have plenty of opportunities to do things that are meaningful to them, and the support workers will take them wherever they wish.</w:t>
      </w:r>
      <w:r>
        <w:rPr>
          <w:rFonts w:eastAsia="Arial"/>
        </w:rPr>
        <w:t xml:space="preserve"> </w:t>
      </w:r>
      <w:r w:rsidRPr="006E4AA8">
        <w:rPr>
          <w:rFonts w:eastAsia="Arial"/>
        </w:rPr>
        <w:t xml:space="preserve">Support workers were able to give descriptions of relationships important to their consumers, such as family and friends, and social activities they enjoy, such </w:t>
      </w:r>
      <w:r w:rsidRPr="006E4AA8">
        <w:rPr>
          <w:rFonts w:eastAsia="Arial"/>
        </w:rPr>
        <w:lastRenderedPageBreak/>
        <w:t xml:space="preserve">as attending </w:t>
      </w:r>
      <w:proofErr w:type="gramStart"/>
      <w:r w:rsidRPr="006E4AA8">
        <w:rPr>
          <w:rFonts w:eastAsia="Arial"/>
        </w:rPr>
        <w:t>particular shopping</w:t>
      </w:r>
      <w:proofErr w:type="gramEnd"/>
      <w:r w:rsidRPr="006E4AA8">
        <w:rPr>
          <w:rFonts w:eastAsia="Arial"/>
        </w:rPr>
        <w:t xml:space="preserve"> centres, going for walks or drives in the local community or social activities within the village they like to attend.</w:t>
      </w:r>
    </w:p>
    <w:p w14:paraId="1846D9A1" w14:textId="713EDCBD" w:rsidR="00E236F0" w:rsidRDefault="00E236F0" w:rsidP="00E236F0">
      <w:pPr>
        <w:pStyle w:val="NormalArial"/>
        <w:rPr>
          <w:iCs/>
          <w:color w:val="auto"/>
        </w:rPr>
      </w:pPr>
      <w:r w:rsidRPr="006E4AA8">
        <w:rPr>
          <w:rFonts w:eastAsia="Arial"/>
        </w:rPr>
        <w:t xml:space="preserve">Consumers and representatives were satisfied the </w:t>
      </w:r>
      <w:r>
        <w:rPr>
          <w:rFonts w:eastAsia="Arial"/>
        </w:rPr>
        <w:t>service</w:t>
      </w:r>
      <w:r w:rsidRPr="006E4AA8">
        <w:rPr>
          <w:rFonts w:eastAsia="Arial"/>
        </w:rPr>
        <w:t xml:space="preserve"> ha</w:t>
      </w:r>
      <w:r>
        <w:rPr>
          <w:rFonts w:eastAsia="Arial"/>
        </w:rPr>
        <w:t>s</w:t>
      </w:r>
      <w:r w:rsidRPr="006E4AA8">
        <w:rPr>
          <w:rFonts w:eastAsia="Arial"/>
        </w:rPr>
        <w:t xml:space="preserve"> good communication systems in place to ensure support workers knew </w:t>
      </w:r>
      <w:r>
        <w:rPr>
          <w:rFonts w:eastAsia="Arial"/>
        </w:rPr>
        <w:t>consumers’</w:t>
      </w:r>
      <w:r w:rsidRPr="006E4AA8">
        <w:rPr>
          <w:rFonts w:eastAsia="Arial"/>
        </w:rPr>
        <w:t xml:space="preserve"> needs and when changes occurred with their care.</w:t>
      </w:r>
      <w:r>
        <w:rPr>
          <w:rFonts w:eastAsia="Arial"/>
        </w:rPr>
        <w:t xml:space="preserve"> </w:t>
      </w:r>
      <w:r w:rsidRPr="006E4AA8">
        <w:rPr>
          <w:rFonts w:eastAsia="Arial"/>
        </w:rPr>
        <w:t>Case manager</w:t>
      </w:r>
      <w:r>
        <w:rPr>
          <w:rFonts w:eastAsia="Arial"/>
        </w:rPr>
        <w:t>s</w:t>
      </w:r>
      <w:r w:rsidRPr="006E4AA8">
        <w:rPr>
          <w:rFonts w:eastAsia="Arial"/>
        </w:rPr>
        <w:t xml:space="preserve"> advised they communicate wi</w:t>
      </w:r>
      <w:r>
        <w:rPr>
          <w:rFonts w:eastAsia="Arial"/>
        </w:rPr>
        <w:t>th</w:t>
      </w:r>
      <w:r w:rsidRPr="006E4AA8">
        <w:rPr>
          <w:rFonts w:eastAsia="Arial"/>
        </w:rPr>
        <w:t xml:space="preserve"> famil</w:t>
      </w:r>
      <w:r>
        <w:rPr>
          <w:rFonts w:eastAsia="Arial"/>
        </w:rPr>
        <w:t>ies</w:t>
      </w:r>
      <w:r w:rsidRPr="006E4AA8">
        <w:rPr>
          <w:rFonts w:eastAsia="Arial"/>
        </w:rPr>
        <w:t xml:space="preserve"> as required and subcontracted providers, such as occupational therapists, physiotherapists and support workers when needed. This was evidenced in progress notes sighted on consumers’ files. However, some subcontracted providers said they were not well informed they need to give consumer feedback to the </w:t>
      </w:r>
      <w:r>
        <w:rPr>
          <w:rFonts w:eastAsia="Arial"/>
        </w:rPr>
        <w:t>service</w:t>
      </w:r>
      <w:r w:rsidRPr="006E4AA8">
        <w:rPr>
          <w:rFonts w:eastAsia="Arial"/>
        </w:rPr>
        <w:t>.</w:t>
      </w:r>
    </w:p>
    <w:p w14:paraId="7117BD91" w14:textId="77777777" w:rsidR="00E236F0" w:rsidRDefault="00E236F0" w:rsidP="00E236F0">
      <w:pPr>
        <w:rPr>
          <w:rFonts w:ascii="Arial" w:hAnsi="Arial" w:cs="Arial"/>
          <w:iCs/>
          <w:color w:val="auto"/>
        </w:rPr>
      </w:pPr>
      <w:r w:rsidRPr="006E4AA8">
        <w:rPr>
          <w:rFonts w:ascii="Arial" w:hAnsi="Arial" w:cs="Arial"/>
          <w:iCs/>
          <w:color w:val="auto"/>
        </w:rPr>
        <w:t>Consumers and representatives said referrals are made from time to time, with their permission. Some representatives said they have a choice of providers when referrals are made. Case manager</w:t>
      </w:r>
      <w:r>
        <w:rPr>
          <w:rFonts w:ascii="Arial" w:hAnsi="Arial" w:cs="Arial"/>
          <w:iCs/>
          <w:color w:val="auto"/>
        </w:rPr>
        <w:t xml:space="preserve">s </w:t>
      </w:r>
      <w:r w:rsidRPr="006E4AA8">
        <w:rPr>
          <w:rFonts w:ascii="Arial" w:hAnsi="Arial" w:cs="Arial"/>
          <w:iCs/>
          <w:color w:val="auto"/>
        </w:rPr>
        <w:t xml:space="preserve">outlined referral processes and noted the importance of timely referrals for consumers. They may also make referrals to other </w:t>
      </w:r>
      <w:r>
        <w:rPr>
          <w:rFonts w:ascii="Arial" w:hAnsi="Arial" w:cs="Arial"/>
          <w:iCs/>
          <w:color w:val="auto"/>
        </w:rPr>
        <w:t>service</w:t>
      </w:r>
      <w:r w:rsidRPr="006E4AA8">
        <w:rPr>
          <w:rFonts w:ascii="Arial" w:hAnsi="Arial" w:cs="Arial"/>
          <w:iCs/>
          <w:color w:val="auto"/>
        </w:rPr>
        <w:t xml:space="preserve">s such as the Dementia Support Australia or to the centre-based </w:t>
      </w:r>
      <w:r>
        <w:rPr>
          <w:rFonts w:ascii="Arial" w:hAnsi="Arial" w:cs="Arial"/>
          <w:iCs/>
          <w:color w:val="auto"/>
        </w:rPr>
        <w:t>service</w:t>
      </w:r>
      <w:r w:rsidRPr="006E4AA8">
        <w:rPr>
          <w:rFonts w:ascii="Arial" w:hAnsi="Arial" w:cs="Arial"/>
          <w:iCs/>
          <w:color w:val="auto"/>
        </w:rPr>
        <w:t>s. Support worker</w:t>
      </w:r>
      <w:r>
        <w:rPr>
          <w:rFonts w:ascii="Arial" w:hAnsi="Arial" w:cs="Arial"/>
          <w:iCs/>
          <w:color w:val="auto"/>
        </w:rPr>
        <w:t xml:space="preserve">s </w:t>
      </w:r>
      <w:r w:rsidRPr="006E4AA8">
        <w:rPr>
          <w:rFonts w:ascii="Arial" w:hAnsi="Arial" w:cs="Arial"/>
          <w:iCs/>
          <w:color w:val="auto"/>
        </w:rPr>
        <w:t xml:space="preserve">advised they may have contact with the </w:t>
      </w:r>
      <w:r>
        <w:rPr>
          <w:rFonts w:ascii="Arial" w:hAnsi="Arial" w:cs="Arial"/>
          <w:iCs/>
          <w:color w:val="auto"/>
        </w:rPr>
        <w:t>Service</w:t>
      </w:r>
      <w:r w:rsidRPr="006E4AA8">
        <w:rPr>
          <w:rFonts w:ascii="Arial" w:hAnsi="Arial" w:cs="Arial"/>
          <w:iCs/>
          <w:color w:val="auto"/>
        </w:rPr>
        <w:t xml:space="preserve"> from time to time, usually by emails or a quick call, but said care plans are usually updated with anything following referrals.</w:t>
      </w:r>
    </w:p>
    <w:p w14:paraId="36D059D7" w14:textId="77777777" w:rsidR="00E236F0" w:rsidRDefault="00E236F0" w:rsidP="00E236F0">
      <w:pPr>
        <w:pStyle w:val="NormalArial"/>
        <w:rPr>
          <w:iCs/>
          <w:color w:val="auto"/>
        </w:rPr>
      </w:pPr>
      <w:r>
        <w:rPr>
          <w:iCs/>
          <w:color w:val="auto"/>
        </w:rPr>
        <w:t xml:space="preserve">Based on the information summarised above, I find the Provider, in relation to the Service, compliant with Requirements </w:t>
      </w:r>
      <w:r w:rsidRPr="00AB6CCC">
        <w:rPr>
          <w:rFonts w:eastAsia="Arial"/>
        </w:rPr>
        <w:t>4(3)(b), 4(3)(c), 4(3)(d) and 4(3)(e)</w:t>
      </w:r>
      <w:r>
        <w:rPr>
          <w:rFonts w:eastAsia="Arial"/>
        </w:rPr>
        <w:t xml:space="preserve"> in Standard 4 Services and supports for daily living. This finding applies to by CHSP and HCP services.</w:t>
      </w:r>
    </w:p>
    <w:p w14:paraId="721351D0" w14:textId="77777777" w:rsidR="00E236F0" w:rsidRPr="00AB6CCC" w:rsidRDefault="00E236F0" w:rsidP="00E236F0">
      <w:pPr>
        <w:rPr>
          <w:rFonts w:ascii="Arial" w:hAnsi="Arial" w:cs="Arial"/>
          <w:iCs/>
          <w:color w:val="auto"/>
          <w:u w:val="single"/>
        </w:rPr>
      </w:pPr>
      <w:r w:rsidRPr="00AB6CCC">
        <w:rPr>
          <w:rFonts w:ascii="Arial" w:hAnsi="Arial" w:cs="Arial"/>
          <w:iCs/>
          <w:color w:val="auto"/>
          <w:u w:val="single"/>
        </w:rPr>
        <w:t>Requirement 4(3)(g)</w:t>
      </w:r>
    </w:p>
    <w:p w14:paraId="6A36880E" w14:textId="77777777" w:rsidR="00E236F0" w:rsidRPr="006E4AA8" w:rsidRDefault="00E236F0" w:rsidP="00E236F0">
      <w:pPr>
        <w:rPr>
          <w:rFonts w:ascii="Arial" w:hAnsi="Arial" w:cs="Arial"/>
          <w:iCs/>
          <w:color w:val="auto"/>
        </w:rPr>
      </w:pPr>
      <w:r>
        <w:rPr>
          <w:rFonts w:ascii="Arial" w:hAnsi="Arial" w:cs="Arial"/>
          <w:iCs/>
          <w:color w:val="auto"/>
        </w:rPr>
        <w:t>The Assessment Team reports that s</w:t>
      </w:r>
      <w:r w:rsidRPr="006E4AA8">
        <w:rPr>
          <w:rFonts w:ascii="Arial" w:hAnsi="Arial" w:cs="Arial"/>
          <w:iCs/>
          <w:color w:val="auto"/>
        </w:rPr>
        <w:t>ome consumers and representatives advised they had received equipment through their package to assist with their mobility and were satisfied with the quality of the equipment and choice of equipment to choose from. They said they can also claim the costs of maintenance when needed.</w:t>
      </w:r>
      <w:r>
        <w:rPr>
          <w:rFonts w:ascii="Arial" w:hAnsi="Arial" w:cs="Arial"/>
          <w:iCs/>
          <w:color w:val="auto"/>
        </w:rPr>
        <w:t xml:space="preserve"> The Provider ensures that </w:t>
      </w:r>
      <w:r w:rsidRPr="006E4AA8">
        <w:rPr>
          <w:rFonts w:ascii="Arial" w:hAnsi="Arial" w:cs="Arial"/>
          <w:iCs/>
          <w:color w:val="auto"/>
        </w:rPr>
        <w:t xml:space="preserve">equipment is listed in the consumer’s care plan and any instructions for it’s safe use. They said they check equipment for safety as needed and would report back any issues to the </w:t>
      </w:r>
      <w:r>
        <w:rPr>
          <w:rFonts w:ascii="Arial" w:hAnsi="Arial" w:cs="Arial"/>
          <w:iCs/>
          <w:color w:val="auto"/>
        </w:rPr>
        <w:t>Service</w:t>
      </w:r>
      <w:r w:rsidRPr="006E4AA8">
        <w:rPr>
          <w:rFonts w:ascii="Arial" w:hAnsi="Arial" w:cs="Arial"/>
          <w:iCs/>
          <w:color w:val="auto"/>
        </w:rPr>
        <w:t>.</w:t>
      </w:r>
    </w:p>
    <w:p w14:paraId="490E65B7" w14:textId="77777777" w:rsidR="00E236F0" w:rsidRDefault="00E236F0" w:rsidP="00E236F0">
      <w:pPr>
        <w:rPr>
          <w:rFonts w:ascii="Arial" w:hAnsi="Arial" w:cs="Arial"/>
          <w:iCs/>
          <w:color w:val="auto"/>
        </w:rPr>
      </w:pPr>
      <w:r>
        <w:rPr>
          <w:rFonts w:ascii="Arial" w:hAnsi="Arial" w:cs="Arial"/>
          <w:iCs/>
          <w:color w:val="auto"/>
        </w:rPr>
        <w:t>However, a s</w:t>
      </w:r>
      <w:r w:rsidRPr="006E4AA8">
        <w:rPr>
          <w:rFonts w:ascii="Arial" w:hAnsi="Arial" w:cs="Arial"/>
          <w:iCs/>
          <w:color w:val="auto"/>
        </w:rPr>
        <w:t>upport worker said some consumers are waiting for their equipment to installed and this has not been actioned which may put consumer into fall risks. For example</w:t>
      </w:r>
      <w:r>
        <w:rPr>
          <w:rFonts w:ascii="Arial" w:hAnsi="Arial" w:cs="Arial"/>
          <w:iCs/>
          <w:color w:val="auto"/>
        </w:rPr>
        <w:t>:</w:t>
      </w:r>
    </w:p>
    <w:p w14:paraId="4860F525" w14:textId="77777777" w:rsidR="00E236F0" w:rsidRPr="00494A58" w:rsidRDefault="00E236F0" w:rsidP="00494A58">
      <w:pPr>
        <w:pStyle w:val="NormalArial"/>
        <w:numPr>
          <w:ilvl w:val="0"/>
          <w:numId w:val="21"/>
        </w:numPr>
        <w:spacing w:before="120"/>
      </w:pPr>
      <w:r w:rsidRPr="00494A58">
        <w:t xml:space="preserve">Consumer A (CHSP) and Consumer B (HCP) are waiting for their bathroom modification. </w:t>
      </w:r>
    </w:p>
    <w:p w14:paraId="4AA97A36" w14:textId="77777777" w:rsidR="00E236F0" w:rsidRPr="00494A58" w:rsidRDefault="00E236F0" w:rsidP="00494A58">
      <w:pPr>
        <w:pStyle w:val="NormalArial"/>
        <w:numPr>
          <w:ilvl w:val="0"/>
          <w:numId w:val="21"/>
        </w:numPr>
        <w:spacing w:before="120"/>
      </w:pPr>
      <w:r w:rsidRPr="00494A58">
        <w:t>Consumer C who lives in a regional area was assessed by an occupational therapist (OT) in 2021 for assistive goods and equipment, including bathroom grab rails, a bed support bar, ceiling heater and a raised toilet. The review and/or purchase of these items were not actioned resulting in a second OT assessment being undertaken in 2022. In 2023, the Service received an invoice from the builder who had undertaken the work, stating the works completed including a concrete path, handrails, and a new toilet door magnetic lock. The Assessment Team noted all works have not been completed, including raised toilet. Management was unaware all the works had not been completed and acknowledged there is some delayed in-home modification due to subcontractor availability in the regional area.</w:t>
      </w:r>
    </w:p>
    <w:p w14:paraId="62C2476D" w14:textId="77777777" w:rsidR="00E236F0" w:rsidRPr="00494A58" w:rsidRDefault="00E236F0" w:rsidP="00494A58">
      <w:pPr>
        <w:pStyle w:val="NormalArial"/>
        <w:numPr>
          <w:ilvl w:val="0"/>
          <w:numId w:val="21"/>
        </w:numPr>
        <w:spacing w:before="120"/>
      </w:pPr>
      <w:r w:rsidRPr="00494A58">
        <w:t>Staff were unable to describe the process to identify, track and monitor whether consumer assistive equipment has been purchased or home modifications have been carried out.</w:t>
      </w:r>
    </w:p>
    <w:p w14:paraId="523B0A52" w14:textId="77777777" w:rsidR="00E236F0" w:rsidRPr="00494A58" w:rsidRDefault="00E236F0" w:rsidP="00494A58">
      <w:pPr>
        <w:pStyle w:val="NormalArial"/>
        <w:numPr>
          <w:ilvl w:val="0"/>
          <w:numId w:val="21"/>
        </w:numPr>
        <w:spacing w:before="120"/>
      </w:pPr>
      <w:r w:rsidRPr="00494A58">
        <w:t xml:space="preserve">Management said consumer equipment is accessed based on individual needs and provided through individual package funds. </w:t>
      </w:r>
    </w:p>
    <w:p w14:paraId="3E07D0F1" w14:textId="77777777" w:rsidR="00E236F0" w:rsidRDefault="00E236F0" w:rsidP="00E236F0">
      <w:pPr>
        <w:rPr>
          <w:rFonts w:ascii="Arial" w:hAnsi="Arial" w:cs="Arial"/>
          <w:iCs/>
          <w:color w:val="auto"/>
        </w:rPr>
      </w:pPr>
      <w:r>
        <w:rPr>
          <w:rFonts w:ascii="Arial" w:hAnsi="Arial" w:cs="Arial"/>
          <w:iCs/>
          <w:color w:val="auto"/>
        </w:rPr>
        <w:lastRenderedPageBreak/>
        <w:t xml:space="preserve">The provider did not agree with </w:t>
      </w:r>
      <w:proofErr w:type="gramStart"/>
      <w:r>
        <w:rPr>
          <w:rFonts w:ascii="Arial" w:hAnsi="Arial" w:cs="Arial"/>
          <w:iCs/>
          <w:color w:val="auto"/>
        </w:rPr>
        <w:t>all of</w:t>
      </w:r>
      <w:proofErr w:type="gramEnd"/>
      <w:r>
        <w:rPr>
          <w:rFonts w:ascii="Arial" w:hAnsi="Arial" w:cs="Arial"/>
          <w:iCs/>
          <w:color w:val="auto"/>
        </w:rPr>
        <w:t xml:space="preserve"> the Assessment Team’s assertions and provides the following commentary:</w:t>
      </w:r>
    </w:p>
    <w:p w14:paraId="4CE78FA2" w14:textId="2709ACBA" w:rsidR="00E236F0" w:rsidRPr="00494A58" w:rsidRDefault="00E236F0" w:rsidP="00494A58">
      <w:pPr>
        <w:pStyle w:val="NormalArial"/>
        <w:numPr>
          <w:ilvl w:val="0"/>
          <w:numId w:val="21"/>
        </w:numPr>
        <w:spacing w:before="120"/>
      </w:pPr>
      <w:r w:rsidRPr="00494A58">
        <w:t>Consumer A was under CHSP funding receiving personal care and was not waiting for home modification through SCC. Clinical notes show their condition had changed in that they were unsteady on their feet and needed handrails for the bathroom. Their family member was organising it for them.</w:t>
      </w:r>
      <w:r w:rsidR="00E54722">
        <w:t xml:space="preserve"> </w:t>
      </w:r>
      <w:r w:rsidRPr="00494A58">
        <w:t xml:space="preserve">It was only brought to the attention of the case manager on 8 June 2023 and as of 19 June 2023, they converted over to HCP level 2. The Service has sent a referral to an occupational therapist who will visit them before 7 July 2023. </w:t>
      </w:r>
    </w:p>
    <w:p w14:paraId="6A7E0AC6" w14:textId="77777777" w:rsidR="00E236F0" w:rsidRPr="00494A58" w:rsidRDefault="00E236F0" w:rsidP="00494A58">
      <w:pPr>
        <w:pStyle w:val="NormalArial"/>
        <w:numPr>
          <w:ilvl w:val="0"/>
          <w:numId w:val="21"/>
        </w:numPr>
        <w:spacing w:before="120"/>
      </w:pPr>
      <w:r w:rsidRPr="00494A58">
        <w:t xml:space="preserve">Consumer B rejected 2 quotes for bathroom modifications previously. The case manager approached them and their family on 27 June 2023 and they agreed to have another OT review. </w:t>
      </w:r>
    </w:p>
    <w:p w14:paraId="00702E5E" w14:textId="77777777" w:rsidR="00E236F0" w:rsidRPr="00494A58" w:rsidRDefault="00E236F0" w:rsidP="00494A58">
      <w:pPr>
        <w:pStyle w:val="NormalArial"/>
        <w:numPr>
          <w:ilvl w:val="0"/>
          <w:numId w:val="21"/>
        </w:numPr>
        <w:spacing w:before="120"/>
      </w:pPr>
      <w:r w:rsidRPr="00494A58">
        <w:t xml:space="preserve">Since Quality Audit, the Service has put a purchase and home modification register in place, which is monitored by the Service’s team leader weekly to ensure timely action is taken to achieve the desired outcome. </w:t>
      </w:r>
    </w:p>
    <w:p w14:paraId="6AAF76DB" w14:textId="77777777" w:rsidR="00E236F0" w:rsidRPr="00494A58" w:rsidRDefault="00E236F0" w:rsidP="00494A58">
      <w:pPr>
        <w:pStyle w:val="NormalArial"/>
        <w:numPr>
          <w:ilvl w:val="0"/>
          <w:numId w:val="21"/>
        </w:numPr>
        <w:spacing w:before="120"/>
      </w:pPr>
      <w:r w:rsidRPr="00494A58">
        <w:t xml:space="preserve">SSC acknowledge that there is a delay in home modification due to uncontrolled factors such as COVID-19, limited number of allied health professionals in remote areas, ceasing of commercial flights in remote areas. For </w:t>
      </w:r>
      <w:proofErr w:type="gramStart"/>
      <w:r w:rsidRPr="00494A58">
        <w:t>instance</w:t>
      </w:r>
      <w:proofErr w:type="gramEnd"/>
      <w:r w:rsidRPr="00494A58">
        <w:t xml:space="preserve"> Consumer C’s bathroom modification was delayed multiple times for the same reasons. Due to the remote location of some consumers, it should be recognised SSC provides the Service under difficult conditions.</w:t>
      </w:r>
    </w:p>
    <w:p w14:paraId="686F9DED" w14:textId="77777777" w:rsidR="00E236F0" w:rsidRDefault="00E236F0" w:rsidP="00E236F0">
      <w:pPr>
        <w:pStyle w:val="NormalArial"/>
        <w:rPr>
          <w:iCs/>
          <w:color w:val="auto"/>
        </w:rPr>
      </w:pPr>
      <w:r>
        <w:rPr>
          <w:iCs/>
          <w:color w:val="auto"/>
        </w:rPr>
        <w:t>Having regards to information and evidence in the Assessment Team’s report and the Provider’s written response, I find there is no evidence demonstrating the Provider does not comply with this Requirement.</w:t>
      </w:r>
    </w:p>
    <w:p w14:paraId="1D0A87C2" w14:textId="77777777" w:rsidR="00E236F0" w:rsidRDefault="00E236F0" w:rsidP="00E236F0">
      <w:pPr>
        <w:rPr>
          <w:rFonts w:ascii="Arial" w:hAnsi="Arial" w:cs="Arial"/>
          <w:iCs/>
          <w:color w:val="auto"/>
        </w:rPr>
      </w:pPr>
      <w:r>
        <w:rPr>
          <w:rFonts w:ascii="Arial" w:hAnsi="Arial" w:cs="Arial"/>
          <w:iCs/>
          <w:color w:val="auto"/>
        </w:rPr>
        <w:t>The Assessment Team indicated that R</w:t>
      </w:r>
      <w:r w:rsidRPr="00FA43DD">
        <w:rPr>
          <w:rFonts w:ascii="Arial" w:hAnsi="Arial" w:cs="Arial"/>
          <w:iCs/>
          <w:color w:val="auto"/>
        </w:rPr>
        <w:t xml:space="preserve">equirement 4(3)(g) </w:t>
      </w:r>
      <w:r>
        <w:rPr>
          <w:rFonts w:ascii="Arial" w:hAnsi="Arial" w:cs="Arial"/>
          <w:iCs/>
          <w:color w:val="auto"/>
        </w:rPr>
        <w:t xml:space="preserve">is not met, as the Provider has failed to provide ‘equipment’. I have considered the intent of the Requirement, which expects equipment the organisation provides to be fit for purpose. It does not address the need for equipment or home modifications to be provided in the first place. The organisation’s failure to ensure home modifications are carried out is better aligned to the intent of Requirement 4(3)(a), which expects organisations to ensure services and supports for daily living are delivered in line with consumers’ assessed needs, </w:t>
      </w:r>
      <w:proofErr w:type="gramStart"/>
      <w:r>
        <w:rPr>
          <w:rFonts w:ascii="Arial" w:hAnsi="Arial" w:cs="Arial"/>
          <w:iCs/>
          <w:color w:val="auto"/>
        </w:rPr>
        <w:t>goals</w:t>
      </w:r>
      <w:proofErr w:type="gramEnd"/>
      <w:r>
        <w:rPr>
          <w:rFonts w:ascii="Arial" w:hAnsi="Arial" w:cs="Arial"/>
          <w:iCs/>
          <w:color w:val="auto"/>
        </w:rPr>
        <w:t xml:space="preserve"> and preferences. I have therefore considered this issue in my finding under 4(3)(a).</w:t>
      </w:r>
    </w:p>
    <w:p w14:paraId="3806DE37" w14:textId="77777777" w:rsidR="00E236F0" w:rsidRDefault="00E236F0" w:rsidP="00E236F0">
      <w:pPr>
        <w:rPr>
          <w:rFonts w:ascii="Arial" w:hAnsi="Arial" w:cs="Arial"/>
          <w:iCs/>
          <w:color w:val="auto"/>
        </w:rPr>
      </w:pPr>
      <w:r>
        <w:rPr>
          <w:rFonts w:ascii="Arial" w:hAnsi="Arial" w:cs="Arial"/>
          <w:iCs/>
          <w:color w:val="auto"/>
        </w:rPr>
        <w:t xml:space="preserve">I have considered that other consumers expressed satisfaction that equipment to support their daily living is of good quality and well maintained. </w:t>
      </w:r>
    </w:p>
    <w:p w14:paraId="7A87BB6B" w14:textId="5850C3D5" w:rsidR="00E236F0" w:rsidRDefault="00E236F0" w:rsidP="00E236F0">
      <w:pPr>
        <w:rPr>
          <w:rFonts w:ascii="Arial" w:hAnsi="Arial" w:cs="Arial"/>
          <w:iCs/>
          <w:color w:val="auto"/>
        </w:rPr>
      </w:pPr>
      <w:r>
        <w:rPr>
          <w:rFonts w:ascii="Arial" w:hAnsi="Arial" w:cs="Arial"/>
          <w:iCs/>
          <w:color w:val="auto"/>
        </w:rPr>
        <w:t>Based on the information summarised above, I find the Provider, in relation to the Service, compliant with Requirement 4(3)(</w:t>
      </w:r>
      <w:r w:rsidR="00D348CC">
        <w:rPr>
          <w:rFonts w:ascii="Arial" w:hAnsi="Arial" w:cs="Arial"/>
          <w:iCs/>
          <w:color w:val="auto"/>
        </w:rPr>
        <w:t>g</w:t>
      </w:r>
      <w:r>
        <w:rPr>
          <w:rFonts w:ascii="Arial" w:hAnsi="Arial" w:cs="Arial"/>
          <w:iCs/>
          <w:color w:val="auto"/>
        </w:rPr>
        <w:t>) in Standard 4 Services and supports for daily living. This finding relates to both CHSP and HCP services.</w:t>
      </w:r>
    </w:p>
    <w:p w14:paraId="442DF719" w14:textId="77777777" w:rsidR="00E236F0" w:rsidRPr="006F7DAE" w:rsidRDefault="00E236F0" w:rsidP="00E236F0">
      <w:pPr>
        <w:rPr>
          <w:rFonts w:ascii="Arial" w:hAnsi="Arial" w:cs="Arial"/>
          <w:iCs/>
          <w:color w:val="auto"/>
          <w:u w:val="single"/>
        </w:rPr>
      </w:pPr>
      <w:r w:rsidRPr="006F7DAE">
        <w:rPr>
          <w:rFonts w:ascii="Arial" w:hAnsi="Arial" w:cs="Arial"/>
          <w:iCs/>
          <w:color w:val="auto"/>
          <w:u w:val="single"/>
        </w:rPr>
        <w:t>Requirement 4(3)(</w:t>
      </w:r>
      <w:r>
        <w:rPr>
          <w:rFonts w:ascii="Arial" w:hAnsi="Arial" w:cs="Arial"/>
          <w:iCs/>
          <w:color w:val="auto"/>
          <w:u w:val="single"/>
        </w:rPr>
        <w:t>a</w:t>
      </w:r>
      <w:r w:rsidRPr="006F7DAE">
        <w:rPr>
          <w:rFonts w:ascii="Arial" w:hAnsi="Arial" w:cs="Arial"/>
          <w:iCs/>
          <w:color w:val="auto"/>
          <w:u w:val="single"/>
        </w:rPr>
        <w:t>)</w:t>
      </w:r>
    </w:p>
    <w:p w14:paraId="326D6468" w14:textId="00AEBDE1" w:rsidR="00E236F0" w:rsidRDefault="00E236F0" w:rsidP="00E236F0">
      <w:pPr>
        <w:pStyle w:val="NormalArial"/>
        <w:rPr>
          <w:rFonts w:eastAsia="Arial"/>
        </w:rPr>
      </w:pPr>
      <w:r>
        <w:rPr>
          <w:rFonts w:eastAsia="Arial"/>
        </w:rPr>
        <w:t xml:space="preserve">To facilitate consumers staying active and maintain their physical independence the Provider refers them to </w:t>
      </w:r>
      <w:r w:rsidR="006508DD">
        <w:rPr>
          <w:rFonts w:eastAsia="Arial"/>
        </w:rPr>
        <w:t>p</w:t>
      </w:r>
      <w:r>
        <w:rPr>
          <w:rFonts w:eastAsia="Arial"/>
        </w:rPr>
        <w:t xml:space="preserve">hysiotherapists who would recommend an exercise routine. </w:t>
      </w:r>
      <w:r w:rsidRPr="00753D85">
        <w:rPr>
          <w:rFonts w:eastAsia="Arial"/>
        </w:rPr>
        <w:t xml:space="preserve">Consumers and representatives also provided positive responses regarding </w:t>
      </w:r>
      <w:r>
        <w:rPr>
          <w:rFonts w:eastAsia="Arial"/>
        </w:rPr>
        <w:t>service</w:t>
      </w:r>
      <w:r w:rsidRPr="00753D85">
        <w:rPr>
          <w:rFonts w:eastAsia="Arial"/>
        </w:rPr>
        <w:t xml:space="preserve">s received from support worker to do the things </w:t>
      </w:r>
      <w:r>
        <w:rPr>
          <w:rFonts w:eastAsia="Arial"/>
        </w:rPr>
        <w:t>consumers</w:t>
      </w:r>
      <w:r w:rsidRPr="00753D85">
        <w:rPr>
          <w:rFonts w:eastAsia="Arial"/>
        </w:rPr>
        <w:t xml:space="preserve"> want to do.</w:t>
      </w:r>
      <w:r>
        <w:rPr>
          <w:rFonts w:eastAsia="Arial"/>
        </w:rPr>
        <w:t xml:space="preserve"> </w:t>
      </w:r>
      <w:r w:rsidRPr="00753D85">
        <w:rPr>
          <w:rFonts w:eastAsia="Arial"/>
        </w:rPr>
        <w:t xml:space="preserve">Support workers were able to give examples of individual needs and preferences and how they assist consumers in daily living. Care plans </w:t>
      </w:r>
      <w:r>
        <w:rPr>
          <w:rFonts w:eastAsia="Arial"/>
        </w:rPr>
        <w:t xml:space="preserve">are </w:t>
      </w:r>
      <w:r w:rsidRPr="00753D85">
        <w:rPr>
          <w:rFonts w:eastAsia="Arial"/>
        </w:rPr>
        <w:t xml:space="preserve">written in a way that is consumer focused and included identification of their individual interests, needs and preferences, including any personal goals. </w:t>
      </w:r>
    </w:p>
    <w:p w14:paraId="29B1B9F5" w14:textId="77777777" w:rsidR="00E236F0" w:rsidRDefault="00E236F0" w:rsidP="00E236F0">
      <w:pPr>
        <w:rPr>
          <w:rFonts w:ascii="Arial" w:hAnsi="Arial" w:cs="Arial"/>
          <w:iCs/>
          <w:color w:val="auto"/>
        </w:rPr>
      </w:pPr>
      <w:r>
        <w:rPr>
          <w:rFonts w:ascii="Arial" w:hAnsi="Arial" w:cs="Arial"/>
          <w:iCs/>
          <w:color w:val="auto"/>
        </w:rPr>
        <w:lastRenderedPageBreak/>
        <w:t>Information and evidence in the Assessment Team’s report under Requirement 4(3)(g) indicates three consumers did not receive timely home modifications to maintain their independence and support daily living.</w:t>
      </w:r>
    </w:p>
    <w:p w14:paraId="2237AD1E" w14:textId="77777777" w:rsidR="00E236F0" w:rsidRDefault="00E236F0" w:rsidP="00E236F0">
      <w:pPr>
        <w:pStyle w:val="NormalArial"/>
        <w:rPr>
          <w:iCs/>
          <w:color w:val="auto"/>
        </w:rPr>
      </w:pPr>
      <w:r>
        <w:rPr>
          <w:iCs/>
          <w:color w:val="auto"/>
        </w:rPr>
        <w:t>Having regards to information and evidence in the Assessment Team’s report and the Provider’s written response, I find I have reasonable grounds to form the view that the Provider complies with this Requirement.</w:t>
      </w:r>
    </w:p>
    <w:p w14:paraId="4CF92BD1" w14:textId="77777777" w:rsidR="00E236F0" w:rsidRDefault="00E236F0" w:rsidP="00E236F0">
      <w:pPr>
        <w:rPr>
          <w:rFonts w:ascii="Arial" w:hAnsi="Arial" w:cs="Arial"/>
          <w:iCs/>
          <w:color w:val="auto"/>
        </w:rPr>
      </w:pPr>
      <w:r>
        <w:rPr>
          <w:rFonts w:ascii="Arial" w:hAnsi="Arial" w:cs="Arial"/>
          <w:iCs/>
          <w:color w:val="auto"/>
        </w:rPr>
        <w:t>In relation to Consumer C, I accept the Provider’s explanation for the delay in having the home modification complete and I acknowledge that the Provider has now developed and implemented a ‘</w:t>
      </w:r>
      <w:r w:rsidRPr="00FA43DD">
        <w:rPr>
          <w:rFonts w:ascii="Arial" w:hAnsi="Arial" w:cs="Arial"/>
          <w:iCs/>
          <w:color w:val="auto"/>
        </w:rPr>
        <w:t>purchase and home modification register</w:t>
      </w:r>
      <w:r>
        <w:rPr>
          <w:rFonts w:ascii="Arial" w:hAnsi="Arial" w:cs="Arial"/>
          <w:iCs/>
          <w:color w:val="auto"/>
        </w:rPr>
        <w:t xml:space="preserve">’. </w:t>
      </w:r>
    </w:p>
    <w:p w14:paraId="0E12DB8D" w14:textId="77777777" w:rsidR="00E236F0" w:rsidRDefault="00E236F0" w:rsidP="00E236F0">
      <w:pPr>
        <w:rPr>
          <w:rFonts w:ascii="Arial" w:hAnsi="Arial" w:cs="Arial"/>
          <w:iCs/>
          <w:color w:val="auto"/>
        </w:rPr>
      </w:pPr>
      <w:r>
        <w:rPr>
          <w:rFonts w:ascii="Arial" w:hAnsi="Arial" w:cs="Arial"/>
          <w:iCs/>
          <w:color w:val="auto"/>
        </w:rPr>
        <w:t xml:space="preserve">In relation to Consumers A and B, I find there was a lack of corroborating evidence that they had not received home modifications and the impact that has to their daily living. I accept the Provider’s explanation that one of the consumer’s family members was handling the modification and the other rejected </w:t>
      </w:r>
      <w:proofErr w:type="gramStart"/>
      <w:r>
        <w:rPr>
          <w:rFonts w:ascii="Arial" w:hAnsi="Arial" w:cs="Arial"/>
          <w:iCs/>
          <w:color w:val="auto"/>
        </w:rPr>
        <w:t>a number of</w:t>
      </w:r>
      <w:proofErr w:type="gramEnd"/>
      <w:r>
        <w:rPr>
          <w:rFonts w:ascii="Arial" w:hAnsi="Arial" w:cs="Arial"/>
          <w:iCs/>
          <w:color w:val="auto"/>
        </w:rPr>
        <w:t xml:space="preserve"> quotes. </w:t>
      </w:r>
    </w:p>
    <w:p w14:paraId="047D75E9" w14:textId="77777777" w:rsidR="00E236F0" w:rsidRPr="006E4AA8" w:rsidRDefault="00E236F0" w:rsidP="00E236F0">
      <w:pPr>
        <w:rPr>
          <w:rFonts w:ascii="Arial" w:hAnsi="Arial" w:cs="Arial"/>
          <w:iCs/>
          <w:color w:val="auto"/>
        </w:rPr>
      </w:pPr>
      <w:r>
        <w:rPr>
          <w:rFonts w:ascii="Arial" w:hAnsi="Arial" w:cs="Arial"/>
          <w:iCs/>
          <w:color w:val="auto"/>
        </w:rPr>
        <w:t xml:space="preserve">I </w:t>
      </w:r>
      <w:proofErr w:type="gramStart"/>
      <w:r>
        <w:rPr>
          <w:rFonts w:ascii="Arial" w:hAnsi="Arial" w:cs="Arial"/>
          <w:iCs/>
          <w:color w:val="auto"/>
        </w:rPr>
        <w:t>am of the opinion that</w:t>
      </w:r>
      <w:proofErr w:type="gramEnd"/>
      <w:r>
        <w:rPr>
          <w:rFonts w:ascii="Arial" w:hAnsi="Arial" w:cs="Arial"/>
          <w:iCs/>
          <w:color w:val="auto"/>
        </w:rPr>
        <w:t xml:space="preserve"> the Provider has taken sufficient steps to now be compliant with this Requirement.</w:t>
      </w:r>
    </w:p>
    <w:p w14:paraId="5C211C46" w14:textId="2A8D1E17" w:rsidR="00E236F0" w:rsidRPr="005679DB" w:rsidRDefault="00E236F0" w:rsidP="00E236F0">
      <w:pPr>
        <w:rPr>
          <w:rFonts w:ascii="Arial" w:hAnsi="Arial" w:cs="Arial"/>
        </w:rPr>
      </w:pPr>
      <w:r>
        <w:rPr>
          <w:rFonts w:ascii="Arial" w:hAnsi="Arial" w:cs="Arial"/>
          <w:iCs/>
          <w:color w:val="auto"/>
        </w:rPr>
        <w:t>Based on the information summarised above, I find the Provider, in relation to the Service, compliant with Requirement 4(3)(</w:t>
      </w:r>
      <w:r w:rsidR="0030271B">
        <w:rPr>
          <w:rFonts w:ascii="Arial" w:hAnsi="Arial" w:cs="Arial"/>
          <w:iCs/>
          <w:color w:val="auto"/>
        </w:rPr>
        <w:t>a</w:t>
      </w:r>
      <w:r>
        <w:rPr>
          <w:rFonts w:ascii="Arial" w:hAnsi="Arial" w:cs="Arial"/>
          <w:iCs/>
          <w:color w:val="auto"/>
        </w:rPr>
        <w:t xml:space="preserve">) in Standard 4 Services and supports for daily living. </w:t>
      </w:r>
      <w:r w:rsidR="00CD78C0">
        <w:rPr>
          <w:rFonts w:ascii="Arial" w:hAnsi="Arial" w:cs="Arial"/>
          <w:iCs/>
          <w:color w:val="auto"/>
        </w:rPr>
        <w:t>This finding relates to both CHSP and HCP services.</w:t>
      </w:r>
    </w:p>
    <w:p w14:paraId="7D467ED8" w14:textId="77777777" w:rsidR="00E236F0" w:rsidRPr="00A36AA9" w:rsidRDefault="00E236F0" w:rsidP="00E236F0">
      <w:pPr>
        <w:pStyle w:val="NormalArial"/>
      </w:pPr>
      <w:r w:rsidRPr="00A36AA9">
        <w:br w:type="page"/>
      </w:r>
    </w:p>
    <w:p w14:paraId="147D275F" w14:textId="77777777" w:rsidR="00E236F0" w:rsidRDefault="00E236F0" w:rsidP="00E236F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236F0" w14:paraId="31AB0C9C" w14:textId="77777777" w:rsidTr="00831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05C2794" w14:textId="77777777" w:rsidR="00E236F0" w:rsidRPr="003217D3" w:rsidRDefault="00E236F0" w:rsidP="00831478">
            <w:pPr>
              <w:spacing w:before="0" w:line="22" w:lineRule="atLeast"/>
              <w:rPr>
                <w:rFonts w:ascii="Arial" w:hAnsi="Arial" w:cs="Arial"/>
                <w:color w:val="FFFFFF" w:themeColor="background1"/>
              </w:rPr>
            </w:pPr>
            <w:r w:rsidRPr="003217D3">
              <w:rPr>
                <w:rFonts w:ascii="Arial" w:hAnsi="Arial" w:cs="Arial"/>
                <w:color w:val="FFFFFF" w:themeColor="background1"/>
              </w:rPr>
              <w:t xml:space="preserve">Organisation’s </w:t>
            </w:r>
            <w:r>
              <w:rPr>
                <w:rFonts w:ascii="Arial" w:hAnsi="Arial" w:cs="Arial"/>
                <w:color w:val="FFFFFF" w:themeColor="background1"/>
              </w:rPr>
              <w:t>service</w:t>
            </w:r>
            <w:r w:rsidRPr="003217D3">
              <w:rPr>
                <w:rFonts w:ascii="Arial" w:hAnsi="Arial" w:cs="Arial"/>
                <w:color w:val="FFFFFF" w:themeColor="background1"/>
              </w:rPr>
              <w:t xml:space="preserve"> environment</w:t>
            </w:r>
          </w:p>
        </w:tc>
        <w:tc>
          <w:tcPr>
            <w:tcW w:w="2056" w:type="dxa"/>
            <w:tcBorders>
              <w:bottom w:val="single" w:sz="4" w:space="0" w:color="BFBFBF" w:themeColor="background1" w:themeShade="BF"/>
            </w:tcBorders>
          </w:tcPr>
          <w:p w14:paraId="0A6717DC" w14:textId="43A106B1"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00B0427"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36F0" w14:paraId="00A90394"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F783E"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E84A583"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t>
            </w:r>
            <w:r>
              <w:rPr>
                <w:rFonts w:ascii="Arial" w:hAnsi="Arial" w:cs="Arial"/>
              </w:rPr>
              <w:t>service</w:t>
            </w:r>
            <w:r w:rsidRPr="00244176">
              <w:rPr>
                <w:rFonts w:ascii="Arial" w:hAnsi="Arial" w:cs="Arial"/>
              </w:rPr>
              <w:t xml:space="preserv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11CE54E8"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2943150"/>
                <w:placeholder>
                  <w:docPart w:val="E3876FC49EB44D1ABF0CE6555261E3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Not applicable</w:t>
                </w:r>
              </w:sdtContent>
            </w:sdt>
            <w:r w:rsidR="00E236F0" w:rsidRPr="00CC646C">
              <w:rPr>
                <w:rFonts w:ascii="Arial" w:hAnsi="Arial" w:cs="Arial"/>
                <w:color w:val="auto"/>
              </w:rPr>
              <w:t xml:space="preserve"> </w:t>
            </w:r>
          </w:p>
        </w:tc>
        <w:tc>
          <w:tcPr>
            <w:tcW w:w="1891" w:type="dxa"/>
            <w:shd w:val="clear" w:color="auto" w:fill="auto"/>
            <w:vAlign w:val="top"/>
          </w:tcPr>
          <w:p w14:paraId="339BF23E"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7949385"/>
                <w:placeholder>
                  <w:docPart w:val="9D48376409C746B58AE9BDCB596704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Not applicable</w:t>
                </w:r>
              </w:sdtContent>
            </w:sdt>
            <w:r w:rsidR="00E236F0" w:rsidRPr="00CC646C">
              <w:rPr>
                <w:rFonts w:ascii="Arial" w:hAnsi="Arial" w:cs="Arial"/>
                <w:color w:val="auto"/>
              </w:rPr>
              <w:t xml:space="preserve"> </w:t>
            </w:r>
          </w:p>
        </w:tc>
      </w:tr>
      <w:tr w:rsidR="00E236F0" w14:paraId="714E2F4D"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AEA14"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AF2ECA4"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t>
            </w:r>
            <w:r>
              <w:rPr>
                <w:rFonts w:ascii="Arial" w:hAnsi="Arial" w:cs="Arial"/>
              </w:rPr>
              <w:t>service</w:t>
            </w:r>
            <w:r w:rsidRPr="00244176">
              <w:rPr>
                <w:rFonts w:ascii="Arial" w:hAnsi="Arial" w:cs="Arial"/>
              </w:rPr>
              <w:t xml:space="preserve"> environment:</w:t>
            </w:r>
          </w:p>
          <w:p w14:paraId="446D19D5" w14:textId="77777777" w:rsidR="00E236F0" w:rsidRPr="00244176" w:rsidRDefault="00E236F0" w:rsidP="0083147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884DA72" w14:textId="77777777" w:rsidR="00E236F0" w:rsidRPr="00244176" w:rsidRDefault="00E236F0" w:rsidP="0083147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BBD07A2"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7107993"/>
                <w:placeholder>
                  <w:docPart w:val="60A9E82398174FE88052F1BE6CD646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Not applicable</w:t>
                </w:r>
              </w:sdtContent>
            </w:sdt>
            <w:r w:rsidR="00E236F0" w:rsidRPr="00CC646C">
              <w:rPr>
                <w:rFonts w:ascii="Arial" w:hAnsi="Arial" w:cs="Arial"/>
                <w:color w:val="auto"/>
              </w:rPr>
              <w:t xml:space="preserve"> </w:t>
            </w:r>
          </w:p>
        </w:tc>
        <w:tc>
          <w:tcPr>
            <w:tcW w:w="1891" w:type="dxa"/>
            <w:shd w:val="clear" w:color="auto" w:fill="auto"/>
            <w:vAlign w:val="top"/>
          </w:tcPr>
          <w:p w14:paraId="6DDA7883"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5037912"/>
                <w:placeholder>
                  <w:docPart w:val="DC7B65FD8C3640A48B91080C155415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Not applicable</w:t>
                </w:r>
              </w:sdtContent>
            </w:sdt>
            <w:r w:rsidR="00E236F0" w:rsidRPr="00CC646C">
              <w:rPr>
                <w:rFonts w:ascii="Arial" w:hAnsi="Arial" w:cs="Arial"/>
                <w:color w:val="auto"/>
              </w:rPr>
              <w:t xml:space="preserve"> </w:t>
            </w:r>
          </w:p>
        </w:tc>
      </w:tr>
      <w:tr w:rsidR="00E236F0" w14:paraId="7A331AAE"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98499"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53E0C383"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70B961F0"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5223118"/>
                <w:placeholder>
                  <w:docPart w:val="9A2EE4429EDB4963942F82FA788E9E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Not applicable</w:t>
                </w:r>
              </w:sdtContent>
            </w:sdt>
            <w:r w:rsidR="00E236F0" w:rsidRPr="00CC646C">
              <w:rPr>
                <w:rFonts w:ascii="Arial" w:hAnsi="Arial" w:cs="Arial"/>
                <w:color w:val="auto"/>
              </w:rPr>
              <w:t xml:space="preserve"> </w:t>
            </w:r>
          </w:p>
        </w:tc>
        <w:tc>
          <w:tcPr>
            <w:tcW w:w="1891" w:type="dxa"/>
            <w:shd w:val="clear" w:color="auto" w:fill="auto"/>
            <w:vAlign w:val="top"/>
          </w:tcPr>
          <w:p w14:paraId="12EF1CDE" w14:textId="77777777" w:rsidR="00E236F0" w:rsidRPr="00CC646C" w:rsidRDefault="001E73B5" w:rsidP="00831478">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084099431"/>
                <w:placeholder>
                  <w:docPart w:val="0E5350AC040444D8991146311D9A70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Not applicable</w:t>
                </w:r>
              </w:sdtContent>
            </w:sdt>
            <w:r w:rsidR="00E236F0" w:rsidRPr="00CC646C">
              <w:rPr>
                <w:rFonts w:ascii="Arial" w:hAnsi="Arial" w:cs="Arial"/>
                <w:color w:val="auto"/>
              </w:rPr>
              <w:t xml:space="preserve"> </w:t>
            </w:r>
          </w:p>
        </w:tc>
      </w:tr>
    </w:tbl>
    <w:p w14:paraId="15938198" w14:textId="77777777" w:rsidR="00E236F0" w:rsidRDefault="00E236F0" w:rsidP="00E236F0">
      <w:pPr>
        <w:pStyle w:val="Heading20"/>
      </w:pPr>
      <w:r w:rsidRPr="00A36AA9">
        <w:t>Findings</w:t>
      </w:r>
    </w:p>
    <w:p w14:paraId="56DF6BC6" w14:textId="210EE48C" w:rsidR="00E236F0" w:rsidRPr="00A67621" w:rsidRDefault="00E236F0" w:rsidP="00E236F0">
      <w:pPr>
        <w:rPr>
          <w:rFonts w:ascii="Arial" w:hAnsi="Arial" w:cs="Arial"/>
        </w:rPr>
      </w:pPr>
      <w:r w:rsidRPr="00A67621">
        <w:rPr>
          <w:rFonts w:ascii="Arial" w:hAnsi="Arial" w:cs="Arial"/>
        </w:rPr>
        <w:t xml:space="preserve">The Quality Standard for the Commonwealth Home Support Programme </w:t>
      </w:r>
      <w:r>
        <w:rPr>
          <w:rFonts w:ascii="Arial" w:hAnsi="Arial" w:cs="Arial"/>
        </w:rPr>
        <w:t>service</w:t>
      </w:r>
      <w:r w:rsidRPr="00A67621">
        <w:rPr>
          <w:rFonts w:ascii="Arial" w:hAnsi="Arial" w:cs="Arial"/>
        </w:rPr>
        <w:t xml:space="preserve">s </w:t>
      </w:r>
      <w:r>
        <w:rPr>
          <w:rFonts w:ascii="Arial" w:hAnsi="Arial" w:cs="Arial"/>
        </w:rPr>
        <w:t xml:space="preserve">and </w:t>
      </w:r>
      <w:r w:rsidRPr="00A67621">
        <w:rPr>
          <w:rFonts w:ascii="Arial" w:hAnsi="Arial" w:cs="Arial"/>
        </w:rPr>
        <w:t xml:space="preserve">the Home Care Packages </w:t>
      </w:r>
      <w:r>
        <w:rPr>
          <w:rFonts w:ascii="Arial" w:hAnsi="Arial" w:cs="Arial"/>
        </w:rPr>
        <w:t>service</w:t>
      </w:r>
      <w:r w:rsidRPr="00A67621">
        <w:rPr>
          <w:rFonts w:ascii="Arial" w:hAnsi="Arial" w:cs="Arial"/>
        </w:rPr>
        <w:t xml:space="preserve"> </w:t>
      </w:r>
      <w:r>
        <w:rPr>
          <w:rFonts w:ascii="Arial" w:hAnsi="Arial" w:cs="Arial"/>
        </w:rPr>
        <w:t>were not assessed as the Provider does not provide a service environment and therefore Standard 5 is not applicable.</w:t>
      </w:r>
      <w:r w:rsidR="00E54722">
        <w:rPr>
          <w:rFonts w:ascii="Arial" w:hAnsi="Arial" w:cs="Arial"/>
        </w:rPr>
        <w:t xml:space="preserve"> </w:t>
      </w:r>
    </w:p>
    <w:p w14:paraId="543676AD" w14:textId="77777777" w:rsidR="00E236F0" w:rsidRPr="00A67621" w:rsidRDefault="00E236F0" w:rsidP="00E236F0">
      <w:pPr>
        <w:pStyle w:val="NormalArial"/>
      </w:pPr>
      <w:r w:rsidRPr="00A67621">
        <w:br w:type="page"/>
      </w:r>
    </w:p>
    <w:p w14:paraId="4873AC54" w14:textId="77777777" w:rsidR="00E236F0" w:rsidRPr="00A36AA9" w:rsidRDefault="00E236F0" w:rsidP="00E236F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236F0" w14:paraId="60166205" w14:textId="77777777" w:rsidTr="00831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8A6F86C" w14:textId="77777777" w:rsidR="00E236F0" w:rsidRPr="003217D3" w:rsidRDefault="00E236F0" w:rsidP="0083147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894FBE8"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690E7B8"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36F0" w14:paraId="4981B72E"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BB5466"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EA1AD31"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6B7DE5FF"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3956366"/>
                <w:placeholder>
                  <w:docPart w:val="2794F0CFD23149E2BC64ECE6851349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03" w:type="dxa"/>
            <w:shd w:val="clear" w:color="auto" w:fill="auto"/>
            <w:vAlign w:val="top"/>
          </w:tcPr>
          <w:p w14:paraId="57ED667D"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031894"/>
                <w:placeholder>
                  <w:docPart w:val="0DE5440E8F2F4085A16A7A75975BDC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0E049C5F"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D3D86"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40E010A"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access to advocates, language </w:t>
            </w:r>
            <w:r>
              <w:rPr>
                <w:rFonts w:ascii="Arial" w:hAnsi="Arial" w:cs="Arial"/>
              </w:rPr>
              <w:t>service</w:t>
            </w:r>
            <w:r w:rsidRPr="00244176">
              <w:rPr>
                <w:rFonts w:ascii="Arial" w:hAnsi="Arial" w:cs="Arial"/>
              </w:rPr>
              <w:t>s and other methods for raising and resolving complaints.</w:t>
            </w:r>
          </w:p>
        </w:tc>
        <w:tc>
          <w:tcPr>
            <w:tcW w:w="2072" w:type="dxa"/>
            <w:shd w:val="clear" w:color="auto" w:fill="auto"/>
            <w:vAlign w:val="top"/>
          </w:tcPr>
          <w:p w14:paraId="084AC1CA"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4948915"/>
                <w:placeholder>
                  <w:docPart w:val="6888AEFCD84A45B5A4E0E686A8906F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03" w:type="dxa"/>
            <w:shd w:val="clear" w:color="auto" w:fill="auto"/>
            <w:vAlign w:val="top"/>
          </w:tcPr>
          <w:p w14:paraId="36F91E1A"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3272920"/>
                <w:placeholder>
                  <w:docPart w:val="4D830D81B4A6410F9D3ED3EC69D586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7A1F7BB8"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FA294"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13CFF34"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C1735E5"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7647291"/>
                <w:placeholder>
                  <w:docPart w:val="C7058BB2FE6D469EB8A1F0C519C18E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03" w:type="dxa"/>
            <w:shd w:val="clear" w:color="auto" w:fill="auto"/>
            <w:vAlign w:val="top"/>
          </w:tcPr>
          <w:p w14:paraId="017B8164"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8472284"/>
                <w:placeholder>
                  <w:docPart w:val="8BB4621B3BD94A108F234090ECAABA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1AD14047" w14:textId="77777777" w:rsidTr="008314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A29FF"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089ED15"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complaints are reviewed and used to improve the quality of care and </w:t>
            </w:r>
            <w:r>
              <w:rPr>
                <w:rFonts w:ascii="Arial" w:hAnsi="Arial" w:cs="Arial"/>
              </w:rPr>
              <w:t>service</w:t>
            </w:r>
            <w:r w:rsidRPr="00244176">
              <w:rPr>
                <w:rFonts w:ascii="Arial" w:hAnsi="Arial" w:cs="Arial"/>
              </w:rPr>
              <w:t>s.</w:t>
            </w:r>
          </w:p>
        </w:tc>
        <w:tc>
          <w:tcPr>
            <w:tcW w:w="2072" w:type="dxa"/>
            <w:shd w:val="clear" w:color="auto" w:fill="auto"/>
            <w:vAlign w:val="top"/>
          </w:tcPr>
          <w:p w14:paraId="2659297B"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00310"/>
                <w:placeholder>
                  <w:docPart w:val="3A0559C77B7341A095B420DE07EBEF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1903" w:type="dxa"/>
            <w:shd w:val="clear" w:color="auto" w:fill="auto"/>
            <w:vAlign w:val="top"/>
          </w:tcPr>
          <w:p w14:paraId="459907E9"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8665422"/>
                <w:placeholder>
                  <w:docPart w:val="6BB1FDAFA3C34F23BF28BCA9E07746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bl>
    <w:p w14:paraId="689B93F8" w14:textId="77777777" w:rsidR="00E236F0" w:rsidRDefault="00E236F0" w:rsidP="00E236F0">
      <w:pPr>
        <w:pStyle w:val="Heading20"/>
      </w:pPr>
      <w:r w:rsidRPr="00A36AA9">
        <w:t>Findings</w:t>
      </w:r>
    </w:p>
    <w:p w14:paraId="3388896E" w14:textId="77777777" w:rsidR="00E236F0" w:rsidRDefault="00E236F0" w:rsidP="00E236F0">
      <w:pPr>
        <w:pStyle w:val="NormalArial"/>
      </w:pPr>
      <w:r>
        <w:t xml:space="preserve">Consumers and representatives said the Service provides various opportunities and mechanisms to provide feedback and/or make a complaint. </w:t>
      </w:r>
    </w:p>
    <w:p w14:paraId="180D0FDD" w14:textId="77777777" w:rsidR="00E236F0" w:rsidRPr="00346775" w:rsidRDefault="00E236F0" w:rsidP="00E236F0">
      <w:pPr>
        <w:rPr>
          <w:rFonts w:ascii="Arial" w:hAnsi="Arial" w:cs="Arial"/>
          <w:iCs/>
          <w:color w:val="auto"/>
        </w:rPr>
      </w:pPr>
      <w:r w:rsidRPr="00346775">
        <w:rPr>
          <w:rFonts w:ascii="Arial" w:hAnsi="Arial" w:cs="Arial"/>
          <w:iCs/>
          <w:color w:val="auto"/>
        </w:rPr>
        <w:t xml:space="preserve">Consumers and representatives said they were aware of additional support when raising feedback or concerns, in the form of advocacy </w:t>
      </w:r>
      <w:r>
        <w:rPr>
          <w:rFonts w:ascii="Arial" w:hAnsi="Arial" w:cs="Arial"/>
          <w:iCs/>
          <w:color w:val="auto"/>
        </w:rPr>
        <w:t>and external complaints service</w:t>
      </w:r>
      <w:r w:rsidRPr="00346775">
        <w:rPr>
          <w:rFonts w:ascii="Arial" w:hAnsi="Arial" w:cs="Arial"/>
          <w:iCs/>
          <w:color w:val="auto"/>
        </w:rPr>
        <w:t xml:space="preserve">s. The </w:t>
      </w:r>
      <w:r>
        <w:rPr>
          <w:rFonts w:ascii="Arial" w:hAnsi="Arial" w:cs="Arial"/>
          <w:iCs/>
          <w:color w:val="auto"/>
        </w:rPr>
        <w:t>Service</w:t>
      </w:r>
      <w:r w:rsidRPr="00346775">
        <w:rPr>
          <w:rFonts w:ascii="Arial" w:hAnsi="Arial" w:cs="Arial"/>
          <w:iCs/>
          <w:color w:val="auto"/>
        </w:rPr>
        <w:t xml:space="preserve"> was able to demonstrate it is providing consumers and representatives with information to enable them to access advocacy </w:t>
      </w:r>
      <w:r>
        <w:rPr>
          <w:rFonts w:ascii="Arial" w:hAnsi="Arial" w:cs="Arial"/>
          <w:iCs/>
          <w:color w:val="auto"/>
        </w:rPr>
        <w:t>service</w:t>
      </w:r>
      <w:r w:rsidRPr="00346775">
        <w:rPr>
          <w:rFonts w:ascii="Arial" w:hAnsi="Arial" w:cs="Arial"/>
          <w:iCs/>
          <w:color w:val="auto"/>
        </w:rPr>
        <w:t>s to assist with raising and resolving potential concerns or complaints.</w:t>
      </w:r>
    </w:p>
    <w:p w14:paraId="48264F07" w14:textId="77777777" w:rsidR="00E236F0" w:rsidRDefault="00E236F0" w:rsidP="00E236F0">
      <w:pPr>
        <w:rPr>
          <w:rFonts w:ascii="Arial" w:hAnsi="Arial" w:cs="Arial"/>
          <w:iCs/>
          <w:color w:val="auto"/>
        </w:rPr>
      </w:pPr>
      <w:r w:rsidRPr="00346775">
        <w:rPr>
          <w:rFonts w:ascii="Arial" w:hAnsi="Arial" w:cs="Arial"/>
          <w:iCs/>
          <w:color w:val="auto"/>
        </w:rPr>
        <w:t xml:space="preserve">The </w:t>
      </w:r>
      <w:r>
        <w:rPr>
          <w:rFonts w:ascii="Arial" w:hAnsi="Arial" w:cs="Arial"/>
          <w:iCs/>
          <w:color w:val="auto"/>
        </w:rPr>
        <w:t>Provider</w:t>
      </w:r>
      <w:r w:rsidRPr="00346775">
        <w:rPr>
          <w:rFonts w:ascii="Arial" w:hAnsi="Arial" w:cs="Arial"/>
          <w:iCs/>
          <w:color w:val="auto"/>
        </w:rPr>
        <w:t xml:space="preserve"> has established contact with an interpreter </w:t>
      </w:r>
      <w:r>
        <w:rPr>
          <w:rFonts w:ascii="Arial" w:hAnsi="Arial" w:cs="Arial"/>
          <w:iCs/>
          <w:color w:val="auto"/>
        </w:rPr>
        <w:t>service</w:t>
      </w:r>
      <w:r w:rsidRPr="00346775">
        <w:rPr>
          <w:rFonts w:ascii="Arial" w:hAnsi="Arial" w:cs="Arial"/>
          <w:iCs/>
          <w:color w:val="auto"/>
        </w:rPr>
        <w:t xml:space="preserve"> and has a flow chart of translator and interpreter </w:t>
      </w:r>
      <w:r>
        <w:rPr>
          <w:rFonts w:ascii="Arial" w:hAnsi="Arial" w:cs="Arial"/>
          <w:iCs/>
          <w:color w:val="auto"/>
        </w:rPr>
        <w:t>service</w:t>
      </w:r>
      <w:r w:rsidRPr="00346775">
        <w:rPr>
          <w:rFonts w:ascii="Arial" w:hAnsi="Arial" w:cs="Arial"/>
          <w:iCs/>
          <w:color w:val="auto"/>
        </w:rPr>
        <w:t>s</w:t>
      </w:r>
      <w:r>
        <w:rPr>
          <w:rFonts w:ascii="Arial" w:hAnsi="Arial" w:cs="Arial"/>
          <w:iCs/>
          <w:color w:val="auto"/>
        </w:rPr>
        <w:t xml:space="preserve">. </w:t>
      </w:r>
      <w:r w:rsidRPr="00346775">
        <w:rPr>
          <w:rFonts w:ascii="Arial" w:hAnsi="Arial" w:cs="Arial"/>
          <w:iCs/>
          <w:color w:val="auto"/>
        </w:rPr>
        <w:t>The consumer handbook includes contact details of external support when identifying a concern or complaint, including the Aged Care Quality and Safety Commission, as well as reference to consumer peak bodies.</w:t>
      </w:r>
    </w:p>
    <w:p w14:paraId="00B28CCC" w14:textId="77777777" w:rsidR="00E236F0" w:rsidRPr="00346775" w:rsidRDefault="00E236F0" w:rsidP="00E236F0">
      <w:pPr>
        <w:rPr>
          <w:rFonts w:ascii="Arial" w:hAnsi="Arial" w:cs="Arial"/>
          <w:iCs/>
          <w:color w:val="auto"/>
        </w:rPr>
      </w:pPr>
      <w:r w:rsidRPr="00346775">
        <w:rPr>
          <w:rFonts w:ascii="Arial" w:hAnsi="Arial" w:cs="Arial"/>
          <w:iCs/>
          <w:color w:val="auto"/>
        </w:rPr>
        <w:t>Consumers and representatives said matters are attended to in a timely manner and an open disclosure approach is un</w:t>
      </w:r>
      <w:r>
        <w:rPr>
          <w:rFonts w:ascii="Arial" w:hAnsi="Arial" w:cs="Arial"/>
          <w:iCs/>
          <w:color w:val="auto"/>
        </w:rPr>
        <w:t>der</w:t>
      </w:r>
      <w:r w:rsidRPr="00346775">
        <w:rPr>
          <w:rFonts w:ascii="Arial" w:hAnsi="Arial" w:cs="Arial"/>
          <w:iCs/>
          <w:color w:val="auto"/>
        </w:rPr>
        <w:t xml:space="preserve">taken by the </w:t>
      </w:r>
      <w:r>
        <w:rPr>
          <w:rFonts w:ascii="Arial" w:hAnsi="Arial" w:cs="Arial"/>
          <w:iCs/>
          <w:color w:val="auto"/>
        </w:rPr>
        <w:t>Service</w:t>
      </w:r>
      <w:r w:rsidRPr="00346775">
        <w:rPr>
          <w:rFonts w:ascii="Arial" w:hAnsi="Arial" w:cs="Arial"/>
          <w:iCs/>
          <w:color w:val="auto"/>
        </w:rPr>
        <w:t xml:space="preserve"> when things go wrong. </w:t>
      </w:r>
      <w:r>
        <w:rPr>
          <w:rFonts w:ascii="Arial" w:hAnsi="Arial" w:cs="Arial"/>
          <w:iCs/>
          <w:color w:val="auto"/>
        </w:rPr>
        <w:t xml:space="preserve">Two representatives provided an example of how their complaint was rectified, including that they received an </w:t>
      </w:r>
      <w:proofErr w:type="gramStart"/>
      <w:r>
        <w:rPr>
          <w:rFonts w:ascii="Arial" w:hAnsi="Arial" w:cs="Arial"/>
          <w:iCs/>
          <w:color w:val="auto"/>
        </w:rPr>
        <w:t>apology</w:t>
      </w:r>
      <w:proofErr w:type="gramEnd"/>
      <w:r>
        <w:rPr>
          <w:rFonts w:ascii="Arial" w:hAnsi="Arial" w:cs="Arial"/>
          <w:iCs/>
          <w:color w:val="auto"/>
        </w:rPr>
        <w:t xml:space="preserve"> and the matter was well handled. </w:t>
      </w:r>
      <w:r w:rsidRPr="00346775">
        <w:rPr>
          <w:rFonts w:ascii="Arial" w:hAnsi="Arial" w:cs="Arial"/>
          <w:iCs/>
          <w:color w:val="auto"/>
        </w:rPr>
        <w:t xml:space="preserve">The </w:t>
      </w:r>
      <w:r>
        <w:rPr>
          <w:rFonts w:ascii="Arial" w:hAnsi="Arial" w:cs="Arial"/>
          <w:iCs/>
          <w:color w:val="auto"/>
        </w:rPr>
        <w:t>Service</w:t>
      </w:r>
      <w:r w:rsidRPr="00346775">
        <w:rPr>
          <w:rFonts w:ascii="Arial" w:hAnsi="Arial" w:cs="Arial"/>
          <w:iCs/>
          <w:color w:val="auto"/>
        </w:rPr>
        <w:t xml:space="preserve"> has processes and procedures to act in response to feedback or complaints</w:t>
      </w:r>
      <w:r>
        <w:rPr>
          <w:rFonts w:ascii="Arial" w:hAnsi="Arial" w:cs="Arial"/>
          <w:iCs/>
          <w:color w:val="auto"/>
        </w:rPr>
        <w:t xml:space="preserve"> and</w:t>
      </w:r>
      <w:r w:rsidRPr="00346775">
        <w:rPr>
          <w:rFonts w:ascii="Arial" w:hAnsi="Arial" w:cs="Arial"/>
          <w:iCs/>
          <w:color w:val="auto"/>
        </w:rPr>
        <w:t xml:space="preserve"> </w:t>
      </w:r>
      <w:r>
        <w:rPr>
          <w:rFonts w:ascii="Arial" w:hAnsi="Arial" w:cs="Arial"/>
          <w:iCs/>
          <w:color w:val="auto"/>
        </w:rPr>
        <w:t>open disclosure policy.</w:t>
      </w:r>
      <w:r w:rsidRPr="00346775">
        <w:rPr>
          <w:rFonts w:ascii="Arial" w:hAnsi="Arial" w:cs="Arial"/>
          <w:iCs/>
          <w:color w:val="auto"/>
        </w:rPr>
        <w:t xml:space="preserve"> Staff </w:t>
      </w:r>
      <w:r>
        <w:rPr>
          <w:rFonts w:ascii="Arial" w:hAnsi="Arial" w:cs="Arial"/>
          <w:iCs/>
          <w:color w:val="auto"/>
        </w:rPr>
        <w:t xml:space="preserve">confirmed they </w:t>
      </w:r>
      <w:r w:rsidRPr="00346775">
        <w:rPr>
          <w:rFonts w:ascii="Arial" w:hAnsi="Arial" w:cs="Arial"/>
          <w:iCs/>
          <w:color w:val="auto"/>
        </w:rPr>
        <w:t>have participated in open disclosure trainin</w:t>
      </w:r>
      <w:r>
        <w:rPr>
          <w:rFonts w:ascii="Arial" w:hAnsi="Arial" w:cs="Arial"/>
          <w:iCs/>
          <w:color w:val="auto"/>
        </w:rPr>
        <w:t>g with s</w:t>
      </w:r>
      <w:r w:rsidRPr="00346775">
        <w:rPr>
          <w:rFonts w:ascii="Arial" w:hAnsi="Arial" w:cs="Arial"/>
          <w:iCs/>
          <w:color w:val="auto"/>
        </w:rPr>
        <w:t>taff demonstrat</w:t>
      </w:r>
      <w:r>
        <w:rPr>
          <w:rFonts w:ascii="Arial" w:hAnsi="Arial" w:cs="Arial"/>
          <w:iCs/>
          <w:color w:val="auto"/>
        </w:rPr>
        <w:t>ing</w:t>
      </w:r>
      <w:r w:rsidRPr="00346775">
        <w:rPr>
          <w:rFonts w:ascii="Arial" w:hAnsi="Arial" w:cs="Arial"/>
          <w:iCs/>
          <w:color w:val="auto"/>
        </w:rPr>
        <w:t xml:space="preserve"> an understanding of how to support consumers, should they have a concern or complaint and were able to describe the need to apologise when things go wrong.</w:t>
      </w:r>
    </w:p>
    <w:p w14:paraId="5CD02C00" w14:textId="77777777" w:rsidR="00E236F0" w:rsidRPr="00346775" w:rsidRDefault="00E236F0" w:rsidP="00E236F0">
      <w:pPr>
        <w:rPr>
          <w:rFonts w:ascii="Arial" w:hAnsi="Arial" w:cs="Arial"/>
          <w:iCs/>
          <w:color w:val="auto"/>
        </w:rPr>
      </w:pPr>
      <w:r w:rsidRPr="00346775">
        <w:rPr>
          <w:rFonts w:ascii="Arial" w:hAnsi="Arial" w:cs="Arial"/>
          <w:iCs/>
          <w:color w:val="auto"/>
        </w:rPr>
        <w:t xml:space="preserve">Consumers and representatives said they were satisfied their feedback results in improvements to the quality of care and </w:t>
      </w:r>
      <w:r>
        <w:rPr>
          <w:rFonts w:ascii="Arial" w:hAnsi="Arial" w:cs="Arial"/>
          <w:iCs/>
          <w:color w:val="auto"/>
        </w:rPr>
        <w:t>service</w:t>
      </w:r>
      <w:r w:rsidRPr="00346775">
        <w:rPr>
          <w:rFonts w:ascii="Arial" w:hAnsi="Arial" w:cs="Arial"/>
          <w:iCs/>
          <w:color w:val="auto"/>
        </w:rPr>
        <w:t xml:space="preserve">s. The </w:t>
      </w:r>
      <w:r>
        <w:rPr>
          <w:rFonts w:ascii="Arial" w:hAnsi="Arial" w:cs="Arial"/>
          <w:iCs/>
          <w:color w:val="auto"/>
        </w:rPr>
        <w:t>Service</w:t>
      </w:r>
      <w:r w:rsidRPr="00346775">
        <w:rPr>
          <w:rFonts w:ascii="Arial" w:hAnsi="Arial" w:cs="Arial"/>
          <w:iCs/>
          <w:color w:val="auto"/>
        </w:rPr>
        <w:t xml:space="preserve"> was able to demonstrate client feedback and complaints are reviewed and used to improve the quality of care and </w:t>
      </w:r>
      <w:r>
        <w:rPr>
          <w:rFonts w:ascii="Arial" w:hAnsi="Arial" w:cs="Arial"/>
          <w:iCs/>
          <w:color w:val="auto"/>
        </w:rPr>
        <w:t>service</w:t>
      </w:r>
      <w:r w:rsidRPr="00346775">
        <w:rPr>
          <w:rFonts w:ascii="Arial" w:hAnsi="Arial" w:cs="Arial"/>
          <w:iCs/>
          <w:color w:val="auto"/>
        </w:rPr>
        <w:t>s.</w:t>
      </w:r>
    </w:p>
    <w:p w14:paraId="3934D731" w14:textId="77777777" w:rsidR="00E236F0" w:rsidRPr="00346775" w:rsidRDefault="00E236F0" w:rsidP="00E236F0">
      <w:pPr>
        <w:rPr>
          <w:rFonts w:ascii="Arial" w:hAnsi="Arial" w:cs="Arial"/>
          <w:iCs/>
          <w:color w:val="auto"/>
        </w:rPr>
      </w:pPr>
      <w:r>
        <w:rPr>
          <w:rFonts w:ascii="Arial" w:hAnsi="Arial" w:cs="Arial"/>
          <w:iCs/>
          <w:color w:val="auto"/>
        </w:rPr>
        <w:t>T</w:t>
      </w:r>
      <w:r w:rsidRPr="00346775">
        <w:rPr>
          <w:rFonts w:ascii="Arial" w:hAnsi="Arial" w:cs="Arial"/>
          <w:iCs/>
          <w:color w:val="auto"/>
        </w:rPr>
        <w:t xml:space="preserve">he </w:t>
      </w:r>
      <w:r>
        <w:rPr>
          <w:rFonts w:ascii="Arial" w:hAnsi="Arial" w:cs="Arial"/>
          <w:iCs/>
          <w:color w:val="auto"/>
        </w:rPr>
        <w:t>Assessment Team</w:t>
      </w:r>
      <w:r w:rsidRPr="00346775">
        <w:rPr>
          <w:rFonts w:ascii="Arial" w:hAnsi="Arial" w:cs="Arial"/>
          <w:iCs/>
          <w:color w:val="auto"/>
        </w:rPr>
        <w:t xml:space="preserve"> </w:t>
      </w:r>
      <w:r>
        <w:rPr>
          <w:rFonts w:ascii="Arial" w:hAnsi="Arial" w:cs="Arial"/>
          <w:iCs/>
          <w:color w:val="auto"/>
        </w:rPr>
        <w:t>noted</w:t>
      </w:r>
      <w:r w:rsidRPr="00346775">
        <w:rPr>
          <w:rFonts w:ascii="Arial" w:hAnsi="Arial" w:cs="Arial"/>
          <w:iCs/>
          <w:color w:val="auto"/>
        </w:rPr>
        <w:t xml:space="preserve"> the complaints and feedback register is regularly reviewed and information is shared with the quality team, with improvements identified, recorded, and actioned, in a timely manner.</w:t>
      </w:r>
      <w:r>
        <w:rPr>
          <w:rFonts w:ascii="Arial" w:hAnsi="Arial" w:cs="Arial"/>
          <w:iCs/>
          <w:color w:val="auto"/>
        </w:rPr>
        <w:t xml:space="preserve"> The complaint management system sends weekly emails to management to alert them of any issues and trends. </w:t>
      </w:r>
    </w:p>
    <w:p w14:paraId="3B3033EA" w14:textId="77777777" w:rsidR="00E236F0" w:rsidRPr="005679DB" w:rsidRDefault="00E236F0" w:rsidP="00E236F0">
      <w:pPr>
        <w:rPr>
          <w:rFonts w:ascii="Arial" w:hAnsi="Arial" w:cs="Arial"/>
        </w:rPr>
      </w:pPr>
      <w:r>
        <w:rPr>
          <w:rFonts w:ascii="Arial" w:hAnsi="Arial" w:cs="Arial"/>
        </w:rPr>
        <w:lastRenderedPageBreak/>
        <w:t>Based on the information summarised above, I find the Provider, in relation to the Service, compliant with all Requirements in Standard 6 Feedback and complaints. This finding relates to both CHSP and HCP services.</w:t>
      </w:r>
    </w:p>
    <w:p w14:paraId="43446BED" w14:textId="77777777" w:rsidR="00E236F0" w:rsidRDefault="00E236F0" w:rsidP="00E236F0">
      <w:pPr>
        <w:pStyle w:val="NormalArial"/>
      </w:pPr>
      <w:r>
        <w:br w:type="page"/>
      </w:r>
    </w:p>
    <w:p w14:paraId="32ED4DB9" w14:textId="77777777" w:rsidR="00E236F0" w:rsidRPr="003217D3" w:rsidRDefault="00E236F0" w:rsidP="00E236F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1"/>
        <w:gridCol w:w="5615"/>
        <w:gridCol w:w="1404"/>
        <w:gridCol w:w="1404"/>
      </w:tblGrid>
      <w:tr w:rsidR="00E236F0" w14:paraId="0A44114B" w14:textId="77777777" w:rsidTr="00831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54CB77E4" w14:textId="77777777" w:rsidR="00E236F0" w:rsidRPr="003217D3" w:rsidRDefault="00E236F0" w:rsidP="0083147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CC33CD3"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090119B6"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36F0" w14:paraId="790CF5B5"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82A3B"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01591E49"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deployed enables, the delivery and management of safe and quality care and </w:t>
            </w:r>
            <w:r>
              <w:rPr>
                <w:rFonts w:ascii="Arial" w:hAnsi="Arial" w:cs="Arial"/>
              </w:rPr>
              <w:t>service</w:t>
            </w:r>
            <w:r w:rsidRPr="00244176">
              <w:rPr>
                <w:rFonts w:ascii="Arial" w:hAnsi="Arial" w:cs="Arial"/>
              </w:rPr>
              <w:t>s.</w:t>
            </w:r>
          </w:p>
        </w:tc>
        <w:tc>
          <w:tcPr>
            <w:tcW w:w="0" w:type="auto"/>
            <w:shd w:val="clear" w:color="auto" w:fill="auto"/>
            <w:vAlign w:val="top"/>
          </w:tcPr>
          <w:p w14:paraId="52EB8BF1"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303589"/>
                <w:placeholder>
                  <w:docPart w:val="80DD08F544D042A39525C0FB6C6D97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0" w:type="auto"/>
            <w:shd w:val="clear" w:color="auto" w:fill="auto"/>
            <w:vAlign w:val="top"/>
          </w:tcPr>
          <w:p w14:paraId="316489F3"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9959323"/>
                <w:placeholder>
                  <w:docPart w:val="71A19B55655840ABB965F0D53E93F1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1711D994"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B1712"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2F0B9D2"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7815948A"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0676405"/>
                <w:placeholder>
                  <w:docPart w:val="DA3CDE65A2184724B8923138CF2FA3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0" w:type="auto"/>
            <w:shd w:val="clear" w:color="auto" w:fill="auto"/>
            <w:vAlign w:val="top"/>
          </w:tcPr>
          <w:p w14:paraId="6EF062F9"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8253650"/>
                <w:placeholder>
                  <w:docPart w:val="72CA146366814EFA84362DB2D5978A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54B19029"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4C4A1"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788215D"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1C74D490"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3403396"/>
                <w:placeholder>
                  <w:docPart w:val="DA64C50F6645492CA3C639521FB75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Non-compliant</w:t>
                </w:r>
              </w:sdtContent>
            </w:sdt>
            <w:r w:rsidR="00E236F0" w:rsidRPr="00CC646C">
              <w:rPr>
                <w:rFonts w:ascii="Arial" w:hAnsi="Arial" w:cs="Arial"/>
                <w:color w:val="auto"/>
              </w:rPr>
              <w:t xml:space="preserve"> </w:t>
            </w:r>
          </w:p>
        </w:tc>
        <w:tc>
          <w:tcPr>
            <w:tcW w:w="0" w:type="auto"/>
            <w:shd w:val="clear" w:color="auto" w:fill="auto"/>
            <w:vAlign w:val="top"/>
          </w:tcPr>
          <w:p w14:paraId="490B61BE"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875485"/>
                <w:placeholder>
                  <w:docPart w:val="5A0564837CDA452FA19AD43D8656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Non-compliant</w:t>
                </w:r>
              </w:sdtContent>
            </w:sdt>
            <w:r w:rsidR="00E236F0" w:rsidRPr="00CC646C">
              <w:rPr>
                <w:rFonts w:ascii="Arial" w:hAnsi="Arial" w:cs="Arial"/>
                <w:color w:val="auto"/>
              </w:rPr>
              <w:t xml:space="preserve"> </w:t>
            </w:r>
          </w:p>
        </w:tc>
      </w:tr>
      <w:tr w:rsidR="00E236F0" w14:paraId="32337C3B"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46271"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C7151F5"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3261F3BB"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6188787"/>
                <w:placeholder>
                  <w:docPart w:val="174C50362DF0496A80CE8C4DBDDA22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Non-compliant</w:t>
                </w:r>
              </w:sdtContent>
            </w:sdt>
            <w:r w:rsidR="00E236F0" w:rsidRPr="00CC646C">
              <w:rPr>
                <w:rFonts w:ascii="Arial" w:hAnsi="Arial" w:cs="Arial"/>
                <w:color w:val="auto"/>
              </w:rPr>
              <w:t xml:space="preserve"> </w:t>
            </w:r>
          </w:p>
        </w:tc>
        <w:tc>
          <w:tcPr>
            <w:tcW w:w="0" w:type="auto"/>
            <w:shd w:val="clear" w:color="auto" w:fill="auto"/>
            <w:vAlign w:val="top"/>
          </w:tcPr>
          <w:p w14:paraId="72D00A99"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5106489"/>
                <w:placeholder>
                  <w:docPart w:val="AB9EC468B41E4458BE21F95BBEE76D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Non-compliant</w:t>
                </w:r>
              </w:sdtContent>
            </w:sdt>
            <w:r w:rsidR="00E236F0" w:rsidRPr="00CC646C">
              <w:rPr>
                <w:rFonts w:ascii="Arial" w:hAnsi="Arial" w:cs="Arial"/>
                <w:color w:val="auto"/>
              </w:rPr>
              <w:t xml:space="preserve"> </w:t>
            </w:r>
          </w:p>
        </w:tc>
      </w:tr>
      <w:tr w:rsidR="00E236F0" w14:paraId="11D9FA07"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1A598"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7AAA0F9"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07EE218A"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5244904"/>
                <w:placeholder>
                  <w:docPart w:val="33B8A991E634422BAA9FDAAA9AD717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Non-compliant</w:t>
                </w:r>
              </w:sdtContent>
            </w:sdt>
            <w:r w:rsidR="00E236F0" w:rsidRPr="00CC646C">
              <w:rPr>
                <w:rFonts w:ascii="Arial" w:hAnsi="Arial" w:cs="Arial"/>
                <w:color w:val="auto"/>
              </w:rPr>
              <w:t xml:space="preserve"> </w:t>
            </w:r>
          </w:p>
        </w:tc>
        <w:tc>
          <w:tcPr>
            <w:tcW w:w="0" w:type="auto"/>
            <w:shd w:val="clear" w:color="auto" w:fill="auto"/>
            <w:vAlign w:val="top"/>
          </w:tcPr>
          <w:p w14:paraId="55895DA2"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0775780"/>
                <w:placeholder>
                  <w:docPart w:val="FF1FC83A0FE24BBDA1E4065284BC8E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Non-compliant</w:t>
                </w:r>
              </w:sdtContent>
            </w:sdt>
            <w:r w:rsidR="00E236F0" w:rsidRPr="00CC646C">
              <w:rPr>
                <w:rFonts w:ascii="Arial" w:hAnsi="Arial" w:cs="Arial"/>
                <w:color w:val="auto"/>
              </w:rPr>
              <w:t xml:space="preserve"> </w:t>
            </w:r>
          </w:p>
        </w:tc>
      </w:tr>
    </w:tbl>
    <w:p w14:paraId="7259A0C7" w14:textId="77777777" w:rsidR="00E236F0" w:rsidRDefault="00E236F0" w:rsidP="00E236F0">
      <w:pPr>
        <w:pStyle w:val="Heading20"/>
      </w:pPr>
      <w:r w:rsidRPr="00A36AA9">
        <w:t>Findings</w:t>
      </w:r>
    </w:p>
    <w:p w14:paraId="7379E202" w14:textId="77777777" w:rsidR="00E236F0" w:rsidRPr="00AB6CCC" w:rsidRDefault="00E236F0" w:rsidP="00E236F0">
      <w:pPr>
        <w:pStyle w:val="NormalArial"/>
        <w:rPr>
          <w:u w:val="single"/>
        </w:rPr>
      </w:pPr>
      <w:r w:rsidRPr="00AB6CCC">
        <w:rPr>
          <w:u w:val="single"/>
        </w:rPr>
        <w:t>Requirements 7(3)(a) and 7(3)(b)</w:t>
      </w:r>
    </w:p>
    <w:p w14:paraId="25E06056" w14:textId="77777777" w:rsidR="00E236F0" w:rsidRDefault="00E236F0" w:rsidP="00E236F0">
      <w:pPr>
        <w:pStyle w:val="NormalArial"/>
      </w:pPr>
      <w:r>
        <w:t>Consumers and representatives said consumers’ care and service needs were being met by staff and that the Service considered their specific needs when providing their care and services. During late 2022, the Service’s newly appointed management team recognised the need to recruit skilled staff to support consumers, particularly those with high care needs. As a result, the Service has appointed a Team Leader and 2 registered nurse/case managers. In addition, the Service is in the process of on-boarding 2 new domestic staff. Staff said they are supported in their role and have sufficient time to do their jobs. The Service has processes to backfill unplanned leave 7-days per week and staff said they have enough time to perform their roles.</w:t>
      </w:r>
    </w:p>
    <w:p w14:paraId="2BDC9597" w14:textId="33BAF480" w:rsidR="00E236F0" w:rsidRDefault="00E236F0" w:rsidP="00E236F0">
      <w:pPr>
        <w:pStyle w:val="NormalArial"/>
      </w:pPr>
      <w:r>
        <w:t>Consumers and representatives expressed a high level of satisfaction with the staff providing consumers’ care and services and that interactions were always kind, caring and respectful. Management said the staff screening and recruitment process includes questions specific to kind, caring and respectful interactions with consumers. Staff we</w:t>
      </w:r>
      <w:r w:rsidR="00E54722">
        <w:t>r</w:t>
      </w:r>
      <w:r>
        <w:t>e observed interacting with consumers in a caring and respectful manner.</w:t>
      </w:r>
    </w:p>
    <w:p w14:paraId="48638D3C" w14:textId="77777777" w:rsidR="00E236F0" w:rsidRDefault="00E236F0" w:rsidP="00E236F0">
      <w:pPr>
        <w:pStyle w:val="NormalArial"/>
      </w:pPr>
      <w:r>
        <w:t>Based on the information summarised above, I find the Provider, in relation to the Service, compliant with Requirements 7(3)(a) and 7(3)(b) in Standard 7 Human resources. This finding relates to both CHSP and HCP services.</w:t>
      </w:r>
    </w:p>
    <w:p w14:paraId="2E2E064C" w14:textId="77777777" w:rsidR="00E236F0" w:rsidRPr="00AB6CCC" w:rsidRDefault="00E236F0" w:rsidP="00E236F0">
      <w:pPr>
        <w:pStyle w:val="NormalArial"/>
        <w:rPr>
          <w:u w:val="single"/>
        </w:rPr>
      </w:pPr>
      <w:r w:rsidRPr="00AB6CCC">
        <w:rPr>
          <w:u w:val="single"/>
        </w:rPr>
        <w:t>Requirement 7(3)(c)</w:t>
      </w:r>
    </w:p>
    <w:p w14:paraId="36B460BC" w14:textId="77777777" w:rsidR="00E236F0" w:rsidRDefault="00E236F0" w:rsidP="00E236F0">
      <w:pPr>
        <w:pStyle w:val="NormalArial"/>
      </w:pPr>
      <w:r>
        <w:t>The Assessment Team was not satisfied the service demonstrated the workforce is competent and members of the workforce have the qualifications and knowledge to effectively perform their roles. The Assessment Team provided the following evidence relevant to my finding:</w:t>
      </w:r>
    </w:p>
    <w:p w14:paraId="40EFDEF1" w14:textId="77777777" w:rsidR="00E236F0" w:rsidRDefault="00E236F0" w:rsidP="00494A58">
      <w:pPr>
        <w:pStyle w:val="NormalArial"/>
        <w:numPr>
          <w:ilvl w:val="0"/>
          <w:numId w:val="21"/>
        </w:numPr>
        <w:spacing w:before="120"/>
      </w:pPr>
      <w:r>
        <w:t>One of 8 consumers and representatives said they were dissatisfied with the completion of home modification work undertaken by an external contractor.</w:t>
      </w:r>
    </w:p>
    <w:p w14:paraId="4D48AACD" w14:textId="77777777" w:rsidR="00E236F0" w:rsidRDefault="00E236F0" w:rsidP="00494A58">
      <w:pPr>
        <w:pStyle w:val="NormalArial"/>
        <w:numPr>
          <w:ilvl w:val="0"/>
          <w:numId w:val="21"/>
        </w:numPr>
        <w:spacing w:before="120"/>
      </w:pPr>
      <w:r>
        <w:lastRenderedPageBreak/>
        <w:t xml:space="preserve">The Service engages a range of sub-contracted/brokered services including gardening and light maintenance, allied health, support workers and community nursing. </w:t>
      </w:r>
    </w:p>
    <w:p w14:paraId="77CD5FD9" w14:textId="68EFE59D" w:rsidR="00E236F0" w:rsidRDefault="00E236F0" w:rsidP="00494A58">
      <w:pPr>
        <w:pStyle w:val="NormalArial"/>
        <w:numPr>
          <w:ilvl w:val="0"/>
          <w:numId w:val="21"/>
        </w:numPr>
        <w:spacing w:before="120"/>
      </w:pPr>
      <w:r>
        <w:t xml:space="preserve">A health care subcontractor said they were not aware of the need to provide the Service with up-to-date </w:t>
      </w:r>
      <w:r w:rsidR="00726D4F">
        <w:t>p</w:t>
      </w:r>
      <w:r>
        <w:t xml:space="preserve">olice certification, evidence of professional registration/license, business and public liability insurances or a signed contractor agreement. </w:t>
      </w:r>
    </w:p>
    <w:p w14:paraId="1CE2FED2" w14:textId="0562AC97" w:rsidR="00E236F0" w:rsidRDefault="00E236F0" w:rsidP="00494A58">
      <w:pPr>
        <w:pStyle w:val="NormalArial"/>
        <w:numPr>
          <w:ilvl w:val="0"/>
          <w:numId w:val="21"/>
        </w:numPr>
        <w:spacing w:before="120"/>
      </w:pPr>
      <w:r>
        <w:t>The Assessment Team reviewed a gardener, and an allied health sub-contractor/brokered service documentation and noted a similar lack of evidence, including an expired AHPRA registration.</w:t>
      </w:r>
      <w:r w:rsidR="00E54722">
        <w:t xml:space="preserve"> </w:t>
      </w:r>
    </w:p>
    <w:p w14:paraId="4B5682D9" w14:textId="77777777" w:rsidR="00E236F0" w:rsidRDefault="00E236F0" w:rsidP="00494A58">
      <w:pPr>
        <w:pStyle w:val="NormalArial"/>
        <w:numPr>
          <w:ilvl w:val="0"/>
          <w:numId w:val="21"/>
        </w:numPr>
        <w:spacing w:before="120"/>
      </w:pPr>
      <w:r>
        <w:t xml:space="preserve">Management acknowledged a lack of oversight of workers providing services under sub-contractor/brokered service arrangements. </w:t>
      </w:r>
    </w:p>
    <w:p w14:paraId="50E6A063" w14:textId="77777777" w:rsidR="00E236F0" w:rsidRDefault="00E236F0" w:rsidP="00494A58">
      <w:pPr>
        <w:pStyle w:val="NormalArial"/>
        <w:numPr>
          <w:ilvl w:val="0"/>
          <w:numId w:val="21"/>
        </w:numPr>
        <w:spacing w:before="120"/>
      </w:pPr>
      <w:r>
        <w:t>The plan for continuous improvement notes management awareness of lack of oversight relating to sub-contractors/brokered services. Improvements include the requirement to develop a sub-contractor register, a sub-contractor handbook, and an information pack with incident forms and expectations. These matters are scheduled for completion in July 2023.</w:t>
      </w:r>
    </w:p>
    <w:p w14:paraId="3AA3E2D6" w14:textId="77777777" w:rsidR="00E236F0" w:rsidRDefault="00E236F0" w:rsidP="00E236F0">
      <w:pPr>
        <w:pStyle w:val="NormalArial"/>
      </w:pPr>
      <w:r>
        <w:t>It was unclear whether the provider accepted or refuted the Assessment Team’s assertions, however, the provider’s response includes evidence of actions taken and/or planned to address deficits identified by the Assessment Team. These include, but are not limited to, updating policies and procedures, reviewing the contractor handbook, implementing bimonthly meetings between home care and contract/procurement managers, and addition of contractor management within governance systems.</w:t>
      </w:r>
    </w:p>
    <w:p w14:paraId="3C4202A9" w14:textId="77777777" w:rsidR="00E236F0" w:rsidRDefault="00E236F0" w:rsidP="00E236F0">
      <w:pPr>
        <w:pStyle w:val="NormalArial"/>
      </w:pPr>
      <w:r w:rsidRPr="00A67621">
        <w:t>Having regards to</w:t>
      </w:r>
      <w:r>
        <w:t xml:space="preserve"> information and evidence in</w:t>
      </w:r>
      <w:r w:rsidRPr="00A67621">
        <w:t xml:space="preserve"> the </w:t>
      </w:r>
      <w:r>
        <w:t>Assessment Team</w:t>
      </w:r>
      <w:r w:rsidRPr="00A67621">
        <w:t>’s report</w:t>
      </w:r>
      <w:r>
        <w:t xml:space="preserve"> and the Provider</w:t>
      </w:r>
      <w:r w:rsidRPr="00A67621">
        <w:t xml:space="preserve">’s written response, I have reasonable grounds to form the view that the </w:t>
      </w:r>
      <w:r>
        <w:t>Provider</w:t>
      </w:r>
      <w:r w:rsidRPr="00A67621">
        <w:t xml:space="preserve"> has </w:t>
      </w:r>
      <w:r>
        <w:t xml:space="preserve">not </w:t>
      </w:r>
      <w:r w:rsidRPr="00A67621">
        <w:t xml:space="preserve">complied with this </w:t>
      </w:r>
      <w:r>
        <w:t>Requirement.</w:t>
      </w:r>
    </w:p>
    <w:p w14:paraId="4B6CDBD8" w14:textId="77777777" w:rsidR="00E236F0" w:rsidRDefault="00E236F0" w:rsidP="00E236F0">
      <w:pPr>
        <w:pStyle w:val="NormalArial"/>
      </w:pPr>
      <w:r w:rsidRPr="005C0439">
        <w:t xml:space="preserve">It is noted that </w:t>
      </w:r>
      <w:r>
        <w:t>R</w:t>
      </w:r>
      <w:r w:rsidRPr="005C0439">
        <w:t>equirement 7</w:t>
      </w:r>
      <w:r>
        <w:t>(</w:t>
      </w:r>
      <w:r w:rsidRPr="005C0439">
        <w:t>3</w:t>
      </w:r>
      <w:r>
        <w:t>)(c)</w:t>
      </w:r>
      <w:r w:rsidRPr="005C0439">
        <w:t xml:space="preserve"> places a requirement on the </w:t>
      </w:r>
      <w:r>
        <w:t>P</w:t>
      </w:r>
      <w:r w:rsidRPr="005C0439">
        <w:t>rovider to ensure its workforce is competent and members of the workforce have qualifications and knowledge to effectively perform their roles.</w:t>
      </w:r>
      <w:r>
        <w:t xml:space="preserve"> </w:t>
      </w:r>
      <w:r w:rsidRPr="005C0439">
        <w:t xml:space="preserve">The </w:t>
      </w:r>
      <w:r>
        <w:t>R</w:t>
      </w:r>
      <w:r w:rsidRPr="005C0439">
        <w:t xml:space="preserve">equirement does not relate to the </w:t>
      </w:r>
      <w:r>
        <w:t xml:space="preserve">need to </w:t>
      </w:r>
      <w:r w:rsidRPr="005C0439">
        <w:t>hav</w:t>
      </w:r>
      <w:r>
        <w:t>e</w:t>
      </w:r>
      <w:r w:rsidRPr="005C0439">
        <w:t xml:space="preserve"> documentation in relation to police</w:t>
      </w:r>
      <w:r>
        <w:t xml:space="preserve"> certification, business registration and public liability insurances. </w:t>
      </w:r>
      <w:r w:rsidRPr="005C0439">
        <w:t>Therefore</w:t>
      </w:r>
      <w:r>
        <w:t>,</w:t>
      </w:r>
      <w:r w:rsidRPr="005C0439">
        <w:t xml:space="preserve"> I have not considered the lack of that type of documentation in this</w:t>
      </w:r>
      <w:r>
        <w:t xml:space="preserve"> </w:t>
      </w:r>
      <w:r w:rsidRPr="005C0439">
        <w:t>requirement</w:t>
      </w:r>
      <w:r>
        <w:t xml:space="preserve"> and instead, considered it under Requirement 7(3)(d).</w:t>
      </w:r>
      <w:r w:rsidRPr="005C0439">
        <w:t xml:space="preserve"> </w:t>
      </w:r>
    </w:p>
    <w:p w14:paraId="2A3ACE21" w14:textId="77777777" w:rsidR="00E236F0" w:rsidRDefault="00E236F0" w:rsidP="00E236F0">
      <w:pPr>
        <w:pStyle w:val="NormalArial"/>
      </w:pPr>
      <w:r w:rsidRPr="005C0439">
        <w:t xml:space="preserve">The intent of </w:t>
      </w:r>
      <w:r>
        <w:t>R</w:t>
      </w:r>
      <w:r w:rsidRPr="005C0439">
        <w:t>equirement 7</w:t>
      </w:r>
      <w:r>
        <w:t>(</w:t>
      </w:r>
      <w:r w:rsidRPr="005C0439">
        <w:t>3</w:t>
      </w:r>
      <w:r>
        <w:t>)(c)</w:t>
      </w:r>
      <w:r w:rsidRPr="005C0439">
        <w:t xml:space="preserve"> is that the workforce has the skills, </w:t>
      </w:r>
      <w:proofErr w:type="gramStart"/>
      <w:r w:rsidRPr="005C0439">
        <w:t>qualification</w:t>
      </w:r>
      <w:proofErr w:type="gramEnd"/>
      <w:r w:rsidRPr="005C0439">
        <w:t xml:space="preserve"> and knowledge they need for their role to provide care and </w:t>
      </w:r>
      <w:r>
        <w:t>service</w:t>
      </w:r>
      <w:r w:rsidRPr="005C0439">
        <w:t>s.</w:t>
      </w:r>
      <w:r>
        <w:t xml:space="preserve"> The</w:t>
      </w:r>
      <w:r w:rsidRPr="005C0439">
        <w:t xml:space="preserve"> </w:t>
      </w:r>
      <w:r>
        <w:t>R</w:t>
      </w:r>
      <w:r w:rsidRPr="005C0439">
        <w:t>equirement covers an organisation</w:t>
      </w:r>
      <w:r>
        <w:t>’</w:t>
      </w:r>
      <w:r w:rsidRPr="005C0439">
        <w:t xml:space="preserve">s systems to </w:t>
      </w:r>
      <w:r>
        <w:t xml:space="preserve">regularly </w:t>
      </w:r>
      <w:r w:rsidRPr="005C0439">
        <w:t xml:space="preserve">review the roles, </w:t>
      </w:r>
      <w:proofErr w:type="gramStart"/>
      <w:r w:rsidRPr="005C0439">
        <w:t>responsibilities</w:t>
      </w:r>
      <w:proofErr w:type="gramEnd"/>
      <w:r w:rsidRPr="005C0439">
        <w:t xml:space="preserve"> and accountabilities of their workforce. </w:t>
      </w:r>
      <w:r>
        <w:t>I find this did not occur, as t</w:t>
      </w:r>
      <w:r w:rsidRPr="005C0439">
        <w:t xml:space="preserve">here was no evidence of </w:t>
      </w:r>
      <w:r>
        <w:t xml:space="preserve">any oversight of workers providing services under sub-contractor/brokered arrangements. </w:t>
      </w:r>
    </w:p>
    <w:p w14:paraId="2D02879B" w14:textId="77777777" w:rsidR="00E236F0" w:rsidRDefault="00E236F0" w:rsidP="00E236F0">
      <w:pPr>
        <w:pStyle w:val="NormalArial"/>
      </w:pPr>
      <w:r>
        <w:t>Based on the information summarised above, I find the Provider, in relation to the Service, non-compliant with Requirement 7(3)(c) in Standard 7 Human resources. This finding relates to both CHSP and HCP services.</w:t>
      </w:r>
    </w:p>
    <w:p w14:paraId="551900F3" w14:textId="77777777" w:rsidR="00E236F0" w:rsidRPr="00AB6CCC" w:rsidRDefault="00E236F0" w:rsidP="00E236F0">
      <w:pPr>
        <w:pStyle w:val="NormalArial"/>
        <w:rPr>
          <w:u w:val="single"/>
        </w:rPr>
      </w:pPr>
      <w:r w:rsidRPr="00AB6CCC">
        <w:rPr>
          <w:u w:val="single"/>
        </w:rPr>
        <w:t>Requirement 7(3)(d)</w:t>
      </w:r>
    </w:p>
    <w:p w14:paraId="3B465A98" w14:textId="77777777" w:rsidR="00E236F0" w:rsidRDefault="00E236F0" w:rsidP="00E236F0">
      <w:pPr>
        <w:pStyle w:val="NormalArial"/>
      </w:pPr>
      <w:r>
        <w:t xml:space="preserve">The Assessment Team was not satisfied the service demonstrated the workforce is recruited, trained, </w:t>
      </w:r>
      <w:proofErr w:type="gramStart"/>
      <w:r>
        <w:t>equipped</w:t>
      </w:r>
      <w:proofErr w:type="gramEnd"/>
      <w:r>
        <w:t xml:space="preserve"> and supported to deliver the outcomes required by these Standards. The Assessment Team provided the following evidence relevant to my finding:</w:t>
      </w:r>
    </w:p>
    <w:p w14:paraId="150E5DC7" w14:textId="77777777" w:rsidR="00E236F0" w:rsidRDefault="00E236F0" w:rsidP="00494A58">
      <w:pPr>
        <w:pStyle w:val="NormalArial"/>
        <w:numPr>
          <w:ilvl w:val="0"/>
          <w:numId w:val="21"/>
        </w:numPr>
        <w:spacing w:before="120"/>
      </w:pPr>
      <w:r>
        <w:t xml:space="preserve">The Service does not have processes and procedures to ensure sub-contracted/brokered services are aware of, or engaged in industry related training, for example elder abuse and associated reporting, Aged Care Code of Conduct, Aged Care </w:t>
      </w:r>
      <w:r>
        <w:lastRenderedPageBreak/>
        <w:t xml:space="preserve">Quality Standards, feedback and complaints, incident management or Serious Incident Reporting (SIRs). </w:t>
      </w:r>
    </w:p>
    <w:p w14:paraId="633045A0" w14:textId="77777777" w:rsidR="00E236F0" w:rsidRDefault="00E236F0" w:rsidP="00494A58">
      <w:pPr>
        <w:pStyle w:val="NormalArial"/>
        <w:numPr>
          <w:ilvl w:val="0"/>
          <w:numId w:val="21"/>
        </w:numPr>
        <w:spacing w:before="120"/>
      </w:pPr>
      <w:r w:rsidRPr="00C92F1F">
        <w:t xml:space="preserve">The Provider does not have oversight of </w:t>
      </w:r>
      <w:r w:rsidRPr="00EE2030">
        <w:t xml:space="preserve">the recruitment, training or performance requirements of sub-contracted/brokered </w:t>
      </w:r>
      <w:r>
        <w:t>service</w:t>
      </w:r>
      <w:r w:rsidRPr="00EE2030">
        <w:t>s an</w:t>
      </w:r>
      <w:r w:rsidRPr="00C92F1F">
        <w:t xml:space="preserve">d was unable to provide evidence that </w:t>
      </w:r>
      <w:r>
        <w:t>service</w:t>
      </w:r>
      <w:r w:rsidRPr="00C92F1F">
        <w:t>s are being provided to the level required by the Quality Standards.</w:t>
      </w:r>
    </w:p>
    <w:p w14:paraId="4DEBFD04" w14:textId="77777777" w:rsidR="00E236F0" w:rsidRDefault="00E236F0" w:rsidP="00494A58">
      <w:pPr>
        <w:pStyle w:val="NormalArial"/>
        <w:numPr>
          <w:ilvl w:val="0"/>
          <w:numId w:val="21"/>
        </w:numPr>
        <w:spacing w:before="120"/>
      </w:pPr>
      <w:r>
        <w:t>One sub-contractor providing health care said they had not participated in an induction/on-boarding process and have not participated in any aged care related training either with the Service or independently. The sub-contractor was not familiar with the requirements under the Aged Care Code of Conduct or SIRs. They said they have not had any correspondence with Southern Cross Care regarding the requirement to deliver consumer outcomes identified by the Quality Standards.</w:t>
      </w:r>
    </w:p>
    <w:p w14:paraId="71565FE3" w14:textId="77777777" w:rsidR="00E236F0" w:rsidRDefault="00E236F0" w:rsidP="00494A58">
      <w:pPr>
        <w:pStyle w:val="NormalArial"/>
        <w:numPr>
          <w:ilvl w:val="0"/>
          <w:numId w:val="21"/>
        </w:numPr>
        <w:spacing w:before="120"/>
      </w:pPr>
      <w:r>
        <w:t>Management acknowledged the lack of oversight in dealing with sub-contractor/brokered services. The Service’s plan for continuous improvement notes management awareness of the lack of oversight regarding sub-contractor/brokered services. Improvements include the introduction of an on-boarding procedure. Matters are scheduled for completion in July 2023.</w:t>
      </w:r>
    </w:p>
    <w:p w14:paraId="19A974B7" w14:textId="5648A2E2" w:rsidR="00E236F0" w:rsidRDefault="00E236F0" w:rsidP="00E236F0">
      <w:pPr>
        <w:pStyle w:val="NormalArial"/>
      </w:pPr>
      <w:r>
        <w:t>It was unclear whether the provider accepted or refuted the Assessment Team’s assertions, however, the provider’s response includes evidence of actions taken and/or planned to address deficits identified by the Assessment Team. These include, but are not limited to, updating policies and procedures, reviewing the contractor handbook, implementing bi</w:t>
      </w:r>
      <w:r w:rsidR="00726D4F">
        <w:t>-</w:t>
      </w:r>
      <w:r>
        <w:t>monthly meetings between home care and contract/procurement managers, and addition of contractor management within governance systems.</w:t>
      </w:r>
    </w:p>
    <w:p w14:paraId="14EF3DAA" w14:textId="77777777" w:rsidR="00E236F0" w:rsidRDefault="00E236F0" w:rsidP="00E236F0">
      <w:pPr>
        <w:pStyle w:val="NormalArial"/>
      </w:pPr>
      <w:r w:rsidRPr="00A67621">
        <w:t>Having regards to</w:t>
      </w:r>
      <w:r>
        <w:t xml:space="preserve"> information and evidence in</w:t>
      </w:r>
      <w:r w:rsidRPr="00A67621">
        <w:t xml:space="preserve"> the </w:t>
      </w:r>
      <w:r>
        <w:t>Assessment Team</w:t>
      </w:r>
      <w:r w:rsidRPr="00A67621">
        <w:t>’s report</w:t>
      </w:r>
      <w:r>
        <w:t xml:space="preserve"> and the Provider</w:t>
      </w:r>
      <w:r w:rsidRPr="00A67621">
        <w:t xml:space="preserve">’s written response, I have reasonable grounds to form the view that the </w:t>
      </w:r>
      <w:r>
        <w:t>Provider</w:t>
      </w:r>
      <w:r w:rsidRPr="00A67621">
        <w:t xml:space="preserve"> has </w:t>
      </w:r>
      <w:r>
        <w:t xml:space="preserve">not </w:t>
      </w:r>
      <w:r w:rsidRPr="00A67621">
        <w:t xml:space="preserve">complied with this </w:t>
      </w:r>
      <w:r>
        <w:t>Requirement.</w:t>
      </w:r>
    </w:p>
    <w:p w14:paraId="391D6A8A" w14:textId="1D2C9AEF" w:rsidR="00E236F0" w:rsidRDefault="00E236F0" w:rsidP="00E236F0">
      <w:pPr>
        <w:pStyle w:val="NormalArial"/>
      </w:pPr>
      <w:r>
        <w:t>I have considered</w:t>
      </w:r>
      <w:r w:rsidRPr="005C0439">
        <w:t xml:space="preserve"> the intent of this </w:t>
      </w:r>
      <w:r>
        <w:t>R</w:t>
      </w:r>
      <w:r w:rsidRPr="005C0439">
        <w:t xml:space="preserve">equirement </w:t>
      </w:r>
      <w:r>
        <w:t>which expects</w:t>
      </w:r>
      <w:r w:rsidRPr="005C0439">
        <w:t xml:space="preserve"> organisations support the workforce to deliver the outcomes for consumers in line with the </w:t>
      </w:r>
      <w:r>
        <w:t>S</w:t>
      </w:r>
      <w:r w:rsidRPr="005C0439">
        <w:t>tandards</w:t>
      </w:r>
      <w:r>
        <w:t xml:space="preserve">. </w:t>
      </w:r>
      <w:r w:rsidRPr="005C0439">
        <w:t>When recruiting</w:t>
      </w:r>
      <w:r>
        <w:t>,</w:t>
      </w:r>
      <w:r w:rsidRPr="005C0439">
        <w:t xml:space="preserve"> organisations should identify the specific requirements of roles and reflect on the outcomes required by the </w:t>
      </w:r>
      <w:r>
        <w:t>S</w:t>
      </w:r>
      <w:r w:rsidRPr="005C0439">
        <w:t>tandards.</w:t>
      </w:r>
      <w:r>
        <w:t xml:space="preserve"> It is also</w:t>
      </w:r>
      <w:r w:rsidRPr="005C0439">
        <w:t xml:space="preserve"> expected that members of the workforce receive the ongoing support, training, professional development, </w:t>
      </w:r>
      <w:proofErr w:type="gramStart"/>
      <w:r w:rsidRPr="005C0439">
        <w:t>supervision</w:t>
      </w:r>
      <w:proofErr w:type="gramEnd"/>
      <w:r w:rsidRPr="005C0439">
        <w:t xml:space="preserve"> and feedback they need to carry out their role and responsibilities.</w:t>
      </w:r>
      <w:r w:rsidR="00E54722">
        <w:t xml:space="preserve"> </w:t>
      </w:r>
      <w:r>
        <w:t>I find this did not occur, as subcontractors had not received any induction or on-boarding, and management were unable to provide evidence that subcontractors are supported to deliver safe and effective care.</w:t>
      </w:r>
    </w:p>
    <w:p w14:paraId="388D0A6C" w14:textId="77777777" w:rsidR="00E236F0" w:rsidRDefault="00E236F0" w:rsidP="00E236F0">
      <w:pPr>
        <w:pStyle w:val="NormalArial"/>
      </w:pPr>
      <w:r>
        <w:t xml:space="preserve">It is noted that the organisation has amended </w:t>
      </w:r>
      <w:proofErr w:type="gramStart"/>
      <w:r>
        <w:t>a number of</w:t>
      </w:r>
      <w:proofErr w:type="gramEnd"/>
      <w:r>
        <w:t xml:space="preserve"> forms to specifically align with its obligations and that it now has a focus on complying with Requirement 7(3)(d). I </w:t>
      </w:r>
      <w:proofErr w:type="gramStart"/>
      <w:r>
        <w:t>am of the opinion that</w:t>
      </w:r>
      <w:proofErr w:type="gramEnd"/>
      <w:r>
        <w:t xml:space="preserve"> at this point in time the new processes implemented by the Provider have not sufficiently matured to allow me to form a view that deficits have been addressed.</w:t>
      </w:r>
    </w:p>
    <w:p w14:paraId="15D5A65B" w14:textId="77777777" w:rsidR="00E236F0" w:rsidRDefault="00E236F0" w:rsidP="00E236F0">
      <w:pPr>
        <w:pStyle w:val="NormalArial"/>
      </w:pPr>
      <w:r>
        <w:t>Based on the information summarised above, I find the Provider, in relation to the Service, non-compliant with Requirement 7(3)(d) in Standard 7 Human resources. This finding relates to both CHSP and HCP services.</w:t>
      </w:r>
    </w:p>
    <w:p w14:paraId="405BB1B9" w14:textId="77777777" w:rsidR="00E236F0" w:rsidRPr="00AB6CCC" w:rsidRDefault="00E236F0" w:rsidP="00E236F0">
      <w:pPr>
        <w:pStyle w:val="NormalArial"/>
        <w:rPr>
          <w:u w:val="single"/>
        </w:rPr>
      </w:pPr>
      <w:r w:rsidRPr="00AB6CCC">
        <w:rPr>
          <w:u w:val="single"/>
        </w:rPr>
        <w:t>Requirement 7(3)(e)</w:t>
      </w:r>
    </w:p>
    <w:p w14:paraId="18BDD6AF" w14:textId="77777777" w:rsidR="00E236F0" w:rsidRDefault="00E236F0" w:rsidP="00E236F0">
      <w:pPr>
        <w:pStyle w:val="NormalArial"/>
      </w:pPr>
      <w:r>
        <w:t>The Assessment Team was not satisfied the service demonstrated regular assessment, monitoring and review of the performance of each member of the workforce. The Assessment Team provided the following evidence relevant to my finding:</w:t>
      </w:r>
    </w:p>
    <w:p w14:paraId="45E1AE32" w14:textId="77777777" w:rsidR="00E236F0" w:rsidRDefault="00E236F0" w:rsidP="00494A58">
      <w:pPr>
        <w:pStyle w:val="NormalArial"/>
        <w:numPr>
          <w:ilvl w:val="0"/>
          <w:numId w:val="21"/>
        </w:numPr>
        <w:spacing w:before="120"/>
      </w:pPr>
      <w:r>
        <w:lastRenderedPageBreak/>
        <w:t>The Service does not have oversight of the sub-contracted/brokered workforce to ensure they are competently and effectively performing their roles to the level required by the Quality Standards.</w:t>
      </w:r>
    </w:p>
    <w:p w14:paraId="7DE49DF6" w14:textId="77777777" w:rsidR="00E236F0" w:rsidRDefault="00E236F0" w:rsidP="00494A58">
      <w:pPr>
        <w:pStyle w:val="NormalArial"/>
        <w:numPr>
          <w:ilvl w:val="0"/>
          <w:numId w:val="21"/>
        </w:numPr>
        <w:spacing w:before="120"/>
      </w:pPr>
      <w:r>
        <w:t xml:space="preserve">While the Service recently distributed consumer satisfaction survey which included questions regarding their satisfaction with sub-contracted/brokered services, only 20 responses have been received, to date. The collation of feedback information, data and statistics is expected to be undertaken and completed by Quality personnel in mid-June 2023. </w:t>
      </w:r>
    </w:p>
    <w:p w14:paraId="468CD27D" w14:textId="77777777" w:rsidR="00E236F0" w:rsidRDefault="00E236F0" w:rsidP="00494A58">
      <w:pPr>
        <w:pStyle w:val="NormalArial"/>
        <w:numPr>
          <w:ilvl w:val="0"/>
          <w:numId w:val="21"/>
        </w:numPr>
        <w:spacing w:before="120"/>
      </w:pPr>
      <w:r>
        <w:t xml:space="preserve">The Service does not maintain contact or correspondence with sub-contracted/brokered service providers. </w:t>
      </w:r>
    </w:p>
    <w:p w14:paraId="2373E372" w14:textId="77777777" w:rsidR="00E236F0" w:rsidRDefault="00E236F0" w:rsidP="00494A58">
      <w:pPr>
        <w:pStyle w:val="NormalArial"/>
        <w:numPr>
          <w:ilvl w:val="0"/>
          <w:numId w:val="21"/>
        </w:numPr>
        <w:spacing w:before="120"/>
      </w:pPr>
      <w:r>
        <w:t xml:space="preserve">Management acknowledged the lack of oversight in dealing with sub-contractor/brokered services. </w:t>
      </w:r>
    </w:p>
    <w:p w14:paraId="2FE964AE" w14:textId="77777777" w:rsidR="00E236F0" w:rsidRDefault="00E236F0" w:rsidP="00494A58">
      <w:pPr>
        <w:pStyle w:val="NormalArial"/>
        <w:numPr>
          <w:ilvl w:val="0"/>
          <w:numId w:val="21"/>
        </w:numPr>
        <w:spacing w:before="120"/>
      </w:pPr>
      <w:r>
        <w:t>The Service’s plan for continuous improvement notes management awareness of sub-contractor/brokered service oversight. Improvements include the introduction of an annual review of contractors. Matters are scheduled for completion in July 2023.</w:t>
      </w:r>
    </w:p>
    <w:p w14:paraId="27C84001" w14:textId="3B9D92B1" w:rsidR="00E236F0" w:rsidRDefault="00E236F0" w:rsidP="00E236F0">
      <w:pPr>
        <w:pStyle w:val="NormalArial"/>
      </w:pPr>
      <w:r>
        <w:t>It was unclear whether the provider accepted or refuted the Assessment Team’s assertions, however, the provider’s response includes evidence of actions taken and/or planned to address deficits identified by the Assessment Team. These include, but are not limited to, updating policies and procedures, reviewing the contractor handbook, implementing bi</w:t>
      </w:r>
      <w:r w:rsidR="00726D4F">
        <w:t>-</w:t>
      </w:r>
      <w:r>
        <w:t>monthly meetings between home care and contract/procurement managers, and addition of contractor management within governance systems.</w:t>
      </w:r>
    </w:p>
    <w:p w14:paraId="484C2334" w14:textId="77777777" w:rsidR="00E236F0" w:rsidRDefault="00E236F0" w:rsidP="00E236F0">
      <w:pPr>
        <w:pStyle w:val="NormalArial"/>
      </w:pPr>
      <w:r w:rsidRPr="00A67621">
        <w:t>Having regards to</w:t>
      </w:r>
      <w:r>
        <w:t xml:space="preserve"> information and evidence in</w:t>
      </w:r>
      <w:r w:rsidRPr="00A67621">
        <w:t xml:space="preserve"> the </w:t>
      </w:r>
      <w:r>
        <w:t>Assessment Team</w:t>
      </w:r>
      <w:r w:rsidRPr="00A67621">
        <w:t>’s report</w:t>
      </w:r>
      <w:r>
        <w:t xml:space="preserve"> and the Provider</w:t>
      </w:r>
      <w:r w:rsidRPr="00A67621">
        <w:t xml:space="preserve">’s written response, I have reasonable grounds to form the view that the </w:t>
      </w:r>
      <w:r>
        <w:t>Provider</w:t>
      </w:r>
      <w:r w:rsidRPr="00A67621">
        <w:t xml:space="preserve"> has </w:t>
      </w:r>
      <w:r>
        <w:t xml:space="preserve">not </w:t>
      </w:r>
      <w:r w:rsidRPr="00A67621">
        <w:t xml:space="preserve">complied with this </w:t>
      </w:r>
      <w:r>
        <w:t>Requirement.</w:t>
      </w:r>
    </w:p>
    <w:p w14:paraId="2BEF6E9D" w14:textId="77777777" w:rsidR="00E236F0" w:rsidRDefault="00E236F0" w:rsidP="00E236F0">
      <w:pPr>
        <w:pStyle w:val="NormalArial"/>
      </w:pPr>
      <w:r>
        <w:t>The</w:t>
      </w:r>
      <w:r w:rsidRPr="005C0439">
        <w:t xml:space="preserve"> intent of this </w:t>
      </w:r>
      <w:r>
        <w:t>R</w:t>
      </w:r>
      <w:r w:rsidRPr="005C0439">
        <w:t xml:space="preserve">equirement is that all members of the workforce are expected to have an appropriate person regularly evaluate how they're performing their role and identify, plan </w:t>
      </w:r>
      <w:proofErr w:type="gramStart"/>
      <w:r w:rsidRPr="005C0439">
        <w:t>for</w:t>
      </w:r>
      <w:proofErr w:type="gramEnd"/>
      <w:r w:rsidRPr="005C0439">
        <w:t xml:space="preserve"> and support any training and development they need.</w:t>
      </w:r>
      <w:r>
        <w:t xml:space="preserve"> I find this did not occur in relation to subcontractor/brokered service providers as the Service does not maintain contact with them. Management acknowledged the lack of oversight with this part of their workforce.</w:t>
      </w:r>
    </w:p>
    <w:p w14:paraId="1B734605" w14:textId="77777777" w:rsidR="00E236F0" w:rsidRDefault="00E236F0" w:rsidP="00E236F0">
      <w:pPr>
        <w:pStyle w:val="NormalArial"/>
      </w:pPr>
      <w:r>
        <w:t>I acknowledge that the Service has taken action to address deficits identified by the Assessment Team, however, there was no evidence demonstrating that these actions have been fully implemented or embedded.</w:t>
      </w:r>
    </w:p>
    <w:p w14:paraId="3051DE25" w14:textId="77777777" w:rsidR="00E236F0" w:rsidRDefault="00E236F0" w:rsidP="00E236F0">
      <w:pPr>
        <w:pStyle w:val="NormalArial"/>
      </w:pPr>
      <w:r>
        <w:t>Based on the information summarised above, I find the Provider, in relation to the Service, non-compliant with Requirement 7(3)(e) in Standard 7 Human resources. This finding relates to both CHSP and HCP services.</w:t>
      </w:r>
    </w:p>
    <w:p w14:paraId="4FC41159" w14:textId="77777777" w:rsidR="00E236F0" w:rsidRPr="00A36AA9" w:rsidRDefault="00E236F0" w:rsidP="00E236F0">
      <w:pPr>
        <w:pStyle w:val="NormalArial"/>
      </w:pPr>
      <w:r w:rsidRPr="00A36AA9">
        <w:br w:type="page"/>
      </w:r>
    </w:p>
    <w:p w14:paraId="2FDA705B" w14:textId="77777777" w:rsidR="00E236F0" w:rsidRPr="00A36AA9" w:rsidRDefault="00E236F0" w:rsidP="00E236F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E236F0" w14:paraId="096E7216" w14:textId="77777777" w:rsidTr="00831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A15118C" w14:textId="77777777" w:rsidR="00E236F0" w:rsidRPr="003217D3" w:rsidRDefault="00E236F0" w:rsidP="0083147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54F146E"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5CFA15F" w14:textId="77777777" w:rsidR="00E236F0" w:rsidRPr="003217D3" w:rsidRDefault="00E236F0" w:rsidP="008314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36F0" w14:paraId="2B06D6C2"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B6EC9"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0760915"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development, delivery and evaluation of care and </w:t>
            </w:r>
            <w:r>
              <w:rPr>
                <w:rFonts w:ascii="Arial" w:hAnsi="Arial" w:cs="Arial"/>
              </w:rPr>
              <w:t>service</w:t>
            </w:r>
            <w:r w:rsidRPr="00244176">
              <w:rPr>
                <w:rFonts w:ascii="Arial" w:hAnsi="Arial" w:cs="Arial"/>
              </w:rPr>
              <w:t>s and are supported in that engagement.</w:t>
            </w:r>
          </w:p>
        </w:tc>
        <w:tc>
          <w:tcPr>
            <w:tcW w:w="1925" w:type="dxa"/>
            <w:shd w:val="clear" w:color="auto" w:fill="auto"/>
            <w:vAlign w:val="top"/>
          </w:tcPr>
          <w:p w14:paraId="5B475267"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700334"/>
                <w:placeholder>
                  <w:docPart w:val="84460F3361BA4D56AFE426B5E9913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2000" w:type="dxa"/>
            <w:shd w:val="clear" w:color="auto" w:fill="auto"/>
            <w:vAlign w:val="top"/>
          </w:tcPr>
          <w:p w14:paraId="5A312936"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7369924"/>
                <w:placeholder>
                  <w:docPart w:val="FD7D645F6DF44907BAD435070DB054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p>
        </w:tc>
      </w:tr>
      <w:tr w:rsidR="00E236F0" w14:paraId="524D76F2"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6997A9"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DEBF74D"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w:t>
            </w:r>
            <w:r>
              <w:rPr>
                <w:rFonts w:ascii="Arial" w:hAnsi="Arial" w:cs="Arial"/>
              </w:rPr>
              <w:t>service</w:t>
            </w:r>
            <w:r w:rsidRPr="00244176">
              <w:rPr>
                <w:rFonts w:ascii="Arial" w:hAnsi="Arial" w:cs="Arial"/>
              </w:rPr>
              <w:t>s and is accountable for their delivery.</w:t>
            </w:r>
          </w:p>
        </w:tc>
        <w:tc>
          <w:tcPr>
            <w:tcW w:w="1925" w:type="dxa"/>
            <w:shd w:val="clear" w:color="auto" w:fill="auto"/>
            <w:vAlign w:val="top"/>
          </w:tcPr>
          <w:p w14:paraId="507B14B2"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0044634"/>
                <w:placeholder>
                  <w:docPart w:val="8FCD64BC4B604E218BFEA7315C8B3F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2000" w:type="dxa"/>
            <w:shd w:val="clear" w:color="auto" w:fill="auto"/>
            <w:vAlign w:val="top"/>
          </w:tcPr>
          <w:p w14:paraId="1CD5D4B2"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24108395"/>
                <w:placeholder>
                  <w:docPart w:val="EF28C253ECA748AD91A08730251556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p>
        </w:tc>
      </w:tr>
      <w:tr w:rsidR="00E236F0" w14:paraId="45BE6CB3"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90A4B"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16C93B3"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6AF333" w14:textId="77777777" w:rsidR="00E236F0" w:rsidRPr="00244176" w:rsidRDefault="00E236F0" w:rsidP="008314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B00C135" w14:textId="77777777" w:rsidR="00E236F0" w:rsidRPr="00244176" w:rsidRDefault="00E236F0" w:rsidP="008314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700EFF7" w14:textId="77777777" w:rsidR="00E236F0" w:rsidRPr="00244176" w:rsidRDefault="00E236F0" w:rsidP="008314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A0284D0" w14:textId="77777777" w:rsidR="00E236F0" w:rsidRPr="00244176" w:rsidRDefault="00E236F0" w:rsidP="008314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DADEE3C" w14:textId="77777777" w:rsidR="00E236F0" w:rsidRPr="00244176" w:rsidRDefault="00E236F0" w:rsidP="008314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499695C" w14:textId="77777777" w:rsidR="00E236F0" w:rsidRPr="00244176" w:rsidRDefault="00E236F0" w:rsidP="008314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C6BC81C"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0518622"/>
                <w:placeholder>
                  <w:docPart w:val="E6384A8627264E7C8086661D977F94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c>
          <w:tcPr>
            <w:tcW w:w="2000" w:type="dxa"/>
            <w:shd w:val="clear" w:color="auto" w:fill="auto"/>
            <w:vAlign w:val="top"/>
          </w:tcPr>
          <w:p w14:paraId="5DE8C445"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6914203"/>
                <w:placeholder>
                  <w:docPart w:val="2F26A7D6C6A644829F3E0722784038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p>
        </w:tc>
      </w:tr>
      <w:tr w:rsidR="00E236F0" w14:paraId="05426B7B" w14:textId="77777777" w:rsidTr="0083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DC81"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68413A9" w14:textId="77777777" w:rsidR="00E236F0" w:rsidRPr="00244176" w:rsidRDefault="00E236F0"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F30938" w14:textId="77777777" w:rsidR="00E236F0" w:rsidRPr="00244176" w:rsidRDefault="00E236F0" w:rsidP="0083147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DB5867B" w14:textId="77777777" w:rsidR="00E236F0" w:rsidRPr="00244176" w:rsidRDefault="00E236F0" w:rsidP="0083147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7F4EE0F" w14:textId="77777777" w:rsidR="00E236F0" w:rsidRPr="00244176" w:rsidRDefault="00E236F0" w:rsidP="0083147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A5D72F6" w14:textId="77777777" w:rsidR="00E236F0" w:rsidRPr="00244176" w:rsidRDefault="00E236F0" w:rsidP="0083147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E104C70" w14:textId="77777777" w:rsidR="00E236F0" w:rsidRPr="00CC646C" w:rsidRDefault="001E73B5" w:rsidP="008314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3894559"/>
                <w:placeholder>
                  <w:docPart w:val="28B043857FE54B49A915B41A88839F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p>
        </w:tc>
        <w:tc>
          <w:tcPr>
            <w:tcW w:w="2000" w:type="dxa"/>
            <w:shd w:val="clear" w:color="auto" w:fill="auto"/>
            <w:vAlign w:val="top"/>
          </w:tcPr>
          <w:p w14:paraId="0251554F" w14:textId="77777777" w:rsidR="00E236F0" w:rsidRPr="00CC646C" w:rsidRDefault="001E73B5" w:rsidP="008314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7722115"/>
                <w:placeholder>
                  <w:docPart w:val="95AB106EA35243BAA9B79A99AB4D0B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r w:rsidR="00E236F0" w14:paraId="2DB0393A" w14:textId="77777777" w:rsidTr="00831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1EE81" w14:textId="77777777" w:rsidR="00E236F0" w:rsidRPr="00244176" w:rsidRDefault="00E236F0" w:rsidP="008314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0C7AAC4" w14:textId="77777777" w:rsidR="00E236F0" w:rsidRPr="00244176" w:rsidRDefault="00E236F0"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EED893" w14:textId="77777777" w:rsidR="00E236F0" w:rsidRPr="00244176" w:rsidRDefault="00E236F0" w:rsidP="0083147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3F76229" w14:textId="77777777" w:rsidR="00E236F0" w:rsidRPr="00244176" w:rsidRDefault="00E236F0" w:rsidP="0083147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47D81CE" w14:textId="77777777" w:rsidR="00E236F0" w:rsidRPr="00244176" w:rsidRDefault="00E236F0" w:rsidP="0083147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DE99D8B"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25918"/>
                <w:placeholder>
                  <w:docPart w:val="298415A1053D4E61A14934962B428A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p>
        </w:tc>
        <w:tc>
          <w:tcPr>
            <w:tcW w:w="2000" w:type="dxa"/>
            <w:shd w:val="clear" w:color="auto" w:fill="auto"/>
            <w:vAlign w:val="top"/>
          </w:tcPr>
          <w:p w14:paraId="464DB1F1" w14:textId="77777777" w:rsidR="00E236F0" w:rsidRPr="00CC646C" w:rsidRDefault="001E73B5" w:rsidP="008314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2178275"/>
                <w:placeholder>
                  <w:docPart w:val="6EC670D900DB4C46BA05CEE13F2935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6F0">
                  <w:rPr>
                    <w:rFonts w:ascii="Arial" w:hAnsi="Arial" w:cs="Arial"/>
                    <w:color w:val="auto"/>
                  </w:rPr>
                  <w:t>Compliant</w:t>
                </w:r>
              </w:sdtContent>
            </w:sdt>
            <w:r w:rsidR="00E236F0" w:rsidRPr="00CC646C">
              <w:rPr>
                <w:rFonts w:ascii="Arial" w:hAnsi="Arial" w:cs="Arial"/>
                <w:color w:val="auto"/>
              </w:rPr>
              <w:t xml:space="preserve"> </w:t>
            </w:r>
          </w:p>
        </w:tc>
      </w:tr>
    </w:tbl>
    <w:p w14:paraId="5C903545" w14:textId="77777777" w:rsidR="00E236F0" w:rsidRDefault="00E236F0" w:rsidP="00E236F0">
      <w:pPr>
        <w:pStyle w:val="Heading20"/>
      </w:pPr>
      <w:r w:rsidRPr="00A36AA9">
        <w:t>Findings</w:t>
      </w:r>
    </w:p>
    <w:p w14:paraId="235871AF" w14:textId="77777777" w:rsidR="00E236F0" w:rsidRPr="00AB6CCC" w:rsidRDefault="00E236F0" w:rsidP="00E236F0">
      <w:pPr>
        <w:pStyle w:val="NormalArial"/>
        <w:rPr>
          <w:u w:val="single"/>
        </w:rPr>
      </w:pPr>
      <w:r w:rsidRPr="00AB6CCC">
        <w:rPr>
          <w:u w:val="single"/>
        </w:rPr>
        <w:t>Requirements 8(3)(a), 8(3)(b), 8(3)(d) and 8(3)(e)</w:t>
      </w:r>
    </w:p>
    <w:p w14:paraId="130E0358" w14:textId="77777777" w:rsidR="00E236F0" w:rsidRDefault="00E236F0" w:rsidP="00E236F0">
      <w:pPr>
        <w:pStyle w:val="NormalArial"/>
        <w:rPr>
          <w:iCs/>
          <w:color w:val="auto"/>
        </w:rPr>
      </w:pPr>
      <w:r w:rsidRPr="00B40B82">
        <w:rPr>
          <w:iCs/>
          <w:color w:val="auto"/>
        </w:rPr>
        <w:lastRenderedPageBreak/>
        <w:t xml:space="preserve">Consumers and representatives spoke of their involvement in the current satisfaction survey. Consumers and representatives are encouraged to provide feedback through the survey, feedback, and complaint forms, and one to one interactions with staff. The </w:t>
      </w:r>
      <w:r>
        <w:rPr>
          <w:iCs/>
          <w:color w:val="auto"/>
        </w:rPr>
        <w:t>Service</w:t>
      </w:r>
      <w:r w:rsidRPr="00B40B82">
        <w:rPr>
          <w:iCs/>
          <w:color w:val="auto"/>
        </w:rPr>
        <w:t xml:space="preserve"> was able to demonstrate it has processes and procedures to support the engagement of consumers and representatives in the development, delivery, and evaluation of </w:t>
      </w:r>
      <w:r>
        <w:rPr>
          <w:iCs/>
          <w:color w:val="auto"/>
        </w:rPr>
        <w:t>service</w:t>
      </w:r>
      <w:r w:rsidRPr="00B40B82">
        <w:rPr>
          <w:iCs/>
          <w:color w:val="auto"/>
        </w:rPr>
        <w:t>s.</w:t>
      </w:r>
      <w:r>
        <w:rPr>
          <w:iCs/>
          <w:color w:val="auto"/>
        </w:rPr>
        <w:t xml:space="preserve"> </w:t>
      </w:r>
      <w:r w:rsidRPr="00B40B82">
        <w:rPr>
          <w:iCs/>
          <w:color w:val="auto"/>
        </w:rPr>
        <w:t xml:space="preserve">Feedback is evaluated and reviewed by senior management and the Board via the clinical governance sub-committee. Information is considered for future planning for the </w:t>
      </w:r>
      <w:r>
        <w:rPr>
          <w:iCs/>
          <w:color w:val="auto"/>
        </w:rPr>
        <w:t>Service</w:t>
      </w:r>
      <w:r w:rsidRPr="00B40B82">
        <w:rPr>
          <w:iCs/>
          <w:color w:val="auto"/>
        </w:rPr>
        <w:t>, and the wider organisation, where applicable.</w:t>
      </w:r>
    </w:p>
    <w:p w14:paraId="1BA3065C" w14:textId="77777777" w:rsidR="00E236F0" w:rsidRDefault="00E236F0" w:rsidP="00E236F0">
      <w:pPr>
        <w:pStyle w:val="NormalArial"/>
        <w:rPr>
          <w:iCs/>
          <w:color w:val="auto"/>
        </w:rPr>
      </w:pPr>
      <w:r w:rsidRPr="00B40B82">
        <w:rPr>
          <w:iCs/>
          <w:color w:val="auto"/>
        </w:rPr>
        <w:t xml:space="preserve">Quality and clinical indicators are collected by the organisation’s quality personnel. The </w:t>
      </w:r>
      <w:r>
        <w:rPr>
          <w:iCs/>
          <w:color w:val="auto"/>
        </w:rPr>
        <w:t>Service</w:t>
      </w:r>
      <w:r w:rsidRPr="00B40B82">
        <w:rPr>
          <w:iCs/>
          <w:color w:val="auto"/>
        </w:rPr>
        <w:t xml:space="preserve"> manager is responsible for reviewing matters and making comment or changes, where applicable. Subsequent information is distributed to the clinical governance sub-committee, who are responsible to provide oversight and/or make recommendations based on the information.</w:t>
      </w:r>
      <w:r>
        <w:rPr>
          <w:iCs/>
          <w:color w:val="auto"/>
        </w:rPr>
        <w:t xml:space="preserve"> T</w:t>
      </w:r>
      <w:r w:rsidRPr="00B40B82">
        <w:rPr>
          <w:iCs/>
          <w:color w:val="auto"/>
        </w:rPr>
        <w:t xml:space="preserve">he </w:t>
      </w:r>
      <w:r>
        <w:rPr>
          <w:iCs/>
          <w:color w:val="auto"/>
        </w:rPr>
        <w:t>Service</w:t>
      </w:r>
      <w:r w:rsidRPr="00B40B82">
        <w:rPr>
          <w:iCs/>
          <w:color w:val="auto"/>
        </w:rPr>
        <w:t>’s vision and mission statements</w:t>
      </w:r>
      <w:r>
        <w:rPr>
          <w:iCs/>
          <w:color w:val="auto"/>
        </w:rPr>
        <w:t xml:space="preserve"> are </w:t>
      </w:r>
      <w:r w:rsidRPr="00B40B82">
        <w:rPr>
          <w:iCs/>
          <w:color w:val="auto"/>
        </w:rPr>
        <w:t>provided to consumers upon commencement and available on the website</w:t>
      </w:r>
      <w:r>
        <w:rPr>
          <w:iCs/>
          <w:color w:val="auto"/>
        </w:rPr>
        <w:t xml:space="preserve"> and</w:t>
      </w:r>
      <w:r w:rsidRPr="00B40B82">
        <w:rPr>
          <w:iCs/>
          <w:color w:val="auto"/>
        </w:rPr>
        <w:t xml:space="preserve"> is endorsed by the Board and sets out its commitment to consumers to provide safe, inclusive, and quality care.</w:t>
      </w:r>
    </w:p>
    <w:p w14:paraId="5837C486" w14:textId="77777777" w:rsidR="00E236F0" w:rsidRPr="00B40B82" w:rsidRDefault="00E236F0" w:rsidP="00E236F0">
      <w:pPr>
        <w:pStyle w:val="NormalArial"/>
        <w:rPr>
          <w:iCs/>
          <w:color w:val="auto"/>
        </w:rPr>
      </w:pPr>
      <w:r w:rsidRPr="00B40B82">
        <w:rPr>
          <w:iCs/>
          <w:color w:val="auto"/>
        </w:rPr>
        <w:t xml:space="preserve">The organisations governance and risk system </w:t>
      </w:r>
      <w:proofErr w:type="gramStart"/>
      <w:r w:rsidRPr="00B40B82">
        <w:rPr>
          <w:iCs/>
          <w:color w:val="auto"/>
        </w:rPr>
        <w:t>facilitate</w:t>
      </w:r>
      <w:r>
        <w:rPr>
          <w:iCs/>
          <w:color w:val="auto"/>
        </w:rPr>
        <w:t>s</w:t>
      </w:r>
      <w:proofErr w:type="gramEnd"/>
      <w:r w:rsidRPr="00B40B82">
        <w:rPr>
          <w:iCs/>
          <w:color w:val="auto"/>
        </w:rPr>
        <w:t xml:space="preserve"> the collation of consumer incidents. A risk matrix, embed</w:t>
      </w:r>
      <w:r>
        <w:rPr>
          <w:iCs/>
          <w:color w:val="auto"/>
        </w:rPr>
        <w:t>ded</w:t>
      </w:r>
      <w:r w:rsidRPr="00B40B82">
        <w:rPr>
          <w:iCs/>
          <w:color w:val="auto"/>
        </w:rPr>
        <w:t xml:space="preserve"> in the system allows for levels </w:t>
      </w:r>
      <w:r>
        <w:rPr>
          <w:iCs/>
          <w:color w:val="auto"/>
        </w:rPr>
        <w:t xml:space="preserve">of risk </w:t>
      </w:r>
      <w:r w:rsidRPr="00B40B82">
        <w:rPr>
          <w:iCs/>
          <w:color w:val="auto"/>
        </w:rPr>
        <w:t>to be determined and management plan established, where required.</w:t>
      </w:r>
      <w:r>
        <w:rPr>
          <w:iCs/>
          <w:color w:val="auto"/>
        </w:rPr>
        <w:t xml:space="preserve"> </w:t>
      </w:r>
      <w:r w:rsidRPr="00B40B82">
        <w:rPr>
          <w:iCs/>
          <w:color w:val="auto"/>
        </w:rPr>
        <w:t xml:space="preserve">The </w:t>
      </w:r>
      <w:r>
        <w:rPr>
          <w:iCs/>
          <w:color w:val="auto"/>
        </w:rPr>
        <w:t>Service’s</w:t>
      </w:r>
      <w:r w:rsidRPr="00B40B82">
        <w:rPr>
          <w:iCs/>
          <w:color w:val="auto"/>
        </w:rPr>
        <w:t xml:space="preserve"> risk register records consumers who have experienced an event</w:t>
      </w:r>
      <w:r>
        <w:rPr>
          <w:iCs/>
          <w:color w:val="auto"/>
        </w:rPr>
        <w:t>. T</w:t>
      </w:r>
      <w:r w:rsidRPr="00B40B82">
        <w:rPr>
          <w:iCs/>
          <w:color w:val="auto"/>
        </w:rPr>
        <w:t>he governing body operates a 6</w:t>
      </w:r>
      <w:r>
        <w:rPr>
          <w:iCs/>
          <w:color w:val="auto"/>
        </w:rPr>
        <w:t>-</w:t>
      </w:r>
      <w:r w:rsidRPr="00B40B82">
        <w:rPr>
          <w:iCs/>
          <w:color w:val="auto"/>
        </w:rPr>
        <w:t>weekly strategic risk meeting</w:t>
      </w:r>
      <w:r>
        <w:rPr>
          <w:iCs/>
          <w:color w:val="auto"/>
        </w:rPr>
        <w:t xml:space="preserve"> where representatives</w:t>
      </w:r>
      <w:r w:rsidRPr="00B40B82">
        <w:rPr>
          <w:iCs/>
          <w:color w:val="auto"/>
        </w:rPr>
        <w:t xml:space="preserve"> review ‘local’ risk and escalate matters to higher level meetings, where required.</w:t>
      </w:r>
      <w:r>
        <w:rPr>
          <w:iCs/>
          <w:color w:val="auto"/>
        </w:rPr>
        <w:t xml:space="preserve"> </w:t>
      </w:r>
      <w:r w:rsidRPr="00B40B82">
        <w:rPr>
          <w:iCs/>
          <w:color w:val="auto"/>
        </w:rPr>
        <w:t xml:space="preserve">In addition, the </w:t>
      </w:r>
      <w:r>
        <w:rPr>
          <w:iCs/>
          <w:color w:val="auto"/>
        </w:rPr>
        <w:t>Service</w:t>
      </w:r>
      <w:r w:rsidRPr="00B40B82">
        <w:rPr>
          <w:iCs/>
          <w:color w:val="auto"/>
        </w:rPr>
        <w:t xml:space="preserve"> operates a ‘vulnerable client risk register’, aimed at supporting those who are at risk in the community.</w:t>
      </w:r>
      <w:r>
        <w:rPr>
          <w:iCs/>
          <w:color w:val="auto"/>
        </w:rPr>
        <w:t xml:space="preserve"> </w:t>
      </w:r>
      <w:r w:rsidRPr="00B40B82">
        <w:rPr>
          <w:iCs/>
          <w:color w:val="auto"/>
        </w:rPr>
        <w:t xml:space="preserve">The </w:t>
      </w:r>
      <w:r>
        <w:rPr>
          <w:iCs/>
          <w:color w:val="auto"/>
        </w:rPr>
        <w:t>Service’s</w:t>
      </w:r>
      <w:r w:rsidRPr="00B40B82">
        <w:rPr>
          <w:iCs/>
          <w:color w:val="auto"/>
        </w:rPr>
        <w:t xml:space="preserve"> parent organisation operates an ‘overarching risk register’ which deals with high level matters including environmental and workforce risks.</w:t>
      </w:r>
    </w:p>
    <w:p w14:paraId="6E7B1EFF" w14:textId="6AEA7AEF" w:rsidR="00E236F0" w:rsidRDefault="00E236F0" w:rsidP="00E236F0">
      <w:pPr>
        <w:pStyle w:val="NormalArial"/>
        <w:rPr>
          <w:iCs/>
          <w:color w:val="auto"/>
        </w:rPr>
      </w:pPr>
      <w:r w:rsidRPr="00B40B82">
        <w:rPr>
          <w:iCs/>
          <w:color w:val="auto"/>
        </w:rPr>
        <w:t xml:space="preserve">The </w:t>
      </w:r>
      <w:r>
        <w:rPr>
          <w:iCs/>
          <w:color w:val="auto"/>
        </w:rPr>
        <w:t>Service</w:t>
      </w:r>
      <w:r w:rsidRPr="00B40B82">
        <w:rPr>
          <w:iCs/>
          <w:color w:val="auto"/>
        </w:rPr>
        <w:t xml:space="preserve"> has policies and procedures and an escalation flow chart for the identification and response to allegations of a serious incident (SIRs) event.</w:t>
      </w:r>
      <w:r>
        <w:rPr>
          <w:iCs/>
          <w:color w:val="auto"/>
        </w:rPr>
        <w:t xml:space="preserve"> </w:t>
      </w:r>
      <w:r w:rsidRPr="00B40B82">
        <w:rPr>
          <w:iCs/>
          <w:color w:val="auto"/>
        </w:rPr>
        <w:t xml:space="preserve">All staff have access to the </w:t>
      </w:r>
      <w:r>
        <w:rPr>
          <w:iCs/>
          <w:color w:val="auto"/>
        </w:rPr>
        <w:t>Service</w:t>
      </w:r>
      <w:r w:rsidRPr="00B40B82">
        <w:rPr>
          <w:iCs/>
          <w:color w:val="auto"/>
        </w:rPr>
        <w:t xml:space="preserve"> incident management system.</w:t>
      </w:r>
      <w:r>
        <w:rPr>
          <w:iCs/>
          <w:color w:val="auto"/>
        </w:rPr>
        <w:t xml:space="preserve"> </w:t>
      </w:r>
      <w:r w:rsidRPr="00B40B82">
        <w:rPr>
          <w:iCs/>
          <w:color w:val="auto"/>
        </w:rPr>
        <w:t>All staff have been provided with SIRs training at induction and on an on-going basi</w:t>
      </w:r>
      <w:r>
        <w:rPr>
          <w:iCs/>
          <w:color w:val="auto"/>
        </w:rPr>
        <w:t>s.</w:t>
      </w:r>
      <w:r w:rsidR="00E54722">
        <w:rPr>
          <w:iCs/>
          <w:color w:val="auto"/>
        </w:rPr>
        <w:t xml:space="preserve"> </w:t>
      </w:r>
      <w:r>
        <w:rPr>
          <w:iCs/>
          <w:color w:val="auto"/>
        </w:rPr>
        <w:t>Although, as noted in requirement 7(3)(d) this training has not been extended to sub-contracted services</w:t>
      </w:r>
      <w:r w:rsidRPr="00B40B82">
        <w:rPr>
          <w:iCs/>
          <w:color w:val="auto"/>
        </w:rPr>
        <w:t>.</w:t>
      </w:r>
      <w:r>
        <w:rPr>
          <w:iCs/>
          <w:color w:val="auto"/>
        </w:rPr>
        <w:t xml:space="preserve"> </w:t>
      </w:r>
      <w:r w:rsidRPr="00B40B82">
        <w:rPr>
          <w:iCs/>
          <w:color w:val="auto"/>
        </w:rPr>
        <w:t>A SIRs information pack has been provided to members of the Board.</w:t>
      </w:r>
      <w:r>
        <w:rPr>
          <w:iCs/>
          <w:color w:val="auto"/>
        </w:rPr>
        <w:t xml:space="preserve"> </w:t>
      </w:r>
    </w:p>
    <w:p w14:paraId="04610012" w14:textId="77777777" w:rsidR="00E236F0" w:rsidRDefault="00E236F0" w:rsidP="00E236F0">
      <w:pPr>
        <w:pStyle w:val="NormalArial"/>
        <w:rPr>
          <w:iCs/>
          <w:color w:val="auto"/>
        </w:rPr>
      </w:pPr>
      <w:r w:rsidRPr="00B40B82">
        <w:rPr>
          <w:iCs/>
          <w:color w:val="auto"/>
        </w:rPr>
        <w:t>Antibiotic prescribing and consumer infections are discussed at the Medication Advisory Committee (MAC) meetings. These meetings are chaired by a clinical consultant pharmacist.</w:t>
      </w:r>
      <w:r>
        <w:rPr>
          <w:iCs/>
          <w:color w:val="auto"/>
        </w:rPr>
        <w:t xml:space="preserve"> </w:t>
      </w:r>
      <w:r w:rsidRPr="00B40B82">
        <w:rPr>
          <w:iCs/>
          <w:color w:val="auto"/>
        </w:rPr>
        <w:t xml:space="preserve">The </w:t>
      </w:r>
      <w:r>
        <w:rPr>
          <w:iCs/>
          <w:color w:val="auto"/>
        </w:rPr>
        <w:t>Service</w:t>
      </w:r>
      <w:r w:rsidRPr="00B40B82">
        <w:rPr>
          <w:iCs/>
          <w:color w:val="auto"/>
        </w:rPr>
        <w:t xml:space="preserve"> has anti-microbial, medication management, infection risk, and outbreak management policies and procedures. Consumer infection related information is collected and reported to clinical governance sub-committee.</w:t>
      </w:r>
      <w:r>
        <w:rPr>
          <w:iCs/>
          <w:color w:val="auto"/>
        </w:rPr>
        <w:t xml:space="preserve"> </w:t>
      </w:r>
      <w:r w:rsidRPr="00B40B82">
        <w:rPr>
          <w:iCs/>
          <w:color w:val="auto"/>
        </w:rPr>
        <w:t xml:space="preserve">The </w:t>
      </w:r>
      <w:r>
        <w:rPr>
          <w:iCs/>
          <w:color w:val="auto"/>
        </w:rPr>
        <w:t>Service</w:t>
      </w:r>
      <w:r w:rsidRPr="00B40B82">
        <w:rPr>
          <w:iCs/>
          <w:color w:val="auto"/>
        </w:rPr>
        <w:t xml:space="preserve"> has developed a local home and community response plan</w:t>
      </w:r>
      <w:r>
        <w:rPr>
          <w:iCs/>
          <w:color w:val="auto"/>
        </w:rPr>
        <w:t>, i</w:t>
      </w:r>
      <w:r w:rsidRPr="00B40B82">
        <w:rPr>
          <w:iCs/>
          <w:color w:val="auto"/>
        </w:rPr>
        <w:t>n addition to their COVID-19 plan.</w:t>
      </w:r>
      <w:r>
        <w:rPr>
          <w:iCs/>
          <w:color w:val="auto"/>
        </w:rPr>
        <w:t xml:space="preserve"> </w:t>
      </w:r>
      <w:r w:rsidRPr="00B40B82">
        <w:rPr>
          <w:iCs/>
          <w:color w:val="auto"/>
        </w:rPr>
        <w:t xml:space="preserve">The </w:t>
      </w:r>
      <w:r>
        <w:rPr>
          <w:iCs/>
          <w:color w:val="auto"/>
        </w:rPr>
        <w:t>Service</w:t>
      </w:r>
      <w:r w:rsidRPr="00B40B82">
        <w:rPr>
          <w:iCs/>
          <w:color w:val="auto"/>
        </w:rPr>
        <w:t xml:space="preserve"> retains ample supplies of PPE and hand sanitiser and has additional access to a state-wide PPE storage facility.</w:t>
      </w:r>
      <w:r>
        <w:rPr>
          <w:iCs/>
          <w:color w:val="auto"/>
        </w:rPr>
        <w:t xml:space="preserve"> </w:t>
      </w:r>
      <w:r w:rsidRPr="00B40B82">
        <w:rPr>
          <w:iCs/>
          <w:color w:val="auto"/>
        </w:rPr>
        <w:t>Where a consumer is identified as having an infection, staff are messaged via their phone App.</w:t>
      </w:r>
      <w:r>
        <w:rPr>
          <w:iCs/>
          <w:color w:val="auto"/>
        </w:rPr>
        <w:t xml:space="preserve"> </w:t>
      </w:r>
      <w:r w:rsidRPr="00B40B82">
        <w:rPr>
          <w:iCs/>
          <w:color w:val="auto"/>
        </w:rPr>
        <w:t xml:space="preserve">The </w:t>
      </w:r>
      <w:r>
        <w:rPr>
          <w:iCs/>
          <w:color w:val="auto"/>
        </w:rPr>
        <w:t>Service</w:t>
      </w:r>
      <w:r w:rsidRPr="00B40B82">
        <w:rPr>
          <w:iCs/>
          <w:color w:val="auto"/>
        </w:rPr>
        <w:t xml:space="preserve"> does not currently have any consumers who are subjected to restraint. Management and staff demonstrated a strong understanding of restrictive practices and action to take should it be identified.</w:t>
      </w:r>
      <w:r>
        <w:rPr>
          <w:iCs/>
          <w:color w:val="auto"/>
        </w:rPr>
        <w:t xml:space="preserve"> </w:t>
      </w:r>
      <w:r w:rsidRPr="00B40B82">
        <w:rPr>
          <w:iCs/>
          <w:color w:val="auto"/>
        </w:rPr>
        <w:t xml:space="preserve">The </w:t>
      </w:r>
      <w:r>
        <w:rPr>
          <w:iCs/>
          <w:color w:val="auto"/>
        </w:rPr>
        <w:t>Service</w:t>
      </w:r>
      <w:r w:rsidRPr="00B40B82">
        <w:rPr>
          <w:iCs/>
          <w:color w:val="auto"/>
        </w:rPr>
        <w:t xml:space="preserve"> has effective feedback and complaint processes and procedures including open disclosure. The </w:t>
      </w:r>
      <w:r>
        <w:rPr>
          <w:iCs/>
          <w:color w:val="auto"/>
        </w:rPr>
        <w:t>Service</w:t>
      </w:r>
      <w:r w:rsidRPr="00B40B82">
        <w:rPr>
          <w:iCs/>
          <w:color w:val="auto"/>
        </w:rPr>
        <w:t xml:space="preserve"> has policies and procedures that outline action to be taken </w:t>
      </w:r>
      <w:proofErr w:type="gramStart"/>
      <w:r w:rsidRPr="00B40B82">
        <w:rPr>
          <w:iCs/>
          <w:color w:val="auto"/>
        </w:rPr>
        <w:t>in the event that</w:t>
      </w:r>
      <w:proofErr w:type="gramEnd"/>
      <w:r w:rsidRPr="00B40B82">
        <w:rPr>
          <w:iCs/>
          <w:color w:val="auto"/>
        </w:rPr>
        <w:t xml:space="preserve"> something goes wrong.</w:t>
      </w:r>
    </w:p>
    <w:p w14:paraId="184C6784" w14:textId="77777777" w:rsidR="00E236F0" w:rsidRPr="00AB6CCC" w:rsidRDefault="00E236F0" w:rsidP="00E236F0">
      <w:pPr>
        <w:pStyle w:val="NormalArial"/>
        <w:rPr>
          <w:rFonts w:eastAsia="Arial"/>
          <w:u w:val="single"/>
        </w:rPr>
      </w:pPr>
      <w:r w:rsidRPr="00AB6CCC">
        <w:rPr>
          <w:rFonts w:eastAsia="Arial"/>
          <w:u w:val="single"/>
        </w:rPr>
        <w:t>Requirement 8(3)(c)</w:t>
      </w:r>
    </w:p>
    <w:p w14:paraId="462BF68A" w14:textId="77777777" w:rsidR="00E236F0" w:rsidRPr="00B40B82" w:rsidRDefault="00E236F0" w:rsidP="00E236F0">
      <w:pPr>
        <w:pStyle w:val="NormalArial"/>
        <w:rPr>
          <w:rFonts w:eastAsia="Arial"/>
        </w:rPr>
      </w:pPr>
      <w:r>
        <w:rPr>
          <w:rFonts w:eastAsia="Arial"/>
        </w:rPr>
        <w:t xml:space="preserve">While the Assessment Team was satisfied the organisation’s governance systems were effective in relation to information management, continuous improvement, financial governance, workforce governance and feedback and complaints, they were not satisfied the Service was </w:t>
      </w:r>
      <w:r>
        <w:rPr>
          <w:rFonts w:eastAsia="Arial"/>
        </w:rPr>
        <w:lastRenderedPageBreak/>
        <w:t>able to demonstrate effective organisation wide governance systems in relation to regulatory compliance. The Assessment Team provided the following evidence relevant to my finding:</w:t>
      </w:r>
    </w:p>
    <w:p w14:paraId="1F9DDFD4" w14:textId="77777777" w:rsidR="00E236F0" w:rsidRPr="00494A58" w:rsidRDefault="00E236F0" w:rsidP="00494A58">
      <w:pPr>
        <w:pStyle w:val="NormalArial"/>
        <w:numPr>
          <w:ilvl w:val="0"/>
          <w:numId w:val="21"/>
        </w:numPr>
        <w:spacing w:before="120"/>
      </w:pPr>
      <w:r w:rsidRPr="00494A58">
        <w:t>Internal information technology personnel support the Service’s electronic systems and data backup. In addition, the Service has access to external services, should they be required. The Service operates a consumer electronic documentation system with staff have access to consumer information via a telephone App. Electronic documentation was observed to be secure, and password protected.</w:t>
      </w:r>
    </w:p>
    <w:p w14:paraId="06A09DBD" w14:textId="6436D5AB" w:rsidR="00E236F0" w:rsidRPr="00494A58" w:rsidRDefault="00E236F0" w:rsidP="00494A58">
      <w:pPr>
        <w:pStyle w:val="NormalArial"/>
        <w:numPr>
          <w:ilvl w:val="0"/>
          <w:numId w:val="21"/>
        </w:numPr>
        <w:spacing w:before="120"/>
      </w:pPr>
      <w:r w:rsidRPr="00494A58">
        <w:t xml:space="preserve">The Service maintains a continuous improvement plan. Inputs are identified from consumer feedback and complaints, staff suggestions and changes to legislative requirements. For example, Management identified staff would benefit from enhanced communication skills, </w:t>
      </w:r>
      <w:proofErr w:type="gramStart"/>
      <w:r w:rsidRPr="00494A58">
        <w:t>in particular to</w:t>
      </w:r>
      <w:proofErr w:type="gramEnd"/>
      <w:r w:rsidRPr="00494A58">
        <w:t xml:space="preserve"> support consumers during periods of grief and loss. Management said there was positive feedback from staff regarding this initiative. The Service is supported by internal organisation quality personnel, including the continuous improvement plan data input, tracking, monitoring and outcomes.</w:t>
      </w:r>
    </w:p>
    <w:p w14:paraId="5AD00758" w14:textId="77777777" w:rsidR="00E236F0" w:rsidRPr="00494A58" w:rsidRDefault="00E236F0" w:rsidP="00494A58">
      <w:pPr>
        <w:pStyle w:val="NormalArial"/>
        <w:numPr>
          <w:ilvl w:val="0"/>
          <w:numId w:val="21"/>
        </w:numPr>
        <w:spacing w:before="120"/>
      </w:pPr>
      <w:r w:rsidRPr="00494A58">
        <w:t xml:space="preserve">The Service is supported by internal finance personnel. Consumer statements are generated from the finance department </w:t>
      </w:r>
      <w:proofErr w:type="gramStart"/>
      <w:r w:rsidRPr="00494A58">
        <w:t>on a monthly basis</w:t>
      </w:r>
      <w:proofErr w:type="gramEnd"/>
      <w:r w:rsidRPr="00494A58">
        <w:t>. Management said there were some anomalies in the past with the electronic consumer statement system, although a new system was introduced in March 2023, which has been successful in managing HCP consumer balances and subsequent unspent funds.</w:t>
      </w:r>
    </w:p>
    <w:p w14:paraId="79B690D5" w14:textId="77777777" w:rsidR="00E236F0" w:rsidRPr="00494A58" w:rsidRDefault="00E236F0" w:rsidP="00494A58">
      <w:pPr>
        <w:pStyle w:val="NormalArial"/>
        <w:numPr>
          <w:ilvl w:val="0"/>
          <w:numId w:val="21"/>
        </w:numPr>
        <w:spacing w:before="120"/>
      </w:pPr>
      <w:r w:rsidRPr="00494A58">
        <w:t>The Service is supported by internal organisation people and culture personnel, including recruitment, contract, learning and development, work health and safety, workers compensation and compliance officers. All staff have an up-to-date position description, which clearly outlines staff roles and responsibilities. Management said in recognition of the difficulties experienced in the industry regarding attracting and retaining registered nursing staff, the Board has implemented a wage increase of 6%, over and above the base requirement. The organisation has received a proposal from an external consultant to provide guidance regarding broad aged care Services staff scheduling. The consultancy is expected to be expected to be implemented in mid-June 2023.</w:t>
      </w:r>
    </w:p>
    <w:p w14:paraId="6BDF41B9" w14:textId="4F579127" w:rsidR="00E236F0" w:rsidRPr="00494A58" w:rsidRDefault="00E236F0" w:rsidP="00494A58">
      <w:pPr>
        <w:pStyle w:val="NormalArial"/>
        <w:numPr>
          <w:ilvl w:val="0"/>
          <w:numId w:val="21"/>
        </w:numPr>
        <w:spacing w:before="120"/>
      </w:pPr>
      <w:r w:rsidRPr="00494A58">
        <w:t xml:space="preserve">The Service’s governing body was unable to demonstrate oversight of regulatory compliance, </w:t>
      </w:r>
      <w:proofErr w:type="gramStart"/>
      <w:r w:rsidRPr="00494A58">
        <w:t>in particular sub-</w:t>
      </w:r>
      <w:proofErr w:type="gramEnd"/>
      <w:r w:rsidRPr="00494A58">
        <w:t>contractor/brokered Services, and individual provider compliance requirements, qualifications, skills and knowledge and monitoring and review of personnel. The audit and risk committee meeting minutes refer to ‘contracts and procurement’, entries apply to Southern Cross Care (SCC) residential aged care service suppliers, however, the minutes do not reflect discussion or oversight of SCC Home services - North.</w:t>
      </w:r>
      <w:r w:rsidR="00E54722">
        <w:t xml:space="preserve"> </w:t>
      </w:r>
    </w:p>
    <w:p w14:paraId="6EE94A45" w14:textId="77777777" w:rsidR="00E236F0" w:rsidRPr="00494A58" w:rsidRDefault="00E236F0" w:rsidP="00494A58">
      <w:pPr>
        <w:pStyle w:val="NormalArial"/>
        <w:numPr>
          <w:ilvl w:val="0"/>
          <w:numId w:val="21"/>
        </w:numPr>
        <w:spacing w:before="120"/>
      </w:pPr>
      <w:r w:rsidRPr="00494A58">
        <w:t>Data and statistics regarding consumer feedback and complaints are provided to clinical governance sub-committee for review and feedback, where required.</w:t>
      </w:r>
    </w:p>
    <w:p w14:paraId="06D320D9" w14:textId="77777777" w:rsidR="00E236F0" w:rsidRDefault="00E236F0" w:rsidP="00E236F0">
      <w:pPr>
        <w:pStyle w:val="NormalArial"/>
      </w:pPr>
      <w:r w:rsidRPr="00A704E0">
        <w:t xml:space="preserve">In </w:t>
      </w:r>
      <w:r>
        <w:t xml:space="preserve">its </w:t>
      </w:r>
      <w:r w:rsidRPr="00A704E0">
        <w:t xml:space="preserve">response the </w:t>
      </w:r>
      <w:r>
        <w:t>Provider</w:t>
      </w:r>
      <w:r w:rsidRPr="00A704E0">
        <w:t xml:space="preserve"> has indicated that since the </w:t>
      </w:r>
      <w:r>
        <w:t>Q</w:t>
      </w:r>
      <w:r w:rsidRPr="00A704E0">
        <w:t xml:space="preserve">uality </w:t>
      </w:r>
      <w:r>
        <w:t>Audit</w:t>
      </w:r>
      <w:r w:rsidRPr="00A704E0">
        <w:t xml:space="preserve"> </w:t>
      </w:r>
      <w:r>
        <w:t xml:space="preserve">was </w:t>
      </w:r>
      <w:r w:rsidRPr="00A704E0">
        <w:t>undertaken it has reviewed its governance framework, particularly in relation to contract management systems and process</w:t>
      </w:r>
      <w:r>
        <w:t xml:space="preserve"> </w:t>
      </w:r>
      <w:r w:rsidRPr="00A704E0">
        <w:t>within the organisations governance and risk management system. The system allows for improved oversight of all contracts by the contracts and procurement manager and the quality director</w:t>
      </w:r>
      <w:r>
        <w:t>ate</w:t>
      </w:r>
      <w:r w:rsidRPr="00A704E0">
        <w:t xml:space="preserve"> to ensure compliance with all aspects of management of contracts and subcontracts</w:t>
      </w:r>
      <w:r>
        <w:t>. T</w:t>
      </w:r>
      <w:r w:rsidRPr="00A704E0">
        <w:t xml:space="preserve">he contractor management system will allow </w:t>
      </w:r>
      <w:r>
        <w:t xml:space="preserve">for </w:t>
      </w:r>
      <w:r w:rsidRPr="00A704E0">
        <w:t>automatic notification of expiry of compliance documents prior to expiring</w:t>
      </w:r>
      <w:r>
        <w:t>. I</w:t>
      </w:r>
      <w:r w:rsidRPr="00A704E0">
        <w:t xml:space="preserve">t also </w:t>
      </w:r>
      <w:r>
        <w:t>as</w:t>
      </w:r>
      <w:r w:rsidRPr="00A704E0">
        <w:t xml:space="preserve">signs contract owners for notification and actions associated with the </w:t>
      </w:r>
      <w:proofErr w:type="gramStart"/>
      <w:r w:rsidRPr="00A704E0">
        <w:t>contract</w:t>
      </w:r>
      <w:r>
        <w:t>, and</w:t>
      </w:r>
      <w:proofErr w:type="gramEnd"/>
      <w:r w:rsidRPr="00A704E0">
        <w:t xml:space="preserve"> allows the incident management to be linked to contract</w:t>
      </w:r>
      <w:r>
        <w:t xml:space="preserve"> </w:t>
      </w:r>
      <w:r w:rsidRPr="00A704E0">
        <w:t>management for improved reporting to the strategic risk management meeting and audit and risk committee.</w:t>
      </w:r>
    </w:p>
    <w:p w14:paraId="6C9FC7F9" w14:textId="77777777" w:rsidR="00E236F0" w:rsidRDefault="00E236F0" w:rsidP="00E236F0">
      <w:pPr>
        <w:pStyle w:val="NormalArial"/>
      </w:pPr>
      <w:r w:rsidRPr="00A67621">
        <w:rPr>
          <w:iCs/>
          <w:color w:val="auto"/>
        </w:rPr>
        <w:lastRenderedPageBreak/>
        <w:t xml:space="preserve">Having regards to </w:t>
      </w:r>
      <w:r>
        <w:rPr>
          <w:iCs/>
          <w:color w:val="auto"/>
        </w:rPr>
        <w:t xml:space="preserve">information and evidence in </w:t>
      </w:r>
      <w:r w:rsidRPr="00A67621">
        <w:rPr>
          <w:iCs/>
          <w:color w:val="auto"/>
        </w:rPr>
        <w:t xml:space="preserve">the </w:t>
      </w:r>
      <w:r>
        <w:rPr>
          <w:iCs/>
          <w:color w:val="auto"/>
        </w:rPr>
        <w:t>Assessment Team</w:t>
      </w:r>
      <w:r w:rsidRPr="00A67621">
        <w:rPr>
          <w:iCs/>
          <w:color w:val="auto"/>
        </w:rPr>
        <w:t>’s report</w:t>
      </w:r>
      <w:r>
        <w:rPr>
          <w:iCs/>
          <w:color w:val="auto"/>
        </w:rPr>
        <w:t xml:space="preserve"> and</w:t>
      </w:r>
      <w:r w:rsidRPr="00A67621">
        <w:rPr>
          <w:iCs/>
          <w:color w:val="auto"/>
        </w:rPr>
        <w:t xml:space="preserve"> the </w:t>
      </w:r>
      <w:r>
        <w:rPr>
          <w:iCs/>
          <w:color w:val="auto"/>
        </w:rPr>
        <w:t>Provider</w:t>
      </w:r>
      <w:r w:rsidRPr="00A67621">
        <w:rPr>
          <w:iCs/>
          <w:color w:val="auto"/>
        </w:rPr>
        <w:t xml:space="preserve">’s written response, I </w:t>
      </w:r>
      <w:r>
        <w:rPr>
          <w:iCs/>
          <w:color w:val="auto"/>
        </w:rPr>
        <w:t xml:space="preserve">do not consider evidence demonstrates </w:t>
      </w:r>
      <w:r w:rsidRPr="00A67621">
        <w:rPr>
          <w:iCs/>
          <w:color w:val="auto"/>
        </w:rPr>
        <w:t xml:space="preserve">the </w:t>
      </w:r>
      <w:r>
        <w:rPr>
          <w:iCs/>
          <w:color w:val="auto"/>
        </w:rPr>
        <w:t>Provider</w:t>
      </w:r>
      <w:r w:rsidRPr="00A67621">
        <w:rPr>
          <w:iCs/>
          <w:color w:val="auto"/>
        </w:rPr>
        <w:t xml:space="preserve"> has</w:t>
      </w:r>
      <w:r>
        <w:rPr>
          <w:iCs/>
          <w:color w:val="auto"/>
        </w:rPr>
        <w:t xml:space="preserve"> not</w:t>
      </w:r>
      <w:r w:rsidRPr="00A67621">
        <w:rPr>
          <w:iCs/>
          <w:color w:val="auto"/>
        </w:rPr>
        <w:t xml:space="preserve"> complied with this </w:t>
      </w:r>
      <w:r>
        <w:rPr>
          <w:iCs/>
          <w:color w:val="auto"/>
        </w:rPr>
        <w:t>Requirement.</w:t>
      </w:r>
    </w:p>
    <w:p w14:paraId="48C77C90" w14:textId="5687D31D" w:rsidR="00E236F0" w:rsidRDefault="00E236F0" w:rsidP="00E236F0">
      <w:pPr>
        <w:pStyle w:val="NormalArial"/>
      </w:pPr>
      <w:r>
        <w:t>The intent of Requirement 8(3)(c)(v) is that r</w:t>
      </w:r>
      <w:r w:rsidRPr="00FD79E3">
        <w:t xml:space="preserve">egulatory compliance </w:t>
      </w:r>
      <w:r>
        <w:t xml:space="preserve">involves </w:t>
      </w:r>
      <w:r w:rsidRPr="00FD79E3">
        <w:t>systems and process</w:t>
      </w:r>
      <w:r>
        <w:t xml:space="preserve"> to</w:t>
      </w:r>
      <w:r w:rsidRPr="00FD79E3">
        <w:t xml:space="preserve"> make sure the organisation is complying with all relevant legislation, regulatory requirements, professional </w:t>
      </w:r>
      <w:proofErr w:type="gramStart"/>
      <w:r w:rsidRPr="00FD79E3">
        <w:t>standards</w:t>
      </w:r>
      <w:proofErr w:type="gramEnd"/>
      <w:r w:rsidRPr="00FD79E3">
        <w:t xml:space="preserve"> and guidelines. This requirement doesn’t measure how an organisation complies with other legislative frameworks but provides an understanding of whether the organisation itself undertakes this task</w:t>
      </w:r>
      <w:r>
        <w:t xml:space="preserve">. While the Service’s failure to meet its regulatory obligations is indicative of deficits in the organisation’s governance systems, it is not definite. There is no evidence demonstrating how the governance systems failed or what processes are in place so that the organisation can understand, </w:t>
      </w:r>
      <w:proofErr w:type="gramStart"/>
      <w:r>
        <w:t>apply</w:t>
      </w:r>
      <w:proofErr w:type="gramEnd"/>
      <w:r>
        <w:t xml:space="preserve"> and keep up to date with legislation and regulatory requirements. Furthermore, I have considered that it is not proportionate to find the organisation’s governance systems to be ineffective based on one issue.</w:t>
      </w:r>
      <w:r w:rsidR="00E54722">
        <w:t xml:space="preserve"> </w:t>
      </w:r>
    </w:p>
    <w:p w14:paraId="280289BD" w14:textId="77777777" w:rsidR="00E236F0" w:rsidRDefault="00E236F0" w:rsidP="00E236F0">
      <w:pPr>
        <w:pStyle w:val="NormalArial"/>
      </w:pPr>
      <w:r>
        <w:t>I have also considered the Service’s failure to have oversight of care and services delivered by subcontractor/brokered services is relevant to workforce governance. On balance, I do not find it to be proportionate to find the organisation’s whole workforce governance systems ineffective due to one failure.</w:t>
      </w:r>
    </w:p>
    <w:p w14:paraId="3DCE408A" w14:textId="7566FD76" w:rsidR="00E236F0" w:rsidRDefault="00E236F0" w:rsidP="00C42958">
      <w:pPr>
        <w:pStyle w:val="NormalArial"/>
      </w:pPr>
      <w:r>
        <w:t>Based on the information summarised above, I find the Provider, in relation to the Service, compliant with Requirement 8(3)(c) in Standard 8 Organisational governance. This finding relates to both CHSP and HCP services.</w:t>
      </w:r>
    </w:p>
    <w:sectPr w:rsidR="00E236F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D4D2F" w14:textId="77777777" w:rsidR="00EE198F" w:rsidRDefault="00837A4C">
      <w:pPr>
        <w:spacing w:after="0"/>
      </w:pPr>
      <w:r>
        <w:separator/>
      </w:r>
    </w:p>
  </w:endnote>
  <w:endnote w:type="continuationSeparator" w:id="0">
    <w:p w14:paraId="1EBD4D31" w14:textId="77777777" w:rsidR="00EE198F" w:rsidRDefault="00837A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4D29" w14:textId="77777777" w:rsidR="00DF37F2" w:rsidRPr="00DF37F2" w:rsidRDefault="00837A4C" w:rsidP="00DF37F2">
    <w:pPr>
      <w:pStyle w:val="FooterArial9"/>
      <w:rPr>
        <w:rStyle w:val="FooterBold"/>
        <w:rFonts w:ascii="Arial" w:hAnsi="Arial"/>
        <w:b w:val="0"/>
      </w:rPr>
    </w:pPr>
    <w:r w:rsidRPr="00DF37F2">
      <w:rPr>
        <w:rStyle w:val="FooterBold"/>
        <w:rFonts w:ascii="Arial" w:hAnsi="Arial"/>
        <w:b w:val="0"/>
      </w:rPr>
      <w:t>Name of service: Southern Cross Care (Tas) Community Care North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BD4D2A" w14:textId="77777777" w:rsidR="00DF37F2" w:rsidRPr="00DF37F2" w:rsidRDefault="00837A4C" w:rsidP="00DF37F2">
    <w:pPr>
      <w:pStyle w:val="FooterArial9"/>
      <w:rPr>
        <w:rStyle w:val="FooterBold"/>
        <w:rFonts w:ascii="Arial" w:hAnsi="Arial"/>
        <w:b w:val="0"/>
      </w:rPr>
    </w:pPr>
    <w:r w:rsidRPr="00DF37F2">
      <w:rPr>
        <w:rStyle w:val="FooterBold"/>
        <w:rFonts w:ascii="Arial" w:hAnsi="Arial"/>
        <w:b w:val="0"/>
      </w:rPr>
      <w:t>Commission ID: 300498</w:t>
    </w:r>
    <w:r w:rsidRPr="00DF37F2">
      <w:rPr>
        <w:rStyle w:val="FooterBold"/>
        <w:rFonts w:ascii="Arial" w:hAnsi="Arial"/>
        <w:b w:val="0"/>
      </w:rPr>
      <w:tab/>
      <w:t xml:space="preserve">OFFICIAL: Sensitive </w:t>
    </w:r>
  </w:p>
  <w:p w14:paraId="1EBD4D2B" w14:textId="77777777" w:rsidR="00DF37F2" w:rsidRPr="00DF37F2" w:rsidRDefault="00837A4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D4D26" w14:textId="77777777" w:rsidR="00C4295B" w:rsidRDefault="00837A4C" w:rsidP="00D71F88">
      <w:pPr>
        <w:spacing w:after="0"/>
      </w:pPr>
      <w:r>
        <w:separator/>
      </w:r>
    </w:p>
  </w:footnote>
  <w:footnote w:type="continuationSeparator" w:id="0">
    <w:p w14:paraId="1EBD4D27" w14:textId="77777777" w:rsidR="00C4295B" w:rsidRDefault="00837A4C" w:rsidP="00D71F88">
      <w:pPr>
        <w:spacing w:after="0"/>
      </w:pPr>
      <w:r>
        <w:continuationSeparator/>
      </w:r>
    </w:p>
  </w:footnote>
  <w:footnote w:id="1">
    <w:p w14:paraId="2C8EB64A" w14:textId="77777777" w:rsidR="00E236F0" w:rsidRPr="00A26755" w:rsidRDefault="00E236F0" w:rsidP="00E236F0">
      <w:pPr>
        <w:pStyle w:val="FootnoteText"/>
        <w:rPr>
          <w:rFonts w:ascii="Arial" w:hAnsi="Arial" w:cs="Arial"/>
          <w:color w:val="auto"/>
          <w:sz w:val="20"/>
          <w:szCs w:val="20"/>
        </w:rPr>
      </w:pPr>
      <w:r>
        <w:rPr>
          <w:rStyle w:val="FootnoteReference"/>
        </w:rPr>
        <w:footnoteRef/>
      </w:r>
      <w:r>
        <w:t xml:space="preserve"> </w:t>
      </w:r>
      <w:r w:rsidRPr="00A26755">
        <w:rPr>
          <w:rFonts w:ascii="Arial" w:hAnsi="Arial" w:cs="Arial"/>
          <w:color w:val="auto"/>
          <w:sz w:val="20"/>
          <w:szCs w:val="20"/>
        </w:rPr>
        <w:t>The preparation of the performance report is in accordance with section s57 – quality audit, of the Aged Care Quality and Safety Commission Rules 2018.</w:t>
      </w:r>
    </w:p>
    <w:p w14:paraId="79F40BA6" w14:textId="77777777" w:rsidR="00E236F0" w:rsidRPr="00A26755" w:rsidRDefault="00E236F0" w:rsidP="00E236F0">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4D28" w14:textId="77777777" w:rsidR="00D71F88" w:rsidRDefault="00837A4C">
    <w:pPr>
      <w:pStyle w:val="Header"/>
    </w:pPr>
    <w:r>
      <w:rPr>
        <w:noProof/>
        <w:color w:val="2B579A"/>
        <w:shd w:val="clear" w:color="auto" w:fill="E6E6E6"/>
        <w:lang w:val="en-US"/>
      </w:rPr>
      <w:drawing>
        <wp:anchor distT="0" distB="0" distL="114300" distR="114300" simplePos="0" relativeHeight="251659264" behindDoc="1" locked="0" layoutInCell="1" allowOverlap="1" wp14:anchorId="1EBD4D2D" wp14:editId="1EBD4D2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127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4D2C" w14:textId="77777777" w:rsidR="00FA0A5B" w:rsidRDefault="00837A4C">
    <w:pPr>
      <w:pStyle w:val="Header"/>
    </w:pPr>
    <w:r>
      <w:rPr>
        <w:noProof/>
      </w:rPr>
      <w:drawing>
        <wp:anchor distT="0" distB="0" distL="114300" distR="114300" simplePos="0" relativeHeight="251658240" behindDoc="0" locked="0" layoutInCell="1" allowOverlap="1" wp14:anchorId="1EBD4D2F" wp14:editId="1EBD4D3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770"/>
    <w:multiLevelType w:val="hybridMultilevel"/>
    <w:tmpl w:val="A0DCA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BE1479F8">
      <w:start w:val="1"/>
      <w:numFmt w:val="lowerRoman"/>
      <w:lvlText w:val="(%1)"/>
      <w:lvlJc w:val="left"/>
      <w:pPr>
        <w:ind w:left="1080" w:hanging="720"/>
      </w:pPr>
      <w:rPr>
        <w:rFonts w:hint="default"/>
      </w:rPr>
    </w:lvl>
    <w:lvl w:ilvl="1" w:tplc="7C880958" w:tentative="1">
      <w:start w:val="1"/>
      <w:numFmt w:val="lowerLetter"/>
      <w:lvlText w:val="%2."/>
      <w:lvlJc w:val="left"/>
      <w:pPr>
        <w:ind w:left="1440" w:hanging="360"/>
      </w:pPr>
    </w:lvl>
    <w:lvl w:ilvl="2" w:tplc="D612F6EC" w:tentative="1">
      <w:start w:val="1"/>
      <w:numFmt w:val="lowerRoman"/>
      <w:lvlText w:val="%3."/>
      <w:lvlJc w:val="right"/>
      <w:pPr>
        <w:ind w:left="2160" w:hanging="180"/>
      </w:pPr>
    </w:lvl>
    <w:lvl w:ilvl="3" w:tplc="55D89EA6" w:tentative="1">
      <w:start w:val="1"/>
      <w:numFmt w:val="decimal"/>
      <w:lvlText w:val="%4."/>
      <w:lvlJc w:val="left"/>
      <w:pPr>
        <w:ind w:left="2880" w:hanging="360"/>
      </w:pPr>
    </w:lvl>
    <w:lvl w:ilvl="4" w:tplc="DA385052" w:tentative="1">
      <w:start w:val="1"/>
      <w:numFmt w:val="lowerLetter"/>
      <w:lvlText w:val="%5."/>
      <w:lvlJc w:val="left"/>
      <w:pPr>
        <w:ind w:left="3600" w:hanging="360"/>
      </w:pPr>
    </w:lvl>
    <w:lvl w:ilvl="5" w:tplc="DE18D8C6" w:tentative="1">
      <w:start w:val="1"/>
      <w:numFmt w:val="lowerRoman"/>
      <w:lvlText w:val="%6."/>
      <w:lvlJc w:val="right"/>
      <w:pPr>
        <w:ind w:left="4320" w:hanging="180"/>
      </w:pPr>
    </w:lvl>
    <w:lvl w:ilvl="6" w:tplc="9F2A94CC" w:tentative="1">
      <w:start w:val="1"/>
      <w:numFmt w:val="decimal"/>
      <w:lvlText w:val="%7."/>
      <w:lvlJc w:val="left"/>
      <w:pPr>
        <w:ind w:left="5040" w:hanging="360"/>
      </w:pPr>
    </w:lvl>
    <w:lvl w:ilvl="7" w:tplc="D6B4410E" w:tentative="1">
      <w:start w:val="1"/>
      <w:numFmt w:val="lowerLetter"/>
      <w:lvlText w:val="%8."/>
      <w:lvlJc w:val="left"/>
      <w:pPr>
        <w:ind w:left="5760" w:hanging="360"/>
      </w:pPr>
    </w:lvl>
    <w:lvl w:ilvl="8" w:tplc="3858DD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2AA058">
      <w:start w:val="1"/>
      <w:numFmt w:val="lowerRoman"/>
      <w:lvlText w:val="(%1)"/>
      <w:lvlJc w:val="left"/>
      <w:pPr>
        <w:ind w:left="1080" w:hanging="720"/>
      </w:pPr>
      <w:rPr>
        <w:rFonts w:hint="default"/>
      </w:rPr>
    </w:lvl>
    <w:lvl w:ilvl="1" w:tplc="E5B02424" w:tentative="1">
      <w:start w:val="1"/>
      <w:numFmt w:val="lowerLetter"/>
      <w:lvlText w:val="%2."/>
      <w:lvlJc w:val="left"/>
      <w:pPr>
        <w:ind w:left="1440" w:hanging="360"/>
      </w:pPr>
    </w:lvl>
    <w:lvl w:ilvl="2" w:tplc="E3DC1778" w:tentative="1">
      <w:start w:val="1"/>
      <w:numFmt w:val="lowerRoman"/>
      <w:lvlText w:val="%3."/>
      <w:lvlJc w:val="right"/>
      <w:pPr>
        <w:ind w:left="2160" w:hanging="180"/>
      </w:pPr>
    </w:lvl>
    <w:lvl w:ilvl="3" w:tplc="D1E24092" w:tentative="1">
      <w:start w:val="1"/>
      <w:numFmt w:val="decimal"/>
      <w:lvlText w:val="%4."/>
      <w:lvlJc w:val="left"/>
      <w:pPr>
        <w:ind w:left="2880" w:hanging="360"/>
      </w:pPr>
    </w:lvl>
    <w:lvl w:ilvl="4" w:tplc="926CD760" w:tentative="1">
      <w:start w:val="1"/>
      <w:numFmt w:val="lowerLetter"/>
      <w:lvlText w:val="%5."/>
      <w:lvlJc w:val="left"/>
      <w:pPr>
        <w:ind w:left="3600" w:hanging="360"/>
      </w:pPr>
    </w:lvl>
    <w:lvl w:ilvl="5" w:tplc="0DBA12E4" w:tentative="1">
      <w:start w:val="1"/>
      <w:numFmt w:val="lowerRoman"/>
      <w:lvlText w:val="%6."/>
      <w:lvlJc w:val="right"/>
      <w:pPr>
        <w:ind w:left="4320" w:hanging="180"/>
      </w:pPr>
    </w:lvl>
    <w:lvl w:ilvl="6" w:tplc="05586736" w:tentative="1">
      <w:start w:val="1"/>
      <w:numFmt w:val="decimal"/>
      <w:lvlText w:val="%7."/>
      <w:lvlJc w:val="left"/>
      <w:pPr>
        <w:ind w:left="5040" w:hanging="360"/>
      </w:pPr>
    </w:lvl>
    <w:lvl w:ilvl="7" w:tplc="E408C780" w:tentative="1">
      <w:start w:val="1"/>
      <w:numFmt w:val="lowerLetter"/>
      <w:lvlText w:val="%8."/>
      <w:lvlJc w:val="left"/>
      <w:pPr>
        <w:ind w:left="5760" w:hanging="360"/>
      </w:pPr>
    </w:lvl>
    <w:lvl w:ilvl="8" w:tplc="FFB42FE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7B0E3D0">
      <w:start w:val="1"/>
      <w:numFmt w:val="lowerRoman"/>
      <w:lvlText w:val="(%1)"/>
      <w:lvlJc w:val="left"/>
      <w:pPr>
        <w:ind w:left="1080" w:hanging="720"/>
      </w:pPr>
      <w:rPr>
        <w:rFonts w:hint="default"/>
      </w:rPr>
    </w:lvl>
    <w:lvl w:ilvl="1" w:tplc="3A52E436" w:tentative="1">
      <w:start w:val="1"/>
      <w:numFmt w:val="lowerLetter"/>
      <w:lvlText w:val="%2."/>
      <w:lvlJc w:val="left"/>
      <w:pPr>
        <w:ind w:left="1440" w:hanging="360"/>
      </w:pPr>
    </w:lvl>
    <w:lvl w:ilvl="2" w:tplc="AD52B1DC" w:tentative="1">
      <w:start w:val="1"/>
      <w:numFmt w:val="lowerRoman"/>
      <w:lvlText w:val="%3."/>
      <w:lvlJc w:val="right"/>
      <w:pPr>
        <w:ind w:left="2160" w:hanging="180"/>
      </w:pPr>
    </w:lvl>
    <w:lvl w:ilvl="3" w:tplc="C21C4C10" w:tentative="1">
      <w:start w:val="1"/>
      <w:numFmt w:val="decimal"/>
      <w:lvlText w:val="%4."/>
      <w:lvlJc w:val="left"/>
      <w:pPr>
        <w:ind w:left="2880" w:hanging="360"/>
      </w:pPr>
    </w:lvl>
    <w:lvl w:ilvl="4" w:tplc="86ACEEBE" w:tentative="1">
      <w:start w:val="1"/>
      <w:numFmt w:val="lowerLetter"/>
      <w:lvlText w:val="%5."/>
      <w:lvlJc w:val="left"/>
      <w:pPr>
        <w:ind w:left="3600" w:hanging="360"/>
      </w:pPr>
    </w:lvl>
    <w:lvl w:ilvl="5" w:tplc="A73673B6" w:tentative="1">
      <w:start w:val="1"/>
      <w:numFmt w:val="lowerRoman"/>
      <w:lvlText w:val="%6."/>
      <w:lvlJc w:val="right"/>
      <w:pPr>
        <w:ind w:left="4320" w:hanging="180"/>
      </w:pPr>
    </w:lvl>
    <w:lvl w:ilvl="6" w:tplc="B06EE056" w:tentative="1">
      <w:start w:val="1"/>
      <w:numFmt w:val="decimal"/>
      <w:lvlText w:val="%7."/>
      <w:lvlJc w:val="left"/>
      <w:pPr>
        <w:ind w:left="5040" w:hanging="360"/>
      </w:pPr>
    </w:lvl>
    <w:lvl w:ilvl="7" w:tplc="D1705CBE" w:tentative="1">
      <w:start w:val="1"/>
      <w:numFmt w:val="lowerLetter"/>
      <w:lvlText w:val="%8."/>
      <w:lvlJc w:val="left"/>
      <w:pPr>
        <w:ind w:left="5760" w:hanging="360"/>
      </w:pPr>
    </w:lvl>
    <w:lvl w:ilvl="8" w:tplc="715411E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8CEE9F4">
      <w:start w:val="1"/>
      <w:numFmt w:val="lowerRoman"/>
      <w:lvlText w:val="(%1)"/>
      <w:lvlJc w:val="left"/>
      <w:pPr>
        <w:ind w:left="1080" w:hanging="720"/>
      </w:pPr>
      <w:rPr>
        <w:rFonts w:hint="default"/>
      </w:rPr>
    </w:lvl>
    <w:lvl w:ilvl="1" w:tplc="D1509640" w:tentative="1">
      <w:start w:val="1"/>
      <w:numFmt w:val="lowerLetter"/>
      <w:lvlText w:val="%2."/>
      <w:lvlJc w:val="left"/>
      <w:pPr>
        <w:ind w:left="1440" w:hanging="360"/>
      </w:pPr>
    </w:lvl>
    <w:lvl w:ilvl="2" w:tplc="7E782168" w:tentative="1">
      <w:start w:val="1"/>
      <w:numFmt w:val="lowerRoman"/>
      <w:lvlText w:val="%3."/>
      <w:lvlJc w:val="right"/>
      <w:pPr>
        <w:ind w:left="2160" w:hanging="180"/>
      </w:pPr>
    </w:lvl>
    <w:lvl w:ilvl="3" w:tplc="F7D6869A" w:tentative="1">
      <w:start w:val="1"/>
      <w:numFmt w:val="decimal"/>
      <w:lvlText w:val="%4."/>
      <w:lvlJc w:val="left"/>
      <w:pPr>
        <w:ind w:left="2880" w:hanging="360"/>
      </w:pPr>
    </w:lvl>
    <w:lvl w:ilvl="4" w:tplc="5B2AB498" w:tentative="1">
      <w:start w:val="1"/>
      <w:numFmt w:val="lowerLetter"/>
      <w:lvlText w:val="%5."/>
      <w:lvlJc w:val="left"/>
      <w:pPr>
        <w:ind w:left="3600" w:hanging="360"/>
      </w:pPr>
    </w:lvl>
    <w:lvl w:ilvl="5" w:tplc="DBAE63DA" w:tentative="1">
      <w:start w:val="1"/>
      <w:numFmt w:val="lowerRoman"/>
      <w:lvlText w:val="%6."/>
      <w:lvlJc w:val="right"/>
      <w:pPr>
        <w:ind w:left="4320" w:hanging="180"/>
      </w:pPr>
    </w:lvl>
    <w:lvl w:ilvl="6" w:tplc="33384336" w:tentative="1">
      <w:start w:val="1"/>
      <w:numFmt w:val="decimal"/>
      <w:lvlText w:val="%7."/>
      <w:lvlJc w:val="left"/>
      <w:pPr>
        <w:ind w:left="5040" w:hanging="360"/>
      </w:pPr>
    </w:lvl>
    <w:lvl w:ilvl="7" w:tplc="DBEECEFE" w:tentative="1">
      <w:start w:val="1"/>
      <w:numFmt w:val="lowerLetter"/>
      <w:lvlText w:val="%8."/>
      <w:lvlJc w:val="left"/>
      <w:pPr>
        <w:ind w:left="5760" w:hanging="360"/>
      </w:pPr>
    </w:lvl>
    <w:lvl w:ilvl="8" w:tplc="97AAE5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7CE07E6">
      <w:start w:val="1"/>
      <w:numFmt w:val="lowerRoman"/>
      <w:lvlText w:val="(%1)"/>
      <w:lvlJc w:val="left"/>
      <w:pPr>
        <w:ind w:left="1080" w:hanging="720"/>
      </w:pPr>
      <w:rPr>
        <w:rFonts w:hint="default"/>
      </w:rPr>
    </w:lvl>
    <w:lvl w:ilvl="1" w:tplc="69CA0BFC" w:tentative="1">
      <w:start w:val="1"/>
      <w:numFmt w:val="lowerLetter"/>
      <w:lvlText w:val="%2."/>
      <w:lvlJc w:val="left"/>
      <w:pPr>
        <w:ind w:left="1440" w:hanging="360"/>
      </w:pPr>
    </w:lvl>
    <w:lvl w:ilvl="2" w:tplc="181A1394" w:tentative="1">
      <w:start w:val="1"/>
      <w:numFmt w:val="lowerRoman"/>
      <w:lvlText w:val="%3."/>
      <w:lvlJc w:val="right"/>
      <w:pPr>
        <w:ind w:left="2160" w:hanging="180"/>
      </w:pPr>
    </w:lvl>
    <w:lvl w:ilvl="3" w:tplc="9C96A104" w:tentative="1">
      <w:start w:val="1"/>
      <w:numFmt w:val="decimal"/>
      <w:lvlText w:val="%4."/>
      <w:lvlJc w:val="left"/>
      <w:pPr>
        <w:ind w:left="2880" w:hanging="360"/>
      </w:pPr>
    </w:lvl>
    <w:lvl w:ilvl="4" w:tplc="7F626E88" w:tentative="1">
      <w:start w:val="1"/>
      <w:numFmt w:val="lowerLetter"/>
      <w:lvlText w:val="%5."/>
      <w:lvlJc w:val="left"/>
      <w:pPr>
        <w:ind w:left="3600" w:hanging="360"/>
      </w:pPr>
    </w:lvl>
    <w:lvl w:ilvl="5" w:tplc="ED22EAEA" w:tentative="1">
      <w:start w:val="1"/>
      <w:numFmt w:val="lowerRoman"/>
      <w:lvlText w:val="%6."/>
      <w:lvlJc w:val="right"/>
      <w:pPr>
        <w:ind w:left="4320" w:hanging="180"/>
      </w:pPr>
    </w:lvl>
    <w:lvl w:ilvl="6" w:tplc="BA18CA30" w:tentative="1">
      <w:start w:val="1"/>
      <w:numFmt w:val="decimal"/>
      <w:lvlText w:val="%7."/>
      <w:lvlJc w:val="left"/>
      <w:pPr>
        <w:ind w:left="5040" w:hanging="360"/>
      </w:pPr>
    </w:lvl>
    <w:lvl w:ilvl="7" w:tplc="34D414DA" w:tentative="1">
      <w:start w:val="1"/>
      <w:numFmt w:val="lowerLetter"/>
      <w:lvlText w:val="%8."/>
      <w:lvlJc w:val="left"/>
      <w:pPr>
        <w:ind w:left="5760" w:hanging="360"/>
      </w:pPr>
    </w:lvl>
    <w:lvl w:ilvl="8" w:tplc="6D0C034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704A918">
      <w:start w:val="1"/>
      <w:numFmt w:val="bullet"/>
      <w:lvlText w:val=""/>
      <w:lvlJc w:val="left"/>
      <w:pPr>
        <w:ind w:left="720" w:hanging="360"/>
      </w:pPr>
      <w:rPr>
        <w:rFonts w:ascii="Symbol" w:hAnsi="Symbol" w:hint="default"/>
        <w:color w:val="auto"/>
        <w:sz w:val="24"/>
        <w:szCs w:val="24"/>
      </w:rPr>
    </w:lvl>
    <w:lvl w:ilvl="1" w:tplc="94F02D6A" w:tentative="1">
      <w:start w:val="1"/>
      <w:numFmt w:val="bullet"/>
      <w:lvlText w:val="o"/>
      <w:lvlJc w:val="left"/>
      <w:pPr>
        <w:ind w:left="1440" w:hanging="360"/>
      </w:pPr>
      <w:rPr>
        <w:rFonts w:ascii="Courier New" w:hAnsi="Courier New" w:cs="Courier New" w:hint="default"/>
      </w:rPr>
    </w:lvl>
    <w:lvl w:ilvl="2" w:tplc="CAC814DA" w:tentative="1">
      <w:start w:val="1"/>
      <w:numFmt w:val="bullet"/>
      <w:lvlText w:val=""/>
      <w:lvlJc w:val="left"/>
      <w:pPr>
        <w:ind w:left="2160" w:hanging="360"/>
      </w:pPr>
      <w:rPr>
        <w:rFonts w:ascii="Wingdings" w:hAnsi="Wingdings" w:hint="default"/>
      </w:rPr>
    </w:lvl>
    <w:lvl w:ilvl="3" w:tplc="55B09EF6" w:tentative="1">
      <w:start w:val="1"/>
      <w:numFmt w:val="bullet"/>
      <w:lvlText w:val=""/>
      <w:lvlJc w:val="left"/>
      <w:pPr>
        <w:ind w:left="2880" w:hanging="360"/>
      </w:pPr>
      <w:rPr>
        <w:rFonts w:ascii="Symbol" w:hAnsi="Symbol" w:hint="default"/>
      </w:rPr>
    </w:lvl>
    <w:lvl w:ilvl="4" w:tplc="D1AA1CCC" w:tentative="1">
      <w:start w:val="1"/>
      <w:numFmt w:val="bullet"/>
      <w:lvlText w:val="o"/>
      <w:lvlJc w:val="left"/>
      <w:pPr>
        <w:ind w:left="3600" w:hanging="360"/>
      </w:pPr>
      <w:rPr>
        <w:rFonts w:ascii="Courier New" w:hAnsi="Courier New" w:cs="Courier New" w:hint="default"/>
      </w:rPr>
    </w:lvl>
    <w:lvl w:ilvl="5" w:tplc="3EE8B2E0" w:tentative="1">
      <w:start w:val="1"/>
      <w:numFmt w:val="bullet"/>
      <w:lvlText w:val=""/>
      <w:lvlJc w:val="left"/>
      <w:pPr>
        <w:ind w:left="4320" w:hanging="360"/>
      </w:pPr>
      <w:rPr>
        <w:rFonts w:ascii="Wingdings" w:hAnsi="Wingdings" w:hint="default"/>
      </w:rPr>
    </w:lvl>
    <w:lvl w:ilvl="6" w:tplc="BD18D244" w:tentative="1">
      <w:start w:val="1"/>
      <w:numFmt w:val="bullet"/>
      <w:lvlText w:val=""/>
      <w:lvlJc w:val="left"/>
      <w:pPr>
        <w:ind w:left="5040" w:hanging="360"/>
      </w:pPr>
      <w:rPr>
        <w:rFonts w:ascii="Symbol" w:hAnsi="Symbol" w:hint="default"/>
      </w:rPr>
    </w:lvl>
    <w:lvl w:ilvl="7" w:tplc="0A862FA8" w:tentative="1">
      <w:start w:val="1"/>
      <w:numFmt w:val="bullet"/>
      <w:lvlText w:val="o"/>
      <w:lvlJc w:val="left"/>
      <w:pPr>
        <w:ind w:left="5760" w:hanging="360"/>
      </w:pPr>
      <w:rPr>
        <w:rFonts w:ascii="Courier New" w:hAnsi="Courier New" w:cs="Courier New" w:hint="default"/>
      </w:rPr>
    </w:lvl>
    <w:lvl w:ilvl="8" w:tplc="C5026F6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388C13C">
      <w:start w:val="1"/>
      <w:numFmt w:val="lowerRoman"/>
      <w:lvlText w:val="(%1)"/>
      <w:lvlJc w:val="left"/>
      <w:pPr>
        <w:ind w:left="1080" w:hanging="720"/>
      </w:pPr>
      <w:rPr>
        <w:rFonts w:hint="default"/>
      </w:rPr>
    </w:lvl>
    <w:lvl w:ilvl="1" w:tplc="D6D2EAA0" w:tentative="1">
      <w:start w:val="1"/>
      <w:numFmt w:val="lowerLetter"/>
      <w:lvlText w:val="%2."/>
      <w:lvlJc w:val="left"/>
      <w:pPr>
        <w:ind w:left="1440" w:hanging="360"/>
      </w:pPr>
    </w:lvl>
    <w:lvl w:ilvl="2" w:tplc="7FD0D9D2" w:tentative="1">
      <w:start w:val="1"/>
      <w:numFmt w:val="lowerRoman"/>
      <w:lvlText w:val="%3."/>
      <w:lvlJc w:val="right"/>
      <w:pPr>
        <w:ind w:left="2160" w:hanging="180"/>
      </w:pPr>
    </w:lvl>
    <w:lvl w:ilvl="3" w:tplc="10642FD8" w:tentative="1">
      <w:start w:val="1"/>
      <w:numFmt w:val="decimal"/>
      <w:lvlText w:val="%4."/>
      <w:lvlJc w:val="left"/>
      <w:pPr>
        <w:ind w:left="2880" w:hanging="360"/>
      </w:pPr>
    </w:lvl>
    <w:lvl w:ilvl="4" w:tplc="F0B2998E" w:tentative="1">
      <w:start w:val="1"/>
      <w:numFmt w:val="lowerLetter"/>
      <w:lvlText w:val="%5."/>
      <w:lvlJc w:val="left"/>
      <w:pPr>
        <w:ind w:left="3600" w:hanging="360"/>
      </w:pPr>
    </w:lvl>
    <w:lvl w:ilvl="5" w:tplc="56EC3044" w:tentative="1">
      <w:start w:val="1"/>
      <w:numFmt w:val="lowerRoman"/>
      <w:lvlText w:val="%6."/>
      <w:lvlJc w:val="right"/>
      <w:pPr>
        <w:ind w:left="4320" w:hanging="180"/>
      </w:pPr>
    </w:lvl>
    <w:lvl w:ilvl="6" w:tplc="1B8073D2" w:tentative="1">
      <w:start w:val="1"/>
      <w:numFmt w:val="decimal"/>
      <w:lvlText w:val="%7."/>
      <w:lvlJc w:val="left"/>
      <w:pPr>
        <w:ind w:left="5040" w:hanging="360"/>
      </w:pPr>
    </w:lvl>
    <w:lvl w:ilvl="7" w:tplc="9B160770" w:tentative="1">
      <w:start w:val="1"/>
      <w:numFmt w:val="lowerLetter"/>
      <w:lvlText w:val="%8."/>
      <w:lvlJc w:val="left"/>
      <w:pPr>
        <w:ind w:left="5760" w:hanging="360"/>
      </w:pPr>
    </w:lvl>
    <w:lvl w:ilvl="8" w:tplc="9A1E218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B140B90">
      <w:start w:val="1"/>
      <w:numFmt w:val="lowerRoman"/>
      <w:lvlText w:val="(%1)"/>
      <w:lvlJc w:val="left"/>
      <w:pPr>
        <w:ind w:left="1080" w:hanging="720"/>
      </w:pPr>
      <w:rPr>
        <w:rFonts w:hint="default"/>
      </w:rPr>
    </w:lvl>
    <w:lvl w:ilvl="1" w:tplc="F604B6F2" w:tentative="1">
      <w:start w:val="1"/>
      <w:numFmt w:val="lowerLetter"/>
      <w:lvlText w:val="%2."/>
      <w:lvlJc w:val="left"/>
      <w:pPr>
        <w:ind w:left="1440" w:hanging="360"/>
      </w:pPr>
    </w:lvl>
    <w:lvl w:ilvl="2" w:tplc="E01E5916" w:tentative="1">
      <w:start w:val="1"/>
      <w:numFmt w:val="lowerRoman"/>
      <w:lvlText w:val="%3."/>
      <w:lvlJc w:val="right"/>
      <w:pPr>
        <w:ind w:left="2160" w:hanging="180"/>
      </w:pPr>
    </w:lvl>
    <w:lvl w:ilvl="3" w:tplc="06B006A0" w:tentative="1">
      <w:start w:val="1"/>
      <w:numFmt w:val="decimal"/>
      <w:lvlText w:val="%4."/>
      <w:lvlJc w:val="left"/>
      <w:pPr>
        <w:ind w:left="2880" w:hanging="360"/>
      </w:pPr>
    </w:lvl>
    <w:lvl w:ilvl="4" w:tplc="9F8A22C8" w:tentative="1">
      <w:start w:val="1"/>
      <w:numFmt w:val="lowerLetter"/>
      <w:lvlText w:val="%5."/>
      <w:lvlJc w:val="left"/>
      <w:pPr>
        <w:ind w:left="3600" w:hanging="360"/>
      </w:pPr>
    </w:lvl>
    <w:lvl w:ilvl="5" w:tplc="C344A706" w:tentative="1">
      <w:start w:val="1"/>
      <w:numFmt w:val="lowerRoman"/>
      <w:lvlText w:val="%6."/>
      <w:lvlJc w:val="right"/>
      <w:pPr>
        <w:ind w:left="4320" w:hanging="180"/>
      </w:pPr>
    </w:lvl>
    <w:lvl w:ilvl="6" w:tplc="0BB68450" w:tentative="1">
      <w:start w:val="1"/>
      <w:numFmt w:val="decimal"/>
      <w:lvlText w:val="%7."/>
      <w:lvlJc w:val="left"/>
      <w:pPr>
        <w:ind w:left="5040" w:hanging="360"/>
      </w:pPr>
    </w:lvl>
    <w:lvl w:ilvl="7" w:tplc="63CAA774" w:tentative="1">
      <w:start w:val="1"/>
      <w:numFmt w:val="lowerLetter"/>
      <w:lvlText w:val="%8."/>
      <w:lvlJc w:val="left"/>
      <w:pPr>
        <w:ind w:left="5760" w:hanging="360"/>
      </w:pPr>
    </w:lvl>
    <w:lvl w:ilvl="8" w:tplc="8258FBB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E941458">
      <w:start w:val="1"/>
      <w:numFmt w:val="lowerRoman"/>
      <w:lvlText w:val="(%1)"/>
      <w:lvlJc w:val="left"/>
      <w:pPr>
        <w:ind w:left="1080" w:hanging="720"/>
      </w:pPr>
      <w:rPr>
        <w:rFonts w:hint="default"/>
      </w:rPr>
    </w:lvl>
    <w:lvl w:ilvl="1" w:tplc="D8C6AB60" w:tentative="1">
      <w:start w:val="1"/>
      <w:numFmt w:val="lowerLetter"/>
      <w:lvlText w:val="%2."/>
      <w:lvlJc w:val="left"/>
      <w:pPr>
        <w:ind w:left="1440" w:hanging="360"/>
      </w:pPr>
    </w:lvl>
    <w:lvl w:ilvl="2" w:tplc="372AB132" w:tentative="1">
      <w:start w:val="1"/>
      <w:numFmt w:val="lowerRoman"/>
      <w:lvlText w:val="%3."/>
      <w:lvlJc w:val="right"/>
      <w:pPr>
        <w:ind w:left="2160" w:hanging="180"/>
      </w:pPr>
    </w:lvl>
    <w:lvl w:ilvl="3" w:tplc="388A695A" w:tentative="1">
      <w:start w:val="1"/>
      <w:numFmt w:val="decimal"/>
      <w:lvlText w:val="%4."/>
      <w:lvlJc w:val="left"/>
      <w:pPr>
        <w:ind w:left="2880" w:hanging="360"/>
      </w:pPr>
    </w:lvl>
    <w:lvl w:ilvl="4" w:tplc="F8DC9C06" w:tentative="1">
      <w:start w:val="1"/>
      <w:numFmt w:val="lowerLetter"/>
      <w:lvlText w:val="%5."/>
      <w:lvlJc w:val="left"/>
      <w:pPr>
        <w:ind w:left="3600" w:hanging="360"/>
      </w:pPr>
    </w:lvl>
    <w:lvl w:ilvl="5" w:tplc="2968C7AC" w:tentative="1">
      <w:start w:val="1"/>
      <w:numFmt w:val="lowerRoman"/>
      <w:lvlText w:val="%6."/>
      <w:lvlJc w:val="right"/>
      <w:pPr>
        <w:ind w:left="4320" w:hanging="180"/>
      </w:pPr>
    </w:lvl>
    <w:lvl w:ilvl="6" w:tplc="96525CE2" w:tentative="1">
      <w:start w:val="1"/>
      <w:numFmt w:val="decimal"/>
      <w:lvlText w:val="%7."/>
      <w:lvlJc w:val="left"/>
      <w:pPr>
        <w:ind w:left="5040" w:hanging="360"/>
      </w:pPr>
    </w:lvl>
    <w:lvl w:ilvl="7" w:tplc="D80CD180" w:tentative="1">
      <w:start w:val="1"/>
      <w:numFmt w:val="lowerLetter"/>
      <w:lvlText w:val="%8."/>
      <w:lvlJc w:val="left"/>
      <w:pPr>
        <w:ind w:left="5760" w:hanging="360"/>
      </w:pPr>
    </w:lvl>
    <w:lvl w:ilvl="8" w:tplc="C98A4754" w:tentative="1">
      <w:start w:val="1"/>
      <w:numFmt w:val="lowerRoman"/>
      <w:lvlText w:val="%9."/>
      <w:lvlJc w:val="right"/>
      <w:pPr>
        <w:ind w:left="6480" w:hanging="180"/>
      </w:pPr>
    </w:lvl>
  </w:abstractNum>
  <w:abstractNum w:abstractNumId="10" w15:restartNumberingAfterBreak="0">
    <w:nsid w:val="2F191E42"/>
    <w:multiLevelType w:val="hybridMultilevel"/>
    <w:tmpl w:val="184ED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E9A05718">
      <w:start w:val="1"/>
      <w:numFmt w:val="lowerRoman"/>
      <w:lvlText w:val="(%1)"/>
      <w:lvlJc w:val="left"/>
      <w:pPr>
        <w:ind w:left="1080" w:hanging="720"/>
      </w:pPr>
      <w:rPr>
        <w:rFonts w:hint="default"/>
      </w:rPr>
    </w:lvl>
    <w:lvl w:ilvl="1" w:tplc="8416E396" w:tentative="1">
      <w:start w:val="1"/>
      <w:numFmt w:val="lowerLetter"/>
      <w:lvlText w:val="%2."/>
      <w:lvlJc w:val="left"/>
      <w:pPr>
        <w:ind w:left="1440" w:hanging="360"/>
      </w:pPr>
    </w:lvl>
    <w:lvl w:ilvl="2" w:tplc="B5C8269A" w:tentative="1">
      <w:start w:val="1"/>
      <w:numFmt w:val="lowerRoman"/>
      <w:lvlText w:val="%3."/>
      <w:lvlJc w:val="right"/>
      <w:pPr>
        <w:ind w:left="2160" w:hanging="180"/>
      </w:pPr>
    </w:lvl>
    <w:lvl w:ilvl="3" w:tplc="3F86798C" w:tentative="1">
      <w:start w:val="1"/>
      <w:numFmt w:val="decimal"/>
      <w:lvlText w:val="%4."/>
      <w:lvlJc w:val="left"/>
      <w:pPr>
        <w:ind w:left="2880" w:hanging="360"/>
      </w:pPr>
    </w:lvl>
    <w:lvl w:ilvl="4" w:tplc="6590C68C" w:tentative="1">
      <w:start w:val="1"/>
      <w:numFmt w:val="lowerLetter"/>
      <w:lvlText w:val="%5."/>
      <w:lvlJc w:val="left"/>
      <w:pPr>
        <w:ind w:left="3600" w:hanging="360"/>
      </w:pPr>
    </w:lvl>
    <w:lvl w:ilvl="5" w:tplc="A2E4877E" w:tentative="1">
      <w:start w:val="1"/>
      <w:numFmt w:val="lowerRoman"/>
      <w:lvlText w:val="%6."/>
      <w:lvlJc w:val="right"/>
      <w:pPr>
        <w:ind w:left="4320" w:hanging="180"/>
      </w:pPr>
    </w:lvl>
    <w:lvl w:ilvl="6" w:tplc="6694D854" w:tentative="1">
      <w:start w:val="1"/>
      <w:numFmt w:val="decimal"/>
      <w:lvlText w:val="%7."/>
      <w:lvlJc w:val="left"/>
      <w:pPr>
        <w:ind w:left="5040" w:hanging="360"/>
      </w:pPr>
    </w:lvl>
    <w:lvl w:ilvl="7" w:tplc="B46C3634" w:tentative="1">
      <w:start w:val="1"/>
      <w:numFmt w:val="lowerLetter"/>
      <w:lvlText w:val="%8."/>
      <w:lvlJc w:val="left"/>
      <w:pPr>
        <w:ind w:left="5760" w:hanging="360"/>
      </w:pPr>
    </w:lvl>
    <w:lvl w:ilvl="8" w:tplc="DDE2A65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09ABC34">
      <w:start w:val="1"/>
      <w:numFmt w:val="lowerRoman"/>
      <w:lvlText w:val="(%1)"/>
      <w:lvlJc w:val="left"/>
      <w:pPr>
        <w:ind w:left="1080" w:hanging="720"/>
      </w:pPr>
      <w:rPr>
        <w:rFonts w:hint="default"/>
      </w:rPr>
    </w:lvl>
    <w:lvl w:ilvl="1" w:tplc="91FCD622" w:tentative="1">
      <w:start w:val="1"/>
      <w:numFmt w:val="lowerLetter"/>
      <w:lvlText w:val="%2."/>
      <w:lvlJc w:val="left"/>
      <w:pPr>
        <w:ind w:left="1440" w:hanging="360"/>
      </w:pPr>
    </w:lvl>
    <w:lvl w:ilvl="2" w:tplc="81D2EB20" w:tentative="1">
      <w:start w:val="1"/>
      <w:numFmt w:val="lowerRoman"/>
      <w:lvlText w:val="%3."/>
      <w:lvlJc w:val="right"/>
      <w:pPr>
        <w:ind w:left="2160" w:hanging="180"/>
      </w:pPr>
    </w:lvl>
    <w:lvl w:ilvl="3" w:tplc="ED40617C" w:tentative="1">
      <w:start w:val="1"/>
      <w:numFmt w:val="decimal"/>
      <w:lvlText w:val="%4."/>
      <w:lvlJc w:val="left"/>
      <w:pPr>
        <w:ind w:left="2880" w:hanging="360"/>
      </w:pPr>
    </w:lvl>
    <w:lvl w:ilvl="4" w:tplc="2DCC3C5E" w:tentative="1">
      <w:start w:val="1"/>
      <w:numFmt w:val="lowerLetter"/>
      <w:lvlText w:val="%5."/>
      <w:lvlJc w:val="left"/>
      <w:pPr>
        <w:ind w:left="3600" w:hanging="360"/>
      </w:pPr>
    </w:lvl>
    <w:lvl w:ilvl="5" w:tplc="5FA22BDC" w:tentative="1">
      <w:start w:val="1"/>
      <w:numFmt w:val="lowerRoman"/>
      <w:lvlText w:val="%6."/>
      <w:lvlJc w:val="right"/>
      <w:pPr>
        <w:ind w:left="4320" w:hanging="180"/>
      </w:pPr>
    </w:lvl>
    <w:lvl w:ilvl="6" w:tplc="EFFE94B0" w:tentative="1">
      <w:start w:val="1"/>
      <w:numFmt w:val="decimal"/>
      <w:lvlText w:val="%7."/>
      <w:lvlJc w:val="left"/>
      <w:pPr>
        <w:ind w:left="5040" w:hanging="360"/>
      </w:pPr>
    </w:lvl>
    <w:lvl w:ilvl="7" w:tplc="BC86DCCE" w:tentative="1">
      <w:start w:val="1"/>
      <w:numFmt w:val="lowerLetter"/>
      <w:lvlText w:val="%8."/>
      <w:lvlJc w:val="left"/>
      <w:pPr>
        <w:ind w:left="5760" w:hanging="360"/>
      </w:pPr>
    </w:lvl>
    <w:lvl w:ilvl="8" w:tplc="7ECCCC6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80E2CE8">
      <w:start w:val="1"/>
      <w:numFmt w:val="lowerRoman"/>
      <w:lvlText w:val="(%1)"/>
      <w:lvlJc w:val="left"/>
      <w:pPr>
        <w:ind w:left="1080" w:hanging="720"/>
      </w:pPr>
      <w:rPr>
        <w:rFonts w:hint="default"/>
      </w:rPr>
    </w:lvl>
    <w:lvl w:ilvl="1" w:tplc="4A4811D4" w:tentative="1">
      <w:start w:val="1"/>
      <w:numFmt w:val="lowerLetter"/>
      <w:lvlText w:val="%2."/>
      <w:lvlJc w:val="left"/>
      <w:pPr>
        <w:ind w:left="1440" w:hanging="360"/>
      </w:pPr>
    </w:lvl>
    <w:lvl w:ilvl="2" w:tplc="5E2052DE" w:tentative="1">
      <w:start w:val="1"/>
      <w:numFmt w:val="lowerRoman"/>
      <w:lvlText w:val="%3."/>
      <w:lvlJc w:val="right"/>
      <w:pPr>
        <w:ind w:left="2160" w:hanging="180"/>
      </w:pPr>
    </w:lvl>
    <w:lvl w:ilvl="3" w:tplc="A1B4FF00" w:tentative="1">
      <w:start w:val="1"/>
      <w:numFmt w:val="decimal"/>
      <w:lvlText w:val="%4."/>
      <w:lvlJc w:val="left"/>
      <w:pPr>
        <w:ind w:left="2880" w:hanging="360"/>
      </w:pPr>
    </w:lvl>
    <w:lvl w:ilvl="4" w:tplc="71B83178" w:tentative="1">
      <w:start w:val="1"/>
      <w:numFmt w:val="lowerLetter"/>
      <w:lvlText w:val="%5."/>
      <w:lvlJc w:val="left"/>
      <w:pPr>
        <w:ind w:left="3600" w:hanging="360"/>
      </w:pPr>
    </w:lvl>
    <w:lvl w:ilvl="5" w:tplc="53E26DF0" w:tentative="1">
      <w:start w:val="1"/>
      <w:numFmt w:val="lowerRoman"/>
      <w:lvlText w:val="%6."/>
      <w:lvlJc w:val="right"/>
      <w:pPr>
        <w:ind w:left="4320" w:hanging="180"/>
      </w:pPr>
    </w:lvl>
    <w:lvl w:ilvl="6" w:tplc="07022456" w:tentative="1">
      <w:start w:val="1"/>
      <w:numFmt w:val="decimal"/>
      <w:lvlText w:val="%7."/>
      <w:lvlJc w:val="left"/>
      <w:pPr>
        <w:ind w:left="5040" w:hanging="360"/>
      </w:pPr>
    </w:lvl>
    <w:lvl w:ilvl="7" w:tplc="4724AE4A" w:tentative="1">
      <w:start w:val="1"/>
      <w:numFmt w:val="lowerLetter"/>
      <w:lvlText w:val="%8."/>
      <w:lvlJc w:val="left"/>
      <w:pPr>
        <w:ind w:left="5760" w:hanging="360"/>
      </w:pPr>
    </w:lvl>
    <w:lvl w:ilvl="8" w:tplc="C66CBF6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A66D29C">
      <w:start w:val="1"/>
      <w:numFmt w:val="lowerRoman"/>
      <w:lvlText w:val="(%1)"/>
      <w:lvlJc w:val="left"/>
      <w:pPr>
        <w:ind w:left="1080" w:hanging="720"/>
      </w:pPr>
      <w:rPr>
        <w:rFonts w:hint="default"/>
      </w:rPr>
    </w:lvl>
    <w:lvl w:ilvl="1" w:tplc="467C821E" w:tentative="1">
      <w:start w:val="1"/>
      <w:numFmt w:val="lowerLetter"/>
      <w:lvlText w:val="%2."/>
      <w:lvlJc w:val="left"/>
      <w:pPr>
        <w:ind w:left="1440" w:hanging="360"/>
      </w:pPr>
    </w:lvl>
    <w:lvl w:ilvl="2" w:tplc="5796825A" w:tentative="1">
      <w:start w:val="1"/>
      <w:numFmt w:val="lowerRoman"/>
      <w:lvlText w:val="%3."/>
      <w:lvlJc w:val="right"/>
      <w:pPr>
        <w:ind w:left="2160" w:hanging="180"/>
      </w:pPr>
    </w:lvl>
    <w:lvl w:ilvl="3" w:tplc="54E08692" w:tentative="1">
      <w:start w:val="1"/>
      <w:numFmt w:val="decimal"/>
      <w:lvlText w:val="%4."/>
      <w:lvlJc w:val="left"/>
      <w:pPr>
        <w:ind w:left="2880" w:hanging="360"/>
      </w:pPr>
    </w:lvl>
    <w:lvl w:ilvl="4" w:tplc="211CA7A8" w:tentative="1">
      <w:start w:val="1"/>
      <w:numFmt w:val="lowerLetter"/>
      <w:lvlText w:val="%5."/>
      <w:lvlJc w:val="left"/>
      <w:pPr>
        <w:ind w:left="3600" w:hanging="360"/>
      </w:pPr>
    </w:lvl>
    <w:lvl w:ilvl="5" w:tplc="60CE1910" w:tentative="1">
      <w:start w:val="1"/>
      <w:numFmt w:val="lowerRoman"/>
      <w:lvlText w:val="%6."/>
      <w:lvlJc w:val="right"/>
      <w:pPr>
        <w:ind w:left="4320" w:hanging="180"/>
      </w:pPr>
    </w:lvl>
    <w:lvl w:ilvl="6" w:tplc="D2E06598" w:tentative="1">
      <w:start w:val="1"/>
      <w:numFmt w:val="decimal"/>
      <w:lvlText w:val="%7."/>
      <w:lvlJc w:val="left"/>
      <w:pPr>
        <w:ind w:left="5040" w:hanging="360"/>
      </w:pPr>
    </w:lvl>
    <w:lvl w:ilvl="7" w:tplc="E38C248A" w:tentative="1">
      <w:start w:val="1"/>
      <w:numFmt w:val="lowerLetter"/>
      <w:lvlText w:val="%8."/>
      <w:lvlJc w:val="left"/>
      <w:pPr>
        <w:ind w:left="5760" w:hanging="360"/>
      </w:pPr>
    </w:lvl>
    <w:lvl w:ilvl="8" w:tplc="09D452F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20248BC6">
      <w:start w:val="1"/>
      <w:numFmt w:val="lowerRoman"/>
      <w:lvlText w:val="(%1)"/>
      <w:lvlJc w:val="left"/>
      <w:pPr>
        <w:ind w:left="1080" w:hanging="720"/>
      </w:pPr>
      <w:rPr>
        <w:rFonts w:hint="default"/>
      </w:rPr>
    </w:lvl>
    <w:lvl w:ilvl="1" w:tplc="8F58856E" w:tentative="1">
      <w:start w:val="1"/>
      <w:numFmt w:val="lowerLetter"/>
      <w:lvlText w:val="%2."/>
      <w:lvlJc w:val="left"/>
      <w:pPr>
        <w:ind w:left="1440" w:hanging="360"/>
      </w:pPr>
    </w:lvl>
    <w:lvl w:ilvl="2" w:tplc="6F96579A" w:tentative="1">
      <w:start w:val="1"/>
      <w:numFmt w:val="lowerRoman"/>
      <w:lvlText w:val="%3."/>
      <w:lvlJc w:val="right"/>
      <w:pPr>
        <w:ind w:left="2160" w:hanging="180"/>
      </w:pPr>
    </w:lvl>
    <w:lvl w:ilvl="3" w:tplc="3EF6D9B6" w:tentative="1">
      <w:start w:val="1"/>
      <w:numFmt w:val="decimal"/>
      <w:lvlText w:val="%4."/>
      <w:lvlJc w:val="left"/>
      <w:pPr>
        <w:ind w:left="2880" w:hanging="360"/>
      </w:pPr>
    </w:lvl>
    <w:lvl w:ilvl="4" w:tplc="D2ACB710" w:tentative="1">
      <w:start w:val="1"/>
      <w:numFmt w:val="lowerLetter"/>
      <w:lvlText w:val="%5."/>
      <w:lvlJc w:val="left"/>
      <w:pPr>
        <w:ind w:left="3600" w:hanging="360"/>
      </w:pPr>
    </w:lvl>
    <w:lvl w:ilvl="5" w:tplc="6A92D888" w:tentative="1">
      <w:start w:val="1"/>
      <w:numFmt w:val="lowerRoman"/>
      <w:lvlText w:val="%6."/>
      <w:lvlJc w:val="right"/>
      <w:pPr>
        <w:ind w:left="4320" w:hanging="180"/>
      </w:pPr>
    </w:lvl>
    <w:lvl w:ilvl="6" w:tplc="64325394" w:tentative="1">
      <w:start w:val="1"/>
      <w:numFmt w:val="decimal"/>
      <w:lvlText w:val="%7."/>
      <w:lvlJc w:val="left"/>
      <w:pPr>
        <w:ind w:left="5040" w:hanging="360"/>
      </w:pPr>
    </w:lvl>
    <w:lvl w:ilvl="7" w:tplc="C4C8BFFA" w:tentative="1">
      <w:start w:val="1"/>
      <w:numFmt w:val="lowerLetter"/>
      <w:lvlText w:val="%8."/>
      <w:lvlJc w:val="left"/>
      <w:pPr>
        <w:ind w:left="5760" w:hanging="360"/>
      </w:pPr>
    </w:lvl>
    <w:lvl w:ilvl="8" w:tplc="502C1EA2" w:tentative="1">
      <w:start w:val="1"/>
      <w:numFmt w:val="lowerRoman"/>
      <w:lvlText w:val="%9."/>
      <w:lvlJc w:val="right"/>
      <w:pPr>
        <w:ind w:left="6480" w:hanging="180"/>
      </w:pPr>
    </w:lvl>
  </w:abstractNum>
  <w:abstractNum w:abstractNumId="16" w15:restartNumberingAfterBreak="0">
    <w:nsid w:val="3F705D03"/>
    <w:multiLevelType w:val="hybridMultilevel"/>
    <w:tmpl w:val="0132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DD2203"/>
    <w:multiLevelType w:val="hybridMultilevel"/>
    <w:tmpl w:val="20FA7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6B3030"/>
    <w:multiLevelType w:val="hybridMultilevel"/>
    <w:tmpl w:val="D2B87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FA3AD9"/>
    <w:multiLevelType w:val="hybridMultilevel"/>
    <w:tmpl w:val="93B4D7E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0" w15:restartNumberingAfterBreak="0">
    <w:nsid w:val="54342625"/>
    <w:multiLevelType w:val="hybridMultilevel"/>
    <w:tmpl w:val="0F127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99A4BB38">
      <w:start w:val="1"/>
      <w:numFmt w:val="lowerRoman"/>
      <w:lvlText w:val="(%1)"/>
      <w:lvlJc w:val="left"/>
      <w:pPr>
        <w:ind w:left="1080" w:hanging="720"/>
      </w:pPr>
      <w:rPr>
        <w:rFonts w:hint="default"/>
      </w:rPr>
    </w:lvl>
    <w:lvl w:ilvl="1" w:tplc="E0EA2BE0" w:tentative="1">
      <w:start w:val="1"/>
      <w:numFmt w:val="lowerLetter"/>
      <w:lvlText w:val="%2."/>
      <w:lvlJc w:val="left"/>
      <w:pPr>
        <w:ind w:left="1440" w:hanging="360"/>
      </w:pPr>
    </w:lvl>
    <w:lvl w:ilvl="2" w:tplc="8D6ABEC0" w:tentative="1">
      <w:start w:val="1"/>
      <w:numFmt w:val="lowerRoman"/>
      <w:lvlText w:val="%3."/>
      <w:lvlJc w:val="right"/>
      <w:pPr>
        <w:ind w:left="2160" w:hanging="180"/>
      </w:pPr>
    </w:lvl>
    <w:lvl w:ilvl="3" w:tplc="78863C0E" w:tentative="1">
      <w:start w:val="1"/>
      <w:numFmt w:val="decimal"/>
      <w:lvlText w:val="%4."/>
      <w:lvlJc w:val="left"/>
      <w:pPr>
        <w:ind w:left="2880" w:hanging="360"/>
      </w:pPr>
    </w:lvl>
    <w:lvl w:ilvl="4" w:tplc="2D4629E0" w:tentative="1">
      <w:start w:val="1"/>
      <w:numFmt w:val="lowerLetter"/>
      <w:lvlText w:val="%5."/>
      <w:lvlJc w:val="left"/>
      <w:pPr>
        <w:ind w:left="3600" w:hanging="360"/>
      </w:pPr>
    </w:lvl>
    <w:lvl w:ilvl="5" w:tplc="D4A206E6" w:tentative="1">
      <w:start w:val="1"/>
      <w:numFmt w:val="lowerRoman"/>
      <w:lvlText w:val="%6."/>
      <w:lvlJc w:val="right"/>
      <w:pPr>
        <w:ind w:left="4320" w:hanging="180"/>
      </w:pPr>
    </w:lvl>
    <w:lvl w:ilvl="6" w:tplc="2720479C" w:tentative="1">
      <w:start w:val="1"/>
      <w:numFmt w:val="decimal"/>
      <w:lvlText w:val="%7."/>
      <w:lvlJc w:val="left"/>
      <w:pPr>
        <w:ind w:left="5040" w:hanging="360"/>
      </w:pPr>
    </w:lvl>
    <w:lvl w:ilvl="7" w:tplc="9320A08E" w:tentative="1">
      <w:start w:val="1"/>
      <w:numFmt w:val="lowerLetter"/>
      <w:lvlText w:val="%8."/>
      <w:lvlJc w:val="left"/>
      <w:pPr>
        <w:ind w:left="5760" w:hanging="360"/>
      </w:pPr>
    </w:lvl>
    <w:lvl w:ilvl="8" w:tplc="D6CCF88E"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FAF40E5E">
      <w:start w:val="1"/>
      <w:numFmt w:val="lowerRoman"/>
      <w:lvlText w:val="(%1)"/>
      <w:lvlJc w:val="left"/>
      <w:pPr>
        <w:ind w:left="1080" w:hanging="720"/>
      </w:pPr>
      <w:rPr>
        <w:rFonts w:hint="default"/>
      </w:rPr>
    </w:lvl>
    <w:lvl w:ilvl="1" w:tplc="6C485D08" w:tentative="1">
      <w:start w:val="1"/>
      <w:numFmt w:val="lowerLetter"/>
      <w:lvlText w:val="%2."/>
      <w:lvlJc w:val="left"/>
      <w:pPr>
        <w:ind w:left="1440" w:hanging="360"/>
      </w:pPr>
    </w:lvl>
    <w:lvl w:ilvl="2" w:tplc="8DE05676" w:tentative="1">
      <w:start w:val="1"/>
      <w:numFmt w:val="lowerRoman"/>
      <w:lvlText w:val="%3."/>
      <w:lvlJc w:val="right"/>
      <w:pPr>
        <w:ind w:left="2160" w:hanging="180"/>
      </w:pPr>
    </w:lvl>
    <w:lvl w:ilvl="3" w:tplc="6BD2B72A" w:tentative="1">
      <w:start w:val="1"/>
      <w:numFmt w:val="decimal"/>
      <w:lvlText w:val="%4."/>
      <w:lvlJc w:val="left"/>
      <w:pPr>
        <w:ind w:left="2880" w:hanging="360"/>
      </w:pPr>
    </w:lvl>
    <w:lvl w:ilvl="4" w:tplc="372E63E2" w:tentative="1">
      <w:start w:val="1"/>
      <w:numFmt w:val="lowerLetter"/>
      <w:lvlText w:val="%5."/>
      <w:lvlJc w:val="left"/>
      <w:pPr>
        <w:ind w:left="3600" w:hanging="360"/>
      </w:pPr>
    </w:lvl>
    <w:lvl w:ilvl="5" w:tplc="384C4644" w:tentative="1">
      <w:start w:val="1"/>
      <w:numFmt w:val="lowerRoman"/>
      <w:lvlText w:val="%6."/>
      <w:lvlJc w:val="right"/>
      <w:pPr>
        <w:ind w:left="4320" w:hanging="180"/>
      </w:pPr>
    </w:lvl>
    <w:lvl w:ilvl="6" w:tplc="0F8CEE4C" w:tentative="1">
      <w:start w:val="1"/>
      <w:numFmt w:val="decimal"/>
      <w:lvlText w:val="%7."/>
      <w:lvlJc w:val="left"/>
      <w:pPr>
        <w:ind w:left="5040" w:hanging="360"/>
      </w:pPr>
    </w:lvl>
    <w:lvl w:ilvl="7" w:tplc="7D8CF3D4" w:tentative="1">
      <w:start w:val="1"/>
      <w:numFmt w:val="lowerLetter"/>
      <w:lvlText w:val="%8."/>
      <w:lvlJc w:val="left"/>
      <w:pPr>
        <w:ind w:left="5760" w:hanging="360"/>
      </w:pPr>
    </w:lvl>
    <w:lvl w:ilvl="8" w:tplc="CDFEFFFA"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26D05ABA">
      <w:start w:val="1"/>
      <w:numFmt w:val="lowerRoman"/>
      <w:lvlText w:val="(%1)"/>
      <w:lvlJc w:val="left"/>
      <w:pPr>
        <w:ind w:left="1080" w:hanging="720"/>
      </w:pPr>
      <w:rPr>
        <w:rFonts w:hint="default"/>
      </w:rPr>
    </w:lvl>
    <w:lvl w:ilvl="1" w:tplc="083EA02C" w:tentative="1">
      <w:start w:val="1"/>
      <w:numFmt w:val="lowerLetter"/>
      <w:lvlText w:val="%2."/>
      <w:lvlJc w:val="left"/>
      <w:pPr>
        <w:ind w:left="1440" w:hanging="360"/>
      </w:pPr>
    </w:lvl>
    <w:lvl w:ilvl="2" w:tplc="32228C0A" w:tentative="1">
      <w:start w:val="1"/>
      <w:numFmt w:val="lowerRoman"/>
      <w:lvlText w:val="%3."/>
      <w:lvlJc w:val="right"/>
      <w:pPr>
        <w:ind w:left="2160" w:hanging="180"/>
      </w:pPr>
    </w:lvl>
    <w:lvl w:ilvl="3" w:tplc="FB70C0AC" w:tentative="1">
      <w:start w:val="1"/>
      <w:numFmt w:val="decimal"/>
      <w:lvlText w:val="%4."/>
      <w:lvlJc w:val="left"/>
      <w:pPr>
        <w:ind w:left="2880" w:hanging="360"/>
      </w:pPr>
    </w:lvl>
    <w:lvl w:ilvl="4" w:tplc="06C41084" w:tentative="1">
      <w:start w:val="1"/>
      <w:numFmt w:val="lowerLetter"/>
      <w:lvlText w:val="%5."/>
      <w:lvlJc w:val="left"/>
      <w:pPr>
        <w:ind w:left="3600" w:hanging="360"/>
      </w:pPr>
    </w:lvl>
    <w:lvl w:ilvl="5" w:tplc="F8462D72" w:tentative="1">
      <w:start w:val="1"/>
      <w:numFmt w:val="lowerRoman"/>
      <w:lvlText w:val="%6."/>
      <w:lvlJc w:val="right"/>
      <w:pPr>
        <w:ind w:left="4320" w:hanging="180"/>
      </w:pPr>
    </w:lvl>
    <w:lvl w:ilvl="6" w:tplc="E8220EB2" w:tentative="1">
      <w:start w:val="1"/>
      <w:numFmt w:val="decimal"/>
      <w:lvlText w:val="%7."/>
      <w:lvlJc w:val="left"/>
      <w:pPr>
        <w:ind w:left="5040" w:hanging="360"/>
      </w:pPr>
    </w:lvl>
    <w:lvl w:ilvl="7" w:tplc="3F3AE5BE" w:tentative="1">
      <w:start w:val="1"/>
      <w:numFmt w:val="lowerLetter"/>
      <w:lvlText w:val="%8."/>
      <w:lvlJc w:val="left"/>
      <w:pPr>
        <w:ind w:left="5760" w:hanging="360"/>
      </w:pPr>
    </w:lvl>
    <w:lvl w:ilvl="8" w:tplc="3F50676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0194C980">
      <w:start w:val="1"/>
      <w:numFmt w:val="lowerRoman"/>
      <w:lvlText w:val="(%1)"/>
      <w:lvlJc w:val="left"/>
      <w:pPr>
        <w:ind w:left="1080" w:hanging="720"/>
      </w:pPr>
      <w:rPr>
        <w:rFonts w:hint="default"/>
      </w:rPr>
    </w:lvl>
    <w:lvl w:ilvl="1" w:tplc="E6642686" w:tentative="1">
      <w:start w:val="1"/>
      <w:numFmt w:val="lowerLetter"/>
      <w:lvlText w:val="%2."/>
      <w:lvlJc w:val="left"/>
      <w:pPr>
        <w:ind w:left="1440" w:hanging="360"/>
      </w:pPr>
    </w:lvl>
    <w:lvl w:ilvl="2" w:tplc="3872EDD4" w:tentative="1">
      <w:start w:val="1"/>
      <w:numFmt w:val="lowerRoman"/>
      <w:lvlText w:val="%3."/>
      <w:lvlJc w:val="right"/>
      <w:pPr>
        <w:ind w:left="2160" w:hanging="180"/>
      </w:pPr>
    </w:lvl>
    <w:lvl w:ilvl="3" w:tplc="5F7684C6" w:tentative="1">
      <w:start w:val="1"/>
      <w:numFmt w:val="decimal"/>
      <w:lvlText w:val="%4."/>
      <w:lvlJc w:val="left"/>
      <w:pPr>
        <w:ind w:left="2880" w:hanging="360"/>
      </w:pPr>
    </w:lvl>
    <w:lvl w:ilvl="4" w:tplc="0CFC72F2" w:tentative="1">
      <w:start w:val="1"/>
      <w:numFmt w:val="lowerLetter"/>
      <w:lvlText w:val="%5."/>
      <w:lvlJc w:val="left"/>
      <w:pPr>
        <w:ind w:left="3600" w:hanging="360"/>
      </w:pPr>
    </w:lvl>
    <w:lvl w:ilvl="5" w:tplc="18025E2E" w:tentative="1">
      <w:start w:val="1"/>
      <w:numFmt w:val="lowerRoman"/>
      <w:lvlText w:val="%6."/>
      <w:lvlJc w:val="right"/>
      <w:pPr>
        <w:ind w:left="4320" w:hanging="180"/>
      </w:pPr>
    </w:lvl>
    <w:lvl w:ilvl="6" w:tplc="62DAC592" w:tentative="1">
      <w:start w:val="1"/>
      <w:numFmt w:val="decimal"/>
      <w:lvlText w:val="%7."/>
      <w:lvlJc w:val="left"/>
      <w:pPr>
        <w:ind w:left="5040" w:hanging="360"/>
      </w:pPr>
    </w:lvl>
    <w:lvl w:ilvl="7" w:tplc="2722B094" w:tentative="1">
      <w:start w:val="1"/>
      <w:numFmt w:val="lowerLetter"/>
      <w:lvlText w:val="%8."/>
      <w:lvlJc w:val="left"/>
      <w:pPr>
        <w:ind w:left="5760" w:hanging="360"/>
      </w:pPr>
    </w:lvl>
    <w:lvl w:ilvl="8" w:tplc="9C46B4C2"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41108B3E">
      <w:start w:val="1"/>
      <w:numFmt w:val="lowerRoman"/>
      <w:lvlText w:val="(%1)"/>
      <w:lvlJc w:val="left"/>
      <w:pPr>
        <w:ind w:left="1080" w:hanging="720"/>
      </w:pPr>
      <w:rPr>
        <w:rFonts w:hint="default"/>
      </w:rPr>
    </w:lvl>
    <w:lvl w:ilvl="1" w:tplc="4AA27CA0" w:tentative="1">
      <w:start w:val="1"/>
      <w:numFmt w:val="lowerLetter"/>
      <w:lvlText w:val="%2."/>
      <w:lvlJc w:val="left"/>
      <w:pPr>
        <w:ind w:left="1440" w:hanging="360"/>
      </w:pPr>
    </w:lvl>
    <w:lvl w:ilvl="2" w:tplc="9F224F6A" w:tentative="1">
      <w:start w:val="1"/>
      <w:numFmt w:val="lowerRoman"/>
      <w:lvlText w:val="%3."/>
      <w:lvlJc w:val="right"/>
      <w:pPr>
        <w:ind w:left="2160" w:hanging="180"/>
      </w:pPr>
    </w:lvl>
    <w:lvl w:ilvl="3" w:tplc="F172435E" w:tentative="1">
      <w:start w:val="1"/>
      <w:numFmt w:val="decimal"/>
      <w:lvlText w:val="%4."/>
      <w:lvlJc w:val="left"/>
      <w:pPr>
        <w:ind w:left="2880" w:hanging="360"/>
      </w:pPr>
    </w:lvl>
    <w:lvl w:ilvl="4" w:tplc="BD3E6A1A" w:tentative="1">
      <w:start w:val="1"/>
      <w:numFmt w:val="lowerLetter"/>
      <w:lvlText w:val="%5."/>
      <w:lvlJc w:val="left"/>
      <w:pPr>
        <w:ind w:left="3600" w:hanging="360"/>
      </w:pPr>
    </w:lvl>
    <w:lvl w:ilvl="5" w:tplc="C5E46078" w:tentative="1">
      <w:start w:val="1"/>
      <w:numFmt w:val="lowerRoman"/>
      <w:lvlText w:val="%6."/>
      <w:lvlJc w:val="right"/>
      <w:pPr>
        <w:ind w:left="4320" w:hanging="180"/>
      </w:pPr>
    </w:lvl>
    <w:lvl w:ilvl="6" w:tplc="3EAEFEBA" w:tentative="1">
      <w:start w:val="1"/>
      <w:numFmt w:val="decimal"/>
      <w:lvlText w:val="%7."/>
      <w:lvlJc w:val="left"/>
      <w:pPr>
        <w:ind w:left="5040" w:hanging="360"/>
      </w:pPr>
    </w:lvl>
    <w:lvl w:ilvl="7" w:tplc="CFE66B54" w:tentative="1">
      <w:start w:val="1"/>
      <w:numFmt w:val="lowerLetter"/>
      <w:lvlText w:val="%8."/>
      <w:lvlJc w:val="left"/>
      <w:pPr>
        <w:ind w:left="5760" w:hanging="360"/>
      </w:pPr>
    </w:lvl>
    <w:lvl w:ilvl="8" w:tplc="EDB00BD6"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20581090">
      <w:start w:val="1"/>
      <w:numFmt w:val="bullet"/>
      <w:lvlText w:val=""/>
      <w:lvlJc w:val="left"/>
      <w:pPr>
        <w:tabs>
          <w:tab w:val="num" w:pos="720"/>
        </w:tabs>
        <w:ind w:left="720" w:hanging="360"/>
      </w:pPr>
      <w:rPr>
        <w:rFonts w:ascii="Symbol" w:hAnsi="Symbol"/>
      </w:rPr>
    </w:lvl>
    <w:lvl w:ilvl="1" w:tplc="AC221D1E">
      <w:start w:val="1"/>
      <w:numFmt w:val="bullet"/>
      <w:lvlText w:val="o"/>
      <w:lvlJc w:val="left"/>
      <w:pPr>
        <w:tabs>
          <w:tab w:val="num" w:pos="1440"/>
        </w:tabs>
        <w:ind w:left="1440" w:hanging="360"/>
      </w:pPr>
      <w:rPr>
        <w:rFonts w:ascii="Courier New" w:hAnsi="Courier New"/>
      </w:rPr>
    </w:lvl>
    <w:lvl w:ilvl="2" w:tplc="4D066CFE">
      <w:start w:val="1"/>
      <w:numFmt w:val="bullet"/>
      <w:lvlText w:val=""/>
      <w:lvlJc w:val="left"/>
      <w:pPr>
        <w:tabs>
          <w:tab w:val="num" w:pos="2160"/>
        </w:tabs>
        <w:ind w:left="2160" w:hanging="360"/>
      </w:pPr>
      <w:rPr>
        <w:rFonts w:ascii="Wingdings" w:hAnsi="Wingdings"/>
      </w:rPr>
    </w:lvl>
    <w:lvl w:ilvl="3" w:tplc="E6280EDE">
      <w:start w:val="1"/>
      <w:numFmt w:val="bullet"/>
      <w:lvlText w:val=""/>
      <w:lvlJc w:val="left"/>
      <w:pPr>
        <w:tabs>
          <w:tab w:val="num" w:pos="2880"/>
        </w:tabs>
        <w:ind w:left="2880" w:hanging="360"/>
      </w:pPr>
      <w:rPr>
        <w:rFonts w:ascii="Symbol" w:hAnsi="Symbol"/>
      </w:rPr>
    </w:lvl>
    <w:lvl w:ilvl="4" w:tplc="DC5C73B4">
      <w:start w:val="1"/>
      <w:numFmt w:val="bullet"/>
      <w:lvlText w:val="o"/>
      <w:lvlJc w:val="left"/>
      <w:pPr>
        <w:tabs>
          <w:tab w:val="num" w:pos="3600"/>
        </w:tabs>
        <w:ind w:left="3600" w:hanging="360"/>
      </w:pPr>
      <w:rPr>
        <w:rFonts w:ascii="Courier New" w:hAnsi="Courier New"/>
      </w:rPr>
    </w:lvl>
    <w:lvl w:ilvl="5" w:tplc="5F56ED50">
      <w:start w:val="1"/>
      <w:numFmt w:val="bullet"/>
      <w:lvlText w:val=""/>
      <w:lvlJc w:val="left"/>
      <w:pPr>
        <w:tabs>
          <w:tab w:val="num" w:pos="4320"/>
        </w:tabs>
        <w:ind w:left="4320" w:hanging="360"/>
      </w:pPr>
      <w:rPr>
        <w:rFonts w:ascii="Wingdings" w:hAnsi="Wingdings"/>
      </w:rPr>
    </w:lvl>
    <w:lvl w:ilvl="6" w:tplc="BA3049E2">
      <w:start w:val="1"/>
      <w:numFmt w:val="bullet"/>
      <w:lvlText w:val=""/>
      <w:lvlJc w:val="left"/>
      <w:pPr>
        <w:tabs>
          <w:tab w:val="num" w:pos="5040"/>
        </w:tabs>
        <w:ind w:left="5040" w:hanging="360"/>
      </w:pPr>
      <w:rPr>
        <w:rFonts w:ascii="Symbol" w:hAnsi="Symbol"/>
      </w:rPr>
    </w:lvl>
    <w:lvl w:ilvl="7" w:tplc="DB74AC76">
      <w:start w:val="1"/>
      <w:numFmt w:val="bullet"/>
      <w:lvlText w:val="o"/>
      <w:lvlJc w:val="left"/>
      <w:pPr>
        <w:tabs>
          <w:tab w:val="num" w:pos="5760"/>
        </w:tabs>
        <w:ind w:left="5760" w:hanging="360"/>
      </w:pPr>
      <w:rPr>
        <w:rFonts w:ascii="Courier New" w:hAnsi="Courier New"/>
      </w:rPr>
    </w:lvl>
    <w:lvl w:ilvl="8" w:tplc="D7EC363E">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E8242D04">
      <w:start w:val="1"/>
      <w:numFmt w:val="bullet"/>
      <w:lvlText w:val=""/>
      <w:lvlJc w:val="left"/>
      <w:pPr>
        <w:tabs>
          <w:tab w:val="num" w:pos="720"/>
        </w:tabs>
        <w:ind w:left="720" w:hanging="360"/>
      </w:pPr>
      <w:rPr>
        <w:rFonts w:ascii="Symbol" w:hAnsi="Symbol"/>
      </w:rPr>
    </w:lvl>
    <w:lvl w:ilvl="1" w:tplc="4442F31E">
      <w:start w:val="1"/>
      <w:numFmt w:val="bullet"/>
      <w:lvlText w:val="o"/>
      <w:lvlJc w:val="left"/>
      <w:pPr>
        <w:tabs>
          <w:tab w:val="num" w:pos="1440"/>
        </w:tabs>
        <w:ind w:left="1440" w:hanging="360"/>
      </w:pPr>
      <w:rPr>
        <w:rFonts w:ascii="Courier New" w:hAnsi="Courier New"/>
      </w:rPr>
    </w:lvl>
    <w:lvl w:ilvl="2" w:tplc="676AC6F0">
      <w:start w:val="1"/>
      <w:numFmt w:val="bullet"/>
      <w:lvlText w:val=""/>
      <w:lvlJc w:val="left"/>
      <w:pPr>
        <w:tabs>
          <w:tab w:val="num" w:pos="2160"/>
        </w:tabs>
        <w:ind w:left="2160" w:hanging="360"/>
      </w:pPr>
      <w:rPr>
        <w:rFonts w:ascii="Wingdings" w:hAnsi="Wingdings"/>
      </w:rPr>
    </w:lvl>
    <w:lvl w:ilvl="3" w:tplc="72A82E8C">
      <w:start w:val="1"/>
      <w:numFmt w:val="bullet"/>
      <w:lvlText w:val=""/>
      <w:lvlJc w:val="left"/>
      <w:pPr>
        <w:tabs>
          <w:tab w:val="num" w:pos="2880"/>
        </w:tabs>
        <w:ind w:left="2880" w:hanging="360"/>
      </w:pPr>
      <w:rPr>
        <w:rFonts w:ascii="Symbol" w:hAnsi="Symbol"/>
      </w:rPr>
    </w:lvl>
    <w:lvl w:ilvl="4" w:tplc="0C9E58D4">
      <w:start w:val="1"/>
      <w:numFmt w:val="bullet"/>
      <w:lvlText w:val="o"/>
      <w:lvlJc w:val="left"/>
      <w:pPr>
        <w:tabs>
          <w:tab w:val="num" w:pos="3600"/>
        </w:tabs>
        <w:ind w:left="3600" w:hanging="360"/>
      </w:pPr>
      <w:rPr>
        <w:rFonts w:ascii="Courier New" w:hAnsi="Courier New"/>
      </w:rPr>
    </w:lvl>
    <w:lvl w:ilvl="5" w:tplc="0F8CF43C">
      <w:start w:val="1"/>
      <w:numFmt w:val="bullet"/>
      <w:lvlText w:val=""/>
      <w:lvlJc w:val="left"/>
      <w:pPr>
        <w:tabs>
          <w:tab w:val="num" w:pos="4320"/>
        </w:tabs>
        <w:ind w:left="4320" w:hanging="360"/>
      </w:pPr>
      <w:rPr>
        <w:rFonts w:ascii="Wingdings" w:hAnsi="Wingdings"/>
      </w:rPr>
    </w:lvl>
    <w:lvl w:ilvl="6" w:tplc="3A7CF3A2">
      <w:start w:val="1"/>
      <w:numFmt w:val="bullet"/>
      <w:lvlText w:val=""/>
      <w:lvlJc w:val="left"/>
      <w:pPr>
        <w:tabs>
          <w:tab w:val="num" w:pos="5040"/>
        </w:tabs>
        <w:ind w:left="5040" w:hanging="360"/>
      </w:pPr>
      <w:rPr>
        <w:rFonts w:ascii="Symbol" w:hAnsi="Symbol"/>
      </w:rPr>
    </w:lvl>
    <w:lvl w:ilvl="7" w:tplc="5588BF58">
      <w:start w:val="1"/>
      <w:numFmt w:val="bullet"/>
      <w:lvlText w:val="o"/>
      <w:lvlJc w:val="left"/>
      <w:pPr>
        <w:tabs>
          <w:tab w:val="num" w:pos="5760"/>
        </w:tabs>
        <w:ind w:left="5760" w:hanging="360"/>
      </w:pPr>
      <w:rPr>
        <w:rFonts w:ascii="Courier New" w:hAnsi="Courier New"/>
      </w:rPr>
    </w:lvl>
    <w:lvl w:ilvl="8" w:tplc="382A272A">
      <w:start w:val="1"/>
      <w:numFmt w:val="bullet"/>
      <w:lvlText w:val=""/>
      <w:lvlJc w:val="left"/>
      <w:pPr>
        <w:tabs>
          <w:tab w:val="num" w:pos="6480"/>
        </w:tabs>
        <w:ind w:left="6480" w:hanging="360"/>
      </w:pPr>
      <w:rPr>
        <w:rFonts w:ascii="Wingdings" w:hAnsi="Wingdings"/>
      </w:rPr>
    </w:lvl>
  </w:abstractNum>
  <w:num w:numId="1">
    <w:abstractNumId w:val="26"/>
  </w:num>
  <w:num w:numId="2">
    <w:abstractNumId w:val="6"/>
  </w:num>
  <w:num w:numId="3">
    <w:abstractNumId w:val="2"/>
  </w:num>
  <w:num w:numId="4">
    <w:abstractNumId w:val="11"/>
  </w:num>
  <w:num w:numId="5">
    <w:abstractNumId w:val="9"/>
  </w:num>
  <w:num w:numId="6">
    <w:abstractNumId w:val="1"/>
  </w:num>
  <w:num w:numId="7">
    <w:abstractNumId w:val="21"/>
  </w:num>
  <w:num w:numId="8">
    <w:abstractNumId w:val="7"/>
  </w:num>
  <w:num w:numId="9">
    <w:abstractNumId w:val="14"/>
  </w:num>
  <w:num w:numId="10">
    <w:abstractNumId w:val="5"/>
  </w:num>
  <w:num w:numId="11">
    <w:abstractNumId w:val="25"/>
  </w:num>
  <w:num w:numId="12">
    <w:abstractNumId w:val="12"/>
  </w:num>
  <w:num w:numId="13">
    <w:abstractNumId w:val="4"/>
  </w:num>
  <w:num w:numId="14">
    <w:abstractNumId w:val="3"/>
  </w:num>
  <w:num w:numId="15">
    <w:abstractNumId w:val="23"/>
  </w:num>
  <w:num w:numId="16">
    <w:abstractNumId w:val="22"/>
  </w:num>
  <w:num w:numId="17">
    <w:abstractNumId w:val="8"/>
  </w:num>
  <w:num w:numId="18">
    <w:abstractNumId w:val="15"/>
  </w:num>
  <w:num w:numId="19">
    <w:abstractNumId w:val="24"/>
  </w:num>
  <w:num w:numId="20">
    <w:abstractNumId w:val="13"/>
  </w:num>
  <w:num w:numId="21">
    <w:abstractNumId w:val="27"/>
  </w:num>
  <w:num w:numId="22">
    <w:abstractNumId w:val="28"/>
  </w:num>
  <w:num w:numId="23">
    <w:abstractNumId w:val="18"/>
  </w:num>
  <w:num w:numId="24">
    <w:abstractNumId w:val="19"/>
  </w:num>
  <w:num w:numId="25">
    <w:abstractNumId w:val="16"/>
  </w:num>
  <w:num w:numId="26">
    <w:abstractNumId w:val="20"/>
  </w:num>
  <w:num w:numId="27">
    <w:abstractNumId w:val="0"/>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D6"/>
    <w:rsid w:val="001E73B5"/>
    <w:rsid w:val="002A669A"/>
    <w:rsid w:val="0030271B"/>
    <w:rsid w:val="00402968"/>
    <w:rsid w:val="00467BC7"/>
    <w:rsid w:val="00494A58"/>
    <w:rsid w:val="006508DD"/>
    <w:rsid w:val="00657C43"/>
    <w:rsid w:val="00726D4F"/>
    <w:rsid w:val="008243B5"/>
    <w:rsid w:val="00837A4C"/>
    <w:rsid w:val="009042A3"/>
    <w:rsid w:val="00A26755"/>
    <w:rsid w:val="00B630FB"/>
    <w:rsid w:val="00C42958"/>
    <w:rsid w:val="00CD78C0"/>
    <w:rsid w:val="00D348CC"/>
    <w:rsid w:val="00E236F0"/>
    <w:rsid w:val="00E54722"/>
    <w:rsid w:val="00EE198F"/>
    <w:rsid w:val="00F55B9E"/>
    <w:rsid w:val="00F716BD"/>
    <w:rsid w:val="00FF15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4B94"/>
  <w15:docId w15:val="{65ECDF09-DF65-4595-B2C6-C96AE0CCD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6755"/>
    <w:rPr>
      <w:rFonts w:ascii="Fira Sans Light" w:hAnsi="Fira Sans Light"/>
      <w:color w:val="000000" w:themeColor="text1"/>
      <w:sz w:val="24"/>
      <w:szCs w:val="24"/>
    </w:rPr>
  </w:style>
  <w:style w:type="paragraph" w:customStyle="1" w:styleId="Bullitlead">
    <w:name w:val="Bullit lead"/>
    <w:basedOn w:val="Normal"/>
    <w:qFormat/>
    <w:rsid w:val="00A26755"/>
    <w:pPr>
      <w:spacing w:before="120" w:after="80"/>
    </w:pPr>
    <w:rPr>
      <w:rFonts w:ascii="Arial" w:eastAsia="Times New Roman" w:hAnsi="Arial" w:cs="Times New Roman"/>
      <w:color w:val="auto"/>
      <w:sz w:val="22"/>
    </w:rPr>
  </w:style>
  <w:style w:type="character" w:styleId="CommentReference">
    <w:name w:val="annotation reference"/>
    <w:basedOn w:val="DefaultParagraphFont"/>
    <w:uiPriority w:val="99"/>
    <w:semiHidden/>
    <w:unhideWhenUsed/>
    <w:rsid w:val="00E236F0"/>
    <w:rPr>
      <w:sz w:val="16"/>
      <w:szCs w:val="16"/>
    </w:rPr>
  </w:style>
  <w:style w:type="paragraph" w:styleId="CommentSubject">
    <w:name w:val="annotation subject"/>
    <w:basedOn w:val="CommentText"/>
    <w:next w:val="CommentText"/>
    <w:link w:val="CommentSubjectChar"/>
    <w:uiPriority w:val="99"/>
    <w:semiHidden/>
    <w:unhideWhenUsed/>
    <w:rsid w:val="00E236F0"/>
    <w:rPr>
      <w:b/>
      <w:bCs/>
      <w:sz w:val="20"/>
      <w:szCs w:val="20"/>
    </w:rPr>
  </w:style>
  <w:style w:type="character" w:customStyle="1" w:styleId="CommentSubjectChar">
    <w:name w:val="Comment Subject Char"/>
    <w:basedOn w:val="CommentTextChar"/>
    <w:link w:val="CommentSubject"/>
    <w:uiPriority w:val="99"/>
    <w:semiHidden/>
    <w:rsid w:val="00E236F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C64BD6BE9D4DE4A7B96B5CD50DD749"/>
        <w:category>
          <w:name w:val="General"/>
          <w:gallery w:val="placeholder"/>
        </w:category>
        <w:types>
          <w:type w:val="bbPlcHdr"/>
        </w:types>
        <w:behaviors>
          <w:behavior w:val="content"/>
        </w:behaviors>
        <w:guid w:val="{B7F308CB-6AB4-4492-849C-54A37026321C}"/>
      </w:docPartPr>
      <w:docPartBody>
        <w:p w:rsidR="008D6A41" w:rsidRDefault="00D32237" w:rsidP="00D32237">
          <w:pPr>
            <w:pStyle w:val="44C64BD6BE9D4DE4A7B96B5CD50DD749"/>
          </w:pPr>
          <w:r w:rsidRPr="00D858FE">
            <w:rPr>
              <w:rStyle w:val="PlaceholderText"/>
            </w:rPr>
            <w:t>Choose an item.</w:t>
          </w:r>
        </w:p>
      </w:docPartBody>
    </w:docPart>
    <w:docPart>
      <w:docPartPr>
        <w:name w:val="84402B705D114782A5CEB66B13F66B18"/>
        <w:category>
          <w:name w:val="General"/>
          <w:gallery w:val="placeholder"/>
        </w:category>
        <w:types>
          <w:type w:val="bbPlcHdr"/>
        </w:types>
        <w:behaviors>
          <w:behavior w:val="content"/>
        </w:behaviors>
        <w:guid w:val="{7F3755BA-97EE-451A-A95A-38E71780F6DA}"/>
      </w:docPartPr>
      <w:docPartBody>
        <w:p w:rsidR="008D6A41" w:rsidRDefault="00D32237" w:rsidP="00D32237">
          <w:pPr>
            <w:pStyle w:val="84402B705D114782A5CEB66B13F66B18"/>
          </w:pPr>
          <w:r w:rsidRPr="00D858FE">
            <w:rPr>
              <w:rStyle w:val="PlaceholderText"/>
            </w:rPr>
            <w:t>Choose an item.</w:t>
          </w:r>
        </w:p>
      </w:docPartBody>
    </w:docPart>
    <w:docPart>
      <w:docPartPr>
        <w:name w:val="D8A5227F252740BFB12B5B2E6D87A1C5"/>
        <w:category>
          <w:name w:val="General"/>
          <w:gallery w:val="placeholder"/>
        </w:category>
        <w:types>
          <w:type w:val="bbPlcHdr"/>
        </w:types>
        <w:behaviors>
          <w:behavior w:val="content"/>
        </w:behaviors>
        <w:guid w:val="{7FE8AE5C-ADE3-41A8-9099-95B456A649E7}"/>
      </w:docPartPr>
      <w:docPartBody>
        <w:p w:rsidR="008D6A41" w:rsidRDefault="00D32237" w:rsidP="00D32237">
          <w:pPr>
            <w:pStyle w:val="D8A5227F252740BFB12B5B2E6D87A1C5"/>
          </w:pPr>
          <w:r w:rsidRPr="00D858FE">
            <w:rPr>
              <w:rStyle w:val="PlaceholderText"/>
            </w:rPr>
            <w:t>Choose an item.</w:t>
          </w:r>
        </w:p>
      </w:docPartBody>
    </w:docPart>
    <w:docPart>
      <w:docPartPr>
        <w:name w:val="5DAE5678EBC543069BEAFDDE65F1F27C"/>
        <w:category>
          <w:name w:val="General"/>
          <w:gallery w:val="placeholder"/>
        </w:category>
        <w:types>
          <w:type w:val="bbPlcHdr"/>
        </w:types>
        <w:behaviors>
          <w:behavior w:val="content"/>
        </w:behaviors>
        <w:guid w:val="{8865FC99-097C-4C4B-8809-A07D5DFA03FB}"/>
      </w:docPartPr>
      <w:docPartBody>
        <w:p w:rsidR="008D6A41" w:rsidRDefault="00D32237" w:rsidP="00D32237">
          <w:pPr>
            <w:pStyle w:val="5DAE5678EBC543069BEAFDDE65F1F27C"/>
          </w:pPr>
          <w:r w:rsidRPr="00D858FE">
            <w:rPr>
              <w:rStyle w:val="PlaceholderText"/>
            </w:rPr>
            <w:t>Choose an item.</w:t>
          </w:r>
        </w:p>
      </w:docPartBody>
    </w:docPart>
    <w:docPart>
      <w:docPartPr>
        <w:name w:val="ED97736DA1F141B896A64EA9550303C6"/>
        <w:category>
          <w:name w:val="General"/>
          <w:gallery w:val="placeholder"/>
        </w:category>
        <w:types>
          <w:type w:val="bbPlcHdr"/>
        </w:types>
        <w:behaviors>
          <w:behavior w:val="content"/>
        </w:behaviors>
        <w:guid w:val="{E4D2CAA8-CBB3-4655-A5BE-5DB36FADAA48}"/>
      </w:docPartPr>
      <w:docPartBody>
        <w:p w:rsidR="008D6A41" w:rsidRDefault="00D32237" w:rsidP="00D32237">
          <w:pPr>
            <w:pStyle w:val="ED97736DA1F141B896A64EA9550303C6"/>
          </w:pPr>
          <w:r w:rsidRPr="00D858FE">
            <w:rPr>
              <w:rStyle w:val="PlaceholderText"/>
            </w:rPr>
            <w:t>Choose an item.</w:t>
          </w:r>
        </w:p>
      </w:docPartBody>
    </w:docPart>
    <w:docPart>
      <w:docPartPr>
        <w:name w:val="8F52EC8A79CD4D0C9C4993D3BB8AB718"/>
        <w:category>
          <w:name w:val="General"/>
          <w:gallery w:val="placeholder"/>
        </w:category>
        <w:types>
          <w:type w:val="bbPlcHdr"/>
        </w:types>
        <w:behaviors>
          <w:behavior w:val="content"/>
        </w:behaviors>
        <w:guid w:val="{F710C411-BFDB-4341-9DCE-701175837269}"/>
      </w:docPartPr>
      <w:docPartBody>
        <w:p w:rsidR="008D6A41" w:rsidRDefault="00D32237" w:rsidP="00D32237">
          <w:pPr>
            <w:pStyle w:val="8F52EC8A79CD4D0C9C4993D3BB8AB718"/>
          </w:pPr>
          <w:r w:rsidRPr="00D858FE">
            <w:rPr>
              <w:rStyle w:val="PlaceholderText"/>
            </w:rPr>
            <w:t>Choose an item.</w:t>
          </w:r>
        </w:p>
      </w:docPartBody>
    </w:docPart>
    <w:docPart>
      <w:docPartPr>
        <w:name w:val="10EEEA200D5F452AB052B9FD8E96AF0C"/>
        <w:category>
          <w:name w:val="General"/>
          <w:gallery w:val="placeholder"/>
        </w:category>
        <w:types>
          <w:type w:val="bbPlcHdr"/>
        </w:types>
        <w:behaviors>
          <w:behavior w:val="content"/>
        </w:behaviors>
        <w:guid w:val="{EB181BE3-3D10-45E8-B875-228E15B4F357}"/>
      </w:docPartPr>
      <w:docPartBody>
        <w:p w:rsidR="008D6A41" w:rsidRDefault="00D32237" w:rsidP="00D32237">
          <w:pPr>
            <w:pStyle w:val="10EEEA200D5F452AB052B9FD8E96AF0C"/>
          </w:pPr>
          <w:r w:rsidRPr="00D858FE">
            <w:rPr>
              <w:rStyle w:val="PlaceholderText"/>
            </w:rPr>
            <w:t>Choose an item.</w:t>
          </w:r>
        </w:p>
      </w:docPartBody>
    </w:docPart>
    <w:docPart>
      <w:docPartPr>
        <w:name w:val="E3C980AF6C8D433294329BB2701432C5"/>
        <w:category>
          <w:name w:val="General"/>
          <w:gallery w:val="placeholder"/>
        </w:category>
        <w:types>
          <w:type w:val="bbPlcHdr"/>
        </w:types>
        <w:behaviors>
          <w:behavior w:val="content"/>
        </w:behaviors>
        <w:guid w:val="{9532B703-B707-4D2A-B53E-803BC9AF70B8}"/>
      </w:docPartPr>
      <w:docPartBody>
        <w:p w:rsidR="008D6A41" w:rsidRDefault="00D32237" w:rsidP="00D32237">
          <w:pPr>
            <w:pStyle w:val="E3C980AF6C8D433294329BB2701432C5"/>
          </w:pPr>
          <w:r w:rsidRPr="00D858FE">
            <w:rPr>
              <w:rStyle w:val="PlaceholderText"/>
            </w:rPr>
            <w:t>Choose an item.</w:t>
          </w:r>
        </w:p>
      </w:docPartBody>
    </w:docPart>
    <w:docPart>
      <w:docPartPr>
        <w:name w:val="FC41373BD1D14B45B52666E35004A8D9"/>
        <w:category>
          <w:name w:val="General"/>
          <w:gallery w:val="placeholder"/>
        </w:category>
        <w:types>
          <w:type w:val="bbPlcHdr"/>
        </w:types>
        <w:behaviors>
          <w:behavior w:val="content"/>
        </w:behaviors>
        <w:guid w:val="{6104A80B-FC69-4751-BCCB-3314F2933B01}"/>
      </w:docPartPr>
      <w:docPartBody>
        <w:p w:rsidR="008D6A41" w:rsidRDefault="00D32237" w:rsidP="00D32237">
          <w:pPr>
            <w:pStyle w:val="FC41373BD1D14B45B52666E35004A8D9"/>
          </w:pPr>
          <w:r w:rsidRPr="00D858FE">
            <w:rPr>
              <w:rStyle w:val="PlaceholderText"/>
            </w:rPr>
            <w:t>Choose an item.</w:t>
          </w:r>
        </w:p>
      </w:docPartBody>
    </w:docPart>
    <w:docPart>
      <w:docPartPr>
        <w:name w:val="EAA10947BF7042EB822938845722F51C"/>
        <w:category>
          <w:name w:val="General"/>
          <w:gallery w:val="placeholder"/>
        </w:category>
        <w:types>
          <w:type w:val="bbPlcHdr"/>
        </w:types>
        <w:behaviors>
          <w:behavior w:val="content"/>
        </w:behaviors>
        <w:guid w:val="{4884B34C-6F4C-4659-8472-8BCDD57D42C3}"/>
      </w:docPartPr>
      <w:docPartBody>
        <w:p w:rsidR="008D6A41" w:rsidRDefault="00D32237" w:rsidP="00D32237">
          <w:pPr>
            <w:pStyle w:val="EAA10947BF7042EB822938845722F51C"/>
          </w:pPr>
          <w:r w:rsidRPr="00D858FE">
            <w:rPr>
              <w:rStyle w:val="PlaceholderText"/>
            </w:rPr>
            <w:t>Choose an item.</w:t>
          </w:r>
        </w:p>
      </w:docPartBody>
    </w:docPart>
    <w:docPart>
      <w:docPartPr>
        <w:name w:val="2D2A3A3951EF435E81A14AF4F0EF187F"/>
        <w:category>
          <w:name w:val="General"/>
          <w:gallery w:val="placeholder"/>
        </w:category>
        <w:types>
          <w:type w:val="bbPlcHdr"/>
        </w:types>
        <w:behaviors>
          <w:behavior w:val="content"/>
        </w:behaviors>
        <w:guid w:val="{DCA12F4B-FD5C-4272-891C-1418C2156619}"/>
      </w:docPartPr>
      <w:docPartBody>
        <w:p w:rsidR="008D6A41" w:rsidRDefault="00D32237" w:rsidP="00D32237">
          <w:pPr>
            <w:pStyle w:val="2D2A3A3951EF435E81A14AF4F0EF187F"/>
          </w:pPr>
          <w:r w:rsidRPr="00D858FE">
            <w:rPr>
              <w:rStyle w:val="PlaceholderText"/>
            </w:rPr>
            <w:t>Choose an item.</w:t>
          </w:r>
        </w:p>
      </w:docPartBody>
    </w:docPart>
    <w:docPart>
      <w:docPartPr>
        <w:name w:val="5B86533BC772426B8A199597FB53A66C"/>
        <w:category>
          <w:name w:val="General"/>
          <w:gallery w:val="placeholder"/>
        </w:category>
        <w:types>
          <w:type w:val="bbPlcHdr"/>
        </w:types>
        <w:behaviors>
          <w:behavior w:val="content"/>
        </w:behaviors>
        <w:guid w:val="{A058CF23-D8E6-4FEE-BC22-5A31DCEFE8B4}"/>
      </w:docPartPr>
      <w:docPartBody>
        <w:p w:rsidR="008D6A41" w:rsidRDefault="00D32237" w:rsidP="00D32237">
          <w:pPr>
            <w:pStyle w:val="5B86533BC772426B8A199597FB53A66C"/>
          </w:pPr>
          <w:r w:rsidRPr="00D858FE">
            <w:rPr>
              <w:rStyle w:val="PlaceholderText"/>
            </w:rPr>
            <w:t>Choose an item.</w:t>
          </w:r>
        </w:p>
      </w:docPartBody>
    </w:docPart>
    <w:docPart>
      <w:docPartPr>
        <w:name w:val="2F119DC36E094EECBE1FDFA5D7851D1B"/>
        <w:category>
          <w:name w:val="General"/>
          <w:gallery w:val="placeholder"/>
        </w:category>
        <w:types>
          <w:type w:val="bbPlcHdr"/>
        </w:types>
        <w:behaviors>
          <w:behavior w:val="content"/>
        </w:behaviors>
        <w:guid w:val="{F42D51BA-D36A-4DCF-9A1C-A0911E2A7BCD}"/>
      </w:docPartPr>
      <w:docPartBody>
        <w:p w:rsidR="008D6A41" w:rsidRDefault="00D32237" w:rsidP="00D32237">
          <w:pPr>
            <w:pStyle w:val="2F119DC36E094EECBE1FDFA5D7851D1B"/>
          </w:pPr>
          <w:r w:rsidRPr="00D858FE">
            <w:rPr>
              <w:rStyle w:val="PlaceholderText"/>
            </w:rPr>
            <w:t>Choose an item.</w:t>
          </w:r>
        </w:p>
      </w:docPartBody>
    </w:docPart>
    <w:docPart>
      <w:docPartPr>
        <w:name w:val="406B297F56494DE6884ED72F9E402A0C"/>
        <w:category>
          <w:name w:val="General"/>
          <w:gallery w:val="placeholder"/>
        </w:category>
        <w:types>
          <w:type w:val="bbPlcHdr"/>
        </w:types>
        <w:behaviors>
          <w:behavior w:val="content"/>
        </w:behaviors>
        <w:guid w:val="{E1D67525-D801-4602-BC31-7BE43C6BC6A2}"/>
      </w:docPartPr>
      <w:docPartBody>
        <w:p w:rsidR="008D6A41" w:rsidRDefault="00D32237" w:rsidP="00D32237">
          <w:pPr>
            <w:pStyle w:val="406B297F56494DE6884ED72F9E402A0C"/>
          </w:pPr>
          <w:r w:rsidRPr="00D858FE">
            <w:rPr>
              <w:rStyle w:val="PlaceholderText"/>
            </w:rPr>
            <w:t>Choose an item.</w:t>
          </w:r>
        </w:p>
      </w:docPartBody>
    </w:docPart>
    <w:docPart>
      <w:docPartPr>
        <w:name w:val="C4E02A3BE0B142F2BDD70C26E587A0B5"/>
        <w:category>
          <w:name w:val="General"/>
          <w:gallery w:val="placeholder"/>
        </w:category>
        <w:types>
          <w:type w:val="bbPlcHdr"/>
        </w:types>
        <w:behaviors>
          <w:behavior w:val="content"/>
        </w:behaviors>
        <w:guid w:val="{7C0315CD-6423-4864-8C51-277D1DB44C61}"/>
      </w:docPartPr>
      <w:docPartBody>
        <w:p w:rsidR="008D6A41" w:rsidRDefault="00D32237" w:rsidP="00D32237">
          <w:pPr>
            <w:pStyle w:val="C4E02A3BE0B142F2BDD70C26E587A0B5"/>
          </w:pPr>
          <w:r w:rsidRPr="00D858FE">
            <w:rPr>
              <w:rStyle w:val="PlaceholderText"/>
            </w:rPr>
            <w:t>Choose an item.</w:t>
          </w:r>
        </w:p>
      </w:docPartBody>
    </w:docPart>
    <w:docPart>
      <w:docPartPr>
        <w:name w:val="C968AB2C66D54D1A8850B45E6CA5340B"/>
        <w:category>
          <w:name w:val="General"/>
          <w:gallery w:val="placeholder"/>
        </w:category>
        <w:types>
          <w:type w:val="bbPlcHdr"/>
        </w:types>
        <w:behaviors>
          <w:behavior w:val="content"/>
        </w:behaviors>
        <w:guid w:val="{E3EBB55E-6263-4E56-829A-608F436CC03F}"/>
      </w:docPartPr>
      <w:docPartBody>
        <w:p w:rsidR="008D6A41" w:rsidRDefault="00D32237" w:rsidP="00D32237">
          <w:pPr>
            <w:pStyle w:val="C968AB2C66D54D1A8850B45E6CA5340B"/>
          </w:pPr>
          <w:r w:rsidRPr="00D858FE">
            <w:rPr>
              <w:rStyle w:val="PlaceholderText"/>
            </w:rPr>
            <w:t>Choose an item.</w:t>
          </w:r>
        </w:p>
      </w:docPartBody>
    </w:docPart>
    <w:docPart>
      <w:docPartPr>
        <w:name w:val="EDD4A1C7977646DDB8DC9F14CE8BD998"/>
        <w:category>
          <w:name w:val="General"/>
          <w:gallery w:val="placeholder"/>
        </w:category>
        <w:types>
          <w:type w:val="bbPlcHdr"/>
        </w:types>
        <w:behaviors>
          <w:behavior w:val="content"/>
        </w:behaviors>
        <w:guid w:val="{6CFE11D8-3425-47AF-831F-B7C3F22A3BF0}"/>
      </w:docPartPr>
      <w:docPartBody>
        <w:p w:rsidR="008D6A41" w:rsidRDefault="00D32237" w:rsidP="00D32237">
          <w:pPr>
            <w:pStyle w:val="EDD4A1C7977646DDB8DC9F14CE8BD998"/>
          </w:pPr>
          <w:r w:rsidRPr="00D858FE">
            <w:rPr>
              <w:rStyle w:val="PlaceholderText"/>
            </w:rPr>
            <w:t>Choose an item.</w:t>
          </w:r>
        </w:p>
      </w:docPartBody>
    </w:docPart>
    <w:docPart>
      <w:docPartPr>
        <w:name w:val="AAE4224666BF4EE899C84F3C1FEF9D3C"/>
        <w:category>
          <w:name w:val="General"/>
          <w:gallery w:val="placeholder"/>
        </w:category>
        <w:types>
          <w:type w:val="bbPlcHdr"/>
        </w:types>
        <w:behaviors>
          <w:behavior w:val="content"/>
        </w:behaviors>
        <w:guid w:val="{9E11C6F1-A89D-4E02-9EF1-EC52F008E149}"/>
      </w:docPartPr>
      <w:docPartBody>
        <w:p w:rsidR="008D6A41" w:rsidRDefault="00D32237" w:rsidP="00D32237">
          <w:pPr>
            <w:pStyle w:val="AAE4224666BF4EE899C84F3C1FEF9D3C"/>
          </w:pPr>
          <w:r w:rsidRPr="00D858FE">
            <w:rPr>
              <w:rStyle w:val="PlaceholderText"/>
            </w:rPr>
            <w:t>Choose an item.</w:t>
          </w:r>
        </w:p>
      </w:docPartBody>
    </w:docPart>
    <w:docPart>
      <w:docPartPr>
        <w:name w:val="74DB0447A0D3419E8D8B50BB70E3BC3E"/>
        <w:category>
          <w:name w:val="General"/>
          <w:gallery w:val="placeholder"/>
        </w:category>
        <w:types>
          <w:type w:val="bbPlcHdr"/>
        </w:types>
        <w:behaviors>
          <w:behavior w:val="content"/>
        </w:behaviors>
        <w:guid w:val="{4E86226F-DC12-4B57-B436-478E8C65836D}"/>
      </w:docPartPr>
      <w:docPartBody>
        <w:p w:rsidR="008D6A41" w:rsidRDefault="00D32237" w:rsidP="00D32237">
          <w:pPr>
            <w:pStyle w:val="74DB0447A0D3419E8D8B50BB70E3BC3E"/>
          </w:pPr>
          <w:r w:rsidRPr="00D858FE">
            <w:rPr>
              <w:rStyle w:val="PlaceholderText"/>
            </w:rPr>
            <w:t>Choose an item.</w:t>
          </w:r>
        </w:p>
      </w:docPartBody>
    </w:docPart>
    <w:docPart>
      <w:docPartPr>
        <w:name w:val="D60E91DC4E924784A6BCFF4BA6A925EE"/>
        <w:category>
          <w:name w:val="General"/>
          <w:gallery w:val="placeholder"/>
        </w:category>
        <w:types>
          <w:type w:val="bbPlcHdr"/>
        </w:types>
        <w:behaviors>
          <w:behavior w:val="content"/>
        </w:behaviors>
        <w:guid w:val="{F594B7D5-BEC0-42F5-9064-175754AF6D3C}"/>
      </w:docPartPr>
      <w:docPartBody>
        <w:p w:rsidR="008D6A41" w:rsidRDefault="00D32237" w:rsidP="00D32237">
          <w:pPr>
            <w:pStyle w:val="D60E91DC4E924784A6BCFF4BA6A925EE"/>
          </w:pPr>
          <w:r w:rsidRPr="00D858FE">
            <w:rPr>
              <w:rStyle w:val="PlaceholderText"/>
            </w:rPr>
            <w:t>Choose an item.</w:t>
          </w:r>
        </w:p>
      </w:docPartBody>
    </w:docPart>
    <w:docPart>
      <w:docPartPr>
        <w:name w:val="E790BDEC8A164A5FB46CE2A78F717A58"/>
        <w:category>
          <w:name w:val="General"/>
          <w:gallery w:val="placeholder"/>
        </w:category>
        <w:types>
          <w:type w:val="bbPlcHdr"/>
        </w:types>
        <w:behaviors>
          <w:behavior w:val="content"/>
        </w:behaviors>
        <w:guid w:val="{4559A3DF-4B5D-49A1-AD6B-AF812CE4B80D}"/>
      </w:docPartPr>
      <w:docPartBody>
        <w:p w:rsidR="008D6A41" w:rsidRDefault="00D32237" w:rsidP="00D32237">
          <w:pPr>
            <w:pStyle w:val="E790BDEC8A164A5FB46CE2A78F717A58"/>
          </w:pPr>
          <w:r w:rsidRPr="00D858FE">
            <w:rPr>
              <w:rStyle w:val="PlaceholderText"/>
            </w:rPr>
            <w:t>Choose an item.</w:t>
          </w:r>
        </w:p>
      </w:docPartBody>
    </w:docPart>
    <w:docPart>
      <w:docPartPr>
        <w:name w:val="4ABD52B41DE34B2DAC5BFA6F2DAC3307"/>
        <w:category>
          <w:name w:val="General"/>
          <w:gallery w:val="placeholder"/>
        </w:category>
        <w:types>
          <w:type w:val="bbPlcHdr"/>
        </w:types>
        <w:behaviors>
          <w:behavior w:val="content"/>
        </w:behaviors>
        <w:guid w:val="{63433F30-F8BA-4E7C-85A8-15777849C2D6}"/>
      </w:docPartPr>
      <w:docPartBody>
        <w:p w:rsidR="008D6A41" w:rsidRDefault="00D32237" w:rsidP="00D32237">
          <w:pPr>
            <w:pStyle w:val="4ABD52B41DE34B2DAC5BFA6F2DAC3307"/>
          </w:pPr>
          <w:r w:rsidRPr="00D858FE">
            <w:rPr>
              <w:rStyle w:val="PlaceholderText"/>
            </w:rPr>
            <w:t>Choose an item.</w:t>
          </w:r>
        </w:p>
      </w:docPartBody>
    </w:docPart>
    <w:docPart>
      <w:docPartPr>
        <w:name w:val="7EB86BE54168431BB709BCF79D71A534"/>
        <w:category>
          <w:name w:val="General"/>
          <w:gallery w:val="placeholder"/>
        </w:category>
        <w:types>
          <w:type w:val="bbPlcHdr"/>
        </w:types>
        <w:behaviors>
          <w:behavior w:val="content"/>
        </w:behaviors>
        <w:guid w:val="{98C4840F-B17B-4A50-A132-F8F20236818D}"/>
      </w:docPartPr>
      <w:docPartBody>
        <w:p w:rsidR="008D6A41" w:rsidRDefault="00D32237" w:rsidP="00D32237">
          <w:pPr>
            <w:pStyle w:val="7EB86BE54168431BB709BCF79D71A534"/>
          </w:pPr>
          <w:r w:rsidRPr="00D858FE">
            <w:rPr>
              <w:rStyle w:val="PlaceholderText"/>
            </w:rPr>
            <w:t>Choose an item.</w:t>
          </w:r>
        </w:p>
      </w:docPartBody>
    </w:docPart>
    <w:docPart>
      <w:docPartPr>
        <w:name w:val="46EB49B04BFC4A0C9B4D6341D70698DA"/>
        <w:category>
          <w:name w:val="General"/>
          <w:gallery w:val="placeholder"/>
        </w:category>
        <w:types>
          <w:type w:val="bbPlcHdr"/>
        </w:types>
        <w:behaviors>
          <w:behavior w:val="content"/>
        </w:behaviors>
        <w:guid w:val="{D1D6E364-2CAE-4DA1-AAD5-AB07CD170A76}"/>
      </w:docPartPr>
      <w:docPartBody>
        <w:p w:rsidR="008D6A41" w:rsidRDefault="00D32237" w:rsidP="00D32237">
          <w:pPr>
            <w:pStyle w:val="46EB49B04BFC4A0C9B4D6341D70698DA"/>
          </w:pPr>
          <w:r w:rsidRPr="00D858FE">
            <w:rPr>
              <w:rStyle w:val="PlaceholderText"/>
            </w:rPr>
            <w:t>Choose an item.</w:t>
          </w:r>
        </w:p>
      </w:docPartBody>
    </w:docPart>
    <w:docPart>
      <w:docPartPr>
        <w:name w:val="97ECFAC46CD1420093A45F454339A832"/>
        <w:category>
          <w:name w:val="General"/>
          <w:gallery w:val="placeholder"/>
        </w:category>
        <w:types>
          <w:type w:val="bbPlcHdr"/>
        </w:types>
        <w:behaviors>
          <w:behavior w:val="content"/>
        </w:behaviors>
        <w:guid w:val="{52ED1FAA-2553-463C-ABE6-4832BA4E2BFD}"/>
      </w:docPartPr>
      <w:docPartBody>
        <w:p w:rsidR="008D6A41" w:rsidRDefault="00D32237" w:rsidP="00D32237">
          <w:pPr>
            <w:pStyle w:val="97ECFAC46CD1420093A45F454339A832"/>
          </w:pPr>
          <w:r w:rsidRPr="00D858FE">
            <w:rPr>
              <w:rStyle w:val="PlaceholderText"/>
            </w:rPr>
            <w:t>Choose an item.</w:t>
          </w:r>
        </w:p>
      </w:docPartBody>
    </w:docPart>
    <w:docPart>
      <w:docPartPr>
        <w:name w:val="A9B7625F5B0F4B8CB1CC5CE604D9411E"/>
        <w:category>
          <w:name w:val="General"/>
          <w:gallery w:val="placeholder"/>
        </w:category>
        <w:types>
          <w:type w:val="bbPlcHdr"/>
        </w:types>
        <w:behaviors>
          <w:behavior w:val="content"/>
        </w:behaviors>
        <w:guid w:val="{772FEA43-B582-4619-B65C-FDEABDA91C02}"/>
      </w:docPartPr>
      <w:docPartBody>
        <w:p w:rsidR="008D6A41" w:rsidRDefault="00D32237" w:rsidP="00D32237">
          <w:pPr>
            <w:pStyle w:val="A9B7625F5B0F4B8CB1CC5CE604D9411E"/>
          </w:pPr>
          <w:r w:rsidRPr="00D858FE">
            <w:rPr>
              <w:rStyle w:val="PlaceholderText"/>
            </w:rPr>
            <w:t>Choose an item.</w:t>
          </w:r>
        </w:p>
      </w:docPartBody>
    </w:docPart>
    <w:docPart>
      <w:docPartPr>
        <w:name w:val="BE31DEFAAD9F488D841672940084133E"/>
        <w:category>
          <w:name w:val="General"/>
          <w:gallery w:val="placeholder"/>
        </w:category>
        <w:types>
          <w:type w:val="bbPlcHdr"/>
        </w:types>
        <w:behaviors>
          <w:behavior w:val="content"/>
        </w:behaviors>
        <w:guid w:val="{A672C43F-69C0-43FF-B2C1-B8C6E4172728}"/>
      </w:docPartPr>
      <w:docPartBody>
        <w:p w:rsidR="008D6A41" w:rsidRDefault="00D32237" w:rsidP="00D32237">
          <w:pPr>
            <w:pStyle w:val="BE31DEFAAD9F488D841672940084133E"/>
          </w:pPr>
          <w:r w:rsidRPr="00D858FE">
            <w:rPr>
              <w:rStyle w:val="PlaceholderText"/>
            </w:rPr>
            <w:t>Choose an item.</w:t>
          </w:r>
        </w:p>
      </w:docPartBody>
    </w:docPart>
    <w:docPart>
      <w:docPartPr>
        <w:name w:val="C12075092BD643B698806E1C1067D51F"/>
        <w:category>
          <w:name w:val="General"/>
          <w:gallery w:val="placeholder"/>
        </w:category>
        <w:types>
          <w:type w:val="bbPlcHdr"/>
        </w:types>
        <w:behaviors>
          <w:behavior w:val="content"/>
        </w:behaviors>
        <w:guid w:val="{3699C190-1FB6-491E-8972-D22172B54EB2}"/>
      </w:docPartPr>
      <w:docPartBody>
        <w:p w:rsidR="008D6A41" w:rsidRDefault="00D32237" w:rsidP="00D32237">
          <w:pPr>
            <w:pStyle w:val="C12075092BD643B698806E1C1067D51F"/>
          </w:pPr>
          <w:r w:rsidRPr="00D858FE">
            <w:rPr>
              <w:rStyle w:val="PlaceholderText"/>
            </w:rPr>
            <w:t>Choose an item.</w:t>
          </w:r>
        </w:p>
      </w:docPartBody>
    </w:docPart>
    <w:docPart>
      <w:docPartPr>
        <w:name w:val="8F7AEA64DF9842B2AF7AA5C8BFE4EA22"/>
        <w:category>
          <w:name w:val="General"/>
          <w:gallery w:val="placeholder"/>
        </w:category>
        <w:types>
          <w:type w:val="bbPlcHdr"/>
        </w:types>
        <w:behaviors>
          <w:behavior w:val="content"/>
        </w:behaviors>
        <w:guid w:val="{88B8D361-BCC5-4966-817B-79EA4491E57B}"/>
      </w:docPartPr>
      <w:docPartBody>
        <w:p w:rsidR="008D6A41" w:rsidRDefault="00D32237" w:rsidP="00D32237">
          <w:pPr>
            <w:pStyle w:val="8F7AEA64DF9842B2AF7AA5C8BFE4EA22"/>
          </w:pPr>
          <w:r w:rsidRPr="00D858FE">
            <w:rPr>
              <w:rStyle w:val="PlaceholderText"/>
            </w:rPr>
            <w:t>Choose an item.</w:t>
          </w:r>
        </w:p>
      </w:docPartBody>
    </w:docPart>
    <w:docPart>
      <w:docPartPr>
        <w:name w:val="1A73B57427EF489D9A559D2F6F17EA85"/>
        <w:category>
          <w:name w:val="General"/>
          <w:gallery w:val="placeholder"/>
        </w:category>
        <w:types>
          <w:type w:val="bbPlcHdr"/>
        </w:types>
        <w:behaviors>
          <w:behavior w:val="content"/>
        </w:behaviors>
        <w:guid w:val="{A670FE53-FB9C-46D2-B112-0A7785EF0E1A}"/>
      </w:docPartPr>
      <w:docPartBody>
        <w:p w:rsidR="008D6A41" w:rsidRDefault="00D32237" w:rsidP="00D32237">
          <w:pPr>
            <w:pStyle w:val="1A73B57427EF489D9A559D2F6F17EA85"/>
          </w:pPr>
          <w:r w:rsidRPr="00D858FE">
            <w:rPr>
              <w:rStyle w:val="PlaceholderText"/>
            </w:rPr>
            <w:t>Choose an item.</w:t>
          </w:r>
        </w:p>
      </w:docPartBody>
    </w:docPart>
    <w:docPart>
      <w:docPartPr>
        <w:name w:val="F4FA1D0F4329437DAB55AE1C969A71FF"/>
        <w:category>
          <w:name w:val="General"/>
          <w:gallery w:val="placeholder"/>
        </w:category>
        <w:types>
          <w:type w:val="bbPlcHdr"/>
        </w:types>
        <w:behaviors>
          <w:behavior w:val="content"/>
        </w:behaviors>
        <w:guid w:val="{21CF522A-5CCC-4197-8BA1-3B7B7DD32F45}"/>
      </w:docPartPr>
      <w:docPartBody>
        <w:p w:rsidR="008D6A41" w:rsidRDefault="00D32237" w:rsidP="00D32237">
          <w:pPr>
            <w:pStyle w:val="F4FA1D0F4329437DAB55AE1C969A71FF"/>
          </w:pPr>
          <w:r w:rsidRPr="00D858FE">
            <w:rPr>
              <w:rStyle w:val="PlaceholderText"/>
            </w:rPr>
            <w:t>Choose an item.</w:t>
          </w:r>
        </w:p>
      </w:docPartBody>
    </w:docPart>
    <w:docPart>
      <w:docPartPr>
        <w:name w:val="861090AFCC4E43F49933EA43AAFAF398"/>
        <w:category>
          <w:name w:val="General"/>
          <w:gallery w:val="placeholder"/>
        </w:category>
        <w:types>
          <w:type w:val="bbPlcHdr"/>
        </w:types>
        <w:behaviors>
          <w:behavior w:val="content"/>
        </w:behaviors>
        <w:guid w:val="{ED8FD178-8BA9-49E2-8A81-4CB10982843C}"/>
      </w:docPartPr>
      <w:docPartBody>
        <w:p w:rsidR="008D6A41" w:rsidRDefault="00D32237" w:rsidP="00D32237">
          <w:pPr>
            <w:pStyle w:val="861090AFCC4E43F49933EA43AAFAF398"/>
          </w:pPr>
          <w:r w:rsidRPr="00D858FE">
            <w:rPr>
              <w:rStyle w:val="PlaceholderText"/>
            </w:rPr>
            <w:t>Choose an item.</w:t>
          </w:r>
        </w:p>
      </w:docPartBody>
    </w:docPart>
    <w:docPart>
      <w:docPartPr>
        <w:name w:val="6895D172E0494E7BBC266E3E1C064261"/>
        <w:category>
          <w:name w:val="General"/>
          <w:gallery w:val="placeholder"/>
        </w:category>
        <w:types>
          <w:type w:val="bbPlcHdr"/>
        </w:types>
        <w:behaviors>
          <w:behavior w:val="content"/>
        </w:behaviors>
        <w:guid w:val="{D4783958-194F-4122-9B4F-69F6487D7AB5}"/>
      </w:docPartPr>
      <w:docPartBody>
        <w:p w:rsidR="008D6A41" w:rsidRDefault="00D32237" w:rsidP="00D32237">
          <w:pPr>
            <w:pStyle w:val="6895D172E0494E7BBC266E3E1C064261"/>
          </w:pPr>
          <w:r w:rsidRPr="00D858FE">
            <w:rPr>
              <w:rStyle w:val="PlaceholderText"/>
            </w:rPr>
            <w:t>Choose an item.</w:t>
          </w:r>
        </w:p>
      </w:docPartBody>
    </w:docPart>
    <w:docPart>
      <w:docPartPr>
        <w:name w:val="3A47404A0B8945198D45B22B1917CD1D"/>
        <w:category>
          <w:name w:val="General"/>
          <w:gallery w:val="placeholder"/>
        </w:category>
        <w:types>
          <w:type w:val="bbPlcHdr"/>
        </w:types>
        <w:behaviors>
          <w:behavior w:val="content"/>
        </w:behaviors>
        <w:guid w:val="{F6ECA219-64D4-4061-ADE2-031104C5CDE2}"/>
      </w:docPartPr>
      <w:docPartBody>
        <w:p w:rsidR="008D6A41" w:rsidRDefault="00D32237" w:rsidP="00D32237">
          <w:pPr>
            <w:pStyle w:val="3A47404A0B8945198D45B22B1917CD1D"/>
          </w:pPr>
          <w:r w:rsidRPr="00D858FE">
            <w:rPr>
              <w:rStyle w:val="PlaceholderText"/>
            </w:rPr>
            <w:t>Choose an item.</w:t>
          </w:r>
        </w:p>
      </w:docPartBody>
    </w:docPart>
    <w:docPart>
      <w:docPartPr>
        <w:name w:val="D5EF68322D124DBD9BE6D5B00897D5C1"/>
        <w:category>
          <w:name w:val="General"/>
          <w:gallery w:val="placeholder"/>
        </w:category>
        <w:types>
          <w:type w:val="bbPlcHdr"/>
        </w:types>
        <w:behaviors>
          <w:behavior w:val="content"/>
        </w:behaviors>
        <w:guid w:val="{47D47EAA-C149-49BB-B9DB-DE72945768E8}"/>
      </w:docPartPr>
      <w:docPartBody>
        <w:p w:rsidR="008D6A41" w:rsidRDefault="00D32237" w:rsidP="00D32237">
          <w:pPr>
            <w:pStyle w:val="D5EF68322D124DBD9BE6D5B00897D5C1"/>
          </w:pPr>
          <w:r w:rsidRPr="00D858FE">
            <w:rPr>
              <w:rStyle w:val="PlaceholderText"/>
            </w:rPr>
            <w:t>Choose an item.</w:t>
          </w:r>
        </w:p>
      </w:docPartBody>
    </w:docPart>
    <w:docPart>
      <w:docPartPr>
        <w:name w:val="90B4E5FE5B93436DACE53410BF188C18"/>
        <w:category>
          <w:name w:val="General"/>
          <w:gallery w:val="placeholder"/>
        </w:category>
        <w:types>
          <w:type w:val="bbPlcHdr"/>
        </w:types>
        <w:behaviors>
          <w:behavior w:val="content"/>
        </w:behaviors>
        <w:guid w:val="{573B8F45-FB49-4C65-8C8A-06EBB47EC685}"/>
      </w:docPartPr>
      <w:docPartBody>
        <w:p w:rsidR="008D6A41" w:rsidRDefault="00D32237" w:rsidP="00D32237">
          <w:pPr>
            <w:pStyle w:val="90B4E5FE5B93436DACE53410BF188C18"/>
          </w:pPr>
          <w:r w:rsidRPr="00D858FE">
            <w:rPr>
              <w:rStyle w:val="PlaceholderText"/>
            </w:rPr>
            <w:t>Choose an item.</w:t>
          </w:r>
        </w:p>
      </w:docPartBody>
    </w:docPart>
    <w:docPart>
      <w:docPartPr>
        <w:name w:val="23C66DE7F5384427BE1AB6B23CE833E8"/>
        <w:category>
          <w:name w:val="General"/>
          <w:gallery w:val="placeholder"/>
        </w:category>
        <w:types>
          <w:type w:val="bbPlcHdr"/>
        </w:types>
        <w:behaviors>
          <w:behavior w:val="content"/>
        </w:behaviors>
        <w:guid w:val="{A25E7E0C-79D7-45DB-B9FB-99AFDFF8D97C}"/>
      </w:docPartPr>
      <w:docPartBody>
        <w:p w:rsidR="008D6A41" w:rsidRDefault="00D32237" w:rsidP="00D32237">
          <w:pPr>
            <w:pStyle w:val="23C66DE7F5384427BE1AB6B23CE833E8"/>
          </w:pPr>
          <w:r w:rsidRPr="00D858FE">
            <w:rPr>
              <w:rStyle w:val="PlaceholderText"/>
            </w:rPr>
            <w:t>Choose an item.</w:t>
          </w:r>
        </w:p>
      </w:docPartBody>
    </w:docPart>
    <w:docPart>
      <w:docPartPr>
        <w:name w:val="9F3C299090AF4AC894CCEC26BEEB0407"/>
        <w:category>
          <w:name w:val="General"/>
          <w:gallery w:val="placeholder"/>
        </w:category>
        <w:types>
          <w:type w:val="bbPlcHdr"/>
        </w:types>
        <w:behaviors>
          <w:behavior w:val="content"/>
        </w:behaviors>
        <w:guid w:val="{3F4AD28B-796F-4F3D-881A-7686215FD93A}"/>
      </w:docPartPr>
      <w:docPartBody>
        <w:p w:rsidR="008D6A41" w:rsidRDefault="00D32237" w:rsidP="00D32237">
          <w:pPr>
            <w:pStyle w:val="9F3C299090AF4AC894CCEC26BEEB0407"/>
          </w:pPr>
          <w:r w:rsidRPr="00D858FE">
            <w:rPr>
              <w:rStyle w:val="PlaceholderText"/>
            </w:rPr>
            <w:t>Choose an item.</w:t>
          </w:r>
        </w:p>
      </w:docPartBody>
    </w:docPart>
    <w:docPart>
      <w:docPartPr>
        <w:name w:val="EC20A50858E14C8DBDD057164A3D7092"/>
        <w:category>
          <w:name w:val="General"/>
          <w:gallery w:val="placeholder"/>
        </w:category>
        <w:types>
          <w:type w:val="bbPlcHdr"/>
        </w:types>
        <w:behaviors>
          <w:behavior w:val="content"/>
        </w:behaviors>
        <w:guid w:val="{BA4F8370-CCE1-4D4C-B905-BC45C5D5C964}"/>
      </w:docPartPr>
      <w:docPartBody>
        <w:p w:rsidR="008D6A41" w:rsidRDefault="00D32237" w:rsidP="00D32237">
          <w:pPr>
            <w:pStyle w:val="EC20A50858E14C8DBDD057164A3D7092"/>
          </w:pPr>
          <w:r w:rsidRPr="00D858FE">
            <w:rPr>
              <w:rStyle w:val="PlaceholderText"/>
            </w:rPr>
            <w:t>Choose an item.</w:t>
          </w:r>
        </w:p>
      </w:docPartBody>
    </w:docPart>
    <w:docPart>
      <w:docPartPr>
        <w:name w:val="4C57A88E7128404D9B80ACC5F7B6FC8A"/>
        <w:category>
          <w:name w:val="General"/>
          <w:gallery w:val="placeholder"/>
        </w:category>
        <w:types>
          <w:type w:val="bbPlcHdr"/>
        </w:types>
        <w:behaviors>
          <w:behavior w:val="content"/>
        </w:behaviors>
        <w:guid w:val="{E7F134E1-7D5E-4325-89E7-6DCE20B97DD5}"/>
      </w:docPartPr>
      <w:docPartBody>
        <w:p w:rsidR="008D6A41" w:rsidRDefault="00D32237" w:rsidP="00D32237">
          <w:pPr>
            <w:pStyle w:val="4C57A88E7128404D9B80ACC5F7B6FC8A"/>
          </w:pPr>
          <w:r w:rsidRPr="00D858FE">
            <w:rPr>
              <w:rStyle w:val="PlaceholderText"/>
            </w:rPr>
            <w:t>Choose an item.</w:t>
          </w:r>
        </w:p>
      </w:docPartBody>
    </w:docPart>
    <w:docPart>
      <w:docPartPr>
        <w:name w:val="51EFAC13616046D2937476454524D895"/>
        <w:category>
          <w:name w:val="General"/>
          <w:gallery w:val="placeholder"/>
        </w:category>
        <w:types>
          <w:type w:val="bbPlcHdr"/>
        </w:types>
        <w:behaviors>
          <w:behavior w:val="content"/>
        </w:behaviors>
        <w:guid w:val="{A56A3F8E-F935-4EF0-A463-FF40E51383B4}"/>
      </w:docPartPr>
      <w:docPartBody>
        <w:p w:rsidR="008D6A41" w:rsidRDefault="00D32237" w:rsidP="00D32237">
          <w:pPr>
            <w:pStyle w:val="51EFAC13616046D2937476454524D895"/>
          </w:pPr>
          <w:r w:rsidRPr="00D858FE">
            <w:rPr>
              <w:rStyle w:val="PlaceholderText"/>
            </w:rPr>
            <w:t>Choose an item.</w:t>
          </w:r>
        </w:p>
      </w:docPartBody>
    </w:docPart>
    <w:docPart>
      <w:docPartPr>
        <w:name w:val="4A28BA81ED284A4BB5411E832B3CF86B"/>
        <w:category>
          <w:name w:val="General"/>
          <w:gallery w:val="placeholder"/>
        </w:category>
        <w:types>
          <w:type w:val="bbPlcHdr"/>
        </w:types>
        <w:behaviors>
          <w:behavior w:val="content"/>
        </w:behaviors>
        <w:guid w:val="{1C89A11A-E31C-4352-A082-608DBCB6A44B}"/>
      </w:docPartPr>
      <w:docPartBody>
        <w:p w:rsidR="008D6A41" w:rsidRDefault="00D32237" w:rsidP="00D32237">
          <w:pPr>
            <w:pStyle w:val="4A28BA81ED284A4BB5411E832B3CF86B"/>
          </w:pPr>
          <w:r w:rsidRPr="00D858FE">
            <w:rPr>
              <w:rStyle w:val="PlaceholderText"/>
            </w:rPr>
            <w:t>Choose an item.</w:t>
          </w:r>
        </w:p>
      </w:docPartBody>
    </w:docPart>
    <w:docPart>
      <w:docPartPr>
        <w:name w:val="C41112EE5A86418DB6D44F89CF939C42"/>
        <w:category>
          <w:name w:val="General"/>
          <w:gallery w:val="placeholder"/>
        </w:category>
        <w:types>
          <w:type w:val="bbPlcHdr"/>
        </w:types>
        <w:behaviors>
          <w:behavior w:val="content"/>
        </w:behaviors>
        <w:guid w:val="{13F31579-F514-4A6D-9274-23A78078381B}"/>
      </w:docPartPr>
      <w:docPartBody>
        <w:p w:rsidR="008D6A41" w:rsidRDefault="00D32237" w:rsidP="00D32237">
          <w:pPr>
            <w:pStyle w:val="C41112EE5A86418DB6D44F89CF939C42"/>
          </w:pPr>
          <w:r w:rsidRPr="00D858FE">
            <w:rPr>
              <w:rStyle w:val="PlaceholderText"/>
            </w:rPr>
            <w:t>Choose an item.</w:t>
          </w:r>
        </w:p>
      </w:docPartBody>
    </w:docPart>
    <w:docPart>
      <w:docPartPr>
        <w:name w:val="9AC3A048A7EB469CA723254315FCC314"/>
        <w:category>
          <w:name w:val="General"/>
          <w:gallery w:val="placeholder"/>
        </w:category>
        <w:types>
          <w:type w:val="bbPlcHdr"/>
        </w:types>
        <w:behaviors>
          <w:behavior w:val="content"/>
        </w:behaviors>
        <w:guid w:val="{9636FE14-D005-4E65-94C7-A219AC68ADF2}"/>
      </w:docPartPr>
      <w:docPartBody>
        <w:p w:rsidR="008D6A41" w:rsidRDefault="00D32237" w:rsidP="00D32237">
          <w:pPr>
            <w:pStyle w:val="9AC3A048A7EB469CA723254315FCC314"/>
          </w:pPr>
          <w:r w:rsidRPr="00D858FE">
            <w:rPr>
              <w:rStyle w:val="PlaceholderText"/>
            </w:rPr>
            <w:t>Choose an item.</w:t>
          </w:r>
        </w:p>
      </w:docPartBody>
    </w:docPart>
    <w:docPart>
      <w:docPartPr>
        <w:name w:val="BDC40D1B9DA6452BBB01B45C0F3F3EFE"/>
        <w:category>
          <w:name w:val="General"/>
          <w:gallery w:val="placeholder"/>
        </w:category>
        <w:types>
          <w:type w:val="bbPlcHdr"/>
        </w:types>
        <w:behaviors>
          <w:behavior w:val="content"/>
        </w:behaviors>
        <w:guid w:val="{4DCBB1F1-1289-4DE7-BD53-3C9919B01377}"/>
      </w:docPartPr>
      <w:docPartBody>
        <w:p w:rsidR="008D6A41" w:rsidRDefault="00D32237" w:rsidP="00D32237">
          <w:pPr>
            <w:pStyle w:val="BDC40D1B9DA6452BBB01B45C0F3F3EFE"/>
          </w:pPr>
          <w:r w:rsidRPr="00D858FE">
            <w:rPr>
              <w:rStyle w:val="PlaceholderText"/>
            </w:rPr>
            <w:t>Choose an item.</w:t>
          </w:r>
        </w:p>
      </w:docPartBody>
    </w:docPart>
    <w:docPart>
      <w:docPartPr>
        <w:name w:val="6BE1E9BE2D7647C6A996C06A67E38D50"/>
        <w:category>
          <w:name w:val="General"/>
          <w:gallery w:val="placeholder"/>
        </w:category>
        <w:types>
          <w:type w:val="bbPlcHdr"/>
        </w:types>
        <w:behaviors>
          <w:behavior w:val="content"/>
        </w:behaviors>
        <w:guid w:val="{CBE20D29-8AA6-44C2-A4FE-3177FF777513}"/>
      </w:docPartPr>
      <w:docPartBody>
        <w:p w:rsidR="008D6A41" w:rsidRDefault="00D32237" w:rsidP="00D32237">
          <w:pPr>
            <w:pStyle w:val="6BE1E9BE2D7647C6A996C06A67E38D50"/>
          </w:pPr>
          <w:r w:rsidRPr="00D858FE">
            <w:rPr>
              <w:rStyle w:val="PlaceholderText"/>
            </w:rPr>
            <w:t>Choose an item.</w:t>
          </w:r>
        </w:p>
      </w:docPartBody>
    </w:docPart>
    <w:docPart>
      <w:docPartPr>
        <w:name w:val="74A6875391B24CC5BAF36B74ECBF1804"/>
        <w:category>
          <w:name w:val="General"/>
          <w:gallery w:val="placeholder"/>
        </w:category>
        <w:types>
          <w:type w:val="bbPlcHdr"/>
        </w:types>
        <w:behaviors>
          <w:behavior w:val="content"/>
        </w:behaviors>
        <w:guid w:val="{E9C16618-1B99-4D15-B032-D0B14D15E1DA}"/>
      </w:docPartPr>
      <w:docPartBody>
        <w:p w:rsidR="008D6A41" w:rsidRDefault="00D32237" w:rsidP="00D32237">
          <w:pPr>
            <w:pStyle w:val="74A6875391B24CC5BAF36B74ECBF1804"/>
          </w:pPr>
          <w:r w:rsidRPr="00D858FE">
            <w:rPr>
              <w:rStyle w:val="PlaceholderText"/>
            </w:rPr>
            <w:t>Choose an item.</w:t>
          </w:r>
        </w:p>
      </w:docPartBody>
    </w:docPart>
    <w:docPart>
      <w:docPartPr>
        <w:name w:val="B0AA8ACDB706484EB42986E259AB3703"/>
        <w:category>
          <w:name w:val="General"/>
          <w:gallery w:val="placeholder"/>
        </w:category>
        <w:types>
          <w:type w:val="bbPlcHdr"/>
        </w:types>
        <w:behaviors>
          <w:behavior w:val="content"/>
        </w:behaviors>
        <w:guid w:val="{C649902C-C05A-4A33-AD2F-05C91A2A5FAB}"/>
      </w:docPartPr>
      <w:docPartBody>
        <w:p w:rsidR="008D6A41" w:rsidRDefault="00D32237" w:rsidP="00D32237">
          <w:pPr>
            <w:pStyle w:val="B0AA8ACDB706484EB42986E259AB3703"/>
          </w:pPr>
          <w:r w:rsidRPr="00D858FE">
            <w:rPr>
              <w:rStyle w:val="PlaceholderText"/>
            </w:rPr>
            <w:t>Choose an item.</w:t>
          </w:r>
        </w:p>
      </w:docPartBody>
    </w:docPart>
    <w:docPart>
      <w:docPartPr>
        <w:name w:val="A8EA8D0CF2054F9A8033BFA3A0A29EDC"/>
        <w:category>
          <w:name w:val="General"/>
          <w:gallery w:val="placeholder"/>
        </w:category>
        <w:types>
          <w:type w:val="bbPlcHdr"/>
        </w:types>
        <w:behaviors>
          <w:behavior w:val="content"/>
        </w:behaviors>
        <w:guid w:val="{DB8B3B6A-FA84-4C89-BE90-69D325729C34}"/>
      </w:docPartPr>
      <w:docPartBody>
        <w:p w:rsidR="008D6A41" w:rsidRDefault="00D32237" w:rsidP="00D32237">
          <w:pPr>
            <w:pStyle w:val="A8EA8D0CF2054F9A8033BFA3A0A29EDC"/>
          </w:pPr>
          <w:r w:rsidRPr="00D858FE">
            <w:rPr>
              <w:rStyle w:val="PlaceholderText"/>
            </w:rPr>
            <w:t>Choose an item.</w:t>
          </w:r>
        </w:p>
      </w:docPartBody>
    </w:docPart>
    <w:docPart>
      <w:docPartPr>
        <w:name w:val="E3F98A9885034F6EB8D4B378A042F6B3"/>
        <w:category>
          <w:name w:val="General"/>
          <w:gallery w:val="placeholder"/>
        </w:category>
        <w:types>
          <w:type w:val="bbPlcHdr"/>
        </w:types>
        <w:behaviors>
          <w:behavior w:val="content"/>
        </w:behaviors>
        <w:guid w:val="{876D05CB-76F8-4078-A7A9-3A06E3D5B492}"/>
      </w:docPartPr>
      <w:docPartBody>
        <w:p w:rsidR="008D6A41" w:rsidRDefault="00D32237" w:rsidP="00D32237">
          <w:pPr>
            <w:pStyle w:val="E3F98A9885034F6EB8D4B378A042F6B3"/>
          </w:pPr>
          <w:r w:rsidRPr="00D858FE">
            <w:rPr>
              <w:rStyle w:val="PlaceholderText"/>
            </w:rPr>
            <w:t>Choose an item.</w:t>
          </w:r>
        </w:p>
      </w:docPartBody>
    </w:docPart>
    <w:docPart>
      <w:docPartPr>
        <w:name w:val="8731D67661D144BBBAAB50652CECA5B8"/>
        <w:category>
          <w:name w:val="General"/>
          <w:gallery w:val="placeholder"/>
        </w:category>
        <w:types>
          <w:type w:val="bbPlcHdr"/>
        </w:types>
        <w:behaviors>
          <w:behavior w:val="content"/>
        </w:behaviors>
        <w:guid w:val="{01392464-0694-4DA6-9009-ABC30D0E4589}"/>
      </w:docPartPr>
      <w:docPartBody>
        <w:p w:rsidR="008D6A41" w:rsidRDefault="00D32237" w:rsidP="00D32237">
          <w:pPr>
            <w:pStyle w:val="8731D67661D144BBBAAB50652CECA5B8"/>
          </w:pPr>
          <w:r w:rsidRPr="00D858FE">
            <w:rPr>
              <w:rStyle w:val="PlaceholderText"/>
            </w:rPr>
            <w:t>Choose an item.</w:t>
          </w:r>
        </w:p>
      </w:docPartBody>
    </w:docPart>
    <w:docPart>
      <w:docPartPr>
        <w:name w:val="A456F457174C46ED8CD0139EFD247196"/>
        <w:category>
          <w:name w:val="General"/>
          <w:gallery w:val="placeholder"/>
        </w:category>
        <w:types>
          <w:type w:val="bbPlcHdr"/>
        </w:types>
        <w:behaviors>
          <w:behavior w:val="content"/>
        </w:behaviors>
        <w:guid w:val="{0D3EA49A-7CD2-4143-8A63-2C6819A477C9}"/>
      </w:docPartPr>
      <w:docPartBody>
        <w:p w:rsidR="008D6A41" w:rsidRDefault="00D32237" w:rsidP="00D32237">
          <w:pPr>
            <w:pStyle w:val="A456F457174C46ED8CD0139EFD247196"/>
          </w:pPr>
          <w:r w:rsidRPr="00D858FE">
            <w:rPr>
              <w:rStyle w:val="PlaceholderText"/>
            </w:rPr>
            <w:t>Choose an item.</w:t>
          </w:r>
        </w:p>
      </w:docPartBody>
    </w:docPart>
    <w:docPart>
      <w:docPartPr>
        <w:name w:val="D45EE6BD2DC04A0EAE4BA70B2E985501"/>
        <w:category>
          <w:name w:val="General"/>
          <w:gallery w:val="placeholder"/>
        </w:category>
        <w:types>
          <w:type w:val="bbPlcHdr"/>
        </w:types>
        <w:behaviors>
          <w:behavior w:val="content"/>
        </w:behaviors>
        <w:guid w:val="{294D1CF2-1FA4-4617-BFEB-5FF9BF907AFC}"/>
      </w:docPartPr>
      <w:docPartBody>
        <w:p w:rsidR="008D6A41" w:rsidRDefault="00D32237" w:rsidP="00D32237">
          <w:pPr>
            <w:pStyle w:val="D45EE6BD2DC04A0EAE4BA70B2E985501"/>
          </w:pPr>
          <w:r w:rsidRPr="00D858FE">
            <w:rPr>
              <w:rStyle w:val="PlaceholderText"/>
            </w:rPr>
            <w:t>Choose an item.</w:t>
          </w:r>
        </w:p>
      </w:docPartBody>
    </w:docPart>
    <w:docPart>
      <w:docPartPr>
        <w:name w:val="729033F6BC2249D38E5AC5CC6C78B923"/>
        <w:category>
          <w:name w:val="General"/>
          <w:gallery w:val="placeholder"/>
        </w:category>
        <w:types>
          <w:type w:val="bbPlcHdr"/>
        </w:types>
        <w:behaviors>
          <w:behavior w:val="content"/>
        </w:behaviors>
        <w:guid w:val="{52E21245-70C5-4D08-9793-52F7264B119B}"/>
      </w:docPartPr>
      <w:docPartBody>
        <w:p w:rsidR="008D6A41" w:rsidRDefault="00D32237" w:rsidP="00D32237">
          <w:pPr>
            <w:pStyle w:val="729033F6BC2249D38E5AC5CC6C78B923"/>
          </w:pPr>
          <w:r w:rsidRPr="00D858FE">
            <w:rPr>
              <w:rStyle w:val="PlaceholderText"/>
            </w:rPr>
            <w:t>Choose an item.</w:t>
          </w:r>
        </w:p>
      </w:docPartBody>
    </w:docPart>
    <w:docPart>
      <w:docPartPr>
        <w:name w:val="C2D6CE14E94343358C7D6A7D9775BFD8"/>
        <w:category>
          <w:name w:val="General"/>
          <w:gallery w:val="placeholder"/>
        </w:category>
        <w:types>
          <w:type w:val="bbPlcHdr"/>
        </w:types>
        <w:behaviors>
          <w:behavior w:val="content"/>
        </w:behaviors>
        <w:guid w:val="{A641830B-FCC7-475C-89D7-FB5702B18279}"/>
      </w:docPartPr>
      <w:docPartBody>
        <w:p w:rsidR="008D6A41" w:rsidRDefault="00D32237" w:rsidP="00D32237">
          <w:pPr>
            <w:pStyle w:val="C2D6CE14E94343358C7D6A7D9775BFD8"/>
          </w:pPr>
          <w:r w:rsidRPr="00D858FE">
            <w:rPr>
              <w:rStyle w:val="PlaceholderText"/>
            </w:rPr>
            <w:t>Choose an item.</w:t>
          </w:r>
        </w:p>
      </w:docPartBody>
    </w:docPart>
    <w:docPart>
      <w:docPartPr>
        <w:name w:val="C7EC1E7CF1D34975BD564B45D5E3C83B"/>
        <w:category>
          <w:name w:val="General"/>
          <w:gallery w:val="placeholder"/>
        </w:category>
        <w:types>
          <w:type w:val="bbPlcHdr"/>
        </w:types>
        <w:behaviors>
          <w:behavior w:val="content"/>
        </w:behaviors>
        <w:guid w:val="{EB115B1E-7FF3-4942-9BBB-8F28022817D9}"/>
      </w:docPartPr>
      <w:docPartBody>
        <w:p w:rsidR="008D6A41" w:rsidRDefault="00D32237" w:rsidP="00D32237">
          <w:pPr>
            <w:pStyle w:val="C7EC1E7CF1D34975BD564B45D5E3C83B"/>
          </w:pPr>
          <w:r w:rsidRPr="00D858FE">
            <w:rPr>
              <w:rStyle w:val="PlaceholderText"/>
            </w:rPr>
            <w:t>Choose an item.</w:t>
          </w:r>
        </w:p>
      </w:docPartBody>
    </w:docPart>
    <w:docPart>
      <w:docPartPr>
        <w:name w:val="6613EC9FB6EF42A2B836DC0AE04D9178"/>
        <w:category>
          <w:name w:val="General"/>
          <w:gallery w:val="placeholder"/>
        </w:category>
        <w:types>
          <w:type w:val="bbPlcHdr"/>
        </w:types>
        <w:behaviors>
          <w:behavior w:val="content"/>
        </w:behaviors>
        <w:guid w:val="{3F0A39E0-6BA6-4FAB-B657-6E829375CA0F}"/>
      </w:docPartPr>
      <w:docPartBody>
        <w:p w:rsidR="008D6A41" w:rsidRDefault="00D32237" w:rsidP="00D32237">
          <w:pPr>
            <w:pStyle w:val="6613EC9FB6EF42A2B836DC0AE04D9178"/>
          </w:pPr>
          <w:r w:rsidRPr="00D858FE">
            <w:rPr>
              <w:rStyle w:val="PlaceholderText"/>
            </w:rPr>
            <w:t>Choose an item.</w:t>
          </w:r>
        </w:p>
      </w:docPartBody>
    </w:docPart>
    <w:docPart>
      <w:docPartPr>
        <w:name w:val="C6A1E5701C2B4DCE83A30CFBBBCB3D88"/>
        <w:category>
          <w:name w:val="General"/>
          <w:gallery w:val="placeholder"/>
        </w:category>
        <w:types>
          <w:type w:val="bbPlcHdr"/>
        </w:types>
        <w:behaviors>
          <w:behavior w:val="content"/>
        </w:behaviors>
        <w:guid w:val="{37B90665-3001-4580-B51F-B604F10C5C3D}"/>
      </w:docPartPr>
      <w:docPartBody>
        <w:p w:rsidR="008D6A41" w:rsidRDefault="00D32237" w:rsidP="00D32237">
          <w:pPr>
            <w:pStyle w:val="C6A1E5701C2B4DCE83A30CFBBBCB3D88"/>
          </w:pPr>
          <w:r w:rsidRPr="00D858FE">
            <w:rPr>
              <w:rStyle w:val="PlaceholderText"/>
            </w:rPr>
            <w:t>Choose an item.</w:t>
          </w:r>
        </w:p>
      </w:docPartBody>
    </w:docPart>
    <w:docPart>
      <w:docPartPr>
        <w:name w:val="1D4937BAAF3A46F68D42BBD3F2E18D11"/>
        <w:category>
          <w:name w:val="General"/>
          <w:gallery w:val="placeholder"/>
        </w:category>
        <w:types>
          <w:type w:val="bbPlcHdr"/>
        </w:types>
        <w:behaviors>
          <w:behavior w:val="content"/>
        </w:behaviors>
        <w:guid w:val="{FF21BA9A-F955-4920-8561-B28FE55A0271}"/>
      </w:docPartPr>
      <w:docPartBody>
        <w:p w:rsidR="008D6A41" w:rsidRDefault="00D32237" w:rsidP="00D32237">
          <w:pPr>
            <w:pStyle w:val="1D4937BAAF3A46F68D42BBD3F2E18D11"/>
          </w:pPr>
          <w:r w:rsidRPr="00D858FE">
            <w:rPr>
              <w:rStyle w:val="PlaceholderText"/>
            </w:rPr>
            <w:t>Choose an item.</w:t>
          </w:r>
        </w:p>
      </w:docPartBody>
    </w:docPart>
    <w:docPart>
      <w:docPartPr>
        <w:name w:val="308084EC5B784C829D451ED0D6D56D36"/>
        <w:category>
          <w:name w:val="General"/>
          <w:gallery w:val="placeholder"/>
        </w:category>
        <w:types>
          <w:type w:val="bbPlcHdr"/>
        </w:types>
        <w:behaviors>
          <w:behavior w:val="content"/>
        </w:behaviors>
        <w:guid w:val="{4B5D6448-C9A8-4E2B-830A-84B67B964C19}"/>
      </w:docPartPr>
      <w:docPartBody>
        <w:p w:rsidR="008D6A41" w:rsidRDefault="00D32237" w:rsidP="00D32237">
          <w:pPr>
            <w:pStyle w:val="308084EC5B784C829D451ED0D6D56D36"/>
          </w:pPr>
          <w:r w:rsidRPr="00D858FE">
            <w:rPr>
              <w:rStyle w:val="PlaceholderText"/>
            </w:rPr>
            <w:t>Choose an item.</w:t>
          </w:r>
        </w:p>
      </w:docPartBody>
    </w:docPart>
    <w:docPart>
      <w:docPartPr>
        <w:name w:val="EA632EF2B660423FA10B3398EF0E91B1"/>
        <w:category>
          <w:name w:val="General"/>
          <w:gallery w:val="placeholder"/>
        </w:category>
        <w:types>
          <w:type w:val="bbPlcHdr"/>
        </w:types>
        <w:behaviors>
          <w:behavior w:val="content"/>
        </w:behaviors>
        <w:guid w:val="{E5EEDA56-CC75-4310-A991-8589522BAEA7}"/>
      </w:docPartPr>
      <w:docPartBody>
        <w:p w:rsidR="008D6A41" w:rsidRDefault="00D32237" w:rsidP="00D32237">
          <w:pPr>
            <w:pStyle w:val="EA632EF2B660423FA10B3398EF0E91B1"/>
          </w:pPr>
          <w:r w:rsidRPr="00D858FE">
            <w:rPr>
              <w:rStyle w:val="PlaceholderText"/>
            </w:rPr>
            <w:t>Choose an item.</w:t>
          </w:r>
        </w:p>
      </w:docPartBody>
    </w:docPart>
    <w:docPart>
      <w:docPartPr>
        <w:name w:val="7CF8AB818B0A4BF798D2782FA6324F64"/>
        <w:category>
          <w:name w:val="General"/>
          <w:gallery w:val="placeholder"/>
        </w:category>
        <w:types>
          <w:type w:val="bbPlcHdr"/>
        </w:types>
        <w:behaviors>
          <w:behavior w:val="content"/>
        </w:behaviors>
        <w:guid w:val="{67CC42B0-9143-43AE-A7BE-01A99E058B08}"/>
      </w:docPartPr>
      <w:docPartBody>
        <w:p w:rsidR="008D6A41" w:rsidRDefault="00D32237" w:rsidP="00D32237">
          <w:pPr>
            <w:pStyle w:val="7CF8AB818B0A4BF798D2782FA6324F64"/>
          </w:pPr>
          <w:r w:rsidRPr="00D858FE">
            <w:rPr>
              <w:rStyle w:val="PlaceholderText"/>
            </w:rPr>
            <w:t>Choose an item.</w:t>
          </w:r>
        </w:p>
      </w:docPartBody>
    </w:docPart>
    <w:docPart>
      <w:docPartPr>
        <w:name w:val="E969D684067848BCB3D49A291BC54805"/>
        <w:category>
          <w:name w:val="General"/>
          <w:gallery w:val="placeholder"/>
        </w:category>
        <w:types>
          <w:type w:val="bbPlcHdr"/>
        </w:types>
        <w:behaviors>
          <w:behavior w:val="content"/>
        </w:behaviors>
        <w:guid w:val="{309EEB35-D6E9-47EA-B6BC-2F0C08BB1718}"/>
      </w:docPartPr>
      <w:docPartBody>
        <w:p w:rsidR="008D6A41" w:rsidRDefault="00D32237" w:rsidP="00D32237">
          <w:pPr>
            <w:pStyle w:val="E969D684067848BCB3D49A291BC54805"/>
          </w:pPr>
          <w:r w:rsidRPr="00D858FE">
            <w:rPr>
              <w:rStyle w:val="PlaceholderText"/>
            </w:rPr>
            <w:t>Choose an item.</w:t>
          </w:r>
        </w:p>
      </w:docPartBody>
    </w:docPart>
    <w:docPart>
      <w:docPartPr>
        <w:name w:val="F38B166389E146ECAE9EBEEF65367FED"/>
        <w:category>
          <w:name w:val="General"/>
          <w:gallery w:val="placeholder"/>
        </w:category>
        <w:types>
          <w:type w:val="bbPlcHdr"/>
        </w:types>
        <w:behaviors>
          <w:behavior w:val="content"/>
        </w:behaviors>
        <w:guid w:val="{C329A177-2B7B-4915-9A71-C4CEDB3EA5C4}"/>
      </w:docPartPr>
      <w:docPartBody>
        <w:p w:rsidR="008D6A41" w:rsidRDefault="00D32237" w:rsidP="00D32237">
          <w:pPr>
            <w:pStyle w:val="F38B166389E146ECAE9EBEEF65367FED"/>
          </w:pPr>
          <w:r w:rsidRPr="00D858FE">
            <w:rPr>
              <w:rStyle w:val="PlaceholderText"/>
            </w:rPr>
            <w:t>Choose an item.</w:t>
          </w:r>
        </w:p>
      </w:docPartBody>
    </w:docPart>
    <w:docPart>
      <w:docPartPr>
        <w:name w:val="987EA64E51614FB29CD7C71936C1C90C"/>
        <w:category>
          <w:name w:val="General"/>
          <w:gallery w:val="placeholder"/>
        </w:category>
        <w:types>
          <w:type w:val="bbPlcHdr"/>
        </w:types>
        <w:behaviors>
          <w:behavior w:val="content"/>
        </w:behaviors>
        <w:guid w:val="{E47BA036-23E7-439B-A58A-7B9E3CDE5621}"/>
      </w:docPartPr>
      <w:docPartBody>
        <w:p w:rsidR="008D6A41" w:rsidRDefault="00D32237" w:rsidP="00D32237">
          <w:pPr>
            <w:pStyle w:val="987EA64E51614FB29CD7C71936C1C90C"/>
          </w:pPr>
          <w:r w:rsidRPr="00D858FE">
            <w:rPr>
              <w:rStyle w:val="PlaceholderText"/>
            </w:rPr>
            <w:t>Choose an item.</w:t>
          </w:r>
        </w:p>
      </w:docPartBody>
    </w:docPart>
    <w:docPart>
      <w:docPartPr>
        <w:name w:val="4838E1C45A924C72A8686229C43C71DF"/>
        <w:category>
          <w:name w:val="General"/>
          <w:gallery w:val="placeholder"/>
        </w:category>
        <w:types>
          <w:type w:val="bbPlcHdr"/>
        </w:types>
        <w:behaviors>
          <w:behavior w:val="content"/>
        </w:behaviors>
        <w:guid w:val="{84A6B949-3311-4BD1-96B6-948A2C1D5500}"/>
      </w:docPartPr>
      <w:docPartBody>
        <w:p w:rsidR="008D6A41" w:rsidRDefault="00D32237" w:rsidP="00D32237">
          <w:pPr>
            <w:pStyle w:val="4838E1C45A924C72A8686229C43C71DF"/>
          </w:pPr>
          <w:r w:rsidRPr="00D858FE">
            <w:rPr>
              <w:rStyle w:val="PlaceholderText"/>
            </w:rPr>
            <w:t>Choose an item.</w:t>
          </w:r>
        </w:p>
      </w:docPartBody>
    </w:docPart>
    <w:docPart>
      <w:docPartPr>
        <w:name w:val="E3876FC49EB44D1ABF0CE6555261E3F9"/>
        <w:category>
          <w:name w:val="General"/>
          <w:gallery w:val="placeholder"/>
        </w:category>
        <w:types>
          <w:type w:val="bbPlcHdr"/>
        </w:types>
        <w:behaviors>
          <w:behavior w:val="content"/>
        </w:behaviors>
        <w:guid w:val="{2295FD9B-D35E-4B9F-9F1C-4495856BB896}"/>
      </w:docPartPr>
      <w:docPartBody>
        <w:p w:rsidR="008D6A41" w:rsidRDefault="00D32237" w:rsidP="00D32237">
          <w:pPr>
            <w:pStyle w:val="E3876FC49EB44D1ABF0CE6555261E3F9"/>
          </w:pPr>
          <w:r w:rsidRPr="00D858FE">
            <w:rPr>
              <w:rStyle w:val="PlaceholderText"/>
            </w:rPr>
            <w:t>Choose an item.</w:t>
          </w:r>
        </w:p>
      </w:docPartBody>
    </w:docPart>
    <w:docPart>
      <w:docPartPr>
        <w:name w:val="9D48376409C746B58AE9BDCB59670439"/>
        <w:category>
          <w:name w:val="General"/>
          <w:gallery w:val="placeholder"/>
        </w:category>
        <w:types>
          <w:type w:val="bbPlcHdr"/>
        </w:types>
        <w:behaviors>
          <w:behavior w:val="content"/>
        </w:behaviors>
        <w:guid w:val="{A17E0D7F-6532-4533-9824-A93F57C7057D}"/>
      </w:docPartPr>
      <w:docPartBody>
        <w:p w:rsidR="008D6A41" w:rsidRDefault="00D32237" w:rsidP="00D32237">
          <w:pPr>
            <w:pStyle w:val="9D48376409C746B58AE9BDCB59670439"/>
          </w:pPr>
          <w:r w:rsidRPr="00D858FE">
            <w:rPr>
              <w:rStyle w:val="PlaceholderText"/>
            </w:rPr>
            <w:t>Choose an item.</w:t>
          </w:r>
        </w:p>
      </w:docPartBody>
    </w:docPart>
    <w:docPart>
      <w:docPartPr>
        <w:name w:val="60A9E82398174FE88052F1BE6CD6463E"/>
        <w:category>
          <w:name w:val="General"/>
          <w:gallery w:val="placeholder"/>
        </w:category>
        <w:types>
          <w:type w:val="bbPlcHdr"/>
        </w:types>
        <w:behaviors>
          <w:behavior w:val="content"/>
        </w:behaviors>
        <w:guid w:val="{0A8172B6-51F1-46B6-9F3E-F335CF18BEA8}"/>
      </w:docPartPr>
      <w:docPartBody>
        <w:p w:rsidR="008D6A41" w:rsidRDefault="00D32237" w:rsidP="00D32237">
          <w:pPr>
            <w:pStyle w:val="60A9E82398174FE88052F1BE6CD6463E"/>
          </w:pPr>
          <w:r w:rsidRPr="00D858FE">
            <w:rPr>
              <w:rStyle w:val="PlaceholderText"/>
            </w:rPr>
            <w:t>Choose an item.</w:t>
          </w:r>
        </w:p>
      </w:docPartBody>
    </w:docPart>
    <w:docPart>
      <w:docPartPr>
        <w:name w:val="DC7B65FD8C3640A48B91080C155415D8"/>
        <w:category>
          <w:name w:val="General"/>
          <w:gallery w:val="placeholder"/>
        </w:category>
        <w:types>
          <w:type w:val="bbPlcHdr"/>
        </w:types>
        <w:behaviors>
          <w:behavior w:val="content"/>
        </w:behaviors>
        <w:guid w:val="{74E2ED06-A5A7-45F5-B20A-043643E7814F}"/>
      </w:docPartPr>
      <w:docPartBody>
        <w:p w:rsidR="008D6A41" w:rsidRDefault="00D32237" w:rsidP="00D32237">
          <w:pPr>
            <w:pStyle w:val="DC7B65FD8C3640A48B91080C155415D8"/>
          </w:pPr>
          <w:r w:rsidRPr="00D858FE">
            <w:rPr>
              <w:rStyle w:val="PlaceholderText"/>
            </w:rPr>
            <w:t>Choose an item.</w:t>
          </w:r>
        </w:p>
      </w:docPartBody>
    </w:docPart>
    <w:docPart>
      <w:docPartPr>
        <w:name w:val="9A2EE4429EDB4963942F82FA788E9EB9"/>
        <w:category>
          <w:name w:val="General"/>
          <w:gallery w:val="placeholder"/>
        </w:category>
        <w:types>
          <w:type w:val="bbPlcHdr"/>
        </w:types>
        <w:behaviors>
          <w:behavior w:val="content"/>
        </w:behaviors>
        <w:guid w:val="{A23B317C-186F-4AC4-BB02-BA7EAB203C65}"/>
      </w:docPartPr>
      <w:docPartBody>
        <w:p w:rsidR="008D6A41" w:rsidRDefault="00D32237" w:rsidP="00D32237">
          <w:pPr>
            <w:pStyle w:val="9A2EE4429EDB4963942F82FA788E9EB9"/>
          </w:pPr>
          <w:r w:rsidRPr="00D858FE">
            <w:rPr>
              <w:rStyle w:val="PlaceholderText"/>
            </w:rPr>
            <w:t>Choose an item.</w:t>
          </w:r>
        </w:p>
      </w:docPartBody>
    </w:docPart>
    <w:docPart>
      <w:docPartPr>
        <w:name w:val="0E5350AC040444D8991146311D9A703C"/>
        <w:category>
          <w:name w:val="General"/>
          <w:gallery w:val="placeholder"/>
        </w:category>
        <w:types>
          <w:type w:val="bbPlcHdr"/>
        </w:types>
        <w:behaviors>
          <w:behavior w:val="content"/>
        </w:behaviors>
        <w:guid w:val="{CBADAC8D-6CCA-41F5-B749-BD8CAF79534A}"/>
      </w:docPartPr>
      <w:docPartBody>
        <w:p w:rsidR="008D6A41" w:rsidRDefault="00D32237" w:rsidP="00D32237">
          <w:pPr>
            <w:pStyle w:val="0E5350AC040444D8991146311D9A703C"/>
          </w:pPr>
          <w:r w:rsidRPr="00D858FE">
            <w:rPr>
              <w:rStyle w:val="PlaceholderText"/>
            </w:rPr>
            <w:t>Choose an item.</w:t>
          </w:r>
        </w:p>
      </w:docPartBody>
    </w:docPart>
    <w:docPart>
      <w:docPartPr>
        <w:name w:val="2794F0CFD23149E2BC64ECE6851349E3"/>
        <w:category>
          <w:name w:val="General"/>
          <w:gallery w:val="placeholder"/>
        </w:category>
        <w:types>
          <w:type w:val="bbPlcHdr"/>
        </w:types>
        <w:behaviors>
          <w:behavior w:val="content"/>
        </w:behaviors>
        <w:guid w:val="{0D1B982D-D92A-4B57-B1E6-B35A3BB3244E}"/>
      </w:docPartPr>
      <w:docPartBody>
        <w:p w:rsidR="008D6A41" w:rsidRDefault="00D32237" w:rsidP="00D32237">
          <w:pPr>
            <w:pStyle w:val="2794F0CFD23149E2BC64ECE6851349E3"/>
          </w:pPr>
          <w:r w:rsidRPr="00D858FE">
            <w:rPr>
              <w:rStyle w:val="PlaceholderText"/>
            </w:rPr>
            <w:t>Choose an item.</w:t>
          </w:r>
        </w:p>
      </w:docPartBody>
    </w:docPart>
    <w:docPart>
      <w:docPartPr>
        <w:name w:val="0DE5440E8F2F4085A16A7A75975BDC70"/>
        <w:category>
          <w:name w:val="General"/>
          <w:gallery w:val="placeholder"/>
        </w:category>
        <w:types>
          <w:type w:val="bbPlcHdr"/>
        </w:types>
        <w:behaviors>
          <w:behavior w:val="content"/>
        </w:behaviors>
        <w:guid w:val="{962D02A0-1ADD-4018-B76C-F75962A96370}"/>
      </w:docPartPr>
      <w:docPartBody>
        <w:p w:rsidR="008D6A41" w:rsidRDefault="00D32237" w:rsidP="00D32237">
          <w:pPr>
            <w:pStyle w:val="0DE5440E8F2F4085A16A7A75975BDC70"/>
          </w:pPr>
          <w:r w:rsidRPr="00D858FE">
            <w:rPr>
              <w:rStyle w:val="PlaceholderText"/>
            </w:rPr>
            <w:t>Choose an item.</w:t>
          </w:r>
        </w:p>
      </w:docPartBody>
    </w:docPart>
    <w:docPart>
      <w:docPartPr>
        <w:name w:val="6888AEFCD84A45B5A4E0E686A8906FAB"/>
        <w:category>
          <w:name w:val="General"/>
          <w:gallery w:val="placeholder"/>
        </w:category>
        <w:types>
          <w:type w:val="bbPlcHdr"/>
        </w:types>
        <w:behaviors>
          <w:behavior w:val="content"/>
        </w:behaviors>
        <w:guid w:val="{52E9BC7E-ADCA-466E-AB93-3A59EB458A68}"/>
      </w:docPartPr>
      <w:docPartBody>
        <w:p w:rsidR="008D6A41" w:rsidRDefault="00D32237" w:rsidP="00D32237">
          <w:pPr>
            <w:pStyle w:val="6888AEFCD84A45B5A4E0E686A8906FAB"/>
          </w:pPr>
          <w:r w:rsidRPr="00D858FE">
            <w:rPr>
              <w:rStyle w:val="PlaceholderText"/>
            </w:rPr>
            <w:t>Choose an item.</w:t>
          </w:r>
        </w:p>
      </w:docPartBody>
    </w:docPart>
    <w:docPart>
      <w:docPartPr>
        <w:name w:val="4D830D81B4A6410F9D3ED3EC69D586EB"/>
        <w:category>
          <w:name w:val="General"/>
          <w:gallery w:val="placeholder"/>
        </w:category>
        <w:types>
          <w:type w:val="bbPlcHdr"/>
        </w:types>
        <w:behaviors>
          <w:behavior w:val="content"/>
        </w:behaviors>
        <w:guid w:val="{0FC1AA8F-653C-4C74-A835-680968F2E755}"/>
      </w:docPartPr>
      <w:docPartBody>
        <w:p w:rsidR="008D6A41" w:rsidRDefault="00D32237" w:rsidP="00D32237">
          <w:pPr>
            <w:pStyle w:val="4D830D81B4A6410F9D3ED3EC69D586EB"/>
          </w:pPr>
          <w:r w:rsidRPr="00D858FE">
            <w:rPr>
              <w:rStyle w:val="PlaceholderText"/>
            </w:rPr>
            <w:t>Choose an item.</w:t>
          </w:r>
        </w:p>
      </w:docPartBody>
    </w:docPart>
    <w:docPart>
      <w:docPartPr>
        <w:name w:val="C7058BB2FE6D469EB8A1F0C519C18E3D"/>
        <w:category>
          <w:name w:val="General"/>
          <w:gallery w:val="placeholder"/>
        </w:category>
        <w:types>
          <w:type w:val="bbPlcHdr"/>
        </w:types>
        <w:behaviors>
          <w:behavior w:val="content"/>
        </w:behaviors>
        <w:guid w:val="{212D134C-FF29-46A0-AA5F-0564F08FD044}"/>
      </w:docPartPr>
      <w:docPartBody>
        <w:p w:rsidR="008D6A41" w:rsidRDefault="00D32237" w:rsidP="00D32237">
          <w:pPr>
            <w:pStyle w:val="C7058BB2FE6D469EB8A1F0C519C18E3D"/>
          </w:pPr>
          <w:r w:rsidRPr="00D858FE">
            <w:rPr>
              <w:rStyle w:val="PlaceholderText"/>
            </w:rPr>
            <w:t>Choose an item.</w:t>
          </w:r>
        </w:p>
      </w:docPartBody>
    </w:docPart>
    <w:docPart>
      <w:docPartPr>
        <w:name w:val="8BB4621B3BD94A108F234090ECAABA75"/>
        <w:category>
          <w:name w:val="General"/>
          <w:gallery w:val="placeholder"/>
        </w:category>
        <w:types>
          <w:type w:val="bbPlcHdr"/>
        </w:types>
        <w:behaviors>
          <w:behavior w:val="content"/>
        </w:behaviors>
        <w:guid w:val="{06605FA7-D918-4232-B8C1-06F0BB3B55F1}"/>
      </w:docPartPr>
      <w:docPartBody>
        <w:p w:rsidR="008D6A41" w:rsidRDefault="00D32237" w:rsidP="00D32237">
          <w:pPr>
            <w:pStyle w:val="8BB4621B3BD94A108F234090ECAABA75"/>
          </w:pPr>
          <w:r w:rsidRPr="00D858FE">
            <w:rPr>
              <w:rStyle w:val="PlaceholderText"/>
            </w:rPr>
            <w:t>Choose an item.</w:t>
          </w:r>
        </w:p>
      </w:docPartBody>
    </w:docPart>
    <w:docPart>
      <w:docPartPr>
        <w:name w:val="3A0559C77B7341A095B420DE07EBEF40"/>
        <w:category>
          <w:name w:val="General"/>
          <w:gallery w:val="placeholder"/>
        </w:category>
        <w:types>
          <w:type w:val="bbPlcHdr"/>
        </w:types>
        <w:behaviors>
          <w:behavior w:val="content"/>
        </w:behaviors>
        <w:guid w:val="{373FBB42-A334-4487-BD79-ED646FF26C2C}"/>
      </w:docPartPr>
      <w:docPartBody>
        <w:p w:rsidR="008D6A41" w:rsidRDefault="00D32237" w:rsidP="00D32237">
          <w:pPr>
            <w:pStyle w:val="3A0559C77B7341A095B420DE07EBEF40"/>
          </w:pPr>
          <w:r w:rsidRPr="00D858FE">
            <w:rPr>
              <w:rStyle w:val="PlaceholderText"/>
            </w:rPr>
            <w:t>Choose an item.</w:t>
          </w:r>
        </w:p>
      </w:docPartBody>
    </w:docPart>
    <w:docPart>
      <w:docPartPr>
        <w:name w:val="6BB1FDAFA3C34F23BF28BCA9E0774671"/>
        <w:category>
          <w:name w:val="General"/>
          <w:gallery w:val="placeholder"/>
        </w:category>
        <w:types>
          <w:type w:val="bbPlcHdr"/>
        </w:types>
        <w:behaviors>
          <w:behavior w:val="content"/>
        </w:behaviors>
        <w:guid w:val="{8391E4E5-461A-45A4-A1F9-2115D6EDA9DF}"/>
      </w:docPartPr>
      <w:docPartBody>
        <w:p w:rsidR="008D6A41" w:rsidRDefault="00D32237" w:rsidP="00D32237">
          <w:pPr>
            <w:pStyle w:val="6BB1FDAFA3C34F23BF28BCA9E0774671"/>
          </w:pPr>
          <w:r w:rsidRPr="00D858FE">
            <w:rPr>
              <w:rStyle w:val="PlaceholderText"/>
            </w:rPr>
            <w:t>Choose an item.</w:t>
          </w:r>
        </w:p>
      </w:docPartBody>
    </w:docPart>
    <w:docPart>
      <w:docPartPr>
        <w:name w:val="80DD08F544D042A39525C0FB6C6D976A"/>
        <w:category>
          <w:name w:val="General"/>
          <w:gallery w:val="placeholder"/>
        </w:category>
        <w:types>
          <w:type w:val="bbPlcHdr"/>
        </w:types>
        <w:behaviors>
          <w:behavior w:val="content"/>
        </w:behaviors>
        <w:guid w:val="{EFC80F40-4D6B-4907-9C87-FAA85FC1BD48}"/>
      </w:docPartPr>
      <w:docPartBody>
        <w:p w:rsidR="008D6A41" w:rsidRDefault="00D32237" w:rsidP="00D32237">
          <w:pPr>
            <w:pStyle w:val="80DD08F544D042A39525C0FB6C6D976A"/>
          </w:pPr>
          <w:r w:rsidRPr="00D858FE">
            <w:rPr>
              <w:rStyle w:val="PlaceholderText"/>
            </w:rPr>
            <w:t>Choose an item.</w:t>
          </w:r>
        </w:p>
      </w:docPartBody>
    </w:docPart>
    <w:docPart>
      <w:docPartPr>
        <w:name w:val="71A19B55655840ABB965F0D53E93F129"/>
        <w:category>
          <w:name w:val="General"/>
          <w:gallery w:val="placeholder"/>
        </w:category>
        <w:types>
          <w:type w:val="bbPlcHdr"/>
        </w:types>
        <w:behaviors>
          <w:behavior w:val="content"/>
        </w:behaviors>
        <w:guid w:val="{5CE7E60C-19F4-4C58-ACB0-364F2BC6A0DD}"/>
      </w:docPartPr>
      <w:docPartBody>
        <w:p w:rsidR="008D6A41" w:rsidRDefault="00D32237" w:rsidP="00D32237">
          <w:pPr>
            <w:pStyle w:val="71A19B55655840ABB965F0D53E93F129"/>
          </w:pPr>
          <w:r w:rsidRPr="00D858FE">
            <w:rPr>
              <w:rStyle w:val="PlaceholderText"/>
            </w:rPr>
            <w:t>Choose an item.</w:t>
          </w:r>
        </w:p>
      </w:docPartBody>
    </w:docPart>
    <w:docPart>
      <w:docPartPr>
        <w:name w:val="DA3CDE65A2184724B8923138CF2FA3EA"/>
        <w:category>
          <w:name w:val="General"/>
          <w:gallery w:val="placeholder"/>
        </w:category>
        <w:types>
          <w:type w:val="bbPlcHdr"/>
        </w:types>
        <w:behaviors>
          <w:behavior w:val="content"/>
        </w:behaviors>
        <w:guid w:val="{3FB88633-12DD-4E09-B3E5-3F4808733AD8}"/>
      </w:docPartPr>
      <w:docPartBody>
        <w:p w:rsidR="008D6A41" w:rsidRDefault="00D32237" w:rsidP="00D32237">
          <w:pPr>
            <w:pStyle w:val="DA3CDE65A2184724B8923138CF2FA3EA"/>
          </w:pPr>
          <w:r w:rsidRPr="00D858FE">
            <w:rPr>
              <w:rStyle w:val="PlaceholderText"/>
            </w:rPr>
            <w:t>Choose an item.</w:t>
          </w:r>
        </w:p>
      </w:docPartBody>
    </w:docPart>
    <w:docPart>
      <w:docPartPr>
        <w:name w:val="72CA146366814EFA84362DB2D5978AC2"/>
        <w:category>
          <w:name w:val="General"/>
          <w:gallery w:val="placeholder"/>
        </w:category>
        <w:types>
          <w:type w:val="bbPlcHdr"/>
        </w:types>
        <w:behaviors>
          <w:behavior w:val="content"/>
        </w:behaviors>
        <w:guid w:val="{66103CC5-7782-4970-BFC5-6986D07C992A}"/>
      </w:docPartPr>
      <w:docPartBody>
        <w:p w:rsidR="008D6A41" w:rsidRDefault="00D32237" w:rsidP="00D32237">
          <w:pPr>
            <w:pStyle w:val="72CA146366814EFA84362DB2D5978AC2"/>
          </w:pPr>
          <w:r w:rsidRPr="00D858FE">
            <w:rPr>
              <w:rStyle w:val="PlaceholderText"/>
            </w:rPr>
            <w:t>Choose an item.</w:t>
          </w:r>
        </w:p>
      </w:docPartBody>
    </w:docPart>
    <w:docPart>
      <w:docPartPr>
        <w:name w:val="DA64C50F6645492CA3C639521FB75E14"/>
        <w:category>
          <w:name w:val="General"/>
          <w:gallery w:val="placeholder"/>
        </w:category>
        <w:types>
          <w:type w:val="bbPlcHdr"/>
        </w:types>
        <w:behaviors>
          <w:behavior w:val="content"/>
        </w:behaviors>
        <w:guid w:val="{D91DBD6C-1B81-4C1F-BB5D-0654C5711086}"/>
      </w:docPartPr>
      <w:docPartBody>
        <w:p w:rsidR="008D6A41" w:rsidRDefault="00D32237" w:rsidP="00D32237">
          <w:pPr>
            <w:pStyle w:val="DA64C50F6645492CA3C639521FB75E14"/>
          </w:pPr>
          <w:r w:rsidRPr="00D858FE">
            <w:rPr>
              <w:rStyle w:val="PlaceholderText"/>
            </w:rPr>
            <w:t>Choose an item.</w:t>
          </w:r>
        </w:p>
      </w:docPartBody>
    </w:docPart>
    <w:docPart>
      <w:docPartPr>
        <w:name w:val="5A0564837CDA452FA19AD43D8656D3C7"/>
        <w:category>
          <w:name w:val="General"/>
          <w:gallery w:val="placeholder"/>
        </w:category>
        <w:types>
          <w:type w:val="bbPlcHdr"/>
        </w:types>
        <w:behaviors>
          <w:behavior w:val="content"/>
        </w:behaviors>
        <w:guid w:val="{38CAE59E-3D0C-47F3-9932-2E6AF99970E0}"/>
      </w:docPartPr>
      <w:docPartBody>
        <w:p w:rsidR="008D6A41" w:rsidRDefault="00D32237" w:rsidP="00D32237">
          <w:pPr>
            <w:pStyle w:val="5A0564837CDA452FA19AD43D8656D3C7"/>
          </w:pPr>
          <w:r w:rsidRPr="00D858FE">
            <w:rPr>
              <w:rStyle w:val="PlaceholderText"/>
            </w:rPr>
            <w:t>Choose an item.</w:t>
          </w:r>
        </w:p>
      </w:docPartBody>
    </w:docPart>
    <w:docPart>
      <w:docPartPr>
        <w:name w:val="174C50362DF0496A80CE8C4DBDDA2258"/>
        <w:category>
          <w:name w:val="General"/>
          <w:gallery w:val="placeholder"/>
        </w:category>
        <w:types>
          <w:type w:val="bbPlcHdr"/>
        </w:types>
        <w:behaviors>
          <w:behavior w:val="content"/>
        </w:behaviors>
        <w:guid w:val="{FF64B4BD-0676-4269-9A44-016628CB2B02}"/>
      </w:docPartPr>
      <w:docPartBody>
        <w:p w:rsidR="008D6A41" w:rsidRDefault="00D32237" w:rsidP="00D32237">
          <w:pPr>
            <w:pStyle w:val="174C50362DF0496A80CE8C4DBDDA2258"/>
          </w:pPr>
          <w:r w:rsidRPr="00D858FE">
            <w:rPr>
              <w:rStyle w:val="PlaceholderText"/>
            </w:rPr>
            <w:t>Choose an item.</w:t>
          </w:r>
        </w:p>
      </w:docPartBody>
    </w:docPart>
    <w:docPart>
      <w:docPartPr>
        <w:name w:val="AB9EC468B41E4458BE21F95BBEE76D85"/>
        <w:category>
          <w:name w:val="General"/>
          <w:gallery w:val="placeholder"/>
        </w:category>
        <w:types>
          <w:type w:val="bbPlcHdr"/>
        </w:types>
        <w:behaviors>
          <w:behavior w:val="content"/>
        </w:behaviors>
        <w:guid w:val="{79A536EC-D58E-4F69-8909-FA42526356E1}"/>
      </w:docPartPr>
      <w:docPartBody>
        <w:p w:rsidR="008D6A41" w:rsidRDefault="00D32237" w:rsidP="00D32237">
          <w:pPr>
            <w:pStyle w:val="AB9EC468B41E4458BE21F95BBEE76D85"/>
          </w:pPr>
          <w:r w:rsidRPr="00D858FE">
            <w:rPr>
              <w:rStyle w:val="PlaceholderText"/>
            </w:rPr>
            <w:t>Choose an item.</w:t>
          </w:r>
        </w:p>
      </w:docPartBody>
    </w:docPart>
    <w:docPart>
      <w:docPartPr>
        <w:name w:val="33B8A991E634422BAA9FDAAA9AD71771"/>
        <w:category>
          <w:name w:val="General"/>
          <w:gallery w:val="placeholder"/>
        </w:category>
        <w:types>
          <w:type w:val="bbPlcHdr"/>
        </w:types>
        <w:behaviors>
          <w:behavior w:val="content"/>
        </w:behaviors>
        <w:guid w:val="{AA6B8BAA-13B4-45E9-A6EC-4D95538C5004}"/>
      </w:docPartPr>
      <w:docPartBody>
        <w:p w:rsidR="008D6A41" w:rsidRDefault="00D32237" w:rsidP="00D32237">
          <w:pPr>
            <w:pStyle w:val="33B8A991E634422BAA9FDAAA9AD71771"/>
          </w:pPr>
          <w:r w:rsidRPr="00D858FE">
            <w:rPr>
              <w:rStyle w:val="PlaceholderText"/>
            </w:rPr>
            <w:t>Choose an item.</w:t>
          </w:r>
        </w:p>
      </w:docPartBody>
    </w:docPart>
    <w:docPart>
      <w:docPartPr>
        <w:name w:val="FF1FC83A0FE24BBDA1E4065284BC8E38"/>
        <w:category>
          <w:name w:val="General"/>
          <w:gallery w:val="placeholder"/>
        </w:category>
        <w:types>
          <w:type w:val="bbPlcHdr"/>
        </w:types>
        <w:behaviors>
          <w:behavior w:val="content"/>
        </w:behaviors>
        <w:guid w:val="{58D7587E-3542-439A-BE7B-04E8F9932DF2}"/>
      </w:docPartPr>
      <w:docPartBody>
        <w:p w:rsidR="008D6A41" w:rsidRDefault="00D32237" w:rsidP="00D32237">
          <w:pPr>
            <w:pStyle w:val="FF1FC83A0FE24BBDA1E4065284BC8E38"/>
          </w:pPr>
          <w:r w:rsidRPr="00D858FE">
            <w:rPr>
              <w:rStyle w:val="PlaceholderText"/>
            </w:rPr>
            <w:t>Choose an item.</w:t>
          </w:r>
        </w:p>
      </w:docPartBody>
    </w:docPart>
    <w:docPart>
      <w:docPartPr>
        <w:name w:val="84460F3361BA4D56AFE426B5E9913D88"/>
        <w:category>
          <w:name w:val="General"/>
          <w:gallery w:val="placeholder"/>
        </w:category>
        <w:types>
          <w:type w:val="bbPlcHdr"/>
        </w:types>
        <w:behaviors>
          <w:behavior w:val="content"/>
        </w:behaviors>
        <w:guid w:val="{BACB4B97-6F28-4745-8CBF-949184F47F46}"/>
      </w:docPartPr>
      <w:docPartBody>
        <w:p w:rsidR="008D6A41" w:rsidRDefault="00D32237" w:rsidP="00D32237">
          <w:pPr>
            <w:pStyle w:val="84460F3361BA4D56AFE426B5E9913D88"/>
          </w:pPr>
          <w:r w:rsidRPr="00D858FE">
            <w:rPr>
              <w:rStyle w:val="PlaceholderText"/>
            </w:rPr>
            <w:t>Choose an item.</w:t>
          </w:r>
        </w:p>
      </w:docPartBody>
    </w:docPart>
    <w:docPart>
      <w:docPartPr>
        <w:name w:val="FD7D645F6DF44907BAD435070DB05414"/>
        <w:category>
          <w:name w:val="General"/>
          <w:gallery w:val="placeholder"/>
        </w:category>
        <w:types>
          <w:type w:val="bbPlcHdr"/>
        </w:types>
        <w:behaviors>
          <w:behavior w:val="content"/>
        </w:behaviors>
        <w:guid w:val="{F104E1B1-C2F1-4DD3-8279-C98603CC709F}"/>
      </w:docPartPr>
      <w:docPartBody>
        <w:p w:rsidR="008D6A41" w:rsidRDefault="00D32237" w:rsidP="00D32237">
          <w:pPr>
            <w:pStyle w:val="FD7D645F6DF44907BAD435070DB05414"/>
          </w:pPr>
          <w:r w:rsidRPr="00D858FE">
            <w:rPr>
              <w:rStyle w:val="PlaceholderText"/>
            </w:rPr>
            <w:t>Choose an item.</w:t>
          </w:r>
        </w:p>
      </w:docPartBody>
    </w:docPart>
    <w:docPart>
      <w:docPartPr>
        <w:name w:val="8FCD64BC4B604E218BFEA7315C8B3FD4"/>
        <w:category>
          <w:name w:val="General"/>
          <w:gallery w:val="placeholder"/>
        </w:category>
        <w:types>
          <w:type w:val="bbPlcHdr"/>
        </w:types>
        <w:behaviors>
          <w:behavior w:val="content"/>
        </w:behaviors>
        <w:guid w:val="{1EC4FF25-64D7-4748-8767-18C2EB111BA9}"/>
      </w:docPartPr>
      <w:docPartBody>
        <w:p w:rsidR="008D6A41" w:rsidRDefault="00D32237" w:rsidP="00D32237">
          <w:pPr>
            <w:pStyle w:val="8FCD64BC4B604E218BFEA7315C8B3FD4"/>
          </w:pPr>
          <w:r w:rsidRPr="00D858FE">
            <w:rPr>
              <w:rStyle w:val="PlaceholderText"/>
            </w:rPr>
            <w:t>Choose an item.</w:t>
          </w:r>
        </w:p>
      </w:docPartBody>
    </w:docPart>
    <w:docPart>
      <w:docPartPr>
        <w:name w:val="EF28C253ECA748AD91A087302515564A"/>
        <w:category>
          <w:name w:val="General"/>
          <w:gallery w:val="placeholder"/>
        </w:category>
        <w:types>
          <w:type w:val="bbPlcHdr"/>
        </w:types>
        <w:behaviors>
          <w:behavior w:val="content"/>
        </w:behaviors>
        <w:guid w:val="{51E55C2B-2EE8-418D-A4DC-52613010D8D9}"/>
      </w:docPartPr>
      <w:docPartBody>
        <w:p w:rsidR="008D6A41" w:rsidRDefault="00D32237" w:rsidP="00D32237">
          <w:pPr>
            <w:pStyle w:val="EF28C253ECA748AD91A087302515564A"/>
          </w:pPr>
          <w:r w:rsidRPr="00D858FE">
            <w:rPr>
              <w:rStyle w:val="PlaceholderText"/>
            </w:rPr>
            <w:t>Choose an item.</w:t>
          </w:r>
        </w:p>
      </w:docPartBody>
    </w:docPart>
    <w:docPart>
      <w:docPartPr>
        <w:name w:val="E6384A8627264E7C8086661D977F9459"/>
        <w:category>
          <w:name w:val="General"/>
          <w:gallery w:val="placeholder"/>
        </w:category>
        <w:types>
          <w:type w:val="bbPlcHdr"/>
        </w:types>
        <w:behaviors>
          <w:behavior w:val="content"/>
        </w:behaviors>
        <w:guid w:val="{8DBD76F1-ED0D-463B-A775-51F108472193}"/>
      </w:docPartPr>
      <w:docPartBody>
        <w:p w:rsidR="008D6A41" w:rsidRDefault="00D32237" w:rsidP="00D32237">
          <w:pPr>
            <w:pStyle w:val="E6384A8627264E7C8086661D977F9459"/>
          </w:pPr>
          <w:r w:rsidRPr="00D858FE">
            <w:rPr>
              <w:rStyle w:val="PlaceholderText"/>
            </w:rPr>
            <w:t>Choose an item.</w:t>
          </w:r>
        </w:p>
      </w:docPartBody>
    </w:docPart>
    <w:docPart>
      <w:docPartPr>
        <w:name w:val="2F26A7D6C6A644829F3E07227840389C"/>
        <w:category>
          <w:name w:val="General"/>
          <w:gallery w:val="placeholder"/>
        </w:category>
        <w:types>
          <w:type w:val="bbPlcHdr"/>
        </w:types>
        <w:behaviors>
          <w:behavior w:val="content"/>
        </w:behaviors>
        <w:guid w:val="{316D5D39-9E06-4435-BD14-89DBEA2B7DC2}"/>
      </w:docPartPr>
      <w:docPartBody>
        <w:p w:rsidR="008D6A41" w:rsidRDefault="00D32237" w:rsidP="00D32237">
          <w:pPr>
            <w:pStyle w:val="2F26A7D6C6A644829F3E07227840389C"/>
          </w:pPr>
          <w:r w:rsidRPr="00D858FE">
            <w:rPr>
              <w:rStyle w:val="PlaceholderText"/>
            </w:rPr>
            <w:t>Choose an item.</w:t>
          </w:r>
        </w:p>
      </w:docPartBody>
    </w:docPart>
    <w:docPart>
      <w:docPartPr>
        <w:name w:val="28B043857FE54B49A915B41A88839F1F"/>
        <w:category>
          <w:name w:val="General"/>
          <w:gallery w:val="placeholder"/>
        </w:category>
        <w:types>
          <w:type w:val="bbPlcHdr"/>
        </w:types>
        <w:behaviors>
          <w:behavior w:val="content"/>
        </w:behaviors>
        <w:guid w:val="{3DB7CABA-9DD4-45F7-BDDF-A44DD4B119F2}"/>
      </w:docPartPr>
      <w:docPartBody>
        <w:p w:rsidR="008D6A41" w:rsidRDefault="00D32237" w:rsidP="00D32237">
          <w:pPr>
            <w:pStyle w:val="28B043857FE54B49A915B41A88839F1F"/>
          </w:pPr>
          <w:r w:rsidRPr="00D858FE">
            <w:rPr>
              <w:rStyle w:val="PlaceholderText"/>
            </w:rPr>
            <w:t>Choose an item.</w:t>
          </w:r>
        </w:p>
      </w:docPartBody>
    </w:docPart>
    <w:docPart>
      <w:docPartPr>
        <w:name w:val="95AB106EA35243BAA9B79A99AB4D0BA7"/>
        <w:category>
          <w:name w:val="General"/>
          <w:gallery w:val="placeholder"/>
        </w:category>
        <w:types>
          <w:type w:val="bbPlcHdr"/>
        </w:types>
        <w:behaviors>
          <w:behavior w:val="content"/>
        </w:behaviors>
        <w:guid w:val="{72C64B77-F296-4AFE-94B2-C471BC6FE3BF}"/>
      </w:docPartPr>
      <w:docPartBody>
        <w:p w:rsidR="008D6A41" w:rsidRDefault="00D32237" w:rsidP="00D32237">
          <w:pPr>
            <w:pStyle w:val="95AB106EA35243BAA9B79A99AB4D0BA7"/>
          </w:pPr>
          <w:r w:rsidRPr="00D858FE">
            <w:rPr>
              <w:rStyle w:val="PlaceholderText"/>
            </w:rPr>
            <w:t>Choose an item.</w:t>
          </w:r>
        </w:p>
      </w:docPartBody>
    </w:docPart>
    <w:docPart>
      <w:docPartPr>
        <w:name w:val="298415A1053D4E61A14934962B428A39"/>
        <w:category>
          <w:name w:val="General"/>
          <w:gallery w:val="placeholder"/>
        </w:category>
        <w:types>
          <w:type w:val="bbPlcHdr"/>
        </w:types>
        <w:behaviors>
          <w:behavior w:val="content"/>
        </w:behaviors>
        <w:guid w:val="{C90A0C5F-B3C8-4A1F-97F0-D749DC5C7A9F}"/>
      </w:docPartPr>
      <w:docPartBody>
        <w:p w:rsidR="008D6A41" w:rsidRDefault="00D32237" w:rsidP="00D32237">
          <w:pPr>
            <w:pStyle w:val="298415A1053D4E61A14934962B428A39"/>
          </w:pPr>
          <w:r w:rsidRPr="00D858FE">
            <w:rPr>
              <w:rStyle w:val="PlaceholderText"/>
            </w:rPr>
            <w:t>Choose an item.</w:t>
          </w:r>
        </w:p>
      </w:docPartBody>
    </w:docPart>
    <w:docPart>
      <w:docPartPr>
        <w:name w:val="6EC670D900DB4C46BA05CEE13F293598"/>
        <w:category>
          <w:name w:val="General"/>
          <w:gallery w:val="placeholder"/>
        </w:category>
        <w:types>
          <w:type w:val="bbPlcHdr"/>
        </w:types>
        <w:behaviors>
          <w:behavior w:val="content"/>
        </w:behaviors>
        <w:guid w:val="{09E78B85-BA82-4F97-B9EB-66B96BC0CE03}"/>
      </w:docPartPr>
      <w:docPartBody>
        <w:p w:rsidR="008D6A41" w:rsidRDefault="00D32237" w:rsidP="00D32237">
          <w:pPr>
            <w:pStyle w:val="6EC670D900DB4C46BA05CEE13F2935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F6"/>
    <w:rsid w:val="00525CF6"/>
    <w:rsid w:val="008D6A41"/>
    <w:rsid w:val="00D322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2237"/>
    <w:rPr>
      <w:rFonts w:asciiTheme="minorHAnsi" w:hAnsiTheme="minorHAnsi"/>
      <w:b w:val="0"/>
      <w:noProof w:val="0"/>
      <w:color w:val="000000" w:themeColor="text1"/>
      <w:sz w:val="30"/>
      <w:lang w:val="en-AU"/>
    </w:rPr>
  </w:style>
  <w:style w:type="paragraph" w:customStyle="1" w:styleId="44C64BD6BE9D4DE4A7B96B5CD50DD749">
    <w:name w:val="44C64BD6BE9D4DE4A7B96B5CD50DD749"/>
    <w:rsid w:val="00D32237"/>
  </w:style>
  <w:style w:type="paragraph" w:customStyle="1" w:styleId="84402B705D114782A5CEB66B13F66B18">
    <w:name w:val="84402B705D114782A5CEB66B13F66B18"/>
    <w:rsid w:val="00D32237"/>
  </w:style>
  <w:style w:type="paragraph" w:customStyle="1" w:styleId="D8A5227F252740BFB12B5B2E6D87A1C5">
    <w:name w:val="D8A5227F252740BFB12B5B2E6D87A1C5"/>
    <w:rsid w:val="00D32237"/>
  </w:style>
  <w:style w:type="paragraph" w:customStyle="1" w:styleId="5DAE5678EBC543069BEAFDDE65F1F27C">
    <w:name w:val="5DAE5678EBC543069BEAFDDE65F1F27C"/>
    <w:rsid w:val="00D32237"/>
  </w:style>
  <w:style w:type="paragraph" w:customStyle="1" w:styleId="ED97736DA1F141B896A64EA9550303C6">
    <w:name w:val="ED97736DA1F141B896A64EA9550303C6"/>
    <w:rsid w:val="00D32237"/>
  </w:style>
  <w:style w:type="paragraph" w:customStyle="1" w:styleId="8F52EC8A79CD4D0C9C4993D3BB8AB718">
    <w:name w:val="8F52EC8A79CD4D0C9C4993D3BB8AB718"/>
    <w:rsid w:val="00D32237"/>
  </w:style>
  <w:style w:type="paragraph" w:customStyle="1" w:styleId="10EEEA200D5F452AB052B9FD8E96AF0C">
    <w:name w:val="10EEEA200D5F452AB052B9FD8E96AF0C"/>
    <w:rsid w:val="00D32237"/>
  </w:style>
  <w:style w:type="paragraph" w:customStyle="1" w:styleId="E3C980AF6C8D433294329BB2701432C5">
    <w:name w:val="E3C980AF6C8D433294329BB2701432C5"/>
    <w:rsid w:val="00D32237"/>
  </w:style>
  <w:style w:type="paragraph" w:customStyle="1" w:styleId="FC41373BD1D14B45B52666E35004A8D9">
    <w:name w:val="FC41373BD1D14B45B52666E35004A8D9"/>
    <w:rsid w:val="00D32237"/>
  </w:style>
  <w:style w:type="paragraph" w:customStyle="1" w:styleId="EAA10947BF7042EB822938845722F51C">
    <w:name w:val="EAA10947BF7042EB822938845722F51C"/>
    <w:rsid w:val="00D32237"/>
  </w:style>
  <w:style w:type="paragraph" w:customStyle="1" w:styleId="2D2A3A3951EF435E81A14AF4F0EF187F">
    <w:name w:val="2D2A3A3951EF435E81A14AF4F0EF187F"/>
    <w:rsid w:val="00D32237"/>
  </w:style>
  <w:style w:type="paragraph" w:customStyle="1" w:styleId="5B86533BC772426B8A199597FB53A66C">
    <w:name w:val="5B86533BC772426B8A199597FB53A66C"/>
    <w:rsid w:val="00D32237"/>
  </w:style>
  <w:style w:type="paragraph" w:customStyle="1" w:styleId="2F119DC36E094EECBE1FDFA5D7851D1B">
    <w:name w:val="2F119DC36E094EECBE1FDFA5D7851D1B"/>
    <w:rsid w:val="00D32237"/>
  </w:style>
  <w:style w:type="paragraph" w:customStyle="1" w:styleId="406B297F56494DE6884ED72F9E402A0C">
    <w:name w:val="406B297F56494DE6884ED72F9E402A0C"/>
    <w:rsid w:val="00D32237"/>
  </w:style>
  <w:style w:type="paragraph" w:customStyle="1" w:styleId="C4E02A3BE0B142F2BDD70C26E587A0B5">
    <w:name w:val="C4E02A3BE0B142F2BDD70C26E587A0B5"/>
    <w:rsid w:val="00D32237"/>
  </w:style>
  <w:style w:type="paragraph" w:customStyle="1" w:styleId="C968AB2C66D54D1A8850B45E6CA5340B">
    <w:name w:val="C968AB2C66D54D1A8850B45E6CA5340B"/>
    <w:rsid w:val="00D32237"/>
  </w:style>
  <w:style w:type="paragraph" w:customStyle="1" w:styleId="EDD4A1C7977646DDB8DC9F14CE8BD998">
    <w:name w:val="EDD4A1C7977646DDB8DC9F14CE8BD998"/>
    <w:rsid w:val="00D32237"/>
  </w:style>
  <w:style w:type="paragraph" w:customStyle="1" w:styleId="AAE4224666BF4EE899C84F3C1FEF9D3C">
    <w:name w:val="AAE4224666BF4EE899C84F3C1FEF9D3C"/>
    <w:rsid w:val="00D32237"/>
  </w:style>
  <w:style w:type="paragraph" w:customStyle="1" w:styleId="74DB0447A0D3419E8D8B50BB70E3BC3E">
    <w:name w:val="74DB0447A0D3419E8D8B50BB70E3BC3E"/>
    <w:rsid w:val="00D32237"/>
  </w:style>
  <w:style w:type="paragraph" w:customStyle="1" w:styleId="D60E91DC4E924784A6BCFF4BA6A925EE">
    <w:name w:val="D60E91DC4E924784A6BCFF4BA6A925EE"/>
    <w:rsid w:val="00D32237"/>
  </w:style>
  <w:style w:type="paragraph" w:customStyle="1" w:styleId="E790BDEC8A164A5FB46CE2A78F717A58">
    <w:name w:val="E790BDEC8A164A5FB46CE2A78F717A58"/>
    <w:rsid w:val="00D32237"/>
  </w:style>
  <w:style w:type="paragraph" w:customStyle="1" w:styleId="4ABD52B41DE34B2DAC5BFA6F2DAC3307">
    <w:name w:val="4ABD52B41DE34B2DAC5BFA6F2DAC3307"/>
    <w:rsid w:val="00D32237"/>
  </w:style>
  <w:style w:type="paragraph" w:customStyle="1" w:styleId="7EB86BE54168431BB709BCF79D71A534">
    <w:name w:val="7EB86BE54168431BB709BCF79D71A534"/>
    <w:rsid w:val="00D32237"/>
  </w:style>
  <w:style w:type="paragraph" w:customStyle="1" w:styleId="46EB49B04BFC4A0C9B4D6341D70698DA">
    <w:name w:val="46EB49B04BFC4A0C9B4D6341D70698DA"/>
    <w:rsid w:val="00D32237"/>
  </w:style>
  <w:style w:type="paragraph" w:customStyle="1" w:styleId="97ECFAC46CD1420093A45F454339A832">
    <w:name w:val="97ECFAC46CD1420093A45F454339A832"/>
    <w:rsid w:val="00D32237"/>
  </w:style>
  <w:style w:type="paragraph" w:customStyle="1" w:styleId="A9B7625F5B0F4B8CB1CC5CE604D9411E">
    <w:name w:val="A9B7625F5B0F4B8CB1CC5CE604D9411E"/>
    <w:rsid w:val="00D32237"/>
  </w:style>
  <w:style w:type="paragraph" w:customStyle="1" w:styleId="BE31DEFAAD9F488D841672940084133E">
    <w:name w:val="BE31DEFAAD9F488D841672940084133E"/>
    <w:rsid w:val="00D32237"/>
  </w:style>
  <w:style w:type="paragraph" w:customStyle="1" w:styleId="C12075092BD643B698806E1C1067D51F">
    <w:name w:val="C12075092BD643B698806E1C1067D51F"/>
    <w:rsid w:val="00D32237"/>
  </w:style>
  <w:style w:type="paragraph" w:customStyle="1" w:styleId="8F7AEA64DF9842B2AF7AA5C8BFE4EA22">
    <w:name w:val="8F7AEA64DF9842B2AF7AA5C8BFE4EA22"/>
    <w:rsid w:val="00D32237"/>
  </w:style>
  <w:style w:type="paragraph" w:customStyle="1" w:styleId="1A73B57427EF489D9A559D2F6F17EA85">
    <w:name w:val="1A73B57427EF489D9A559D2F6F17EA85"/>
    <w:rsid w:val="00D32237"/>
  </w:style>
  <w:style w:type="paragraph" w:customStyle="1" w:styleId="F4FA1D0F4329437DAB55AE1C969A71FF">
    <w:name w:val="F4FA1D0F4329437DAB55AE1C969A71FF"/>
    <w:rsid w:val="00D32237"/>
  </w:style>
  <w:style w:type="paragraph" w:customStyle="1" w:styleId="861090AFCC4E43F49933EA43AAFAF398">
    <w:name w:val="861090AFCC4E43F49933EA43AAFAF398"/>
    <w:rsid w:val="00D32237"/>
  </w:style>
  <w:style w:type="paragraph" w:customStyle="1" w:styleId="6895D172E0494E7BBC266E3E1C064261">
    <w:name w:val="6895D172E0494E7BBC266E3E1C064261"/>
    <w:rsid w:val="00D32237"/>
  </w:style>
  <w:style w:type="paragraph" w:customStyle="1" w:styleId="3A47404A0B8945198D45B22B1917CD1D">
    <w:name w:val="3A47404A0B8945198D45B22B1917CD1D"/>
    <w:rsid w:val="00D32237"/>
  </w:style>
  <w:style w:type="paragraph" w:customStyle="1" w:styleId="D5EF68322D124DBD9BE6D5B00897D5C1">
    <w:name w:val="D5EF68322D124DBD9BE6D5B00897D5C1"/>
    <w:rsid w:val="00D32237"/>
  </w:style>
  <w:style w:type="paragraph" w:customStyle="1" w:styleId="90B4E5FE5B93436DACE53410BF188C18">
    <w:name w:val="90B4E5FE5B93436DACE53410BF188C18"/>
    <w:rsid w:val="00D32237"/>
  </w:style>
  <w:style w:type="paragraph" w:customStyle="1" w:styleId="23C66DE7F5384427BE1AB6B23CE833E8">
    <w:name w:val="23C66DE7F5384427BE1AB6B23CE833E8"/>
    <w:rsid w:val="00D32237"/>
  </w:style>
  <w:style w:type="paragraph" w:customStyle="1" w:styleId="9F3C299090AF4AC894CCEC26BEEB0407">
    <w:name w:val="9F3C299090AF4AC894CCEC26BEEB0407"/>
    <w:rsid w:val="00D32237"/>
  </w:style>
  <w:style w:type="paragraph" w:customStyle="1" w:styleId="EC20A50858E14C8DBDD057164A3D7092">
    <w:name w:val="EC20A50858E14C8DBDD057164A3D7092"/>
    <w:rsid w:val="00D32237"/>
  </w:style>
  <w:style w:type="paragraph" w:customStyle="1" w:styleId="4C57A88E7128404D9B80ACC5F7B6FC8A">
    <w:name w:val="4C57A88E7128404D9B80ACC5F7B6FC8A"/>
    <w:rsid w:val="00D32237"/>
  </w:style>
  <w:style w:type="paragraph" w:customStyle="1" w:styleId="51EFAC13616046D2937476454524D895">
    <w:name w:val="51EFAC13616046D2937476454524D895"/>
    <w:rsid w:val="00D32237"/>
  </w:style>
  <w:style w:type="paragraph" w:customStyle="1" w:styleId="4A28BA81ED284A4BB5411E832B3CF86B">
    <w:name w:val="4A28BA81ED284A4BB5411E832B3CF86B"/>
    <w:rsid w:val="00D32237"/>
  </w:style>
  <w:style w:type="paragraph" w:customStyle="1" w:styleId="C41112EE5A86418DB6D44F89CF939C42">
    <w:name w:val="C41112EE5A86418DB6D44F89CF939C42"/>
    <w:rsid w:val="00D32237"/>
  </w:style>
  <w:style w:type="paragraph" w:customStyle="1" w:styleId="9AC3A048A7EB469CA723254315FCC314">
    <w:name w:val="9AC3A048A7EB469CA723254315FCC314"/>
    <w:rsid w:val="00D32237"/>
  </w:style>
  <w:style w:type="paragraph" w:customStyle="1" w:styleId="BDC40D1B9DA6452BBB01B45C0F3F3EFE">
    <w:name w:val="BDC40D1B9DA6452BBB01B45C0F3F3EFE"/>
    <w:rsid w:val="00D32237"/>
  </w:style>
  <w:style w:type="paragraph" w:customStyle="1" w:styleId="6BE1E9BE2D7647C6A996C06A67E38D50">
    <w:name w:val="6BE1E9BE2D7647C6A996C06A67E38D50"/>
    <w:rsid w:val="00D32237"/>
  </w:style>
  <w:style w:type="paragraph" w:customStyle="1" w:styleId="74A6875391B24CC5BAF36B74ECBF1804">
    <w:name w:val="74A6875391B24CC5BAF36B74ECBF1804"/>
    <w:rsid w:val="00D32237"/>
  </w:style>
  <w:style w:type="paragraph" w:customStyle="1" w:styleId="B0AA8ACDB706484EB42986E259AB3703">
    <w:name w:val="B0AA8ACDB706484EB42986E259AB3703"/>
    <w:rsid w:val="00D32237"/>
  </w:style>
  <w:style w:type="paragraph" w:customStyle="1" w:styleId="A8EA8D0CF2054F9A8033BFA3A0A29EDC">
    <w:name w:val="A8EA8D0CF2054F9A8033BFA3A0A29EDC"/>
    <w:rsid w:val="00D32237"/>
  </w:style>
  <w:style w:type="paragraph" w:customStyle="1" w:styleId="E3F98A9885034F6EB8D4B378A042F6B3">
    <w:name w:val="E3F98A9885034F6EB8D4B378A042F6B3"/>
    <w:rsid w:val="00D32237"/>
  </w:style>
  <w:style w:type="paragraph" w:customStyle="1" w:styleId="8731D67661D144BBBAAB50652CECA5B8">
    <w:name w:val="8731D67661D144BBBAAB50652CECA5B8"/>
    <w:rsid w:val="00D32237"/>
  </w:style>
  <w:style w:type="paragraph" w:customStyle="1" w:styleId="A456F457174C46ED8CD0139EFD247196">
    <w:name w:val="A456F457174C46ED8CD0139EFD247196"/>
    <w:rsid w:val="00D32237"/>
  </w:style>
  <w:style w:type="paragraph" w:customStyle="1" w:styleId="D45EE6BD2DC04A0EAE4BA70B2E985501">
    <w:name w:val="D45EE6BD2DC04A0EAE4BA70B2E985501"/>
    <w:rsid w:val="00D32237"/>
  </w:style>
  <w:style w:type="paragraph" w:customStyle="1" w:styleId="729033F6BC2249D38E5AC5CC6C78B923">
    <w:name w:val="729033F6BC2249D38E5AC5CC6C78B923"/>
    <w:rsid w:val="00D32237"/>
  </w:style>
  <w:style w:type="paragraph" w:customStyle="1" w:styleId="C2D6CE14E94343358C7D6A7D9775BFD8">
    <w:name w:val="C2D6CE14E94343358C7D6A7D9775BFD8"/>
    <w:rsid w:val="00D32237"/>
  </w:style>
  <w:style w:type="paragraph" w:customStyle="1" w:styleId="C7EC1E7CF1D34975BD564B45D5E3C83B">
    <w:name w:val="C7EC1E7CF1D34975BD564B45D5E3C83B"/>
    <w:rsid w:val="00D32237"/>
  </w:style>
  <w:style w:type="paragraph" w:customStyle="1" w:styleId="6613EC9FB6EF42A2B836DC0AE04D9178">
    <w:name w:val="6613EC9FB6EF42A2B836DC0AE04D9178"/>
    <w:rsid w:val="00D32237"/>
  </w:style>
  <w:style w:type="paragraph" w:customStyle="1" w:styleId="C6A1E5701C2B4DCE83A30CFBBBCB3D88">
    <w:name w:val="C6A1E5701C2B4DCE83A30CFBBBCB3D88"/>
    <w:rsid w:val="00D32237"/>
  </w:style>
  <w:style w:type="paragraph" w:customStyle="1" w:styleId="1D4937BAAF3A46F68D42BBD3F2E18D11">
    <w:name w:val="1D4937BAAF3A46F68D42BBD3F2E18D11"/>
    <w:rsid w:val="00D32237"/>
  </w:style>
  <w:style w:type="paragraph" w:customStyle="1" w:styleId="308084EC5B784C829D451ED0D6D56D36">
    <w:name w:val="308084EC5B784C829D451ED0D6D56D36"/>
    <w:rsid w:val="00D32237"/>
  </w:style>
  <w:style w:type="paragraph" w:customStyle="1" w:styleId="EA632EF2B660423FA10B3398EF0E91B1">
    <w:name w:val="EA632EF2B660423FA10B3398EF0E91B1"/>
    <w:rsid w:val="00D32237"/>
  </w:style>
  <w:style w:type="paragraph" w:customStyle="1" w:styleId="7CF8AB818B0A4BF798D2782FA6324F64">
    <w:name w:val="7CF8AB818B0A4BF798D2782FA6324F64"/>
    <w:rsid w:val="00D32237"/>
  </w:style>
  <w:style w:type="paragraph" w:customStyle="1" w:styleId="E969D684067848BCB3D49A291BC54805">
    <w:name w:val="E969D684067848BCB3D49A291BC54805"/>
    <w:rsid w:val="00D32237"/>
  </w:style>
  <w:style w:type="paragraph" w:customStyle="1" w:styleId="F38B166389E146ECAE9EBEEF65367FED">
    <w:name w:val="F38B166389E146ECAE9EBEEF65367FED"/>
    <w:rsid w:val="00D32237"/>
  </w:style>
  <w:style w:type="paragraph" w:customStyle="1" w:styleId="987EA64E51614FB29CD7C71936C1C90C">
    <w:name w:val="987EA64E51614FB29CD7C71936C1C90C"/>
    <w:rsid w:val="00D32237"/>
  </w:style>
  <w:style w:type="paragraph" w:customStyle="1" w:styleId="4838E1C45A924C72A8686229C43C71DF">
    <w:name w:val="4838E1C45A924C72A8686229C43C71DF"/>
    <w:rsid w:val="00D32237"/>
  </w:style>
  <w:style w:type="paragraph" w:customStyle="1" w:styleId="E3876FC49EB44D1ABF0CE6555261E3F9">
    <w:name w:val="E3876FC49EB44D1ABF0CE6555261E3F9"/>
    <w:rsid w:val="00D32237"/>
  </w:style>
  <w:style w:type="paragraph" w:customStyle="1" w:styleId="9D48376409C746B58AE9BDCB59670439">
    <w:name w:val="9D48376409C746B58AE9BDCB59670439"/>
    <w:rsid w:val="00D32237"/>
  </w:style>
  <w:style w:type="paragraph" w:customStyle="1" w:styleId="60A9E82398174FE88052F1BE6CD6463E">
    <w:name w:val="60A9E82398174FE88052F1BE6CD6463E"/>
    <w:rsid w:val="00D32237"/>
  </w:style>
  <w:style w:type="paragraph" w:customStyle="1" w:styleId="DC7B65FD8C3640A48B91080C155415D8">
    <w:name w:val="DC7B65FD8C3640A48B91080C155415D8"/>
    <w:rsid w:val="00D32237"/>
  </w:style>
  <w:style w:type="paragraph" w:customStyle="1" w:styleId="9A2EE4429EDB4963942F82FA788E9EB9">
    <w:name w:val="9A2EE4429EDB4963942F82FA788E9EB9"/>
    <w:rsid w:val="00D32237"/>
  </w:style>
  <w:style w:type="paragraph" w:customStyle="1" w:styleId="0E5350AC040444D8991146311D9A703C">
    <w:name w:val="0E5350AC040444D8991146311D9A703C"/>
    <w:rsid w:val="00D32237"/>
  </w:style>
  <w:style w:type="paragraph" w:customStyle="1" w:styleId="2794F0CFD23149E2BC64ECE6851349E3">
    <w:name w:val="2794F0CFD23149E2BC64ECE6851349E3"/>
    <w:rsid w:val="00D32237"/>
  </w:style>
  <w:style w:type="paragraph" w:customStyle="1" w:styleId="0DE5440E8F2F4085A16A7A75975BDC70">
    <w:name w:val="0DE5440E8F2F4085A16A7A75975BDC70"/>
    <w:rsid w:val="00D32237"/>
  </w:style>
  <w:style w:type="paragraph" w:customStyle="1" w:styleId="6888AEFCD84A45B5A4E0E686A8906FAB">
    <w:name w:val="6888AEFCD84A45B5A4E0E686A8906FAB"/>
    <w:rsid w:val="00D32237"/>
  </w:style>
  <w:style w:type="paragraph" w:customStyle="1" w:styleId="4D830D81B4A6410F9D3ED3EC69D586EB">
    <w:name w:val="4D830D81B4A6410F9D3ED3EC69D586EB"/>
    <w:rsid w:val="00D32237"/>
  </w:style>
  <w:style w:type="paragraph" w:customStyle="1" w:styleId="C7058BB2FE6D469EB8A1F0C519C18E3D">
    <w:name w:val="C7058BB2FE6D469EB8A1F0C519C18E3D"/>
    <w:rsid w:val="00D32237"/>
  </w:style>
  <w:style w:type="paragraph" w:customStyle="1" w:styleId="8BB4621B3BD94A108F234090ECAABA75">
    <w:name w:val="8BB4621B3BD94A108F234090ECAABA75"/>
    <w:rsid w:val="00D32237"/>
  </w:style>
  <w:style w:type="paragraph" w:customStyle="1" w:styleId="3A0559C77B7341A095B420DE07EBEF40">
    <w:name w:val="3A0559C77B7341A095B420DE07EBEF40"/>
    <w:rsid w:val="00D32237"/>
  </w:style>
  <w:style w:type="paragraph" w:customStyle="1" w:styleId="6BB1FDAFA3C34F23BF28BCA9E0774671">
    <w:name w:val="6BB1FDAFA3C34F23BF28BCA9E0774671"/>
    <w:rsid w:val="00D32237"/>
  </w:style>
  <w:style w:type="paragraph" w:customStyle="1" w:styleId="80DD08F544D042A39525C0FB6C6D976A">
    <w:name w:val="80DD08F544D042A39525C0FB6C6D976A"/>
    <w:rsid w:val="00D32237"/>
  </w:style>
  <w:style w:type="paragraph" w:customStyle="1" w:styleId="71A19B55655840ABB965F0D53E93F129">
    <w:name w:val="71A19B55655840ABB965F0D53E93F129"/>
    <w:rsid w:val="00D32237"/>
  </w:style>
  <w:style w:type="paragraph" w:customStyle="1" w:styleId="DA3CDE65A2184724B8923138CF2FA3EA">
    <w:name w:val="DA3CDE65A2184724B8923138CF2FA3EA"/>
    <w:rsid w:val="00D32237"/>
  </w:style>
  <w:style w:type="paragraph" w:customStyle="1" w:styleId="72CA146366814EFA84362DB2D5978AC2">
    <w:name w:val="72CA146366814EFA84362DB2D5978AC2"/>
    <w:rsid w:val="00D32237"/>
  </w:style>
  <w:style w:type="paragraph" w:customStyle="1" w:styleId="DA64C50F6645492CA3C639521FB75E14">
    <w:name w:val="DA64C50F6645492CA3C639521FB75E14"/>
    <w:rsid w:val="00D32237"/>
  </w:style>
  <w:style w:type="paragraph" w:customStyle="1" w:styleId="5A0564837CDA452FA19AD43D8656D3C7">
    <w:name w:val="5A0564837CDA452FA19AD43D8656D3C7"/>
    <w:rsid w:val="00D32237"/>
  </w:style>
  <w:style w:type="paragraph" w:customStyle="1" w:styleId="174C50362DF0496A80CE8C4DBDDA2258">
    <w:name w:val="174C50362DF0496A80CE8C4DBDDA2258"/>
    <w:rsid w:val="00D32237"/>
  </w:style>
  <w:style w:type="paragraph" w:customStyle="1" w:styleId="AB9EC468B41E4458BE21F95BBEE76D85">
    <w:name w:val="AB9EC468B41E4458BE21F95BBEE76D85"/>
    <w:rsid w:val="00D32237"/>
  </w:style>
  <w:style w:type="paragraph" w:customStyle="1" w:styleId="33B8A991E634422BAA9FDAAA9AD71771">
    <w:name w:val="33B8A991E634422BAA9FDAAA9AD71771"/>
    <w:rsid w:val="00D32237"/>
  </w:style>
  <w:style w:type="paragraph" w:customStyle="1" w:styleId="FF1FC83A0FE24BBDA1E4065284BC8E38">
    <w:name w:val="FF1FC83A0FE24BBDA1E4065284BC8E38"/>
    <w:rsid w:val="00D32237"/>
  </w:style>
  <w:style w:type="paragraph" w:customStyle="1" w:styleId="84460F3361BA4D56AFE426B5E9913D88">
    <w:name w:val="84460F3361BA4D56AFE426B5E9913D88"/>
    <w:rsid w:val="00D32237"/>
  </w:style>
  <w:style w:type="paragraph" w:customStyle="1" w:styleId="FD7D645F6DF44907BAD435070DB05414">
    <w:name w:val="FD7D645F6DF44907BAD435070DB05414"/>
    <w:rsid w:val="00D32237"/>
  </w:style>
  <w:style w:type="paragraph" w:customStyle="1" w:styleId="8FCD64BC4B604E218BFEA7315C8B3FD4">
    <w:name w:val="8FCD64BC4B604E218BFEA7315C8B3FD4"/>
    <w:rsid w:val="00D32237"/>
  </w:style>
  <w:style w:type="paragraph" w:customStyle="1" w:styleId="EF28C253ECA748AD91A087302515564A">
    <w:name w:val="EF28C253ECA748AD91A087302515564A"/>
    <w:rsid w:val="00D32237"/>
  </w:style>
  <w:style w:type="paragraph" w:customStyle="1" w:styleId="E6384A8627264E7C8086661D977F9459">
    <w:name w:val="E6384A8627264E7C8086661D977F9459"/>
    <w:rsid w:val="00D32237"/>
  </w:style>
  <w:style w:type="paragraph" w:customStyle="1" w:styleId="2F26A7D6C6A644829F3E07227840389C">
    <w:name w:val="2F26A7D6C6A644829F3E07227840389C"/>
    <w:rsid w:val="00D32237"/>
  </w:style>
  <w:style w:type="paragraph" w:customStyle="1" w:styleId="28B043857FE54B49A915B41A88839F1F">
    <w:name w:val="28B043857FE54B49A915B41A88839F1F"/>
    <w:rsid w:val="00D32237"/>
  </w:style>
  <w:style w:type="paragraph" w:customStyle="1" w:styleId="95AB106EA35243BAA9B79A99AB4D0BA7">
    <w:name w:val="95AB106EA35243BAA9B79A99AB4D0BA7"/>
    <w:rsid w:val="00D32237"/>
  </w:style>
  <w:style w:type="paragraph" w:customStyle="1" w:styleId="298415A1053D4E61A14934962B428A39">
    <w:name w:val="298415A1053D4E61A14934962B428A39"/>
    <w:rsid w:val="00D32237"/>
  </w:style>
  <w:style w:type="paragraph" w:customStyle="1" w:styleId="6EC670D900DB4C46BA05CEE13F293598">
    <w:name w:val="6EC670D900DB4C46BA05CEE13F293598"/>
    <w:rsid w:val="00D322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300498</RACS_x0020_ID>
    <Approved_x0020_Provider xmlns="a8338b6e-77a6-4851-82b6-98166143ffdd">Southern Cross Care (Tas) Inc</Approved_x0020_Provider>
    <Management_x0020_Company_x0020_ID xmlns="a8338b6e-77a6-4851-82b6-98166143ffdd" xsi:nil="true"/>
    <Home xmlns="a8338b6e-77a6-4851-82b6-98166143ffdd">Southern Cross Care (Tas) Community Care North</Home>
    <Signed xmlns="a8338b6e-77a6-4851-82b6-98166143ffdd" xsi:nil="true"/>
    <Uploaded xmlns="a8338b6e-77a6-4851-82b6-98166143ffdd">False</Uploaded>
    <Management_x0020_Company xmlns="a8338b6e-77a6-4851-82b6-98166143ffdd" xsi:nil="true"/>
    <Doc_x0020_Date xmlns="a8338b6e-77a6-4851-82b6-98166143ffdd">2023-06-16T00:19:00+00:00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BB473462-DD3F-E511-88AF-005056922186</Home_x0020_ID>
    <State xmlns="a8338b6e-77a6-4851-82b6-98166143ffdd">TAS</State>
    <Doc_x0020_Sent_Received_x0020_Date xmlns="a8338b6e-77a6-4851-82b6-98166143ffdd">2023-06-16T00:00:00+00:00</Doc_x0020_Sent_Received_x0020_Date>
    <Activity_x0020_ID xmlns="a8338b6e-77a6-4851-82b6-98166143ffdd">B1781D38-A2EF-ED11-BCD9-005056922186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www.w3.org/XML/1998/namespace"/>
    <ds:schemaRef ds:uri="http://schemas.microsoft.com/office/2006/documentManagement/types"/>
    <ds:schemaRef ds:uri="http://purl.org/dc/dcmitype/"/>
    <ds:schemaRef ds:uri="http://schemas.openxmlformats.org/package/2006/metadata/core-properties"/>
    <ds:schemaRef ds:uri="a8338b6e-77a6-4851-82b6-98166143ffdd"/>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448E7E7E-8811-4DF8-8E64-668B2BC1A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9138</Words>
  <Characters>52087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2023-08-09T05:37:00Z</dcterms:created>
  <dcterms:modified xsi:type="dcterms:W3CDTF">2023-08-09T05:41:00Z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