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CBE80" w14:textId="77777777" w:rsidR="00D2559D" w:rsidRPr="003217D3" w:rsidRDefault="0046005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ACC00A" wp14:editId="30ACC0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315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ACBE81" w14:textId="77777777" w:rsidR="00D2559D" w:rsidRPr="003217D3" w:rsidRDefault="0046005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ACBE82" w14:textId="77777777" w:rsidR="00D2559D" w:rsidRPr="00A36AA9" w:rsidRDefault="0046005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ACBE83" w14:textId="77777777" w:rsidR="00D2559D" w:rsidRPr="00A36AA9" w:rsidRDefault="0046005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4E87" w14:paraId="30ACBE86" w14:textId="77777777" w:rsidTr="00634E87">
        <w:tc>
          <w:tcPr>
            <w:cnfStyle w:val="001000000000" w:firstRow="0" w:lastRow="0" w:firstColumn="1" w:lastColumn="0" w:oddVBand="0" w:evenVBand="0" w:oddHBand="0" w:evenHBand="0" w:firstRowFirstColumn="0" w:firstRowLastColumn="0" w:lastRowFirstColumn="0" w:lastRowLastColumn="0"/>
            <w:tcW w:w="3227" w:type="dxa"/>
          </w:tcPr>
          <w:p w14:paraId="30ACBE84" w14:textId="77777777" w:rsidR="00D2559D" w:rsidRPr="00A36AA9" w:rsidRDefault="0046005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ACBE85" w14:textId="77777777" w:rsidR="00D2559D" w:rsidRPr="00A36AA9" w:rsidRDefault="004600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Midlands Respite Care Service</w:t>
            </w:r>
          </w:p>
        </w:tc>
      </w:tr>
      <w:tr w:rsidR="00634E87" w14:paraId="30ACBE89" w14:textId="77777777" w:rsidTr="00634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87" w14:textId="77777777" w:rsidR="00540817" w:rsidRPr="00A36AA9" w:rsidRDefault="0046005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ACBE88" w14:textId="77777777" w:rsidR="00540817" w:rsidRPr="00A36AA9" w:rsidRDefault="004600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 Church Street OATLANDS TAS 7120</w:t>
            </w:r>
          </w:p>
        </w:tc>
      </w:tr>
      <w:tr w:rsidR="00634E87" w14:paraId="30ACBE8C" w14:textId="77777777" w:rsidTr="00634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8A" w14:textId="77777777" w:rsidR="00D2559D" w:rsidRPr="00A36AA9" w:rsidRDefault="0046005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ACBE8B" w14:textId="77777777" w:rsidR="00D2559D" w:rsidRPr="00A36AA9" w:rsidRDefault="004600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300483</w:t>
            </w:r>
          </w:p>
        </w:tc>
      </w:tr>
      <w:tr w:rsidR="00634E87" w14:paraId="30ACBE8F" w14:textId="77777777" w:rsidTr="00634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8D" w14:textId="77777777" w:rsidR="00D2559D" w:rsidRPr="00A36AA9" w:rsidRDefault="0046005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ACBE8E" w14:textId="77777777" w:rsidR="00D2559D" w:rsidRPr="00A36AA9" w:rsidRDefault="004600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Tasmanian Health Service</w:t>
            </w:r>
          </w:p>
        </w:tc>
      </w:tr>
      <w:tr w:rsidR="00634E87" w14:paraId="30ACBE92" w14:textId="77777777" w:rsidTr="00634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90" w14:textId="77777777" w:rsidR="00D2559D" w:rsidRPr="00A36AA9" w:rsidRDefault="0046005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ACBE91" w14:textId="77777777" w:rsidR="00D2559D" w:rsidRPr="00A36AA9" w:rsidRDefault="004600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34E87" w14:paraId="30ACBE95" w14:textId="77777777" w:rsidTr="00634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93" w14:textId="77777777" w:rsidR="00D2559D" w:rsidRPr="00A36AA9" w:rsidRDefault="0046005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ACBE94" w14:textId="77777777" w:rsidR="00D2559D" w:rsidRPr="00A36AA9" w:rsidRDefault="004600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December 2022</w:t>
            </w:r>
          </w:p>
        </w:tc>
      </w:tr>
      <w:tr w:rsidR="00634E87" w14:paraId="30ACBE98" w14:textId="77777777" w:rsidTr="00634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BE96" w14:textId="77777777" w:rsidR="00D2559D" w:rsidRPr="00A36AA9" w:rsidRDefault="0046005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ACBE97" w14:textId="6F181401" w:rsidR="00D2559D" w:rsidRPr="008D2E1A" w:rsidRDefault="008D2E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2E1A">
              <w:rPr>
                <w:rFonts w:ascii="Arial" w:hAnsi="Arial" w:cs="Arial"/>
                <w:color w:val="auto"/>
              </w:rPr>
              <w:t>19 January 2023</w:t>
            </w:r>
          </w:p>
        </w:tc>
      </w:tr>
    </w:tbl>
    <w:bookmarkEnd w:id="0"/>
    <w:p w14:paraId="30ACBE99" w14:textId="77777777" w:rsidR="00FA0A5B" w:rsidRPr="00A36AA9" w:rsidRDefault="0046005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ACBE9A" w14:textId="77777777" w:rsidR="000078F8" w:rsidRPr="00A36AA9" w:rsidRDefault="0046005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ACBE9B" w14:textId="55968890" w:rsidR="000078F8" w:rsidRPr="00A36AA9" w:rsidRDefault="00460051" w:rsidP="00F87E39">
      <w:pPr>
        <w:pStyle w:val="NormalArial"/>
      </w:pPr>
      <w:r w:rsidRPr="00A36AA9">
        <w:t xml:space="preserve">This </w:t>
      </w:r>
      <w:r w:rsidRPr="00460051">
        <w:rPr>
          <w:color w:val="auto"/>
        </w:rPr>
        <w:t>performance report for Southern Midlands Respite Care Service (</w:t>
      </w:r>
      <w:r w:rsidRPr="00460051">
        <w:rPr>
          <w:b/>
          <w:color w:val="auto"/>
        </w:rPr>
        <w:t>the service</w:t>
      </w:r>
      <w:r w:rsidRPr="00460051">
        <w:rPr>
          <w:color w:val="auto"/>
        </w:rPr>
        <w:t xml:space="preserve">) has been prepared by M Balukovska </w:t>
      </w:r>
      <w:r w:rsidRPr="00A36AA9">
        <w:t>delegate of the Aged Care Quality and Safety Commissioner (Commissioner)</w:t>
      </w:r>
      <w:r>
        <w:rPr>
          <w:rStyle w:val="FootnoteReference"/>
        </w:rPr>
        <w:footnoteReference w:id="1"/>
      </w:r>
      <w:r w:rsidRPr="00A36AA9">
        <w:t xml:space="preserve">. </w:t>
      </w:r>
    </w:p>
    <w:p w14:paraId="30ACBE9C" w14:textId="77777777" w:rsidR="000078F8" w:rsidRPr="00A36AA9" w:rsidRDefault="0046005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ACBE9D" w14:textId="77777777" w:rsidR="000078F8" w:rsidRPr="00A36AA9" w:rsidRDefault="00460051" w:rsidP="00F87E39">
      <w:pPr>
        <w:pStyle w:val="NormalArial"/>
      </w:pPr>
      <w:r w:rsidRPr="00A36AA9">
        <w:t>The report also specifies any areas in which improvements must be made to ensure the Quality Standards are complied with.</w:t>
      </w:r>
    </w:p>
    <w:p w14:paraId="30ACBE9F" w14:textId="4505ECDC" w:rsidR="00A36AA9" w:rsidRPr="00E7401D" w:rsidRDefault="00460051" w:rsidP="00E7401D">
      <w:pPr>
        <w:pStyle w:val="Heading1"/>
        <w:spacing w:before="0" w:after="240" w:line="22" w:lineRule="atLeast"/>
        <w:rPr>
          <w:rFonts w:ascii="Arial" w:hAnsi="Arial" w:cs="Arial"/>
        </w:rPr>
      </w:pPr>
      <w:r w:rsidRPr="00A36AA9">
        <w:rPr>
          <w:rFonts w:ascii="Arial" w:hAnsi="Arial" w:cs="Arial"/>
        </w:rPr>
        <w:t>Services included in this assessment</w:t>
      </w:r>
      <w:bookmarkStart w:id="1" w:name="HcsServicesFullListWithAddress"/>
      <w:bookmarkEnd w:id="1"/>
    </w:p>
    <w:p w14:paraId="30ACBEA0" w14:textId="77777777" w:rsidR="00DF37F2" w:rsidRPr="00A36AA9" w:rsidRDefault="00460051" w:rsidP="00DF37F2">
      <w:pPr>
        <w:pStyle w:val="Heading1"/>
        <w:spacing w:before="0" w:after="240" w:line="22" w:lineRule="atLeast"/>
        <w:rPr>
          <w:rFonts w:ascii="Arial" w:hAnsi="Arial" w:cs="Arial"/>
        </w:rPr>
      </w:pPr>
      <w:r w:rsidRPr="00A36AA9">
        <w:rPr>
          <w:rFonts w:ascii="Arial" w:hAnsi="Arial" w:cs="Arial"/>
        </w:rPr>
        <w:t>Material relied on</w:t>
      </w:r>
    </w:p>
    <w:p w14:paraId="30ACBEA1" w14:textId="77777777" w:rsidR="00DF37F2" w:rsidRPr="00A36AA9" w:rsidRDefault="00460051" w:rsidP="00F87E39">
      <w:pPr>
        <w:pStyle w:val="NormalArial"/>
      </w:pPr>
      <w:r w:rsidRPr="00A36AA9">
        <w:t>The following information has been considered in preparing the performance report:</w:t>
      </w:r>
    </w:p>
    <w:p w14:paraId="30ACBEA2" w14:textId="447BBFD3" w:rsidR="00DF37F2" w:rsidRPr="00A36AA9" w:rsidRDefault="0046005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w:t>
      </w:r>
      <w:r w:rsidR="008D2E1A">
        <w:rPr>
          <w:rFonts w:ascii="Arial" w:hAnsi="Arial" w:cs="Arial"/>
          <w:color w:val="auto"/>
        </w:rPr>
        <w:t>.</w:t>
      </w:r>
    </w:p>
    <w:p w14:paraId="5CA06117" w14:textId="1F2BDE2F" w:rsidR="00E7401D" w:rsidRDefault="00460051" w:rsidP="008D2E1A">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assessment team’s report </w:t>
      </w:r>
      <w:r w:rsidR="008D2E1A">
        <w:rPr>
          <w:rFonts w:ascii="Arial" w:hAnsi="Arial" w:cs="Arial"/>
        </w:rPr>
        <w:t>received 19 January 2023.</w:t>
      </w:r>
    </w:p>
    <w:p w14:paraId="79D2985B" w14:textId="0F5C7D0E" w:rsidR="008D2E1A" w:rsidRPr="00E7401D" w:rsidRDefault="00E7401D" w:rsidP="00E7401D">
      <w:pPr>
        <w:spacing w:after="160" w:line="259" w:lineRule="auto"/>
        <w:rPr>
          <w:rFonts w:ascii="Arial" w:hAnsi="Arial" w:cs="Arial"/>
        </w:rPr>
      </w:pPr>
      <w:r>
        <w:rPr>
          <w:rFonts w:ascii="Arial" w:hAnsi="Arial" w:cs="Arial"/>
        </w:rPr>
        <w:br w:type="page"/>
      </w:r>
    </w:p>
    <w:p w14:paraId="30ACBEC1" w14:textId="3D35BAAF" w:rsidR="003217D3" w:rsidRPr="00244176" w:rsidRDefault="0046005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34E87" w14:paraId="30ACBEC7" w14:textId="77777777" w:rsidTr="00634E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CBEC5" w14:textId="77777777" w:rsidR="003217D3" w:rsidRPr="00244176" w:rsidRDefault="00460051" w:rsidP="001F455A">
            <w:pPr>
              <w:keepNext/>
              <w:spacing w:before="0" w:line="22" w:lineRule="atLeast"/>
              <w:ind w:right="-109"/>
              <w:rPr>
                <w:rFonts w:ascii="Arial" w:hAnsi="Arial" w:cs="Arial"/>
              </w:rPr>
            </w:pPr>
            <w:r w:rsidRPr="00244176">
              <w:rPr>
                <w:rFonts w:ascii="Arial" w:hAnsi="Arial" w:cs="Arial"/>
              </w:rPr>
              <w:t xml:space="preserve">Standard 2 </w:t>
            </w:r>
            <w:r w:rsidRPr="00EC588F">
              <w:rPr>
                <w:rFonts w:ascii="Arial" w:hAnsi="Arial" w:cs="Arial"/>
                <w:b w:val="0"/>
              </w:rPr>
              <w:t>Ongoing assessment and planning with consumers</w:t>
            </w:r>
          </w:p>
        </w:tc>
        <w:tc>
          <w:tcPr>
            <w:tcW w:w="1605" w:type="pct"/>
            <w:shd w:val="clear" w:color="auto" w:fill="auto"/>
          </w:tcPr>
          <w:p w14:paraId="30ACBEC6" w14:textId="361FABDD" w:rsidR="003217D3" w:rsidRPr="00CC646C" w:rsidRDefault="008D6B5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E1A">
                  <w:rPr>
                    <w:rFonts w:ascii="Arial" w:hAnsi="Arial" w:cs="Arial"/>
                    <w:b w:val="0"/>
                    <w:color w:val="auto"/>
                  </w:rPr>
                  <w:t>Compliant</w:t>
                </w:r>
              </w:sdtContent>
            </w:sdt>
            <w:r w:rsidR="00460051" w:rsidRPr="00CC646C">
              <w:rPr>
                <w:rFonts w:ascii="Arial" w:hAnsi="Arial" w:cs="Arial"/>
                <w:color w:val="auto"/>
              </w:rPr>
              <w:t xml:space="preserve"> </w:t>
            </w:r>
          </w:p>
        </w:tc>
      </w:tr>
      <w:tr w:rsidR="00634E87" w14:paraId="30ACBECD" w14:textId="77777777" w:rsidTr="00634E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CBECB" w14:textId="77777777" w:rsidR="003217D3" w:rsidRPr="00244176" w:rsidRDefault="0046005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ACBECC" w14:textId="41ED8117" w:rsidR="003217D3" w:rsidRPr="008D2E1A" w:rsidRDefault="008D6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E1A" w:rsidRPr="008D2E1A">
                  <w:rPr>
                    <w:rFonts w:ascii="Arial" w:hAnsi="Arial" w:cs="Arial"/>
                    <w:color w:val="auto"/>
                  </w:rPr>
                  <w:t>Not applicable as not all requirements have been assessed</w:t>
                </w:r>
              </w:sdtContent>
            </w:sdt>
            <w:r w:rsidR="00460051" w:rsidRPr="008D2E1A">
              <w:rPr>
                <w:rFonts w:ascii="Arial" w:hAnsi="Arial" w:cs="Arial"/>
                <w:color w:val="auto"/>
              </w:rPr>
              <w:t xml:space="preserve"> </w:t>
            </w:r>
          </w:p>
        </w:tc>
      </w:tr>
      <w:tr w:rsidR="00634E87" w14:paraId="30ACBED0" w14:textId="77777777" w:rsidTr="00634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CBECE" w14:textId="77777777" w:rsidR="003217D3" w:rsidRPr="00244176" w:rsidRDefault="0046005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ACBECF" w14:textId="37B4212E" w:rsidR="003217D3" w:rsidRPr="008D2E1A" w:rsidRDefault="008D6B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E1A" w:rsidRPr="008D2E1A">
                  <w:rPr>
                    <w:rFonts w:ascii="Arial" w:hAnsi="Arial" w:cs="Arial"/>
                    <w:color w:val="auto"/>
                  </w:rPr>
                  <w:t>Not applicable as not all requirements have been assessed</w:t>
                </w:r>
              </w:sdtContent>
            </w:sdt>
            <w:r w:rsidR="00460051" w:rsidRPr="008D2E1A">
              <w:rPr>
                <w:rFonts w:ascii="Arial" w:hAnsi="Arial" w:cs="Arial"/>
                <w:color w:val="auto"/>
              </w:rPr>
              <w:t xml:space="preserve"> </w:t>
            </w:r>
          </w:p>
        </w:tc>
      </w:tr>
      <w:tr w:rsidR="00634E87" w14:paraId="30ACBED6" w14:textId="77777777" w:rsidTr="00634E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CBED4" w14:textId="77777777" w:rsidR="003217D3" w:rsidRPr="00244176" w:rsidRDefault="0046005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ACBED5" w14:textId="3A740CF8" w:rsidR="003217D3" w:rsidRPr="008D2E1A" w:rsidRDefault="008D6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FB0">
                  <w:rPr>
                    <w:rFonts w:ascii="Arial" w:hAnsi="Arial" w:cs="Arial"/>
                    <w:color w:val="auto"/>
                  </w:rPr>
                  <w:t>Non-compliant</w:t>
                </w:r>
              </w:sdtContent>
            </w:sdt>
            <w:r w:rsidR="00460051" w:rsidRPr="008D2E1A">
              <w:rPr>
                <w:rFonts w:ascii="Arial" w:hAnsi="Arial" w:cs="Arial"/>
                <w:color w:val="auto"/>
              </w:rPr>
              <w:t xml:space="preserve"> </w:t>
            </w:r>
          </w:p>
        </w:tc>
      </w:tr>
      <w:tr w:rsidR="00634E87" w14:paraId="30ACBED9" w14:textId="77777777" w:rsidTr="00634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CBED7" w14:textId="77777777" w:rsidR="003217D3" w:rsidRPr="00244176" w:rsidRDefault="0046005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ACBED8" w14:textId="4A1C8A13" w:rsidR="003217D3" w:rsidRPr="008D2E1A" w:rsidRDefault="008D6B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E1A" w:rsidRPr="008D2E1A">
                  <w:rPr>
                    <w:rFonts w:ascii="Arial" w:hAnsi="Arial" w:cs="Arial"/>
                    <w:color w:val="auto"/>
                  </w:rPr>
                  <w:t>Not applicable as not all requirements have been assessed</w:t>
                </w:r>
              </w:sdtContent>
            </w:sdt>
            <w:r w:rsidR="00460051" w:rsidRPr="008D2E1A">
              <w:rPr>
                <w:rFonts w:ascii="Arial" w:hAnsi="Arial" w:cs="Arial"/>
                <w:color w:val="auto"/>
              </w:rPr>
              <w:t xml:space="preserve"> </w:t>
            </w:r>
          </w:p>
        </w:tc>
      </w:tr>
    </w:tbl>
    <w:p w14:paraId="30ACBEDA" w14:textId="77777777" w:rsidR="00FC045E" w:rsidRPr="00A36AA9" w:rsidRDefault="00460051" w:rsidP="00F87E39">
      <w:pPr>
        <w:pStyle w:val="NormalArial"/>
        <w:spacing w:before="120"/>
      </w:pPr>
      <w:r w:rsidRPr="00A36AA9">
        <w:t>A detailed assessment is provided later in this report for each assessed Standard.</w:t>
      </w:r>
    </w:p>
    <w:p w14:paraId="30ACBEDB" w14:textId="77777777" w:rsidR="00FC045E" w:rsidRPr="00A36AA9" w:rsidRDefault="00460051" w:rsidP="00FC045E">
      <w:pPr>
        <w:pStyle w:val="Heading1"/>
        <w:spacing w:before="0" w:after="240" w:line="22" w:lineRule="atLeast"/>
        <w:rPr>
          <w:rFonts w:ascii="Arial" w:hAnsi="Arial" w:cs="Arial"/>
        </w:rPr>
      </w:pPr>
      <w:r w:rsidRPr="00A36AA9">
        <w:rPr>
          <w:rFonts w:ascii="Arial" w:hAnsi="Arial" w:cs="Arial"/>
        </w:rPr>
        <w:t>Areas for improvement</w:t>
      </w:r>
    </w:p>
    <w:p w14:paraId="61E14825" w14:textId="681C923A" w:rsidR="00EC588F" w:rsidRDefault="00460051" w:rsidP="00E7401D">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4F42F070" w14:textId="2B229BCE" w:rsidR="00EC588F" w:rsidRPr="00EC588F" w:rsidRDefault="00E7401D" w:rsidP="00E7401D">
      <w:pPr>
        <w:spacing w:after="160" w:line="259" w:lineRule="auto"/>
      </w:pPr>
      <w:r>
        <w:br w:type="page"/>
      </w:r>
    </w:p>
    <w:p w14:paraId="30ACBF0C" w14:textId="7DDEA808" w:rsidR="003217D3" w:rsidRDefault="0046005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C588F" w14:paraId="30ACBF10" w14:textId="77777777" w:rsidTr="003B7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0ACBF0D" w14:textId="77777777" w:rsidR="00EC588F" w:rsidRPr="003217D3" w:rsidRDefault="00EC588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0ACBF0F" w14:textId="77777777" w:rsidR="00EC588F" w:rsidRPr="003217D3" w:rsidRDefault="00EC58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88F" w14:paraId="30ACBF15"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11" w14:textId="77777777" w:rsidR="00EC588F" w:rsidRPr="00244176" w:rsidRDefault="00EC58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30ACBF12" w14:textId="77777777" w:rsidR="00EC588F" w:rsidRPr="00244176" w:rsidRDefault="00EC58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0ACBF14" w14:textId="14ABF115" w:rsidR="00EC588F" w:rsidRPr="00CC646C" w:rsidRDefault="008D6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E2B668506494E6BA306A0347DB8BF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r w:rsidR="00EC588F" w14:paraId="30ACBF1A" w14:textId="77777777" w:rsidTr="003B7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16" w14:textId="77777777" w:rsidR="00EC588F" w:rsidRPr="00244176" w:rsidRDefault="00EC58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30ACBF17" w14:textId="77777777" w:rsidR="00EC588F" w:rsidRPr="00244176" w:rsidRDefault="00EC58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0ACBF19" w14:textId="46CD5645" w:rsidR="00EC588F" w:rsidRPr="00CC646C" w:rsidRDefault="008D6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F3B670380C74FFDB0B21155B4319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r w:rsidR="00EC588F" w14:paraId="30ACBF21"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1B" w14:textId="77777777" w:rsidR="00EC588F" w:rsidRPr="00244176" w:rsidRDefault="00EC58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30ACBF1C" w14:textId="77777777" w:rsidR="00EC588F" w:rsidRPr="00244176" w:rsidRDefault="00EC58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ACBF1D" w14:textId="77777777" w:rsidR="00EC588F" w:rsidRPr="00244176" w:rsidRDefault="00EC588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ACBF1E" w14:textId="77777777" w:rsidR="00EC588F" w:rsidRPr="00244176" w:rsidRDefault="00EC588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0ACBF20" w14:textId="3F94B362" w:rsidR="00EC588F" w:rsidRPr="00CC646C" w:rsidRDefault="008D6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30F09A2432E4B66A8B551999D1F05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r w:rsidR="00EC588F" w14:paraId="30ACBF26" w14:textId="77777777" w:rsidTr="003B7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22" w14:textId="77777777" w:rsidR="00EC588F" w:rsidRPr="00244176" w:rsidRDefault="00EC58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30ACBF23" w14:textId="77777777" w:rsidR="00EC588F" w:rsidRPr="00244176" w:rsidRDefault="00EC58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30ACBF25" w14:textId="4941AA02" w:rsidR="00EC588F" w:rsidRPr="00CC646C" w:rsidRDefault="008D6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C295ADB2DEA42B29AFC86ED9D6F3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r w:rsidR="00EC588F" w14:paraId="30ACBF2B"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27" w14:textId="77777777" w:rsidR="00EC588F" w:rsidRPr="00244176" w:rsidRDefault="00EC58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30ACBF28" w14:textId="77777777" w:rsidR="00EC588F" w:rsidRPr="00244176" w:rsidRDefault="00EC58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30ACBF2A" w14:textId="3A4435D4" w:rsidR="00EC588F" w:rsidRPr="00CC646C" w:rsidRDefault="008D6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872BEAB8AED4041893C9A47327C3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bl>
    <w:bookmarkEnd w:id="2"/>
    <w:p w14:paraId="30ACBF2C" w14:textId="77777777" w:rsidR="0087700C" w:rsidRDefault="00460051" w:rsidP="00A63FCF">
      <w:pPr>
        <w:pStyle w:val="Heading20"/>
        <w:tabs>
          <w:tab w:val="left" w:pos="1890"/>
        </w:tabs>
      </w:pPr>
      <w:r w:rsidRPr="00A36AA9">
        <w:t>Findings</w:t>
      </w:r>
    </w:p>
    <w:p w14:paraId="0119E3A4" w14:textId="77777777" w:rsidR="00EC588F" w:rsidRDefault="00EC588F" w:rsidP="00F87E39">
      <w:pPr>
        <w:pStyle w:val="NormalArial"/>
      </w:pPr>
      <w:r>
        <w:t>At the time of the performance report decision the service is:</w:t>
      </w:r>
    </w:p>
    <w:p w14:paraId="11371FF1" w14:textId="3246EDD9" w:rsidR="00EC588F" w:rsidRPr="00E7401D" w:rsidRDefault="00EC588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Ensuring consumers and representatives are involved in ongoing assessment and planning of their care. All consumers and representatives interviewed confirmed that they were satisfied with the care and services they received, and they were in line with their goals and preferences. They confirmed they are involved in assessment and care planning processes and this was done in partnership with others when they wished them to be involved.</w:t>
      </w:r>
    </w:p>
    <w:p w14:paraId="0AD1189A" w14:textId="3AA536E0" w:rsidR="00EC588F" w:rsidRPr="00E7401D" w:rsidRDefault="00EC588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Guiding staff practice through a range of newly developed organisational policies and procedures and use of assessment and care planning templates. Electronic information management systems ensure care staff work in collaboration with consumers, to deliver services in accordance with their identified care needs, goals and preferences.</w:t>
      </w:r>
    </w:p>
    <w:p w14:paraId="30ACBF2D" w14:textId="5BBB4725" w:rsidR="0087700C" w:rsidRPr="00E7401D" w:rsidRDefault="00EC588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 xml:space="preserve">Making sure consumers receive the services they need through assessment and care planning processes that include initial assessments and ongoing reviews and by </w:t>
      </w:r>
      <w:r w:rsidRPr="00E7401D">
        <w:rPr>
          <w:rFonts w:ascii="Arial" w:hAnsi="Arial" w:cs="Arial"/>
        </w:rPr>
        <w:lastRenderedPageBreak/>
        <w:t xml:space="preserve">monitoring services provided by care staff. This includes keeping detailed records of care and services provided to all consumers. </w:t>
      </w:r>
      <w:r w:rsidR="00460051" w:rsidRPr="00E7401D">
        <w:rPr>
          <w:rFonts w:ascii="Arial" w:hAnsi="Arial" w:cs="Arial"/>
        </w:rPr>
        <w:br w:type="page"/>
      </w:r>
    </w:p>
    <w:p w14:paraId="30ACBF5D" w14:textId="77777777" w:rsidR="00FC045E" w:rsidRPr="00A36AA9" w:rsidRDefault="0046005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C588F" w14:paraId="30ACBF61" w14:textId="77777777" w:rsidTr="003B7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0ACBF5E" w14:textId="77777777" w:rsidR="00EC588F" w:rsidRPr="00991076" w:rsidRDefault="00EC588F"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30ACBF60" w14:textId="77777777" w:rsidR="00EC588F" w:rsidRPr="00991076" w:rsidRDefault="00EC58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EC588F" w14:paraId="30ACBF66"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62" w14:textId="77777777" w:rsidR="00EC588F" w:rsidRPr="00244176" w:rsidRDefault="00EC58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30ACBF63" w14:textId="77777777" w:rsidR="00EC588F" w:rsidRPr="00244176" w:rsidRDefault="00EC58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30ACBF65" w14:textId="71ADA25D" w:rsidR="00EC588F" w:rsidRPr="00CC646C" w:rsidRDefault="008D6B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23EC9FEA3F94A2890274D5D16C7FB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r w:rsidR="00EC588F" w14:paraId="30ACBF6B" w14:textId="77777777" w:rsidTr="003B7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67" w14:textId="77777777" w:rsidR="00EC588F" w:rsidRPr="00244176" w:rsidRDefault="00EC58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30ACBF68" w14:textId="77777777" w:rsidR="00EC588F" w:rsidRPr="00244176" w:rsidRDefault="00EC588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30ACBF6A" w14:textId="405193FE" w:rsidR="00EC588F" w:rsidRPr="00CC646C" w:rsidRDefault="008D6B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03459C2EC878488E8779C07C38AF00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88F">
                  <w:rPr>
                    <w:rFonts w:ascii="Arial" w:hAnsi="Arial" w:cs="Arial"/>
                    <w:color w:val="auto"/>
                  </w:rPr>
                  <w:t>Compliant</w:t>
                </w:r>
              </w:sdtContent>
            </w:sdt>
            <w:r w:rsidR="00EC588F" w:rsidRPr="00CC646C">
              <w:rPr>
                <w:rFonts w:ascii="Arial" w:hAnsi="Arial" w:cs="Arial"/>
                <w:color w:val="auto"/>
              </w:rPr>
              <w:t xml:space="preserve"> </w:t>
            </w:r>
          </w:p>
        </w:tc>
      </w:tr>
    </w:tbl>
    <w:p w14:paraId="30ACBF88" w14:textId="10DD3B6F" w:rsidR="0087700C" w:rsidRDefault="00460051" w:rsidP="007B3959">
      <w:pPr>
        <w:pStyle w:val="Heading20"/>
      </w:pPr>
      <w:r w:rsidRPr="00A36AA9">
        <w:t>Findings</w:t>
      </w:r>
    </w:p>
    <w:p w14:paraId="123DC2C8" w14:textId="5199F742" w:rsidR="00EC588F" w:rsidRPr="00EC588F" w:rsidRDefault="00EC588F" w:rsidP="007B3959">
      <w:pPr>
        <w:pStyle w:val="Heading20"/>
        <w:rPr>
          <w:b w:val="0"/>
        </w:rPr>
      </w:pPr>
      <w:r>
        <w:rPr>
          <w:b w:val="0"/>
        </w:rPr>
        <w:t>At the time of the performance report decision the service is:</w:t>
      </w:r>
    </w:p>
    <w:p w14:paraId="1712CC26" w14:textId="19AC642B" w:rsidR="00EC588F" w:rsidRPr="00E7401D" w:rsidRDefault="00EC588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Evidencing the provision of consumer services that optimise independence, health, and quality of life</w:t>
      </w:r>
    </w:p>
    <w:p w14:paraId="472E8A92" w14:textId="63407888" w:rsidR="00EC588F" w:rsidRPr="00E7401D" w:rsidRDefault="00EC588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Demonstrating how consumers needs are supported, including their emotional, spiritual and psychological wellbeing</w:t>
      </w:r>
    </w:p>
    <w:p w14:paraId="30ACBF89" w14:textId="18A55F6D" w:rsidR="0087700C" w:rsidRPr="00A36AA9" w:rsidRDefault="00EC588F" w:rsidP="00EC588F">
      <w:pPr>
        <w:pStyle w:val="NormalArial"/>
      </w:pPr>
      <w:r w:rsidRPr="00EC588F">
        <w:t xml:space="preserve">Consumers and representatives said they are encouraged to stay active and to maintain their physical independence. </w:t>
      </w:r>
      <w:r w:rsidR="00460051">
        <w:t xml:space="preserve">Consumers </w:t>
      </w:r>
      <w:r w:rsidRPr="00EC588F">
        <w:t xml:space="preserve">are referred for additional services through My Aged Care when needed, for example, occupational therapists, who may recommend equipment or home modifications to help them stay safely at home. </w:t>
      </w:r>
      <w:r w:rsidR="00460051">
        <w:t xml:space="preserve">Consumers </w:t>
      </w:r>
      <w:r w:rsidRPr="00EC588F">
        <w:t>provided positive feedback regarding care staff helping them do the things they want to do, such as attending centre-based services when they are able.</w:t>
      </w:r>
      <w:r>
        <w:t xml:space="preserve"> </w:t>
      </w:r>
      <w:r w:rsidRPr="00EC588F">
        <w:t xml:space="preserve">Management advised prior to the centre reopening they had put interim plans in place to make sure consumers were provided with one on one social support assistance. Consumers and representatives all advised they enjoy services and feel comfortable, happy and safe with their care staff while receiving care. </w:t>
      </w:r>
      <w:r w:rsidR="00460051">
        <w:t>Consumers</w:t>
      </w:r>
      <w:r w:rsidRPr="00EC588F">
        <w:t xml:space="preserve"> said care workers check how they are on each visit and when they attend the centre, and if they have any concerns will report this to the coordinator. </w:t>
      </w:r>
      <w:r w:rsidR="00460051">
        <w:t>Consumers and representatives</w:t>
      </w:r>
      <w:r w:rsidRPr="00EC588F">
        <w:t xml:space="preserve"> also provided positive feedback on how being socially connected also helps them emotionally. </w:t>
      </w:r>
      <w:r w:rsidR="00460051">
        <w:t xml:space="preserve">Consumers </w:t>
      </w:r>
      <w:r w:rsidRPr="00EC588F">
        <w:t xml:space="preserve">said they develop an ongoing relationship with their regular care staff, which helps meet their emotional and psychological needs and improve their overall health and wellbeing. </w:t>
      </w:r>
      <w:r w:rsidR="00460051">
        <w:t xml:space="preserve">Consumers </w:t>
      </w:r>
      <w:r w:rsidRPr="00EC588F">
        <w:t>also confirmed the centre had reopened for centre-based activities and how important this social interaction was to their emotional wellbeing</w:t>
      </w:r>
      <w:r>
        <w:t xml:space="preserve">. </w:t>
      </w:r>
      <w:r w:rsidR="00460051" w:rsidRPr="00A36AA9">
        <w:br w:type="page"/>
      </w:r>
    </w:p>
    <w:p w14:paraId="30ACBF8A" w14:textId="77777777" w:rsidR="00FC045E" w:rsidRDefault="0046005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707"/>
        <w:gridCol w:w="2126"/>
      </w:tblGrid>
      <w:tr w:rsidR="00EC588F" w14:paraId="30ACBF8E" w14:textId="77777777" w:rsidTr="003B7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0ACBF8B" w14:textId="77777777" w:rsidR="00EC588F" w:rsidRPr="003217D3" w:rsidRDefault="00EC58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0ACBF8D" w14:textId="77777777" w:rsidR="00EC588F" w:rsidRPr="003217D3" w:rsidRDefault="00EC58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88F" w14:paraId="30ACBF9F" w14:textId="77777777" w:rsidTr="003B761A">
        <w:tc>
          <w:tcPr>
            <w:cnfStyle w:val="001000000000" w:firstRow="0" w:lastRow="0" w:firstColumn="1" w:lastColumn="0" w:oddVBand="0" w:evenVBand="0" w:oddHBand="0" w:evenHBand="0" w:firstRowFirstColumn="0" w:firstRowLastColumn="0" w:lastRowFirstColumn="0" w:lastRowLastColumn="0"/>
            <w:tcW w:w="2368" w:type="dxa"/>
            <w:shd w:val="clear" w:color="auto" w:fill="auto"/>
            <w:vAlign w:val="top"/>
          </w:tcPr>
          <w:p w14:paraId="30ACBF9B" w14:textId="77777777" w:rsidR="00EC588F" w:rsidRPr="00244176" w:rsidRDefault="00EC588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707" w:type="dxa"/>
            <w:shd w:val="clear" w:color="auto" w:fill="auto"/>
            <w:vAlign w:val="top"/>
          </w:tcPr>
          <w:p w14:paraId="30ACBF9C" w14:textId="77777777" w:rsidR="00EC588F" w:rsidRPr="00244176" w:rsidRDefault="00EC588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30ACBF9E" w14:textId="7AC6879E" w:rsidR="00EC588F" w:rsidRPr="00CC646C" w:rsidRDefault="008D6B5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80B7F79B15A4D208AB6D9D5EB9AB2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15D8">
                  <w:rPr>
                    <w:rFonts w:ascii="Arial" w:hAnsi="Arial" w:cs="Arial"/>
                    <w:color w:val="auto"/>
                  </w:rPr>
                  <w:t>Compliant</w:t>
                </w:r>
              </w:sdtContent>
            </w:sdt>
            <w:r w:rsidR="00EC588F" w:rsidRPr="00CC646C">
              <w:rPr>
                <w:rFonts w:ascii="Arial" w:hAnsi="Arial" w:cs="Arial"/>
                <w:color w:val="auto"/>
              </w:rPr>
              <w:t xml:space="preserve"> </w:t>
            </w:r>
          </w:p>
        </w:tc>
      </w:tr>
    </w:tbl>
    <w:p w14:paraId="30ACBFA0" w14:textId="314D9799" w:rsidR="001A5684" w:rsidRDefault="00460051" w:rsidP="007B3959">
      <w:pPr>
        <w:pStyle w:val="Heading20"/>
      </w:pPr>
      <w:r w:rsidRPr="00A36AA9">
        <w:t>Findings</w:t>
      </w:r>
    </w:p>
    <w:p w14:paraId="08BD952A" w14:textId="08DB51FA" w:rsidR="00A715D8" w:rsidRDefault="00A715D8" w:rsidP="007B3959">
      <w:pPr>
        <w:pStyle w:val="Heading20"/>
        <w:rPr>
          <w:b w:val="0"/>
        </w:rPr>
      </w:pPr>
      <w:r>
        <w:rPr>
          <w:b w:val="0"/>
        </w:rPr>
        <w:t>At the time of the performance report decision the service is:</w:t>
      </w:r>
    </w:p>
    <w:p w14:paraId="60E4A47B" w14:textId="2F827F7A" w:rsidR="00A715D8" w:rsidRPr="00E7401D" w:rsidRDefault="00A715D8"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Demonstrating environmental safety for consumers, ensuring furniture, fitting and equipment are safe, clean, well maintained and suitable for the consumer.</w:t>
      </w:r>
    </w:p>
    <w:p w14:paraId="30F107B6" w14:textId="2E671C00" w:rsidR="00A715D8" w:rsidRDefault="00A715D8" w:rsidP="00A715D8">
      <w:pPr>
        <w:pStyle w:val="NormalArial"/>
      </w:pPr>
      <w:r>
        <w:t>Consumers interviewed said they felt safe at the centre. Consumers s</w:t>
      </w:r>
      <w:r w:rsidR="00460051">
        <w:t>tated</w:t>
      </w:r>
      <w:r>
        <w:t xml:space="preserve"> the hall, buses and cars they travel in to the centre, and on outings, are very clean. Consumers said improvements are made based on their feedback, for example, new chairs had been purchased after they said they old ones were not </w:t>
      </w:r>
      <w:r w:rsidR="00460051">
        <w:t>comfortable,</w:t>
      </w:r>
      <w:r>
        <w:t xml:space="preserve"> and these new ones were great.</w:t>
      </w:r>
    </w:p>
    <w:p w14:paraId="30ACBFA1" w14:textId="29C1ACAE" w:rsidR="0087700C" w:rsidRPr="00A36AA9" w:rsidRDefault="00A715D8" w:rsidP="00A715D8">
      <w:pPr>
        <w:pStyle w:val="NormalArial"/>
      </w:pPr>
      <w:r>
        <w:t>Care staff were satisfied the equipment is clean and checked regularly. They said chairs and tables are cleaned at the end of each day and confirmed new equipment had been purchased for the centre prior to reopening.</w:t>
      </w:r>
      <w:r w:rsidR="00460051" w:rsidRPr="00A36AA9">
        <w:br w:type="page"/>
      </w:r>
    </w:p>
    <w:p w14:paraId="30ACBFBD" w14:textId="77777777" w:rsidR="003217D3" w:rsidRPr="003217D3" w:rsidRDefault="0046005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70"/>
        <w:gridCol w:w="2119"/>
      </w:tblGrid>
      <w:tr w:rsidR="00EC588F" w14:paraId="30ACBFC1" w14:textId="77777777" w:rsidTr="00E74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0ACBFBE" w14:textId="77777777" w:rsidR="00EC588F" w:rsidRPr="003217D3" w:rsidRDefault="00EC588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30ACBFC0" w14:textId="77777777" w:rsidR="00EC588F" w:rsidRPr="003217D3" w:rsidRDefault="00EC58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88F" w14:paraId="30ACBFC6" w14:textId="77777777" w:rsidTr="00E7401D">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0ACBFC2" w14:textId="77777777" w:rsidR="00EC588F" w:rsidRPr="00244176" w:rsidRDefault="00EC588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0" w:type="dxa"/>
            <w:shd w:val="clear" w:color="auto" w:fill="auto"/>
            <w:vAlign w:val="top"/>
          </w:tcPr>
          <w:p w14:paraId="30ACBFC3" w14:textId="77777777" w:rsidR="00EC588F" w:rsidRPr="00244176" w:rsidRDefault="00EC588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30ACBFC5" w14:textId="05DFBF0E" w:rsidR="00EC588F" w:rsidRPr="00CC646C" w:rsidRDefault="008D6B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8C03CBAFE8242899D5CCC3D02E58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15D8">
                  <w:rPr>
                    <w:rFonts w:ascii="Arial" w:hAnsi="Arial" w:cs="Arial"/>
                    <w:color w:val="auto"/>
                  </w:rPr>
                  <w:t>Compliant</w:t>
                </w:r>
              </w:sdtContent>
            </w:sdt>
            <w:r w:rsidR="00EC588F" w:rsidRPr="00CC646C">
              <w:rPr>
                <w:rFonts w:ascii="Arial" w:hAnsi="Arial" w:cs="Arial"/>
                <w:color w:val="auto"/>
              </w:rPr>
              <w:t xml:space="preserve"> </w:t>
            </w:r>
          </w:p>
        </w:tc>
      </w:tr>
      <w:tr w:rsidR="00150FB0" w:rsidRPr="00CC646C" w14:paraId="15466BDC" w14:textId="77777777" w:rsidTr="00E740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13B02D1" w14:textId="77777777" w:rsidR="00150FB0" w:rsidRPr="00244176" w:rsidRDefault="00150FB0" w:rsidP="005A36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0" w:type="dxa"/>
            <w:shd w:val="clear" w:color="auto" w:fill="auto"/>
            <w:vAlign w:val="top"/>
          </w:tcPr>
          <w:p w14:paraId="0FE7E11F" w14:textId="77777777" w:rsidR="00150FB0" w:rsidRPr="00244176" w:rsidRDefault="00150FB0" w:rsidP="005A36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13B8028C" w14:textId="06CBC4EE" w:rsidR="00150FB0" w:rsidRPr="00CC646C" w:rsidRDefault="008D6B59" w:rsidP="005A36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A8FB41F62D14A70A2E8A6E097B05F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0FB0">
                  <w:rPr>
                    <w:rFonts w:ascii="Arial" w:hAnsi="Arial" w:cs="Arial"/>
                    <w:color w:val="auto"/>
                  </w:rPr>
                  <w:t>Non-compliant</w:t>
                </w:r>
              </w:sdtContent>
            </w:sdt>
            <w:r w:rsidR="00150FB0" w:rsidRPr="00CC646C">
              <w:rPr>
                <w:rFonts w:ascii="Arial" w:hAnsi="Arial" w:cs="Arial"/>
                <w:color w:val="auto"/>
              </w:rPr>
              <w:t xml:space="preserve"> </w:t>
            </w:r>
          </w:p>
        </w:tc>
      </w:tr>
    </w:tbl>
    <w:p w14:paraId="30ACBFDB" w14:textId="077FA277" w:rsidR="002F49A8" w:rsidRDefault="00E7401D" w:rsidP="007B3959">
      <w:pPr>
        <w:pStyle w:val="Heading20"/>
      </w:pPr>
      <w:r>
        <w:t>Findings</w:t>
      </w:r>
    </w:p>
    <w:p w14:paraId="1A2627EF" w14:textId="77777777" w:rsidR="00A715D8" w:rsidRDefault="00A715D8" w:rsidP="00F87E39">
      <w:pPr>
        <w:pStyle w:val="NormalArial"/>
      </w:pPr>
      <w:r w:rsidRPr="00A715D8">
        <w:t>At the time of the performance report decision the service is:</w:t>
      </w:r>
    </w:p>
    <w:p w14:paraId="49C558D4" w14:textId="06C71EFD" w:rsidR="009763DF" w:rsidRPr="00E7401D" w:rsidRDefault="00924F9E"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 xml:space="preserve">Demonstrating the workforce is planned to enable, and the number of mix of members of the workforce deployed enables, the </w:t>
      </w:r>
      <w:r w:rsidR="009763DF" w:rsidRPr="00E7401D">
        <w:rPr>
          <w:rFonts w:ascii="Arial" w:hAnsi="Arial" w:cs="Arial"/>
        </w:rPr>
        <w:t>delivery and management of safe and quality care and services.</w:t>
      </w:r>
    </w:p>
    <w:p w14:paraId="0EE61441" w14:textId="3E3C9789" w:rsidR="009763DF" w:rsidRDefault="009763DF" w:rsidP="009763DF">
      <w:pPr>
        <w:pStyle w:val="NormalArial"/>
      </w:pPr>
      <w:r w:rsidRPr="009763DF">
        <w:t xml:space="preserve">Consumers and representatives confirmed care staff deliver the support and assistance when they expect and at a time suitable for them. </w:t>
      </w:r>
      <w:r w:rsidR="00460051">
        <w:t>Consumers</w:t>
      </w:r>
      <w:r w:rsidRPr="009763DF">
        <w:t xml:space="preserve"> s</w:t>
      </w:r>
      <w:r w:rsidR="00460051">
        <w:t>tated</w:t>
      </w:r>
      <w:r w:rsidRPr="009763DF">
        <w:t xml:space="preserve"> staff do not appear rushed and take time to talk to them and have time to complete their tasks. Consumers said they are advised regarding any rescheduled shifts and given choices where possible. This had happened more in the past when a lot of staff were on </w:t>
      </w:r>
      <w:r w:rsidR="00B270CE" w:rsidRPr="009763DF">
        <w:t>leave,</w:t>
      </w:r>
      <w:r w:rsidRPr="009763DF">
        <w:t xml:space="preserve"> but all consumers and representatives noted this had now improved and confirmed the respite centre had been reopened since August 2022.</w:t>
      </w:r>
    </w:p>
    <w:p w14:paraId="2D8EBB59" w14:textId="10CF9656" w:rsidR="00150FB0" w:rsidRDefault="009763DF" w:rsidP="009763DF">
      <w:pPr>
        <w:pStyle w:val="NormalArial"/>
      </w:pPr>
      <w:r w:rsidRPr="009763DF">
        <w:t xml:space="preserve">Management advised workforce management is planned according to program need and the needs of the consumers being supported. </w:t>
      </w:r>
      <w:r w:rsidR="00460051">
        <w:t>Management</w:t>
      </w:r>
      <w:r w:rsidRPr="009763DF">
        <w:t xml:space="preserve"> discussed strategies to address staff shortages and turnover. At the last quality audit there were several staff on sick leave, the respite centre coordinator was on extended leave and there was no respite care worker. The respite coordinator has now returned from leave and a respite care worker has been recruited from within the organisation, who was interviewed as part of this assessment contact.</w:t>
      </w:r>
    </w:p>
    <w:p w14:paraId="30ACBFDC" w14:textId="63B04B16" w:rsidR="005D23EC" w:rsidRPr="00A36AA9" w:rsidRDefault="00150FB0" w:rsidP="009763DF">
      <w:pPr>
        <w:pStyle w:val="NormalArial"/>
      </w:pPr>
      <w:r>
        <w:t>Requirement 7(3)(e) remains non-compliant as it was not assessed during the assessment contact.</w:t>
      </w:r>
      <w:r w:rsidR="00460051" w:rsidRPr="00A36AA9">
        <w:br w:type="page"/>
      </w:r>
    </w:p>
    <w:p w14:paraId="30ACBFDD" w14:textId="77777777" w:rsidR="00FC045E" w:rsidRPr="00A36AA9" w:rsidRDefault="0046005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C588F" w14:paraId="30ACBFE1" w14:textId="77777777" w:rsidTr="003B7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0ACBFDE" w14:textId="77777777" w:rsidR="00EC588F" w:rsidRPr="003217D3" w:rsidRDefault="00EC58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0ACBFE0" w14:textId="77777777" w:rsidR="00EC588F" w:rsidRPr="003217D3" w:rsidRDefault="00EC58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88F" w14:paraId="30ACBFE6"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E2" w14:textId="77777777" w:rsidR="00EC588F" w:rsidRPr="00244176" w:rsidRDefault="00EC58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30ACBFE3" w14:textId="77777777" w:rsidR="00EC588F" w:rsidRPr="00244176" w:rsidRDefault="00EC58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0ACBFE5" w14:textId="4493312A" w:rsidR="00EC588F" w:rsidRPr="00CC646C" w:rsidRDefault="008D6B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148B13B98D64822B3D71E1E1CFCF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3DF">
                  <w:rPr>
                    <w:rFonts w:ascii="Arial" w:hAnsi="Arial" w:cs="Arial"/>
                    <w:color w:val="auto"/>
                  </w:rPr>
                  <w:t>Compliant</w:t>
                </w:r>
              </w:sdtContent>
            </w:sdt>
          </w:p>
        </w:tc>
      </w:tr>
      <w:tr w:rsidR="00EC588F" w14:paraId="30ACBFF6" w14:textId="77777777" w:rsidTr="003B7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EC" w14:textId="77777777" w:rsidR="00EC588F" w:rsidRPr="00244176" w:rsidRDefault="00EC58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30ACBFED" w14:textId="77777777" w:rsidR="00EC588F" w:rsidRPr="00244176" w:rsidRDefault="00EC588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ACBFEE"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0ACBFEF"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0ACBFF0"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0ACBFF1"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ACBFF2"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0ACBFF3" w14:textId="77777777" w:rsidR="00EC588F" w:rsidRPr="00244176" w:rsidRDefault="00EC588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30ACBFF5" w14:textId="40DD6422" w:rsidR="00EC588F" w:rsidRPr="00CC646C" w:rsidRDefault="008D6B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3FF3AB11AC1453C9BAB2BB722D729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3DF">
                  <w:rPr>
                    <w:rFonts w:ascii="Arial" w:hAnsi="Arial" w:cs="Arial"/>
                    <w:color w:val="auto"/>
                  </w:rPr>
                  <w:t>Compliant</w:t>
                </w:r>
              </w:sdtContent>
            </w:sdt>
          </w:p>
        </w:tc>
      </w:tr>
      <w:tr w:rsidR="00EC588F" w14:paraId="30ACBFFF" w14:textId="77777777" w:rsidTr="003B761A">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0ACBFF7" w14:textId="77777777" w:rsidR="00EC588F" w:rsidRPr="00244176" w:rsidRDefault="00EC58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30ACBFF8" w14:textId="77777777" w:rsidR="00EC588F" w:rsidRPr="00244176" w:rsidRDefault="00EC58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ACBFF9" w14:textId="77777777" w:rsidR="00EC588F" w:rsidRPr="00244176" w:rsidRDefault="00EC58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ACBFFA" w14:textId="77777777" w:rsidR="00EC588F" w:rsidRPr="00244176" w:rsidRDefault="00EC58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ACBFFB" w14:textId="77777777" w:rsidR="00EC588F" w:rsidRPr="00244176" w:rsidRDefault="00EC58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ACBFFC" w14:textId="77777777" w:rsidR="00EC588F" w:rsidRPr="00244176" w:rsidRDefault="00EC58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30ACBFFE" w14:textId="6142735A" w:rsidR="00EC588F" w:rsidRPr="00CC646C" w:rsidRDefault="008D6B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25E106D3FE440F3867A65E676A57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3DF">
                  <w:rPr>
                    <w:rFonts w:ascii="Arial" w:hAnsi="Arial" w:cs="Arial"/>
                    <w:color w:val="auto"/>
                  </w:rPr>
                  <w:t>Compliant</w:t>
                </w:r>
              </w:sdtContent>
            </w:sdt>
            <w:r w:rsidR="00EC588F" w:rsidRPr="00CC646C">
              <w:rPr>
                <w:rFonts w:ascii="Arial" w:hAnsi="Arial" w:cs="Arial"/>
                <w:color w:val="auto"/>
              </w:rPr>
              <w:t xml:space="preserve"> </w:t>
            </w:r>
          </w:p>
        </w:tc>
      </w:tr>
    </w:tbl>
    <w:p w14:paraId="30ACC008" w14:textId="77777777" w:rsidR="007B3959" w:rsidRDefault="00460051" w:rsidP="003217D3">
      <w:pPr>
        <w:pStyle w:val="Heading20"/>
      </w:pPr>
      <w:r w:rsidRPr="00A36AA9">
        <w:t>Findings</w:t>
      </w:r>
    </w:p>
    <w:p w14:paraId="30ACC009" w14:textId="76C6070D" w:rsidR="004A5361" w:rsidRDefault="009763DF" w:rsidP="00F87E39">
      <w:pPr>
        <w:pStyle w:val="NormalArial"/>
      </w:pPr>
      <w:r>
        <w:t>At the time of the performance report decision the service is:</w:t>
      </w:r>
    </w:p>
    <w:p w14:paraId="26097EC0" w14:textId="1F22B03B" w:rsidR="009763DF" w:rsidRPr="00E7401D" w:rsidRDefault="009763DF"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 xml:space="preserve">Demonstrating consumers are engaged in </w:t>
      </w:r>
      <w:r w:rsidR="00551DA3" w:rsidRPr="00E7401D">
        <w:rPr>
          <w:rFonts w:ascii="Arial" w:hAnsi="Arial" w:cs="Arial"/>
        </w:rPr>
        <w:t>the development, delivery and evaluation of care and services and are supported in that engagement.</w:t>
      </w:r>
    </w:p>
    <w:p w14:paraId="4B8D9E91" w14:textId="603C1E38" w:rsidR="00551DA3" w:rsidRPr="00E7401D" w:rsidRDefault="00551DA3"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Demonstrating embedded effective organisation wide governance systems.</w:t>
      </w:r>
    </w:p>
    <w:p w14:paraId="390A8BCE" w14:textId="40BF241F" w:rsidR="00551DA3" w:rsidRPr="00E7401D" w:rsidRDefault="00551DA3" w:rsidP="00E7401D">
      <w:pPr>
        <w:pStyle w:val="ListParagraph"/>
        <w:numPr>
          <w:ilvl w:val="0"/>
          <w:numId w:val="2"/>
        </w:numPr>
        <w:spacing w:line="22" w:lineRule="atLeast"/>
        <w:ind w:left="714" w:hanging="357"/>
        <w:contextualSpacing w:val="0"/>
        <w:rPr>
          <w:rFonts w:ascii="Arial" w:hAnsi="Arial" w:cs="Arial"/>
        </w:rPr>
      </w:pPr>
      <w:r w:rsidRPr="00E7401D">
        <w:rPr>
          <w:rFonts w:ascii="Arial" w:hAnsi="Arial" w:cs="Arial"/>
        </w:rPr>
        <w:t>Demonstrating effective risk management systems and practices.</w:t>
      </w:r>
    </w:p>
    <w:p w14:paraId="48036DBD" w14:textId="56C0E930" w:rsidR="00B270CE" w:rsidRPr="00B270CE" w:rsidRDefault="00551DA3" w:rsidP="003B761A">
      <w:pPr>
        <w:spacing w:before="120"/>
        <w:rPr>
          <w:rFonts w:ascii="Arial" w:hAnsi="Arial" w:cs="Arial"/>
        </w:rPr>
      </w:pPr>
      <w:r w:rsidRPr="00551DA3">
        <w:rPr>
          <w:rFonts w:ascii="Arial" w:hAnsi="Arial" w:cs="Arial"/>
        </w:rPr>
        <w:t>Consumers and representatives provided examples of where they have provided feedback to the service, especially regarding centre-based activities, meals and equipment, for example uncomfortable chairs, which have now been replaced.</w:t>
      </w:r>
      <w:r w:rsidR="00B270CE">
        <w:rPr>
          <w:rFonts w:ascii="Arial" w:hAnsi="Arial" w:cs="Arial"/>
        </w:rPr>
        <w:t xml:space="preserve"> Consumers</w:t>
      </w:r>
      <w:r w:rsidRPr="00551DA3">
        <w:rPr>
          <w:rFonts w:ascii="Arial" w:hAnsi="Arial" w:cs="Arial"/>
        </w:rPr>
        <w:t xml:space="preserve"> expressed satisfaction with the quality of the service and said they can input as to how the service are delivered at any time and know who to contact. </w:t>
      </w:r>
      <w:r w:rsidR="00B270CE">
        <w:rPr>
          <w:rFonts w:ascii="Arial" w:hAnsi="Arial" w:cs="Arial"/>
        </w:rPr>
        <w:t>Consumers</w:t>
      </w:r>
      <w:r w:rsidRPr="00551DA3">
        <w:rPr>
          <w:rFonts w:ascii="Arial" w:hAnsi="Arial" w:cs="Arial"/>
        </w:rPr>
        <w:t xml:space="preserve"> said they are often asked to provide input regarding their </w:t>
      </w:r>
      <w:r w:rsidR="00B270CE" w:rsidRPr="00551DA3">
        <w:rPr>
          <w:rFonts w:ascii="Arial" w:hAnsi="Arial" w:cs="Arial"/>
        </w:rPr>
        <w:t>individual</w:t>
      </w:r>
      <w:r w:rsidR="00B270CE">
        <w:rPr>
          <w:rFonts w:ascii="Arial" w:hAnsi="Arial" w:cs="Arial"/>
        </w:rPr>
        <w:t>.</w:t>
      </w:r>
      <w:r w:rsidR="00B270CE" w:rsidRPr="00B270CE">
        <w:t xml:space="preserve"> </w:t>
      </w:r>
      <w:r w:rsidR="00B270CE" w:rsidRPr="00B270CE">
        <w:rPr>
          <w:rFonts w:ascii="Arial" w:hAnsi="Arial" w:cs="Arial"/>
        </w:rPr>
        <w:t>At the previous quality audit no issues were identified with regards to financial governance, workforce accountabilities, regulatory compliance or feedback and complaints. Some issues were identified with regards to information management and continuous improvemen</w:t>
      </w:r>
      <w:r w:rsidR="00B270CE">
        <w:rPr>
          <w:rFonts w:ascii="Arial" w:hAnsi="Arial" w:cs="Arial"/>
        </w:rPr>
        <w:t>t that are addressed below.</w:t>
      </w:r>
    </w:p>
    <w:p w14:paraId="4695BDC8" w14:textId="77777777" w:rsidR="00B270CE" w:rsidRPr="00B270CE" w:rsidRDefault="00B270CE" w:rsidP="003B761A">
      <w:pPr>
        <w:spacing w:before="120"/>
        <w:rPr>
          <w:rFonts w:ascii="Arial" w:hAnsi="Arial" w:cs="Arial"/>
          <w:b/>
        </w:rPr>
      </w:pPr>
      <w:r w:rsidRPr="00B270CE">
        <w:rPr>
          <w:rFonts w:ascii="Arial" w:hAnsi="Arial" w:cs="Arial"/>
          <w:b/>
        </w:rPr>
        <w:t xml:space="preserve">Information Management </w:t>
      </w:r>
    </w:p>
    <w:p w14:paraId="799E7E7D" w14:textId="07CEAF2B" w:rsidR="00B270CE" w:rsidRPr="00B270CE" w:rsidRDefault="00B270CE" w:rsidP="003B761A">
      <w:pPr>
        <w:spacing w:before="120"/>
        <w:rPr>
          <w:rFonts w:ascii="Arial" w:hAnsi="Arial" w:cs="Arial"/>
        </w:rPr>
      </w:pPr>
      <w:r w:rsidRPr="00B270CE">
        <w:rPr>
          <w:rFonts w:ascii="Arial" w:hAnsi="Arial" w:cs="Arial"/>
        </w:rPr>
        <w:lastRenderedPageBreak/>
        <w:t>Forms did not include information regarding the LGBTI cohort – due to the forms the health service uses these have not been specifically adapted but note there is sufficient room for free text to record this information.</w:t>
      </w:r>
    </w:p>
    <w:p w14:paraId="506783A3" w14:textId="5E44932B" w:rsidR="00B270CE" w:rsidRPr="00B270CE" w:rsidRDefault="00B270CE" w:rsidP="003B761A">
      <w:pPr>
        <w:spacing w:before="120"/>
        <w:rPr>
          <w:rFonts w:ascii="Arial" w:hAnsi="Arial" w:cs="Arial"/>
        </w:rPr>
      </w:pPr>
      <w:r w:rsidRPr="00B270CE">
        <w:rPr>
          <w:rFonts w:ascii="Arial" w:hAnsi="Arial" w:cs="Arial"/>
        </w:rPr>
        <w:t>Issues were identified regarding consumer assessments, care plans and reviews – this has now been addressed. Coordination staff and management confirmed all consumers now have had relevant assessment forms and care plans completed. This was evidenced in the sampled consumer files sighted. Audit document is being developed to ensure oversight of completion of relevant documentation.</w:t>
      </w:r>
    </w:p>
    <w:p w14:paraId="2E31D25E" w14:textId="35D571E0" w:rsidR="00B270CE" w:rsidRPr="00B270CE" w:rsidRDefault="00B270CE" w:rsidP="003B761A">
      <w:pPr>
        <w:spacing w:before="120"/>
        <w:rPr>
          <w:rFonts w:ascii="Arial" w:hAnsi="Arial" w:cs="Arial"/>
        </w:rPr>
      </w:pPr>
      <w:r w:rsidRPr="00B270CE">
        <w:rPr>
          <w:rFonts w:ascii="Arial" w:hAnsi="Arial" w:cs="Arial"/>
        </w:rPr>
        <w:t xml:space="preserve">Review spreadsheets have also been developed for various service types and coordination staff use these to ensure reviews are conducted in a timely manner. Consumer files sighted demonstrated all sampled consumers had reviews conducted in the last </w:t>
      </w:r>
      <w:r w:rsidR="00460051" w:rsidRPr="00B270CE">
        <w:rPr>
          <w:rFonts w:ascii="Arial" w:hAnsi="Arial" w:cs="Arial"/>
        </w:rPr>
        <w:t>12-month</w:t>
      </w:r>
      <w:r w:rsidRPr="00B270CE">
        <w:rPr>
          <w:rFonts w:ascii="Arial" w:hAnsi="Arial" w:cs="Arial"/>
        </w:rPr>
        <w:t xml:space="preserve"> period.</w:t>
      </w:r>
    </w:p>
    <w:p w14:paraId="486024EF" w14:textId="77777777" w:rsidR="00B270CE" w:rsidRPr="00B270CE" w:rsidRDefault="00B270CE" w:rsidP="003B761A">
      <w:pPr>
        <w:spacing w:before="120"/>
        <w:rPr>
          <w:rFonts w:ascii="Arial" w:hAnsi="Arial" w:cs="Arial"/>
          <w:b/>
        </w:rPr>
      </w:pPr>
      <w:r w:rsidRPr="00B270CE">
        <w:rPr>
          <w:rFonts w:ascii="Arial" w:hAnsi="Arial" w:cs="Arial"/>
          <w:b/>
        </w:rPr>
        <w:t>Continuous Improvement</w:t>
      </w:r>
    </w:p>
    <w:p w14:paraId="5788AE27" w14:textId="7BCC0E11" w:rsidR="00551DA3" w:rsidRPr="00551DA3" w:rsidRDefault="00B270CE" w:rsidP="003B761A">
      <w:pPr>
        <w:spacing w:before="120"/>
        <w:rPr>
          <w:rFonts w:ascii="Arial" w:eastAsia="Fira Sans Light" w:hAnsi="Arial" w:cs="Arial"/>
          <w:iCs/>
        </w:rPr>
      </w:pPr>
      <w:r w:rsidRPr="00B270CE">
        <w:rPr>
          <w:rFonts w:ascii="Arial" w:hAnsi="Arial" w:cs="Arial"/>
        </w:rPr>
        <w:t>The service has strategic planning and continuous improvement processes in place, with an updated continuous improvement plan sighted by the assessment team. Continuous improvements are sought from consumers, and representatives on a regular process through the scheduled review process. Consumers and representatives and staff are also encouraged to provide feedback at any time</w:t>
      </w:r>
      <w:r>
        <w:rPr>
          <w:rFonts w:ascii="Arial" w:hAnsi="Arial" w:cs="Arial"/>
        </w:rPr>
        <w:t>. T</w:t>
      </w:r>
      <w:r w:rsidRPr="00B270CE">
        <w:rPr>
          <w:rFonts w:ascii="Arial" w:hAnsi="Arial" w:cs="Arial"/>
        </w:rPr>
        <w:t xml:space="preserve">he service’s continuous improvement </w:t>
      </w:r>
      <w:r w:rsidR="00460051" w:rsidRPr="00B270CE">
        <w:rPr>
          <w:rFonts w:ascii="Arial" w:hAnsi="Arial" w:cs="Arial"/>
        </w:rPr>
        <w:t>plans</w:t>
      </w:r>
      <w:r w:rsidRPr="00B270CE">
        <w:rPr>
          <w:rFonts w:ascii="Arial" w:hAnsi="Arial" w:cs="Arial"/>
        </w:rPr>
        <w:t xml:space="preserve"> contained items to address the issues identified in the last quality audit and discussion with management, staff and consumers and representatives evidenced the items had all been implemented.</w:t>
      </w:r>
    </w:p>
    <w:p w14:paraId="4F13843E" w14:textId="320ED02B" w:rsidR="00B270CE" w:rsidRDefault="00B270CE" w:rsidP="003B761A">
      <w:pPr>
        <w:pStyle w:val="NormalArial"/>
      </w:pPr>
      <w:r>
        <w:t>The Assessment Team sampled consumer files demonstrating that each consumer had a risk assessment completed as part of their assessment and that relevant information from these is included in their care plans and reviewed as part of the care review process.</w:t>
      </w:r>
    </w:p>
    <w:p w14:paraId="774D02BD" w14:textId="468873B7" w:rsidR="00B270CE" w:rsidRPr="006B4042" w:rsidRDefault="00B270CE" w:rsidP="00B270CE">
      <w:pPr>
        <w:pStyle w:val="NormalArial"/>
      </w:pPr>
      <w:r>
        <w:t>Consumers and representatives interviewed confirmed coordination and care staff are aware of their individual risks and help them manage these. An example was given by a centre-based consumer of them having diabetes and being able to access food at the centre to their liking and was also suitable for a diabetic. Consumers interviewed confirmed coordination staff have regular contact with them and check whether their needs have changed, including any health needs.</w:t>
      </w:r>
    </w:p>
    <w:sectPr w:rsidR="00B270C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C015" w14:textId="77777777" w:rsidR="006E7BDC" w:rsidRDefault="00460051">
      <w:pPr>
        <w:spacing w:after="0"/>
      </w:pPr>
      <w:r>
        <w:separator/>
      </w:r>
    </w:p>
  </w:endnote>
  <w:endnote w:type="continuationSeparator" w:id="0">
    <w:p w14:paraId="30ACC017" w14:textId="77777777" w:rsidR="006E7BDC" w:rsidRDefault="004600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C00F" w14:textId="77777777" w:rsidR="00DF37F2" w:rsidRPr="00DF37F2" w:rsidRDefault="00460051" w:rsidP="00DF37F2">
    <w:pPr>
      <w:pStyle w:val="FooterArial9"/>
      <w:rPr>
        <w:rStyle w:val="FooterBold"/>
        <w:rFonts w:ascii="Arial" w:hAnsi="Arial"/>
        <w:b w:val="0"/>
      </w:rPr>
    </w:pPr>
    <w:r w:rsidRPr="00DF37F2">
      <w:rPr>
        <w:rStyle w:val="FooterBold"/>
        <w:rFonts w:ascii="Arial" w:hAnsi="Arial"/>
        <w:b w:val="0"/>
      </w:rPr>
      <w:t>Name of service: Southern Midlands Respite Care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ACC010" w14:textId="77777777" w:rsidR="00DF37F2" w:rsidRPr="00DF37F2" w:rsidRDefault="00460051" w:rsidP="00DF37F2">
    <w:pPr>
      <w:pStyle w:val="FooterArial9"/>
      <w:rPr>
        <w:rStyle w:val="FooterBold"/>
        <w:rFonts w:ascii="Arial" w:hAnsi="Arial"/>
        <w:b w:val="0"/>
      </w:rPr>
    </w:pPr>
    <w:r w:rsidRPr="00DF37F2">
      <w:rPr>
        <w:rStyle w:val="FooterBold"/>
        <w:rFonts w:ascii="Arial" w:hAnsi="Arial"/>
        <w:b w:val="0"/>
      </w:rPr>
      <w:t>Commission ID: 300483</w:t>
    </w:r>
    <w:r w:rsidRPr="00DF37F2">
      <w:rPr>
        <w:rStyle w:val="FooterBold"/>
        <w:rFonts w:ascii="Arial" w:hAnsi="Arial"/>
        <w:b w:val="0"/>
      </w:rPr>
      <w:tab/>
      <w:t xml:space="preserve">OFFICIAL: Sensitive </w:t>
    </w:r>
  </w:p>
  <w:p w14:paraId="30ACC011" w14:textId="77777777" w:rsidR="00DF37F2" w:rsidRPr="00DF37F2" w:rsidRDefault="004600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CC00C" w14:textId="77777777" w:rsidR="00C4295B" w:rsidRDefault="00460051" w:rsidP="00D71F88">
      <w:pPr>
        <w:spacing w:after="0"/>
      </w:pPr>
      <w:r>
        <w:separator/>
      </w:r>
    </w:p>
  </w:footnote>
  <w:footnote w:type="continuationSeparator" w:id="0">
    <w:p w14:paraId="30ACC00D" w14:textId="77777777" w:rsidR="00C4295B" w:rsidRDefault="00460051" w:rsidP="00D71F88">
      <w:pPr>
        <w:spacing w:after="0"/>
      </w:pPr>
      <w:r>
        <w:continuationSeparator/>
      </w:r>
    </w:p>
  </w:footnote>
  <w:footnote w:id="1">
    <w:p w14:paraId="30ACC017" w14:textId="20FA94D3" w:rsidR="000078F8" w:rsidRDefault="0046005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D2E1A">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30ACC018" w14:textId="77777777" w:rsidR="00540817" w:rsidRDefault="008D6B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C00E" w14:textId="77777777" w:rsidR="00D71F88" w:rsidRDefault="00460051">
    <w:pPr>
      <w:pStyle w:val="Header"/>
    </w:pPr>
    <w:r>
      <w:rPr>
        <w:noProof/>
        <w:color w:val="2B579A"/>
        <w:shd w:val="clear" w:color="auto" w:fill="E6E6E6"/>
        <w:lang w:val="en-US"/>
      </w:rPr>
      <w:drawing>
        <wp:anchor distT="0" distB="0" distL="114300" distR="114300" simplePos="0" relativeHeight="251659264" behindDoc="1" locked="0" layoutInCell="1" allowOverlap="1" wp14:anchorId="30ACC013" wp14:editId="30ACC01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184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C012" w14:textId="77777777" w:rsidR="00FA0A5B" w:rsidRDefault="00460051">
    <w:pPr>
      <w:pStyle w:val="Header"/>
    </w:pPr>
    <w:r>
      <w:rPr>
        <w:noProof/>
      </w:rPr>
      <w:drawing>
        <wp:anchor distT="0" distB="0" distL="114300" distR="114300" simplePos="0" relativeHeight="251658240" behindDoc="0" locked="0" layoutInCell="1" allowOverlap="1" wp14:anchorId="30ACC015" wp14:editId="30ACC0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8C3DB8">
      <w:start w:val="1"/>
      <w:numFmt w:val="lowerRoman"/>
      <w:lvlText w:val="(%1)"/>
      <w:lvlJc w:val="left"/>
      <w:pPr>
        <w:ind w:left="1080" w:hanging="720"/>
      </w:pPr>
      <w:rPr>
        <w:rFonts w:hint="default"/>
      </w:rPr>
    </w:lvl>
    <w:lvl w:ilvl="1" w:tplc="26C0F35C" w:tentative="1">
      <w:start w:val="1"/>
      <w:numFmt w:val="lowerLetter"/>
      <w:lvlText w:val="%2."/>
      <w:lvlJc w:val="left"/>
      <w:pPr>
        <w:ind w:left="1440" w:hanging="360"/>
      </w:pPr>
    </w:lvl>
    <w:lvl w:ilvl="2" w:tplc="C72689B0" w:tentative="1">
      <w:start w:val="1"/>
      <w:numFmt w:val="lowerRoman"/>
      <w:lvlText w:val="%3."/>
      <w:lvlJc w:val="right"/>
      <w:pPr>
        <w:ind w:left="2160" w:hanging="180"/>
      </w:pPr>
    </w:lvl>
    <w:lvl w:ilvl="3" w:tplc="8AE88A16" w:tentative="1">
      <w:start w:val="1"/>
      <w:numFmt w:val="decimal"/>
      <w:lvlText w:val="%4."/>
      <w:lvlJc w:val="left"/>
      <w:pPr>
        <w:ind w:left="2880" w:hanging="360"/>
      </w:pPr>
    </w:lvl>
    <w:lvl w:ilvl="4" w:tplc="E50A6B1C" w:tentative="1">
      <w:start w:val="1"/>
      <w:numFmt w:val="lowerLetter"/>
      <w:lvlText w:val="%5."/>
      <w:lvlJc w:val="left"/>
      <w:pPr>
        <w:ind w:left="3600" w:hanging="360"/>
      </w:pPr>
    </w:lvl>
    <w:lvl w:ilvl="5" w:tplc="98A8FC60" w:tentative="1">
      <w:start w:val="1"/>
      <w:numFmt w:val="lowerRoman"/>
      <w:lvlText w:val="%6."/>
      <w:lvlJc w:val="right"/>
      <w:pPr>
        <w:ind w:left="4320" w:hanging="180"/>
      </w:pPr>
    </w:lvl>
    <w:lvl w:ilvl="6" w:tplc="BD064050" w:tentative="1">
      <w:start w:val="1"/>
      <w:numFmt w:val="decimal"/>
      <w:lvlText w:val="%7."/>
      <w:lvlJc w:val="left"/>
      <w:pPr>
        <w:ind w:left="5040" w:hanging="360"/>
      </w:pPr>
    </w:lvl>
    <w:lvl w:ilvl="7" w:tplc="9B68797E" w:tentative="1">
      <w:start w:val="1"/>
      <w:numFmt w:val="lowerLetter"/>
      <w:lvlText w:val="%8."/>
      <w:lvlJc w:val="left"/>
      <w:pPr>
        <w:ind w:left="5760" w:hanging="360"/>
      </w:pPr>
    </w:lvl>
    <w:lvl w:ilvl="8" w:tplc="5A2CE566" w:tentative="1">
      <w:start w:val="1"/>
      <w:numFmt w:val="lowerRoman"/>
      <w:lvlText w:val="%9."/>
      <w:lvlJc w:val="right"/>
      <w:pPr>
        <w:ind w:left="6480" w:hanging="180"/>
      </w:pPr>
    </w:lvl>
  </w:abstractNum>
  <w:abstractNum w:abstractNumId="1" w15:restartNumberingAfterBreak="0">
    <w:nsid w:val="058B5600"/>
    <w:multiLevelType w:val="hybridMultilevel"/>
    <w:tmpl w:val="6778CAA4"/>
    <w:lvl w:ilvl="0" w:tplc="DFC4047C">
      <w:numFmt w:val="bullet"/>
      <w:lvlText w:val="•"/>
      <w:lvlJc w:val="left"/>
      <w:pPr>
        <w:ind w:left="723" w:hanging="360"/>
      </w:pPr>
      <w:rPr>
        <w:rFonts w:ascii="Arial" w:eastAsiaTheme="majorEastAsia" w:hAnsi="Arial" w:cs="Aria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 w15:restartNumberingAfterBreak="0">
    <w:nsid w:val="0B5E3AC6"/>
    <w:multiLevelType w:val="hybridMultilevel"/>
    <w:tmpl w:val="59A452EE"/>
    <w:lvl w:ilvl="0" w:tplc="48BE2C22">
      <w:start w:val="1"/>
      <w:numFmt w:val="lowerRoman"/>
      <w:lvlText w:val="(%1)"/>
      <w:lvlJc w:val="left"/>
      <w:pPr>
        <w:ind w:left="1080" w:hanging="720"/>
      </w:pPr>
      <w:rPr>
        <w:rFonts w:hint="default"/>
      </w:rPr>
    </w:lvl>
    <w:lvl w:ilvl="1" w:tplc="5D68D87E" w:tentative="1">
      <w:start w:val="1"/>
      <w:numFmt w:val="lowerLetter"/>
      <w:lvlText w:val="%2."/>
      <w:lvlJc w:val="left"/>
      <w:pPr>
        <w:ind w:left="1440" w:hanging="360"/>
      </w:pPr>
    </w:lvl>
    <w:lvl w:ilvl="2" w:tplc="1276B4E8" w:tentative="1">
      <w:start w:val="1"/>
      <w:numFmt w:val="lowerRoman"/>
      <w:lvlText w:val="%3."/>
      <w:lvlJc w:val="right"/>
      <w:pPr>
        <w:ind w:left="2160" w:hanging="180"/>
      </w:pPr>
    </w:lvl>
    <w:lvl w:ilvl="3" w:tplc="DD383BA0" w:tentative="1">
      <w:start w:val="1"/>
      <w:numFmt w:val="decimal"/>
      <w:lvlText w:val="%4."/>
      <w:lvlJc w:val="left"/>
      <w:pPr>
        <w:ind w:left="2880" w:hanging="360"/>
      </w:pPr>
    </w:lvl>
    <w:lvl w:ilvl="4" w:tplc="FCD4F638" w:tentative="1">
      <w:start w:val="1"/>
      <w:numFmt w:val="lowerLetter"/>
      <w:lvlText w:val="%5."/>
      <w:lvlJc w:val="left"/>
      <w:pPr>
        <w:ind w:left="3600" w:hanging="360"/>
      </w:pPr>
    </w:lvl>
    <w:lvl w:ilvl="5" w:tplc="7BE8DB54" w:tentative="1">
      <w:start w:val="1"/>
      <w:numFmt w:val="lowerRoman"/>
      <w:lvlText w:val="%6."/>
      <w:lvlJc w:val="right"/>
      <w:pPr>
        <w:ind w:left="4320" w:hanging="180"/>
      </w:pPr>
    </w:lvl>
    <w:lvl w:ilvl="6" w:tplc="DB7249B0" w:tentative="1">
      <w:start w:val="1"/>
      <w:numFmt w:val="decimal"/>
      <w:lvlText w:val="%7."/>
      <w:lvlJc w:val="left"/>
      <w:pPr>
        <w:ind w:left="5040" w:hanging="360"/>
      </w:pPr>
    </w:lvl>
    <w:lvl w:ilvl="7" w:tplc="67EC22EA" w:tentative="1">
      <w:start w:val="1"/>
      <w:numFmt w:val="lowerLetter"/>
      <w:lvlText w:val="%8."/>
      <w:lvlJc w:val="left"/>
      <w:pPr>
        <w:ind w:left="5760" w:hanging="360"/>
      </w:pPr>
    </w:lvl>
    <w:lvl w:ilvl="8" w:tplc="B6B008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9C223C4">
      <w:start w:val="1"/>
      <w:numFmt w:val="lowerRoman"/>
      <w:lvlText w:val="(%1)"/>
      <w:lvlJc w:val="left"/>
      <w:pPr>
        <w:ind w:left="1080" w:hanging="720"/>
      </w:pPr>
      <w:rPr>
        <w:rFonts w:hint="default"/>
      </w:rPr>
    </w:lvl>
    <w:lvl w:ilvl="1" w:tplc="7FCC1E2E" w:tentative="1">
      <w:start w:val="1"/>
      <w:numFmt w:val="lowerLetter"/>
      <w:lvlText w:val="%2."/>
      <w:lvlJc w:val="left"/>
      <w:pPr>
        <w:ind w:left="1440" w:hanging="360"/>
      </w:pPr>
    </w:lvl>
    <w:lvl w:ilvl="2" w:tplc="21E2659E" w:tentative="1">
      <w:start w:val="1"/>
      <w:numFmt w:val="lowerRoman"/>
      <w:lvlText w:val="%3."/>
      <w:lvlJc w:val="right"/>
      <w:pPr>
        <w:ind w:left="2160" w:hanging="180"/>
      </w:pPr>
    </w:lvl>
    <w:lvl w:ilvl="3" w:tplc="FA32EB94" w:tentative="1">
      <w:start w:val="1"/>
      <w:numFmt w:val="decimal"/>
      <w:lvlText w:val="%4."/>
      <w:lvlJc w:val="left"/>
      <w:pPr>
        <w:ind w:left="2880" w:hanging="360"/>
      </w:pPr>
    </w:lvl>
    <w:lvl w:ilvl="4" w:tplc="39FCC99C" w:tentative="1">
      <w:start w:val="1"/>
      <w:numFmt w:val="lowerLetter"/>
      <w:lvlText w:val="%5."/>
      <w:lvlJc w:val="left"/>
      <w:pPr>
        <w:ind w:left="3600" w:hanging="360"/>
      </w:pPr>
    </w:lvl>
    <w:lvl w:ilvl="5" w:tplc="227C58BE" w:tentative="1">
      <w:start w:val="1"/>
      <w:numFmt w:val="lowerRoman"/>
      <w:lvlText w:val="%6."/>
      <w:lvlJc w:val="right"/>
      <w:pPr>
        <w:ind w:left="4320" w:hanging="180"/>
      </w:pPr>
    </w:lvl>
    <w:lvl w:ilvl="6" w:tplc="06400E86" w:tentative="1">
      <w:start w:val="1"/>
      <w:numFmt w:val="decimal"/>
      <w:lvlText w:val="%7."/>
      <w:lvlJc w:val="left"/>
      <w:pPr>
        <w:ind w:left="5040" w:hanging="360"/>
      </w:pPr>
    </w:lvl>
    <w:lvl w:ilvl="7" w:tplc="7AACBCE4" w:tentative="1">
      <w:start w:val="1"/>
      <w:numFmt w:val="lowerLetter"/>
      <w:lvlText w:val="%8."/>
      <w:lvlJc w:val="left"/>
      <w:pPr>
        <w:ind w:left="5760" w:hanging="360"/>
      </w:pPr>
    </w:lvl>
    <w:lvl w:ilvl="8" w:tplc="F1CCDB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9EC187C">
      <w:start w:val="1"/>
      <w:numFmt w:val="lowerRoman"/>
      <w:lvlText w:val="(%1)"/>
      <w:lvlJc w:val="left"/>
      <w:pPr>
        <w:ind w:left="1080" w:hanging="720"/>
      </w:pPr>
      <w:rPr>
        <w:rFonts w:hint="default"/>
      </w:rPr>
    </w:lvl>
    <w:lvl w:ilvl="1" w:tplc="C7A0D290" w:tentative="1">
      <w:start w:val="1"/>
      <w:numFmt w:val="lowerLetter"/>
      <w:lvlText w:val="%2."/>
      <w:lvlJc w:val="left"/>
      <w:pPr>
        <w:ind w:left="1440" w:hanging="360"/>
      </w:pPr>
    </w:lvl>
    <w:lvl w:ilvl="2" w:tplc="94D8BDFE" w:tentative="1">
      <w:start w:val="1"/>
      <w:numFmt w:val="lowerRoman"/>
      <w:lvlText w:val="%3."/>
      <w:lvlJc w:val="right"/>
      <w:pPr>
        <w:ind w:left="2160" w:hanging="180"/>
      </w:pPr>
    </w:lvl>
    <w:lvl w:ilvl="3" w:tplc="2E3AC97E" w:tentative="1">
      <w:start w:val="1"/>
      <w:numFmt w:val="decimal"/>
      <w:lvlText w:val="%4."/>
      <w:lvlJc w:val="left"/>
      <w:pPr>
        <w:ind w:left="2880" w:hanging="360"/>
      </w:pPr>
    </w:lvl>
    <w:lvl w:ilvl="4" w:tplc="5EBCB358" w:tentative="1">
      <w:start w:val="1"/>
      <w:numFmt w:val="lowerLetter"/>
      <w:lvlText w:val="%5."/>
      <w:lvlJc w:val="left"/>
      <w:pPr>
        <w:ind w:left="3600" w:hanging="360"/>
      </w:pPr>
    </w:lvl>
    <w:lvl w:ilvl="5" w:tplc="C3D8E76C" w:tentative="1">
      <w:start w:val="1"/>
      <w:numFmt w:val="lowerRoman"/>
      <w:lvlText w:val="%6."/>
      <w:lvlJc w:val="right"/>
      <w:pPr>
        <w:ind w:left="4320" w:hanging="180"/>
      </w:pPr>
    </w:lvl>
    <w:lvl w:ilvl="6" w:tplc="C8E8FE30" w:tentative="1">
      <w:start w:val="1"/>
      <w:numFmt w:val="decimal"/>
      <w:lvlText w:val="%7."/>
      <w:lvlJc w:val="left"/>
      <w:pPr>
        <w:ind w:left="5040" w:hanging="360"/>
      </w:pPr>
    </w:lvl>
    <w:lvl w:ilvl="7" w:tplc="17FA5848" w:tentative="1">
      <w:start w:val="1"/>
      <w:numFmt w:val="lowerLetter"/>
      <w:lvlText w:val="%8."/>
      <w:lvlJc w:val="left"/>
      <w:pPr>
        <w:ind w:left="5760" w:hanging="360"/>
      </w:pPr>
    </w:lvl>
    <w:lvl w:ilvl="8" w:tplc="1C5A15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7F8A024">
      <w:start w:val="1"/>
      <w:numFmt w:val="lowerRoman"/>
      <w:lvlText w:val="(%1)"/>
      <w:lvlJc w:val="left"/>
      <w:pPr>
        <w:ind w:left="1080" w:hanging="720"/>
      </w:pPr>
      <w:rPr>
        <w:rFonts w:hint="default"/>
      </w:rPr>
    </w:lvl>
    <w:lvl w:ilvl="1" w:tplc="FA263B1E" w:tentative="1">
      <w:start w:val="1"/>
      <w:numFmt w:val="lowerLetter"/>
      <w:lvlText w:val="%2."/>
      <w:lvlJc w:val="left"/>
      <w:pPr>
        <w:ind w:left="1440" w:hanging="360"/>
      </w:pPr>
    </w:lvl>
    <w:lvl w:ilvl="2" w:tplc="454A8486" w:tentative="1">
      <w:start w:val="1"/>
      <w:numFmt w:val="lowerRoman"/>
      <w:lvlText w:val="%3."/>
      <w:lvlJc w:val="right"/>
      <w:pPr>
        <w:ind w:left="2160" w:hanging="180"/>
      </w:pPr>
    </w:lvl>
    <w:lvl w:ilvl="3" w:tplc="A0F668BC" w:tentative="1">
      <w:start w:val="1"/>
      <w:numFmt w:val="decimal"/>
      <w:lvlText w:val="%4."/>
      <w:lvlJc w:val="left"/>
      <w:pPr>
        <w:ind w:left="2880" w:hanging="360"/>
      </w:pPr>
    </w:lvl>
    <w:lvl w:ilvl="4" w:tplc="57002934" w:tentative="1">
      <w:start w:val="1"/>
      <w:numFmt w:val="lowerLetter"/>
      <w:lvlText w:val="%5."/>
      <w:lvlJc w:val="left"/>
      <w:pPr>
        <w:ind w:left="3600" w:hanging="360"/>
      </w:pPr>
    </w:lvl>
    <w:lvl w:ilvl="5" w:tplc="067E8F54" w:tentative="1">
      <w:start w:val="1"/>
      <w:numFmt w:val="lowerRoman"/>
      <w:lvlText w:val="%6."/>
      <w:lvlJc w:val="right"/>
      <w:pPr>
        <w:ind w:left="4320" w:hanging="180"/>
      </w:pPr>
    </w:lvl>
    <w:lvl w:ilvl="6" w:tplc="11B24FB4" w:tentative="1">
      <w:start w:val="1"/>
      <w:numFmt w:val="decimal"/>
      <w:lvlText w:val="%7."/>
      <w:lvlJc w:val="left"/>
      <w:pPr>
        <w:ind w:left="5040" w:hanging="360"/>
      </w:pPr>
    </w:lvl>
    <w:lvl w:ilvl="7" w:tplc="2BF498BA" w:tentative="1">
      <w:start w:val="1"/>
      <w:numFmt w:val="lowerLetter"/>
      <w:lvlText w:val="%8."/>
      <w:lvlJc w:val="left"/>
      <w:pPr>
        <w:ind w:left="5760" w:hanging="360"/>
      </w:pPr>
    </w:lvl>
    <w:lvl w:ilvl="8" w:tplc="8B92FF9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EB252BC">
      <w:start w:val="1"/>
      <w:numFmt w:val="bullet"/>
      <w:lvlText w:val=""/>
      <w:lvlJc w:val="left"/>
      <w:pPr>
        <w:ind w:left="720" w:hanging="360"/>
      </w:pPr>
      <w:rPr>
        <w:rFonts w:ascii="Symbol" w:hAnsi="Symbol" w:hint="default"/>
        <w:color w:val="auto"/>
        <w:sz w:val="24"/>
        <w:szCs w:val="24"/>
      </w:rPr>
    </w:lvl>
    <w:lvl w:ilvl="1" w:tplc="5E9035DE" w:tentative="1">
      <w:start w:val="1"/>
      <w:numFmt w:val="bullet"/>
      <w:lvlText w:val="o"/>
      <w:lvlJc w:val="left"/>
      <w:pPr>
        <w:ind w:left="1440" w:hanging="360"/>
      </w:pPr>
      <w:rPr>
        <w:rFonts w:ascii="Courier New" w:hAnsi="Courier New" w:cs="Courier New" w:hint="default"/>
      </w:rPr>
    </w:lvl>
    <w:lvl w:ilvl="2" w:tplc="D37E0A16" w:tentative="1">
      <w:start w:val="1"/>
      <w:numFmt w:val="bullet"/>
      <w:lvlText w:val=""/>
      <w:lvlJc w:val="left"/>
      <w:pPr>
        <w:ind w:left="2160" w:hanging="360"/>
      </w:pPr>
      <w:rPr>
        <w:rFonts w:ascii="Wingdings" w:hAnsi="Wingdings" w:hint="default"/>
      </w:rPr>
    </w:lvl>
    <w:lvl w:ilvl="3" w:tplc="36FA86D8" w:tentative="1">
      <w:start w:val="1"/>
      <w:numFmt w:val="bullet"/>
      <w:lvlText w:val=""/>
      <w:lvlJc w:val="left"/>
      <w:pPr>
        <w:ind w:left="2880" w:hanging="360"/>
      </w:pPr>
      <w:rPr>
        <w:rFonts w:ascii="Symbol" w:hAnsi="Symbol" w:hint="default"/>
      </w:rPr>
    </w:lvl>
    <w:lvl w:ilvl="4" w:tplc="8850F422" w:tentative="1">
      <w:start w:val="1"/>
      <w:numFmt w:val="bullet"/>
      <w:lvlText w:val="o"/>
      <w:lvlJc w:val="left"/>
      <w:pPr>
        <w:ind w:left="3600" w:hanging="360"/>
      </w:pPr>
      <w:rPr>
        <w:rFonts w:ascii="Courier New" w:hAnsi="Courier New" w:cs="Courier New" w:hint="default"/>
      </w:rPr>
    </w:lvl>
    <w:lvl w:ilvl="5" w:tplc="7AB62770" w:tentative="1">
      <w:start w:val="1"/>
      <w:numFmt w:val="bullet"/>
      <w:lvlText w:val=""/>
      <w:lvlJc w:val="left"/>
      <w:pPr>
        <w:ind w:left="4320" w:hanging="360"/>
      </w:pPr>
      <w:rPr>
        <w:rFonts w:ascii="Wingdings" w:hAnsi="Wingdings" w:hint="default"/>
      </w:rPr>
    </w:lvl>
    <w:lvl w:ilvl="6" w:tplc="48347A78" w:tentative="1">
      <w:start w:val="1"/>
      <w:numFmt w:val="bullet"/>
      <w:lvlText w:val=""/>
      <w:lvlJc w:val="left"/>
      <w:pPr>
        <w:ind w:left="5040" w:hanging="360"/>
      </w:pPr>
      <w:rPr>
        <w:rFonts w:ascii="Symbol" w:hAnsi="Symbol" w:hint="default"/>
      </w:rPr>
    </w:lvl>
    <w:lvl w:ilvl="7" w:tplc="D87A4702" w:tentative="1">
      <w:start w:val="1"/>
      <w:numFmt w:val="bullet"/>
      <w:lvlText w:val="o"/>
      <w:lvlJc w:val="left"/>
      <w:pPr>
        <w:ind w:left="5760" w:hanging="360"/>
      </w:pPr>
      <w:rPr>
        <w:rFonts w:ascii="Courier New" w:hAnsi="Courier New" w:cs="Courier New" w:hint="default"/>
      </w:rPr>
    </w:lvl>
    <w:lvl w:ilvl="8" w:tplc="81843F7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762A8A">
      <w:start w:val="1"/>
      <w:numFmt w:val="lowerRoman"/>
      <w:lvlText w:val="(%1)"/>
      <w:lvlJc w:val="left"/>
      <w:pPr>
        <w:ind w:left="1080" w:hanging="720"/>
      </w:pPr>
      <w:rPr>
        <w:rFonts w:hint="default"/>
      </w:rPr>
    </w:lvl>
    <w:lvl w:ilvl="1" w:tplc="3BDAAD6E" w:tentative="1">
      <w:start w:val="1"/>
      <w:numFmt w:val="lowerLetter"/>
      <w:lvlText w:val="%2."/>
      <w:lvlJc w:val="left"/>
      <w:pPr>
        <w:ind w:left="1440" w:hanging="360"/>
      </w:pPr>
    </w:lvl>
    <w:lvl w:ilvl="2" w:tplc="D312F1A8" w:tentative="1">
      <w:start w:val="1"/>
      <w:numFmt w:val="lowerRoman"/>
      <w:lvlText w:val="%3."/>
      <w:lvlJc w:val="right"/>
      <w:pPr>
        <w:ind w:left="2160" w:hanging="180"/>
      </w:pPr>
    </w:lvl>
    <w:lvl w:ilvl="3" w:tplc="82961916" w:tentative="1">
      <w:start w:val="1"/>
      <w:numFmt w:val="decimal"/>
      <w:lvlText w:val="%4."/>
      <w:lvlJc w:val="left"/>
      <w:pPr>
        <w:ind w:left="2880" w:hanging="360"/>
      </w:pPr>
    </w:lvl>
    <w:lvl w:ilvl="4" w:tplc="D528E79A" w:tentative="1">
      <w:start w:val="1"/>
      <w:numFmt w:val="lowerLetter"/>
      <w:lvlText w:val="%5."/>
      <w:lvlJc w:val="left"/>
      <w:pPr>
        <w:ind w:left="3600" w:hanging="360"/>
      </w:pPr>
    </w:lvl>
    <w:lvl w:ilvl="5" w:tplc="9B9E8BB0" w:tentative="1">
      <w:start w:val="1"/>
      <w:numFmt w:val="lowerRoman"/>
      <w:lvlText w:val="%6."/>
      <w:lvlJc w:val="right"/>
      <w:pPr>
        <w:ind w:left="4320" w:hanging="180"/>
      </w:pPr>
    </w:lvl>
    <w:lvl w:ilvl="6" w:tplc="461AD9D4" w:tentative="1">
      <w:start w:val="1"/>
      <w:numFmt w:val="decimal"/>
      <w:lvlText w:val="%7."/>
      <w:lvlJc w:val="left"/>
      <w:pPr>
        <w:ind w:left="5040" w:hanging="360"/>
      </w:pPr>
    </w:lvl>
    <w:lvl w:ilvl="7" w:tplc="51186C6C" w:tentative="1">
      <w:start w:val="1"/>
      <w:numFmt w:val="lowerLetter"/>
      <w:lvlText w:val="%8."/>
      <w:lvlJc w:val="left"/>
      <w:pPr>
        <w:ind w:left="5760" w:hanging="360"/>
      </w:pPr>
    </w:lvl>
    <w:lvl w:ilvl="8" w:tplc="E946D1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73604A8">
      <w:start w:val="1"/>
      <w:numFmt w:val="lowerRoman"/>
      <w:lvlText w:val="(%1)"/>
      <w:lvlJc w:val="left"/>
      <w:pPr>
        <w:ind w:left="1080" w:hanging="720"/>
      </w:pPr>
      <w:rPr>
        <w:rFonts w:hint="default"/>
      </w:rPr>
    </w:lvl>
    <w:lvl w:ilvl="1" w:tplc="FE4646B6" w:tentative="1">
      <w:start w:val="1"/>
      <w:numFmt w:val="lowerLetter"/>
      <w:lvlText w:val="%2."/>
      <w:lvlJc w:val="left"/>
      <w:pPr>
        <w:ind w:left="1440" w:hanging="360"/>
      </w:pPr>
    </w:lvl>
    <w:lvl w:ilvl="2" w:tplc="0826E6AE" w:tentative="1">
      <w:start w:val="1"/>
      <w:numFmt w:val="lowerRoman"/>
      <w:lvlText w:val="%3."/>
      <w:lvlJc w:val="right"/>
      <w:pPr>
        <w:ind w:left="2160" w:hanging="180"/>
      </w:pPr>
    </w:lvl>
    <w:lvl w:ilvl="3" w:tplc="625A8CC0" w:tentative="1">
      <w:start w:val="1"/>
      <w:numFmt w:val="decimal"/>
      <w:lvlText w:val="%4."/>
      <w:lvlJc w:val="left"/>
      <w:pPr>
        <w:ind w:left="2880" w:hanging="360"/>
      </w:pPr>
    </w:lvl>
    <w:lvl w:ilvl="4" w:tplc="422A9FB0" w:tentative="1">
      <w:start w:val="1"/>
      <w:numFmt w:val="lowerLetter"/>
      <w:lvlText w:val="%5."/>
      <w:lvlJc w:val="left"/>
      <w:pPr>
        <w:ind w:left="3600" w:hanging="360"/>
      </w:pPr>
    </w:lvl>
    <w:lvl w:ilvl="5" w:tplc="BEC8A3AC" w:tentative="1">
      <w:start w:val="1"/>
      <w:numFmt w:val="lowerRoman"/>
      <w:lvlText w:val="%6."/>
      <w:lvlJc w:val="right"/>
      <w:pPr>
        <w:ind w:left="4320" w:hanging="180"/>
      </w:pPr>
    </w:lvl>
    <w:lvl w:ilvl="6" w:tplc="8868A6E4" w:tentative="1">
      <w:start w:val="1"/>
      <w:numFmt w:val="decimal"/>
      <w:lvlText w:val="%7."/>
      <w:lvlJc w:val="left"/>
      <w:pPr>
        <w:ind w:left="5040" w:hanging="360"/>
      </w:pPr>
    </w:lvl>
    <w:lvl w:ilvl="7" w:tplc="105279B2" w:tentative="1">
      <w:start w:val="1"/>
      <w:numFmt w:val="lowerLetter"/>
      <w:lvlText w:val="%8."/>
      <w:lvlJc w:val="left"/>
      <w:pPr>
        <w:ind w:left="5760" w:hanging="360"/>
      </w:pPr>
    </w:lvl>
    <w:lvl w:ilvl="8" w:tplc="012E81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E5258C8">
      <w:start w:val="1"/>
      <w:numFmt w:val="lowerRoman"/>
      <w:lvlText w:val="(%1)"/>
      <w:lvlJc w:val="left"/>
      <w:pPr>
        <w:ind w:left="1080" w:hanging="720"/>
      </w:pPr>
      <w:rPr>
        <w:rFonts w:hint="default"/>
      </w:rPr>
    </w:lvl>
    <w:lvl w:ilvl="1" w:tplc="5FF6CE66" w:tentative="1">
      <w:start w:val="1"/>
      <w:numFmt w:val="lowerLetter"/>
      <w:lvlText w:val="%2."/>
      <w:lvlJc w:val="left"/>
      <w:pPr>
        <w:ind w:left="1440" w:hanging="360"/>
      </w:pPr>
    </w:lvl>
    <w:lvl w:ilvl="2" w:tplc="AAD67600" w:tentative="1">
      <w:start w:val="1"/>
      <w:numFmt w:val="lowerRoman"/>
      <w:lvlText w:val="%3."/>
      <w:lvlJc w:val="right"/>
      <w:pPr>
        <w:ind w:left="2160" w:hanging="180"/>
      </w:pPr>
    </w:lvl>
    <w:lvl w:ilvl="3" w:tplc="82800444" w:tentative="1">
      <w:start w:val="1"/>
      <w:numFmt w:val="decimal"/>
      <w:lvlText w:val="%4."/>
      <w:lvlJc w:val="left"/>
      <w:pPr>
        <w:ind w:left="2880" w:hanging="360"/>
      </w:pPr>
    </w:lvl>
    <w:lvl w:ilvl="4" w:tplc="F0BE4804" w:tentative="1">
      <w:start w:val="1"/>
      <w:numFmt w:val="lowerLetter"/>
      <w:lvlText w:val="%5."/>
      <w:lvlJc w:val="left"/>
      <w:pPr>
        <w:ind w:left="3600" w:hanging="360"/>
      </w:pPr>
    </w:lvl>
    <w:lvl w:ilvl="5" w:tplc="16E46B32" w:tentative="1">
      <w:start w:val="1"/>
      <w:numFmt w:val="lowerRoman"/>
      <w:lvlText w:val="%6."/>
      <w:lvlJc w:val="right"/>
      <w:pPr>
        <w:ind w:left="4320" w:hanging="180"/>
      </w:pPr>
    </w:lvl>
    <w:lvl w:ilvl="6" w:tplc="FC56F6C6" w:tentative="1">
      <w:start w:val="1"/>
      <w:numFmt w:val="decimal"/>
      <w:lvlText w:val="%7."/>
      <w:lvlJc w:val="left"/>
      <w:pPr>
        <w:ind w:left="5040" w:hanging="360"/>
      </w:pPr>
    </w:lvl>
    <w:lvl w:ilvl="7" w:tplc="BC4E8A20" w:tentative="1">
      <w:start w:val="1"/>
      <w:numFmt w:val="lowerLetter"/>
      <w:lvlText w:val="%8."/>
      <w:lvlJc w:val="left"/>
      <w:pPr>
        <w:ind w:left="5760" w:hanging="360"/>
      </w:pPr>
    </w:lvl>
    <w:lvl w:ilvl="8" w:tplc="5BF65E0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A44A2FA">
      <w:start w:val="1"/>
      <w:numFmt w:val="lowerRoman"/>
      <w:lvlText w:val="(%1)"/>
      <w:lvlJc w:val="left"/>
      <w:pPr>
        <w:ind w:left="1080" w:hanging="720"/>
      </w:pPr>
      <w:rPr>
        <w:rFonts w:hint="default"/>
      </w:rPr>
    </w:lvl>
    <w:lvl w:ilvl="1" w:tplc="D02232EE" w:tentative="1">
      <w:start w:val="1"/>
      <w:numFmt w:val="lowerLetter"/>
      <w:lvlText w:val="%2."/>
      <w:lvlJc w:val="left"/>
      <w:pPr>
        <w:ind w:left="1440" w:hanging="360"/>
      </w:pPr>
    </w:lvl>
    <w:lvl w:ilvl="2" w:tplc="20747FD0" w:tentative="1">
      <w:start w:val="1"/>
      <w:numFmt w:val="lowerRoman"/>
      <w:lvlText w:val="%3."/>
      <w:lvlJc w:val="right"/>
      <w:pPr>
        <w:ind w:left="2160" w:hanging="180"/>
      </w:pPr>
    </w:lvl>
    <w:lvl w:ilvl="3" w:tplc="EF3676DC" w:tentative="1">
      <w:start w:val="1"/>
      <w:numFmt w:val="decimal"/>
      <w:lvlText w:val="%4."/>
      <w:lvlJc w:val="left"/>
      <w:pPr>
        <w:ind w:left="2880" w:hanging="360"/>
      </w:pPr>
    </w:lvl>
    <w:lvl w:ilvl="4" w:tplc="530EAB30" w:tentative="1">
      <w:start w:val="1"/>
      <w:numFmt w:val="lowerLetter"/>
      <w:lvlText w:val="%5."/>
      <w:lvlJc w:val="left"/>
      <w:pPr>
        <w:ind w:left="3600" w:hanging="360"/>
      </w:pPr>
    </w:lvl>
    <w:lvl w:ilvl="5" w:tplc="BA06F56C" w:tentative="1">
      <w:start w:val="1"/>
      <w:numFmt w:val="lowerRoman"/>
      <w:lvlText w:val="%6."/>
      <w:lvlJc w:val="right"/>
      <w:pPr>
        <w:ind w:left="4320" w:hanging="180"/>
      </w:pPr>
    </w:lvl>
    <w:lvl w:ilvl="6" w:tplc="D5D28790" w:tentative="1">
      <w:start w:val="1"/>
      <w:numFmt w:val="decimal"/>
      <w:lvlText w:val="%7."/>
      <w:lvlJc w:val="left"/>
      <w:pPr>
        <w:ind w:left="5040" w:hanging="360"/>
      </w:pPr>
    </w:lvl>
    <w:lvl w:ilvl="7" w:tplc="45288608" w:tentative="1">
      <w:start w:val="1"/>
      <w:numFmt w:val="lowerLetter"/>
      <w:lvlText w:val="%8."/>
      <w:lvlJc w:val="left"/>
      <w:pPr>
        <w:ind w:left="5760" w:hanging="360"/>
      </w:pPr>
    </w:lvl>
    <w:lvl w:ilvl="8" w:tplc="50C88F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1EEEE88">
      <w:start w:val="1"/>
      <w:numFmt w:val="lowerRoman"/>
      <w:lvlText w:val="(%1)"/>
      <w:lvlJc w:val="left"/>
      <w:pPr>
        <w:ind w:left="1080" w:hanging="720"/>
      </w:pPr>
      <w:rPr>
        <w:rFonts w:hint="default"/>
      </w:rPr>
    </w:lvl>
    <w:lvl w:ilvl="1" w:tplc="71A2B034" w:tentative="1">
      <w:start w:val="1"/>
      <w:numFmt w:val="lowerLetter"/>
      <w:lvlText w:val="%2."/>
      <w:lvlJc w:val="left"/>
      <w:pPr>
        <w:ind w:left="1440" w:hanging="360"/>
      </w:pPr>
    </w:lvl>
    <w:lvl w:ilvl="2" w:tplc="3F6458A4" w:tentative="1">
      <w:start w:val="1"/>
      <w:numFmt w:val="lowerRoman"/>
      <w:lvlText w:val="%3."/>
      <w:lvlJc w:val="right"/>
      <w:pPr>
        <w:ind w:left="2160" w:hanging="180"/>
      </w:pPr>
    </w:lvl>
    <w:lvl w:ilvl="3" w:tplc="03E00F44" w:tentative="1">
      <w:start w:val="1"/>
      <w:numFmt w:val="decimal"/>
      <w:lvlText w:val="%4."/>
      <w:lvlJc w:val="left"/>
      <w:pPr>
        <w:ind w:left="2880" w:hanging="360"/>
      </w:pPr>
    </w:lvl>
    <w:lvl w:ilvl="4" w:tplc="28F8343C" w:tentative="1">
      <w:start w:val="1"/>
      <w:numFmt w:val="lowerLetter"/>
      <w:lvlText w:val="%5."/>
      <w:lvlJc w:val="left"/>
      <w:pPr>
        <w:ind w:left="3600" w:hanging="360"/>
      </w:pPr>
    </w:lvl>
    <w:lvl w:ilvl="5" w:tplc="6CCAE600" w:tentative="1">
      <w:start w:val="1"/>
      <w:numFmt w:val="lowerRoman"/>
      <w:lvlText w:val="%6."/>
      <w:lvlJc w:val="right"/>
      <w:pPr>
        <w:ind w:left="4320" w:hanging="180"/>
      </w:pPr>
    </w:lvl>
    <w:lvl w:ilvl="6" w:tplc="2ACEA6A4" w:tentative="1">
      <w:start w:val="1"/>
      <w:numFmt w:val="decimal"/>
      <w:lvlText w:val="%7."/>
      <w:lvlJc w:val="left"/>
      <w:pPr>
        <w:ind w:left="5040" w:hanging="360"/>
      </w:pPr>
    </w:lvl>
    <w:lvl w:ilvl="7" w:tplc="653C45DC" w:tentative="1">
      <w:start w:val="1"/>
      <w:numFmt w:val="lowerLetter"/>
      <w:lvlText w:val="%8."/>
      <w:lvlJc w:val="left"/>
      <w:pPr>
        <w:ind w:left="5760" w:hanging="360"/>
      </w:pPr>
    </w:lvl>
    <w:lvl w:ilvl="8" w:tplc="937ED5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0F85FE0">
      <w:start w:val="1"/>
      <w:numFmt w:val="lowerRoman"/>
      <w:lvlText w:val="(%1)"/>
      <w:lvlJc w:val="left"/>
      <w:pPr>
        <w:ind w:left="1080" w:hanging="720"/>
      </w:pPr>
      <w:rPr>
        <w:rFonts w:hint="default"/>
      </w:rPr>
    </w:lvl>
    <w:lvl w:ilvl="1" w:tplc="9120F0E4" w:tentative="1">
      <w:start w:val="1"/>
      <w:numFmt w:val="lowerLetter"/>
      <w:lvlText w:val="%2."/>
      <w:lvlJc w:val="left"/>
      <w:pPr>
        <w:ind w:left="1440" w:hanging="360"/>
      </w:pPr>
    </w:lvl>
    <w:lvl w:ilvl="2" w:tplc="F67A45D6" w:tentative="1">
      <w:start w:val="1"/>
      <w:numFmt w:val="lowerRoman"/>
      <w:lvlText w:val="%3."/>
      <w:lvlJc w:val="right"/>
      <w:pPr>
        <w:ind w:left="2160" w:hanging="180"/>
      </w:pPr>
    </w:lvl>
    <w:lvl w:ilvl="3" w:tplc="9C58712E" w:tentative="1">
      <w:start w:val="1"/>
      <w:numFmt w:val="decimal"/>
      <w:lvlText w:val="%4."/>
      <w:lvlJc w:val="left"/>
      <w:pPr>
        <w:ind w:left="2880" w:hanging="360"/>
      </w:pPr>
    </w:lvl>
    <w:lvl w:ilvl="4" w:tplc="9132B5AA" w:tentative="1">
      <w:start w:val="1"/>
      <w:numFmt w:val="lowerLetter"/>
      <w:lvlText w:val="%5."/>
      <w:lvlJc w:val="left"/>
      <w:pPr>
        <w:ind w:left="3600" w:hanging="360"/>
      </w:pPr>
    </w:lvl>
    <w:lvl w:ilvl="5" w:tplc="BE9A8E4E" w:tentative="1">
      <w:start w:val="1"/>
      <w:numFmt w:val="lowerRoman"/>
      <w:lvlText w:val="%6."/>
      <w:lvlJc w:val="right"/>
      <w:pPr>
        <w:ind w:left="4320" w:hanging="180"/>
      </w:pPr>
    </w:lvl>
    <w:lvl w:ilvl="6" w:tplc="BC547FB6" w:tentative="1">
      <w:start w:val="1"/>
      <w:numFmt w:val="decimal"/>
      <w:lvlText w:val="%7."/>
      <w:lvlJc w:val="left"/>
      <w:pPr>
        <w:ind w:left="5040" w:hanging="360"/>
      </w:pPr>
    </w:lvl>
    <w:lvl w:ilvl="7" w:tplc="E0BAD7DC" w:tentative="1">
      <w:start w:val="1"/>
      <w:numFmt w:val="lowerLetter"/>
      <w:lvlText w:val="%8."/>
      <w:lvlJc w:val="left"/>
      <w:pPr>
        <w:ind w:left="5760" w:hanging="360"/>
      </w:pPr>
    </w:lvl>
    <w:lvl w:ilvl="8" w:tplc="B6FA14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BE28DEE">
      <w:start w:val="1"/>
      <w:numFmt w:val="lowerRoman"/>
      <w:lvlText w:val="(%1)"/>
      <w:lvlJc w:val="left"/>
      <w:pPr>
        <w:ind w:left="1080" w:hanging="720"/>
      </w:pPr>
      <w:rPr>
        <w:rFonts w:hint="default"/>
      </w:rPr>
    </w:lvl>
    <w:lvl w:ilvl="1" w:tplc="8F18F49C" w:tentative="1">
      <w:start w:val="1"/>
      <w:numFmt w:val="lowerLetter"/>
      <w:lvlText w:val="%2."/>
      <w:lvlJc w:val="left"/>
      <w:pPr>
        <w:ind w:left="1440" w:hanging="360"/>
      </w:pPr>
    </w:lvl>
    <w:lvl w:ilvl="2" w:tplc="987EC778" w:tentative="1">
      <w:start w:val="1"/>
      <w:numFmt w:val="lowerRoman"/>
      <w:lvlText w:val="%3."/>
      <w:lvlJc w:val="right"/>
      <w:pPr>
        <w:ind w:left="2160" w:hanging="180"/>
      </w:pPr>
    </w:lvl>
    <w:lvl w:ilvl="3" w:tplc="DD2C82F6" w:tentative="1">
      <w:start w:val="1"/>
      <w:numFmt w:val="decimal"/>
      <w:lvlText w:val="%4."/>
      <w:lvlJc w:val="left"/>
      <w:pPr>
        <w:ind w:left="2880" w:hanging="360"/>
      </w:pPr>
    </w:lvl>
    <w:lvl w:ilvl="4" w:tplc="99CC8B72" w:tentative="1">
      <w:start w:val="1"/>
      <w:numFmt w:val="lowerLetter"/>
      <w:lvlText w:val="%5."/>
      <w:lvlJc w:val="left"/>
      <w:pPr>
        <w:ind w:left="3600" w:hanging="360"/>
      </w:pPr>
    </w:lvl>
    <w:lvl w:ilvl="5" w:tplc="31F83E18" w:tentative="1">
      <w:start w:val="1"/>
      <w:numFmt w:val="lowerRoman"/>
      <w:lvlText w:val="%6."/>
      <w:lvlJc w:val="right"/>
      <w:pPr>
        <w:ind w:left="4320" w:hanging="180"/>
      </w:pPr>
    </w:lvl>
    <w:lvl w:ilvl="6" w:tplc="A968A480" w:tentative="1">
      <w:start w:val="1"/>
      <w:numFmt w:val="decimal"/>
      <w:lvlText w:val="%7."/>
      <w:lvlJc w:val="left"/>
      <w:pPr>
        <w:ind w:left="5040" w:hanging="360"/>
      </w:pPr>
    </w:lvl>
    <w:lvl w:ilvl="7" w:tplc="3E76B0E6" w:tentative="1">
      <w:start w:val="1"/>
      <w:numFmt w:val="lowerLetter"/>
      <w:lvlText w:val="%8."/>
      <w:lvlJc w:val="left"/>
      <w:pPr>
        <w:ind w:left="5760" w:hanging="360"/>
      </w:pPr>
    </w:lvl>
    <w:lvl w:ilvl="8" w:tplc="F8E89C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FF8A000">
      <w:start w:val="1"/>
      <w:numFmt w:val="lowerRoman"/>
      <w:lvlText w:val="(%1)"/>
      <w:lvlJc w:val="left"/>
      <w:pPr>
        <w:ind w:left="1080" w:hanging="720"/>
      </w:pPr>
      <w:rPr>
        <w:rFonts w:hint="default"/>
      </w:rPr>
    </w:lvl>
    <w:lvl w:ilvl="1" w:tplc="CFB87ACC" w:tentative="1">
      <w:start w:val="1"/>
      <w:numFmt w:val="lowerLetter"/>
      <w:lvlText w:val="%2."/>
      <w:lvlJc w:val="left"/>
      <w:pPr>
        <w:ind w:left="1440" w:hanging="360"/>
      </w:pPr>
    </w:lvl>
    <w:lvl w:ilvl="2" w:tplc="75828E3C" w:tentative="1">
      <w:start w:val="1"/>
      <w:numFmt w:val="lowerRoman"/>
      <w:lvlText w:val="%3."/>
      <w:lvlJc w:val="right"/>
      <w:pPr>
        <w:ind w:left="2160" w:hanging="180"/>
      </w:pPr>
    </w:lvl>
    <w:lvl w:ilvl="3" w:tplc="2EB43ABE" w:tentative="1">
      <w:start w:val="1"/>
      <w:numFmt w:val="decimal"/>
      <w:lvlText w:val="%4."/>
      <w:lvlJc w:val="left"/>
      <w:pPr>
        <w:ind w:left="2880" w:hanging="360"/>
      </w:pPr>
    </w:lvl>
    <w:lvl w:ilvl="4" w:tplc="F518437E" w:tentative="1">
      <w:start w:val="1"/>
      <w:numFmt w:val="lowerLetter"/>
      <w:lvlText w:val="%5."/>
      <w:lvlJc w:val="left"/>
      <w:pPr>
        <w:ind w:left="3600" w:hanging="360"/>
      </w:pPr>
    </w:lvl>
    <w:lvl w:ilvl="5" w:tplc="B6FA06B4" w:tentative="1">
      <w:start w:val="1"/>
      <w:numFmt w:val="lowerRoman"/>
      <w:lvlText w:val="%6."/>
      <w:lvlJc w:val="right"/>
      <w:pPr>
        <w:ind w:left="4320" w:hanging="180"/>
      </w:pPr>
    </w:lvl>
    <w:lvl w:ilvl="6" w:tplc="61E29054" w:tentative="1">
      <w:start w:val="1"/>
      <w:numFmt w:val="decimal"/>
      <w:lvlText w:val="%7."/>
      <w:lvlJc w:val="left"/>
      <w:pPr>
        <w:ind w:left="5040" w:hanging="360"/>
      </w:pPr>
    </w:lvl>
    <w:lvl w:ilvl="7" w:tplc="643854DA" w:tentative="1">
      <w:start w:val="1"/>
      <w:numFmt w:val="lowerLetter"/>
      <w:lvlText w:val="%8."/>
      <w:lvlJc w:val="left"/>
      <w:pPr>
        <w:ind w:left="5760" w:hanging="360"/>
      </w:pPr>
    </w:lvl>
    <w:lvl w:ilvl="8" w:tplc="B6C42ADE" w:tentative="1">
      <w:start w:val="1"/>
      <w:numFmt w:val="lowerRoman"/>
      <w:lvlText w:val="%9."/>
      <w:lvlJc w:val="right"/>
      <w:pPr>
        <w:ind w:left="6480" w:hanging="180"/>
      </w:pPr>
    </w:lvl>
  </w:abstractNum>
  <w:abstractNum w:abstractNumId="15" w15:restartNumberingAfterBreak="0">
    <w:nsid w:val="40FE0CB9"/>
    <w:multiLevelType w:val="hybridMultilevel"/>
    <w:tmpl w:val="76B8EEA0"/>
    <w:lvl w:ilvl="0" w:tplc="4E989512">
      <w:start w:val="19"/>
      <w:numFmt w:val="bullet"/>
      <w:lvlText w:val="-"/>
      <w:lvlJc w:val="left"/>
      <w:pPr>
        <w:ind w:left="1083" w:hanging="360"/>
      </w:pPr>
      <w:rPr>
        <w:rFonts w:ascii="Arial" w:eastAsiaTheme="majorEastAsia" w:hAnsi="Arial" w:cs="Arial" w:hint="default"/>
      </w:rPr>
    </w:lvl>
    <w:lvl w:ilvl="1" w:tplc="FA88C646">
      <w:numFmt w:val="bullet"/>
      <w:lvlText w:val="•"/>
      <w:lvlJc w:val="left"/>
      <w:pPr>
        <w:ind w:left="1803" w:hanging="360"/>
      </w:pPr>
      <w:rPr>
        <w:rFonts w:ascii="Arial" w:eastAsiaTheme="majorEastAsia" w:hAnsi="Arial" w:cs="Arial"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6" w15:restartNumberingAfterBreak="0">
    <w:nsid w:val="5695616A"/>
    <w:multiLevelType w:val="hybridMultilevel"/>
    <w:tmpl w:val="790C5C02"/>
    <w:lvl w:ilvl="0" w:tplc="21D43390">
      <w:start w:val="1"/>
      <w:numFmt w:val="lowerRoman"/>
      <w:lvlText w:val="(%1)"/>
      <w:lvlJc w:val="left"/>
      <w:pPr>
        <w:ind w:left="1080" w:hanging="720"/>
      </w:pPr>
      <w:rPr>
        <w:rFonts w:hint="default"/>
      </w:rPr>
    </w:lvl>
    <w:lvl w:ilvl="1" w:tplc="68FACA06" w:tentative="1">
      <w:start w:val="1"/>
      <w:numFmt w:val="lowerLetter"/>
      <w:lvlText w:val="%2."/>
      <w:lvlJc w:val="left"/>
      <w:pPr>
        <w:ind w:left="1440" w:hanging="360"/>
      </w:pPr>
    </w:lvl>
    <w:lvl w:ilvl="2" w:tplc="E594D9B0" w:tentative="1">
      <w:start w:val="1"/>
      <w:numFmt w:val="lowerRoman"/>
      <w:lvlText w:val="%3."/>
      <w:lvlJc w:val="right"/>
      <w:pPr>
        <w:ind w:left="2160" w:hanging="180"/>
      </w:pPr>
    </w:lvl>
    <w:lvl w:ilvl="3" w:tplc="B4442E68" w:tentative="1">
      <w:start w:val="1"/>
      <w:numFmt w:val="decimal"/>
      <w:lvlText w:val="%4."/>
      <w:lvlJc w:val="left"/>
      <w:pPr>
        <w:ind w:left="2880" w:hanging="360"/>
      </w:pPr>
    </w:lvl>
    <w:lvl w:ilvl="4" w:tplc="D7AEAE9C" w:tentative="1">
      <w:start w:val="1"/>
      <w:numFmt w:val="lowerLetter"/>
      <w:lvlText w:val="%5."/>
      <w:lvlJc w:val="left"/>
      <w:pPr>
        <w:ind w:left="3600" w:hanging="360"/>
      </w:pPr>
    </w:lvl>
    <w:lvl w:ilvl="5" w:tplc="0164D960" w:tentative="1">
      <w:start w:val="1"/>
      <w:numFmt w:val="lowerRoman"/>
      <w:lvlText w:val="%6."/>
      <w:lvlJc w:val="right"/>
      <w:pPr>
        <w:ind w:left="4320" w:hanging="180"/>
      </w:pPr>
    </w:lvl>
    <w:lvl w:ilvl="6" w:tplc="EA52D9B8" w:tentative="1">
      <w:start w:val="1"/>
      <w:numFmt w:val="decimal"/>
      <w:lvlText w:val="%7."/>
      <w:lvlJc w:val="left"/>
      <w:pPr>
        <w:ind w:left="5040" w:hanging="360"/>
      </w:pPr>
    </w:lvl>
    <w:lvl w:ilvl="7" w:tplc="23827924" w:tentative="1">
      <w:start w:val="1"/>
      <w:numFmt w:val="lowerLetter"/>
      <w:lvlText w:val="%8."/>
      <w:lvlJc w:val="left"/>
      <w:pPr>
        <w:ind w:left="5760" w:hanging="360"/>
      </w:pPr>
    </w:lvl>
    <w:lvl w:ilvl="8" w:tplc="F932822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9445A40">
      <w:start w:val="1"/>
      <w:numFmt w:val="lowerRoman"/>
      <w:lvlText w:val="(%1)"/>
      <w:lvlJc w:val="left"/>
      <w:pPr>
        <w:ind w:left="1080" w:hanging="720"/>
      </w:pPr>
      <w:rPr>
        <w:rFonts w:hint="default"/>
      </w:rPr>
    </w:lvl>
    <w:lvl w:ilvl="1" w:tplc="D124035E" w:tentative="1">
      <w:start w:val="1"/>
      <w:numFmt w:val="lowerLetter"/>
      <w:lvlText w:val="%2."/>
      <w:lvlJc w:val="left"/>
      <w:pPr>
        <w:ind w:left="1440" w:hanging="360"/>
      </w:pPr>
    </w:lvl>
    <w:lvl w:ilvl="2" w:tplc="81AE7790" w:tentative="1">
      <w:start w:val="1"/>
      <w:numFmt w:val="lowerRoman"/>
      <w:lvlText w:val="%3."/>
      <w:lvlJc w:val="right"/>
      <w:pPr>
        <w:ind w:left="2160" w:hanging="180"/>
      </w:pPr>
    </w:lvl>
    <w:lvl w:ilvl="3" w:tplc="41826B10" w:tentative="1">
      <w:start w:val="1"/>
      <w:numFmt w:val="decimal"/>
      <w:lvlText w:val="%4."/>
      <w:lvlJc w:val="left"/>
      <w:pPr>
        <w:ind w:left="2880" w:hanging="360"/>
      </w:pPr>
    </w:lvl>
    <w:lvl w:ilvl="4" w:tplc="B3543DB6" w:tentative="1">
      <w:start w:val="1"/>
      <w:numFmt w:val="lowerLetter"/>
      <w:lvlText w:val="%5."/>
      <w:lvlJc w:val="left"/>
      <w:pPr>
        <w:ind w:left="3600" w:hanging="360"/>
      </w:pPr>
    </w:lvl>
    <w:lvl w:ilvl="5" w:tplc="DA12869C" w:tentative="1">
      <w:start w:val="1"/>
      <w:numFmt w:val="lowerRoman"/>
      <w:lvlText w:val="%6."/>
      <w:lvlJc w:val="right"/>
      <w:pPr>
        <w:ind w:left="4320" w:hanging="180"/>
      </w:pPr>
    </w:lvl>
    <w:lvl w:ilvl="6" w:tplc="B40E2E46" w:tentative="1">
      <w:start w:val="1"/>
      <w:numFmt w:val="decimal"/>
      <w:lvlText w:val="%7."/>
      <w:lvlJc w:val="left"/>
      <w:pPr>
        <w:ind w:left="5040" w:hanging="360"/>
      </w:pPr>
    </w:lvl>
    <w:lvl w:ilvl="7" w:tplc="B784F9B8" w:tentative="1">
      <w:start w:val="1"/>
      <w:numFmt w:val="lowerLetter"/>
      <w:lvlText w:val="%8."/>
      <w:lvlJc w:val="left"/>
      <w:pPr>
        <w:ind w:left="5760" w:hanging="360"/>
      </w:pPr>
    </w:lvl>
    <w:lvl w:ilvl="8" w:tplc="CA92F84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E80EE090">
      <w:start w:val="1"/>
      <w:numFmt w:val="lowerRoman"/>
      <w:lvlText w:val="(%1)"/>
      <w:lvlJc w:val="left"/>
      <w:pPr>
        <w:ind w:left="1080" w:hanging="720"/>
      </w:pPr>
      <w:rPr>
        <w:rFonts w:hint="default"/>
      </w:rPr>
    </w:lvl>
    <w:lvl w:ilvl="1" w:tplc="8870B946" w:tentative="1">
      <w:start w:val="1"/>
      <w:numFmt w:val="lowerLetter"/>
      <w:lvlText w:val="%2."/>
      <w:lvlJc w:val="left"/>
      <w:pPr>
        <w:ind w:left="1440" w:hanging="360"/>
      </w:pPr>
    </w:lvl>
    <w:lvl w:ilvl="2" w:tplc="543CE856" w:tentative="1">
      <w:start w:val="1"/>
      <w:numFmt w:val="lowerRoman"/>
      <w:lvlText w:val="%3."/>
      <w:lvlJc w:val="right"/>
      <w:pPr>
        <w:ind w:left="2160" w:hanging="180"/>
      </w:pPr>
    </w:lvl>
    <w:lvl w:ilvl="3" w:tplc="B3F2C0F8" w:tentative="1">
      <w:start w:val="1"/>
      <w:numFmt w:val="decimal"/>
      <w:lvlText w:val="%4."/>
      <w:lvlJc w:val="left"/>
      <w:pPr>
        <w:ind w:left="2880" w:hanging="360"/>
      </w:pPr>
    </w:lvl>
    <w:lvl w:ilvl="4" w:tplc="74A2D7DA" w:tentative="1">
      <w:start w:val="1"/>
      <w:numFmt w:val="lowerLetter"/>
      <w:lvlText w:val="%5."/>
      <w:lvlJc w:val="left"/>
      <w:pPr>
        <w:ind w:left="3600" w:hanging="360"/>
      </w:pPr>
    </w:lvl>
    <w:lvl w:ilvl="5" w:tplc="6B2E5D7E" w:tentative="1">
      <w:start w:val="1"/>
      <w:numFmt w:val="lowerRoman"/>
      <w:lvlText w:val="%6."/>
      <w:lvlJc w:val="right"/>
      <w:pPr>
        <w:ind w:left="4320" w:hanging="180"/>
      </w:pPr>
    </w:lvl>
    <w:lvl w:ilvl="6" w:tplc="161CAE76" w:tentative="1">
      <w:start w:val="1"/>
      <w:numFmt w:val="decimal"/>
      <w:lvlText w:val="%7."/>
      <w:lvlJc w:val="left"/>
      <w:pPr>
        <w:ind w:left="5040" w:hanging="360"/>
      </w:pPr>
    </w:lvl>
    <w:lvl w:ilvl="7" w:tplc="75A22E06" w:tentative="1">
      <w:start w:val="1"/>
      <w:numFmt w:val="lowerLetter"/>
      <w:lvlText w:val="%8."/>
      <w:lvlJc w:val="left"/>
      <w:pPr>
        <w:ind w:left="5760" w:hanging="360"/>
      </w:pPr>
    </w:lvl>
    <w:lvl w:ilvl="8" w:tplc="E3FCCA0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3C2A2AA">
      <w:start w:val="1"/>
      <w:numFmt w:val="lowerRoman"/>
      <w:lvlText w:val="(%1)"/>
      <w:lvlJc w:val="left"/>
      <w:pPr>
        <w:ind w:left="1080" w:hanging="720"/>
      </w:pPr>
      <w:rPr>
        <w:rFonts w:hint="default"/>
      </w:rPr>
    </w:lvl>
    <w:lvl w:ilvl="1" w:tplc="CD360D9C" w:tentative="1">
      <w:start w:val="1"/>
      <w:numFmt w:val="lowerLetter"/>
      <w:lvlText w:val="%2."/>
      <w:lvlJc w:val="left"/>
      <w:pPr>
        <w:ind w:left="1440" w:hanging="360"/>
      </w:pPr>
    </w:lvl>
    <w:lvl w:ilvl="2" w:tplc="999C5D48" w:tentative="1">
      <w:start w:val="1"/>
      <w:numFmt w:val="lowerRoman"/>
      <w:lvlText w:val="%3."/>
      <w:lvlJc w:val="right"/>
      <w:pPr>
        <w:ind w:left="2160" w:hanging="180"/>
      </w:pPr>
    </w:lvl>
    <w:lvl w:ilvl="3" w:tplc="F89E4B4A" w:tentative="1">
      <w:start w:val="1"/>
      <w:numFmt w:val="decimal"/>
      <w:lvlText w:val="%4."/>
      <w:lvlJc w:val="left"/>
      <w:pPr>
        <w:ind w:left="2880" w:hanging="360"/>
      </w:pPr>
    </w:lvl>
    <w:lvl w:ilvl="4" w:tplc="DF2AD31A" w:tentative="1">
      <w:start w:val="1"/>
      <w:numFmt w:val="lowerLetter"/>
      <w:lvlText w:val="%5."/>
      <w:lvlJc w:val="left"/>
      <w:pPr>
        <w:ind w:left="3600" w:hanging="360"/>
      </w:pPr>
    </w:lvl>
    <w:lvl w:ilvl="5" w:tplc="1C403F72" w:tentative="1">
      <w:start w:val="1"/>
      <w:numFmt w:val="lowerRoman"/>
      <w:lvlText w:val="%6."/>
      <w:lvlJc w:val="right"/>
      <w:pPr>
        <w:ind w:left="4320" w:hanging="180"/>
      </w:pPr>
    </w:lvl>
    <w:lvl w:ilvl="6" w:tplc="60FAD78A" w:tentative="1">
      <w:start w:val="1"/>
      <w:numFmt w:val="decimal"/>
      <w:lvlText w:val="%7."/>
      <w:lvlJc w:val="left"/>
      <w:pPr>
        <w:ind w:left="5040" w:hanging="360"/>
      </w:pPr>
    </w:lvl>
    <w:lvl w:ilvl="7" w:tplc="4A74B8B8" w:tentative="1">
      <w:start w:val="1"/>
      <w:numFmt w:val="lowerLetter"/>
      <w:lvlText w:val="%8."/>
      <w:lvlJc w:val="left"/>
      <w:pPr>
        <w:ind w:left="5760" w:hanging="360"/>
      </w:pPr>
    </w:lvl>
    <w:lvl w:ilvl="8" w:tplc="0694951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0B66B02">
      <w:start w:val="1"/>
      <w:numFmt w:val="lowerRoman"/>
      <w:lvlText w:val="(%1)"/>
      <w:lvlJc w:val="left"/>
      <w:pPr>
        <w:ind w:left="1080" w:hanging="720"/>
      </w:pPr>
      <w:rPr>
        <w:rFonts w:hint="default"/>
      </w:rPr>
    </w:lvl>
    <w:lvl w:ilvl="1" w:tplc="9D380DC6" w:tentative="1">
      <w:start w:val="1"/>
      <w:numFmt w:val="lowerLetter"/>
      <w:lvlText w:val="%2."/>
      <w:lvlJc w:val="left"/>
      <w:pPr>
        <w:ind w:left="1440" w:hanging="360"/>
      </w:pPr>
    </w:lvl>
    <w:lvl w:ilvl="2" w:tplc="AAB8DE74" w:tentative="1">
      <w:start w:val="1"/>
      <w:numFmt w:val="lowerRoman"/>
      <w:lvlText w:val="%3."/>
      <w:lvlJc w:val="right"/>
      <w:pPr>
        <w:ind w:left="2160" w:hanging="180"/>
      </w:pPr>
    </w:lvl>
    <w:lvl w:ilvl="3" w:tplc="BF8E26E0" w:tentative="1">
      <w:start w:val="1"/>
      <w:numFmt w:val="decimal"/>
      <w:lvlText w:val="%4."/>
      <w:lvlJc w:val="left"/>
      <w:pPr>
        <w:ind w:left="2880" w:hanging="360"/>
      </w:pPr>
    </w:lvl>
    <w:lvl w:ilvl="4" w:tplc="D76C0974" w:tentative="1">
      <w:start w:val="1"/>
      <w:numFmt w:val="lowerLetter"/>
      <w:lvlText w:val="%5."/>
      <w:lvlJc w:val="left"/>
      <w:pPr>
        <w:ind w:left="3600" w:hanging="360"/>
      </w:pPr>
    </w:lvl>
    <w:lvl w:ilvl="5" w:tplc="2C04FD34" w:tentative="1">
      <w:start w:val="1"/>
      <w:numFmt w:val="lowerRoman"/>
      <w:lvlText w:val="%6."/>
      <w:lvlJc w:val="right"/>
      <w:pPr>
        <w:ind w:left="4320" w:hanging="180"/>
      </w:pPr>
    </w:lvl>
    <w:lvl w:ilvl="6" w:tplc="5FC222E8" w:tentative="1">
      <w:start w:val="1"/>
      <w:numFmt w:val="decimal"/>
      <w:lvlText w:val="%7."/>
      <w:lvlJc w:val="left"/>
      <w:pPr>
        <w:ind w:left="5040" w:hanging="360"/>
      </w:pPr>
    </w:lvl>
    <w:lvl w:ilvl="7" w:tplc="A0BA933E" w:tentative="1">
      <w:start w:val="1"/>
      <w:numFmt w:val="lowerLetter"/>
      <w:lvlText w:val="%8."/>
      <w:lvlJc w:val="left"/>
      <w:pPr>
        <w:ind w:left="5760" w:hanging="360"/>
      </w:pPr>
    </w:lvl>
    <w:lvl w:ilvl="8" w:tplc="44329144" w:tentative="1">
      <w:start w:val="1"/>
      <w:numFmt w:val="lowerRoman"/>
      <w:lvlText w:val="%9."/>
      <w:lvlJc w:val="right"/>
      <w:pPr>
        <w:ind w:left="6480" w:hanging="180"/>
      </w:pPr>
    </w:lvl>
  </w:abstractNum>
  <w:abstractNum w:abstractNumId="21" w15:restartNumberingAfterBreak="0">
    <w:nsid w:val="71E6580D"/>
    <w:multiLevelType w:val="hybridMultilevel"/>
    <w:tmpl w:val="504E1406"/>
    <w:lvl w:ilvl="0" w:tplc="4E989512">
      <w:start w:val="19"/>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2"/>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1"/>
  </w:num>
  <w:num w:numId="22">
    <w:abstractNumId w:val="1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E87"/>
    <w:rsid w:val="00150FB0"/>
    <w:rsid w:val="003B761A"/>
    <w:rsid w:val="00460051"/>
    <w:rsid w:val="00551DA3"/>
    <w:rsid w:val="00634E87"/>
    <w:rsid w:val="006E7BDC"/>
    <w:rsid w:val="00821781"/>
    <w:rsid w:val="008D2E1A"/>
    <w:rsid w:val="008D6B59"/>
    <w:rsid w:val="00924F9E"/>
    <w:rsid w:val="00950615"/>
    <w:rsid w:val="009763DF"/>
    <w:rsid w:val="00A715D8"/>
    <w:rsid w:val="00B270CE"/>
    <w:rsid w:val="00E7401D"/>
    <w:rsid w:val="00EC58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BE80"/>
  <w15:docId w15:val="{9CEA2819-0303-4FDF-AF41-E722B070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C3982"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C398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C3982" w:rsidP="009853D3">
          <w:pPr>
            <w:pStyle w:val="1DAAC61307644E2A82E4C0703D234639"/>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C398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C3982" w:rsidP="009853D3">
          <w:pPr>
            <w:pStyle w:val="1E600976D9D14551948E2FF5E77F1629"/>
          </w:pPr>
          <w:r w:rsidRPr="00D858FE">
            <w:rPr>
              <w:rStyle w:val="PlaceholderText"/>
            </w:rPr>
            <w:t>Choose an item.</w:t>
          </w:r>
        </w:p>
      </w:docPartBody>
    </w:docPart>
    <w:docPart>
      <w:docPartPr>
        <w:name w:val="8E2B668506494E6BA306A0347DB8BF30"/>
        <w:category>
          <w:name w:val="General"/>
          <w:gallery w:val="placeholder"/>
        </w:category>
        <w:types>
          <w:type w:val="bbPlcHdr"/>
        </w:types>
        <w:behaviors>
          <w:behavior w:val="content"/>
        </w:behaviors>
        <w:guid w:val="{9B7E2ADB-5844-4D01-820C-F6C15D5323B9}"/>
      </w:docPartPr>
      <w:docPartBody>
        <w:p w:rsidR="008B1A87" w:rsidRDefault="00AC3982" w:rsidP="00AC3982">
          <w:pPr>
            <w:pStyle w:val="8E2B668506494E6BA306A0347DB8BF30"/>
          </w:pPr>
          <w:r w:rsidRPr="00D858FE">
            <w:rPr>
              <w:rStyle w:val="PlaceholderText"/>
            </w:rPr>
            <w:t>Choose an item.</w:t>
          </w:r>
        </w:p>
      </w:docPartBody>
    </w:docPart>
    <w:docPart>
      <w:docPartPr>
        <w:name w:val="CF3B670380C74FFDB0B21155B431924E"/>
        <w:category>
          <w:name w:val="General"/>
          <w:gallery w:val="placeholder"/>
        </w:category>
        <w:types>
          <w:type w:val="bbPlcHdr"/>
        </w:types>
        <w:behaviors>
          <w:behavior w:val="content"/>
        </w:behaviors>
        <w:guid w:val="{16C1822B-0C1E-4E26-9BEB-A55073B8CABD}"/>
      </w:docPartPr>
      <w:docPartBody>
        <w:p w:rsidR="008B1A87" w:rsidRDefault="00AC3982" w:rsidP="00AC3982">
          <w:pPr>
            <w:pStyle w:val="CF3B670380C74FFDB0B21155B431924E"/>
          </w:pPr>
          <w:r w:rsidRPr="00D858FE">
            <w:rPr>
              <w:rStyle w:val="PlaceholderText"/>
            </w:rPr>
            <w:t>Choose an item.</w:t>
          </w:r>
        </w:p>
      </w:docPartBody>
    </w:docPart>
    <w:docPart>
      <w:docPartPr>
        <w:name w:val="330F09A2432E4B66A8B551999D1F0509"/>
        <w:category>
          <w:name w:val="General"/>
          <w:gallery w:val="placeholder"/>
        </w:category>
        <w:types>
          <w:type w:val="bbPlcHdr"/>
        </w:types>
        <w:behaviors>
          <w:behavior w:val="content"/>
        </w:behaviors>
        <w:guid w:val="{2B6A8632-752F-40AA-9FB7-AF2E2F0C09F4}"/>
      </w:docPartPr>
      <w:docPartBody>
        <w:p w:rsidR="008B1A87" w:rsidRDefault="00AC3982" w:rsidP="00AC3982">
          <w:pPr>
            <w:pStyle w:val="330F09A2432E4B66A8B551999D1F0509"/>
          </w:pPr>
          <w:r w:rsidRPr="00D858FE">
            <w:rPr>
              <w:rStyle w:val="PlaceholderText"/>
            </w:rPr>
            <w:t>Choose an item.</w:t>
          </w:r>
        </w:p>
      </w:docPartBody>
    </w:docPart>
    <w:docPart>
      <w:docPartPr>
        <w:name w:val="5C295ADB2DEA42B29AFC86ED9D6F3DD1"/>
        <w:category>
          <w:name w:val="General"/>
          <w:gallery w:val="placeholder"/>
        </w:category>
        <w:types>
          <w:type w:val="bbPlcHdr"/>
        </w:types>
        <w:behaviors>
          <w:behavior w:val="content"/>
        </w:behaviors>
        <w:guid w:val="{161D12D1-4919-4177-BCBF-7CE1E18A76FA}"/>
      </w:docPartPr>
      <w:docPartBody>
        <w:p w:rsidR="008B1A87" w:rsidRDefault="00AC3982" w:rsidP="00AC3982">
          <w:pPr>
            <w:pStyle w:val="5C295ADB2DEA42B29AFC86ED9D6F3DD1"/>
          </w:pPr>
          <w:r w:rsidRPr="00D858FE">
            <w:rPr>
              <w:rStyle w:val="PlaceholderText"/>
            </w:rPr>
            <w:t>Choose an item.</w:t>
          </w:r>
        </w:p>
      </w:docPartBody>
    </w:docPart>
    <w:docPart>
      <w:docPartPr>
        <w:name w:val="3872BEAB8AED4041893C9A47327C3817"/>
        <w:category>
          <w:name w:val="General"/>
          <w:gallery w:val="placeholder"/>
        </w:category>
        <w:types>
          <w:type w:val="bbPlcHdr"/>
        </w:types>
        <w:behaviors>
          <w:behavior w:val="content"/>
        </w:behaviors>
        <w:guid w:val="{250A9F7C-EAF0-4FE3-9274-4CA5511BA7FC}"/>
      </w:docPartPr>
      <w:docPartBody>
        <w:p w:rsidR="008B1A87" w:rsidRDefault="00AC3982" w:rsidP="00AC3982">
          <w:pPr>
            <w:pStyle w:val="3872BEAB8AED4041893C9A47327C3817"/>
          </w:pPr>
          <w:r w:rsidRPr="00D858FE">
            <w:rPr>
              <w:rStyle w:val="PlaceholderText"/>
            </w:rPr>
            <w:t>Choose an item.</w:t>
          </w:r>
        </w:p>
      </w:docPartBody>
    </w:docPart>
    <w:docPart>
      <w:docPartPr>
        <w:name w:val="B23EC9FEA3F94A2890274D5D16C7FB3C"/>
        <w:category>
          <w:name w:val="General"/>
          <w:gallery w:val="placeholder"/>
        </w:category>
        <w:types>
          <w:type w:val="bbPlcHdr"/>
        </w:types>
        <w:behaviors>
          <w:behavior w:val="content"/>
        </w:behaviors>
        <w:guid w:val="{4A81474A-415C-41C6-90CE-53B784791E46}"/>
      </w:docPartPr>
      <w:docPartBody>
        <w:p w:rsidR="008B1A87" w:rsidRDefault="00AC3982" w:rsidP="00AC3982">
          <w:pPr>
            <w:pStyle w:val="B23EC9FEA3F94A2890274D5D16C7FB3C"/>
          </w:pPr>
          <w:r w:rsidRPr="00D858FE">
            <w:rPr>
              <w:rStyle w:val="PlaceholderText"/>
            </w:rPr>
            <w:t>Choose an item.</w:t>
          </w:r>
        </w:p>
      </w:docPartBody>
    </w:docPart>
    <w:docPart>
      <w:docPartPr>
        <w:name w:val="03459C2EC878488E8779C07C38AF00C4"/>
        <w:category>
          <w:name w:val="General"/>
          <w:gallery w:val="placeholder"/>
        </w:category>
        <w:types>
          <w:type w:val="bbPlcHdr"/>
        </w:types>
        <w:behaviors>
          <w:behavior w:val="content"/>
        </w:behaviors>
        <w:guid w:val="{21C6C6AD-31B6-40C8-A9D9-F7A40690A1C5}"/>
      </w:docPartPr>
      <w:docPartBody>
        <w:p w:rsidR="008B1A87" w:rsidRDefault="00AC3982" w:rsidP="00AC3982">
          <w:pPr>
            <w:pStyle w:val="03459C2EC878488E8779C07C38AF00C4"/>
          </w:pPr>
          <w:r w:rsidRPr="00D858FE">
            <w:rPr>
              <w:rStyle w:val="PlaceholderText"/>
            </w:rPr>
            <w:t>Choose an item.</w:t>
          </w:r>
        </w:p>
      </w:docPartBody>
    </w:docPart>
    <w:docPart>
      <w:docPartPr>
        <w:name w:val="E80B7F79B15A4D208AB6D9D5EB9AB225"/>
        <w:category>
          <w:name w:val="General"/>
          <w:gallery w:val="placeholder"/>
        </w:category>
        <w:types>
          <w:type w:val="bbPlcHdr"/>
        </w:types>
        <w:behaviors>
          <w:behavior w:val="content"/>
        </w:behaviors>
        <w:guid w:val="{27B7A74C-61DE-4541-988E-62BEC48A9298}"/>
      </w:docPartPr>
      <w:docPartBody>
        <w:p w:rsidR="008B1A87" w:rsidRDefault="00AC3982" w:rsidP="00AC3982">
          <w:pPr>
            <w:pStyle w:val="E80B7F79B15A4D208AB6D9D5EB9AB225"/>
          </w:pPr>
          <w:r w:rsidRPr="00D858FE">
            <w:rPr>
              <w:rStyle w:val="PlaceholderText"/>
            </w:rPr>
            <w:t>Choose an item.</w:t>
          </w:r>
        </w:p>
      </w:docPartBody>
    </w:docPart>
    <w:docPart>
      <w:docPartPr>
        <w:name w:val="98C03CBAFE8242899D5CCC3D02E58971"/>
        <w:category>
          <w:name w:val="General"/>
          <w:gallery w:val="placeholder"/>
        </w:category>
        <w:types>
          <w:type w:val="bbPlcHdr"/>
        </w:types>
        <w:behaviors>
          <w:behavior w:val="content"/>
        </w:behaviors>
        <w:guid w:val="{EF3F3AE3-EAB1-4152-A2B5-ABFBBED046DC}"/>
      </w:docPartPr>
      <w:docPartBody>
        <w:p w:rsidR="008B1A87" w:rsidRDefault="00AC3982" w:rsidP="00AC3982">
          <w:pPr>
            <w:pStyle w:val="98C03CBAFE8242899D5CCC3D02E58971"/>
          </w:pPr>
          <w:r w:rsidRPr="00D858FE">
            <w:rPr>
              <w:rStyle w:val="PlaceholderText"/>
            </w:rPr>
            <w:t>Choose an item.</w:t>
          </w:r>
        </w:p>
      </w:docPartBody>
    </w:docPart>
    <w:docPart>
      <w:docPartPr>
        <w:name w:val="9148B13B98D64822B3D71E1E1CFCF914"/>
        <w:category>
          <w:name w:val="General"/>
          <w:gallery w:val="placeholder"/>
        </w:category>
        <w:types>
          <w:type w:val="bbPlcHdr"/>
        </w:types>
        <w:behaviors>
          <w:behavior w:val="content"/>
        </w:behaviors>
        <w:guid w:val="{AC723C67-9C8D-487C-8CFE-BCACA3021ECA}"/>
      </w:docPartPr>
      <w:docPartBody>
        <w:p w:rsidR="008B1A87" w:rsidRDefault="00AC3982" w:rsidP="00AC3982">
          <w:pPr>
            <w:pStyle w:val="9148B13B98D64822B3D71E1E1CFCF914"/>
          </w:pPr>
          <w:r w:rsidRPr="00D858FE">
            <w:rPr>
              <w:rStyle w:val="PlaceholderText"/>
            </w:rPr>
            <w:t>Choose an item.</w:t>
          </w:r>
        </w:p>
      </w:docPartBody>
    </w:docPart>
    <w:docPart>
      <w:docPartPr>
        <w:name w:val="D3FF3AB11AC1453C9BAB2BB722D72933"/>
        <w:category>
          <w:name w:val="General"/>
          <w:gallery w:val="placeholder"/>
        </w:category>
        <w:types>
          <w:type w:val="bbPlcHdr"/>
        </w:types>
        <w:behaviors>
          <w:behavior w:val="content"/>
        </w:behaviors>
        <w:guid w:val="{887F621A-D1D6-4E43-B2F6-4F53AFE490EA}"/>
      </w:docPartPr>
      <w:docPartBody>
        <w:p w:rsidR="008B1A87" w:rsidRDefault="00AC3982" w:rsidP="00AC3982">
          <w:pPr>
            <w:pStyle w:val="D3FF3AB11AC1453C9BAB2BB722D72933"/>
          </w:pPr>
          <w:r w:rsidRPr="00D858FE">
            <w:rPr>
              <w:rStyle w:val="PlaceholderText"/>
            </w:rPr>
            <w:t>Choose an item.</w:t>
          </w:r>
        </w:p>
      </w:docPartBody>
    </w:docPart>
    <w:docPart>
      <w:docPartPr>
        <w:name w:val="825E106D3FE440F3867A65E676A577B1"/>
        <w:category>
          <w:name w:val="General"/>
          <w:gallery w:val="placeholder"/>
        </w:category>
        <w:types>
          <w:type w:val="bbPlcHdr"/>
        </w:types>
        <w:behaviors>
          <w:behavior w:val="content"/>
        </w:behaviors>
        <w:guid w:val="{CE036B14-77BB-464E-8EDB-E80BE53F476E}"/>
      </w:docPartPr>
      <w:docPartBody>
        <w:p w:rsidR="008B1A87" w:rsidRDefault="00AC3982" w:rsidP="00AC3982">
          <w:pPr>
            <w:pStyle w:val="825E106D3FE440F3867A65E676A577B1"/>
          </w:pPr>
          <w:r w:rsidRPr="00D858FE">
            <w:rPr>
              <w:rStyle w:val="PlaceholderText"/>
            </w:rPr>
            <w:t>Choose an item.</w:t>
          </w:r>
        </w:p>
      </w:docPartBody>
    </w:docPart>
    <w:docPart>
      <w:docPartPr>
        <w:name w:val="EA8FB41F62D14A70A2E8A6E097B05F3B"/>
        <w:category>
          <w:name w:val="General"/>
          <w:gallery w:val="placeholder"/>
        </w:category>
        <w:types>
          <w:type w:val="bbPlcHdr"/>
        </w:types>
        <w:behaviors>
          <w:behavior w:val="content"/>
        </w:behaviors>
        <w:guid w:val="{D95EDA08-3B53-499B-B38A-73DC562E806B}"/>
      </w:docPartPr>
      <w:docPartBody>
        <w:p w:rsidR="002E65D3" w:rsidRDefault="00F50BC9" w:rsidP="00F50BC9">
          <w:pPr>
            <w:pStyle w:val="EA8FB41F62D14A70A2E8A6E097B05F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82"/>
    <w:rsid w:val="002E65D3"/>
    <w:rsid w:val="008B1A87"/>
    <w:rsid w:val="00AC3982"/>
    <w:rsid w:val="00F50B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0BC9"/>
    <w:rPr>
      <w:color w:val="808080"/>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8E2B668506494E6BA306A0347DB8BF30">
    <w:name w:val="8E2B668506494E6BA306A0347DB8BF30"/>
    <w:rsid w:val="00AC3982"/>
  </w:style>
  <w:style w:type="paragraph" w:customStyle="1" w:styleId="CF3B670380C74FFDB0B21155B431924E">
    <w:name w:val="CF3B670380C74FFDB0B21155B431924E"/>
    <w:rsid w:val="00AC3982"/>
  </w:style>
  <w:style w:type="paragraph" w:customStyle="1" w:styleId="330F09A2432E4B66A8B551999D1F0509">
    <w:name w:val="330F09A2432E4B66A8B551999D1F0509"/>
    <w:rsid w:val="00AC3982"/>
  </w:style>
  <w:style w:type="paragraph" w:customStyle="1" w:styleId="5C295ADB2DEA42B29AFC86ED9D6F3DD1">
    <w:name w:val="5C295ADB2DEA42B29AFC86ED9D6F3DD1"/>
    <w:rsid w:val="00AC3982"/>
  </w:style>
  <w:style w:type="paragraph" w:customStyle="1" w:styleId="3872BEAB8AED4041893C9A47327C3817">
    <w:name w:val="3872BEAB8AED4041893C9A47327C3817"/>
    <w:rsid w:val="00AC3982"/>
  </w:style>
  <w:style w:type="paragraph" w:customStyle="1" w:styleId="B23EC9FEA3F94A2890274D5D16C7FB3C">
    <w:name w:val="B23EC9FEA3F94A2890274D5D16C7FB3C"/>
    <w:rsid w:val="00AC3982"/>
  </w:style>
  <w:style w:type="paragraph" w:customStyle="1" w:styleId="03459C2EC878488E8779C07C38AF00C4">
    <w:name w:val="03459C2EC878488E8779C07C38AF00C4"/>
    <w:rsid w:val="00AC3982"/>
  </w:style>
  <w:style w:type="paragraph" w:customStyle="1" w:styleId="E80B7F79B15A4D208AB6D9D5EB9AB225">
    <w:name w:val="E80B7F79B15A4D208AB6D9D5EB9AB225"/>
    <w:rsid w:val="00AC3982"/>
  </w:style>
  <w:style w:type="paragraph" w:customStyle="1" w:styleId="98C03CBAFE8242899D5CCC3D02E58971">
    <w:name w:val="98C03CBAFE8242899D5CCC3D02E58971"/>
    <w:rsid w:val="00AC3982"/>
  </w:style>
  <w:style w:type="paragraph" w:customStyle="1" w:styleId="9148B13B98D64822B3D71E1E1CFCF914">
    <w:name w:val="9148B13B98D64822B3D71E1E1CFCF914"/>
    <w:rsid w:val="00AC3982"/>
  </w:style>
  <w:style w:type="paragraph" w:customStyle="1" w:styleId="D3FF3AB11AC1453C9BAB2BB722D72933">
    <w:name w:val="D3FF3AB11AC1453C9BAB2BB722D72933"/>
    <w:rsid w:val="00AC3982"/>
  </w:style>
  <w:style w:type="paragraph" w:customStyle="1" w:styleId="825E106D3FE440F3867A65E676A577B1">
    <w:name w:val="825E106D3FE440F3867A65E676A577B1"/>
    <w:rsid w:val="00AC3982"/>
  </w:style>
  <w:style w:type="paragraph" w:customStyle="1" w:styleId="EA8FB41F62D14A70A2E8A6E097B05F3B">
    <w:name w:val="EA8FB41F62D14A70A2E8A6E097B05F3B"/>
    <w:rsid w:val="00F50B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300483</RACS_x0020_ID>
    <Approved_x0020_Provider xmlns="a8338b6e-77a6-4851-82b6-98166143ffdd">Tasmanian Health Service</Approved_x0020_Provider>
    <Management_x0020_Company_x0020_ID xmlns="a8338b6e-77a6-4851-82b6-98166143ffdd" xsi:nil="true"/>
    <Home xmlns="a8338b6e-77a6-4851-82b6-98166143ffdd">Southern Midlands Respite Care Service</Home>
    <Signed xmlns="a8338b6e-77a6-4851-82b6-98166143ffdd" xsi:nil="true"/>
    <Uploaded xmlns="a8338b6e-77a6-4851-82b6-98166143ffdd">False</Uploaded>
    <Management_x0020_Company xmlns="a8338b6e-77a6-4851-82b6-98166143ffdd" xsi:nil="true"/>
    <Doc_x0020_Date xmlns="a8338b6e-77a6-4851-82b6-98166143ffdd">2023-01-16T00:04:00+00:00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42DE9833-98EF-E411-A5E5-005056922186</Home_x0020_ID>
    <State xmlns="a8338b6e-77a6-4851-82b6-98166143ffdd">TAS</State>
    <Doc_x0020_Sent_Received_x0020_Date xmlns="a8338b6e-77a6-4851-82b6-98166143ffdd">2023-01-16T00:00:00+00:00</Doc_x0020_Sent_Received_x0020_Date>
    <Activity_x0020_ID xmlns="a8338b6e-77a6-4851-82b6-98166143ffdd">698A8566-C675-ED11-B91D-005056922186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42CB5BB-049D-4470-9188-62F05841D6D4}">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28106C8-D363-47E1-A812-C41E9BB0F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2023-02-07T23:48:00Z</dcterms:created>
  <dcterms:modified xsi:type="dcterms:W3CDTF">2023-02-07T23:49:00Z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