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A8245" w14:textId="77777777" w:rsidR="00914A65" w:rsidRPr="003217D3" w:rsidRDefault="0090101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5F0DAC8" wp14:editId="340624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1047B18" w14:textId="77777777" w:rsidR="00914A65" w:rsidRPr="003217D3" w:rsidRDefault="0090101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F2FC18" w14:textId="77777777" w:rsidR="00914A65" w:rsidRPr="00A36AA9" w:rsidRDefault="0090101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BDFD48" w14:textId="77777777" w:rsidR="00914A65" w:rsidRPr="00A36AA9" w:rsidRDefault="0090101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334FA" w14:paraId="5B8E98F2" w14:textId="77777777" w:rsidTr="002334FA">
        <w:tc>
          <w:tcPr>
            <w:cnfStyle w:val="001000000000" w:firstRow="0" w:lastRow="0" w:firstColumn="1" w:lastColumn="0" w:oddVBand="0" w:evenVBand="0" w:oddHBand="0" w:evenHBand="0" w:firstRowFirstColumn="0" w:firstRowLastColumn="0" w:lastRowFirstColumn="0" w:lastRowLastColumn="0"/>
            <w:tcW w:w="3227" w:type="dxa"/>
          </w:tcPr>
          <w:p w14:paraId="22AAA7D2" w14:textId="77777777" w:rsidR="00914A65" w:rsidRPr="00A36AA9" w:rsidRDefault="0090101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7F4F603" w14:textId="77777777" w:rsidR="00914A65" w:rsidRDefault="0090101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Spinifex Health Services</w:t>
            </w:r>
          </w:p>
        </w:tc>
      </w:tr>
      <w:tr w:rsidR="002334FA" w14:paraId="081F5197" w14:textId="77777777" w:rsidTr="0023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E5D2D" w14:textId="77777777" w:rsidR="00914A65" w:rsidRPr="00A36AA9" w:rsidRDefault="0090101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9931FB" w14:textId="77777777" w:rsidR="00914A65" w:rsidRPr="00C27BE3" w:rsidRDefault="0090101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500273</w:t>
            </w:r>
          </w:p>
        </w:tc>
      </w:tr>
      <w:tr w:rsidR="002334FA" w14:paraId="19D4F46C" w14:textId="77777777" w:rsidTr="002334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9B472" w14:textId="77777777" w:rsidR="00914A65" w:rsidRPr="00A36AA9" w:rsidRDefault="0090101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DC41CC" w14:textId="77777777" w:rsidR="00914A65" w:rsidRPr="00540817" w:rsidRDefault="0090101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Tjuntjuntjara Community</w:t>
            </w:r>
            <w:r>
              <w:rPr>
                <w:rFonts w:ascii="Arial" w:eastAsia="Times New Roman" w:hAnsi="Arial" w:cs="Arial"/>
                <w:lang w:eastAsia="en-AU"/>
              </w:rPr>
              <w:t>, Spinifex Health Services, PMB 88, PLUMBRIDGE LAKES, Western Australia, 6431</w:t>
            </w:r>
          </w:p>
        </w:tc>
      </w:tr>
      <w:tr w:rsidR="002334FA" w14:paraId="02EF68CB" w14:textId="77777777" w:rsidTr="0023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B18763" w14:textId="77777777" w:rsidR="00914A65" w:rsidRPr="00A36AA9" w:rsidRDefault="0090101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A3A4A0" w14:textId="77777777" w:rsidR="00914A65" w:rsidRPr="00A36AA9" w:rsidRDefault="0090101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334FA" w14:paraId="56EFC4A8" w14:textId="77777777" w:rsidTr="002334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3DEFB" w14:textId="77777777" w:rsidR="00914A65" w:rsidRPr="00A36AA9" w:rsidRDefault="0090101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4DE159C" w14:textId="77777777" w:rsidR="00914A65" w:rsidRPr="00A36AA9" w:rsidRDefault="0090101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July 2024 to 11 July 2024</w:t>
            </w:r>
          </w:p>
        </w:tc>
      </w:tr>
      <w:tr w:rsidR="002334FA" w14:paraId="0F684F51" w14:textId="77777777" w:rsidTr="0023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5849B5" w14:textId="77777777" w:rsidR="00914A65" w:rsidRPr="00A36AA9" w:rsidRDefault="0090101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27529853"/>
            <w:placeholder>
              <w:docPart w:val="A7F4949C78414813B67B25D37262F9D8"/>
            </w:placeholder>
            <w:date w:fullDate="2024-08-22T00:00:00Z">
              <w:dateFormat w:val="d MMMM yyyy"/>
              <w:lid w:val="en-AU"/>
              <w:storeMappedDataAs w:val="dateTime"/>
              <w:calendar w:val="gregorian"/>
            </w:date>
          </w:sdtPr>
          <w:sdtEndPr/>
          <w:sdtContent>
            <w:tc>
              <w:tcPr>
                <w:tcW w:w="7114" w:type="dxa"/>
                <w:shd w:val="clear" w:color="auto" w:fill="auto"/>
              </w:tcPr>
              <w:p w14:paraId="21107514" w14:textId="5C2151D3" w:rsidR="00914A65" w:rsidRPr="00A36AA9" w:rsidRDefault="000A3D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bl>
    <w:bookmarkEnd w:id="0"/>
    <w:p w14:paraId="2FB7A21B" w14:textId="77777777" w:rsidR="00914A65" w:rsidRPr="00A36AA9" w:rsidRDefault="0090101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D2AAD2" w14:textId="6E70D15E" w:rsidR="00914A65" w:rsidRDefault="0090101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6EFF8EE" w14:textId="78914ADA" w:rsidR="00914A65" w:rsidRPr="00214549" w:rsidRDefault="0090101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9474 PAUPIYALA TJARUTJA ABORIGINAL CORPORATION</w:t>
      </w:r>
      <w:r>
        <w:rPr>
          <w:rFonts w:ascii="Arial" w:eastAsia="Arial" w:hAnsi="Arial" w:cs="Arial"/>
        </w:rPr>
        <w:br/>
        <w:t>Service: 27199 PAUPIYALA TJARUTJA ABORIGINAL CORPORATION - Community and Home Support</w:t>
      </w:r>
      <w:r>
        <w:br/>
      </w:r>
      <w:bookmarkEnd w:id="1"/>
    </w:p>
    <w:p w14:paraId="4F2D969B" w14:textId="77777777" w:rsidR="00914A65" w:rsidRPr="00A36AA9" w:rsidRDefault="0090101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2F7917A" w14:textId="03B49DA8" w:rsidR="00914A65" w:rsidRPr="00A36AA9" w:rsidRDefault="00901019" w:rsidP="00F87E39">
      <w:pPr>
        <w:pStyle w:val="NormalArial"/>
      </w:pPr>
      <w:r w:rsidRPr="00A36AA9">
        <w:t xml:space="preserve">This performance report for </w:t>
      </w:r>
      <w:r w:rsidRPr="00C27BE3">
        <w:rPr>
          <w:color w:val="auto"/>
        </w:rPr>
        <w:t>Spinifex Health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A</w:t>
      </w:r>
      <w:r w:rsidR="003D2473">
        <w:t>.</w:t>
      </w:r>
      <w:r>
        <w:t xml:space="preserve"> Kasyan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E94AEA5" w14:textId="77777777" w:rsidR="00914A65" w:rsidRPr="00A36AA9" w:rsidRDefault="0090101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FCA1B1" w14:textId="77777777" w:rsidR="00914A65" w:rsidRDefault="00901019" w:rsidP="00F87E39">
      <w:pPr>
        <w:pStyle w:val="NormalArial"/>
      </w:pPr>
      <w:r w:rsidRPr="00A36AA9">
        <w:t>The report also specifies any areas in which improvements must be made to ensure the Quality Standards are complied with.</w:t>
      </w:r>
    </w:p>
    <w:p w14:paraId="0ED3F485" w14:textId="77777777" w:rsidR="00914A65" w:rsidRPr="00A36AA9" w:rsidRDefault="00901019" w:rsidP="00DF37F2">
      <w:pPr>
        <w:pStyle w:val="Heading1"/>
        <w:spacing w:before="0" w:after="240" w:line="22" w:lineRule="atLeast"/>
        <w:rPr>
          <w:rFonts w:ascii="Arial" w:hAnsi="Arial" w:cs="Arial"/>
        </w:rPr>
      </w:pPr>
      <w:r w:rsidRPr="00A36AA9">
        <w:rPr>
          <w:rFonts w:ascii="Arial" w:hAnsi="Arial" w:cs="Arial"/>
        </w:rPr>
        <w:t>Material relied on</w:t>
      </w:r>
    </w:p>
    <w:p w14:paraId="74585779" w14:textId="77777777" w:rsidR="00914A65" w:rsidRPr="003D2800" w:rsidRDefault="00901019" w:rsidP="00F87E39">
      <w:pPr>
        <w:pStyle w:val="NormalArial"/>
        <w:rPr>
          <w:color w:val="auto"/>
        </w:rPr>
      </w:pPr>
      <w:r w:rsidRPr="00A36AA9">
        <w:t xml:space="preserve">The </w:t>
      </w:r>
      <w:r w:rsidRPr="003D2800">
        <w:rPr>
          <w:color w:val="auto"/>
        </w:rPr>
        <w:t>following information has been considered in preparing the performance report:</w:t>
      </w:r>
    </w:p>
    <w:p w14:paraId="7C20AFE5" w14:textId="66C32E0D" w:rsidR="00914A65" w:rsidRPr="00F70791" w:rsidRDefault="00901019" w:rsidP="00F70791">
      <w:pPr>
        <w:numPr>
          <w:ilvl w:val="0"/>
          <w:numId w:val="1"/>
        </w:numPr>
        <w:spacing w:line="22" w:lineRule="atLeast"/>
        <w:ind w:left="425" w:hanging="425"/>
        <w:rPr>
          <w:rFonts w:ascii="Arial" w:eastAsia="Times New Roman" w:hAnsi="Arial" w:cs="Arial"/>
          <w:color w:val="000000"/>
          <w:lang w:eastAsia="en-AU"/>
        </w:rPr>
      </w:pPr>
      <w:r w:rsidRPr="00F70791">
        <w:rPr>
          <w:rFonts w:ascii="Arial" w:eastAsia="Times New Roman" w:hAnsi="Arial" w:cs="Arial"/>
          <w:color w:val="000000"/>
          <w:lang w:eastAsia="en-AU"/>
        </w:rPr>
        <w:t xml:space="preserve">the </w:t>
      </w:r>
      <w:r w:rsidR="00983230" w:rsidRPr="00F70791">
        <w:rPr>
          <w:rFonts w:ascii="Arial" w:eastAsia="Times New Roman" w:hAnsi="Arial" w:cs="Arial"/>
          <w:color w:val="000000"/>
          <w:lang w:eastAsia="en-AU"/>
        </w:rPr>
        <w:t>A</w:t>
      </w:r>
      <w:r w:rsidRPr="00F70791">
        <w:rPr>
          <w:rFonts w:ascii="Arial" w:eastAsia="Times New Roman" w:hAnsi="Arial" w:cs="Arial"/>
          <w:color w:val="000000"/>
          <w:lang w:eastAsia="en-AU"/>
        </w:rPr>
        <w:t xml:space="preserve">ssessment </w:t>
      </w:r>
      <w:r w:rsidR="00983230" w:rsidRPr="00F70791">
        <w:rPr>
          <w:rFonts w:ascii="Arial" w:eastAsia="Times New Roman" w:hAnsi="Arial" w:cs="Arial"/>
          <w:color w:val="000000"/>
          <w:lang w:eastAsia="en-AU"/>
        </w:rPr>
        <w:t>T</w:t>
      </w:r>
      <w:r w:rsidRPr="00F70791">
        <w:rPr>
          <w:rFonts w:ascii="Arial" w:eastAsia="Times New Roman" w:hAnsi="Arial" w:cs="Arial"/>
          <w:color w:val="000000"/>
          <w:lang w:eastAsia="en-AU"/>
        </w:rPr>
        <w:t>eam’s report for the Quality Audit report was informed by a site assessment, observations at the service, review of documents and interviews with staff, consumers/representatives and others</w:t>
      </w:r>
      <w:r w:rsidR="00FB4366" w:rsidRPr="00F70791">
        <w:rPr>
          <w:rFonts w:ascii="Arial" w:eastAsia="Times New Roman" w:hAnsi="Arial" w:cs="Arial"/>
          <w:color w:val="000000"/>
          <w:lang w:eastAsia="en-AU"/>
        </w:rPr>
        <w:t>.</w:t>
      </w:r>
    </w:p>
    <w:p w14:paraId="0D08D69C" w14:textId="4F36074E" w:rsidR="00914A65" w:rsidRDefault="00FB4366" w:rsidP="00FB4366">
      <w:pPr>
        <w:spacing w:line="22" w:lineRule="atLeast"/>
        <w:rPr>
          <w:rFonts w:ascii="Arial" w:hAnsi="Arial" w:cs="Arial"/>
        </w:rPr>
      </w:pPr>
      <w:r>
        <w:rPr>
          <w:rFonts w:ascii="Arial" w:hAnsi="Arial" w:cs="Arial"/>
        </w:rPr>
        <w:t>T</w:t>
      </w:r>
      <w:r w:rsidRPr="00FB4366">
        <w:rPr>
          <w:rFonts w:ascii="Arial" w:hAnsi="Arial" w:cs="Arial"/>
        </w:rPr>
        <w:t>he provider</w:t>
      </w:r>
      <w:r w:rsidR="003D2800" w:rsidRPr="00FB4366">
        <w:rPr>
          <w:rFonts w:ascii="Arial" w:hAnsi="Arial" w:cs="Arial"/>
        </w:rPr>
        <w:t xml:space="preserve"> did not submit a</w:t>
      </w:r>
      <w:r w:rsidRPr="00FB4366">
        <w:rPr>
          <w:rFonts w:ascii="Arial" w:hAnsi="Arial" w:cs="Arial"/>
        </w:rPr>
        <w:t xml:space="preserve"> response to the </w:t>
      </w:r>
      <w:r w:rsidR="00983230" w:rsidRPr="00FB4366">
        <w:rPr>
          <w:rFonts w:ascii="Arial" w:hAnsi="Arial" w:cs="Arial"/>
        </w:rPr>
        <w:t>A</w:t>
      </w:r>
      <w:r w:rsidRPr="00FB4366">
        <w:rPr>
          <w:rFonts w:ascii="Arial" w:hAnsi="Arial" w:cs="Arial"/>
        </w:rPr>
        <w:t xml:space="preserve">ssessment </w:t>
      </w:r>
      <w:r w:rsidR="00983230" w:rsidRPr="00FB4366">
        <w:rPr>
          <w:rFonts w:ascii="Arial" w:hAnsi="Arial" w:cs="Arial"/>
        </w:rPr>
        <w:t>T</w:t>
      </w:r>
      <w:r w:rsidRPr="00FB4366">
        <w:rPr>
          <w:rFonts w:ascii="Arial" w:hAnsi="Arial" w:cs="Arial"/>
        </w:rPr>
        <w:t>eam’s report</w:t>
      </w:r>
      <w:r w:rsidR="003D2800" w:rsidRPr="00FB4366">
        <w:rPr>
          <w:rFonts w:ascii="Arial" w:hAnsi="Arial" w:cs="Arial"/>
        </w:rPr>
        <w:t>.</w:t>
      </w:r>
    </w:p>
    <w:p w14:paraId="7651F9C6" w14:textId="5EFBE3F5" w:rsidR="00F70791" w:rsidRPr="00F70791" w:rsidRDefault="00775EF7" w:rsidP="00F70791">
      <w:pPr>
        <w:pStyle w:val="Heading1"/>
        <w:spacing w:before="0" w:after="240" w:line="22" w:lineRule="atLeast"/>
        <w:rPr>
          <w:rFonts w:ascii="Arial" w:hAnsi="Arial" w:cs="Arial"/>
        </w:rPr>
      </w:pPr>
      <w:r w:rsidRPr="00F70791">
        <w:rPr>
          <w:rFonts w:ascii="Arial" w:hAnsi="Arial" w:cs="Arial"/>
        </w:rPr>
        <w:t xml:space="preserve">Other relevant matters: </w:t>
      </w:r>
    </w:p>
    <w:p w14:paraId="09A0FD1E" w14:textId="2177CA7C" w:rsidR="00775EF7" w:rsidRDefault="00775EF7" w:rsidP="00F70791">
      <w:pPr>
        <w:numPr>
          <w:ilvl w:val="0"/>
          <w:numId w:val="1"/>
        </w:numPr>
        <w:spacing w:line="22" w:lineRule="atLeast"/>
        <w:ind w:left="425" w:hanging="425"/>
        <w:rPr>
          <w:rFonts w:ascii="Arial" w:eastAsia="Times New Roman" w:hAnsi="Arial" w:cs="Arial"/>
          <w:color w:val="000000"/>
          <w:lang w:eastAsia="en-AU"/>
        </w:rPr>
      </w:pPr>
      <w:r w:rsidRPr="00F70791">
        <w:rPr>
          <w:rFonts w:ascii="Arial" w:eastAsia="Times New Roman" w:hAnsi="Arial" w:cs="Arial"/>
          <w:color w:val="000000"/>
          <w:lang w:eastAsia="en-AU"/>
        </w:rPr>
        <w:t>Standard 5 Organisation’s service environment was not assessed as the service does not provide social support, group activities or care within a service environment. Therefore, Standard 5 is not applicable.</w:t>
      </w:r>
    </w:p>
    <w:p w14:paraId="23C360B7" w14:textId="53ABFD57" w:rsidR="00A356CC" w:rsidRPr="00F70791" w:rsidRDefault="00A356CC" w:rsidP="00F70791">
      <w:pPr>
        <w:numPr>
          <w:ilvl w:val="0"/>
          <w:numId w:val="1"/>
        </w:numPr>
        <w:spacing w:line="22" w:lineRule="atLeast"/>
        <w:ind w:left="425" w:hanging="425"/>
        <w:rPr>
          <w:rFonts w:ascii="Arial" w:eastAsia="Times New Roman" w:hAnsi="Arial" w:cs="Arial"/>
          <w:color w:val="000000"/>
          <w:lang w:eastAsia="en-AU"/>
        </w:rPr>
      </w:pPr>
      <w:r w:rsidRPr="00A356CC">
        <w:rPr>
          <w:rFonts w:ascii="Arial" w:eastAsia="Times New Roman" w:hAnsi="Arial" w:cs="Arial"/>
          <w:color w:val="000000"/>
          <w:lang w:eastAsia="en-AU"/>
        </w:rPr>
        <w:t xml:space="preserve">Standard 4 Services and supports for daily living requirement </w:t>
      </w:r>
      <w:r>
        <w:rPr>
          <w:rFonts w:ascii="Arial" w:eastAsia="Times New Roman" w:hAnsi="Arial" w:cs="Arial"/>
          <w:color w:val="000000"/>
          <w:lang w:eastAsia="en-AU"/>
        </w:rPr>
        <w:t>(</w:t>
      </w:r>
      <w:r w:rsidR="007066F3">
        <w:rPr>
          <w:rFonts w:ascii="Arial" w:eastAsia="Times New Roman" w:hAnsi="Arial" w:cs="Arial"/>
          <w:color w:val="000000"/>
          <w:lang w:eastAsia="en-AU"/>
        </w:rPr>
        <w:t xml:space="preserve">3)(g) </w:t>
      </w:r>
      <w:r w:rsidRPr="00A356CC">
        <w:rPr>
          <w:rFonts w:ascii="Arial" w:eastAsia="Times New Roman" w:hAnsi="Arial" w:cs="Arial"/>
          <w:color w:val="000000"/>
          <w:lang w:eastAsia="en-AU"/>
        </w:rPr>
        <w:t xml:space="preserve">was not assessed as </w:t>
      </w:r>
      <w:r w:rsidR="002D62D6">
        <w:rPr>
          <w:rFonts w:ascii="Arial" w:eastAsia="Times New Roman" w:hAnsi="Arial" w:cs="Arial"/>
          <w:color w:val="000000"/>
          <w:lang w:eastAsia="en-AU"/>
        </w:rPr>
        <w:t xml:space="preserve">services </w:t>
      </w:r>
      <w:r w:rsidR="002D62D6" w:rsidRPr="002D62D6">
        <w:rPr>
          <w:rFonts w:ascii="Arial" w:eastAsia="Times New Roman" w:hAnsi="Arial" w:cs="Arial"/>
          <w:color w:val="000000"/>
          <w:lang w:eastAsia="en-AU"/>
        </w:rPr>
        <w:t>currently delivered to consumers through CHSP</w:t>
      </w:r>
      <w:r w:rsidR="007E53AA">
        <w:rPr>
          <w:rFonts w:ascii="Arial" w:eastAsia="Times New Roman" w:hAnsi="Arial" w:cs="Arial"/>
          <w:color w:val="000000"/>
          <w:lang w:eastAsia="en-AU"/>
        </w:rPr>
        <w:t xml:space="preserve"> </w:t>
      </w:r>
      <w:r w:rsidR="001418CF">
        <w:rPr>
          <w:rFonts w:ascii="Arial" w:eastAsia="Times New Roman" w:hAnsi="Arial" w:cs="Arial"/>
          <w:color w:val="000000"/>
          <w:lang w:eastAsia="en-AU"/>
        </w:rPr>
        <w:t xml:space="preserve">do not include the provision, maintenance or management of equipment. </w:t>
      </w:r>
      <w:r w:rsidR="001C28F3" w:rsidRPr="002D62D6">
        <w:rPr>
          <w:rFonts w:ascii="Arial" w:eastAsia="Times New Roman" w:hAnsi="Arial" w:cs="Arial"/>
          <w:color w:val="000000"/>
          <w:lang w:eastAsia="en-AU"/>
        </w:rPr>
        <w:t xml:space="preserve">  </w:t>
      </w:r>
      <w:r w:rsidR="002D62D6" w:rsidRPr="002D62D6">
        <w:rPr>
          <w:rFonts w:ascii="Arial" w:eastAsia="Times New Roman" w:hAnsi="Arial" w:cs="Arial"/>
          <w:color w:val="000000"/>
          <w:lang w:eastAsia="en-AU"/>
        </w:rPr>
        <w:t xml:space="preserve"> </w:t>
      </w:r>
    </w:p>
    <w:p w14:paraId="4F4CEC76" w14:textId="77777777" w:rsidR="00914A65" w:rsidRPr="00553D7D" w:rsidRDefault="00901019" w:rsidP="00A17D53">
      <w:pPr>
        <w:pStyle w:val="ListParagraph"/>
        <w:numPr>
          <w:ilvl w:val="0"/>
          <w:numId w:val="2"/>
        </w:numPr>
        <w:spacing w:line="264" w:lineRule="auto"/>
        <w:ind w:left="714" w:hanging="357"/>
        <w:contextualSpacing w:val="0"/>
        <w:rPr>
          <w:rFonts w:ascii="Arial" w:hAnsi="Arial" w:cs="Arial"/>
          <w:color w:val="auto"/>
        </w:rPr>
      </w:pPr>
      <w:r w:rsidRPr="00553D7D">
        <w:rPr>
          <w:rFonts w:ascii="Arial" w:hAnsi="Arial" w:cs="Arial"/>
          <w:color w:val="auto"/>
        </w:rPr>
        <w:br w:type="page"/>
      </w:r>
    </w:p>
    <w:p w14:paraId="68F3CD31" w14:textId="77777777" w:rsidR="00914A65" w:rsidRPr="00244176" w:rsidRDefault="0090101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334FA" w14:paraId="7D57D4B3" w14:textId="77777777" w:rsidTr="002334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13B38E" w14:textId="77777777" w:rsidR="00914A65" w:rsidRPr="00244176" w:rsidRDefault="0090101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ADC37DC" w14:textId="77777777" w:rsidR="00914A65" w:rsidRPr="00A213EA" w:rsidRDefault="00AF53E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459152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01019" w:rsidRPr="00A213EA">
                  <w:rPr>
                    <w:rFonts w:ascii="Arial" w:hAnsi="Arial" w:cs="Arial"/>
                  </w:rPr>
                  <w:t>Compliant</w:t>
                </w:r>
              </w:sdtContent>
            </w:sdt>
          </w:p>
        </w:tc>
      </w:tr>
      <w:tr w:rsidR="002334FA" w14:paraId="272EC8E7" w14:textId="77777777" w:rsidTr="002334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87D8CE" w14:textId="77777777" w:rsidR="00914A65" w:rsidRPr="00244176" w:rsidRDefault="0090101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F952164" w14:textId="77777777" w:rsidR="00914A65" w:rsidRPr="00A213EA" w:rsidRDefault="00AF53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772885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01019" w:rsidRPr="00A213EA">
                  <w:rPr>
                    <w:rFonts w:ascii="Arial" w:hAnsi="Arial" w:cs="Arial"/>
                    <w:b/>
                  </w:rPr>
                  <w:t>Compliant</w:t>
                </w:r>
              </w:sdtContent>
            </w:sdt>
          </w:p>
        </w:tc>
      </w:tr>
      <w:tr w:rsidR="002334FA" w14:paraId="7BAB07A8" w14:textId="77777777" w:rsidTr="002334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DE1C03" w14:textId="77777777" w:rsidR="00914A65" w:rsidRPr="00244176" w:rsidRDefault="0090101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BE56D9E" w14:textId="77777777" w:rsidR="00914A65" w:rsidRPr="00A213EA" w:rsidRDefault="00AF53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57841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01019" w:rsidRPr="00A213EA">
                  <w:rPr>
                    <w:rFonts w:ascii="Arial" w:hAnsi="Arial" w:cs="Arial"/>
                    <w:b/>
                  </w:rPr>
                  <w:t>Compliant</w:t>
                </w:r>
              </w:sdtContent>
            </w:sdt>
          </w:p>
        </w:tc>
      </w:tr>
      <w:tr w:rsidR="002334FA" w14:paraId="263A821A" w14:textId="77777777" w:rsidTr="002334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51C040" w14:textId="77777777" w:rsidR="00914A65" w:rsidRPr="00244176" w:rsidRDefault="0090101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A4939C8" w14:textId="77777777" w:rsidR="00914A65" w:rsidRPr="00A213EA" w:rsidRDefault="00AF53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4037997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01019" w:rsidRPr="00A213EA">
                  <w:rPr>
                    <w:rFonts w:ascii="Arial" w:hAnsi="Arial" w:cs="Arial"/>
                    <w:b/>
                  </w:rPr>
                  <w:t>Compliant</w:t>
                </w:r>
              </w:sdtContent>
            </w:sdt>
          </w:p>
        </w:tc>
      </w:tr>
      <w:tr w:rsidR="002334FA" w14:paraId="70C66886" w14:textId="77777777" w:rsidTr="002334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C473D1" w14:textId="77777777" w:rsidR="00914A65" w:rsidRPr="00244176" w:rsidRDefault="0090101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79BD851" w14:textId="7239331D" w:rsidR="00914A65" w:rsidRPr="00A213EA" w:rsidRDefault="00AF53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733245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C2F84">
                  <w:rPr>
                    <w:rFonts w:ascii="Arial" w:hAnsi="Arial" w:cs="Arial"/>
                    <w:b/>
                  </w:rPr>
                  <w:t>Not Compliant</w:t>
                </w:r>
              </w:sdtContent>
            </w:sdt>
          </w:p>
        </w:tc>
      </w:tr>
      <w:tr w:rsidR="002334FA" w14:paraId="3C096375" w14:textId="77777777" w:rsidTr="002334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A4D95D" w14:textId="77777777" w:rsidR="00914A65" w:rsidRPr="00244176" w:rsidRDefault="0090101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D3381D9" w14:textId="790AD382" w:rsidR="00914A65" w:rsidRPr="00A213EA" w:rsidRDefault="00AF53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6759185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C2F84">
                  <w:rPr>
                    <w:rFonts w:ascii="Arial" w:hAnsi="Arial" w:cs="Arial"/>
                    <w:b/>
                  </w:rPr>
                  <w:t>Not Compliant</w:t>
                </w:r>
              </w:sdtContent>
            </w:sdt>
          </w:p>
        </w:tc>
      </w:tr>
      <w:tr w:rsidR="002334FA" w14:paraId="2B94F569" w14:textId="77777777" w:rsidTr="002334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3962A2" w14:textId="77777777" w:rsidR="00914A65" w:rsidRPr="00244176" w:rsidRDefault="0090101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789C69A" w14:textId="38A9F35E" w:rsidR="00914A65" w:rsidRPr="00A213EA" w:rsidRDefault="00AF53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0912443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C2F84">
                  <w:rPr>
                    <w:rFonts w:ascii="Arial" w:hAnsi="Arial" w:cs="Arial"/>
                    <w:b/>
                  </w:rPr>
                  <w:t>Not Compliant</w:t>
                </w:r>
              </w:sdtContent>
            </w:sdt>
          </w:p>
        </w:tc>
      </w:tr>
    </w:tbl>
    <w:p w14:paraId="0C979377" w14:textId="77777777" w:rsidR="00914A65" w:rsidRPr="00A36AA9" w:rsidRDefault="00901019" w:rsidP="00F87E39">
      <w:pPr>
        <w:pStyle w:val="NormalArial"/>
        <w:spacing w:before="120"/>
      </w:pPr>
      <w:r w:rsidRPr="00A36AA9">
        <w:t>A detailed assessment is provided later in this report for each assessed Standard.</w:t>
      </w:r>
    </w:p>
    <w:p w14:paraId="2E00F94C" w14:textId="77777777" w:rsidR="00914A65" w:rsidRPr="00A36AA9" w:rsidRDefault="00901019" w:rsidP="00FC045E">
      <w:pPr>
        <w:pStyle w:val="Heading1"/>
        <w:spacing w:before="0" w:after="240" w:line="22" w:lineRule="atLeast"/>
        <w:rPr>
          <w:rFonts w:ascii="Arial" w:hAnsi="Arial" w:cs="Arial"/>
        </w:rPr>
      </w:pPr>
      <w:r w:rsidRPr="00A36AA9">
        <w:rPr>
          <w:rFonts w:ascii="Arial" w:hAnsi="Arial" w:cs="Arial"/>
        </w:rPr>
        <w:t>Areas for improvement</w:t>
      </w:r>
    </w:p>
    <w:p w14:paraId="29186392" w14:textId="77777777" w:rsidR="00914A65" w:rsidRPr="00A36AA9" w:rsidRDefault="00901019" w:rsidP="00F87E39">
      <w:pPr>
        <w:pStyle w:val="NormalArial"/>
      </w:pPr>
      <w:r w:rsidRPr="00A36AA9">
        <w:t xml:space="preserve">Areas have been identified in which </w:t>
      </w:r>
      <w:r w:rsidRPr="00FC4302">
        <w:rPr>
          <w:bCs/>
        </w:rPr>
        <w:t>improvements must be made to ensure compliance with the Quality Standards</w:t>
      </w:r>
      <w:r w:rsidRPr="00A36AA9">
        <w:t>. This is based on non-compliance with the Quality Standards as described in this performance report.</w:t>
      </w:r>
    </w:p>
    <w:p w14:paraId="1E9611A0" w14:textId="575BA3FF" w:rsidR="008B4536" w:rsidRPr="00616B46" w:rsidRDefault="008B4536" w:rsidP="008B4536">
      <w:pPr>
        <w:spacing w:line="22" w:lineRule="atLeast"/>
        <w:rPr>
          <w:rFonts w:ascii="Arial" w:eastAsiaTheme="minorHAnsi" w:hAnsi="Arial" w:cs="Arial"/>
          <w:b/>
          <w:bCs/>
          <w:color w:val="auto"/>
        </w:rPr>
      </w:pPr>
      <w:bookmarkStart w:id="2" w:name="_Hlk167826284"/>
      <w:r w:rsidRPr="00616B46">
        <w:rPr>
          <w:rFonts w:ascii="Arial" w:eastAsiaTheme="minorHAnsi" w:hAnsi="Arial" w:cs="Arial"/>
          <w:b/>
          <w:bCs/>
          <w:color w:val="auto"/>
        </w:rPr>
        <w:t xml:space="preserve">Standard </w:t>
      </w:r>
      <w:r>
        <w:rPr>
          <w:rFonts w:ascii="Arial" w:eastAsiaTheme="minorHAnsi" w:hAnsi="Arial" w:cs="Arial"/>
          <w:b/>
          <w:bCs/>
          <w:color w:val="auto"/>
        </w:rPr>
        <w:t>6</w:t>
      </w:r>
      <w:r w:rsidRPr="00616B46">
        <w:rPr>
          <w:rFonts w:ascii="Arial" w:eastAsiaTheme="minorHAnsi" w:hAnsi="Arial" w:cs="Arial"/>
          <w:b/>
          <w:bCs/>
          <w:color w:val="auto"/>
        </w:rPr>
        <w:t xml:space="preserve"> </w:t>
      </w:r>
      <w:r>
        <w:rPr>
          <w:rFonts w:ascii="Arial" w:eastAsiaTheme="minorHAnsi" w:hAnsi="Arial" w:cs="Arial"/>
          <w:b/>
          <w:bCs/>
          <w:color w:val="auto"/>
        </w:rPr>
        <w:t>r</w:t>
      </w:r>
      <w:r w:rsidRPr="00616B46">
        <w:rPr>
          <w:rFonts w:ascii="Arial" w:eastAsiaTheme="minorHAnsi" w:hAnsi="Arial" w:cs="Arial"/>
          <w:b/>
          <w:bCs/>
          <w:color w:val="auto"/>
        </w:rPr>
        <w:t>equirement</w:t>
      </w:r>
      <w:r>
        <w:rPr>
          <w:rFonts w:ascii="Arial" w:eastAsiaTheme="minorHAnsi" w:hAnsi="Arial" w:cs="Arial"/>
          <w:b/>
          <w:bCs/>
          <w:color w:val="auto"/>
        </w:rPr>
        <w:t xml:space="preserve"> </w:t>
      </w:r>
      <w:r w:rsidRPr="00616B46">
        <w:rPr>
          <w:rFonts w:ascii="Arial" w:eastAsiaTheme="minorHAnsi" w:hAnsi="Arial" w:cs="Arial"/>
          <w:b/>
          <w:bCs/>
          <w:color w:val="auto"/>
        </w:rPr>
        <w:t>(3)(</w:t>
      </w:r>
      <w:r>
        <w:rPr>
          <w:rFonts w:ascii="Arial" w:eastAsiaTheme="minorHAnsi" w:hAnsi="Arial" w:cs="Arial"/>
          <w:b/>
          <w:bCs/>
          <w:color w:val="auto"/>
        </w:rPr>
        <w:t>d</w:t>
      </w:r>
      <w:r w:rsidRPr="00616B46">
        <w:rPr>
          <w:rFonts w:ascii="Arial" w:eastAsiaTheme="minorHAnsi" w:hAnsi="Arial" w:cs="Arial"/>
          <w:b/>
          <w:bCs/>
          <w:color w:val="auto"/>
        </w:rPr>
        <w:t>)</w:t>
      </w:r>
      <w:r>
        <w:rPr>
          <w:rFonts w:ascii="Arial" w:eastAsiaTheme="minorHAnsi" w:hAnsi="Arial" w:cs="Arial"/>
          <w:b/>
          <w:bCs/>
          <w:color w:val="auto"/>
        </w:rPr>
        <w:t xml:space="preserve"> </w:t>
      </w:r>
    </w:p>
    <w:p w14:paraId="7E2ED7D3" w14:textId="0B698657" w:rsidR="008B4536" w:rsidRDefault="008B4536" w:rsidP="008B4536">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sidR="006122A2">
        <w:rPr>
          <w:rFonts w:ascii="Arial" w:eastAsiaTheme="minorHAnsi" w:hAnsi="Arial" w:cs="Arial"/>
          <w:color w:val="auto"/>
        </w:rPr>
        <w:t>f</w:t>
      </w:r>
      <w:r w:rsidR="006122A2" w:rsidRPr="006122A2">
        <w:rPr>
          <w:rFonts w:ascii="Arial" w:eastAsiaTheme="minorHAnsi" w:hAnsi="Arial" w:cs="Arial"/>
          <w:color w:val="auto"/>
        </w:rPr>
        <w:t xml:space="preserve">eedback from consumers </w:t>
      </w:r>
      <w:r w:rsidR="00E72E5F">
        <w:rPr>
          <w:rFonts w:ascii="Arial" w:eastAsiaTheme="minorHAnsi" w:hAnsi="Arial" w:cs="Arial"/>
          <w:color w:val="auto"/>
        </w:rPr>
        <w:t xml:space="preserve">and other relevant parties is recorded, </w:t>
      </w:r>
      <w:r w:rsidR="002B2834" w:rsidRPr="006122A2">
        <w:rPr>
          <w:rFonts w:ascii="Arial" w:eastAsiaTheme="minorHAnsi" w:hAnsi="Arial" w:cs="Arial"/>
          <w:color w:val="auto"/>
        </w:rPr>
        <w:t>review</w:t>
      </w:r>
      <w:r w:rsidR="002B2834">
        <w:rPr>
          <w:rFonts w:ascii="Arial" w:eastAsiaTheme="minorHAnsi" w:hAnsi="Arial" w:cs="Arial"/>
          <w:color w:val="auto"/>
        </w:rPr>
        <w:t>ed and</w:t>
      </w:r>
      <w:r w:rsidR="006122A2" w:rsidRPr="006122A2">
        <w:rPr>
          <w:rFonts w:ascii="Arial" w:eastAsiaTheme="minorHAnsi" w:hAnsi="Arial" w:cs="Arial"/>
          <w:color w:val="auto"/>
        </w:rPr>
        <w:t xml:space="preserve"> analysed</w:t>
      </w:r>
      <w:r w:rsidR="00614E35">
        <w:rPr>
          <w:rFonts w:ascii="Arial" w:eastAsiaTheme="minorHAnsi" w:hAnsi="Arial" w:cs="Arial"/>
          <w:color w:val="auto"/>
        </w:rPr>
        <w:t xml:space="preserve"> </w:t>
      </w:r>
      <w:r w:rsidR="00D73666">
        <w:rPr>
          <w:rFonts w:ascii="Arial" w:eastAsiaTheme="minorHAnsi" w:hAnsi="Arial" w:cs="Arial"/>
          <w:color w:val="auto"/>
        </w:rPr>
        <w:t xml:space="preserve">to </w:t>
      </w:r>
      <w:r w:rsidR="00D73666" w:rsidRPr="00244176">
        <w:rPr>
          <w:rFonts w:ascii="Arial" w:hAnsi="Arial" w:cs="Arial"/>
        </w:rPr>
        <w:t>improve the quality of care and services</w:t>
      </w:r>
      <w:r w:rsidR="00614E35">
        <w:rPr>
          <w:rFonts w:ascii="Arial" w:hAnsi="Arial" w:cs="Arial"/>
        </w:rPr>
        <w:t>.</w:t>
      </w:r>
    </w:p>
    <w:p w14:paraId="07D005AA" w14:textId="047551F1" w:rsidR="008B4536" w:rsidRPr="00616B46" w:rsidRDefault="008B4536" w:rsidP="008B4536">
      <w:pPr>
        <w:spacing w:line="22" w:lineRule="atLeast"/>
        <w:rPr>
          <w:rFonts w:ascii="Arial" w:eastAsiaTheme="minorHAnsi" w:hAnsi="Arial" w:cs="Arial"/>
          <w:b/>
          <w:bCs/>
          <w:color w:val="auto"/>
        </w:rPr>
      </w:pPr>
      <w:bookmarkStart w:id="3" w:name="_Hlk80187611"/>
      <w:r w:rsidRPr="00616B46">
        <w:rPr>
          <w:rFonts w:ascii="Arial" w:eastAsiaTheme="minorHAnsi" w:hAnsi="Arial" w:cs="Arial"/>
          <w:b/>
          <w:bCs/>
          <w:color w:val="auto"/>
        </w:rPr>
        <w:t xml:space="preserve">Standard </w:t>
      </w:r>
      <w:r>
        <w:rPr>
          <w:rFonts w:ascii="Arial" w:eastAsiaTheme="minorHAnsi" w:hAnsi="Arial" w:cs="Arial"/>
          <w:b/>
          <w:bCs/>
          <w:color w:val="auto"/>
        </w:rPr>
        <w:t>7 r</w:t>
      </w:r>
      <w:r w:rsidRPr="00616B46">
        <w:rPr>
          <w:rFonts w:ascii="Arial" w:eastAsiaTheme="minorHAnsi" w:hAnsi="Arial" w:cs="Arial"/>
          <w:b/>
          <w:bCs/>
          <w:color w:val="auto"/>
        </w:rPr>
        <w:t>equirement</w:t>
      </w:r>
      <w:r>
        <w:rPr>
          <w:rFonts w:ascii="Arial" w:eastAsiaTheme="minorHAnsi" w:hAnsi="Arial" w:cs="Arial"/>
          <w:b/>
          <w:bCs/>
          <w:color w:val="auto"/>
        </w:rPr>
        <w:t>s</w:t>
      </w:r>
      <w:r w:rsidRPr="00616B46">
        <w:rPr>
          <w:rFonts w:ascii="Arial" w:eastAsiaTheme="minorHAnsi" w:hAnsi="Arial" w:cs="Arial"/>
          <w:b/>
          <w:bCs/>
          <w:color w:val="auto"/>
        </w:rPr>
        <w:t xml:space="preserve"> (3)(</w:t>
      </w:r>
      <w:r>
        <w:rPr>
          <w:rFonts w:ascii="Arial" w:eastAsiaTheme="minorHAnsi" w:hAnsi="Arial" w:cs="Arial"/>
          <w:b/>
          <w:bCs/>
          <w:color w:val="auto"/>
        </w:rPr>
        <w:t>c</w:t>
      </w:r>
      <w:r w:rsidRPr="00616B46">
        <w:rPr>
          <w:rFonts w:ascii="Arial" w:eastAsiaTheme="minorHAnsi" w:hAnsi="Arial" w:cs="Arial"/>
          <w:b/>
          <w:bCs/>
          <w:color w:val="auto"/>
        </w:rPr>
        <w:t>)</w:t>
      </w:r>
      <w:r w:rsidR="001939AE">
        <w:rPr>
          <w:rFonts w:ascii="Arial" w:eastAsiaTheme="minorHAnsi" w:hAnsi="Arial" w:cs="Arial"/>
          <w:b/>
          <w:bCs/>
          <w:color w:val="auto"/>
        </w:rPr>
        <w:t xml:space="preserve">, </w:t>
      </w:r>
      <w:r>
        <w:rPr>
          <w:rFonts w:ascii="Arial" w:eastAsiaTheme="minorHAnsi" w:hAnsi="Arial" w:cs="Arial"/>
          <w:b/>
          <w:bCs/>
          <w:color w:val="auto"/>
        </w:rPr>
        <w:t>(3)(d)</w:t>
      </w:r>
      <w:r w:rsidR="001939AE">
        <w:rPr>
          <w:rFonts w:ascii="Arial" w:eastAsiaTheme="minorHAnsi" w:hAnsi="Arial" w:cs="Arial"/>
          <w:b/>
          <w:bCs/>
          <w:color w:val="auto"/>
        </w:rPr>
        <w:t xml:space="preserve"> and (3)(e)</w:t>
      </w:r>
      <w:r>
        <w:rPr>
          <w:rFonts w:ascii="Arial" w:eastAsiaTheme="minorHAnsi" w:hAnsi="Arial" w:cs="Arial"/>
          <w:b/>
          <w:bCs/>
          <w:color w:val="auto"/>
        </w:rPr>
        <w:t xml:space="preserve"> </w:t>
      </w:r>
    </w:p>
    <w:bookmarkEnd w:id="3"/>
    <w:p w14:paraId="4DF3EEBD" w14:textId="32AABD83" w:rsidR="00EC2003" w:rsidRDefault="008B4536" w:rsidP="00EC2003">
      <w:pPr>
        <w:numPr>
          <w:ilvl w:val="0"/>
          <w:numId w:val="1"/>
        </w:numPr>
        <w:spacing w:line="22" w:lineRule="atLeast"/>
        <w:ind w:left="425" w:hanging="425"/>
        <w:rPr>
          <w:rFonts w:ascii="Arial" w:eastAsiaTheme="minorHAnsi" w:hAnsi="Arial" w:cs="Arial"/>
          <w:color w:val="auto"/>
        </w:rPr>
      </w:pPr>
      <w:r w:rsidRPr="00EC2003">
        <w:rPr>
          <w:rFonts w:ascii="Arial" w:eastAsiaTheme="minorHAnsi" w:hAnsi="Arial" w:cs="Arial"/>
          <w:color w:val="auto"/>
        </w:rPr>
        <w:t>Ensure</w:t>
      </w:r>
      <w:r w:rsidR="00BF42BC" w:rsidRPr="00EC2003">
        <w:rPr>
          <w:rFonts w:ascii="Arial" w:eastAsiaTheme="minorHAnsi" w:hAnsi="Arial" w:cs="Arial"/>
          <w:color w:val="auto"/>
        </w:rPr>
        <w:t xml:space="preserve"> </w:t>
      </w:r>
      <w:r w:rsidR="00EF3B59">
        <w:rPr>
          <w:rFonts w:ascii="Arial" w:eastAsiaTheme="minorHAnsi" w:hAnsi="Arial" w:cs="Arial"/>
          <w:color w:val="auto"/>
        </w:rPr>
        <w:t>o</w:t>
      </w:r>
      <w:r w:rsidR="00EC2003" w:rsidRPr="00EC2003">
        <w:rPr>
          <w:rFonts w:ascii="Arial" w:eastAsiaTheme="minorHAnsi" w:hAnsi="Arial" w:cs="Arial"/>
          <w:color w:val="auto"/>
        </w:rPr>
        <w:t xml:space="preserve">nboarding and recruitment processes </w:t>
      </w:r>
      <w:r w:rsidR="00EF3B59">
        <w:rPr>
          <w:rFonts w:ascii="Arial" w:eastAsiaTheme="minorHAnsi" w:hAnsi="Arial" w:cs="Arial"/>
          <w:color w:val="auto"/>
        </w:rPr>
        <w:t>are fully implemented</w:t>
      </w:r>
      <w:r w:rsidR="00E513B9">
        <w:rPr>
          <w:rFonts w:ascii="Arial" w:eastAsiaTheme="minorHAnsi" w:hAnsi="Arial" w:cs="Arial"/>
          <w:color w:val="auto"/>
        </w:rPr>
        <w:t xml:space="preserve"> and</w:t>
      </w:r>
      <w:r w:rsidR="000A3DC0">
        <w:rPr>
          <w:rFonts w:ascii="Arial" w:eastAsiaTheme="minorHAnsi" w:hAnsi="Arial" w:cs="Arial"/>
          <w:color w:val="auto"/>
        </w:rPr>
        <w:t xml:space="preserve"> </w:t>
      </w:r>
      <w:r w:rsidR="00E513B9" w:rsidRPr="00EC2003">
        <w:rPr>
          <w:rFonts w:ascii="Arial" w:eastAsiaTheme="minorHAnsi" w:hAnsi="Arial" w:cs="Arial"/>
          <w:color w:val="auto"/>
        </w:rPr>
        <w:t>ensur</w:t>
      </w:r>
      <w:r w:rsidR="00E513B9">
        <w:rPr>
          <w:rFonts w:ascii="Arial" w:eastAsiaTheme="minorHAnsi" w:hAnsi="Arial" w:cs="Arial"/>
          <w:color w:val="auto"/>
        </w:rPr>
        <w:t xml:space="preserve">e </w:t>
      </w:r>
      <w:r w:rsidR="00B658EE">
        <w:rPr>
          <w:rFonts w:ascii="Arial" w:eastAsiaTheme="minorHAnsi" w:hAnsi="Arial" w:cs="Arial"/>
          <w:color w:val="auto"/>
        </w:rPr>
        <w:t xml:space="preserve">verifications of </w:t>
      </w:r>
      <w:r w:rsidR="00CF2E58">
        <w:rPr>
          <w:rFonts w:ascii="Arial" w:eastAsiaTheme="minorHAnsi" w:hAnsi="Arial" w:cs="Arial"/>
          <w:color w:val="auto"/>
        </w:rPr>
        <w:t xml:space="preserve">qualifications, certifications </w:t>
      </w:r>
      <w:r w:rsidR="00EC2003" w:rsidRPr="00EC2003">
        <w:rPr>
          <w:rFonts w:ascii="Arial" w:eastAsiaTheme="minorHAnsi" w:hAnsi="Arial" w:cs="Arial"/>
          <w:color w:val="auto"/>
        </w:rPr>
        <w:t>and clearances.</w:t>
      </w:r>
    </w:p>
    <w:p w14:paraId="16A692F1" w14:textId="525CA649" w:rsidR="008B4536" w:rsidRDefault="005A1C15" w:rsidP="000144AF">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Ensure p</w:t>
      </w:r>
      <w:r w:rsidRPr="005A1C15">
        <w:rPr>
          <w:rFonts w:ascii="Arial" w:eastAsiaTheme="minorHAnsi" w:hAnsi="Arial" w:cs="Arial"/>
          <w:color w:val="auto"/>
        </w:rPr>
        <w:t xml:space="preserve">osition descriptions </w:t>
      </w:r>
      <w:r>
        <w:rPr>
          <w:rFonts w:ascii="Arial" w:eastAsiaTheme="minorHAnsi" w:hAnsi="Arial" w:cs="Arial"/>
          <w:color w:val="auto"/>
        </w:rPr>
        <w:t>are fully</w:t>
      </w:r>
      <w:r w:rsidRPr="005A1C15">
        <w:rPr>
          <w:rFonts w:ascii="Arial" w:eastAsiaTheme="minorHAnsi" w:hAnsi="Arial" w:cs="Arial"/>
          <w:color w:val="auto"/>
        </w:rPr>
        <w:t xml:space="preserve"> </w:t>
      </w:r>
      <w:r w:rsidR="00614E35" w:rsidRPr="005A1C15">
        <w:rPr>
          <w:rFonts w:ascii="Arial" w:eastAsiaTheme="minorHAnsi" w:hAnsi="Arial" w:cs="Arial"/>
          <w:color w:val="auto"/>
        </w:rPr>
        <w:t>develop</w:t>
      </w:r>
      <w:r w:rsidR="00614E35">
        <w:rPr>
          <w:rFonts w:ascii="Arial" w:eastAsiaTheme="minorHAnsi" w:hAnsi="Arial" w:cs="Arial"/>
          <w:color w:val="auto"/>
        </w:rPr>
        <w:t>ed</w:t>
      </w:r>
      <w:r w:rsidRPr="005A1C15">
        <w:rPr>
          <w:rFonts w:ascii="Arial" w:eastAsiaTheme="minorHAnsi" w:hAnsi="Arial" w:cs="Arial"/>
          <w:color w:val="auto"/>
        </w:rPr>
        <w:t xml:space="preserve">, and staff </w:t>
      </w:r>
      <w:r>
        <w:rPr>
          <w:rFonts w:ascii="Arial" w:eastAsiaTheme="minorHAnsi" w:hAnsi="Arial" w:cs="Arial"/>
          <w:color w:val="auto"/>
        </w:rPr>
        <w:t>are provided with</w:t>
      </w:r>
      <w:r w:rsidRPr="005A1C15">
        <w:rPr>
          <w:rFonts w:ascii="Arial" w:eastAsiaTheme="minorHAnsi" w:hAnsi="Arial" w:cs="Arial"/>
          <w:color w:val="auto"/>
        </w:rPr>
        <w:t xml:space="preserve"> training </w:t>
      </w:r>
      <w:r w:rsidR="00B2487D" w:rsidRPr="00B2487D">
        <w:rPr>
          <w:rFonts w:ascii="Arial" w:eastAsiaTheme="minorHAnsi" w:hAnsi="Arial" w:cs="Arial"/>
          <w:color w:val="auto"/>
        </w:rPr>
        <w:t>to deliver the outcomes required by</w:t>
      </w:r>
      <w:r w:rsidR="00B2487D">
        <w:rPr>
          <w:rFonts w:ascii="Arial" w:eastAsiaTheme="minorHAnsi" w:hAnsi="Arial" w:cs="Arial"/>
          <w:color w:val="auto"/>
        </w:rPr>
        <w:t xml:space="preserve"> </w:t>
      </w:r>
      <w:r w:rsidRPr="005A1C15">
        <w:rPr>
          <w:rFonts w:ascii="Arial" w:eastAsiaTheme="minorHAnsi" w:hAnsi="Arial" w:cs="Arial"/>
          <w:color w:val="auto"/>
        </w:rPr>
        <w:t>the Quality Standards</w:t>
      </w:r>
      <w:r w:rsidR="00B2487D">
        <w:rPr>
          <w:rFonts w:ascii="Arial" w:eastAsiaTheme="minorHAnsi" w:hAnsi="Arial" w:cs="Arial"/>
          <w:color w:val="auto"/>
        </w:rPr>
        <w:t>.</w:t>
      </w:r>
    </w:p>
    <w:p w14:paraId="74438FDE" w14:textId="15C1BA1F" w:rsidR="00B2487D" w:rsidRPr="00EC2003" w:rsidRDefault="00A85DD0" w:rsidP="000144AF">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Ensure systems and processes</w:t>
      </w:r>
      <w:r w:rsidR="000A3DC0">
        <w:rPr>
          <w:rFonts w:ascii="Arial" w:eastAsiaTheme="minorHAnsi" w:hAnsi="Arial" w:cs="Arial"/>
          <w:color w:val="auto"/>
        </w:rPr>
        <w:t xml:space="preserve"> </w:t>
      </w:r>
      <w:r w:rsidR="00E513B9">
        <w:rPr>
          <w:rFonts w:ascii="Arial" w:eastAsiaTheme="minorHAnsi" w:hAnsi="Arial" w:cs="Arial"/>
          <w:color w:val="auto"/>
        </w:rPr>
        <w:t xml:space="preserve">enable </w:t>
      </w:r>
      <w:r w:rsidR="00365F71">
        <w:rPr>
          <w:rFonts w:ascii="Arial" w:eastAsiaTheme="minorHAnsi" w:hAnsi="Arial" w:cs="Arial"/>
          <w:color w:val="auto"/>
        </w:rPr>
        <w:t xml:space="preserve">effective management of staff performance through regular reviews are </w:t>
      </w:r>
      <w:r w:rsidR="00AD1B4A">
        <w:rPr>
          <w:rFonts w:ascii="Arial" w:eastAsiaTheme="minorHAnsi" w:hAnsi="Arial" w:cs="Arial"/>
          <w:color w:val="auto"/>
        </w:rPr>
        <w:t xml:space="preserve">fully implemented and </w:t>
      </w:r>
      <w:r w:rsidR="000A3DC0">
        <w:rPr>
          <w:rFonts w:ascii="Arial" w:eastAsiaTheme="minorHAnsi" w:hAnsi="Arial" w:cs="Arial"/>
          <w:color w:val="auto"/>
        </w:rPr>
        <w:t>e</w:t>
      </w:r>
      <w:r w:rsidR="00AD1B4A">
        <w:rPr>
          <w:rFonts w:ascii="Arial" w:eastAsiaTheme="minorHAnsi" w:hAnsi="Arial" w:cs="Arial"/>
          <w:color w:val="auto"/>
        </w:rPr>
        <w:t>mbedded.</w:t>
      </w:r>
    </w:p>
    <w:p w14:paraId="0F5FE6CB" w14:textId="42F23EAF" w:rsidR="008B4536" w:rsidRPr="00616B46" w:rsidRDefault="008B4536" w:rsidP="008B4536">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8 </w:t>
      </w:r>
      <w:r>
        <w:rPr>
          <w:rFonts w:ascii="Arial" w:eastAsiaTheme="minorHAnsi" w:hAnsi="Arial" w:cs="Arial"/>
          <w:b/>
          <w:bCs/>
          <w:color w:val="auto"/>
        </w:rPr>
        <w:t>r</w:t>
      </w:r>
      <w:r w:rsidRPr="00616B46">
        <w:rPr>
          <w:rFonts w:ascii="Arial" w:eastAsiaTheme="minorHAnsi" w:hAnsi="Arial" w:cs="Arial"/>
          <w:b/>
          <w:bCs/>
          <w:color w:val="auto"/>
        </w:rPr>
        <w:t>equirements (3)(c)</w:t>
      </w:r>
      <w:r>
        <w:rPr>
          <w:rFonts w:ascii="Arial" w:eastAsiaTheme="minorHAnsi" w:hAnsi="Arial" w:cs="Arial"/>
          <w:b/>
          <w:bCs/>
          <w:color w:val="auto"/>
        </w:rPr>
        <w:t xml:space="preserve"> and </w:t>
      </w:r>
      <w:r w:rsidRPr="00616B46">
        <w:rPr>
          <w:rFonts w:ascii="Arial" w:eastAsiaTheme="minorHAnsi" w:hAnsi="Arial" w:cs="Arial"/>
          <w:b/>
          <w:bCs/>
          <w:color w:val="auto"/>
        </w:rPr>
        <w:t>(3)(d)</w:t>
      </w:r>
      <w:r>
        <w:rPr>
          <w:rFonts w:ascii="Arial" w:eastAsiaTheme="minorHAnsi" w:hAnsi="Arial" w:cs="Arial"/>
          <w:b/>
          <w:bCs/>
          <w:color w:val="auto"/>
        </w:rPr>
        <w:t xml:space="preserve"> </w:t>
      </w:r>
    </w:p>
    <w:p w14:paraId="56C922D8" w14:textId="6E711C7B" w:rsidR="001958A6" w:rsidRDefault="008B4536" w:rsidP="008B4536">
      <w:pPr>
        <w:numPr>
          <w:ilvl w:val="0"/>
          <w:numId w:val="1"/>
        </w:numPr>
        <w:spacing w:line="22" w:lineRule="atLeast"/>
        <w:ind w:left="425" w:hanging="425"/>
        <w:rPr>
          <w:rFonts w:ascii="Arial" w:eastAsiaTheme="minorHAnsi" w:hAnsi="Arial" w:cs="Arial"/>
          <w:color w:val="auto"/>
        </w:rPr>
      </w:pPr>
      <w:r w:rsidRPr="00FB0721">
        <w:rPr>
          <w:rFonts w:ascii="Arial" w:eastAsiaTheme="minorHAnsi" w:hAnsi="Arial" w:cs="Arial"/>
          <w:color w:val="auto"/>
        </w:rPr>
        <w:t xml:space="preserve">Ensure </w:t>
      </w:r>
      <w:r w:rsidR="00FB0721" w:rsidRPr="00FB0721">
        <w:rPr>
          <w:rFonts w:ascii="Arial" w:eastAsiaTheme="minorHAnsi" w:hAnsi="Arial" w:cs="Arial"/>
          <w:color w:val="auto"/>
        </w:rPr>
        <w:t xml:space="preserve">the systems for continuous improvement, workforce governance and feedback and complaints </w:t>
      </w:r>
      <w:r w:rsidR="001958A6">
        <w:rPr>
          <w:rFonts w:ascii="Arial" w:eastAsiaTheme="minorHAnsi" w:hAnsi="Arial" w:cs="Arial"/>
          <w:color w:val="auto"/>
        </w:rPr>
        <w:t>are fully</w:t>
      </w:r>
      <w:r w:rsidR="00FB0721" w:rsidRPr="00FB0721">
        <w:rPr>
          <w:rFonts w:ascii="Arial" w:eastAsiaTheme="minorHAnsi" w:hAnsi="Arial" w:cs="Arial"/>
          <w:color w:val="auto"/>
        </w:rPr>
        <w:t xml:space="preserve"> established </w:t>
      </w:r>
      <w:r w:rsidR="001958A6">
        <w:rPr>
          <w:rFonts w:ascii="Arial" w:eastAsiaTheme="minorHAnsi" w:hAnsi="Arial" w:cs="Arial"/>
          <w:color w:val="auto"/>
        </w:rPr>
        <w:t>and</w:t>
      </w:r>
      <w:r w:rsidR="00FB0721" w:rsidRPr="00FB0721">
        <w:rPr>
          <w:rFonts w:ascii="Arial" w:eastAsiaTheme="minorHAnsi" w:hAnsi="Arial" w:cs="Arial"/>
          <w:color w:val="auto"/>
        </w:rPr>
        <w:t xml:space="preserve"> embedded</w:t>
      </w:r>
      <w:r w:rsidR="001958A6">
        <w:rPr>
          <w:rFonts w:ascii="Arial" w:eastAsiaTheme="minorHAnsi" w:hAnsi="Arial" w:cs="Arial"/>
          <w:color w:val="auto"/>
        </w:rPr>
        <w:t>.</w:t>
      </w:r>
    </w:p>
    <w:p w14:paraId="4E36E4E5" w14:textId="77777777" w:rsidR="002F38F5" w:rsidRDefault="008B4536" w:rsidP="008B4536">
      <w:pPr>
        <w:numPr>
          <w:ilvl w:val="0"/>
          <w:numId w:val="1"/>
        </w:numPr>
        <w:spacing w:line="22" w:lineRule="atLeast"/>
        <w:ind w:left="425" w:hanging="425"/>
        <w:rPr>
          <w:rFonts w:ascii="Arial" w:eastAsiaTheme="minorHAnsi" w:hAnsi="Arial" w:cs="Arial"/>
          <w:color w:val="auto"/>
        </w:rPr>
      </w:pPr>
      <w:r w:rsidRPr="00FB0721">
        <w:rPr>
          <w:rFonts w:ascii="Arial" w:eastAsiaTheme="minorHAnsi" w:hAnsi="Arial" w:cs="Arial"/>
          <w:color w:val="auto"/>
        </w:rPr>
        <w:t>Ensure effective risk management systems and practices associated with managing consumers’ high impact or high prevalence risks associated with their care.</w:t>
      </w:r>
    </w:p>
    <w:p w14:paraId="67736C3A" w14:textId="6CFA1594" w:rsidR="008B4536" w:rsidRPr="00CB67DA" w:rsidRDefault="002F38F5" w:rsidP="00CB67DA">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w:t>
      </w:r>
      <w:r w:rsidRPr="002F38F5">
        <w:rPr>
          <w:rFonts w:ascii="Arial" w:eastAsiaTheme="minorHAnsi" w:hAnsi="Arial" w:cs="Arial"/>
          <w:color w:val="auto"/>
        </w:rPr>
        <w:t xml:space="preserve">incidents </w:t>
      </w:r>
      <w:r w:rsidR="00CB67DA">
        <w:rPr>
          <w:rFonts w:ascii="Arial" w:eastAsiaTheme="minorHAnsi" w:hAnsi="Arial" w:cs="Arial"/>
          <w:color w:val="auto"/>
        </w:rPr>
        <w:t xml:space="preserve">are recorded, </w:t>
      </w:r>
      <w:r w:rsidRPr="002F38F5">
        <w:rPr>
          <w:rFonts w:ascii="Arial" w:eastAsiaTheme="minorHAnsi" w:hAnsi="Arial" w:cs="Arial"/>
          <w:color w:val="auto"/>
        </w:rPr>
        <w:t>trend</w:t>
      </w:r>
      <w:r w:rsidR="00CB67DA">
        <w:rPr>
          <w:rFonts w:ascii="Arial" w:eastAsiaTheme="minorHAnsi" w:hAnsi="Arial" w:cs="Arial"/>
          <w:color w:val="auto"/>
        </w:rPr>
        <w:t>ed, analysed</w:t>
      </w:r>
      <w:r w:rsidRPr="002F38F5">
        <w:rPr>
          <w:rFonts w:ascii="Arial" w:eastAsiaTheme="minorHAnsi" w:hAnsi="Arial" w:cs="Arial"/>
          <w:color w:val="auto"/>
        </w:rPr>
        <w:t xml:space="preserve"> and inform improvements.</w:t>
      </w:r>
      <w:bookmarkEnd w:id="2"/>
    </w:p>
    <w:p w14:paraId="4FF3FFC7" w14:textId="0518C9A3" w:rsidR="00914A65" w:rsidRPr="00A36AA9" w:rsidRDefault="00901019" w:rsidP="00F87E39">
      <w:pPr>
        <w:pStyle w:val="NormalArial"/>
      </w:pPr>
      <w:r w:rsidRPr="00A36AA9">
        <w:br w:type="page"/>
      </w:r>
    </w:p>
    <w:p w14:paraId="5EA86649" w14:textId="77777777" w:rsidR="00914A65" w:rsidRDefault="0090101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D4232D" w14:paraId="44FD4C37" w14:textId="77777777" w:rsidTr="00801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7D68D50F" w14:textId="77777777" w:rsidR="00D4232D" w:rsidRPr="003217D3" w:rsidRDefault="00D4232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796C2611" w14:textId="77777777" w:rsidR="00D4232D" w:rsidRPr="003217D3" w:rsidRDefault="00D423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4232D" w14:paraId="72FB0618" w14:textId="77777777" w:rsidTr="00801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1C581" w14:textId="77777777" w:rsidR="00D4232D" w:rsidRPr="00244176" w:rsidRDefault="00D4232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36" w:type="dxa"/>
            <w:shd w:val="clear" w:color="auto" w:fill="auto"/>
          </w:tcPr>
          <w:p w14:paraId="75E2B270" w14:textId="77777777" w:rsidR="00D4232D" w:rsidRPr="00244176" w:rsidRDefault="00D423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1901BEA2" w14:textId="77777777" w:rsidR="00D4232D"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010571"/>
                <w:placeholder>
                  <w:docPart w:val="CFDBE05FDCE34177A0689973655EEA32"/>
                </w:placeholder>
                <w:dropDownList>
                  <w:listItem w:displayText="choose a rating" w:value="choose a rating"/>
                  <w:listItem w:displayText="Compliant" w:value="Compliant"/>
                  <w:listItem w:displayText="Not Compliant" w:value="Not Compliant"/>
                </w:dropDownList>
              </w:sdtPr>
              <w:sdtEndPr/>
              <w:sdtContent>
                <w:r w:rsidR="00D4232D" w:rsidRPr="00501C01">
                  <w:rPr>
                    <w:rFonts w:ascii="Arial" w:hAnsi="Arial" w:cs="Arial"/>
                  </w:rPr>
                  <w:t>Compliant</w:t>
                </w:r>
              </w:sdtContent>
            </w:sdt>
            <w:r w:rsidR="00D4232D" w:rsidRPr="00501C01">
              <w:rPr>
                <w:rFonts w:ascii="Arial" w:hAnsi="Arial" w:cs="Arial"/>
              </w:rPr>
              <w:t xml:space="preserve"> </w:t>
            </w:r>
          </w:p>
        </w:tc>
      </w:tr>
      <w:tr w:rsidR="00D4232D" w14:paraId="7B252282" w14:textId="77777777" w:rsidTr="00801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5BE3B" w14:textId="77777777" w:rsidR="00D4232D" w:rsidRPr="00244176" w:rsidRDefault="00D423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36" w:type="dxa"/>
            <w:shd w:val="clear" w:color="auto" w:fill="auto"/>
          </w:tcPr>
          <w:p w14:paraId="79FFAC7B" w14:textId="77777777" w:rsidR="00D4232D" w:rsidRPr="00244176" w:rsidRDefault="00D423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7D8890BA" w14:textId="77777777" w:rsidR="00D4232D"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421370"/>
                <w:placeholder>
                  <w:docPart w:val="6F7D08AC97464F2EAE81CACEAE5C9847"/>
                </w:placeholder>
                <w:dropDownList>
                  <w:listItem w:displayText="choose a rating" w:value="choose a rating"/>
                  <w:listItem w:displayText="Compliant" w:value="Compliant"/>
                  <w:listItem w:displayText="Not Compliant" w:value="Not Compliant"/>
                </w:dropDownList>
              </w:sdtPr>
              <w:sdtEndPr/>
              <w:sdtContent>
                <w:r w:rsidR="00D4232D" w:rsidRPr="00501C01">
                  <w:rPr>
                    <w:rFonts w:ascii="Arial" w:hAnsi="Arial" w:cs="Arial"/>
                  </w:rPr>
                  <w:t>Compliant</w:t>
                </w:r>
              </w:sdtContent>
            </w:sdt>
            <w:r w:rsidR="00D4232D" w:rsidRPr="00501C01">
              <w:rPr>
                <w:rFonts w:ascii="Arial" w:hAnsi="Arial" w:cs="Arial"/>
              </w:rPr>
              <w:t xml:space="preserve"> </w:t>
            </w:r>
          </w:p>
        </w:tc>
      </w:tr>
      <w:tr w:rsidR="00D4232D" w14:paraId="7ABDC614" w14:textId="77777777" w:rsidTr="00801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9C7A4" w14:textId="77777777" w:rsidR="00D4232D" w:rsidRPr="00244176" w:rsidRDefault="00D423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36" w:type="dxa"/>
            <w:shd w:val="clear" w:color="auto" w:fill="auto"/>
          </w:tcPr>
          <w:p w14:paraId="3E5CC681" w14:textId="77777777" w:rsidR="00D4232D" w:rsidRPr="00244176" w:rsidRDefault="00D423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8381A3C" w14:textId="77777777" w:rsidR="00D4232D" w:rsidRPr="00244176" w:rsidRDefault="00D4232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B531B54" w14:textId="77777777" w:rsidR="00D4232D" w:rsidRPr="00244176" w:rsidRDefault="00D4232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E4C53CF" w14:textId="77777777" w:rsidR="00D4232D" w:rsidRPr="00244176" w:rsidRDefault="00D4232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138146E" w14:textId="77777777" w:rsidR="00D4232D" w:rsidRPr="00244176" w:rsidRDefault="00D4232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0F8EF79C" w14:textId="77777777" w:rsidR="00D4232D"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558362"/>
                <w:placeholder>
                  <w:docPart w:val="0E7CF49BFBE744BF84CFE33D1C228419"/>
                </w:placeholder>
                <w:dropDownList>
                  <w:listItem w:displayText="choose a rating" w:value="choose a rating"/>
                  <w:listItem w:displayText="Compliant" w:value="Compliant"/>
                  <w:listItem w:displayText="Not Compliant" w:value="Not Compliant"/>
                </w:dropDownList>
              </w:sdtPr>
              <w:sdtEndPr/>
              <w:sdtContent>
                <w:r w:rsidR="00D4232D" w:rsidRPr="00501C01">
                  <w:rPr>
                    <w:rFonts w:ascii="Arial" w:hAnsi="Arial" w:cs="Arial"/>
                  </w:rPr>
                  <w:t>Compliant</w:t>
                </w:r>
              </w:sdtContent>
            </w:sdt>
            <w:r w:rsidR="00D4232D" w:rsidRPr="00501C01">
              <w:rPr>
                <w:rFonts w:ascii="Arial" w:hAnsi="Arial" w:cs="Arial"/>
              </w:rPr>
              <w:t xml:space="preserve"> </w:t>
            </w:r>
          </w:p>
        </w:tc>
      </w:tr>
      <w:tr w:rsidR="00D4232D" w14:paraId="1FFF6AB7" w14:textId="77777777" w:rsidTr="00801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4E620" w14:textId="77777777" w:rsidR="00D4232D" w:rsidRPr="00244176" w:rsidRDefault="00D423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36" w:type="dxa"/>
            <w:shd w:val="clear" w:color="auto" w:fill="auto"/>
          </w:tcPr>
          <w:p w14:paraId="02DD3305" w14:textId="77777777" w:rsidR="00D4232D" w:rsidRPr="00244176" w:rsidRDefault="00D423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07A354F8" w14:textId="77777777" w:rsidR="00D4232D"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577408"/>
                <w:placeholder>
                  <w:docPart w:val="3D9DB34E6E40448B9660EA4205F584AA"/>
                </w:placeholder>
                <w:dropDownList>
                  <w:listItem w:displayText="choose a rating" w:value="choose a rating"/>
                  <w:listItem w:displayText="Compliant" w:value="Compliant"/>
                  <w:listItem w:displayText="Not Compliant" w:value="Not Compliant"/>
                </w:dropDownList>
              </w:sdtPr>
              <w:sdtEndPr/>
              <w:sdtContent>
                <w:r w:rsidR="00D4232D" w:rsidRPr="00501C01">
                  <w:rPr>
                    <w:rFonts w:ascii="Arial" w:hAnsi="Arial" w:cs="Arial"/>
                  </w:rPr>
                  <w:t>Compliant</w:t>
                </w:r>
              </w:sdtContent>
            </w:sdt>
            <w:r w:rsidR="00D4232D" w:rsidRPr="00501C01">
              <w:rPr>
                <w:rFonts w:ascii="Arial" w:hAnsi="Arial" w:cs="Arial"/>
              </w:rPr>
              <w:t xml:space="preserve"> </w:t>
            </w:r>
          </w:p>
        </w:tc>
      </w:tr>
      <w:tr w:rsidR="00D4232D" w14:paraId="6C6863C1" w14:textId="77777777" w:rsidTr="00801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D9FEF" w14:textId="77777777" w:rsidR="00D4232D" w:rsidRPr="00244176" w:rsidRDefault="00D423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6" w:type="dxa"/>
            <w:shd w:val="clear" w:color="auto" w:fill="auto"/>
          </w:tcPr>
          <w:p w14:paraId="33DD692B" w14:textId="77777777" w:rsidR="00D4232D" w:rsidRPr="00244176" w:rsidRDefault="00D423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tcPr>
          <w:p w14:paraId="53FB57E9" w14:textId="77777777" w:rsidR="00D4232D"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653451"/>
                <w:placeholder>
                  <w:docPart w:val="E80B3B4AB44F4AC2B6B4F0D2F470EACB"/>
                </w:placeholder>
                <w:dropDownList>
                  <w:listItem w:displayText="choose a rating" w:value="choose a rating"/>
                  <w:listItem w:displayText="Compliant" w:value="Compliant"/>
                  <w:listItem w:displayText="Not Compliant" w:value="Not Compliant"/>
                </w:dropDownList>
              </w:sdtPr>
              <w:sdtEndPr/>
              <w:sdtContent>
                <w:r w:rsidR="00D4232D" w:rsidRPr="00501C01">
                  <w:rPr>
                    <w:rFonts w:ascii="Arial" w:hAnsi="Arial" w:cs="Arial"/>
                  </w:rPr>
                  <w:t>Compliant</w:t>
                </w:r>
              </w:sdtContent>
            </w:sdt>
            <w:r w:rsidR="00D4232D" w:rsidRPr="00501C01">
              <w:rPr>
                <w:rFonts w:ascii="Arial" w:hAnsi="Arial" w:cs="Arial"/>
              </w:rPr>
              <w:t xml:space="preserve"> </w:t>
            </w:r>
          </w:p>
        </w:tc>
      </w:tr>
      <w:tr w:rsidR="00D4232D" w14:paraId="52BB0A90" w14:textId="77777777" w:rsidTr="00801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7C258" w14:textId="77777777" w:rsidR="00D4232D" w:rsidRPr="00244176" w:rsidRDefault="00D423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36" w:type="dxa"/>
            <w:shd w:val="clear" w:color="auto" w:fill="auto"/>
          </w:tcPr>
          <w:p w14:paraId="3977A514" w14:textId="77777777" w:rsidR="00D4232D" w:rsidRPr="00244176" w:rsidRDefault="00D423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3" w:type="dxa"/>
            <w:shd w:val="clear" w:color="auto" w:fill="auto"/>
          </w:tcPr>
          <w:p w14:paraId="558E64BA" w14:textId="77777777" w:rsidR="00D4232D"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566454"/>
                <w:placeholder>
                  <w:docPart w:val="0BA57A7C94474B43A50B655B4454B56D"/>
                </w:placeholder>
                <w:dropDownList>
                  <w:listItem w:displayText="choose a rating" w:value="choose a rating"/>
                  <w:listItem w:displayText="Compliant" w:value="Compliant"/>
                  <w:listItem w:displayText="Not Compliant" w:value="Not Compliant"/>
                </w:dropDownList>
              </w:sdtPr>
              <w:sdtEndPr/>
              <w:sdtContent>
                <w:r w:rsidR="00D4232D" w:rsidRPr="00501C01">
                  <w:rPr>
                    <w:rFonts w:ascii="Arial" w:hAnsi="Arial" w:cs="Arial"/>
                  </w:rPr>
                  <w:t>Compliant</w:t>
                </w:r>
              </w:sdtContent>
            </w:sdt>
            <w:r w:rsidR="00D4232D" w:rsidRPr="00501C01">
              <w:rPr>
                <w:rFonts w:ascii="Arial" w:hAnsi="Arial" w:cs="Arial"/>
              </w:rPr>
              <w:t xml:space="preserve"> </w:t>
            </w:r>
          </w:p>
        </w:tc>
      </w:tr>
    </w:tbl>
    <w:p w14:paraId="6C910BBA" w14:textId="77777777" w:rsidR="00914A65" w:rsidRDefault="00901019" w:rsidP="007B3959">
      <w:pPr>
        <w:pStyle w:val="Heading20"/>
      </w:pPr>
      <w:r w:rsidRPr="00A36AA9">
        <w:t>Findings</w:t>
      </w:r>
    </w:p>
    <w:p w14:paraId="33C86827" w14:textId="4540E6BD" w:rsidR="00BD2856" w:rsidRDefault="003C3C49" w:rsidP="00A95D83">
      <w:pPr>
        <w:pStyle w:val="NormalArial"/>
      </w:pPr>
      <w:r w:rsidRPr="003C3C49">
        <w:t xml:space="preserve">This Quality Standard is </w:t>
      </w:r>
      <w:r w:rsidR="00DF713A">
        <w:t>c</w:t>
      </w:r>
      <w:r w:rsidRPr="003C3C49">
        <w:t xml:space="preserve">ompliant </w:t>
      </w:r>
      <w:r w:rsidR="00EE3417">
        <w:t xml:space="preserve">as </w:t>
      </w:r>
      <w:r w:rsidR="00BE6986" w:rsidRPr="00BE6986">
        <w:t xml:space="preserve">all </w:t>
      </w:r>
      <w:r w:rsidR="00BE6986">
        <w:t>6</w:t>
      </w:r>
      <w:r w:rsidR="00BE6986" w:rsidRPr="00BE6986">
        <w:t xml:space="preserve"> requirements in this Quality Standard</w:t>
      </w:r>
      <w:r w:rsidR="00BE6986">
        <w:t xml:space="preserve"> </w:t>
      </w:r>
      <w:r w:rsidRPr="003C3C49">
        <w:t xml:space="preserve">have been assessed as </w:t>
      </w:r>
      <w:r w:rsidR="00DF713A">
        <w:t>c</w:t>
      </w:r>
      <w:r w:rsidRPr="003C3C49">
        <w:t>ompliant.</w:t>
      </w:r>
    </w:p>
    <w:p w14:paraId="2195D10A" w14:textId="7B4AA9E9" w:rsidR="00BD2856" w:rsidRDefault="00BD2856" w:rsidP="00A95D83">
      <w:pPr>
        <w:pStyle w:val="NormalArial"/>
      </w:pPr>
      <w:r>
        <w:t xml:space="preserve">Consumers reported feeling </w:t>
      </w:r>
      <w:r w:rsidR="00CA510B">
        <w:t xml:space="preserve">well-treated and valued and provided positive feedback </w:t>
      </w:r>
      <w:r w:rsidR="00B0375D">
        <w:t xml:space="preserve">about the kindness and helpfulness of staff. </w:t>
      </w:r>
      <w:r w:rsidR="0093054C">
        <w:t>Staff demonstrated a clear understanding of each consumer’s identity and preferences</w:t>
      </w:r>
      <w:r w:rsidR="00C3471B">
        <w:t xml:space="preserve">, and consumer care plans reflected individual preferences and cultural backgrounds. </w:t>
      </w:r>
    </w:p>
    <w:p w14:paraId="4AF6EA06" w14:textId="07ACA776" w:rsidR="00A95D83" w:rsidRDefault="00A95D83" w:rsidP="00A95D83">
      <w:pPr>
        <w:pStyle w:val="NormalArial"/>
      </w:pPr>
      <w:r>
        <w:t xml:space="preserve">Staff, many of whom are part of or related to the community, deliver culturally safe care by respecting consumers’ backgrounds, social history and family ties. Staff interviewed described specific practices, such as managing interactions with consumers’ pets, to ensure care is culturally appropriate and safe. This culturally sensitive approach </w:t>
      </w:r>
      <w:r w:rsidR="00337318">
        <w:t>was</w:t>
      </w:r>
      <w:r>
        <w:t xml:space="preserve"> evident in both the care plans and day-to-day operations.</w:t>
      </w:r>
    </w:p>
    <w:p w14:paraId="35BED067" w14:textId="04F91C56" w:rsidR="00A95D83" w:rsidRDefault="00A95D83" w:rsidP="00A95D83">
      <w:pPr>
        <w:pStyle w:val="NormalArial"/>
      </w:pPr>
      <w:r>
        <w:t xml:space="preserve">The </w:t>
      </w:r>
      <w:r w:rsidR="00337318">
        <w:t xml:space="preserve">service has systems and processes to </w:t>
      </w:r>
      <w:r>
        <w:t>enabl</w:t>
      </w:r>
      <w:r w:rsidR="00337318">
        <w:t>e</w:t>
      </w:r>
      <w:r>
        <w:t xml:space="preserve"> consumers to make informed decisions about their care and services. Staff work within a person-centred framework, supporting consumers to maintain social connections and involve family, friends or carers. The arts centre plays a crucial role in facilitating sociali</w:t>
      </w:r>
      <w:r w:rsidR="00337318">
        <w:t>s</w:t>
      </w:r>
      <w:r>
        <w:t>ation, especially during significant community events like Sorry Time. Consumers confirmed they are empowered to make choices, and care plans reflect a collaborative approach to ensuring consumer autonomy.</w:t>
      </w:r>
    </w:p>
    <w:p w14:paraId="69FC05FE" w14:textId="72E42504" w:rsidR="00A95D83" w:rsidRDefault="00A95D83" w:rsidP="00A95D83">
      <w:pPr>
        <w:pStyle w:val="NormalArial"/>
      </w:pPr>
      <w:r>
        <w:t>The provider’s policies and procedures effectively guide staff in managing dignity of risk</w:t>
      </w:r>
      <w:r w:rsidR="00362E70">
        <w:t xml:space="preserve">. </w:t>
      </w:r>
      <w:r>
        <w:t xml:space="preserve">Staff </w:t>
      </w:r>
      <w:r w:rsidR="00362E70">
        <w:t>showed</w:t>
      </w:r>
      <w:r>
        <w:t xml:space="preserve"> aware</w:t>
      </w:r>
      <w:r w:rsidR="00362E70">
        <w:t>ness</w:t>
      </w:r>
      <w:r>
        <w:t xml:space="preserve"> of the importance of supporting consumers to take risks, encouraging them </w:t>
      </w:r>
      <w:r>
        <w:lastRenderedPageBreak/>
        <w:t xml:space="preserve">to engage in daily activities and social interactions that enhance their quality of life. </w:t>
      </w:r>
      <w:r w:rsidR="00C371C1">
        <w:t>Staff</w:t>
      </w:r>
      <w:r w:rsidR="00751CC7">
        <w:t xml:space="preserve"> advised t</w:t>
      </w:r>
      <w:r>
        <w:t>he</w:t>
      </w:r>
      <w:r w:rsidR="00C371C1">
        <w:t>y</w:t>
      </w:r>
      <w:r>
        <w:t xml:space="preserve"> </w:t>
      </w:r>
      <w:r w:rsidR="00C371C1">
        <w:t>are</w:t>
      </w:r>
      <w:r>
        <w:t xml:space="preserve"> prepared to discuss risks with consumers and support them in making informed decisions, ensuring a balanced approach to safety and independence.</w:t>
      </w:r>
    </w:p>
    <w:p w14:paraId="0D9510EF" w14:textId="45B9D592" w:rsidR="00A95D83" w:rsidRDefault="00005501" w:rsidP="00A95D83">
      <w:pPr>
        <w:pStyle w:val="NormalArial"/>
      </w:pPr>
      <w:r>
        <w:t>I</w:t>
      </w:r>
      <w:r w:rsidR="00A95D83">
        <w:t>nformation is communicated clearly and in a way that consumers can understand, considering their cultural and linguistic backgrounds. Staff were observed explaining service options in consumers’ preferred languages, enabling them to make informed choices. Consumers reported they receive assistance in understanding their care options, and staff are well-equipped to communicate effectively within the community’s language</w:t>
      </w:r>
      <w:r w:rsidR="00AF2203">
        <w:t xml:space="preserve">. </w:t>
      </w:r>
      <w:r w:rsidR="004E0C0A">
        <w:t xml:space="preserve">Management described how their efforts to employ local staff support </w:t>
      </w:r>
      <w:r w:rsidR="00407701">
        <w:t xml:space="preserve">effective communication with consumers and ensure consumers’ needs are met. </w:t>
      </w:r>
    </w:p>
    <w:p w14:paraId="56D09824" w14:textId="24A3A8B4" w:rsidR="00A95D83" w:rsidRDefault="00A95D83" w:rsidP="00A95D83">
      <w:pPr>
        <w:pStyle w:val="NormalArial"/>
      </w:pPr>
      <w:r>
        <w:t xml:space="preserve">The </w:t>
      </w:r>
      <w:r w:rsidR="00AA5F17">
        <w:t>service has systems and processes to ensure</w:t>
      </w:r>
      <w:r w:rsidR="002E1DAB">
        <w:t xml:space="preserve"> staff are</w:t>
      </w:r>
      <w:r>
        <w:t xml:space="preserve"> respecting consumer privacy and keeping personal information confidential. Staff </w:t>
      </w:r>
      <w:r w:rsidR="00E43509">
        <w:t xml:space="preserve">described how they </w:t>
      </w:r>
      <w:r>
        <w:t>ensure consumer information is protected during care delivery, and consumers have expressed confidence in their privacy being respected. The service is transitioning to an electronic system for record-keeping, with strict access controls in place. Current paper-based records are securely stored, and consent protocols are in place for sharing information with external parties, ensuring compliance with privacy standards.</w:t>
      </w:r>
    </w:p>
    <w:p w14:paraId="7DEA5F30" w14:textId="02EEEEA0" w:rsidR="00A95D83" w:rsidRDefault="00491AB2" w:rsidP="00F87E39">
      <w:pPr>
        <w:pStyle w:val="NormalArial"/>
      </w:pPr>
      <w:bookmarkStart w:id="4" w:name="_Hlk175138128"/>
      <w:r w:rsidRPr="00491AB2">
        <w:t xml:space="preserve">Based on the </w:t>
      </w:r>
      <w:r w:rsidR="00BC6AE3">
        <w:t>A</w:t>
      </w:r>
      <w:r w:rsidRPr="00491AB2">
        <w:t xml:space="preserve">ssessment </w:t>
      </w:r>
      <w:r w:rsidR="00BC6AE3">
        <w:t>T</w:t>
      </w:r>
      <w:r w:rsidRPr="00491AB2">
        <w:t>eam’s report</w:t>
      </w:r>
      <w:r w:rsidR="007125B6">
        <w:t xml:space="preserve">, I find </w:t>
      </w:r>
      <w:r w:rsidRPr="00491AB2">
        <w:t xml:space="preserve">all </w:t>
      </w:r>
      <w:r w:rsidR="007125B6">
        <w:t>6</w:t>
      </w:r>
      <w:r w:rsidRPr="00491AB2">
        <w:t xml:space="preserve"> requirements in this Quality Standard</w:t>
      </w:r>
      <w:r w:rsidR="007125B6">
        <w:t xml:space="preserve"> compliant. </w:t>
      </w:r>
    </w:p>
    <w:bookmarkEnd w:id="4"/>
    <w:p w14:paraId="137BE179" w14:textId="0C10E66E" w:rsidR="00914A65" w:rsidRPr="006B4042" w:rsidRDefault="00901019" w:rsidP="00F87E39">
      <w:pPr>
        <w:pStyle w:val="NormalArial"/>
      </w:pPr>
      <w:r w:rsidRPr="00A36AA9">
        <w:br w:type="page"/>
      </w:r>
    </w:p>
    <w:p w14:paraId="12859F06" w14:textId="4E4C4618" w:rsidR="00914A65" w:rsidRDefault="00901019" w:rsidP="005971A6">
      <w:pPr>
        <w:pStyle w:val="Heading1"/>
        <w:tabs>
          <w:tab w:val="right" w:pos="10204"/>
        </w:tabs>
        <w:spacing w:before="120" w:after="240" w:line="22" w:lineRule="atLeast"/>
        <w:rPr>
          <w:rFonts w:ascii="Arial" w:hAnsi="Arial" w:cs="Arial"/>
        </w:rPr>
      </w:pPr>
      <w:r w:rsidRPr="00A36AA9">
        <w:rPr>
          <w:rFonts w:ascii="Arial" w:hAnsi="Arial" w:cs="Arial"/>
        </w:rPr>
        <w:lastRenderedPageBreak/>
        <w:t>Standard 2</w:t>
      </w:r>
      <w:r w:rsidR="005971A6">
        <w:rPr>
          <w:rFonts w:ascii="Arial" w:hAnsi="Arial" w:cs="Arial"/>
        </w:rPr>
        <w:tab/>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693F09" w14:paraId="4438DA4F" w14:textId="77777777" w:rsidTr="00801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2B326845" w14:textId="77777777" w:rsidR="00693F09" w:rsidRPr="003217D3" w:rsidRDefault="00693F09"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1CC171D6" w14:textId="77777777" w:rsidR="00693F09" w:rsidRPr="003217D3" w:rsidRDefault="00693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93F09" w14:paraId="658BECBE" w14:textId="77777777" w:rsidTr="00801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BF20C" w14:textId="77777777" w:rsidR="00693F09" w:rsidRPr="00244176" w:rsidRDefault="00693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36" w:type="dxa"/>
            <w:shd w:val="clear" w:color="auto" w:fill="auto"/>
          </w:tcPr>
          <w:p w14:paraId="4F219F09" w14:textId="77777777" w:rsidR="00693F09" w:rsidRPr="00244176" w:rsidRDefault="00693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1E275245" w14:textId="77777777" w:rsidR="00693F09"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4144"/>
                <w:placeholder>
                  <w:docPart w:val="E8A639E47C90444086837D5069840001"/>
                </w:placeholder>
                <w:dropDownList>
                  <w:listItem w:displayText="choose a rating" w:value="choose a rating"/>
                  <w:listItem w:displayText="Compliant" w:value="Compliant"/>
                  <w:listItem w:displayText="Not Compliant" w:value="Not Compliant"/>
                </w:dropDownList>
              </w:sdtPr>
              <w:sdtEndPr/>
              <w:sdtContent>
                <w:r w:rsidR="00693F09" w:rsidRPr="00501C01">
                  <w:rPr>
                    <w:rFonts w:ascii="Arial" w:hAnsi="Arial" w:cs="Arial"/>
                  </w:rPr>
                  <w:t>Compliant</w:t>
                </w:r>
              </w:sdtContent>
            </w:sdt>
            <w:r w:rsidR="00693F09" w:rsidRPr="00501C01">
              <w:rPr>
                <w:rFonts w:ascii="Arial" w:hAnsi="Arial" w:cs="Arial"/>
              </w:rPr>
              <w:t xml:space="preserve"> </w:t>
            </w:r>
          </w:p>
        </w:tc>
      </w:tr>
      <w:tr w:rsidR="00693F09" w14:paraId="2A66389F" w14:textId="77777777" w:rsidTr="00801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62065" w14:textId="77777777" w:rsidR="00693F09" w:rsidRPr="00244176" w:rsidRDefault="00693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36" w:type="dxa"/>
            <w:shd w:val="clear" w:color="auto" w:fill="auto"/>
          </w:tcPr>
          <w:p w14:paraId="3A15A7B2" w14:textId="77777777" w:rsidR="00693F09" w:rsidRPr="00244176" w:rsidRDefault="00693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05D07D5E" w14:textId="77777777" w:rsidR="00693F09"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654977"/>
                <w:placeholder>
                  <w:docPart w:val="B3CC638B8ABA4762822FB1B7985EDB06"/>
                </w:placeholder>
                <w:dropDownList>
                  <w:listItem w:displayText="choose a rating" w:value="choose a rating"/>
                  <w:listItem w:displayText="Compliant" w:value="Compliant"/>
                  <w:listItem w:displayText="Not Compliant" w:value="Not Compliant"/>
                </w:dropDownList>
              </w:sdtPr>
              <w:sdtEndPr/>
              <w:sdtContent>
                <w:r w:rsidR="00693F09" w:rsidRPr="00501C01">
                  <w:rPr>
                    <w:rFonts w:ascii="Arial" w:hAnsi="Arial" w:cs="Arial"/>
                  </w:rPr>
                  <w:t>Compliant</w:t>
                </w:r>
              </w:sdtContent>
            </w:sdt>
            <w:r w:rsidR="00693F09" w:rsidRPr="00501C01">
              <w:rPr>
                <w:rFonts w:ascii="Arial" w:hAnsi="Arial" w:cs="Arial"/>
              </w:rPr>
              <w:t xml:space="preserve"> </w:t>
            </w:r>
          </w:p>
        </w:tc>
      </w:tr>
      <w:tr w:rsidR="00693F09" w14:paraId="42D7BE61" w14:textId="77777777" w:rsidTr="00801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6EB74" w14:textId="77777777" w:rsidR="00693F09" w:rsidRPr="00244176" w:rsidRDefault="00693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36" w:type="dxa"/>
            <w:shd w:val="clear" w:color="auto" w:fill="auto"/>
          </w:tcPr>
          <w:p w14:paraId="6ED383C0" w14:textId="77777777" w:rsidR="00693F09" w:rsidRPr="00244176" w:rsidRDefault="00693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37248F2" w14:textId="77777777" w:rsidR="00693F09" w:rsidRPr="00244176" w:rsidRDefault="00693F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26550D8" w14:textId="77777777" w:rsidR="00693F09" w:rsidRPr="00244176" w:rsidRDefault="00693F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1C8C063B" w14:textId="77777777" w:rsidR="00693F09"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497041"/>
                <w:placeholder>
                  <w:docPart w:val="C15D43028087476CA8F771547C6D63F5"/>
                </w:placeholder>
                <w:dropDownList>
                  <w:listItem w:displayText="choose a rating" w:value="choose a rating"/>
                  <w:listItem w:displayText="Compliant" w:value="Compliant"/>
                  <w:listItem w:displayText="Not Compliant" w:value="Not Compliant"/>
                </w:dropDownList>
              </w:sdtPr>
              <w:sdtEndPr/>
              <w:sdtContent>
                <w:r w:rsidR="00693F09" w:rsidRPr="00501C01">
                  <w:rPr>
                    <w:rFonts w:ascii="Arial" w:hAnsi="Arial" w:cs="Arial"/>
                  </w:rPr>
                  <w:t>Compliant</w:t>
                </w:r>
              </w:sdtContent>
            </w:sdt>
            <w:r w:rsidR="00693F09" w:rsidRPr="00501C01">
              <w:rPr>
                <w:rFonts w:ascii="Arial" w:hAnsi="Arial" w:cs="Arial"/>
              </w:rPr>
              <w:t xml:space="preserve"> </w:t>
            </w:r>
          </w:p>
        </w:tc>
      </w:tr>
      <w:tr w:rsidR="00693F09" w14:paraId="276454E2" w14:textId="77777777" w:rsidTr="00801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F6AE0" w14:textId="77777777" w:rsidR="00693F09" w:rsidRPr="00244176" w:rsidRDefault="00693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36" w:type="dxa"/>
            <w:shd w:val="clear" w:color="auto" w:fill="auto"/>
          </w:tcPr>
          <w:p w14:paraId="09A3F2D6" w14:textId="77777777" w:rsidR="00693F09" w:rsidRPr="00244176" w:rsidRDefault="00693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4B556DDB" w14:textId="77777777" w:rsidR="00693F09"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739843"/>
                <w:placeholder>
                  <w:docPart w:val="52AC9DEC69414C729899E5D9DD651BAF"/>
                </w:placeholder>
                <w:dropDownList>
                  <w:listItem w:displayText="choose a rating" w:value="choose a rating"/>
                  <w:listItem w:displayText="Compliant" w:value="Compliant"/>
                  <w:listItem w:displayText="Not Compliant" w:value="Not Compliant"/>
                </w:dropDownList>
              </w:sdtPr>
              <w:sdtEndPr/>
              <w:sdtContent>
                <w:r w:rsidR="00693F09" w:rsidRPr="00501C01">
                  <w:rPr>
                    <w:rFonts w:ascii="Arial" w:hAnsi="Arial" w:cs="Arial"/>
                  </w:rPr>
                  <w:t>Compliant</w:t>
                </w:r>
              </w:sdtContent>
            </w:sdt>
            <w:r w:rsidR="00693F09" w:rsidRPr="00501C01">
              <w:rPr>
                <w:rFonts w:ascii="Arial" w:hAnsi="Arial" w:cs="Arial"/>
              </w:rPr>
              <w:t xml:space="preserve"> </w:t>
            </w:r>
          </w:p>
        </w:tc>
      </w:tr>
      <w:tr w:rsidR="00693F09" w14:paraId="129FAEEE" w14:textId="77777777" w:rsidTr="00801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93246" w14:textId="77777777" w:rsidR="00693F09" w:rsidRPr="00244176" w:rsidRDefault="00693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36" w:type="dxa"/>
            <w:shd w:val="clear" w:color="auto" w:fill="auto"/>
          </w:tcPr>
          <w:p w14:paraId="14AA8EE9" w14:textId="77777777" w:rsidR="00693F09" w:rsidRPr="00244176" w:rsidRDefault="00693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22AE4527" w14:textId="77777777" w:rsidR="00693F09"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057679"/>
                <w:placeholder>
                  <w:docPart w:val="B1BB18BC8A794B498034F781AC04063F"/>
                </w:placeholder>
                <w:dropDownList>
                  <w:listItem w:displayText="choose a rating" w:value="choose a rating"/>
                  <w:listItem w:displayText="Compliant" w:value="Compliant"/>
                  <w:listItem w:displayText="Not Compliant" w:value="Not Compliant"/>
                </w:dropDownList>
              </w:sdtPr>
              <w:sdtEndPr/>
              <w:sdtContent>
                <w:r w:rsidR="00693F09" w:rsidRPr="00501C01">
                  <w:rPr>
                    <w:rFonts w:ascii="Arial" w:hAnsi="Arial" w:cs="Arial"/>
                  </w:rPr>
                  <w:t>Compliant</w:t>
                </w:r>
              </w:sdtContent>
            </w:sdt>
            <w:r w:rsidR="00693F09" w:rsidRPr="00501C01">
              <w:rPr>
                <w:rFonts w:ascii="Arial" w:hAnsi="Arial" w:cs="Arial"/>
              </w:rPr>
              <w:t xml:space="preserve"> </w:t>
            </w:r>
          </w:p>
        </w:tc>
      </w:tr>
    </w:tbl>
    <w:bookmarkEnd w:id="5"/>
    <w:p w14:paraId="5DADC752" w14:textId="2B0F85F4" w:rsidR="00A95D83" w:rsidRDefault="00901019" w:rsidP="00EF0E18">
      <w:pPr>
        <w:pStyle w:val="Heading20"/>
        <w:tabs>
          <w:tab w:val="left" w:pos="1890"/>
        </w:tabs>
      </w:pPr>
      <w:r w:rsidRPr="00A36AA9">
        <w:t>Findings</w:t>
      </w:r>
    </w:p>
    <w:p w14:paraId="71E3E32A" w14:textId="60781E58" w:rsidR="00EF0E18" w:rsidRDefault="00EF0E18" w:rsidP="00A95D83">
      <w:pPr>
        <w:pStyle w:val="NormalArial"/>
      </w:pPr>
      <w:r w:rsidRPr="00EF0E18">
        <w:t xml:space="preserve">This Quality Standard is compliant </w:t>
      </w:r>
      <w:bookmarkStart w:id="6" w:name="_Hlk175138075"/>
      <w:r w:rsidR="00261FE6">
        <w:t xml:space="preserve">as </w:t>
      </w:r>
      <w:r w:rsidRPr="00EF0E18">
        <w:t xml:space="preserve">all 5 requirements in this Quality Standard </w:t>
      </w:r>
      <w:bookmarkEnd w:id="6"/>
      <w:r w:rsidRPr="00EF0E18">
        <w:t>have been assessed as compliant.</w:t>
      </w:r>
    </w:p>
    <w:p w14:paraId="0A55B517" w14:textId="055D4A6B" w:rsidR="00EF0E18" w:rsidRDefault="00637C8F" w:rsidP="00A95D83">
      <w:pPr>
        <w:pStyle w:val="NormalArial"/>
      </w:pPr>
      <w:r>
        <w:t xml:space="preserve">Staff </w:t>
      </w:r>
      <w:r w:rsidR="00EF0E18" w:rsidRPr="00EF0E18">
        <w:t>ensur</w:t>
      </w:r>
      <w:r>
        <w:t>e</w:t>
      </w:r>
      <w:r w:rsidR="00EF0E18" w:rsidRPr="00EF0E18">
        <w:t xml:space="preserve"> </w:t>
      </w:r>
      <w:r>
        <w:t>c</w:t>
      </w:r>
      <w:r w:rsidR="00EF0E18" w:rsidRPr="00EF0E18">
        <w:t xml:space="preserve">onsumer assessments and care planning processes include thorough consideration of risks to </w:t>
      </w:r>
      <w:r w:rsidR="00B4510F">
        <w:t xml:space="preserve">their </w:t>
      </w:r>
      <w:r w:rsidR="00EF0E18" w:rsidRPr="00EF0E18">
        <w:t>health and well-being. Documentation shows that identified risks are addressed with appropriate strategies, and referrals to health professionals are made when needed. Consumers expressed satisfaction with the care provided, and staff demonstrated a s</w:t>
      </w:r>
      <w:r w:rsidR="00AC1975">
        <w:t xml:space="preserve">trong </w:t>
      </w:r>
      <w:r w:rsidR="00EF0E18" w:rsidRPr="00EF0E18">
        <w:t>understanding of risk management, ensuring that care delivery is safe and effective.</w:t>
      </w:r>
    </w:p>
    <w:p w14:paraId="6EC47A3D" w14:textId="64D588FC" w:rsidR="00A95D83" w:rsidRDefault="00A95D83" w:rsidP="00A95D83">
      <w:pPr>
        <w:pStyle w:val="NormalArial"/>
      </w:pPr>
      <w:r>
        <w:t>Consumers confirmed the services meet their needs, and documentation reflects regular communication between staff and consumers. Where appropriate, advance care planning is conducted in consultation with family and community members, ensuring care remains culturally sensitive and aligned with consumers’ wishes.</w:t>
      </w:r>
    </w:p>
    <w:p w14:paraId="0292741E" w14:textId="77343E35" w:rsidR="00A95D83" w:rsidRDefault="00A95D83" w:rsidP="00A95D83">
      <w:pPr>
        <w:pStyle w:val="NormalArial"/>
      </w:pPr>
      <w:r>
        <w:t>Consumers actively participate in planning their care, and referrals to external providers are made as needed. Documentation and management interviews confirm the service collaborates with other organi</w:t>
      </w:r>
      <w:r w:rsidR="000331DF">
        <w:t>s</w:t>
      </w:r>
      <w:r>
        <w:t>ations involved in consumers’ care, ensuring a coordinated and comprehensive approach to meeting consumers' needs.</w:t>
      </w:r>
    </w:p>
    <w:p w14:paraId="477D6369" w14:textId="7F487D93" w:rsidR="00A95D83" w:rsidRDefault="00A95D83" w:rsidP="00A95D83">
      <w:pPr>
        <w:pStyle w:val="NormalArial"/>
      </w:pPr>
      <w:r>
        <w:lastRenderedPageBreak/>
        <w:t xml:space="preserve">Consumers have access to their care plans, which they have agreed to, and staff </w:t>
      </w:r>
      <w:r w:rsidR="005B6C69">
        <w:t xml:space="preserve">confirmed they </w:t>
      </w:r>
      <w:r>
        <w:t xml:space="preserve">are well-informed of the care and services to be provided. Review of documentation confirms that care plans are regularly updated to reflect consumers' current needs, goals and preferences, ensuring care delivery is aligned with the </w:t>
      </w:r>
      <w:r w:rsidR="00FF3C8E">
        <w:t>care</w:t>
      </w:r>
      <w:r>
        <w:t xml:space="preserve"> plans.</w:t>
      </w:r>
    </w:p>
    <w:p w14:paraId="305B9C0C" w14:textId="2AF5995F" w:rsidR="00A95D83" w:rsidRDefault="00A95D83" w:rsidP="00A95D83">
      <w:pPr>
        <w:pStyle w:val="NormalArial"/>
      </w:pPr>
      <w:r>
        <w:t>Consumers reported satisfaction with the services provided, and documentation confirms care plans are updated as needed. Management provided examples of recent care plan reviews, demonstrating a proactive approach to ensur</w:t>
      </w:r>
      <w:r w:rsidR="00CD54EF">
        <w:t xml:space="preserve">ing </w:t>
      </w:r>
      <w:r>
        <w:t>care and services continue to meet consumers' evolving needs, goals and preferences.</w:t>
      </w:r>
    </w:p>
    <w:p w14:paraId="57D0B4C4" w14:textId="68527AC0" w:rsidR="00A95D83" w:rsidRDefault="00491AB2" w:rsidP="00F87E39">
      <w:pPr>
        <w:pStyle w:val="NormalArial"/>
      </w:pPr>
      <w:r w:rsidRPr="00491AB2">
        <w:t xml:space="preserve">Based on the </w:t>
      </w:r>
      <w:r w:rsidR="00BC6AE3">
        <w:t>A</w:t>
      </w:r>
      <w:r w:rsidRPr="00491AB2">
        <w:t xml:space="preserve">ssessment </w:t>
      </w:r>
      <w:r w:rsidR="00BC6AE3">
        <w:t>T</w:t>
      </w:r>
      <w:r w:rsidRPr="00491AB2">
        <w:t>eam’s report, I find requirements all 5 requirements in this Quality Standard compliant</w:t>
      </w:r>
      <w:r>
        <w:t>.</w:t>
      </w:r>
    </w:p>
    <w:p w14:paraId="7F0448BE" w14:textId="5F6FC125" w:rsidR="00914A65" w:rsidRPr="006B4042" w:rsidRDefault="00901019" w:rsidP="00F87E39">
      <w:pPr>
        <w:pStyle w:val="NormalArial"/>
      </w:pPr>
      <w:r w:rsidRPr="006B4042">
        <w:br w:type="page"/>
      </w:r>
    </w:p>
    <w:p w14:paraId="6267A44C" w14:textId="77777777" w:rsidR="00914A65" w:rsidRDefault="0090101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56" w:type="dxa"/>
        <w:tblLook w:val="04A0" w:firstRow="1" w:lastRow="0" w:firstColumn="1" w:lastColumn="0" w:noHBand="0" w:noVBand="1"/>
      </w:tblPr>
      <w:tblGrid>
        <w:gridCol w:w="2377"/>
        <w:gridCol w:w="6236"/>
        <w:gridCol w:w="1843"/>
      </w:tblGrid>
      <w:tr w:rsidR="00A95D83" w14:paraId="6CCFC32D" w14:textId="77777777" w:rsidTr="00A95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6DA71" w14:textId="77777777" w:rsidR="00A95D83" w:rsidRPr="003217D3" w:rsidRDefault="00A95D83" w:rsidP="001F455A">
            <w:pPr>
              <w:spacing w:before="0" w:line="22" w:lineRule="atLeast"/>
              <w:rPr>
                <w:rFonts w:ascii="Arial" w:hAnsi="Arial" w:cs="Arial"/>
                <w:b w:val="0"/>
                <w:color w:val="FFFFFF" w:themeColor="background1"/>
              </w:rPr>
            </w:pPr>
            <w:bookmarkStart w:id="7"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2F8A0C" w14:textId="77777777" w:rsidR="00A95D83" w:rsidRPr="003217D3" w:rsidRDefault="00A95D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5D83" w14:paraId="5788931B" w14:textId="77777777" w:rsidTr="00FC43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97F86DC"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C65AD52"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B6DEF5" w14:textId="77777777" w:rsidR="00A95D83" w:rsidRPr="00244176" w:rsidRDefault="00A95D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9943160" w14:textId="77777777" w:rsidR="00A95D83" w:rsidRPr="00244176" w:rsidRDefault="00A95D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536F795" w14:textId="77777777" w:rsidR="00A95D83" w:rsidRPr="00244176" w:rsidRDefault="00A95D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02F04"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127771"/>
                <w:placeholder>
                  <w:docPart w:val="93C2881F48E349318854A1FA43A94408"/>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57A80D70" w14:textId="77777777" w:rsidTr="00FC4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D8046CE"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291811"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21FB06" w14:textId="77777777"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45072"/>
                <w:placeholder>
                  <w:docPart w:val="2587DC4F617F4806A7969AEE5F6875E7"/>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63F5C463" w14:textId="77777777" w:rsidTr="00FC43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5186FFB" w14:textId="77777777" w:rsidR="00A95D83" w:rsidRPr="00244176" w:rsidRDefault="00A95D8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8CD868" w14:textId="77777777" w:rsidR="00A95D83" w:rsidRPr="00244176" w:rsidRDefault="00A95D8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CF04BF"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614378"/>
                <w:placeholder>
                  <w:docPart w:val="3213E4B6887B4CFB8C973310025EA63F"/>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57F6BBB0" w14:textId="77777777" w:rsidTr="00FC4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67C0239"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E6E3300"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62D0F2" w14:textId="77777777"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091822"/>
                <w:placeholder>
                  <w:docPart w:val="B0A624E78CC74D9DB5780ABB91E0C47F"/>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28CF295B" w14:textId="77777777" w:rsidTr="00FC43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8B3EBB"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BF26613"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1D4AE6"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790730"/>
                <w:placeholder>
                  <w:docPart w:val="32EA48653B784B029DBC99E93ED1B6DF"/>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7D116FC9" w14:textId="77777777" w:rsidTr="00FC4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724CB2"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1F50AD3"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1A2BDB" w14:textId="77777777"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044503"/>
                <w:placeholder>
                  <w:docPart w:val="A7DBA1A7517441EC91B66C899CB7885E"/>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096E959F" w14:textId="77777777" w:rsidTr="00FC43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0FA5C58"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B56C38"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E05686D" w14:textId="77777777" w:rsidR="00A95D83" w:rsidRPr="00244176" w:rsidRDefault="00A95D8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083ED66" w14:textId="77777777" w:rsidR="00A95D83" w:rsidRPr="00244176" w:rsidRDefault="00A95D8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D41676"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435852"/>
                <w:placeholder>
                  <w:docPart w:val="3C68947DB3B5473EB0A9B82768828C38"/>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bl>
    <w:bookmarkEnd w:id="7"/>
    <w:p w14:paraId="325142AE" w14:textId="4E2A587D" w:rsidR="00644716" w:rsidRDefault="00901019" w:rsidP="00644716">
      <w:pPr>
        <w:pStyle w:val="Heading20"/>
      </w:pPr>
      <w:r w:rsidRPr="00A36AA9">
        <w:t>Findings</w:t>
      </w:r>
    </w:p>
    <w:p w14:paraId="7B3882CA" w14:textId="0C00F7A7" w:rsidR="00644716" w:rsidRDefault="00644716" w:rsidP="00A95D83">
      <w:pPr>
        <w:pStyle w:val="NormalArial"/>
      </w:pPr>
      <w:r w:rsidRPr="00644716">
        <w:t>This Quality Standard is compliant</w:t>
      </w:r>
      <w:r w:rsidR="008342D0">
        <w:t xml:space="preserve"> as</w:t>
      </w:r>
      <w:r w:rsidRPr="00644716">
        <w:t xml:space="preserve"> all </w:t>
      </w:r>
      <w:r>
        <w:t>7</w:t>
      </w:r>
      <w:r w:rsidRPr="00644716">
        <w:t xml:space="preserve"> requirements in this Quality Standard have been assessed as compliant.</w:t>
      </w:r>
    </w:p>
    <w:p w14:paraId="38847561" w14:textId="2AA3B668" w:rsidR="00C67227" w:rsidRDefault="00C67227" w:rsidP="00A95D83">
      <w:pPr>
        <w:pStyle w:val="NormalArial"/>
      </w:pPr>
      <w:r>
        <w:t>Consumers expressed satisfaction with the care and services provided,</w:t>
      </w:r>
      <w:r w:rsidR="0036006C">
        <w:t xml:space="preserve"> commenting their needs are met effectively and this enables </w:t>
      </w:r>
      <w:r w:rsidR="008A56F7">
        <w:t xml:space="preserve">them to remain within their community, which improves </w:t>
      </w:r>
      <w:r w:rsidR="00D83F84">
        <w:t xml:space="preserve">their well-being. They reported feeling safe and well cared </w:t>
      </w:r>
      <w:r w:rsidR="00904D3D">
        <w:t>for and</w:t>
      </w:r>
      <w:r w:rsidR="00D83F84">
        <w:t xml:space="preserve"> appreciated the timely and appropriate referrals </w:t>
      </w:r>
      <w:r w:rsidR="00642E51">
        <w:t xml:space="preserve">to other care providers when needed. Consumers also expressed satisfaction </w:t>
      </w:r>
      <w:r w:rsidR="00B378E4">
        <w:t>with the support they receive in managing infection-related risks</w:t>
      </w:r>
      <w:r w:rsidR="001003D1">
        <w:t xml:space="preserve">. </w:t>
      </w:r>
      <w:r w:rsidR="008A56F7">
        <w:t xml:space="preserve"> </w:t>
      </w:r>
    </w:p>
    <w:p w14:paraId="1F7972CC" w14:textId="61B93B5D" w:rsidR="00A95D83" w:rsidRDefault="00A95D83" w:rsidP="00A95D83">
      <w:pPr>
        <w:pStyle w:val="NormalArial"/>
      </w:pPr>
      <w:r>
        <w:t>Risks associated with consumer care are identified, documented and addressed through appropriate strategies. Staff are trained to recogni</w:t>
      </w:r>
      <w:r w:rsidR="00801623">
        <w:t>s</w:t>
      </w:r>
      <w:r>
        <w:t>e and escalate risks to management. Observations and documentation confirm the service's approach to risk management ensures consumer safety and well-being, with timely interventions and referrals to appropriate healthcare providers.</w:t>
      </w:r>
    </w:p>
    <w:p w14:paraId="563BAC88" w14:textId="7EB178EF" w:rsidR="00A95D83" w:rsidRDefault="008326A8" w:rsidP="00A95D83">
      <w:pPr>
        <w:pStyle w:val="NormalArial"/>
      </w:pPr>
      <w:r>
        <w:lastRenderedPageBreak/>
        <w:t>Staff described how t</w:t>
      </w:r>
      <w:r w:rsidR="00A95D83">
        <w:t>he needs of consumers nearing end of life are recogni</w:t>
      </w:r>
      <w:r>
        <w:t>s</w:t>
      </w:r>
      <w:r w:rsidR="00A95D83">
        <w:t>ed, and their dignity and comfort are prioriti</w:t>
      </w:r>
      <w:r>
        <w:t>s</w:t>
      </w:r>
      <w:r w:rsidR="00A95D83">
        <w:t xml:space="preserve">ed. While the service does not provide end-of-life care </w:t>
      </w:r>
      <w:r w:rsidR="001D70BE">
        <w:t xml:space="preserve">through the </w:t>
      </w:r>
      <w:r w:rsidR="00A95D83">
        <w:t xml:space="preserve">CHSP, there is a process for discussing end-of-life preferences when culturally appropriate. </w:t>
      </w:r>
      <w:r w:rsidR="00800B69">
        <w:t>R</w:t>
      </w:r>
      <w:r w:rsidR="00A95D83">
        <w:t>eferrals to external health services ensure consumers receive the necessary care to maximi</w:t>
      </w:r>
      <w:r w:rsidR="00132325">
        <w:t>s</w:t>
      </w:r>
      <w:r w:rsidR="00A95D83">
        <w:t>e their comfort and dignity.</w:t>
      </w:r>
    </w:p>
    <w:p w14:paraId="7DB656F3" w14:textId="1C1E5442" w:rsidR="00A95D83" w:rsidRDefault="00A95D83" w:rsidP="00A95D83">
      <w:pPr>
        <w:pStyle w:val="NormalArial"/>
      </w:pPr>
      <w:r>
        <w:t>Staff are trained to identify deterioration and escalate it to management, ensuring timely interventions. Observations and documentation confirm the service has a structured process for monitoring and addressing changes in consumer health, with referrals to appropriate healthcare providers as needed.</w:t>
      </w:r>
    </w:p>
    <w:p w14:paraId="4E567E58" w14:textId="4B3F4740" w:rsidR="00A95D83" w:rsidRDefault="00A86CFC" w:rsidP="00A95D83">
      <w:pPr>
        <w:pStyle w:val="NormalArial"/>
      </w:pPr>
      <w:r>
        <w:t>I</w:t>
      </w:r>
      <w:r w:rsidR="00A95D83">
        <w:t xml:space="preserve">nformation about consumers' conditions, needs and preferences is documented and communicated effectively. Care plans and progress notes are regularly updated and shared among staff. </w:t>
      </w:r>
      <w:r>
        <w:t xml:space="preserve">Staff </w:t>
      </w:r>
      <w:r w:rsidR="00467CEE">
        <w:t xml:space="preserve">described how they </w:t>
      </w:r>
      <w:r w:rsidR="00A95D83">
        <w:t xml:space="preserve">use information systems and ongoing communication </w:t>
      </w:r>
      <w:r w:rsidR="00467CEE">
        <w:t xml:space="preserve">to </w:t>
      </w:r>
      <w:r w:rsidR="00A95D83">
        <w:t xml:space="preserve">ensure consumers receive </w:t>
      </w:r>
      <w:r w:rsidR="00B628AA">
        <w:t xml:space="preserve">safe and effective </w:t>
      </w:r>
      <w:r w:rsidR="00A95D83">
        <w:t xml:space="preserve">care that reflects their individual needs and preferences. Staff demonstrated a thorough understanding of consumers' </w:t>
      </w:r>
      <w:r w:rsidR="00B628AA">
        <w:t xml:space="preserve">individualised </w:t>
      </w:r>
      <w:r w:rsidR="00A95D83">
        <w:t>care requirements</w:t>
      </w:r>
      <w:r w:rsidR="00B628AA">
        <w:t xml:space="preserve">. </w:t>
      </w:r>
    </w:p>
    <w:p w14:paraId="2EB277B6" w14:textId="632B23EE" w:rsidR="00A95D83" w:rsidRDefault="00A95D83" w:rsidP="00A95D83">
      <w:pPr>
        <w:pStyle w:val="NormalArial"/>
      </w:pPr>
      <w:r>
        <w:t xml:space="preserve">The service has a clear process for identifying when additional care is needed and ensures consumers are referred to </w:t>
      </w:r>
      <w:r w:rsidR="007660EE" w:rsidRPr="007660EE">
        <w:t xml:space="preserve">individuals, other organisations and providers of other care and services </w:t>
      </w:r>
      <w:r>
        <w:t>without delay. Documentation and staff interviews confirmed the service effectively coordinates with external organi</w:t>
      </w:r>
      <w:r w:rsidR="00562AC3">
        <w:t>s</w:t>
      </w:r>
      <w:r>
        <w:t>ations to ensure comprehensive care for consumers, including speciali</w:t>
      </w:r>
      <w:r w:rsidR="00562AC3">
        <w:t>s</w:t>
      </w:r>
      <w:r>
        <w:t>ed medical services.</w:t>
      </w:r>
    </w:p>
    <w:p w14:paraId="195016C6" w14:textId="4E854758" w:rsidR="00A95D83" w:rsidRDefault="00A95D83" w:rsidP="00A95D83">
      <w:pPr>
        <w:pStyle w:val="NormalArial"/>
      </w:pPr>
      <w:r>
        <w:t>The service minimi</w:t>
      </w:r>
      <w:r w:rsidR="00562AC3">
        <w:t>s</w:t>
      </w:r>
      <w:r>
        <w:t>es infection-related risks by implementing standard and transmission-based precautions. Staff are trained in infection control practices, and appropriate measures are in place to prevent the spread of infection. Observations confirmed the use of personal protective equipment, hand hygiene and proper linen handling. Although the service does not prescribe antibiotics, it ensures that unwell consumers receive timely medical attention from external health services, minimi</w:t>
      </w:r>
      <w:r w:rsidR="000E4B0E">
        <w:t>s</w:t>
      </w:r>
      <w:r>
        <w:t>ing the risk of antibiotic resistance.</w:t>
      </w:r>
    </w:p>
    <w:p w14:paraId="2F975AFC" w14:textId="3DDCB49F" w:rsidR="00A95D83" w:rsidRDefault="007125B6" w:rsidP="00F87E39">
      <w:pPr>
        <w:pStyle w:val="NormalArial"/>
      </w:pPr>
      <w:r w:rsidRPr="007125B6">
        <w:t xml:space="preserve">Based on the </w:t>
      </w:r>
      <w:r w:rsidR="00BC6AE3">
        <w:t>A</w:t>
      </w:r>
      <w:r w:rsidRPr="007125B6">
        <w:t xml:space="preserve">ssessment </w:t>
      </w:r>
      <w:r w:rsidR="00BC6AE3">
        <w:t>T</w:t>
      </w:r>
      <w:r w:rsidRPr="007125B6">
        <w:t xml:space="preserve">eam’s report, I find all </w:t>
      </w:r>
      <w:r>
        <w:t>7</w:t>
      </w:r>
      <w:r w:rsidRPr="007125B6">
        <w:t xml:space="preserve"> requirements in this Quality Standard compliant.</w:t>
      </w:r>
    </w:p>
    <w:p w14:paraId="1BFF2967" w14:textId="481CBFAC" w:rsidR="00914A65" w:rsidRPr="006B4042" w:rsidRDefault="00901019" w:rsidP="00F87E39">
      <w:pPr>
        <w:pStyle w:val="NormalArial"/>
      </w:pPr>
      <w:r w:rsidRPr="006B4042">
        <w:br w:type="page"/>
      </w:r>
    </w:p>
    <w:p w14:paraId="26E4087F" w14:textId="77777777" w:rsidR="00914A65" w:rsidRPr="00A36AA9" w:rsidRDefault="0090101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A95D83" w14:paraId="3BD29E9B" w14:textId="77777777" w:rsidTr="00A95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1526ACD5" w14:textId="77777777" w:rsidR="00A95D83" w:rsidRPr="00991076" w:rsidRDefault="00A95D83"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16EDCCB3" w14:textId="77777777" w:rsidR="00A95D83" w:rsidRPr="00991076" w:rsidRDefault="00A95D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A95D83" w14:paraId="6E9B8B4B"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B8743"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6" w:type="dxa"/>
            <w:shd w:val="clear" w:color="auto" w:fill="auto"/>
          </w:tcPr>
          <w:p w14:paraId="2D20DED9"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06A121D5"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599552"/>
                <w:placeholder>
                  <w:docPart w:val="3B2E4489A3FF43CEA02D4EFAB40C4A44"/>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16BEA0B5" w14:textId="77777777" w:rsidTr="00A95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BAECF"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36" w:type="dxa"/>
            <w:shd w:val="clear" w:color="auto" w:fill="auto"/>
          </w:tcPr>
          <w:p w14:paraId="6CAE310F"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2F6026D6" w14:textId="77777777"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964440"/>
                <w:placeholder>
                  <w:docPart w:val="E3F2E374CF414414A0218762771F669D"/>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23327E75"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805BD"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36" w:type="dxa"/>
            <w:shd w:val="clear" w:color="auto" w:fill="auto"/>
          </w:tcPr>
          <w:p w14:paraId="5C70F029"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3BA4030" w14:textId="77777777" w:rsidR="00A95D83" w:rsidRPr="00244176" w:rsidRDefault="00A95D8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B3D75D6" w14:textId="77777777" w:rsidR="00A95D83" w:rsidRPr="00244176" w:rsidRDefault="00A95D8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FDE6B16" w14:textId="77777777" w:rsidR="00A95D83" w:rsidRPr="00244176" w:rsidRDefault="00A95D8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504C890C"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349062"/>
                <w:placeholder>
                  <w:docPart w:val="FD865A7430304F30BE0B381E9DFD8DA5"/>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7815D22C" w14:textId="77777777" w:rsidTr="00A95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A13F6"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6" w:type="dxa"/>
            <w:shd w:val="clear" w:color="auto" w:fill="auto"/>
          </w:tcPr>
          <w:p w14:paraId="604CACD1"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14F78E2B" w14:textId="77777777"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415416"/>
                <w:placeholder>
                  <w:docPart w:val="CF7D49CCDF1F4538ADD3B9909E3F76E9"/>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12C8F081"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CD7EB"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36" w:type="dxa"/>
            <w:shd w:val="clear" w:color="auto" w:fill="auto"/>
          </w:tcPr>
          <w:p w14:paraId="6B644EF9"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060BEE7D"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618292"/>
                <w:placeholder>
                  <w:docPart w:val="D1B7D5E78D86427E985E43A76DC2BF43"/>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7FF79218" w14:textId="77777777" w:rsidTr="00A95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F4D16"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36" w:type="dxa"/>
            <w:shd w:val="clear" w:color="auto" w:fill="auto"/>
          </w:tcPr>
          <w:p w14:paraId="62FD137A"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5592E8BE" w14:textId="77777777"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7487577"/>
                <w:placeholder>
                  <w:docPart w:val="7BC808EBCE3E4716BCCE73F4453730DB"/>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bl>
    <w:p w14:paraId="2FCABD20" w14:textId="77777777" w:rsidR="00914A65" w:rsidRDefault="00901019" w:rsidP="007B3959">
      <w:pPr>
        <w:pStyle w:val="Heading20"/>
      </w:pPr>
      <w:r w:rsidRPr="00A36AA9">
        <w:t>Findings</w:t>
      </w:r>
    </w:p>
    <w:p w14:paraId="0D900C27" w14:textId="7CC22F72" w:rsidR="00644716" w:rsidRDefault="00644716" w:rsidP="00A95D83">
      <w:pPr>
        <w:pStyle w:val="NormalArial"/>
      </w:pPr>
      <w:r w:rsidRPr="00644716">
        <w:t xml:space="preserve">This Quality Standard is compliant </w:t>
      </w:r>
      <w:r w:rsidR="00077D13">
        <w:t xml:space="preserve">as </w:t>
      </w:r>
      <w:r w:rsidRPr="00644716">
        <w:t xml:space="preserve">all </w:t>
      </w:r>
      <w:r w:rsidR="0003055F">
        <w:t>6</w:t>
      </w:r>
      <w:r w:rsidRPr="00644716">
        <w:t xml:space="preserve"> requirements in this Quality Standard have been assessed as compliant.</w:t>
      </w:r>
    </w:p>
    <w:p w14:paraId="271FD818" w14:textId="5F4075EF" w:rsidR="00644716" w:rsidRDefault="00761A88" w:rsidP="00A95D83">
      <w:pPr>
        <w:pStyle w:val="NormalArial"/>
      </w:pPr>
      <w:r>
        <w:t xml:space="preserve">Consumer feedback indicates </w:t>
      </w:r>
      <w:r w:rsidR="00795B6E">
        <w:t>the service meets their needs, including emotional and social support</w:t>
      </w:r>
      <w:r w:rsidR="004D75B1">
        <w:t>. The</w:t>
      </w:r>
      <w:r w:rsidR="00B4542D">
        <w:t>y</w:t>
      </w:r>
      <w:r w:rsidR="004D75B1">
        <w:t xml:space="preserve"> said their care is personalised and </w:t>
      </w:r>
      <w:r w:rsidR="008E3F5B">
        <w:t xml:space="preserve">they appreciate the support for community participation, particularly </w:t>
      </w:r>
      <w:r w:rsidR="001948D5">
        <w:t xml:space="preserve">in artistic activities. They also </w:t>
      </w:r>
      <w:r w:rsidR="00130EC4">
        <w:t xml:space="preserve">expressed satisfaction with communication about their care, timely referrals and the quality and variety of meals provided. </w:t>
      </w:r>
    </w:p>
    <w:p w14:paraId="2503894E" w14:textId="419B267C" w:rsidR="00A95D83" w:rsidRDefault="00A95D83" w:rsidP="00A95D83">
      <w:pPr>
        <w:pStyle w:val="NormalArial"/>
      </w:pPr>
      <w:r>
        <w:t>Consumer documentation clearly reflects individual goals, and staff are actively engaged in ensuring these goals are met, as evidenced by their interactions and support provided. For example, one consumer is supported in daily walks, with family involvement encouraged to optimi</w:t>
      </w:r>
      <w:r w:rsidR="004919C4">
        <w:t>s</w:t>
      </w:r>
      <w:r>
        <w:t xml:space="preserve">e </w:t>
      </w:r>
      <w:r w:rsidR="00A03AE5">
        <w:t xml:space="preserve">their </w:t>
      </w:r>
      <w:r>
        <w:t xml:space="preserve">care, demonstrating the </w:t>
      </w:r>
      <w:r w:rsidR="004919C4">
        <w:t>service</w:t>
      </w:r>
      <w:r>
        <w:t xml:space="preserve">’s commitment to </w:t>
      </w:r>
      <w:r w:rsidR="001629AF">
        <w:t>improve</w:t>
      </w:r>
      <w:r w:rsidR="00A03AE5">
        <w:t xml:space="preserve"> consumer</w:t>
      </w:r>
      <w:r w:rsidR="001629AF">
        <w:t xml:space="preserve"> </w:t>
      </w:r>
      <w:r>
        <w:t>independence and quality of life.</w:t>
      </w:r>
    </w:p>
    <w:p w14:paraId="13B7309B" w14:textId="38530E80" w:rsidR="00A95D83" w:rsidRDefault="00A95D83" w:rsidP="00A95D83">
      <w:pPr>
        <w:pStyle w:val="NormalArial"/>
      </w:pPr>
      <w:r>
        <w:t xml:space="preserve">Interviews and observations </w:t>
      </w:r>
      <w:r w:rsidR="001629AF">
        <w:t>showed</w:t>
      </w:r>
      <w:r>
        <w:t xml:space="preserve"> consumers feel well-supported during cultural and spiritual events, with staff showing respect and sensitivity, </w:t>
      </w:r>
      <w:r w:rsidR="00AC67C5">
        <w:t xml:space="preserve">including </w:t>
      </w:r>
      <w:r>
        <w:t>during significant times</w:t>
      </w:r>
      <w:r w:rsidR="00AC67C5">
        <w:t xml:space="preserve"> </w:t>
      </w:r>
      <w:r>
        <w:t>like</w:t>
      </w:r>
      <w:r w:rsidR="00AC67C5">
        <w:t xml:space="preserve"> </w:t>
      </w:r>
      <w:r>
        <w:t xml:space="preserve">Sorry Time. </w:t>
      </w:r>
      <w:r w:rsidR="00963D16">
        <w:t>S</w:t>
      </w:r>
      <w:r>
        <w:t>taff</w:t>
      </w:r>
      <w:r w:rsidR="00963D16">
        <w:t xml:space="preserve"> showed</w:t>
      </w:r>
      <w:r>
        <w:t xml:space="preserve"> deep understanding of the community's cultural context </w:t>
      </w:r>
      <w:r w:rsidR="00D0174B">
        <w:t xml:space="preserve">and described how it </w:t>
      </w:r>
      <w:r>
        <w:t>allows them to provide tailored emotional and spiritual care, ensuring consumers' overall well-being is prioriti</w:t>
      </w:r>
      <w:r w:rsidR="00026023">
        <w:t>s</w:t>
      </w:r>
      <w:r>
        <w:t>ed.</w:t>
      </w:r>
    </w:p>
    <w:p w14:paraId="75D077C8" w14:textId="3637B16D" w:rsidR="00A95D83" w:rsidRDefault="00A95D83" w:rsidP="00A95D83">
      <w:pPr>
        <w:pStyle w:val="NormalArial"/>
      </w:pPr>
      <w:r>
        <w:t xml:space="preserve">The </w:t>
      </w:r>
      <w:r w:rsidR="00D0174B">
        <w:t xml:space="preserve">services provided to </w:t>
      </w:r>
      <w:r w:rsidR="009506AB">
        <w:t>consumers</w:t>
      </w:r>
      <w:r>
        <w:t xml:space="preserve"> </w:t>
      </w:r>
      <w:r w:rsidR="009506AB">
        <w:t>promote</w:t>
      </w:r>
      <w:r>
        <w:t xml:space="preserve"> community participation, social connections and engagement in personal interests. Consumers are actively encouraged to engage in the arts, a significant aspect of their community life, </w:t>
      </w:r>
      <w:r w:rsidR="00983EC2">
        <w:t xml:space="preserve">and </w:t>
      </w:r>
      <w:r>
        <w:t xml:space="preserve">staff </w:t>
      </w:r>
      <w:r w:rsidR="00983EC2">
        <w:t xml:space="preserve">described how they </w:t>
      </w:r>
      <w:r>
        <w:t xml:space="preserve">support their involvement in exhibitions and community activities. The arts centre, a key social hub after the aged care </w:t>
      </w:r>
      <w:r>
        <w:lastRenderedPageBreak/>
        <w:t xml:space="preserve">centre's fire, has become a vital space for intergenerational connections, </w:t>
      </w:r>
      <w:r w:rsidR="009C7595">
        <w:t>demonstrating</w:t>
      </w:r>
      <w:r>
        <w:t xml:space="preserve"> the </w:t>
      </w:r>
      <w:r w:rsidR="009C7595">
        <w:t>service</w:t>
      </w:r>
      <w:r>
        <w:t>'s dedication to maintaining consumers' social ties and interests.</w:t>
      </w:r>
    </w:p>
    <w:p w14:paraId="59902CD0" w14:textId="5BFB4845" w:rsidR="00A95D83" w:rsidRDefault="00A95D83" w:rsidP="00A95D83">
      <w:pPr>
        <w:pStyle w:val="NormalArial"/>
      </w:pPr>
      <w:r>
        <w:t xml:space="preserve">Documentation and staff interviews confirm care plans are regularly updated and </w:t>
      </w:r>
      <w:r w:rsidR="00406C2F">
        <w:t>vital</w:t>
      </w:r>
      <w:r>
        <w:t xml:space="preserve"> information is shared among relevant parties. A system is in place for daily discussions among the care team, and important consumer details are </w:t>
      </w:r>
      <w:r w:rsidR="004966F1">
        <w:t>clearly</w:t>
      </w:r>
      <w:r>
        <w:t xml:space="preserve"> displayed, ensuring all staff are aware of and can meet consumers' needs.</w:t>
      </w:r>
    </w:p>
    <w:p w14:paraId="6A54EC66" w14:textId="597DB9F4" w:rsidR="00A95D83" w:rsidRDefault="00A95D83" w:rsidP="00F87E39">
      <w:pPr>
        <w:pStyle w:val="NormalArial"/>
      </w:pPr>
      <w:r>
        <w:t xml:space="preserve">The provider demonstrates a structured approach to referrals, particularly in the context of a remote community. Management ensures regular visits by external health services are planned, </w:t>
      </w:r>
      <w:r w:rsidR="00F6031A">
        <w:t xml:space="preserve">and </w:t>
      </w:r>
      <w:r>
        <w:t xml:space="preserve">urgent needs </w:t>
      </w:r>
      <w:r w:rsidR="00F6031A">
        <w:t xml:space="preserve">are </w:t>
      </w:r>
      <w:r>
        <w:t xml:space="preserve">addressed </w:t>
      </w:r>
      <w:r w:rsidR="00F6031A">
        <w:t>without delay</w:t>
      </w:r>
      <w:r>
        <w:t xml:space="preserve">. Documentation </w:t>
      </w:r>
      <w:r w:rsidR="00C944F1">
        <w:t xml:space="preserve">confirms </w:t>
      </w:r>
      <w:r>
        <w:t>referrals to</w:t>
      </w:r>
      <w:r w:rsidR="00C944F1">
        <w:t xml:space="preserve"> general practitioners</w:t>
      </w:r>
      <w:r>
        <w:t xml:space="preserve"> and allied health services are made appropriately, ensuring consumers receive the necessary support in a timely manner.</w:t>
      </w:r>
      <w:r w:rsidR="002E6052">
        <w:t xml:space="preserve"> </w:t>
      </w:r>
      <w:r>
        <w:t xml:space="preserve">The </w:t>
      </w:r>
      <w:r w:rsidR="00F30545">
        <w:t>services</w:t>
      </w:r>
      <w:r>
        <w:t xml:space="preserve"> </w:t>
      </w:r>
      <w:proofErr w:type="gramStart"/>
      <w:r>
        <w:t>meets</w:t>
      </w:r>
      <w:proofErr w:type="gramEnd"/>
      <w:r>
        <w:t xml:space="preserve"> consumer dietary needs by offering varied and sufficient meals</w:t>
      </w:r>
      <w:r w:rsidR="00E76DD3">
        <w:t xml:space="preserve"> and taking </w:t>
      </w:r>
      <w:r w:rsidR="005A6501">
        <w:t>input from consumers to design a menu</w:t>
      </w:r>
      <w:r w:rsidR="002E6052">
        <w:t>, and</w:t>
      </w:r>
      <w:r>
        <w:t xml:space="preserve"> </w:t>
      </w:r>
      <w:r w:rsidR="002E6052">
        <w:t>c</w:t>
      </w:r>
      <w:r w:rsidR="002E6052" w:rsidRPr="002E6052">
        <w:t xml:space="preserve">onsumers </w:t>
      </w:r>
      <w:r w:rsidR="00B80A40">
        <w:t xml:space="preserve">expressed satisfaction with the </w:t>
      </w:r>
      <w:r w:rsidR="002E6052" w:rsidRPr="002E6052">
        <w:t xml:space="preserve">quality and </w:t>
      </w:r>
      <w:r w:rsidR="00B80A40">
        <w:t xml:space="preserve">variety of meals. </w:t>
      </w:r>
    </w:p>
    <w:p w14:paraId="6503815C" w14:textId="570597E9" w:rsidR="00A95D83" w:rsidRDefault="007125B6" w:rsidP="00F87E39">
      <w:pPr>
        <w:pStyle w:val="NormalArial"/>
      </w:pPr>
      <w:r w:rsidRPr="007125B6">
        <w:t xml:space="preserve">Based on the </w:t>
      </w:r>
      <w:r w:rsidR="00BC6AE3">
        <w:t>A</w:t>
      </w:r>
      <w:r w:rsidRPr="007125B6">
        <w:t xml:space="preserve">ssessment </w:t>
      </w:r>
      <w:r w:rsidR="00BC6AE3">
        <w:t>T</w:t>
      </w:r>
      <w:r w:rsidRPr="007125B6">
        <w:t xml:space="preserve">eam’s report, I find all </w:t>
      </w:r>
      <w:r w:rsidR="00045105">
        <w:t>6</w:t>
      </w:r>
      <w:r w:rsidRPr="007125B6">
        <w:t xml:space="preserve"> requirements in this Quality Standard compliant.</w:t>
      </w:r>
    </w:p>
    <w:p w14:paraId="7403B620" w14:textId="77777777" w:rsidR="003A39DB" w:rsidRDefault="003A39DB">
      <w:pPr>
        <w:spacing w:after="160" w:line="259" w:lineRule="auto"/>
        <w:rPr>
          <w:rFonts w:ascii="Arial" w:hAnsi="Arial" w:cs="Arial"/>
        </w:rPr>
      </w:pPr>
      <w:r>
        <w:br w:type="page"/>
      </w:r>
    </w:p>
    <w:p w14:paraId="51093E45" w14:textId="77777777" w:rsidR="00914A65" w:rsidRPr="00A36AA9" w:rsidRDefault="0090101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A95D83" w14:paraId="7D04C12B" w14:textId="77777777" w:rsidTr="00A95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6AA6B807" w14:textId="77777777" w:rsidR="00A95D83" w:rsidRPr="003217D3" w:rsidRDefault="00A95D8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1CFBA564" w14:textId="77777777" w:rsidR="00A95D83" w:rsidRPr="003217D3" w:rsidRDefault="00A95D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5D83" w14:paraId="4DEF6372"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398A4"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36" w:type="dxa"/>
            <w:shd w:val="clear" w:color="auto" w:fill="auto"/>
          </w:tcPr>
          <w:p w14:paraId="7FB39587"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6A86BC36"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169629"/>
                <w:placeholder>
                  <w:docPart w:val="AF38C4331EAE419A9FA84E6D745A6EFD"/>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1206480A" w14:textId="77777777" w:rsidTr="00A95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6E19B"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36" w:type="dxa"/>
            <w:shd w:val="clear" w:color="auto" w:fill="auto"/>
          </w:tcPr>
          <w:p w14:paraId="2FC9E54E"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040A164D" w14:textId="77777777"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167229"/>
                <w:placeholder>
                  <w:docPart w:val="C71DA5FD63C946F3933E05731B5F7A94"/>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3F0F5AC0"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666BA"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36" w:type="dxa"/>
            <w:shd w:val="clear" w:color="auto" w:fill="auto"/>
          </w:tcPr>
          <w:p w14:paraId="0E9F9ECD"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22C37294"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507362"/>
                <w:placeholder>
                  <w:docPart w:val="9BE444B4E5EA47D9AF579C0EBC2E09AA"/>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669A3F09" w14:textId="77777777" w:rsidTr="00A95D8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9606D"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36" w:type="dxa"/>
            <w:shd w:val="clear" w:color="auto" w:fill="auto"/>
          </w:tcPr>
          <w:p w14:paraId="279505EC"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75E4D3B2" w14:textId="6279186C"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859814"/>
                <w:placeholder>
                  <w:docPart w:val="4FFC3C5DF3FF42A69B7CA5D75E0461CE"/>
                </w:placeholder>
                <w:dropDownList>
                  <w:listItem w:displayText="choose a rating" w:value="choose a rating"/>
                  <w:listItem w:displayText="Compliant" w:value="Compliant"/>
                  <w:listItem w:displayText="Not Compliant" w:value="Not Compliant"/>
                </w:dropDownList>
              </w:sdtPr>
              <w:sdtEndPr/>
              <w:sdtContent>
                <w:r w:rsidR="00F149DC">
                  <w:rPr>
                    <w:rFonts w:ascii="Arial" w:hAnsi="Arial" w:cs="Arial"/>
                    <w:color w:val="auto"/>
                  </w:rPr>
                  <w:t>Not Compliant</w:t>
                </w:r>
              </w:sdtContent>
            </w:sdt>
            <w:r w:rsidR="00A95D83" w:rsidRPr="00501C01">
              <w:rPr>
                <w:rFonts w:ascii="Arial" w:hAnsi="Arial" w:cs="Arial"/>
              </w:rPr>
              <w:t xml:space="preserve"> </w:t>
            </w:r>
          </w:p>
        </w:tc>
      </w:tr>
    </w:tbl>
    <w:p w14:paraId="46712159" w14:textId="77777777" w:rsidR="00914A65" w:rsidRDefault="00901019" w:rsidP="007B3959">
      <w:pPr>
        <w:pStyle w:val="Heading20"/>
      </w:pPr>
      <w:r w:rsidRPr="00A36AA9">
        <w:t>Findings</w:t>
      </w:r>
    </w:p>
    <w:p w14:paraId="0BFDFD92" w14:textId="16FC3015" w:rsidR="00A25D80" w:rsidRDefault="007D221C" w:rsidP="007116CB">
      <w:pPr>
        <w:pStyle w:val="NormalArial"/>
      </w:pPr>
      <w:r>
        <w:t xml:space="preserve">I have assessed this Quality Standard as non-compliant as I am satisfied </w:t>
      </w:r>
      <w:r w:rsidR="00A01CC4">
        <w:t>requirement 6(3)(d) is non-compliant.</w:t>
      </w:r>
    </w:p>
    <w:p w14:paraId="2F83DBA4" w14:textId="655B5319" w:rsidR="00A56EA8" w:rsidRDefault="00A01CC4" w:rsidP="007116CB">
      <w:pPr>
        <w:pStyle w:val="NormalArial"/>
      </w:pPr>
      <w:r>
        <w:t xml:space="preserve">The Assessment Team found </w:t>
      </w:r>
      <w:r w:rsidR="00A56EA8">
        <w:t>that</w:t>
      </w:r>
      <w:r w:rsidR="00D87DCD">
        <w:t xml:space="preserve"> </w:t>
      </w:r>
      <w:r w:rsidR="00270C4C" w:rsidRPr="00270C4C">
        <w:t>the service has not fully embedded its feedback and complaint system to enable comprehensive review and analysis</w:t>
      </w:r>
      <w:r w:rsidR="00270C4C">
        <w:t>.</w:t>
      </w:r>
      <w:r w:rsidR="00E84136" w:rsidRPr="00E84136">
        <w:t xml:space="preserve"> The service has established policies and procedures</w:t>
      </w:r>
      <w:r w:rsidR="00C06C66">
        <w:t>,</w:t>
      </w:r>
      <w:r w:rsidR="000D687D">
        <w:t xml:space="preserve"> however</w:t>
      </w:r>
      <w:r w:rsidR="00C06C66">
        <w:t xml:space="preserve"> there was insufficient evidence these have been fully implemented. Feedback from </w:t>
      </w:r>
      <w:r w:rsidR="00611594">
        <w:t xml:space="preserve">consumers was not available for review, and there was no evidence of recorded and analysed feedback </w:t>
      </w:r>
      <w:r w:rsidR="003D3779">
        <w:t xml:space="preserve">driving quality improvements. </w:t>
      </w:r>
      <w:r w:rsidR="0078054B" w:rsidRPr="0078054B">
        <w:t xml:space="preserve">Management demonstrated its commitment to </w:t>
      </w:r>
      <w:r w:rsidR="00A84297">
        <w:t xml:space="preserve">fully imbedding </w:t>
      </w:r>
      <w:r w:rsidR="009D646C">
        <w:t xml:space="preserve">the feedback and complaints system and </w:t>
      </w:r>
      <w:r w:rsidR="0078054B" w:rsidRPr="0078054B">
        <w:t xml:space="preserve">integrating </w:t>
      </w:r>
      <w:r w:rsidR="009D646C">
        <w:t xml:space="preserve">it </w:t>
      </w:r>
      <w:r w:rsidR="0078054B" w:rsidRPr="0078054B">
        <w:t>with continuous improvement plans</w:t>
      </w:r>
      <w:r w:rsidR="009F22C5">
        <w:t>.</w:t>
      </w:r>
      <w:r w:rsidR="007E797A" w:rsidRPr="007E797A">
        <w:t xml:space="preserve"> </w:t>
      </w:r>
    </w:p>
    <w:p w14:paraId="105BDA97" w14:textId="4634DA02" w:rsidR="00A56EA8" w:rsidRDefault="00A56EA8" w:rsidP="007116CB">
      <w:pPr>
        <w:pStyle w:val="NormalArial"/>
      </w:pPr>
      <w:r>
        <w:t>The provider did not submit a response to the</w:t>
      </w:r>
      <w:r w:rsidR="00D534A5" w:rsidRPr="00D534A5">
        <w:t xml:space="preserve"> </w:t>
      </w:r>
      <w:r w:rsidR="00D534A5">
        <w:t>A</w:t>
      </w:r>
      <w:r w:rsidR="00D534A5" w:rsidRPr="00D534A5">
        <w:t xml:space="preserve">ssessment </w:t>
      </w:r>
      <w:r w:rsidR="00D534A5">
        <w:t>T</w:t>
      </w:r>
      <w:r w:rsidR="00D534A5" w:rsidRPr="00D534A5">
        <w:t>eam’s report.</w:t>
      </w:r>
      <w:r w:rsidR="00CE080B">
        <w:t xml:space="preserve"> </w:t>
      </w:r>
      <w:r w:rsidR="00C33D7B">
        <w:t>Based on the evidence summarised above</w:t>
      </w:r>
      <w:r w:rsidR="006C74AF">
        <w:t xml:space="preserve">, I </w:t>
      </w:r>
      <w:r w:rsidR="00B41AD2">
        <w:t xml:space="preserve">find requirement </w:t>
      </w:r>
      <w:r w:rsidR="003D6316">
        <w:t xml:space="preserve">6(3)(d) </w:t>
      </w:r>
      <w:r w:rsidR="00B41AD2">
        <w:t xml:space="preserve">non-compliant. </w:t>
      </w:r>
    </w:p>
    <w:p w14:paraId="2DE1A199" w14:textId="52E13D70" w:rsidR="005E0FB0" w:rsidRDefault="00B24E05" w:rsidP="00295B84">
      <w:pPr>
        <w:pStyle w:val="NormalArial"/>
      </w:pPr>
      <w:r>
        <w:t xml:space="preserve">In relation to requirements </w:t>
      </w:r>
      <w:bookmarkStart w:id="9" w:name="_Hlk175138180"/>
      <w:r>
        <w:t>6(3)(</w:t>
      </w:r>
      <w:r w:rsidR="00172D5A">
        <w:t xml:space="preserve">a), 6(3)(b) and 6(3)(c), </w:t>
      </w:r>
      <w:bookmarkEnd w:id="9"/>
      <w:r w:rsidR="00172D5A">
        <w:t>the assessment team found</w:t>
      </w:r>
      <w:r w:rsidR="00295B84">
        <w:t xml:space="preserve"> the service </w:t>
      </w:r>
      <w:r w:rsidR="007D4F4B">
        <w:t xml:space="preserve">has </w:t>
      </w:r>
      <w:r w:rsidR="00295B84">
        <w:t>established effective systems and processes to ensure consumers</w:t>
      </w:r>
      <w:r w:rsidR="00AB12F5">
        <w:t xml:space="preserve"> are </w:t>
      </w:r>
      <w:r w:rsidR="00295B84">
        <w:t>encouraged and supported to provide feedback and make complaints</w:t>
      </w:r>
      <w:r w:rsidR="00AB12F5">
        <w:t xml:space="preserve">, </w:t>
      </w:r>
      <w:r w:rsidR="00295B84">
        <w:t>made aware of and have access to advocates</w:t>
      </w:r>
      <w:r w:rsidR="00AB12F5">
        <w:t xml:space="preserve"> and </w:t>
      </w:r>
      <w:r w:rsidR="00216A4F">
        <w:t>a</w:t>
      </w:r>
      <w:r w:rsidR="00295B84">
        <w:t>ppropriate action is taken in response to complaints</w:t>
      </w:r>
      <w:r w:rsidR="00216A4F">
        <w:t xml:space="preserve">. </w:t>
      </w:r>
    </w:p>
    <w:p w14:paraId="31C4BE8A" w14:textId="0205745E" w:rsidR="007116CB" w:rsidRDefault="007116CB" w:rsidP="007116CB">
      <w:pPr>
        <w:pStyle w:val="NormalArial"/>
      </w:pPr>
      <w:r>
        <w:t>Evidence shows the service actively promotes feedback through its policies and communication with consumers</w:t>
      </w:r>
      <w:r w:rsidR="0088419A">
        <w:t>, and c</w:t>
      </w:r>
      <w:r>
        <w:t xml:space="preserve">onsumers reported feeling comfortable discussing any issues directly with staff. Management and staff </w:t>
      </w:r>
      <w:r w:rsidR="00082640">
        <w:t xml:space="preserve">described </w:t>
      </w:r>
      <w:r w:rsidR="0088451D">
        <w:t xml:space="preserve">in many ways how they </w:t>
      </w:r>
      <w:r w:rsidR="008332DC">
        <w:t>promote</w:t>
      </w:r>
      <w:r>
        <w:t xml:space="preserve"> an open environment where feedback is welcomed and used to enhance service delivery.</w:t>
      </w:r>
    </w:p>
    <w:p w14:paraId="63CE71CC" w14:textId="20B2AF8D" w:rsidR="007116CB" w:rsidRDefault="007116CB" w:rsidP="007116CB">
      <w:pPr>
        <w:pStyle w:val="NormalArial"/>
      </w:pPr>
      <w:r>
        <w:t xml:space="preserve">Documentation in care plans includes information on advocacy networks, and this is discussed with consumers or their families. Management and staff handle complaints </w:t>
      </w:r>
      <w:r w:rsidR="00632578">
        <w:t>effectively</w:t>
      </w:r>
      <w:r w:rsidR="000D0B05">
        <w:t xml:space="preserve">, </w:t>
      </w:r>
      <w:proofErr w:type="gramStart"/>
      <w:r w:rsidR="000D0B05">
        <w:t xml:space="preserve">ensuring </w:t>
      </w:r>
      <w:r>
        <w:t xml:space="preserve"> issues</w:t>
      </w:r>
      <w:proofErr w:type="gramEnd"/>
      <w:r w:rsidR="000D0B05">
        <w:t xml:space="preserve"> are resolved</w:t>
      </w:r>
      <w:r>
        <w:t xml:space="preserve"> </w:t>
      </w:r>
      <w:r w:rsidR="000D0B05">
        <w:t>promptly and to consumer satisfaction</w:t>
      </w:r>
      <w:r>
        <w:t>. Although</w:t>
      </w:r>
      <w:r w:rsidR="0065593B">
        <w:t xml:space="preserve"> management said</w:t>
      </w:r>
      <w:r>
        <w:t xml:space="preserve"> formal complaints are rare, the service ensures consumers are aware of how to access advocacy and language services if needed.</w:t>
      </w:r>
    </w:p>
    <w:p w14:paraId="01F08BC2" w14:textId="52E7C049" w:rsidR="007116CB" w:rsidRDefault="00D811EE" w:rsidP="007116CB">
      <w:pPr>
        <w:pStyle w:val="NormalArial"/>
      </w:pPr>
      <w:r>
        <w:t>Management</w:t>
      </w:r>
      <w:r w:rsidR="007116CB">
        <w:t xml:space="preserve"> appropriately addresses complaints and employs an open disclosure process. Staff understand the complaints procedures and when to escalate issues to management. The service's policies on complaints management and open disclosure are well-documented, and staff are knowledgeable about these processes. </w:t>
      </w:r>
    </w:p>
    <w:p w14:paraId="5A9D8A25" w14:textId="70184A6C" w:rsidR="007116CB" w:rsidRDefault="007125B6" w:rsidP="00F87E39">
      <w:pPr>
        <w:pStyle w:val="NormalArial"/>
      </w:pPr>
      <w:bookmarkStart w:id="10" w:name="_Hlk175138188"/>
      <w:r w:rsidRPr="007125B6">
        <w:lastRenderedPageBreak/>
        <w:t xml:space="preserve">Based on the </w:t>
      </w:r>
      <w:r w:rsidR="00BC6AE3">
        <w:t>A</w:t>
      </w:r>
      <w:r w:rsidRPr="007125B6">
        <w:t xml:space="preserve">ssessment </w:t>
      </w:r>
      <w:r w:rsidR="00BC6AE3">
        <w:t>T</w:t>
      </w:r>
      <w:r w:rsidRPr="007125B6">
        <w:t>eam’s report, I find</w:t>
      </w:r>
      <w:r>
        <w:t xml:space="preserve"> </w:t>
      </w:r>
      <w:r w:rsidR="00D35CDE">
        <w:t xml:space="preserve">requirements </w:t>
      </w:r>
      <w:r w:rsidRPr="007125B6">
        <w:t>6(3)(a), 6(3)(b) and 6(3)(c) in this Quality Standard compliant.</w:t>
      </w:r>
    </w:p>
    <w:p w14:paraId="7D192E71" w14:textId="286D46CC" w:rsidR="00914A65" w:rsidRDefault="00901019" w:rsidP="00F87E39">
      <w:pPr>
        <w:pStyle w:val="NormalArial"/>
      </w:pPr>
      <w:r>
        <w:br w:type="page"/>
      </w:r>
    </w:p>
    <w:bookmarkEnd w:id="10"/>
    <w:p w14:paraId="4A17A075" w14:textId="77777777" w:rsidR="00914A65" w:rsidRPr="003217D3" w:rsidRDefault="0090101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A95D83" w14:paraId="5CD5D86D" w14:textId="77777777" w:rsidTr="00A95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077388A4" w14:textId="77777777" w:rsidR="00A95D83" w:rsidRPr="003217D3" w:rsidRDefault="00A95D8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1D839AC9" w14:textId="77777777" w:rsidR="00A95D83" w:rsidRPr="003217D3" w:rsidRDefault="00A95D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5D83" w14:paraId="5323A7C4"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CAB69"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6" w:type="dxa"/>
            <w:shd w:val="clear" w:color="auto" w:fill="auto"/>
          </w:tcPr>
          <w:p w14:paraId="36A89E82"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07689B8A" w14:textId="77777777" w:rsidR="00A95D83" w:rsidRPr="00CC646C" w:rsidRDefault="00AF53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994446"/>
                <w:placeholder>
                  <w:docPart w:val="378FEA05C86543CA8B689D19048D7A49"/>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5203EE35" w14:textId="77777777" w:rsidTr="00A95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7F19B"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6" w:type="dxa"/>
            <w:shd w:val="clear" w:color="auto" w:fill="auto"/>
          </w:tcPr>
          <w:p w14:paraId="722C9442"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4FE2FCAA" w14:textId="77777777" w:rsidR="00A95D83" w:rsidRPr="00CC646C" w:rsidRDefault="00AF53E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810083"/>
                <w:placeholder>
                  <w:docPart w:val="2B82BD6A940C4CF9AAAC1E4736408FF5"/>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1C09488F"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64908"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6" w:type="dxa"/>
            <w:shd w:val="clear" w:color="auto" w:fill="auto"/>
          </w:tcPr>
          <w:p w14:paraId="66BCB9AE"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48987690" w14:textId="34F0053E" w:rsidR="00A95D83" w:rsidRPr="00CC646C" w:rsidRDefault="00AF53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023409"/>
                <w:placeholder>
                  <w:docPart w:val="19FC8204D65747B69C7B1CF0E0D13993"/>
                </w:placeholder>
                <w:dropDownList>
                  <w:listItem w:displayText="choose a rating" w:value="choose a rating"/>
                  <w:listItem w:displayText="Compliant" w:value="Compliant"/>
                  <w:listItem w:displayText="Not Compliant" w:value="Not Compliant"/>
                </w:dropDownList>
              </w:sdtPr>
              <w:sdtEndPr/>
              <w:sdtContent>
                <w:r w:rsidR="00F149DC">
                  <w:rPr>
                    <w:rFonts w:ascii="Arial" w:hAnsi="Arial" w:cs="Arial"/>
                    <w:color w:val="auto"/>
                  </w:rPr>
                  <w:t>Not Compliant</w:t>
                </w:r>
              </w:sdtContent>
            </w:sdt>
            <w:r w:rsidR="00A95D83" w:rsidRPr="00501C01">
              <w:rPr>
                <w:rFonts w:ascii="Arial" w:hAnsi="Arial" w:cs="Arial"/>
              </w:rPr>
              <w:t xml:space="preserve"> </w:t>
            </w:r>
          </w:p>
        </w:tc>
      </w:tr>
      <w:tr w:rsidR="00A95D83" w14:paraId="3C398D9A" w14:textId="77777777" w:rsidTr="00A95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14C0D"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6" w:type="dxa"/>
            <w:shd w:val="clear" w:color="auto" w:fill="auto"/>
          </w:tcPr>
          <w:p w14:paraId="1D3F47BF"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43C6C9D3" w14:textId="3907B4F4" w:rsidR="00A95D83" w:rsidRPr="00CC646C" w:rsidRDefault="00AF53E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211412"/>
                <w:placeholder>
                  <w:docPart w:val="7AC13E2AFEEE4A7F8DA4F52E9AA5E419"/>
                </w:placeholder>
                <w:dropDownList>
                  <w:listItem w:displayText="choose a rating" w:value="choose a rating"/>
                  <w:listItem w:displayText="Compliant" w:value="Compliant"/>
                  <w:listItem w:displayText="Not Compliant" w:value="Not Compliant"/>
                </w:dropDownList>
              </w:sdtPr>
              <w:sdtEndPr/>
              <w:sdtContent>
                <w:r w:rsidR="00F149DC">
                  <w:rPr>
                    <w:rFonts w:ascii="Arial" w:hAnsi="Arial" w:cs="Arial"/>
                    <w:color w:val="auto"/>
                  </w:rPr>
                  <w:t>Not Compliant</w:t>
                </w:r>
              </w:sdtContent>
            </w:sdt>
            <w:r w:rsidR="00A95D83" w:rsidRPr="00501C01">
              <w:rPr>
                <w:rFonts w:ascii="Arial" w:hAnsi="Arial" w:cs="Arial"/>
              </w:rPr>
              <w:t xml:space="preserve"> </w:t>
            </w:r>
          </w:p>
        </w:tc>
      </w:tr>
      <w:tr w:rsidR="00A95D83" w14:paraId="6E43DB89"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A20A5"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44C3094C"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3C9654E6" w14:textId="1104C14B" w:rsidR="00A95D83" w:rsidRPr="00CC646C" w:rsidRDefault="00AF53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347197"/>
                <w:placeholder>
                  <w:docPart w:val="61EE21D0A4814492BE951755A7C79347"/>
                </w:placeholder>
                <w:dropDownList>
                  <w:listItem w:displayText="choose a rating" w:value="choose a rating"/>
                  <w:listItem w:displayText="Compliant" w:value="Compliant"/>
                  <w:listItem w:displayText="Not Compliant" w:value="Not Compliant"/>
                </w:dropDownList>
              </w:sdtPr>
              <w:sdtEndPr/>
              <w:sdtContent>
                <w:r w:rsidR="00F149DC">
                  <w:rPr>
                    <w:rFonts w:ascii="Arial" w:hAnsi="Arial" w:cs="Arial"/>
                    <w:color w:val="auto"/>
                  </w:rPr>
                  <w:t>Not Compliant</w:t>
                </w:r>
              </w:sdtContent>
            </w:sdt>
            <w:r w:rsidR="00A95D83" w:rsidRPr="00501C01">
              <w:rPr>
                <w:rFonts w:ascii="Arial" w:hAnsi="Arial" w:cs="Arial"/>
              </w:rPr>
              <w:t xml:space="preserve"> </w:t>
            </w:r>
          </w:p>
        </w:tc>
      </w:tr>
    </w:tbl>
    <w:p w14:paraId="3C4A0AC2" w14:textId="77777777" w:rsidR="00914A65" w:rsidRDefault="00901019" w:rsidP="007B3959">
      <w:pPr>
        <w:pStyle w:val="Heading20"/>
      </w:pPr>
      <w:r w:rsidRPr="00A36AA9">
        <w:t>Findings</w:t>
      </w:r>
    </w:p>
    <w:p w14:paraId="2298DC1F" w14:textId="429F2450" w:rsidR="00E90876" w:rsidRDefault="00E90876" w:rsidP="007116CB">
      <w:pPr>
        <w:pStyle w:val="NormalArial"/>
      </w:pPr>
      <w:r w:rsidRPr="00E90876">
        <w:t>I have assessed this Quality Standard as non-compliant as I am satisfied requirement</w:t>
      </w:r>
      <w:r w:rsidR="00F149DC">
        <w:t>s</w:t>
      </w:r>
      <w:r w:rsidR="00D51578">
        <w:t xml:space="preserve"> </w:t>
      </w:r>
      <w:r w:rsidR="00F149DC">
        <w:t>7(3)(c</w:t>
      </w:r>
      <w:r w:rsidR="004A59EB">
        <w:t xml:space="preserve">), </w:t>
      </w:r>
      <w:r w:rsidR="004A59EB" w:rsidRPr="00E90876">
        <w:t>7</w:t>
      </w:r>
      <w:r w:rsidRPr="00E90876">
        <w:t>(3)(d)</w:t>
      </w:r>
      <w:r w:rsidR="00F149DC">
        <w:t xml:space="preserve"> and 7(3)(e)</w:t>
      </w:r>
      <w:r w:rsidRPr="00E90876">
        <w:t xml:space="preserve"> </w:t>
      </w:r>
      <w:r w:rsidR="00F149DC">
        <w:t>are</w:t>
      </w:r>
      <w:r w:rsidRPr="00E90876">
        <w:t xml:space="preserve"> non-compliant.</w:t>
      </w:r>
    </w:p>
    <w:p w14:paraId="605BA543" w14:textId="26605A0C" w:rsidR="00F149DC" w:rsidRDefault="00D51578" w:rsidP="00F149DC">
      <w:pPr>
        <w:pStyle w:val="NormalArial"/>
      </w:pPr>
      <w:r>
        <w:t>The Assessment Team found t</w:t>
      </w:r>
      <w:r w:rsidR="00F149DC">
        <w:t xml:space="preserve">he service </w:t>
      </w:r>
      <w:r>
        <w:t>did not have</w:t>
      </w:r>
      <w:r w:rsidR="00F149DC">
        <w:t xml:space="preserve"> evidence staff possess the necessary qualifications and knowledge for their roles. There </w:t>
      </w:r>
      <w:r w:rsidR="00660A3B">
        <w:t>was</w:t>
      </w:r>
      <w:r w:rsidR="00F149DC">
        <w:t xml:space="preserve"> no recorded review of staff competencies or qualifications. Although a "quality training system" exists, it </w:t>
      </w:r>
      <w:r w:rsidR="00660A3B">
        <w:t>was</w:t>
      </w:r>
      <w:r w:rsidR="00F149DC">
        <w:t xml:space="preserve"> not fully implemented, and no records were available to verify staff training or feedback on training effectiveness. Management </w:t>
      </w:r>
      <w:r w:rsidR="003F5828">
        <w:t>was</w:t>
      </w:r>
      <w:r w:rsidR="00F149DC">
        <w:t xml:space="preserve"> aware of the gaps and </w:t>
      </w:r>
      <w:r w:rsidR="003F5828">
        <w:t>advised they were</w:t>
      </w:r>
      <w:r w:rsidR="00F149DC">
        <w:t xml:space="preserve"> working on a strategic action plan to address these issues.</w:t>
      </w:r>
    </w:p>
    <w:p w14:paraId="36DFE36B" w14:textId="0FA36EB4" w:rsidR="00F149DC" w:rsidRDefault="00443A6C" w:rsidP="00F149DC">
      <w:pPr>
        <w:pStyle w:val="NormalArial"/>
      </w:pPr>
      <w:r>
        <w:t>The Assessment Team found, t</w:t>
      </w:r>
      <w:r w:rsidR="00F149DC">
        <w:t xml:space="preserve">he </w:t>
      </w:r>
      <w:r w:rsidR="004F4F63">
        <w:t>service ha</w:t>
      </w:r>
      <w:r w:rsidR="002077C8">
        <w:t>s</w:t>
      </w:r>
      <w:r w:rsidR="004F4F63">
        <w:t xml:space="preserve"> not demonstrated effective systems and processes </w:t>
      </w:r>
      <w:r w:rsidR="00F149DC">
        <w:t xml:space="preserve">for recruiting, training, and supporting staff. </w:t>
      </w:r>
      <w:bookmarkStart w:id="11" w:name="_Hlk175139848"/>
      <w:r w:rsidR="00F149DC">
        <w:t xml:space="preserve">Onboarding and recruitment processes </w:t>
      </w:r>
      <w:r w:rsidR="005D5E33">
        <w:t>were</w:t>
      </w:r>
      <w:r w:rsidR="00F149DC">
        <w:t xml:space="preserve"> not demonstrated to ensure staff have the required skills, capabilities and clearances. </w:t>
      </w:r>
      <w:bookmarkEnd w:id="11"/>
      <w:r w:rsidR="00F149DC">
        <w:t xml:space="preserve">Position descriptions </w:t>
      </w:r>
      <w:r w:rsidR="005D5E33">
        <w:t>wer</w:t>
      </w:r>
      <w:r w:rsidR="00F149DC">
        <w:t xml:space="preserve">e still under development, and staff reported </w:t>
      </w:r>
      <w:r w:rsidR="005D5E33">
        <w:t>not having had</w:t>
      </w:r>
      <w:r w:rsidR="00F149DC">
        <w:t xml:space="preserve"> formal training on </w:t>
      </w:r>
      <w:r w:rsidR="005D5E33">
        <w:t xml:space="preserve">the </w:t>
      </w:r>
      <w:r w:rsidR="00F149DC">
        <w:t xml:space="preserve">Quality Standards. While staff felt supported, they could not provide specific examples of training received. Management </w:t>
      </w:r>
      <w:r w:rsidR="00FD4E56">
        <w:t xml:space="preserve">expressed </w:t>
      </w:r>
      <w:r w:rsidR="00F149DC">
        <w:t>i</w:t>
      </w:r>
      <w:r w:rsidR="00FD4E56">
        <w:t>ts</w:t>
      </w:r>
      <w:r w:rsidR="00F149DC">
        <w:t xml:space="preserve"> commit</w:t>
      </w:r>
      <w:r w:rsidR="00FD4E56">
        <w:t>ment</w:t>
      </w:r>
      <w:r w:rsidR="00F149DC">
        <w:t xml:space="preserve"> to developing and embedding recruitment and training processes.</w:t>
      </w:r>
    </w:p>
    <w:p w14:paraId="71816041" w14:textId="57515D10" w:rsidR="00F149DC" w:rsidRDefault="00F149DC" w:rsidP="00F149DC">
      <w:pPr>
        <w:pStyle w:val="NormalArial"/>
      </w:pPr>
      <w:r>
        <w:t xml:space="preserve">The </w:t>
      </w:r>
      <w:r w:rsidR="004B7B5D">
        <w:t>Assessment Tea</w:t>
      </w:r>
      <w:r w:rsidR="00656FE7">
        <w:t xml:space="preserve">m </w:t>
      </w:r>
      <w:r w:rsidR="002077C8">
        <w:t xml:space="preserve">found the service </w:t>
      </w:r>
      <w:r w:rsidR="00005674">
        <w:t>has not undertaken</w:t>
      </w:r>
      <w:r w:rsidR="002077C8">
        <w:t xml:space="preserve"> </w:t>
      </w:r>
      <w:r>
        <w:t xml:space="preserve">regular </w:t>
      </w:r>
      <w:r w:rsidR="00A2749D">
        <w:t>assessment,</w:t>
      </w:r>
      <w:r>
        <w:t xml:space="preserve"> monitor</w:t>
      </w:r>
      <w:r w:rsidR="00005674">
        <w:t xml:space="preserve">ing </w:t>
      </w:r>
      <w:r>
        <w:t>and review of staff performance. The service</w:t>
      </w:r>
      <w:r w:rsidR="00A2749D">
        <w:t xml:space="preserve"> </w:t>
      </w:r>
      <w:r>
        <w:t>ha</w:t>
      </w:r>
      <w:r w:rsidR="00A2749D">
        <w:t>d</w:t>
      </w:r>
      <w:r>
        <w:t xml:space="preserve"> no documented performance reviews or probation </w:t>
      </w:r>
      <w:r w:rsidR="004A7542">
        <w:t xml:space="preserve">period </w:t>
      </w:r>
      <w:r>
        <w:t xml:space="preserve">assessments. </w:t>
      </w:r>
      <w:r w:rsidR="004A7542">
        <w:t>Management advised p</w:t>
      </w:r>
      <w:r>
        <w:t xml:space="preserve">revious records were lost due to a fire, and there </w:t>
      </w:r>
      <w:r w:rsidR="004A7542">
        <w:t>was</w:t>
      </w:r>
      <w:r>
        <w:t xml:space="preserve"> no evidence of staff performance monitoring during this period. Although management has developed a new system for performance reviews, it </w:t>
      </w:r>
      <w:r w:rsidR="004A7542">
        <w:t>was</w:t>
      </w:r>
      <w:r>
        <w:t xml:space="preserve"> not fully implemented, and staff have only received informal feedback.</w:t>
      </w:r>
      <w:r w:rsidR="00F23926">
        <w:t xml:space="preserve"> </w:t>
      </w:r>
      <w:r w:rsidR="00F23926" w:rsidRPr="00F23926">
        <w:t xml:space="preserve">The provider did not submit a response to the Assessment Team’s report. </w:t>
      </w:r>
      <w:r w:rsidR="006615D6">
        <w:t>Based on the evidence summarised above</w:t>
      </w:r>
      <w:r w:rsidR="00EF09F3">
        <w:t xml:space="preserve">, </w:t>
      </w:r>
      <w:r w:rsidR="00F23926" w:rsidRPr="00F23926">
        <w:t>I find requirement</w:t>
      </w:r>
      <w:r w:rsidR="006615D6">
        <w:t>s</w:t>
      </w:r>
      <w:r w:rsidR="00F23926" w:rsidRPr="00F23926">
        <w:t xml:space="preserve"> </w:t>
      </w:r>
      <w:r w:rsidR="00366732" w:rsidRPr="00366732">
        <w:t xml:space="preserve">7(3)(c), 7(3)(d) and 7(3)(e) </w:t>
      </w:r>
      <w:r w:rsidR="00F23926" w:rsidRPr="00F23926">
        <w:t>non-compliant.</w:t>
      </w:r>
    </w:p>
    <w:p w14:paraId="32717780" w14:textId="4839C142" w:rsidR="007116CB" w:rsidRDefault="004A7542" w:rsidP="007116CB">
      <w:pPr>
        <w:pStyle w:val="NormalArial"/>
      </w:pPr>
      <w:r>
        <w:t xml:space="preserve">In relation to requirements 7(3)(a) and 7(3)(b), </w:t>
      </w:r>
      <w:r w:rsidR="006B43FC">
        <w:t>t</w:t>
      </w:r>
      <w:r w:rsidR="007116CB">
        <w:t xml:space="preserve">he </w:t>
      </w:r>
      <w:r w:rsidR="006B43FC">
        <w:t xml:space="preserve">service demonstrated effective systems </w:t>
      </w:r>
      <w:r w:rsidR="00F23FE4">
        <w:t>for workforce</w:t>
      </w:r>
      <w:r w:rsidR="007116CB">
        <w:t xml:space="preserve"> planning and deployment. The service has established systems to assess staffing </w:t>
      </w:r>
      <w:r w:rsidR="007116CB">
        <w:lastRenderedPageBreak/>
        <w:t>needs and skill mix, ensuring the delivery of safe and quality care. Full-time staff have recently been appointed, with agency staff used as needed. Observations and staff feedback confirm</w:t>
      </w:r>
      <w:r w:rsidR="00362A7D">
        <w:t>ed</w:t>
      </w:r>
      <w:r w:rsidR="007116CB">
        <w:t xml:space="preserve"> adequate staffing levels and skills to meet consumer needs effectively, with regular reviews </w:t>
      </w:r>
      <w:r w:rsidR="00EF09F3">
        <w:t xml:space="preserve">of staffing levels </w:t>
      </w:r>
      <w:r w:rsidR="007116CB">
        <w:t>conducted</w:t>
      </w:r>
      <w:r w:rsidR="004B3257">
        <w:t>.</w:t>
      </w:r>
    </w:p>
    <w:p w14:paraId="1097DC76" w14:textId="71475901" w:rsidR="007116CB" w:rsidRDefault="004B3257" w:rsidP="007116CB">
      <w:pPr>
        <w:pStyle w:val="NormalArial"/>
      </w:pPr>
      <w:r>
        <w:t>Staff and management</w:t>
      </w:r>
      <w:r w:rsidR="007116CB">
        <w:t xml:space="preserve"> demonstrate</w:t>
      </w:r>
      <w:r>
        <w:t>d</w:t>
      </w:r>
      <w:r w:rsidR="007116CB">
        <w:t xml:space="preserve"> a strong understanding of Indigenous culture and diversity</w:t>
      </w:r>
      <w:r w:rsidR="00306E15">
        <w:t>. P</w:t>
      </w:r>
      <w:r w:rsidR="007116CB">
        <w:t xml:space="preserve">olicies and procedures </w:t>
      </w:r>
      <w:r w:rsidR="00306E15">
        <w:t xml:space="preserve">guide staff in </w:t>
      </w:r>
      <w:r w:rsidR="00616B11">
        <w:t xml:space="preserve">the </w:t>
      </w:r>
      <w:r w:rsidR="00306E15">
        <w:t xml:space="preserve">delivery of </w:t>
      </w:r>
      <w:r w:rsidR="000F3C8B">
        <w:t>respectful and kind care.</w:t>
      </w:r>
      <w:r w:rsidR="007116CB">
        <w:t xml:space="preserve"> Consumer feedback and observations show staff interactions are compassionate and respectful. New staff from the community are trained to uphold these </w:t>
      </w:r>
      <w:r w:rsidR="007F7B92">
        <w:t>values</w:t>
      </w:r>
      <w:r w:rsidR="007116CB">
        <w:t xml:space="preserve">, ensuring </w:t>
      </w:r>
      <w:r w:rsidR="00A50B24">
        <w:t xml:space="preserve">consumers receive </w:t>
      </w:r>
      <w:r w:rsidR="007116CB">
        <w:t>culturally s</w:t>
      </w:r>
      <w:r w:rsidR="00A50B24">
        <w:t>afe</w:t>
      </w:r>
      <w:r w:rsidR="007116CB">
        <w:t xml:space="preserve"> and </w:t>
      </w:r>
      <w:r w:rsidR="00A50B24">
        <w:t>person</w:t>
      </w:r>
      <w:r w:rsidR="007116CB">
        <w:t>-</w:t>
      </w:r>
      <w:r w:rsidR="00A50B24">
        <w:t>centred</w:t>
      </w:r>
      <w:r w:rsidR="007116CB">
        <w:t xml:space="preserve"> care.</w:t>
      </w:r>
    </w:p>
    <w:p w14:paraId="37900A23" w14:textId="60A3E46F" w:rsidR="007125B6" w:rsidRDefault="007125B6" w:rsidP="007125B6">
      <w:pPr>
        <w:pStyle w:val="NormalArial"/>
      </w:pPr>
      <w:r>
        <w:t xml:space="preserve">Based on the </w:t>
      </w:r>
      <w:r w:rsidR="00BC6AE3">
        <w:t>A</w:t>
      </w:r>
      <w:r>
        <w:t xml:space="preserve">ssessment </w:t>
      </w:r>
      <w:r w:rsidR="00BC6AE3">
        <w:t>T</w:t>
      </w:r>
      <w:r>
        <w:t xml:space="preserve">eam’s report, I find requirements </w:t>
      </w:r>
      <w:r w:rsidRPr="007125B6">
        <w:t xml:space="preserve">7(3)(a) and 7(3)(b) </w:t>
      </w:r>
      <w:r>
        <w:t>in this Quality Standard compliant.</w:t>
      </w:r>
    </w:p>
    <w:p w14:paraId="7F8B9535" w14:textId="1BE6B26C" w:rsidR="00914A65" w:rsidRPr="00A36AA9" w:rsidRDefault="00901019" w:rsidP="007125B6">
      <w:pPr>
        <w:pStyle w:val="NormalArial"/>
      </w:pPr>
      <w:r w:rsidRPr="00A36AA9">
        <w:br w:type="page"/>
      </w:r>
    </w:p>
    <w:p w14:paraId="28E7FF34" w14:textId="77777777" w:rsidR="00914A65" w:rsidRPr="00A36AA9" w:rsidRDefault="0090101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843"/>
      </w:tblGrid>
      <w:tr w:rsidR="00A95D83" w14:paraId="4578DDCA" w14:textId="77777777" w:rsidTr="00A95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6736258F" w14:textId="77777777" w:rsidR="00A95D83" w:rsidRPr="003217D3" w:rsidRDefault="00A95D8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30804F8F" w14:textId="77777777" w:rsidR="00A95D83" w:rsidRPr="003217D3" w:rsidRDefault="00A95D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5D83" w14:paraId="533D5538"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17B1B"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6" w:type="dxa"/>
            <w:shd w:val="clear" w:color="auto" w:fill="auto"/>
          </w:tcPr>
          <w:p w14:paraId="0D3C83CB"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2E1ABFD0"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445522"/>
                <w:placeholder>
                  <w:docPart w:val="32382D2301524E4489B09D3730767374"/>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2AE6C234" w14:textId="77777777" w:rsidTr="00A95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B2A32"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6" w:type="dxa"/>
            <w:shd w:val="clear" w:color="auto" w:fill="auto"/>
          </w:tcPr>
          <w:p w14:paraId="288EACBD"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12037D33" w14:textId="77777777"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352952"/>
                <w:placeholder>
                  <w:docPart w:val="3759F14E6CC243DF8C0AB1CAD003D25B"/>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r w:rsidR="00A95D83" w14:paraId="4FCE390A"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512F7"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6" w:type="dxa"/>
            <w:shd w:val="clear" w:color="auto" w:fill="auto"/>
          </w:tcPr>
          <w:p w14:paraId="4AA571E9"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0FCBF0" w14:textId="77777777" w:rsidR="00A95D83" w:rsidRPr="00244176" w:rsidRDefault="00A95D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10F9D4B" w14:textId="77777777" w:rsidR="00A95D83" w:rsidRPr="00244176" w:rsidRDefault="00A95D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F11F752" w14:textId="77777777" w:rsidR="00A95D83" w:rsidRPr="00244176" w:rsidRDefault="00A95D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F4A0405" w14:textId="77777777" w:rsidR="00A95D83" w:rsidRPr="00244176" w:rsidRDefault="00A95D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588F7C6" w14:textId="77777777" w:rsidR="00A95D83" w:rsidRPr="00244176" w:rsidRDefault="00A95D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2965D78" w14:textId="77777777" w:rsidR="00A95D83" w:rsidRPr="00244176" w:rsidRDefault="00A95D8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12F8046B" w14:textId="69B14FA1"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572324"/>
                <w:placeholder>
                  <w:docPart w:val="EA1FC55586404E46895072A4505E1F7A"/>
                </w:placeholder>
                <w:dropDownList>
                  <w:listItem w:displayText="choose a rating" w:value="choose a rating"/>
                  <w:listItem w:displayText="Compliant" w:value="Compliant"/>
                  <w:listItem w:displayText="Not Compliant" w:value="Not Compliant"/>
                </w:dropDownList>
              </w:sdtPr>
              <w:sdtEndPr/>
              <w:sdtContent>
                <w:r w:rsidR="00AA3F33">
                  <w:rPr>
                    <w:rFonts w:ascii="Arial" w:hAnsi="Arial" w:cs="Arial"/>
                    <w:color w:val="auto"/>
                  </w:rPr>
                  <w:t>Not Compliant</w:t>
                </w:r>
              </w:sdtContent>
            </w:sdt>
            <w:r w:rsidR="00A95D83" w:rsidRPr="00501C01">
              <w:rPr>
                <w:rFonts w:ascii="Arial" w:hAnsi="Arial" w:cs="Arial"/>
              </w:rPr>
              <w:t xml:space="preserve"> </w:t>
            </w:r>
          </w:p>
        </w:tc>
      </w:tr>
      <w:tr w:rsidR="00A95D83" w14:paraId="5CDA1A6E" w14:textId="77777777" w:rsidTr="00A95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F0901"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6" w:type="dxa"/>
            <w:shd w:val="clear" w:color="auto" w:fill="auto"/>
          </w:tcPr>
          <w:p w14:paraId="7FB93311" w14:textId="77777777" w:rsidR="00A95D83" w:rsidRPr="00244176" w:rsidRDefault="00A95D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E90CDB" w14:textId="77777777" w:rsidR="00A95D83" w:rsidRPr="00244176" w:rsidRDefault="00A95D8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9F2D29" w14:textId="77777777" w:rsidR="00A95D83" w:rsidRPr="00244176" w:rsidRDefault="00A95D8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E94649E" w14:textId="77777777" w:rsidR="00A95D83" w:rsidRPr="00244176" w:rsidRDefault="00A95D8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E502B9" w14:textId="77777777" w:rsidR="00A95D83" w:rsidRPr="00244176" w:rsidRDefault="00A95D8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3ADD74E4" w14:textId="4C925A21" w:rsidR="00A95D83" w:rsidRPr="00CC646C" w:rsidRDefault="00AF53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864915"/>
                <w:placeholder>
                  <w:docPart w:val="C2D459A5089A456C851BFF802C2A40F3"/>
                </w:placeholder>
                <w:dropDownList>
                  <w:listItem w:displayText="choose a rating" w:value="choose a rating"/>
                  <w:listItem w:displayText="Compliant" w:value="Compliant"/>
                  <w:listItem w:displayText="Not Compliant" w:value="Not Compliant"/>
                </w:dropDownList>
              </w:sdtPr>
              <w:sdtEndPr/>
              <w:sdtContent>
                <w:r w:rsidR="00AA3F33">
                  <w:rPr>
                    <w:rFonts w:ascii="Arial" w:hAnsi="Arial" w:cs="Arial"/>
                    <w:color w:val="auto"/>
                  </w:rPr>
                  <w:t>Not Compliant</w:t>
                </w:r>
              </w:sdtContent>
            </w:sdt>
            <w:r w:rsidR="00A95D83" w:rsidRPr="00501C01">
              <w:rPr>
                <w:rFonts w:ascii="Arial" w:hAnsi="Arial" w:cs="Arial"/>
              </w:rPr>
              <w:t xml:space="preserve"> </w:t>
            </w:r>
          </w:p>
        </w:tc>
      </w:tr>
      <w:tr w:rsidR="00A95D83" w14:paraId="290F1262" w14:textId="77777777" w:rsidTr="00A95D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4D25E" w14:textId="77777777" w:rsidR="00A95D83" w:rsidRPr="00244176" w:rsidRDefault="00A95D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36" w:type="dxa"/>
            <w:shd w:val="clear" w:color="auto" w:fill="auto"/>
          </w:tcPr>
          <w:p w14:paraId="237722E9" w14:textId="77777777" w:rsidR="00A95D83" w:rsidRPr="00244176" w:rsidRDefault="00A95D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C83186A" w14:textId="77777777" w:rsidR="00A95D83" w:rsidRPr="00244176" w:rsidRDefault="00A95D8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C4C7732" w14:textId="77777777" w:rsidR="00A95D83" w:rsidRPr="00244176" w:rsidRDefault="00A95D8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C858717" w14:textId="77777777" w:rsidR="00A95D83" w:rsidRPr="00244176" w:rsidRDefault="00A95D8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4D3FF10B" w14:textId="77777777" w:rsidR="00A95D83" w:rsidRPr="00CC646C" w:rsidRDefault="00AF53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116015"/>
                <w:placeholder>
                  <w:docPart w:val="7677FB3B45E0479E8073542320569DBD"/>
                </w:placeholder>
                <w:dropDownList>
                  <w:listItem w:displayText="choose a rating" w:value="choose a rating"/>
                  <w:listItem w:displayText="Compliant" w:value="Compliant"/>
                  <w:listItem w:displayText="Not Compliant" w:value="Not Compliant"/>
                </w:dropDownList>
              </w:sdtPr>
              <w:sdtEndPr/>
              <w:sdtContent>
                <w:r w:rsidR="00A95D83" w:rsidRPr="00501C01">
                  <w:rPr>
                    <w:rFonts w:ascii="Arial" w:hAnsi="Arial" w:cs="Arial"/>
                  </w:rPr>
                  <w:t>Compliant</w:t>
                </w:r>
              </w:sdtContent>
            </w:sdt>
            <w:r w:rsidR="00A95D83" w:rsidRPr="00501C01">
              <w:rPr>
                <w:rFonts w:ascii="Arial" w:hAnsi="Arial" w:cs="Arial"/>
              </w:rPr>
              <w:t xml:space="preserve"> </w:t>
            </w:r>
          </w:p>
        </w:tc>
      </w:tr>
    </w:tbl>
    <w:p w14:paraId="4240F5D8" w14:textId="77777777" w:rsidR="00914A65" w:rsidRDefault="00901019" w:rsidP="003217D3">
      <w:pPr>
        <w:pStyle w:val="Heading20"/>
      </w:pPr>
      <w:r w:rsidRPr="00A36AA9">
        <w:t>Findings</w:t>
      </w:r>
    </w:p>
    <w:p w14:paraId="09D9EE97" w14:textId="222F4C14" w:rsidR="00F8636E" w:rsidRDefault="00F8636E" w:rsidP="007116CB">
      <w:pPr>
        <w:pStyle w:val="NormalArial"/>
      </w:pPr>
      <w:r w:rsidRPr="00F8636E">
        <w:t xml:space="preserve">I have assessed this Quality Standard as non-compliant as I am satisfied requirements </w:t>
      </w:r>
      <w:r>
        <w:t>8</w:t>
      </w:r>
      <w:r w:rsidRPr="00F8636E">
        <w:t>(3)(c</w:t>
      </w:r>
      <w:r w:rsidR="00F23FE4" w:rsidRPr="00F8636E">
        <w:t>), and</w:t>
      </w:r>
      <w:r>
        <w:t xml:space="preserve"> 8</w:t>
      </w:r>
      <w:r w:rsidRPr="00F8636E">
        <w:t>(3)(d) are non-compliant.</w:t>
      </w:r>
    </w:p>
    <w:p w14:paraId="68E8866F" w14:textId="405215D9" w:rsidR="00165F59" w:rsidRDefault="00401787" w:rsidP="007116CB">
      <w:pPr>
        <w:pStyle w:val="NormalArial"/>
      </w:pPr>
      <w:r>
        <w:t xml:space="preserve">The Assessment Team found the service does not have </w:t>
      </w:r>
      <w:r w:rsidR="007116CB">
        <w:t xml:space="preserve">effective organisation-wide governance systems. While improvements have been made, such as updates to policies and procedures, and engagement with new staff, the systems for continuous improvement, workforce governance and feedback and complaints have not been fully established or embedded. The service has made </w:t>
      </w:r>
      <w:r w:rsidR="008F6352">
        <w:t>significant</w:t>
      </w:r>
      <w:r w:rsidR="007116CB">
        <w:t xml:space="preserve"> progress in areas </w:t>
      </w:r>
      <w:r w:rsidR="002536D1">
        <w:t>including</w:t>
      </w:r>
      <w:r w:rsidR="00EF09F3">
        <w:t xml:space="preserve"> </w:t>
      </w:r>
      <w:r w:rsidR="007116CB">
        <w:t xml:space="preserve">temporary facility upgrades and care planning processes but </w:t>
      </w:r>
      <w:r w:rsidR="00165F59">
        <w:t>is yet to</w:t>
      </w:r>
      <w:r w:rsidR="007116CB">
        <w:t xml:space="preserve"> fully develop </w:t>
      </w:r>
      <w:r w:rsidR="002536D1">
        <w:t xml:space="preserve">a </w:t>
      </w:r>
      <w:r w:rsidR="007116CB">
        <w:t xml:space="preserve">continuous improvement framework. </w:t>
      </w:r>
    </w:p>
    <w:p w14:paraId="7A501DDF" w14:textId="548C16D8" w:rsidR="007116CB" w:rsidRDefault="007116CB" w:rsidP="007116CB">
      <w:pPr>
        <w:pStyle w:val="NormalArial"/>
      </w:pPr>
      <w:r>
        <w:t xml:space="preserve">The workforce governance systems are still being developed, with new job descriptions and training plans in progress. The feedback and complaints system </w:t>
      </w:r>
      <w:proofErr w:type="gramStart"/>
      <w:r>
        <w:t>is</w:t>
      </w:r>
      <w:proofErr w:type="gramEnd"/>
      <w:r>
        <w:t xml:space="preserve"> newly </w:t>
      </w:r>
      <w:r w:rsidR="00FE2C01">
        <w:t>implemented;</w:t>
      </w:r>
      <w:r>
        <w:t xml:space="preserve"> </w:t>
      </w:r>
      <w:r w:rsidR="00EA2E66">
        <w:lastRenderedPageBreak/>
        <w:t>however,</w:t>
      </w:r>
      <w:r>
        <w:t xml:space="preserve"> no records exist to demonstrate how feedback is being used to drive improvements. Regulatory compliance and financial governance are </w:t>
      </w:r>
      <w:r w:rsidR="00E622E3">
        <w:t>effectively managed</w:t>
      </w:r>
      <w:r>
        <w:t>, with policies in place for the Serious Incident Response Scheme (SIRS) and accurate financial records kept under CHSP funding arrangements.</w:t>
      </w:r>
    </w:p>
    <w:p w14:paraId="28EEE541" w14:textId="7B42C22A" w:rsidR="00D42ED5" w:rsidRDefault="007116CB" w:rsidP="007116CB">
      <w:pPr>
        <w:pStyle w:val="NormalArial"/>
      </w:pPr>
      <w:r>
        <w:t xml:space="preserve">The </w:t>
      </w:r>
      <w:r w:rsidR="00E622E3">
        <w:t>Assessment Team found the service</w:t>
      </w:r>
      <w:r>
        <w:t xml:space="preserve"> does</w:t>
      </w:r>
      <w:r w:rsidR="00F9002D">
        <w:t xml:space="preserve"> not</w:t>
      </w:r>
      <w:r>
        <w:t xml:space="preserve"> </w:t>
      </w:r>
      <w:r w:rsidR="00E622E3">
        <w:t>have</w:t>
      </w:r>
      <w:r>
        <w:t xml:space="preserve"> effective risk management systems. Although </w:t>
      </w:r>
      <w:r w:rsidR="005D4D47">
        <w:t xml:space="preserve">the service has </w:t>
      </w:r>
      <w:r>
        <w:t xml:space="preserve">recently implemented policies and procedures for risk and incident management, these systems are not yet fully embedded. There </w:t>
      </w:r>
      <w:r w:rsidR="00D91631">
        <w:t>was</w:t>
      </w:r>
      <w:r>
        <w:t xml:space="preserve"> no evidence of recorded or analy</w:t>
      </w:r>
      <w:r w:rsidR="00401787">
        <w:t>s</w:t>
      </w:r>
      <w:r>
        <w:t xml:space="preserve">ed incidents to identify trends </w:t>
      </w:r>
      <w:r w:rsidR="00EF5EED">
        <w:t xml:space="preserve">to </w:t>
      </w:r>
      <w:r>
        <w:t xml:space="preserve">inform improvements. Risk </w:t>
      </w:r>
      <w:r w:rsidR="00C54376">
        <w:t>associated with consumer care was reflected</w:t>
      </w:r>
      <w:r>
        <w:t xml:space="preserve"> in care planning and individual risk assessments, but the</w:t>
      </w:r>
      <w:r w:rsidR="009C61EA">
        <w:t>re was</w:t>
      </w:r>
      <w:r>
        <w:t xml:space="preserve"> </w:t>
      </w:r>
      <w:r w:rsidR="009C61EA">
        <w:t>no</w:t>
      </w:r>
      <w:r>
        <w:t xml:space="preserve"> documented incident data</w:t>
      </w:r>
      <w:r w:rsidR="009C61EA">
        <w:t>,</w:t>
      </w:r>
      <w:r>
        <w:t xml:space="preserve"> and staff training on the incident management system indicates that the system is not yet </w:t>
      </w:r>
      <w:r w:rsidR="005B4472">
        <w:t>imbedded</w:t>
      </w:r>
      <w:r>
        <w:t>. Staff demonstrate</w:t>
      </w:r>
      <w:r w:rsidR="005B4472">
        <w:t>d</w:t>
      </w:r>
      <w:r>
        <w:t xml:space="preserve"> an understanding of their responsibilities to report abuse and neglect, and policies on managing high-impact risks </w:t>
      </w:r>
      <w:r w:rsidR="00DE72B3">
        <w:t>were</w:t>
      </w:r>
      <w:r>
        <w:t xml:space="preserve"> in place. However, the risk management framework </w:t>
      </w:r>
      <w:r w:rsidR="00DE72B3">
        <w:t>has not been</w:t>
      </w:r>
      <w:r>
        <w:t xml:space="preserve"> fully </w:t>
      </w:r>
      <w:r w:rsidR="00DE72B3">
        <w:t>implemented.</w:t>
      </w:r>
      <w:r w:rsidR="00755C3E">
        <w:t xml:space="preserve"> </w:t>
      </w:r>
    </w:p>
    <w:p w14:paraId="31124912" w14:textId="496730B1" w:rsidR="007116CB" w:rsidRDefault="00755C3E" w:rsidP="007116CB">
      <w:pPr>
        <w:pStyle w:val="NormalArial"/>
      </w:pPr>
      <w:r w:rsidRPr="00755C3E">
        <w:t xml:space="preserve">The provider did not submit a response to the Assessment Team’s report. </w:t>
      </w:r>
      <w:r w:rsidR="00D42ED5">
        <w:t>Based on the evidence summarised above</w:t>
      </w:r>
      <w:r w:rsidRPr="00755C3E">
        <w:t>, I find requirement</w:t>
      </w:r>
      <w:r w:rsidR="00EF09F3">
        <w:t>s</w:t>
      </w:r>
      <w:r w:rsidRPr="00755C3E">
        <w:t xml:space="preserve"> </w:t>
      </w:r>
      <w:r>
        <w:t>8</w:t>
      </w:r>
      <w:r w:rsidRPr="00755C3E">
        <w:t>(3)(c)</w:t>
      </w:r>
      <w:r>
        <w:t xml:space="preserve"> and</w:t>
      </w:r>
      <w:r w:rsidRPr="00755C3E">
        <w:t xml:space="preserve"> </w:t>
      </w:r>
      <w:r>
        <w:t>8</w:t>
      </w:r>
      <w:r w:rsidRPr="00755C3E">
        <w:t>(3)(d) non-compliant.</w:t>
      </w:r>
    </w:p>
    <w:p w14:paraId="63669C4C" w14:textId="4580B039" w:rsidR="00F8636E" w:rsidRDefault="00F8636E" w:rsidP="007116CB">
      <w:pPr>
        <w:pStyle w:val="NormalArial"/>
      </w:pPr>
      <w:r>
        <w:t xml:space="preserve">In relation to requirements </w:t>
      </w:r>
      <w:r w:rsidRPr="00F8636E">
        <w:t>8(3)(a)</w:t>
      </w:r>
      <w:r w:rsidR="003D1A23">
        <w:t>, 8(3)(b) and 8(3)(e), the Assessment Team found</w:t>
      </w:r>
      <w:r w:rsidRPr="00F8636E">
        <w:t xml:space="preserve"> </w:t>
      </w:r>
      <w:r w:rsidR="00514319">
        <w:t>c</w:t>
      </w:r>
      <w:r w:rsidRPr="00F8636E">
        <w:t>onsumer</w:t>
      </w:r>
      <w:r w:rsidR="00514319">
        <w:t>s</w:t>
      </w:r>
      <w:r w:rsidRPr="00F8636E">
        <w:t xml:space="preserve"> </w:t>
      </w:r>
      <w:r w:rsidR="00514319">
        <w:t>are e</w:t>
      </w:r>
      <w:r w:rsidRPr="00F8636E">
        <w:t>ngage</w:t>
      </w:r>
      <w:r w:rsidR="00514319">
        <w:t>d</w:t>
      </w:r>
      <w:r w:rsidRPr="00F8636E">
        <w:t xml:space="preserve"> in the development, delivery and evaluation of care and services. The service actively involves consumers in care planning and feedback processes, supported by policies and procedures. Community members employed by the service help ensure engagement is culturally appropriate. Regular meetings with consumers, families and community members provide ongoing opportunities for input into care improvements.</w:t>
      </w:r>
    </w:p>
    <w:p w14:paraId="03B0856A" w14:textId="4ACE82D7" w:rsidR="00810AD3" w:rsidRDefault="00810AD3" w:rsidP="007116CB">
      <w:pPr>
        <w:pStyle w:val="NormalArial"/>
      </w:pPr>
      <w:r w:rsidRPr="00810AD3">
        <w:t>The governing body holds regular meetings to address key areas such as consumer safety, feedback, significant incidents and service improvements. Documentation and management statements confirm discussions and decisions are focused on enhancing care quality and addressing broader community issues impacting consumers</w:t>
      </w:r>
      <w:r w:rsidR="00B727A0">
        <w:t>.</w:t>
      </w:r>
      <w:r w:rsidR="00401787">
        <w:t xml:space="preserve"> </w:t>
      </w:r>
    </w:p>
    <w:p w14:paraId="51243ACE" w14:textId="35059D3E" w:rsidR="00914A65" w:rsidRDefault="007116CB" w:rsidP="007116CB">
      <w:pPr>
        <w:pStyle w:val="NormalArial"/>
      </w:pPr>
      <w:r>
        <w:t xml:space="preserve">The service has established clinical governance framework that includes antimicrobial stewardship, minimising the use of restraint and open disclosure. Although the service does not offer clinical care beyond medication administration, it </w:t>
      </w:r>
      <w:r w:rsidR="00193BE6">
        <w:t>follows</w:t>
      </w:r>
      <w:r>
        <w:t xml:space="preserve"> relevant guidelines under the supervision of a registered clinical nurse. Policies and procedures are in place for infection control, and staff practice appropriate infection prevention measures, including the use of personal protective equipment </w:t>
      </w:r>
      <w:proofErr w:type="gramStart"/>
      <w:r>
        <w:t>( PPE</w:t>
      </w:r>
      <w:proofErr w:type="gramEnd"/>
      <w:r>
        <w:t xml:space="preserve">) and hand hygiene. The service demonstrates a commitment to open disclosure principles, </w:t>
      </w:r>
      <w:r w:rsidR="00793C44">
        <w:t>and</w:t>
      </w:r>
      <w:r>
        <w:t xml:space="preserve"> staff show a clear understanding and application of </w:t>
      </w:r>
      <w:r w:rsidR="000210A5">
        <w:t xml:space="preserve">these </w:t>
      </w:r>
      <w:r>
        <w:t>pr</w:t>
      </w:r>
      <w:r w:rsidR="000210A5">
        <w:t>inciples</w:t>
      </w:r>
      <w:r>
        <w:t xml:space="preserve"> in car</w:t>
      </w:r>
      <w:r w:rsidR="00901019">
        <w:t>e and service delivery.</w:t>
      </w:r>
    </w:p>
    <w:p w14:paraId="3608601B" w14:textId="7893BA72" w:rsidR="00AF34D0" w:rsidRDefault="00AF34D0" w:rsidP="007116CB">
      <w:pPr>
        <w:pStyle w:val="NormalArial"/>
      </w:pPr>
      <w:r w:rsidRPr="00AF34D0">
        <w:t xml:space="preserve">Based on the </w:t>
      </w:r>
      <w:r w:rsidR="00BC6AE3">
        <w:t>A</w:t>
      </w:r>
      <w:r w:rsidRPr="00AF34D0">
        <w:t xml:space="preserve">ssessment </w:t>
      </w:r>
      <w:r w:rsidR="00BC6AE3">
        <w:t>T</w:t>
      </w:r>
      <w:r w:rsidRPr="00AF34D0">
        <w:t>eam’s report, I find requirements 8(3)(a), 8(3)(b) and 8(3)(e)</w:t>
      </w:r>
      <w:r>
        <w:t xml:space="preserve"> </w:t>
      </w:r>
      <w:r w:rsidRPr="00AF34D0">
        <w:t>in this Quality Standard compliant.</w:t>
      </w:r>
    </w:p>
    <w:sectPr w:rsidR="00AF34D0" w:rsidSect="002106A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C0C6A" w14:textId="77777777" w:rsidR="00AC411E" w:rsidRDefault="00AC411E">
      <w:pPr>
        <w:spacing w:after="0"/>
      </w:pPr>
      <w:r>
        <w:separator/>
      </w:r>
    </w:p>
  </w:endnote>
  <w:endnote w:type="continuationSeparator" w:id="0">
    <w:p w14:paraId="6AE87553" w14:textId="77777777" w:rsidR="00AC411E" w:rsidRDefault="00AC41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53013" w14:textId="77777777" w:rsidR="00914A65" w:rsidRPr="00DF37F2" w:rsidRDefault="00901019" w:rsidP="00825B37">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Spinifex Health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71F6FB" w14:textId="77777777" w:rsidR="00914A65" w:rsidRPr="00DF37F2" w:rsidRDefault="0090101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500273</w:t>
    </w:r>
    <w:bookmarkEnd w:id="1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61CF038" w14:textId="77777777" w:rsidR="00914A65" w:rsidRPr="00DF37F2" w:rsidRDefault="0090101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3E8ECC" w14:textId="77777777" w:rsidR="00AC411E" w:rsidRDefault="00AC411E" w:rsidP="00D71F88">
      <w:pPr>
        <w:spacing w:after="0"/>
      </w:pPr>
      <w:r>
        <w:separator/>
      </w:r>
    </w:p>
  </w:footnote>
  <w:footnote w:type="continuationSeparator" w:id="0">
    <w:p w14:paraId="1DDD813B" w14:textId="77777777" w:rsidR="00AC411E" w:rsidRDefault="00AC411E" w:rsidP="00D71F88">
      <w:pPr>
        <w:spacing w:after="0"/>
      </w:pPr>
      <w:r>
        <w:continuationSeparator/>
      </w:r>
    </w:p>
  </w:footnote>
  <w:footnote w:id="1">
    <w:p w14:paraId="060CC2F9" w14:textId="359ECC1B" w:rsidR="00914A65" w:rsidRDefault="0090101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E59D0">
        <w:rPr>
          <w:rFonts w:ascii="Arial" w:hAnsi="Arial" w:cs="Arial"/>
          <w:color w:val="auto"/>
          <w:sz w:val="20"/>
          <w:szCs w:val="20"/>
        </w:rPr>
        <w:t>section 57</w:t>
      </w:r>
      <w:r w:rsidR="008E59D0" w:rsidRPr="008E59D0">
        <w:rPr>
          <w:rFonts w:ascii="Arial" w:hAnsi="Arial" w:cs="Arial"/>
          <w:color w:val="auto"/>
          <w:sz w:val="20"/>
          <w:szCs w:val="20"/>
        </w:rPr>
        <w:t xml:space="preserve"> </w:t>
      </w:r>
      <w:r w:rsidRPr="008E59D0">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32A0788A" w14:textId="77777777" w:rsidR="00914A65" w:rsidRDefault="00914A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2FD0B" w14:textId="77777777" w:rsidR="00914A65" w:rsidRDefault="00901019">
    <w:pPr>
      <w:pStyle w:val="Header"/>
    </w:pPr>
    <w:r>
      <w:rPr>
        <w:noProof/>
        <w:color w:val="2B579A"/>
        <w:shd w:val="clear" w:color="auto" w:fill="E6E6E6"/>
        <w:lang w:val="en-US"/>
      </w:rPr>
      <w:drawing>
        <wp:anchor distT="0" distB="0" distL="114300" distR="114300" simplePos="0" relativeHeight="251660288" behindDoc="1" locked="0" layoutInCell="1" allowOverlap="1" wp14:anchorId="5BA051A0" wp14:editId="306844D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A0F0E" w14:textId="77777777" w:rsidR="00914A65" w:rsidRDefault="00901019">
    <w:pPr>
      <w:pStyle w:val="Header"/>
    </w:pPr>
    <w:r>
      <w:rPr>
        <w:noProof/>
      </w:rPr>
      <w:drawing>
        <wp:anchor distT="0" distB="0" distL="114300" distR="114300" simplePos="0" relativeHeight="251657216" behindDoc="0" locked="0" layoutInCell="1" allowOverlap="1" wp14:anchorId="2B268EAE" wp14:editId="013C6C2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4A1092">
      <w:start w:val="1"/>
      <w:numFmt w:val="lowerRoman"/>
      <w:lvlText w:val="(%1)"/>
      <w:lvlJc w:val="left"/>
      <w:pPr>
        <w:ind w:left="1080" w:hanging="720"/>
      </w:pPr>
      <w:rPr>
        <w:rFonts w:hint="default"/>
      </w:rPr>
    </w:lvl>
    <w:lvl w:ilvl="1" w:tplc="096AA9A4" w:tentative="1">
      <w:start w:val="1"/>
      <w:numFmt w:val="lowerLetter"/>
      <w:lvlText w:val="%2."/>
      <w:lvlJc w:val="left"/>
      <w:pPr>
        <w:ind w:left="1440" w:hanging="360"/>
      </w:pPr>
    </w:lvl>
    <w:lvl w:ilvl="2" w:tplc="6ED093C8" w:tentative="1">
      <w:start w:val="1"/>
      <w:numFmt w:val="lowerRoman"/>
      <w:lvlText w:val="%3."/>
      <w:lvlJc w:val="right"/>
      <w:pPr>
        <w:ind w:left="2160" w:hanging="180"/>
      </w:pPr>
    </w:lvl>
    <w:lvl w:ilvl="3" w:tplc="F1087E38" w:tentative="1">
      <w:start w:val="1"/>
      <w:numFmt w:val="decimal"/>
      <w:lvlText w:val="%4."/>
      <w:lvlJc w:val="left"/>
      <w:pPr>
        <w:ind w:left="2880" w:hanging="360"/>
      </w:pPr>
    </w:lvl>
    <w:lvl w:ilvl="4" w:tplc="B664BFC4" w:tentative="1">
      <w:start w:val="1"/>
      <w:numFmt w:val="lowerLetter"/>
      <w:lvlText w:val="%5."/>
      <w:lvlJc w:val="left"/>
      <w:pPr>
        <w:ind w:left="3600" w:hanging="360"/>
      </w:pPr>
    </w:lvl>
    <w:lvl w:ilvl="5" w:tplc="664CD610" w:tentative="1">
      <w:start w:val="1"/>
      <w:numFmt w:val="lowerRoman"/>
      <w:lvlText w:val="%6."/>
      <w:lvlJc w:val="right"/>
      <w:pPr>
        <w:ind w:left="4320" w:hanging="180"/>
      </w:pPr>
    </w:lvl>
    <w:lvl w:ilvl="6" w:tplc="A9162A58" w:tentative="1">
      <w:start w:val="1"/>
      <w:numFmt w:val="decimal"/>
      <w:lvlText w:val="%7."/>
      <w:lvlJc w:val="left"/>
      <w:pPr>
        <w:ind w:left="5040" w:hanging="360"/>
      </w:pPr>
    </w:lvl>
    <w:lvl w:ilvl="7" w:tplc="C3F8B348" w:tentative="1">
      <w:start w:val="1"/>
      <w:numFmt w:val="lowerLetter"/>
      <w:lvlText w:val="%8."/>
      <w:lvlJc w:val="left"/>
      <w:pPr>
        <w:ind w:left="5760" w:hanging="360"/>
      </w:pPr>
    </w:lvl>
    <w:lvl w:ilvl="8" w:tplc="4D9E19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4DC140A">
      <w:start w:val="1"/>
      <w:numFmt w:val="lowerRoman"/>
      <w:lvlText w:val="(%1)"/>
      <w:lvlJc w:val="left"/>
      <w:pPr>
        <w:ind w:left="1080" w:hanging="720"/>
      </w:pPr>
      <w:rPr>
        <w:rFonts w:hint="default"/>
      </w:rPr>
    </w:lvl>
    <w:lvl w:ilvl="1" w:tplc="02EC6778" w:tentative="1">
      <w:start w:val="1"/>
      <w:numFmt w:val="lowerLetter"/>
      <w:lvlText w:val="%2."/>
      <w:lvlJc w:val="left"/>
      <w:pPr>
        <w:ind w:left="1440" w:hanging="360"/>
      </w:pPr>
    </w:lvl>
    <w:lvl w:ilvl="2" w:tplc="CDD85B8E" w:tentative="1">
      <w:start w:val="1"/>
      <w:numFmt w:val="lowerRoman"/>
      <w:lvlText w:val="%3."/>
      <w:lvlJc w:val="right"/>
      <w:pPr>
        <w:ind w:left="2160" w:hanging="180"/>
      </w:pPr>
    </w:lvl>
    <w:lvl w:ilvl="3" w:tplc="C9704AA4" w:tentative="1">
      <w:start w:val="1"/>
      <w:numFmt w:val="decimal"/>
      <w:lvlText w:val="%4."/>
      <w:lvlJc w:val="left"/>
      <w:pPr>
        <w:ind w:left="2880" w:hanging="360"/>
      </w:pPr>
    </w:lvl>
    <w:lvl w:ilvl="4" w:tplc="FC90B5AC" w:tentative="1">
      <w:start w:val="1"/>
      <w:numFmt w:val="lowerLetter"/>
      <w:lvlText w:val="%5."/>
      <w:lvlJc w:val="left"/>
      <w:pPr>
        <w:ind w:left="3600" w:hanging="360"/>
      </w:pPr>
    </w:lvl>
    <w:lvl w:ilvl="5" w:tplc="2656098C" w:tentative="1">
      <w:start w:val="1"/>
      <w:numFmt w:val="lowerRoman"/>
      <w:lvlText w:val="%6."/>
      <w:lvlJc w:val="right"/>
      <w:pPr>
        <w:ind w:left="4320" w:hanging="180"/>
      </w:pPr>
    </w:lvl>
    <w:lvl w:ilvl="6" w:tplc="9858DBF6" w:tentative="1">
      <w:start w:val="1"/>
      <w:numFmt w:val="decimal"/>
      <w:lvlText w:val="%7."/>
      <w:lvlJc w:val="left"/>
      <w:pPr>
        <w:ind w:left="5040" w:hanging="360"/>
      </w:pPr>
    </w:lvl>
    <w:lvl w:ilvl="7" w:tplc="1E60AE32" w:tentative="1">
      <w:start w:val="1"/>
      <w:numFmt w:val="lowerLetter"/>
      <w:lvlText w:val="%8."/>
      <w:lvlJc w:val="left"/>
      <w:pPr>
        <w:ind w:left="5760" w:hanging="360"/>
      </w:pPr>
    </w:lvl>
    <w:lvl w:ilvl="8" w:tplc="5E80CA7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DC038E2">
      <w:start w:val="1"/>
      <w:numFmt w:val="lowerRoman"/>
      <w:lvlText w:val="(%1)"/>
      <w:lvlJc w:val="left"/>
      <w:pPr>
        <w:ind w:left="1080" w:hanging="720"/>
      </w:pPr>
      <w:rPr>
        <w:rFonts w:hint="default"/>
      </w:rPr>
    </w:lvl>
    <w:lvl w:ilvl="1" w:tplc="984AB850" w:tentative="1">
      <w:start w:val="1"/>
      <w:numFmt w:val="lowerLetter"/>
      <w:lvlText w:val="%2."/>
      <w:lvlJc w:val="left"/>
      <w:pPr>
        <w:ind w:left="1440" w:hanging="360"/>
      </w:pPr>
    </w:lvl>
    <w:lvl w:ilvl="2" w:tplc="47E46234" w:tentative="1">
      <w:start w:val="1"/>
      <w:numFmt w:val="lowerRoman"/>
      <w:lvlText w:val="%3."/>
      <w:lvlJc w:val="right"/>
      <w:pPr>
        <w:ind w:left="2160" w:hanging="180"/>
      </w:pPr>
    </w:lvl>
    <w:lvl w:ilvl="3" w:tplc="EFC85F0A" w:tentative="1">
      <w:start w:val="1"/>
      <w:numFmt w:val="decimal"/>
      <w:lvlText w:val="%4."/>
      <w:lvlJc w:val="left"/>
      <w:pPr>
        <w:ind w:left="2880" w:hanging="360"/>
      </w:pPr>
    </w:lvl>
    <w:lvl w:ilvl="4" w:tplc="7EB6ADFE" w:tentative="1">
      <w:start w:val="1"/>
      <w:numFmt w:val="lowerLetter"/>
      <w:lvlText w:val="%5."/>
      <w:lvlJc w:val="left"/>
      <w:pPr>
        <w:ind w:left="3600" w:hanging="360"/>
      </w:pPr>
    </w:lvl>
    <w:lvl w:ilvl="5" w:tplc="54F25856" w:tentative="1">
      <w:start w:val="1"/>
      <w:numFmt w:val="lowerRoman"/>
      <w:lvlText w:val="%6."/>
      <w:lvlJc w:val="right"/>
      <w:pPr>
        <w:ind w:left="4320" w:hanging="180"/>
      </w:pPr>
    </w:lvl>
    <w:lvl w:ilvl="6" w:tplc="326CA36C" w:tentative="1">
      <w:start w:val="1"/>
      <w:numFmt w:val="decimal"/>
      <w:lvlText w:val="%7."/>
      <w:lvlJc w:val="left"/>
      <w:pPr>
        <w:ind w:left="5040" w:hanging="360"/>
      </w:pPr>
    </w:lvl>
    <w:lvl w:ilvl="7" w:tplc="ECA2B756" w:tentative="1">
      <w:start w:val="1"/>
      <w:numFmt w:val="lowerLetter"/>
      <w:lvlText w:val="%8."/>
      <w:lvlJc w:val="left"/>
      <w:pPr>
        <w:ind w:left="5760" w:hanging="360"/>
      </w:pPr>
    </w:lvl>
    <w:lvl w:ilvl="8" w:tplc="06A4308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02023AA">
      <w:start w:val="1"/>
      <w:numFmt w:val="lowerRoman"/>
      <w:lvlText w:val="(%1)"/>
      <w:lvlJc w:val="left"/>
      <w:pPr>
        <w:ind w:left="1080" w:hanging="720"/>
      </w:pPr>
      <w:rPr>
        <w:rFonts w:hint="default"/>
      </w:rPr>
    </w:lvl>
    <w:lvl w:ilvl="1" w:tplc="9A6EE738" w:tentative="1">
      <w:start w:val="1"/>
      <w:numFmt w:val="lowerLetter"/>
      <w:lvlText w:val="%2."/>
      <w:lvlJc w:val="left"/>
      <w:pPr>
        <w:ind w:left="1440" w:hanging="360"/>
      </w:pPr>
    </w:lvl>
    <w:lvl w:ilvl="2" w:tplc="CCF0C3F0" w:tentative="1">
      <w:start w:val="1"/>
      <w:numFmt w:val="lowerRoman"/>
      <w:lvlText w:val="%3."/>
      <w:lvlJc w:val="right"/>
      <w:pPr>
        <w:ind w:left="2160" w:hanging="180"/>
      </w:pPr>
    </w:lvl>
    <w:lvl w:ilvl="3" w:tplc="5C2C98DA" w:tentative="1">
      <w:start w:val="1"/>
      <w:numFmt w:val="decimal"/>
      <w:lvlText w:val="%4."/>
      <w:lvlJc w:val="left"/>
      <w:pPr>
        <w:ind w:left="2880" w:hanging="360"/>
      </w:pPr>
    </w:lvl>
    <w:lvl w:ilvl="4" w:tplc="838613A6" w:tentative="1">
      <w:start w:val="1"/>
      <w:numFmt w:val="lowerLetter"/>
      <w:lvlText w:val="%5."/>
      <w:lvlJc w:val="left"/>
      <w:pPr>
        <w:ind w:left="3600" w:hanging="360"/>
      </w:pPr>
    </w:lvl>
    <w:lvl w:ilvl="5" w:tplc="245C2384" w:tentative="1">
      <w:start w:val="1"/>
      <w:numFmt w:val="lowerRoman"/>
      <w:lvlText w:val="%6."/>
      <w:lvlJc w:val="right"/>
      <w:pPr>
        <w:ind w:left="4320" w:hanging="180"/>
      </w:pPr>
    </w:lvl>
    <w:lvl w:ilvl="6" w:tplc="E06C4D7E" w:tentative="1">
      <w:start w:val="1"/>
      <w:numFmt w:val="decimal"/>
      <w:lvlText w:val="%7."/>
      <w:lvlJc w:val="left"/>
      <w:pPr>
        <w:ind w:left="5040" w:hanging="360"/>
      </w:pPr>
    </w:lvl>
    <w:lvl w:ilvl="7" w:tplc="317A5D52" w:tentative="1">
      <w:start w:val="1"/>
      <w:numFmt w:val="lowerLetter"/>
      <w:lvlText w:val="%8."/>
      <w:lvlJc w:val="left"/>
      <w:pPr>
        <w:ind w:left="5760" w:hanging="360"/>
      </w:pPr>
    </w:lvl>
    <w:lvl w:ilvl="8" w:tplc="9FB467D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81AD3DA">
      <w:start w:val="1"/>
      <w:numFmt w:val="lowerRoman"/>
      <w:lvlText w:val="(%1)"/>
      <w:lvlJc w:val="left"/>
      <w:pPr>
        <w:ind w:left="1080" w:hanging="720"/>
      </w:pPr>
      <w:rPr>
        <w:rFonts w:hint="default"/>
      </w:rPr>
    </w:lvl>
    <w:lvl w:ilvl="1" w:tplc="CB7E47AC" w:tentative="1">
      <w:start w:val="1"/>
      <w:numFmt w:val="lowerLetter"/>
      <w:lvlText w:val="%2."/>
      <w:lvlJc w:val="left"/>
      <w:pPr>
        <w:ind w:left="1440" w:hanging="360"/>
      </w:pPr>
    </w:lvl>
    <w:lvl w:ilvl="2" w:tplc="042A3E9A" w:tentative="1">
      <w:start w:val="1"/>
      <w:numFmt w:val="lowerRoman"/>
      <w:lvlText w:val="%3."/>
      <w:lvlJc w:val="right"/>
      <w:pPr>
        <w:ind w:left="2160" w:hanging="180"/>
      </w:pPr>
    </w:lvl>
    <w:lvl w:ilvl="3" w:tplc="EAB48C2C" w:tentative="1">
      <w:start w:val="1"/>
      <w:numFmt w:val="decimal"/>
      <w:lvlText w:val="%4."/>
      <w:lvlJc w:val="left"/>
      <w:pPr>
        <w:ind w:left="2880" w:hanging="360"/>
      </w:pPr>
    </w:lvl>
    <w:lvl w:ilvl="4" w:tplc="FBEA0776" w:tentative="1">
      <w:start w:val="1"/>
      <w:numFmt w:val="lowerLetter"/>
      <w:lvlText w:val="%5."/>
      <w:lvlJc w:val="left"/>
      <w:pPr>
        <w:ind w:left="3600" w:hanging="360"/>
      </w:pPr>
    </w:lvl>
    <w:lvl w:ilvl="5" w:tplc="97B6C686" w:tentative="1">
      <w:start w:val="1"/>
      <w:numFmt w:val="lowerRoman"/>
      <w:lvlText w:val="%6."/>
      <w:lvlJc w:val="right"/>
      <w:pPr>
        <w:ind w:left="4320" w:hanging="180"/>
      </w:pPr>
    </w:lvl>
    <w:lvl w:ilvl="6" w:tplc="8340C8A4" w:tentative="1">
      <w:start w:val="1"/>
      <w:numFmt w:val="decimal"/>
      <w:lvlText w:val="%7."/>
      <w:lvlJc w:val="left"/>
      <w:pPr>
        <w:ind w:left="5040" w:hanging="360"/>
      </w:pPr>
    </w:lvl>
    <w:lvl w:ilvl="7" w:tplc="B836630A" w:tentative="1">
      <w:start w:val="1"/>
      <w:numFmt w:val="lowerLetter"/>
      <w:lvlText w:val="%8."/>
      <w:lvlJc w:val="left"/>
      <w:pPr>
        <w:ind w:left="5760" w:hanging="360"/>
      </w:pPr>
    </w:lvl>
    <w:lvl w:ilvl="8" w:tplc="CF12988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0106906">
      <w:start w:val="1"/>
      <w:numFmt w:val="bullet"/>
      <w:lvlText w:val=""/>
      <w:lvlJc w:val="left"/>
      <w:pPr>
        <w:ind w:left="720" w:hanging="360"/>
      </w:pPr>
      <w:rPr>
        <w:rFonts w:ascii="Symbol" w:hAnsi="Symbol" w:hint="default"/>
        <w:color w:val="auto"/>
        <w:sz w:val="24"/>
        <w:szCs w:val="24"/>
      </w:rPr>
    </w:lvl>
    <w:lvl w:ilvl="1" w:tplc="A6E6356E" w:tentative="1">
      <w:start w:val="1"/>
      <w:numFmt w:val="bullet"/>
      <w:lvlText w:val="o"/>
      <w:lvlJc w:val="left"/>
      <w:pPr>
        <w:ind w:left="1440" w:hanging="360"/>
      </w:pPr>
      <w:rPr>
        <w:rFonts w:ascii="Courier New" w:hAnsi="Courier New" w:cs="Courier New" w:hint="default"/>
      </w:rPr>
    </w:lvl>
    <w:lvl w:ilvl="2" w:tplc="396A1DC4" w:tentative="1">
      <w:start w:val="1"/>
      <w:numFmt w:val="bullet"/>
      <w:lvlText w:val=""/>
      <w:lvlJc w:val="left"/>
      <w:pPr>
        <w:ind w:left="2160" w:hanging="360"/>
      </w:pPr>
      <w:rPr>
        <w:rFonts w:ascii="Wingdings" w:hAnsi="Wingdings" w:hint="default"/>
      </w:rPr>
    </w:lvl>
    <w:lvl w:ilvl="3" w:tplc="4C188744" w:tentative="1">
      <w:start w:val="1"/>
      <w:numFmt w:val="bullet"/>
      <w:lvlText w:val=""/>
      <w:lvlJc w:val="left"/>
      <w:pPr>
        <w:ind w:left="2880" w:hanging="360"/>
      </w:pPr>
      <w:rPr>
        <w:rFonts w:ascii="Symbol" w:hAnsi="Symbol" w:hint="default"/>
      </w:rPr>
    </w:lvl>
    <w:lvl w:ilvl="4" w:tplc="C188387C" w:tentative="1">
      <w:start w:val="1"/>
      <w:numFmt w:val="bullet"/>
      <w:lvlText w:val="o"/>
      <w:lvlJc w:val="left"/>
      <w:pPr>
        <w:ind w:left="3600" w:hanging="360"/>
      </w:pPr>
      <w:rPr>
        <w:rFonts w:ascii="Courier New" w:hAnsi="Courier New" w:cs="Courier New" w:hint="default"/>
      </w:rPr>
    </w:lvl>
    <w:lvl w:ilvl="5" w:tplc="5BAA1372" w:tentative="1">
      <w:start w:val="1"/>
      <w:numFmt w:val="bullet"/>
      <w:lvlText w:val=""/>
      <w:lvlJc w:val="left"/>
      <w:pPr>
        <w:ind w:left="4320" w:hanging="360"/>
      </w:pPr>
      <w:rPr>
        <w:rFonts w:ascii="Wingdings" w:hAnsi="Wingdings" w:hint="default"/>
      </w:rPr>
    </w:lvl>
    <w:lvl w:ilvl="6" w:tplc="57B67158" w:tentative="1">
      <w:start w:val="1"/>
      <w:numFmt w:val="bullet"/>
      <w:lvlText w:val=""/>
      <w:lvlJc w:val="left"/>
      <w:pPr>
        <w:ind w:left="5040" w:hanging="360"/>
      </w:pPr>
      <w:rPr>
        <w:rFonts w:ascii="Symbol" w:hAnsi="Symbol" w:hint="default"/>
      </w:rPr>
    </w:lvl>
    <w:lvl w:ilvl="7" w:tplc="992CBD20" w:tentative="1">
      <w:start w:val="1"/>
      <w:numFmt w:val="bullet"/>
      <w:lvlText w:val="o"/>
      <w:lvlJc w:val="left"/>
      <w:pPr>
        <w:ind w:left="5760" w:hanging="360"/>
      </w:pPr>
      <w:rPr>
        <w:rFonts w:ascii="Courier New" w:hAnsi="Courier New" w:cs="Courier New" w:hint="default"/>
      </w:rPr>
    </w:lvl>
    <w:lvl w:ilvl="8" w:tplc="F9FCBA1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CDC7864">
      <w:start w:val="1"/>
      <w:numFmt w:val="lowerRoman"/>
      <w:lvlText w:val="(%1)"/>
      <w:lvlJc w:val="left"/>
      <w:pPr>
        <w:ind w:left="1080" w:hanging="720"/>
      </w:pPr>
      <w:rPr>
        <w:rFonts w:hint="default"/>
      </w:rPr>
    </w:lvl>
    <w:lvl w:ilvl="1" w:tplc="1010BC86" w:tentative="1">
      <w:start w:val="1"/>
      <w:numFmt w:val="lowerLetter"/>
      <w:lvlText w:val="%2."/>
      <w:lvlJc w:val="left"/>
      <w:pPr>
        <w:ind w:left="1440" w:hanging="360"/>
      </w:pPr>
    </w:lvl>
    <w:lvl w:ilvl="2" w:tplc="D0909D06" w:tentative="1">
      <w:start w:val="1"/>
      <w:numFmt w:val="lowerRoman"/>
      <w:lvlText w:val="%3."/>
      <w:lvlJc w:val="right"/>
      <w:pPr>
        <w:ind w:left="2160" w:hanging="180"/>
      </w:pPr>
    </w:lvl>
    <w:lvl w:ilvl="3" w:tplc="7DBC115C" w:tentative="1">
      <w:start w:val="1"/>
      <w:numFmt w:val="decimal"/>
      <w:lvlText w:val="%4."/>
      <w:lvlJc w:val="left"/>
      <w:pPr>
        <w:ind w:left="2880" w:hanging="360"/>
      </w:pPr>
    </w:lvl>
    <w:lvl w:ilvl="4" w:tplc="584022A4" w:tentative="1">
      <w:start w:val="1"/>
      <w:numFmt w:val="lowerLetter"/>
      <w:lvlText w:val="%5."/>
      <w:lvlJc w:val="left"/>
      <w:pPr>
        <w:ind w:left="3600" w:hanging="360"/>
      </w:pPr>
    </w:lvl>
    <w:lvl w:ilvl="5" w:tplc="797ACF4C" w:tentative="1">
      <w:start w:val="1"/>
      <w:numFmt w:val="lowerRoman"/>
      <w:lvlText w:val="%6."/>
      <w:lvlJc w:val="right"/>
      <w:pPr>
        <w:ind w:left="4320" w:hanging="180"/>
      </w:pPr>
    </w:lvl>
    <w:lvl w:ilvl="6" w:tplc="394C8F2A" w:tentative="1">
      <w:start w:val="1"/>
      <w:numFmt w:val="decimal"/>
      <w:lvlText w:val="%7."/>
      <w:lvlJc w:val="left"/>
      <w:pPr>
        <w:ind w:left="5040" w:hanging="360"/>
      </w:pPr>
    </w:lvl>
    <w:lvl w:ilvl="7" w:tplc="C5364E8A" w:tentative="1">
      <w:start w:val="1"/>
      <w:numFmt w:val="lowerLetter"/>
      <w:lvlText w:val="%8."/>
      <w:lvlJc w:val="left"/>
      <w:pPr>
        <w:ind w:left="5760" w:hanging="360"/>
      </w:pPr>
    </w:lvl>
    <w:lvl w:ilvl="8" w:tplc="88A0C2A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65AA566">
      <w:start w:val="1"/>
      <w:numFmt w:val="lowerRoman"/>
      <w:lvlText w:val="(%1)"/>
      <w:lvlJc w:val="left"/>
      <w:pPr>
        <w:ind w:left="1080" w:hanging="720"/>
      </w:pPr>
      <w:rPr>
        <w:rFonts w:hint="default"/>
      </w:rPr>
    </w:lvl>
    <w:lvl w:ilvl="1" w:tplc="C066883C" w:tentative="1">
      <w:start w:val="1"/>
      <w:numFmt w:val="lowerLetter"/>
      <w:lvlText w:val="%2."/>
      <w:lvlJc w:val="left"/>
      <w:pPr>
        <w:ind w:left="1440" w:hanging="360"/>
      </w:pPr>
    </w:lvl>
    <w:lvl w:ilvl="2" w:tplc="EA38FD8A" w:tentative="1">
      <w:start w:val="1"/>
      <w:numFmt w:val="lowerRoman"/>
      <w:lvlText w:val="%3."/>
      <w:lvlJc w:val="right"/>
      <w:pPr>
        <w:ind w:left="2160" w:hanging="180"/>
      </w:pPr>
    </w:lvl>
    <w:lvl w:ilvl="3" w:tplc="59489BB2" w:tentative="1">
      <w:start w:val="1"/>
      <w:numFmt w:val="decimal"/>
      <w:lvlText w:val="%4."/>
      <w:lvlJc w:val="left"/>
      <w:pPr>
        <w:ind w:left="2880" w:hanging="360"/>
      </w:pPr>
    </w:lvl>
    <w:lvl w:ilvl="4" w:tplc="71F08E52" w:tentative="1">
      <w:start w:val="1"/>
      <w:numFmt w:val="lowerLetter"/>
      <w:lvlText w:val="%5."/>
      <w:lvlJc w:val="left"/>
      <w:pPr>
        <w:ind w:left="3600" w:hanging="360"/>
      </w:pPr>
    </w:lvl>
    <w:lvl w:ilvl="5" w:tplc="8AA45972" w:tentative="1">
      <w:start w:val="1"/>
      <w:numFmt w:val="lowerRoman"/>
      <w:lvlText w:val="%6."/>
      <w:lvlJc w:val="right"/>
      <w:pPr>
        <w:ind w:left="4320" w:hanging="180"/>
      </w:pPr>
    </w:lvl>
    <w:lvl w:ilvl="6" w:tplc="D9A2A5DA" w:tentative="1">
      <w:start w:val="1"/>
      <w:numFmt w:val="decimal"/>
      <w:lvlText w:val="%7."/>
      <w:lvlJc w:val="left"/>
      <w:pPr>
        <w:ind w:left="5040" w:hanging="360"/>
      </w:pPr>
    </w:lvl>
    <w:lvl w:ilvl="7" w:tplc="4CF020CA" w:tentative="1">
      <w:start w:val="1"/>
      <w:numFmt w:val="lowerLetter"/>
      <w:lvlText w:val="%8."/>
      <w:lvlJc w:val="left"/>
      <w:pPr>
        <w:ind w:left="5760" w:hanging="360"/>
      </w:pPr>
    </w:lvl>
    <w:lvl w:ilvl="8" w:tplc="2C5C453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B7A42AA">
      <w:start w:val="1"/>
      <w:numFmt w:val="lowerRoman"/>
      <w:lvlText w:val="(%1)"/>
      <w:lvlJc w:val="left"/>
      <w:pPr>
        <w:ind w:left="1080" w:hanging="720"/>
      </w:pPr>
      <w:rPr>
        <w:rFonts w:hint="default"/>
      </w:rPr>
    </w:lvl>
    <w:lvl w:ilvl="1" w:tplc="C7940AC2" w:tentative="1">
      <w:start w:val="1"/>
      <w:numFmt w:val="lowerLetter"/>
      <w:lvlText w:val="%2."/>
      <w:lvlJc w:val="left"/>
      <w:pPr>
        <w:ind w:left="1440" w:hanging="360"/>
      </w:pPr>
    </w:lvl>
    <w:lvl w:ilvl="2" w:tplc="FC90CD6C" w:tentative="1">
      <w:start w:val="1"/>
      <w:numFmt w:val="lowerRoman"/>
      <w:lvlText w:val="%3."/>
      <w:lvlJc w:val="right"/>
      <w:pPr>
        <w:ind w:left="2160" w:hanging="180"/>
      </w:pPr>
    </w:lvl>
    <w:lvl w:ilvl="3" w:tplc="1D34A5C8" w:tentative="1">
      <w:start w:val="1"/>
      <w:numFmt w:val="decimal"/>
      <w:lvlText w:val="%4."/>
      <w:lvlJc w:val="left"/>
      <w:pPr>
        <w:ind w:left="2880" w:hanging="360"/>
      </w:pPr>
    </w:lvl>
    <w:lvl w:ilvl="4" w:tplc="51E2A72A" w:tentative="1">
      <w:start w:val="1"/>
      <w:numFmt w:val="lowerLetter"/>
      <w:lvlText w:val="%5."/>
      <w:lvlJc w:val="left"/>
      <w:pPr>
        <w:ind w:left="3600" w:hanging="360"/>
      </w:pPr>
    </w:lvl>
    <w:lvl w:ilvl="5" w:tplc="8E02602A" w:tentative="1">
      <w:start w:val="1"/>
      <w:numFmt w:val="lowerRoman"/>
      <w:lvlText w:val="%6."/>
      <w:lvlJc w:val="right"/>
      <w:pPr>
        <w:ind w:left="4320" w:hanging="180"/>
      </w:pPr>
    </w:lvl>
    <w:lvl w:ilvl="6" w:tplc="B156E308" w:tentative="1">
      <w:start w:val="1"/>
      <w:numFmt w:val="decimal"/>
      <w:lvlText w:val="%7."/>
      <w:lvlJc w:val="left"/>
      <w:pPr>
        <w:ind w:left="5040" w:hanging="360"/>
      </w:pPr>
    </w:lvl>
    <w:lvl w:ilvl="7" w:tplc="699E68EE" w:tentative="1">
      <w:start w:val="1"/>
      <w:numFmt w:val="lowerLetter"/>
      <w:lvlText w:val="%8."/>
      <w:lvlJc w:val="left"/>
      <w:pPr>
        <w:ind w:left="5760" w:hanging="360"/>
      </w:pPr>
    </w:lvl>
    <w:lvl w:ilvl="8" w:tplc="CFDEFBE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0622980">
      <w:start w:val="1"/>
      <w:numFmt w:val="lowerRoman"/>
      <w:lvlText w:val="(%1)"/>
      <w:lvlJc w:val="left"/>
      <w:pPr>
        <w:ind w:left="1080" w:hanging="720"/>
      </w:pPr>
      <w:rPr>
        <w:rFonts w:hint="default"/>
      </w:rPr>
    </w:lvl>
    <w:lvl w:ilvl="1" w:tplc="69D4663A" w:tentative="1">
      <w:start w:val="1"/>
      <w:numFmt w:val="lowerLetter"/>
      <w:lvlText w:val="%2."/>
      <w:lvlJc w:val="left"/>
      <w:pPr>
        <w:ind w:left="1440" w:hanging="360"/>
      </w:pPr>
    </w:lvl>
    <w:lvl w:ilvl="2" w:tplc="32EE1F04" w:tentative="1">
      <w:start w:val="1"/>
      <w:numFmt w:val="lowerRoman"/>
      <w:lvlText w:val="%3."/>
      <w:lvlJc w:val="right"/>
      <w:pPr>
        <w:ind w:left="2160" w:hanging="180"/>
      </w:pPr>
    </w:lvl>
    <w:lvl w:ilvl="3" w:tplc="31FC1CF4" w:tentative="1">
      <w:start w:val="1"/>
      <w:numFmt w:val="decimal"/>
      <w:lvlText w:val="%4."/>
      <w:lvlJc w:val="left"/>
      <w:pPr>
        <w:ind w:left="2880" w:hanging="360"/>
      </w:pPr>
    </w:lvl>
    <w:lvl w:ilvl="4" w:tplc="3EDCD6F2" w:tentative="1">
      <w:start w:val="1"/>
      <w:numFmt w:val="lowerLetter"/>
      <w:lvlText w:val="%5."/>
      <w:lvlJc w:val="left"/>
      <w:pPr>
        <w:ind w:left="3600" w:hanging="360"/>
      </w:pPr>
    </w:lvl>
    <w:lvl w:ilvl="5" w:tplc="947245F2" w:tentative="1">
      <w:start w:val="1"/>
      <w:numFmt w:val="lowerRoman"/>
      <w:lvlText w:val="%6."/>
      <w:lvlJc w:val="right"/>
      <w:pPr>
        <w:ind w:left="4320" w:hanging="180"/>
      </w:pPr>
    </w:lvl>
    <w:lvl w:ilvl="6" w:tplc="BBF675B8" w:tentative="1">
      <w:start w:val="1"/>
      <w:numFmt w:val="decimal"/>
      <w:lvlText w:val="%7."/>
      <w:lvlJc w:val="left"/>
      <w:pPr>
        <w:ind w:left="5040" w:hanging="360"/>
      </w:pPr>
    </w:lvl>
    <w:lvl w:ilvl="7" w:tplc="AC7CA80E" w:tentative="1">
      <w:start w:val="1"/>
      <w:numFmt w:val="lowerLetter"/>
      <w:lvlText w:val="%8."/>
      <w:lvlJc w:val="left"/>
      <w:pPr>
        <w:ind w:left="5760" w:hanging="360"/>
      </w:pPr>
    </w:lvl>
    <w:lvl w:ilvl="8" w:tplc="96C6CE3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C784974">
      <w:start w:val="1"/>
      <w:numFmt w:val="lowerRoman"/>
      <w:lvlText w:val="(%1)"/>
      <w:lvlJc w:val="left"/>
      <w:pPr>
        <w:ind w:left="1080" w:hanging="720"/>
      </w:pPr>
      <w:rPr>
        <w:rFonts w:hint="default"/>
      </w:rPr>
    </w:lvl>
    <w:lvl w:ilvl="1" w:tplc="3AE253CE" w:tentative="1">
      <w:start w:val="1"/>
      <w:numFmt w:val="lowerLetter"/>
      <w:lvlText w:val="%2."/>
      <w:lvlJc w:val="left"/>
      <w:pPr>
        <w:ind w:left="1440" w:hanging="360"/>
      </w:pPr>
    </w:lvl>
    <w:lvl w:ilvl="2" w:tplc="81CE2DE4" w:tentative="1">
      <w:start w:val="1"/>
      <w:numFmt w:val="lowerRoman"/>
      <w:lvlText w:val="%3."/>
      <w:lvlJc w:val="right"/>
      <w:pPr>
        <w:ind w:left="2160" w:hanging="180"/>
      </w:pPr>
    </w:lvl>
    <w:lvl w:ilvl="3" w:tplc="C85AB120" w:tentative="1">
      <w:start w:val="1"/>
      <w:numFmt w:val="decimal"/>
      <w:lvlText w:val="%4."/>
      <w:lvlJc w:val="left"/>
      <w:pPr>
        <w:ind w:left="2880" w:hanging="360"/>
      </w:pPr>
    </w:lvl>
    <w:lvl w:ilvl="4" w:tplc="86FE3F16" w:tentative="1">
      <w:start w:val="1"/>
      <w:numFmt w:val="lowerLetter"/>
      <w:lvlText w:val="%5."/>
      <w:lvlJc w:val="left"/>
      <w:pPr>
        <w:ind w:left="3600" w:hanging="360"/>
      </w:pPr>
    </w:lvl>
    <w:lvl w:ilvl="5" w:tplc="7D2C8406" w:tentative="1">
      <w:start w:val="1"/>
      <w:numFmt w:val="lowerRoman"/>
      <w:lvlText w:val="%6."/>
      <w:lvlJc w:val="right"/>
      <w:pPr>
        <w:ind w:left="4320" w:hanging="180"/>
      </w:pPr>
    </w:lvl>
    <w:lvl w:ilvl="6" w:tplc="65C80340" w:tentative="1">
      <w:start w:val="1"/>
      <w:numFmt w:val="decimal"/>
      <w:lvlText w:val="%7."/>
      <w:lvlJc w:val="left"/>
      <w:pPr>
        <w:ind w:left="5040" w:hanging="360"/>
      </w:pPr>
    </w:lvl>
    <w:lvl w:ilvl="7" w:tplc="E6028430" w:tentative="1">
      <w:start w:val="1"/>
      <w:numFmt w:val="lowerLetter"/>
      <w:lvlText w:val="%8."/>
      <w:lvlJc w:val="left"/>
      <w:pPr>
        <w:ind w:left="5760" w:hanging="360"/>
      </w:pPr>
    </w:lvl>
    <w:lvl w:ilvl="8" w:tplc="C39E125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CC623D0">
      <w:start w:val="1"/>
      <w:numFmt w:val="lowerRoman"/>
      <w:lvlText w:val="(%1)"/>
      <w:lvlJc w:val="left"/>
      <w:pPr>
        <w:ind w:left="1080" w:hanging="720"/>
      </w:pPr>
      <w:rPr>
        <w:rFonts w:hint="default"/>
      </w:rPr>
    </w:lvl>
    <w:lvl w:ilvl="1" w:tplc="494C55A0" w:tentative="1">
      <w:start w:val="1"/>
      <w:numFmt w:val="lowerLetter"/>
      <w:lvlText w:val="%2."/>
      <w:lvlJc w:val="left"/>
      <w:pPr>
        <w:ind w:left="1440" w:hanging="360"/>
      </w:pPr>
    </w:lvl>
    <w:lvl w:ilvl="2" w:tplc="3BEE8990" w:tentative="1">
      <w:start w:val="1"/>
      <w:numFmt w:val="lowerRoman"/>
      <w:lvlText w:val="%3."/>
      <w:lvlJc w:val="right"/>
      <w:pPr>
        <w:ind w:left="2160" w:hanging="180"/>
      </w:pPr>
    </w:lvl>
    <w:lvl w:ilvl="3" w:tplc="F0A8070E" w:tentative="1">
      <w:start w:val="1"/>
      <w:numFmt w:val="decimal"/>
      <w:lvlText w:val="%4."/>
      <w:lvlJc w:val="left"/>
      <w:pPr>
        <w:ind w:left="2880" w:hanging="360"/>
      </w:pPr>
    </w:lvl>
    <w:lvl w:ilvl="4" w:tplc="03B82B8E" w:tentative="1">
      <w:start w:val="1"/>
      <w:numFmt w:val="lowerLetter"/>
      <w:lvlText w:val="%5."/>
      <w:lvlJc w:val="left"/>
      <w:pPr>
        <w:ind w:left="3600" w:hanging="360"/>
      </w:pPr>
    </w:lvl>
    <w:lvl w:ilvl="5" w:tplc="6B0051F8" w:tentative="1">
      <w:start w:val="1"/>
      <w:numFmt w:val="lowerRoman"/>
      <w:lvlText w:val="%6."/>
      <w:lvlJc w:val="right"/>
      <w:pPr>
        <w:ind w:left="4320" w:hanging="180"/>
      </w:pPr>
    </w:lvl>
    <w:lvl w:ilvl="6" w:tplc="29BED19A" w:tentative="1">
      <w:start w:val="1"/>
      <w:numFmt w:val="decimal"/>
      <w:lvlText w:val="%7."/>
      <w:lvlJc w:val="left"/>
      <w:pPr>
        <w:ind w:left="5040" w:hanging="360"/>
      </w:pPr>
    </w:lvl>
    <w:lvl w:ilvl="7" w:tplc="94340AD0" w:tentative="1">
      <w:start w:val="1"/>
      <w:numFmt w:val="lowerLetter"/>
      <w:lvlText w:val="%8."/>
      <w:lvlJc w:val="left"/>
      <w:pPr>
        <w:ind w:left="5760" w:hanging="360"/>
      </w:pPr>
    </w:lvl>
    <w:lvl w:ilvl="8" w:tplc="0F1A98E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51E69CC">
      <w:start w:val="1"/>
      <w:numFmt w:val="lowerRoman"/>
      <w:lvlText w:val="(%1)"/>
      <w:lvlJc w:val="left"/>
      <w:pPr>
        <w:ind w:left="1080" w:hanging="720"/>
      </w:pPr>
      <w:rPr>
        <w:rFonts w:hint="default"/>
      </w:rPr>
    </w:lvl>
    <w:lvl w:ilvl="1" w:tplc="27D6ACA2" w:tentative="1">
      <w:start w:val="1"/>
      <w:numFmt w:val="lowerLetter"/>
      <w:lvlText w:val="%2."/>
      <w:lvlJc w:val="left"/>
      <w:pPr>
        <w:ind w:left="1440" w:hanging="360"/>
      </w:pPr>
    </w:lvl>
    <w:lvl w:ilvl="2" w:tplc="415E2FF0" w:tentative="1">
      <w:start w:val="1"/>
      <w:numFmt w:val="lowerRoman"/>
      <w:lvlText w:val="%3."/>
      <w:lvlJc w:val="right"/>
      <w:pPr>
        <w:ind w:left="2160" w:hanging="180"/>
      </w:pPr>
    </w:lvl>
    <w:lvl w:ilvl="3" w:tplc="8EB2BF38" w:tentative="1">
      <w:start w:val="1"/>
      <w:numFmt w:val="decimal"/>
      <w:lvlText w:val="%4."/>
      <w:lvlJc w:val="left"/>
      <w:pPr>
        <w:ind w:left="2880" w:hanging="360"/>
      </w:pPr>
    </w:lvl>
    <w:lvl w:ilvl="4" w:tplc="457ABCCE" w:tentative="1">
      <w:start w:val="1"/>
      <w:numFmt w:val="lowerLetter"/>
      <w:lvlText w:val="%5."/>
      <w:lvlJc w:val="left"/>
      <w:pPr>
        <w:ind w:left="3600" w:hanging="360"/>
      </w:pPr>
    </w:lvl>
    <w:lvl w:ilvl="5" w:tplc="E0AA9A8A" w:tentative="1">
      <w:start w:val="1"/>
      <w:numFmt w:val="lowerRoman"/>
      <w:lvlText w:val="%6."/>
      <w:lvlJc w:val="right"/>
      <w:pPr>
        <w:ind w:left="4320" w:hanging="180"/>
      </w:pPr>
    </w:lvl>
    <w:lvl w:ilvl="6" w:tplc="0B9CB410" w:tentative="1">
      <w:start w:val="1"/>
      <w:numFmt w:val="decimal"/>
      <w:lvlText w:val="%7."/>
      <w:lvlJc w:val="left"/>
      <w:pPr>
        <w:ind w:left="5040" w:hanging="360"/>
      </w:pPr>
    </w:lvl>
    <w:lvl w:ilvl="7" w:tplc="475E5FDE" w:tentative="1">
      <w:start w:val="1"/>
      <w:numFmt w:val="lowerLetter"/>
      <w:lvlText w:val="%8."/>
      <w:lvlJc w:val="left"/>
      <w:pPr>
        <w:ind w:left="5760" w:hanging="360"/>
      </w:pPr>
    </w:lvl>
    <w:lvl w:ilvl="8" w:tplc="394A2A0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6B65438">
      <w:start w:val="1"/>
      <w:numFmt w:val="lowerRoman"/>
      <w:lvlText w:val="(%1)"/>
      <w:lvlJc w:val="left"/>
      <w:pPr>
        <w:ind w:left="1080" w:hanging="720"/>
      </w:pPr>
      <w:rPr>
        <w:rFonts w:hint="default"/>
      </w:rPr>
    </w:lvl>
    <w:lvl w:ilvl="1" w:tplc="46A6E3B6" w:tentative="1">
      <w:start w:val="1"/>
      <w:numFmt w:val="lowerLetter"/>
      <w:lvlText w:val="%2."/>
      <w:lvlJc w:val="left"/>
      <w:pPr>
        <w:ind w:left="1440" w:hanging="360"/>
      </w:pPr>
    </w:lvl>
    <w:lvl w:ilvl="2" w:tplc="494A1F72" w:tentative="1">
      <w:start w:val="1"/>
      <w:numFmt w:val="lowerRoman"/>
      <w:lvlText w:val="%3."/>
      <w:lvlJc w:val="right"/>
      <w:pPr>
        <w:ind w:left="2160" w:hanging="180"/>
      </w:pPr>
    </w:lvl>
    <w:lvl w:ilvl="3" w:tplc="D7C40E02" w:tentative="1">
      <w:start w:val="1"/>
      <w:numFmt w:val="decimal"/>
      <w:lvlText w:val="%4."/>
      <w:lvlJc w:val="left"/>
      <w:pPr>
        <w:ind w:left="2880" w:hanging="360"/>
      </w:pPr>
    </w:lvl>
    <w:lvl w:ilvl="4" w:tplc="CE5C27B0" w:tentative="1">
      <w:start w:val="1"/>
      <w:numFmt w:val="lowerLetter"/>
      <w:lvlText w:val="%5."/>
      <w:lvlJc w:val="left"/>
      <w:pPr>
        <w:ind w:left="3600" w:hanging="360"/>
      </w:pPr>
    </w:lvl>
    <w:lvl w:ilvl="5" w:tplc="0D561D6E" w:tentative="1">
      <w:start w:val="1"/>
      <w:numFmt w:val="lowerRoman"/>
      <w:lvlText w:val="%6."/>
      <w:lvlJc w:val="right"/>
      <w:pPr>
        <w:ind w:left="4320" w:hanging="180"/>
      </w:pPr>
    </w:lvl>
    <w:lvl w:ilvl="6" w:tplc="562E85D4" w:tentative="1">
      <w:start w:val="1"/>
      <w:numFmt w:val="decimal"/>
      <w:lvlText w:val="%7."/>
      <w:lvlJc w:val="left"/>
      <w:pPr>
        <w:ind w:left="5040" w:hanging="360"/>
      </w:pPr>
    </w:lvl>
    <w:lvl w:ilvl="7" w:tplc="92BA567A" w:tentative="1">
      <w:start w:val="1"/>
      <w:numFmt w:val="lowerLetter"/>
      <w:lvlText w:val="%8."/>
      <w:lvlJc w:val="left"/>
      <w:pPr>
        <w:ind w:left="5760" w:hanging="360"/>
      </w:pPr>
    </w:lvl>
    <w:lvl w:ilvl="8" w:tplc="FC6A398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A78A164">
      <w:start w:val="1"/>
      <w:numFmt w:val="lowerRoman"/>
      <w:lvlText w:val="(%1)"/>
      <w:lvlJc w:val="left"/>
      <w:pPr>
        <w:ind w:left="1080" w:hanging="720"/>
      </w:pPr>
      <w:rPr>
        <w:rFonts w:hint="default"/>
      </w:rPr>
    </w:lvl>
    <w:lvl w:ilvl="1" w:tplc="1F789ABC" w:tentative="1">
      <w:start w:val="1"/>
      <w:numFmt w:val="lowerLetter"/>
      <w:lvlText w:val="%2."/>
      <w:lvlJc w:val="left"/>
      <w:pPr>
        <w:ind w:left="1440" w:hanging="360"/>
      </w:pPr>
    </w:lvl>
    <w:lvl w:ilvl="2" w:tplc="84FAF90C" w:tentative="1">
      <w:start w:val="1"/>
      <w:numFmt w:val="lowerRoman"/>
      <w:lvlText w:val="%3."/>
      <w:lvlJc w:val="right"/>
      <w:pPr>
        <w:ind w:left="2160" w:hanging="180"/>
      </w:pPr>
    </w:lvl>
    <w:lvl w:ilvl="3" w:tplc="EBCC755A" w:tentative="1">
      <w:start w:val="1"/>
      <w:numFmt w:val="decimal"/>
      <w:lvlText w:val="%4."/>
      <w:lvlJc w:val="left"/>
      <w:pPr>
        <w:ind w:left="2880" w:hanging="360"/>
      </w:pPr>
    </w:lvl>
    <w:lvl w:ilvl="4" w:tplc="7B6E8ED2" w:tentative="1">
      <w:start w:val="1"/>
      <w:numFmt w:val="lowerLetter"/>
      <w:lvlText w:val="%5."/>
      <w:lvlJc w:val="left"/>
      <w:pPr>
        <w:ind w:left="3600" w:hanging="360"/>
      </w:pPr>
    </w:lvl>
    <w:lvl w:ilvl="5" w:tplc="B246B2CA" w:tentative="1">
      <w:start w:val="1"/>
      <w:numFmt w:val="lowerRoman"/>
      <w:lvlText w:val="%6."/>
      <w:lvlJc w:val="right"/>
      <w:pPr>
        <w:ind w:left="4320" w:hanging="180"/>
      </w:pPr>
    </w:lvl>
    <w:lvl w:ilvl="6" w:tplc="64720210" w:tentative="1">
      <w:start w:val="1"/>
      <w:numFmt w:val="decimal"/>
      <w:lvlText w:val="%7."/>
      <w:lvlJc w:val="left"/>
      <w:pPr>
        <w:ind w:left="5040" w:hanging="360"/>
      </w:pPr>
    </w:lvl>
    <w:lvl w:ilvl="7" w:tplc="83EA5108" w:tentative="1">
      <w:start w:val="1"/>
      <w:numFmt w:val="lowerLetter"/>
      <w:lvlText w:val="%8."/>
      <w:lvlJc w:val="left"/>
      <w:pPr>
        <w:ind w:left="5760" w:hanging="360"/>
      </w:pPr>
    </w:lvl>
    <w:lvl w:ilvl="8" w:tplc="2BB651F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22CEA14">
      <w:start w:val="1"/>
      <w:numFmt w:val="lowerRoman"/>
      <w:lvlText w:val="(%1)"/>
      <w:lvlJc w:val="left"/>
      <w:pPr>
        <w:ind w:left="1080" w:hanging="720"/>
      </w:pPr>
      <w:rPr>
        <w:rFonts w:hint="default"/>
      </w:rPr>
    </w:lvl>
    <w:lvl w:ilvl="1" w:tplc="BC7C6780" w:tentative="1">
      <w:start w:val="1"/>
      <w:numFmt w:val="lowerLetter"/>
      <w:lvlText w:val="%2."/>
      <w:lvlJc w:val="left"/>
      <w:pPr>
        <w:ind w:left="1440" w:hanging="360"/>
      </w:pPr>
    </w:lvl>
    <w:lvl w:ilvl="2" w:tplc="182E0240" w:tentative="1">
      <w:start w:val="1"/>
      <w:numFmt w:val="lowerRoman"/>
      <w:lvlText w:val="%3."/>
      <w:lvlJc w:val="right"/>
      <w:pPr>
        <w:ind w:left="2160" w:hanging="180"/>
      </w:pPr>
    </w:lvl>
    <w:lvl w:ilvl="3" w:tplc="94B6A562" w:tentative="1">
      <w:start w:val="1"/>
      <w:numFmt w:val="decimal"/>
      <w:lvlText w:val="%4."/>
      <w:lvlJc w:val="left"/>
      <w:pPr>
        <w:ind w:left="2880" w:hanging="360"/>
      </w:pPr>
    </w:lvl>
    <w:lvl w:ilvl="4" w:tplc="11041DBC" w:tentative="1">
      <w:start w:val="1"/>
      <w:numFmt w:val="lowerLetter"/>
      <w:lvlText w:val="%5."/>
      <w:lvlJc w:val="left"/>
      <w:pPr>
        <w:ind w:left="3600" w:hanging="360"/>
      </w:pPr>
    </w:lvl>
    <w:lvl w:ilvl="5" w:tplc="14A09B38" w:tentative="1">
      <w:start w:val="1"/>
      <w:numFmt w:val="lowerRoman"/>
      <w:lvlText w:val="%6."/>
      <w:lvlJc w:val="right"/>
      <w:pPr>
        <w:ind w:left="4320" w:hanging="180"/>
      </w:pPr>
    </w:lvl>
    <w:lvl w:ilvl="6" w:tplc="2F228616" w:tentative="1">
      <w:start w:val="1"/>
      <w:numFmt w:val="decimal"/>
      <w:lvlText w:val="%7."/>
      <w:lvlJc w:val="left"/>
      <w:pPr>
        <w:ind w:left="5040" w:hanging="360"/>
      </w:pPr>
    </w:lvl>
    <w:lvl w:ilvl="7" w:tplc="75F21F6A" w:tentative="1">
      <w:start w:val="1"/>
      <w:numFmt w:val="lowerLetter"/>
      <w:lvlText w:val="%8."/>
      <w:lvlJc w:val="left"/>
      <w:pPr>
        <w:ind w:left="5760" w:hanging="360"/>
      </w:pPr>
    </w:lvl>
    <w:lvl w:ilvl="8" w:tplc="7BD29EA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A78DFFA">
      <w:start w:val="1"/>
      <w:numFmt w:val="lowerRoman"/>
      <w:lvlText w:val="(%1)"/>
      <w:lvlJc w:val="left"/>
      <w:pPr>
        <w:ind w:left="1080" w:hanging="720"/>
      </w:pPr>
      <w:rPr>
        <w:rFonts w:hint="default"/>
      </w:rPr>
    </w:lvl>
    <w:lvl w:ilvl="1" w:tplc="1C86CA40" w:tentative="1">
      <w:start w:val="1"/>
      <w:numFmt w:val="lowerLetter"/>
      <w:lvlText w:val="%2."/>
      <w:lvlJc w:val="left"/>
      <w:pPr>
        <w:ind w:left="1440" w:hanging="360"/>
      </w:pPr>
    </w:lvl>
    <w:lvl w:ilvl="2" w:tplc="8974ADF0" w:tentative="1">
      <w:start w:val="1"/>
      <w:numFmt w:val="lowerRoman"/>
      <w:lvlText w:val="%3."/>
      <w:lvlJc w:val="right"/>
      <w:pPr>
        <w:ind w:left="2160" w:hanging="180"/>
      </w:pPr>
    </w:lvl>
    <w:lvl w:ilvl="3" w:tplc="7AC8C89C" w:tentative="1">
      <w:start w:val="1"/>
      <w:numFmt w:val="decimal"/>
      <w:lvlText w:val="%4."/>
      <w:lvlJc w:val="left"/>
      <w:pPr>
        <w:ind w:left="2880" w:hanging="360"/>
      </w:pPr>
    </w:lvl>
    <w:lvl w:ilvl="4" w:tplc="8FBA6D62" w:tentative="1">
      <w:start w:val="1"/>
      <w:numFmt w:val="lowerLetter"/>
      <w:lvlText w:val="%5."/>
      <w:lvlJc w:val="left"/>
      <w:pPr>
        <w:ind w:left="3600" w:hanging="360"/>
      </w:pPr>
    </w:lvl>
    <w:lvl w:ilvl="5" w:tplc="B5143658" w:tentative="1">
      <w:start w:val="1"/>
      <w:numFmt w:val="lowerRoman"/>
      <w:lvlText w:val="%6."/>
      <w:lvlJc w:val="right"/>
      <w:pPr>
        <w:ind w:left="4320" w:hanging="180"/>
      </w:pPr>
    </w:lvl>
    <w:lvl w:ilvl="6" w:tplc="5A165A9E" w:tentative="1">
      <w:start w:val="1"/>
      <w:numFmt w:val="decimal"/>
      <w:lvlText w:val="%7."/>
      <w:lvlJc w:val="left"/>
      <w:pPr>
        <w:ind w:left="5040" w:hanging="360"/>
      </w:pPr>
    </w:lvl>
    <w:lvl w:ilvl="7" w:tplc="EEB2C9CA" w:tentative="1">
      <w:start w:val="1"/>
      <w:numFmt w:val="lowerLetter"/>
      <w:lvlText w:val="%8."/>
      <w:lvlJc w:val="left"/>
      <w:pPr>
        <w:ind w:left="5760" w:hanging="360"/>
      </w:pPr>
    </w:lvl>
    <w:lvl w:ilvl="8" w:tplc="0742AD4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C8AF3E6">
      <w:start w:val="1"/>
      <w:numFmt w:val="lowerRoman"/>
      <w:lvlText w:val="(%1)"/>
      <w:lvlJc w:val="left"/>
      <w:pPr>
        <w:ind w:left="1080" w:hanging="720"/>
      </w:pPr>
      <w:rPr>
        <w:rFonts w:hint="default"/>
      </w:rPr>
    </w:lvl>
    <w:lvl w:ilvl="1" w:tplc="7902DC6E" w:tentative="1">
      <w:start w:val="1"/>
      <w:numFmt w:val="lowerLetter"/>
      <w:lvlText w:val="%2."/>
      <w:lvlJc w:val="left"/>
      <w:pPr>
        <w:ind w:left="1440" w:hanging="360"/>
      </w:pPr>
    </w:lvl>
    <w:lvl w:ilvl="2" w:tplc="FEFA55F6" w:tentative="1">
      <w:start w:val="1"/>
      <w:numFmt w:val="lowerRoman"/>
      <w:lvlText w:val="%3."/>
      <w:lvlJc w:val="right"/>
      <w:pPr>
        <w:ind w:left="2160" w:hanging="180"/>
      </w:pPr>
    </w:lvl>
    <w:lvl w:ilvl="3" w:tplc="1DCA16F8" w:tentative="1">
      <w:start w:val="1"/>
      <w:numFmt w:val="decimal"/>
      <w:lvlText w:val="%4."/>
      <w:lvlJc w:val="left"/>
      <w:pPr>
        <w:ind w:left="2880" w:hanging="360"/>
      </w:pPr>
    </w:lvl>
    <w:lvl w:ilvl="4" w:tplc="A3D4A29C" w:tentative="1">
      <w:start w:val="1"/>
      <w:numFmt w:val="lowerLetter"/>
      <w:lvlText w:val="%5."/>
      <w:lvlJc w:val="left"/>
      <w:pPr>
        <w:ind w:left="3600" w:hanging="360"/>
      </w:pPr>
    </w:lvl>
    <w:lvl w:ilvl="5" w:tplc="E69A3674" w:tentative="1">
      <w:start w:val="1"/>
      <w:numFmt w:val="lowerRoman"/>
      <w:lvlText w:val="%6."/>
      <w:lvlJc w:val="right"/>
      <w:pPr>
        <w:ind w:left="4320" w:hanging="180"/>
      </w:pPr>
    </w:lvl>
    <w:lvl w:ilvl="6" w:tplc="8516FC50" w:tentative="1">
      <w:start w:val="1"/>
      <w:numFmt w:val="decimal"/>
      <w:lvlText w:val="%7."/>
      <w:lvlJc w:val="left"/>
      <w:pPr>
        <w:ind w:left="5040" w:hanging="360"/>
      </w:pPr>
    </w:lvl>
    <w:lvl w:ilvl="7" w:tplc="2DB280D0" w:tentative="1">
      <w:start w:val="1"/>
      <w:numFmt w:val="lowerLetter"/>
      <w:lvlText w:val="%8."/>
      <w:lvlJc w:val="left"/>
      <w:pPr>
        <w:ind w:left="5760" w:hanging="360"/>
      </w:pPr>
    </w:lvl>
    <w:lvl w:ilvl="8" w:tplc="28DE228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06C2B5E">
      <w:start w:val="1"/>
      <w:numFmt w:val="lowerRoman"/>
      <w:lvlText w:val="(%1)"/>
      <w:lvlJc w:val="left"/>
      <w:pPr>
        <w:ind w:left="1080" w:hanging="720"/>
      </w:pPr>
      <w:rPr>
        <w:rFonts w:hint="default"/>
      </w:rPr>
    </w:lvl>
    <w:lvl w:ilvl="1" w:tplc="04A0D5D8" w:tentative="1">
      <w:start w:val="1"/>
      <w:numFmt w:val="lowerLetter"/>
      <w:lvlText w:val="%2."/>
      <w:lvlJc w:val="left"/>
      <w:pPr>
        <w:ind w:left="1440" w:hanging="360"/>
      </w:pPr>
    </w:lvl>
    <w:lvl w:ilvl="2" w:tplc="35EC1780" w:tentative="1">
      <w:start w:val="1"/>
      <w:numFmt w:val="lowerRoman"/>
      <w:lvlText w:val="%3."/>
      <w:lvlJc w:val="right"/>
      <w:pPr>
        <w:ind w:left="2160" w:hanging="180"/>
      </w:pPr>
    </w:lvl>
    <w:lvl w:ilvl="3" w:tplc="D6FE4AD8" w:tentative="1">
      <w:start w:val="1"/>
      <w:numFmt w:val="decimal"/>
      <w:lvlText w:val="%4."/>
      <w:lvlJc w:val="left"/>
      <w:pPr>
        <w:ind w:left="2880" w:hanging="360"/>
      </w:pPr>
    </w:lvl>
    <w:lvl w:ilvl="4" w:tplc="B1D6F8BA" w:tentative="1">
      <w:start w:val="1"/>
      <w:numFmt w:val="lowerLetter"/>
      <w:lvlText w:val="%5."/>
      <w:lvlJc w:val="left"/>
      <w:pPr>
        <w:ind w:left="3600" w:hanging="360"/>
      </w:pPr>
    </w:lvl>
    <w:lvl w:ilvl="5" w:tplc="C472CBEA" w:tentative="1">
      <w:start w:val="1"/>
      <w:numFmt w:val="lowerRoman"/>
      <w:lvlText w:val="%6."/>
      <w:lvlJc w:val="right"/>
      <w:pPr>
        <w:ind w:left="4320" w:hanging="180"/>
      </w:pPr>
    </w:lvl>
    <w:lvl w:ilvl="6" w:tplc="8584C13E" w:tentative="1">
      <w:start w:val="1"/>
      <w:numFmt w:val="decimal"/>
      <w:lvlText w:val="%7."/>
      <w:lvlJc w:val="left"/>
      <w:pPr>
        <w:ind w:left="5040" w:hanging="360"/>
      </w:pPr>
    </w:lvl>
    <w:lvl w:ilvl="7" w:tplc="0812D610" w:tentative="1">
      <w:start w:val="1"/>
      <w:numFmt w:val="lowerLetter"/>
      <w:lvlText w:val="%8."/>
      <w:lvlJc w:val="left"/>
      <w:pPr>
        <w:ind w:left="5760" w:hanging="360"/>
      </w:pPr>
    </w:lvl>
    <w:lvl w:ilvl="8" w:tplc="C7964C8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3451620">
    <w:abstractNumId w:val="20"/>
  </w:num>
  <w:num w:numId="2" w16cid:durableId="1164013642">
    <w:abstractNumId w:val="6"/>
  </w:num>
  <w:num w:numId="3" w16cid:durableId="272981398">
    <w:abstractNumId w:val="2"/>
  </w:num>
  <w:num w:numId="4" w16cid:durableId="1993171360">
    <w:abstractNumId w:val="10"/>
  </w:num>
  <w:num w:numId="5" w16cid:durableId="1603755292">
    <w:abstractNumId w:val="9"/>
  </w:num>
  <w:num w:numId="6" w16cid:durableId="515730269">
    <w:abstractNumId w:val="1"/>
  </w:num>
  <w:num w:numId="7" w16cid:durableId="85810981">
    <w:abstractNumId w:val="15"/>
  </w:num>
  <w:num w:numId="8" w16cid:durableId="912931534">
    <w:abstractNumId w:val="7"/>
  </w:num>
  <w:num w:numId="9" w16cid:durableId="1819491772">
    <w:abstractNumId w:val="13"/>
  </w:num>
  <w:num w:numId="10" w16cid:durableId="1335887050">
    <w:abstractNumId w:val="5"/>
  </w:num>
  <w:num w:numId="11" w16cid:durableId="767889517">
    <w:abstractNumId w:val="19"/>
  </w:num>
  <w:num w:numId="12" w16cid:durableId="1318800819">
    <w:abstractNumId w:val="11"/>
  </w:num>
  <w:num w:numId="13" w16cid:durableId="993333506">
    <w:abstractNumId w:val="4"/>
  </w:num>
  <w:num w:numId="14" w16cid:durableId="979922398">
    <w:abstractNumId w:val="3"/>
  </w:num>
  <w:num w:numId="15" w16cid:durableId="441534357">
    <w:abstractNumId w:val="17"/>
  </w:num>
  <w:num w:numId="16" w16cid:durableId="2115206638">
    <w:abstractNumId w:val="16"/>
  </w:num>
  <w:num w:numId="17" w16cid:durableId="971902612">
    <w:abstractNumId w:val="8"/>
  </w:num>
  <w:num w:numId="18" w16cid:durableId="725303403">
    <w:abstractNumId w:val="14"/>
  </w:num>
  <w:num w:numId="19" w16cid:durableId="1129281020">
    <w:abstractNumId w:val="18"/>
  </w:num>
  <w:num w:numId="20" w16cid:durableId="1550724589">
    <w:abstractNumId w:val="12"/>
  </w:num>
  <w:num w:numId="21" w16cid:durableId="2140032031">
    <w:abstractNumId w:val="0"/>
  </w:num>
  <w:num w:numId="22" w16cid:durableId="16201387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4FA"/>
    <w:rsid w:val="00005501"/>
    <w:rsid w:val="00005674"/>
    <w:rsid w:val="000144AF"/>
    <w:rsid w:val="000173BC"/>
    <w:rsid w:val="000210A5"/>
    <w:rsid w:val="00026023"/>
    <w:rsid w:val="0003055F"/>
    <w:rsid w:val="000331DF"/>
    <w:rsid w:val="00045105"/>
    <w:rsid w:val="00077D13"/>
    <w:rsid w:val="00082640"/>
    <w:rsid w:val="0008472F"/>
    <w:rsid w:val="000A3DC0"/>
    <w:rsid w:val="000C10E4"/>
    <w:rsid w:val="000C4E32"/>
    <w:rsid w:val="000D0B05"/>
    <w:rsid w:val="000D687D"/>
    <w:rsid w:val="000E4B0E"/>
    <w:rsid w:val="000F3C8B"/>
    <w:rsid w:val="001003D1"/>
    <w:rsid w:val="00130EC4"/>
    <w:rsid w:val="00132325"/>
    <w:rsid w:val="001418CF"/>
    <w:rsid w:val="001430A7"/>
    <w:rsid w:val="001536F9"/>
    <w:rsid w:val="00155F41"/>
    <w:rsid w:val="001601A4"/>
    <w:rsid w:val="001629AF"/>
    <w:rsid w:val="00165F59"/>
    <w:rsid w:val="00172D5A"/>
    <w:rsid w:val="0017318D"/>
    <w:rsid w:val="001939AE"/>
    <w:rsid w:val="00193BE6"/>
    <w:rsid w:val="001948D5"/>
    <w:rsid w:val="001958A6"/>
    <w:rsid w:val="001C28F3"/>
    <w:rsid w:val="001D70BE"/>
    <w:rsid w:val="001E4D04"/>
    <w:rsid w:val="0020566F"/>
    <w:rsid w:val="002077C8"/>
    <w:rsid w:val="002106A4"/>
    <w:rsid w:val="00216A4F"/>
    <w:rsid w:val="002334FA"/>
    <w:rsid w:val="00251087"/>
    <w:rsid w:val="002536D1"/>
    <w:rsid w:val="00260864"/>
    <w:rsid w:val="00261FE6"/>
    <w:rsid w:val="00263D01"/>
    <w:rsid w:val="00270C4C"/>
    <w:rsid w:val="00295B84"/>
    <w:rsid w:val="002B2834"/>
    <w:rsid w:val="002B6F27"/>
    <w:rsid w:val="002C51C0"/>
    <w:rsid w:val="002D62D6"/>
    <w:rsid w:val="002E1DAB"/>
    <w:rsid w:val="002E3A98"/>
    <w:rsid w:val="002E6052"/>
    <w:rsid w:val="002E652C"/>
    <w:rsid w:val="002F38F5"/>
    <w:rsid w:val="00306E15"/>
    <w:rsid w:val="00337318"/>
    <w:rsid w:val="0036006C"/>
    <w:rsid w:val="00362A7D"/>
    <w:rsid w:val="00362E70"/>
    <w:rsid w:val="00365F71"/>
    <w:rsid w:val="00366732"/>
    <w:rsid w:val="003A39DB"/>
    <w:rsid w:val="003C3C49"/>
    <w:rsid w:val="003D1A23"/>
    <w:rsid w:val="003D2473"/>
    <w:rsid w:val="003D2800"/>
    <w:rsid w:val="003D3779"/>
    <w:rsid w:val="003D6316"/>
    <w:rsid w:val="003E1B47"/>
    <w:rsid w:val="003E4396"/>
    <w:rsid w:val="003E6742"/>
    <w:rsid w:val="003F5828"/>
    <w:rsid w:val="00401787"/>
    <w:rsid w:val="00406C2F"/>
    <w:rsid w:val="00407701"/>
    <w:rsid w:val="00434754"/>
    <w:rsid w:val="00443A6C"/>
    <w:rsid w:val="00467CEE"/>
    <w:rsid w:val="004863A3"/>
    <w:rsid w:val="004870C1"/>
    <w:rsid w:val="00490B80"/>
    <w:rsid w:val="004919C4"/>
    <w:rsid w:val="00491AB2"/>
    <w:rsid w:val="004966F1"/>
    <w:rsid w:val="004A5483"/>
    <w:rsid w:val="004A59EB"/>
    <w:rsid w:val="004A7542"/>
    <w:rsid w:val="004B0C1E"/>
    <w:rsid w:val="004B3257"/>
    <w:rsid w:val="004B5367"/>
    <w:rsid w:val="004B7B5D"/>
    <w:rsid w:val="004C3D91"/>
    <w:rsid w:val="004C4356"/>
    <w:rsid w:val="004D75B1"/>
    <w:rsid w:val="004D7DBA"/>
    <w:rsid w:val="004E0C0A"/>
    <w:rsid w:val="004E2BD7"/>
    <w:rsid w:val="004F4F63"/>
    <w:rsid w:val="00514319"/>
    <w:rsid w:val="00536A23"/>
    <w:rsid w:val="00550DBF"/>
    <w:rsid w:val="00553D7D"/>
    <w:rsid w:val="005610CC"/>
    <w:rsid w:val="00562AC3"/>
    <w:rsid w:val="00581DE1"/>
    <w:rsid w:val="00593BFB"/>
    <w:rsid w:val="005971A6"/>
    <w:rsid w:val="005A1C15"/>
    <w:rsid w:val="005A6501"/>
    <w:rsid w:val="005B201F"/>
    <w:rsid w:val="005B4472"/>
    <w:rsid w:val="005B6C69"/>
    <w:rsid w:val="005D4D47"/>
    <w:rsid w:val="005D5E33"/>
    <w:rsid w:val="005E0FB0"/>
    <w:rsid w:val="005F2479"/>
    <w:rsid w:val="00611594"/>
    <w:rsid w:val="006122A2"/>
    <w:rsid w:val="00614E35"/>
    <w:rsid w:val="00616B11"/>
    <w:rsid w:val="00624535"/>
    <w:rsid w:val="00632578"/>
    <w:rsid w:val="00637C8F"/>
    <w:rsid w:val="00641D8A"/>
    <w:rsid w:val="00642E51"/>
    <w:rsid w:val="00644716"/>
    <w:rsid w:val="006513FF"/>
    <w:rsid w:val="0065593B"/>
    <w:rsid w:val="00656FE7"/>
    <w:rsid w:val="00660A3B"/>
    <w:rsid w:val="006615D6"/>
    <w:rsid w:val="00686364"/>
    <w:rsid w:val="00693F09"/>
    <w:rsid w:val="006A2E56"/>
    <w:rsid w:val="006B3F5D"/>
    <w:rsid w:val="006B43FC"/>
    <w:rsid w:val="006C74AF"/>
    <w:rsid w:val="007066F3"/>
    <w:rsid w:val="00710620"/>
    <w:rsid w:val="007116CB"/>
    <w:rsid w:val="007125B6"/>
    <w:rsid w:val="007253CB"/>
    <w:rsid w:val="00751CC7"/>
    <w:rsid w:val="00755C3E"/>
    <w:rsid w:val="00761A88"/>
    <w:rsid w:val="007660EE"/>
    <w:rsid w:val="00767EA9"/>
    <w:rsid w:val="00772D6E"/>
    <w:rsid w:val="00775EF7"/>
    <w:rsid w:val="0078054B"/>
    <w:rsid w:val="00793C44"/>
    <w:rsid w:val="00795B6E"/>
    <w:rsid w:val="007D221C"/>
    <w:rsid w:val="007D4F4B"/>
    <w:rsid w:val="007E029D"/>
    <w:rsid w:val="007E53AA"/>
    <w:rsid w:val="007E74EB"/>
    <w:rsid w:val="007E797A"/>
    <w:rsid w:val="007F7B92"/>
    <w:rsid w:val="00800B69"/>
    <w:rsid w:val="00801623"/>
    <w:rsid w:val="008019F5"/>
    <w:rsid w:val="00810AD3"/>
    <w:rsid w:val="008115F8"/>
    <w:rsid w:val="008326A8"/>
    <w:rsid w:val="008332DC"/>
    <w:rsid w:val="008342D0"/>
    <w:rsid w:val="008377E9"/>
    <w:rsid w:val="00862F8A"/>
    <w:rsid w:val="008806BD"/>
    <w:rsid w:val="0088419A"/>
    <w:rsid w:val="0088451D"/>
    <w:rsid w:val="008970C6"/>
    <w:rsid w:val="008A3F15"/>
    <w:rsid w:val="008A56F7"/>
    <w:rsid w:val="008A7E6F"/>
    <w:rsid w:val="008B0675"/>
    <w:rsid w:val="008B4536"/>
    <w:rsid w:val="008C13CF"/>
    <w:rsid w:val="008D33A2"/>
    <w:rsid w:val="008E2DAB"/>
    <w:rsid w:val="008E35CD"/>
    <w:rsid w:val="008E3F5B"/>
    <w:rsid w:val="008E59D0"/>
    <w:rsid w:val="008F6352"/>
    <w:rsid w:val="00901019"/>
    <w:rsid w:val="00904D3D"/>
    <w:rsid w:val="0091197D"/>
    <w:rsid w:val="00914A65"/>
    <w:rsid w:val="0093054C"/>
    <w:rsid w:val="009506AB"/>
    <w:rsid w:val="00953468"/>
    <w:rsid w:val="00963D16"/>
    <w:rsid w:val="009647DF"/>
    <w:rsid w:val="00970131"/>
    <w:rsid w:val="00983230"/>
    <w:rsid w:val="00983EC2"/>
    <w:rsid w:val="00996FEC"/>
    <w:rsid w:val="009C2F84"/>
    <w:rsid w:val="009C61EA"/>
    <w:rsid w:val="009C7595"/>
    <w:rsid w:val="009D646C"/>
    <w:rsid w:val="009F1921"/>
    <w:rsid w:val="009F22C5"/>
    <w:rsid w:val="009F28C9"/>
    <w:rsid w:val="00A01CC4"/>
    <w:rsid w:val="00A01F73"/>
    <w:rsid w:val="00A03AE5"/>
    <w:rsid w:val="00A15CB2"/>
    <w:rsid w:val="00A25D80"/>
    <w:rsid w:val="00A2749D"/>
    <w:rsid w:val="00A356CC"/>
    <w:rsid w:val="00A50B24"/>
    <w:rsid w:val="00A56EA8"/>
    <w:rsid w:val="00A6359B"/>
    <w:rsid w:val="00A6468D"/>
    <w:rsid w:val="00A84297"/>
    <w:rsid w:val="00A85DD0"/>
    <w:rsid w:val="00A86CFC"/>
    <w:rsid w:val="00A930A7"/>
    <w:rsid w:val="00A94132"/>
    <w:rsid w:val="00A95D83"/>
    <w:rsid w:val="00AA3F33"/>
    <w:rsid w:val="00AA5F17"/>
    <w:rsid w:val="00AB12F5"/>
    <w:rsid w:val="00AC17DF"/>
    <w:rsid w:val="00AC1975"/>
    <w:rsid w:val="00AC411E"/>
    <w:rsid w:val="00AC67C5"/>
    <w:rsid w:val="00AD1B4A"/>
    <w:rsid w:val="00AD33D7"/>
    <w:rsid w:val="00AE5550"/>
    <w:rsid w:val="00AE7612"/>
    <w:rsid w:val="00AF2203"/>
    <w:rsid w:val="00AF34D0"/>
    <w:rsid w:val="00B0375D"/>
    <w:rsid w:val="00B07F0F"/>
    <w:rsid w:val="00B2487D"/>
    <w:rsid w:val="00B24E05"/>
    <w:rsid w:val="00B31A30"/>
    <w:rsid w:val="00B378E4"/>
    <w:rsid w:val="00B41AD2"/>
    <w:rsid w:val="00B44C93"/>
    <w:rsid w:val="00B4510F"/>
    <w:rsid w:val="00B452F2"/>
    <w:rsid w:val="00B4542D"/>
    <w:rsid w:val="00B628AA"/>
    <w:rsid w:val="00B658EE"/>
    <w:rsid w:val="00B67867"/>
    <w:rsid w:val="00B727A0"/>
    <w:rsid w:val="00B80A40"/>
    <w:rsid w:val="00B975C0"/>
    <w:rsid w:val="00BB3D79"/>
    <w:rsid w:val="00BC6AE3"/>
    <w:rsid w:val="00BD12A6"/>
    <w:rsid w:val="00BD2856"/>
    <w:rsid w:val="00BE6986"/>
    <w:rsid w:val="00BF42BC"/>
    <w:rsid w:val="00C06C66"/>
    <w:rsid w:val="00C070C5"/>
    <w:rsid w:val="00C324CF"/>
    <w:rsid w:val="00C33D7B"/>
    <w:rsid w:val="00C3471B"/>
    <w:rsid w:val="00C371C1"/>
    <w:rsid w:val="00C54376"/>
    <w:rsid w:val="00C623C7"/>
    <w:rsid w:val="00C65D53"/>
    <w:rsid w:val="00C67227"/>
    <w:rsid w:val="00C944F1"/>
    <w:rsid w:val="00CA510B"/>
    <w:rsid w:val="00CA6D2D"/>
    <w:rsid w:val="00CB0327"/>
    <w:rsid w:val="00CB67DA"/>
    <w:rsid w:val="00CC768C"/>
    <w:rsid w:val="00CD54EF"/>
    <w:rsid w:val="00CE080B"/>
    <w:rsid w:val="00CF2E58"/>
    <w:rsid w:val="00CF5F56"/>
    <w:rsid w:val="00D0174B"/>
    <w:rsid w:val="00D17C65"/>
    <w:rsid w:val="00D35CDE"/>
    <w:rsid w:val="00D4232D"/>
    <w:rsid w:val="00D42ED5"/>
    <w:rsid w:val="00D51578"/>
    <w:rsid w:val="00D534A5"/>
    <w:rsid w:val="00D6458C"/>
    <w:rsid w:val="00D70A8A"/>
    <w:rsid w:val="00D73666"/>
    <w:rsid w:val="00D811EE"/>
    <w:rsid w:val="00D81409"/>
    <w:rsid w:val="00D83F84"/>
    <w:rsid w:val="00D87DCD"/>
    <w:rsid w:val="00D91631"/>
    <w:rsid w:val="00DE72B3"/>
    <w:rsid w:val="00DF713A"/>
    <w:rsid w:val="00E10963"/>
    <w:rsid w:val="00E36A0E"/>
    <w:rsid w:val="00E43509"/>
    <w:rsid w:val="00E513B9"/>
    <w:rsid w:val="00E622E3"/>
    <w:rsid w:val="00E72E5F"/>
    <w:rsid w:val="00E76983"/>
    <w:rsid w:val="00E76DD3"/>
    <w:rsid w:val="00E84136"/>
    <w:rsid w:val="00E90876"/>
    <w:rsid w:val="00EA2E66"/>
    <w:rsid w:val="00EB6C84"/>
    <w:rsid w:val="00EC1D78"/>
    <w:rsid w:val="00EC2003"/>
    <w:rsid w:val="00EE3417"/>
    <w:rsid w:val="00EF09F3"/>
    <w:rsid w:val="00EF0E18"/>
    <w:rsid w:val="00EF3B59"/>
    <w:rsid w:val="00EF5EED"/>
    <w:rsid w:val="00F131B9"/>
    <w:rsid w:val="00F13C79"/>
    <w:rsid w:val="00F149DC"/>
    <w:rsid w:val="00F15BA6"/>
    <w:rsid w:val="00F23926"/>
    <w:rsid w:val="00F23FE4"/>
    <w:rsid w:val="00F300F0"/>
    <w:rsid w:val="00F30545"/>
    <w:rsid w:val="00F340F5"/>
    <w:rsid w:val="00F374E9"/>
    <w:rsid w:val="00F42B1D"/>
    <w:rsid w:val="00F453AD"/>
    <w:rsid w:val="00F6031A"/>
    <w:rsid w:val="00F70791"/>
    <w:rsid w:val="00F8636E"/>
    <w:rsid w:val="00F9002D"/>
    <w:rsid w:val="00FB0721"/>
    <w:rsid w:val="00FB4366"/>
    <w:rsid w:val="00FB7BF3"/>
    <w:rsid w:val="00FC4302"/>
    <w:rsid w:val="00FC5C46"/>
    <w:rsid w:val="00FD4E56"/>
    <w:rsid w:val="00FE2C01"/>
    <w:rsid w:val="00FF3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C6854"/>
  <w15:docId w15:val="{7031585E-7D09-4EFE-B403-0D30F3D8A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593BF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593BF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qFormat/>
    <w:rsid w:val="00593BFB"/>
    <w:pPr>
      <w:spacing w:before="100" w:beforeAutospacing="1" w:after="100" w:afterAutospacing="1"/>
    </w:pPr>
    <w:rPr>
      <w:rFonts w:ascii="Times New Roman" w:eastAsia="Times New Roman" w:hAnsi="Times New Roman"/>
      <w:color w:val="auto"/>
      <w:lang w:eastAsia="en-AU"/>
    </w:rPr>
  </w:style>
  <w:style w:type="character" w:styleId="Strong">
    <w:name w:val="Strong"/>
    <w:basedOn w:val="DefaultParagraphFont"/>
    <w:uiPriority w:val="22"/>
    <w:qFormat/>
    <w:rsid w:val="00593BFB"/>
    <w:rPr>
      <w:b/>
      <w:bCs/>
    </w:rPr>
  </w:style>
  <w:style w:type="paragraph" w:styleId="Revision">
    <w:name w:val="Revision"/>
    <w:hidden/>
    <w:uiPriority w:val="99"/>
    <w:semiHidden/>
    <w:rsid w:val="00C324C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8472F"/>
    <w:rPr>
      <w:sz w:val="16"/>
      <w:szCs w:val="16"/>
    </w:rPr>
  </w:style>
  <w:style w:type="paragraph" w:styleId="CommentSubject">
    <w:name w:val="annotation subject"/>
    <w:basedOn w:val="CommentText"/>
    <w:next w:val="CommentText"/>
    <w:link w:val="CommentSubjectChar"/>
    <w:uiPriority w:val="99"/>
    <w:semiHidden/>
    <w:unhideWhenUsed/>
    <w:rsid w:val="0008472F"/>
    <w:rPr>
      <w:b/>
      <w:bCs/>
      <w:sz w:val="20"/>
      <w:szCs w:val="20"/>
    </w:rPr>
  </w:style>
  <w:style w:type="character" w:customStyle="1" w:styleId="CommentSubjectChar">
    <w:name w:val="Comment Subject Char"/>
    <w:basedOn w:val="CommentTextChar"/>
    <w:link w:val="CommentSubject"/>
    <w:uiPriority w:val="99"/>
    <w:semiHidden/>
    <w:rsid w:val="0008472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27690" w:rsidRDefault="00E27690"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15B52" w:rsidRDefault="00E2769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15B52" w:rsidRDefault="00E2769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15B52" w:rsidRDefault="00E2769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15B52" w:rsidRDefault="00E27690"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15B52" w:rsidRDefault="00E2769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15B52" w:rsidRDefault="00E2769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15B52" w:rsidRDefault="00E27690" w:rsidP="003F0F27">
          <w:pPr>
            <w:pStyle w:val="FF11332F9048428FB9777008678CE91E"/>
          </w:pPr>
          <w:r w:rsidRPr="00D858FE">
            <w:rPr>
              <w:rStyle w:val="PlaceholderText"/>
            </w:rPr>
            <w:t>Choose an item.</w:t>
          </w:r>
        </w:p>
      </w:docPartBody>
    </w:docPart>
    <w:docPart>
      <w:docPartPr>
        <w:name w:val="CFDBE05FDCE34177A0689973655EEA32"/>
        <w:category>
          <w:name w:val="General"/>
          <w:gallery w:val="placeholder"/>
        </w:category>
        <w:types>
          <w:type w:val="bbPlcHdr"/>
        </w:types>
        <w:behaviors>
          <w:behavior w:val="content"/>
        </w:behaviors>
        <w:guid w:val="{B6E01FC3-AEC3-4407-B87A-C122B0B90756}"/>
      </w:docPartPr>
      <w:docPartBody>
        <w:p w:rsidR="00E27690" w:rsidRDefault="00415B52" w:rsidP="00415B52">
          <w:pPr>
            <w:pStyle w:val="CFDBE05FDCE34177A0689973655EEA32"/>
          </w:pPr>
          <w:r w:rsidRPr="00D858FE">
            <w:rPr>
              <w:rStyle w:val="PlaceholderText"/>
            </w:rPr>
            <w:t>Choose an item.</w:t>
          </w:r>
        </w:p>
      </w:docPartBody>
    </w:docPart>
    <w:docPart>
      <w:docPartPr>
        <w:name w:val="6F7D08AC97464F2EAE81CACEAE5C9847"/>
        <w:category>
          <w:name w:val="General"/>
          <w:gallery w:val="placeholder"/>
        </w:category>
        <w:types>
          <w:type w:val="bbPlcHdr"/>
        </w:types>
        <w:behaviors>
          <w:behavior w:val="content"/>
        </w:behaviors>
        <w:guid w:val="{9645AB9D-2884-4735-B36B-FABC2517E7A0}"/>
      </w:docPartPr>
      <w:docPartBody>
        <w:p w:rsidR="00E27690" w:rsidRDefault="00415B52" w:rsidP="00415B52">
          <w:pPr>
            <w:pStyle w:val="6F7D08AC97464F2EAE81CACEAE5C9847"/>
          </w:pPr>
          <w:r w:rsidRPr="00D858FE">
            <w:rPr>
              <w:rStyle w:val="PlaceholderText"/>
            </w:rPr>
            <w:t>Choose an item.</w:t>
          </w:r>
        </w:p>
      </w:docPartBody>
    </w:docPart>
    <w:docPart>
      <w:docPartPr>
        <w:name w:val="0E7CF49BFBE744BF84CFE33D1C228419"/>
        <w:category>
          <w:name w:val="General"/>
          <w:gallery w:val="placeholder"/>
        </w:category>
        <w:types>
          <w:type w:val="bbPlcHdr"/>
        </w:types>
        <w:behaviors>
          <w:behavior w:val="content"/>
        </w:behaviors>
        <w:guid w:val="{F12FBB61-75AD-4361-87E2-0289726C1870}"/>
      </w:docPartPr>
      <w:docPartBody>
        <w:p w:rsidR="00E27690" w:rsidRDefault="00415B52" w:rsidP="00415B52">
          <w:pPr>
            <w:pStyle w:val="0E7CF49BFBE744BF84CFE33D1C228419"/>
          </w:pPr>
          <w:r w:rsidRPr="00D858FE">
            <w:rPr>
              <w:rStyle w:val="PlaceholderText"/>
            </w:rPr>
            <w:t>Choose an item.</w:t>
          </w:r>
        </w:p>
      </w:docPartBody>
    </w:docPart>
    <w:docPart>
      <w:docPartPr>
        <w:name w:val="3D9DB34E6E40448B9660EA4205F584AA"/>
        <w:category>
          <w:name w:val="General"/>
          <w:gallery w:val="placeholder"/>
        </w:category>
        <w:types>
          <w:type w:val="bbPlcHdr"/>
        </w:types>
        <w:behaviors>
          <w:behavior w:val="content"/>
        </w:behaviors>
        <w:guid w:val="{821D4601-EB4E-4FF1-913B-D4C7A916F947}"/>
      </w:docPartPr>
      <w:docPartBody>
        <w:p w:rsidR="00E27690" w:rsidRDefault="00415B52" w:rsidP="00415B52">
          <w:pPr>
            <w:pStyle w:val="3D9DB34E6E40448B9660EA4205F584AA"/>
          </w:pPr>
          <w:r w:rsidRPr="00D858FE">
            <w:rPr>
              <w:rStyle w:val="PlaceholderText"/>
            </w:rPr>
            <w:t>Choose an item.</w:t>
          </w:r>
        </w:p>
      </w:docPartBody>
    </w:docPart>
    <w:docPart>
      <w:docPartPr>
        <w:name w:val="E80B3B4AB44F4AC2B6B4F0D2F470EACB"/>
        <w:category>
          <w:name w:val="General"/>
          <w:gallery w:val="placeholder"/>
        </w:category>
        <w:types>
          <w:type w:val="bbPlcHdr"/>
        </w:types>
        <w:behaviors>
          <w:behavior w:val="content"/>
        </w:behaviors>
        <w:guid w:val="{DE3091C7-34B9-483E-BA86-19BE5A982F2F}"/>
      </w:docPartPr>
      <w:docPartBody>
        <w:p w:rsidR="00E27690" w:rsidRDefault="00415B52" w:rsidP="00415B52">
          <w:pPr>
            <w:pStyle w:val="E80B3B4AB44F4AC2B6B4F0D2F470EACB"/>
          </w:pPr>
          <w:r w:rsidRPr="00D858FE">
            <w:rPr>
              <w:rStyle w:val="PlaceholderText"/>
            </w:rPr>
            <w:t>Choose an item.</w:t>
          </w:r>
        </w:p>
      </w:docPartBody>
    </w:docPart>
    <w:docPart>
      <w:docPartPr>
        <w:name w:val="0BA57A7C94474B43A50B655B4454B56D"/>
        <w:category>
          <w:name w:val="General"/>
          <w:gallery w:val="placeholder"/>
        </w:category>
        <w:types>
          <w:type w:val="bbPlcHdr"/>
        </w:types>
        <w:behaviors>
          <w:behavior w:val="content"/>
        </w:behaviors>
        <w:guid w:val="{061AD577-0C4A-4320-9FB7-CDCA4F9FDD48}"/>
      </w:docPartPr>
      <w:docPartBody>
        <w:p w:rsidR="00E27690" w:rsidRDefault="00415B52" w:rsidP="00415B52">
          <w:pPr>
            <w:pStyle w:val="0BA57A7C94474B43A50B655B4454B56D"/>
          </w:pPr>
          <w:r w:rsidRPr="00D858FE">
            <w:rPr>
              <w:rStyle w:val="PlaceholderText"/>
            </w:rPr>
            <w:t>Choose an item.</w:t>
          </w:r>
        </w:p>
      </w:docPartBody>
    </w:docPart>
    <w:docPart>
      <w:docPartPr>
        <w:name w:val="E8A639E47C90444086837D5069840001"/>
        <w:category>
          <w:name w:val="General"/>
          <w:gallery w:val="placeholder"/>
        </w:category>
        <w:types>
          <w:type w:val="bbPlcHdr"/>
        </w:types>
        <w:behaviors>
          <w:behavior w:val="content"/>
        </w:behaviors>
        <w:guid w:val="{F49A8FC3-EB3F-4AD0-858F-BEE1206E7A93}"/>
      </w:docPartPr>
      <w:docPartBody>
        <w:p w:rsidR="00E27690" w:rsidRDefault="00415B52" w:rsidP="00415B52">
          <w:pPr>
            <w:pStyle w:val="E8A639E47C90444086837D5069840001"/>
          </w:pPr>
          <w:r w:rsidRPr="00D858FE">
            <w:rPr>
              <w:rStyle w:val="PlaceholderText"/>
            </w:rPr>
            <w:t>Choose an item.</w:t>
          </w:r>
        </w:p>
      </w:docPartBody>
    </w:docPart>
    <w:docPart>
      <w:docPartPr>
        <w:name w:val="B3CC638B8ABA4762822FB1B7985EDB06"/>
        <w:category>
          <w:name w:val="General"/>
          <w:gallery w:val="placeholder"/>
        </w:category>
        <w:types>
          <w:type w:val="bbPlcHdr"/>
        </w:types>
        <w:behaviors>
          <w:behavior w:val="content"/>
        </w:behaviors>
        <w:guid w:val="{6F4B4248-00A3-4CB2-B9F2-5EFF6FABF220}"/>
      </w:docPartPr>
      <w:docPartBody>
        <w:p w:rsidR="00E27690" w:rsidRDefault="00415B52" w:rsidP="00415B52">
          <w:pPr>
            <w:pStyle w:val="B3CC638B8ABA4762822FB1B7985EDB06"/>
          </w:pPr>
          <w:r w:rsidRPr="00D858FE">
            <w:rPr>
              <w:rStyle w:val="PlaceholderText"/>
            </w:rPr>
            <w:t>Choose an item.</w:t>
          </w:r>
        </w:p>
      </w:docPartBody>
    </w:docPart>
    <w:docPart>
      <w:docPartPr>
        <w:name w:val="C15D43028087476CA8F771547C6D63F5"/>
        <w:category>
          <w:name w:val="General"/>
          <w:gallery w:val="placeholder"/>
        </w:category>
        <w:types>
          <w:type w:val="bbPlcHdr"/>
        </w:types>
        <w:behaviors>
          <w:behavior w:val="content"/>
        </w:behaviors>
        <w:guid w:val="{71E6C5C2-0386-4564-A665-4C979376D606}"/>
      </w:docPartPr>
      <w:docPartBody>
        <w:p w:rsidR="00E27690" w:rsidRDefault="00415B52" w:rsidP="00415B52">
          <w:pPr>
            <w:pStyle w:val="C15D43028087476CA8F771547C6D63F5"/>
          </w:pPr>
          <w:r w:rsidRPr="00D858FE">
            <w:rPr>
              <w:rStyle w:val="PlaceholderText"/>
            </w:rPr>
            <w:t>Choose an item.</w:t>
          </w:r>
        </w:p>
      </w:docPartBody>
    </w:docPart>
    <w:docPart>
      <w:docPartPr>
        <w:name w:val="52AC9DEC69414C729899E5D9DD651BAF"/>
        <w:category>
          <w:name w:val="General"/>
          <w:gallery w:val="placeholder"/>
        </w:category>
        <w:types>
          <w:type w:val="bbPlcHdr"/>
        </w:types>
        <w:behaviors>
          <w:behavior w:val="content"/>
        </w:behaviors>
        <w:guid w:val="{D8A7BC90-4869-478A-8E85-1A6D4B87120C}"/>
      </w:docPartPr>
      <w:docPartBody>
        <w:p w:rsidR="00E27690" w:rsidRDefault="00415B52" w:rsidP="00415B52">
          <w:pPr>
            <w:pStyle w:val="52AC9DEC69414C729899E5D9DD651BAF"/>
          </w:pPr>
          <w:r w:rsidRPr="00D858FE">
            <w:rPr>
              <w:rStyle w:val="PlaceholderText"/>
            </w:rPr>
            <w:t>Choose an item.</w:t>
          </w:r>
        </w:p>
      </w:docPartBody>
    </w:docPart>
    <w:docPart>
      <w:docPartPr>
        <w:name w:val="B1BB18BC8A794B498034F781AC04063F"/>
        <w:category>
          <w:name w:val="General"/>
          <w:gallery w:val="placeholder"/>
        </w:category>
        <w:types>
          <w:type w:val="bbPlcHdr"/>
        </w:types>
        <w:behaviors>
          <w:behavior w:val="content"/>
        </w:behaviors>
        <w:guid w:val="{ECD0B7A5-BA70-443B-B2C8-E778AC868FB3}"/>
      </w:docPartPr>
      <w:docPartBody>
        <w:p w:rsidR="00E27690" w:rsidRDefault="00415B52" w:rsidP="00415B52">
          <w:pPr>
            <w:pStyle w:val="B1BB18BC8A794B498034F781AC04063F"/>
          </w:pPr>
          <w:r w:rsidRPr="00D858FE">
            <w:rPr>
              <w:rStyle w:val="PlaceholderText"/>
            </w:rPr>
            <w:t>Choose an item.</w:t>
          </w:r>
        </w:p>
      </w:docPartBody>
    </w:docPart>
    <w:docPart>
      <w:docPartPr>
        <w:name w:val="93C2881F48E349318854A1FA43A94408"/>
        <w:category>
          <w:name w:val="General"/>
          <w:gallery w:val="placeholder"/>
        </w:category>
        <w:types>
          <w:type w:val="bbPlcHdr"/>
        </w:types>
        <w:behaviors>
          <w:behavior w:val="content"/>
        </w:behaviors>
        <w:guid w:val="{34E7D186-3091-4A3A-BB78-35EE408D3FB4}"/>
      </w:docPartPr>
      <w:docPartBody>
        <w:p w:rsidR="00E27690" w:rsidRDefault="00415B52" w:rsidP="00415B52">
          <w:pPr>
            <w:pStyle w:val="93C2881F48E349318854A1FA43A94408"/>
          </w:pPr>
          <w:r w:rsidRPr="00D858FE">
            <w:rPr>
              <w:rStyle w:val="PlaceholderText"/>
            </w:rPr>
            <w:t>Choose an item.</w:t>
          </w:r>
        </w:p>
      </w:docPartBody>
    </w:docPart>
    <w:docPart>
      <w:docPartPr>
        <w:name w:val="2587DC4F617F4806A7969AEE5F6875E7"/>
        <w:category>
          <w:name w:val="General"/>
          <w:gallery w:val="placeholder"/>
        </w:category>
        <w:types>
          <w:type w:val="bbPlcHdr"/>
        </w:types>
        <w:behaviors>
          <w:behavior w:val="content"/>
        </w:behaviors>
        <w:guid w:val="{57606F95-482A-43B5-973A-7FE540544E5B}"/>
      </w:docPartPr>
      <w:docPartBody>
        <w:p w:rsidR="00E27690" w:rsidRDefault="00415B52" w:rsidP="00415B52">
          <w:pPr>
            <w:pStyle w:val="2587DC4F617F4806A7969AEE5F6875E7"/>
          </w:pPr>
          <w:r w:rsidRPr="00D858FE">
            <w:rPr>
              <w:rStyle w:val="PlaceholderText"/>
            </w:rPr>
            <w:t>Choose an item.</w:t>
          </w:r>
        </w:p>
      </w:docPartBody>
    </w:docPart>
    <w:docPart>
      <w:docPartPr>
        <w:name w:val="3213E4B6887B4CFB8C973310025EA63F"/>
        <w:category>
          <w:name w:val="General"/>
          <w:gallery w:val="placeholder"/>
        </w:category>
        <w:types>
          <w:type w:val="bbPlcHdr"/>
        </w:types>
        <w:behaviors>
          <w:behavior w:val="content"/>
        </w:behaviors>
        <w:guid w:val="{D3E1AC6A-F163-4CD9-91CC-937F93658DDD}"/>
      </w:docPartPr>
      <w:docPartBody>
        <w:p w:rsidR="00E27690" w:rsidRDefault="00415B52" w:rsidP="00415B52">
          <w:pPr>
            <w:pStyle w:val="3213E4B6887B4CFB8C973310025EA63F"/>
          </w:pPr>
          <w:r w:rsidRPr="00D858FE">
            <w:rPr>
              <w:rStyle w:val="PlaceholderText"/>
            </w:rPr>
            <w:t>Choose an item.</w:t>
          </w:r>
        </w:p>
      </w:docPartBody>
    </w:docPart>
    <w:docPart>
      <w:docPartPr>
        <w:name w:val="B0A624E78CC74D9DB5780ABB91E0C47F"/>
        <w:category>
          <w:name w:val="General"/>
          <w:gallery w:val="placeholder"/>
        </w:category>
        <w:types>
          <w:type w:val="bbPlcHdr"/>
        </w:types>
        <w:behaviors>
          <w:behavior w:val="content"/>
        </w:behaviors>
        <w:guid w:val="{0C358F71-EF4F-4BD7-8D78-91E030AFD756}"/>
      </w:docPartPr>
      <w:docPartBody>
        <w:p w:rsidR="00E27690" w:rsidRDefault="00415B52" w:rsidP="00415B52">
          <w:pPr>
            <w:pStyle w:val="B0A624E78CC74D9DB5780ABB91E0C47F"/>
          </w:pPr>
          <w:r w:rsidRPr="00D858FE">
            <w:rPr>
              <w:rStyle w:val="PlaceholderText"/>
            </w:rPr>
            <w:t>Choose an item.</w:t>
          </w:r>
        </w:p>
      </w:docPartBody>
    </w:docPart>
    <w:docPart>
      <w:docPartPr>
        <w:name w:val="32EA48653B784B029DBC99E93ED1B6DF"/>
        <w:category>
          <w:name w:val="General"/>
          <w:gallery w:val="placeholder"/>
        </w:category>
        <w:types>
          <w:type w:val="bbPlcHdr"/>
        </w:types>
        <w:behaviors>
          <w:behavior w:val="content"/>
        </w:behaviors>
        <w:guid w:val="{713E6BA4-2E5C-4268-BFC4-97E4D788BEFC}"/>
      </w:docPartPr>
      <w:docPartBody>
        <w:p w:rsidR="00E27690" w:rsidRDefault="00415B52" w:rsidP="00415B52">
          <w:pPr>
            <w:pStyle w:val="32EA48653B784B029DBC99E93ED1B6DF"/>
          </w:pPr>
          <w:r w:rsidRPr="00D858FE">
            <w:rPr>
              <w:rStyle w:val="PlaceholderText"/>
            </w:rPr>
            <w:t>Choose an item.</w:t>
          </w:r>
        </w:p>
      </w:docPartBody>
    </w:docPart>
    <w:docPart>
      <w:docPartPr>
        <w:name w:val="A7DBA1A7517441EC91B66C899CB7885E"/>
        <w:category>
          <w:name w:val="General"/>
          <w:gallery w:val="placeholder"/>
        </w:category>
        <w:types>
          <w:type w:val="bbPlcHdr"/>
        </w:types>
        <w:behaviors>
          <w:behavior w:val="content"/>
        </w:behaviors>
        <w:guid w:val="{629EF542-318A-486E-A806-582889833CE6}"/>
      </w:docPartPr>
      <w:docPartBody>
        <w:p w:rsidR="00E27690" w:rsidRDefault="00415B52" w:rsidP="00415B52">
          <w:pPr>
            <w:pStyle w:val="A7DBA1A7517441EC91B66C899CB7885E"/>
          </w:pPr>
          <w:r w:rsidRPr="00D858FE">
            <w:rPr>
              <w:rStyle w:val="PlaceholderText"/>
            </w:rPr>
            <w:t>Choose an item.</w:t>
          </w:r>
        </w:p>
      </w:docPartBody>
    </w:docPart>
    <w:docPart>
      <w:docPartPr>
        <w:name w:val="3C68947DB3B5473EB0A9B82768828C38"/>
        <w:category>
          <w:name w:val="General"/>
          <w:gallery w:val="placeholder"/>
        </w:category>
        <w:types>
          <w:type w:val="bbPlcHdr"/>
        </w:types>
        <w:behaviors>
          <w:behavior w:val="content"/>
        </w:behaviors>
        <w:guid w:val="{3F1E5D63-317E-45B0-A1C0-876DA605FF61}"/>
      </w:docPartPr>
      <w:docPartBody>
        <w:p w:rsidR="00E27690" w:rsidRDefault="00415B52" w:rsidP="00415B52">
          <w:pPr>
            <w:pStyle w:val="3C68947DB3B5473EB0A9B82768828C38"/>
          </w:pPr>
          <w:r w:rsidRPr="00D858FE">
            <w:rPr>
              <w:rStyle w:val="PlaceholderText"/>
            </w:rPr>
            <w:t>Choose an item.</w:t>
          </w:r>
        </w:p>
      </w:docPartBody>
    </w:docPart>
    <w:docPart>
      <w:docPartPr>
        <w:name w:val="3B2E4489A3FF43CEA02D4EFAB40C4A44"/>
        <w:category>
          <w:name w:val="General"/>
          <w:gallery w:val="placeholder"/>
        </w:category>
        <w:types>
          <w:type w:val="bbPlcHdr"/>
        </w:types>
        <w:behaviors>
          <w:behavior w:val="content"/>
        </w:behaviors>
        <w:guid w:val="{AA2F7AFF-05AC-41C4-B197-B34CFF74E0D8}"/>
      </w:docPartPr>
      <w:docPartBody>
        <w:p w:rsidR="00E27690" w:rsidRDefault="00415B52" w:rsidP="00415B52">
          <w:pPr>
            <w:pStyle w:val="3B2E4489A3FF43CEA02D4EFAB40C4A44"/>
          </w:pPr>
          <w:r w:rsidRPr="00D858FE">
            <w:rPr>
              <w:rStyle w:val="PlaceholderText"/>
            </w:rPr>
            <w:t>Choose an item.</w:t>
          </w:r>
        </w:p>
      </w:docPartBody>
    </w:docPart>
    <w:docPart>
      <w:docPartPr>
        <w:name w:val="E3F2E374CF414414A0218762771F669D"/>
        <w:category>
          <w:name w:val="General"/>
          <w:gallery w:val="placeholder"/>
        </w:category>
        <w:types>
          <w:type w:val="bbPlcHdr"/>
        </w:types>
        <w:behaviors>
          <w:behavior w:val="content"/>
        </w:behaviors>
        <w:guid w:val="{58C96AC2-CD49-41F7-9F27-480450FF53B0}"/>
      </w:docPartPr>
      <w:docPartBody>
        <w:p w:rsidR="00E27690" w:rsidRDefault="00415B52" w:rsidP="00415B52">
          <w:pPr>
            <w:pStyle w:val="E3F2E374CF414414A0218762771F669D"/>
          </w:pPr>
          <w:r w:rsidRPr="00D858FE">
            <w:rPr>
              <w:rStyle w:val="PlaceholderText"/>
            </w:rPr>
            <w:t>Choose an item.</w:t>
          </w:r>
        </w:p>
      </w:docPartBody>
    </w:docPart>
    <w:docPart>
      <w:docPartPr>
        <w:name w:val="FD865A7430304F30BE0B381E9DFD8DA5"/>
        <w:category>
          <w:name w:val="General"/>
          <w:gallery w:val="placeholder"/>
        </w:category>
        <w:types>
          <w:type w:val="bbPlcHdr"/>
        </w:types>
        <w:behaviors>
          <w:behavior w:val="content"/>
        </w:behaviors>
        <w:guid w:val="{15B77694-9BD1-49E0-9DBB-6C9118DA6D64}"/>
      </w:docPartPr>
      <w:docPartBody>
        <w:p w:rsidR="00E27690" w:rsidRDefault="00415B52" w:rsidP="00415B52">
          <w:pPr>
            <w:pStyle w:val="FD865A7430304F30BE0B381E9DFD8DA5"/>
          </w:pPr>
          <w:r w:rsidRPr="00D858FE">
            <w:rPr>
              <w:rStyle w:val="PlaceholderText"/>
            </w:rPr>
            <w:t>Choose an item.</w:t>
          </w:r>
        </w:p>
      </w:docPartBody>
    </w:docPart>
    <w:docPart>
      <w:docPartPr>
        <w:name w:val="CF7D49CCDF1F4538ADD3B9909E3F76E9"/>
        <w:category>
          <w:name w:val="General"/>
          <w:gallery w:val="placeholder"/>
        </w:category>
        <w:types>
          <w:type w:val="bbPlcHdr"/>
        </w:types>
        <w:behaviors>
          <w:behavior w:val="content"/>
        </w:behaviors>
        <w:guid w:val="{A16D88A8-7F28-4301-9D8C-DEF84B47B2F4}"/>
      </w:docPartPr>
      <w:docPartBody>
        <w:p w:rsidR="00E27690" w:rsidRDefault="00415B52" w:rsidP="00415B52">
          <w:pPr>
            <w:pStyle w:val="CF7D49CCDF1F4538ADD3B9909E3F76E9"/>
          </w:pPr>
          <w:r w:rsidRPr="00D858FE">
            <w:rPr>
              <w:rStyle w:val="PlaceholderText"/>
            </w:rPr>
            <w:t>Choose an item.</w:t>
          </w:r>
        </w:p>
      </w:docPartBody>
    </w:docPart>
    <w:docPart>
      <w:docPartPr>
        <w:name w:val="D1B7D5E78D86427E985E43A76DC2BF43"/>
        <w:category>
          <w:name w:val="General"/>
          <w:gallery w:val="placeholder"/>
        </w:category>
        <w:types>
          <w:type w:val="bbPlcHdr"/>
        </w:types>
        <w:behaviors>
          <w:behavior w:val="content"/>
        </w:behaviors>
        <w:guid w:val="{9A6257F6-63E0-43C4-82B9-6C0E25E50D1F}"/>
      </w:docPartPr>
      <w:docPartBody>
        <w:p w:rsidR="00E27690" w:rsidRDefault="00415B52" w:rsidP="00415B52">
          <w:pPr>
            <w:pStyle w:val="D1B7D5E78D86427E985E43A76DC2BF43"/>
          </w:pPr>
          <w:r w:rsidRPr="00D858FE">
            <w:rPr>
              <w:rStyle w:val="PlaceholderText"/>
            </w:rPr>
            <w:t>Choose an item.</w:t>
          </w:r>
        </w:p>
      </w:docPartBody>
    </w:docPart>
    <w:docPart>
      <w:docPartPr>
        <w:name w:val="7BC808EBCE3E4716BCCE73F4453730DB"/>
        <w:category>
          <w:name w:val="General"/>
          <w:gallery w:val="placeholder"/>
        </w:category>
        <w:types>
          <w:type w:val="bbPlcHdr"/>
        </w:types>
        <w:behaviors>
          <w:behavior w:val="content"/>
        </w:behaviors>
        <w:guid w:val="{49851AAD-4F03-4AFF-B2E4-30ED0EA63080}"/>
      </w:docPartPr>
      <w:docPartBody>
        <w:p w:rsidR="00E27690" w:rsidRDefault="00415B52" w:rsidP="00415B52">
          <w:pPr>
            <w:pStyle w:val="7BC808EBCE3E4716BCCE73F4453730DB"/>
          </w:pPr>
          <w:r w:rsidRPr="00D858FE">
            <w:rPr>
              <w:rStyle w:val="PlaceholderText"/>
            </w:rPr>
            <w:t>Choose an item.</w:t>
          </w:r>
        </w:p>
      </w:docPartBody>
    </w:docPart>
    <w:docPart>
      <w:docPartPr>
        <w:name w:val="AF38C4331EAE419A9FA84E6D745A6EFD"/>
        <w:category>
          <w:name w:val="General"/>
          <w:gallery w:val="placeholder"/>
        </w:category>
        <w:types>
          <w:type w:val="bbPlcHdr"/>
        </w:types>
        <w:behaviors>
          <w:behavior w:val="content"/>
        </w:behaviors>
        <w:guid w:val="{BD09BACE-6532-46A3-B15F-8EB88D11E16D}"/>
      </w:docPartPr>
      <w:docPartBody>
        <w:p w:rsidR="00E27690" w:rsidRDefault="00415B52" w:rsidP="00415B52">
          <w:pPr>
            <w:pStyle w:val="AF38C4331EAE419A9FA84E6D745A6EFD"/>
          </w:pPr>
          <w:r w:rsidRPr="00D858FE">
            <w:rPr>
              <w:rStyle w:val="PlaceholderText"/>
            </w:rPr>
            <w:t>Choose an item.</w:t>
          </w:r>
        </w:p>
      </w:docPartBody>
    </w:docPart>
    <w:docPart>
      <w:docPartPr>
        <w:name w:val="C71DA5FD63C946F3933E05731B5F7A94"/>
        <w:category>
          <w:name w:val="General"/>
          <w:gallery w:val="placeholder"/>
        </w:category>
        <w:types>
          <w:type w:val="bbPlcHdr"/>
        </w:types>
        <w:behaviors>
          <w:behavior w:val="content"/>
        </w:behaviors>
        <w:guid w:val="{2A4DCA3D-3FED-4B36-834A-D57B378FF4B8}"/>
      </w:docPartPr>
      <w:docPartBody>
        <w:p w:rsidR="00E27690" w:rsidRDefault="00415B52" w:rsidP="00415B52">
          <w:pPr>
            <w:pStyle w:val="C71DA5FD63C946F3933E05731B5F7A94"/>
          </w:pPr>
          <w:r w:rsidRPr="00D858FE">
            <w:rPr>
              <w:rStyle w:val="PlaceholderText"/>
            </w:rPr>
            <w:t>Choose an item.</w:t>
          </w:r>
        </w:p>
      </w:docPartBody>
    </w:docPart>
    <w:docPart>
      <w:docPartPr>
        <w:name w:val="9BE444B4E5EA47D9AF579C0EBC2E09AA"/>
        <w:category>
          <w:name w:val="General"/>
          <w:gallery w:val="placeholder"/>
        </w:category>
        <w:types>
          <w:type w:val="bbPlcHdr"/>
        </w:types>
        <w:behaviors>
          <w:behavior w:val="content"/>
        </w:behaviors>
        <w:guid w:val="{EBD61C33-F300-4506-A6D8-B61358ACB863}"/>
      </w:docPartPr>
      <w:docPartBody>
        <w:p w:rsidR="00E27690" w:rsidRDefault="00415B52" w:rsidP="00415B52">
          <w:pPr>
            <w:pStyle w:val="9BE444B4E5EA47D9AF579C0EBC2E09AA"/>
          </w:pPr>
          <w:r w:rsidRPr="00D858FE">
            <w:rPr>
              <w:rStyle w:val="PlaceholderText"/>
            </w:rPr>
            <w:t>Choose an item.</w:t>
          </w:r>
        </w:p>
      </w:docPartBody>
    </w:docPart>
    <w:docPart>
      <w:docPartPr>
        <w:name w:val="4FFC3C5DF3FF42A69B7CA5D75E0461CE"/>
        <w:category>
          <w:name w:val="General"/>
          <w:gallery w:val="placeholder"/>
        </w:category>
        <w:types>
          <w:type w:val="bbPlcHdr"/>
        </w:types>
        <w:behaviors>
          <w:behavior w:val="content"/>
        </w:behaviors>
        <w:guid w:val="{D4536098-864A-4ABA-A16E-F7CC2A98EF8A}"/>
      </w:docPartPr>
      <w:docPartBody>
        <w:p w:rsidR="00E27690" w:rsidRDefault="00415B52" w:rsidP="00415B52">
          <w:pPr>
            <w:pStyle w:val="4FFC3C5DF3FF42A69B7CA5D75E0461CE"/>
          </w:pPr>
          <w:r w:rsidRPr="00D858FE">
            <w:rPr>
              <w:rStyle w:val="PlaceholderText"/>
            </w:rPr>
            <w:t>Choose an item.</w:t>
          </w:r>
        </w:p>
      </w:docPartBody>
    </w:docPart>
    <w:docPart>
      <w:docPartPr>
        <w:name w:val="378FEA05C86543CA8B689D19048D7A49"/>
        <w:category>
          <w:name w:val="General"/>
          <w:gallery w:val="placeholder"/>
        </w:category>
        <w:types>
          <w:type w:val="bbPlcHdr"/>
        </w:types>
        <w:behaviors>
          <w:behavior w:val="content"/>
        </w:behaviors>
        <w:guid w:val="{ACE267A4-90CB-47A6-94F2-6C29A1E88D40}"/>
      </w:docPartPr>
      <w:docPartBody>
        <w:p w:rsidR="00E27690" w:rsidRDefault="00415B52" w:rsidP="00415B52">
          <w:pPr>
            <w:pStyle w:val="378FEA05C86543CA8B689D19048D7A49"/>
          </w:pPr>
          <w:r w:rsidRPr="00D858FE">
            <w:rPr>
              <w:rStyle w:val="PlaceholderText"/>
            </w:rPr>
            <w:t>Choose an item.</w:t>
          </w:r>
        </w:p>
      </w:docPartBody>
    </w:docPart>
    <w:docPart>
      <w:docPartPr>
        <w:name w:val="2B82BD6A940C4CF9AAAC1E4736408FF5"/>
        <w:category>
          <w:name w:val="General"/>
          <w:gallery w:val="placeholder"/>
        </w:category>
        <w:types>
          <w:type w:val="bbPlcHdr"/>
        </w:types>
        <w:behaviors>
          <w:behavior w:val="content"/>
        </w:behaviors>
        <w:guid w:val="{A1C6E49E-2A63-41BC-94C7-1FEDAAF550EB}"/>
      </w:docPartPr>
      <w:docPartBody>
        <w:p w:rsidR="00E27690" w:rsidRDefault="00415B52" w:rsidP="00415B52">
          <w:pPr>
            <w:pStyle w:val="2B82BD6A940C4CF9AAAC1E4736408FF5"/>
          </w:pPr>
          <w:r w:rsidRPr="00D858FE">
            <w:rPr>
              <w:rStyle w:val="PlaceholderText"/>
            </w:rPr>
            <w:t>Choose an item.</w:t>
          </w:r>
        </w:p>
      </w:docPartBody>
    </w:docPart>
    <w:docPart>
      <w:docPartPr>
        <w:name w:val="19FC8204D65747B69C7B1CF0E0D13993"/>
        <w:category>
          <w:name w:val="General"/>
          <w:gallery w:val="placeholder"/>
        </w:category>
        <w:types>
          <w:type w:val="bbPlcHdr"/>
        </w:types>
        <w:behaviors>
          <w:behavior w:val="content"/>
        </w:behaviors>
        <w:guid w:val="{58A00EF2-0A08-4368-BA62-6406C6A4CD2A}"/>
      </w:docPartPr>
      <w:docPartBody>
        <w:p w:rsidR="00E27690" w:rsidRDefault="00415B52" w:rsidP="00415B52">
          <w:pPr>
            <w:pStyle w:val="19FC8204D65747B69C7B1CF0E0D13993"/>
          </w:pPr>
          <w:r w:rsidRPr="00D858FE">
            <w:rPr>
              <w:rStyle w:val="PlaceholderText"/>
            </w:rPr>
            <w:t>Choose an item.</w:t>
          </w:r>
        </w:p>
      </w:docPartBody>
    </w:docPart>
    <w:docPart>
      <w:docPartPr>
        <w:name w:val="7AC13E2AFEEE4A7F8DA4F52E9AA5E419"/>
        <w:category>
          <w:name w:val="General"/>
          <w:gallery w:val="placeholder"/>
        </w:category>
        <w:types>
          <w:type w:val="bbPlcHdr"/>
        </w:types>
        <w:behaviors>
          <w:behavior w:val="content"/>
        </w:behaviors>
        <w:guid w:val="{E6DFD220-A928-459B-A739-831B05ED51A5}"/>
      </w:docPartPr>
      <w:docPartBody>
        <w:p w:rsidR="00E27690" w:rsidRDefault="00415B52" w:rsidP="00415B52">
          <w:pPr>
            <w:pStyle w:val="7AC13E2AFEEE4A7F8DA4F52E9AA5E419"/>
          </w:pPr>
          <w:r w:rsidRPr="00D858FE">
            <w:rPr>
              <w:rStyle w:val="PlaceholderText"/>
            </w:rPr>
            <w:t>Choose an item.</w:t>
          </w:r>
        </w:p>
      </w:docPartBody>
    </w:docPart>
    <w:docPart>
      <w:docPartPr>
        <w:name w:val="61EE21D0A4814492BE951755A7C79347"/>
        <w:category>
          <w:name w:val="General"/>
          <w:gallery w:val="placeholder"/>
        </w:category>
        <w:types>
          <w:type w:val="bbPlcHdr"/>
        </w:types>
        <w:behaviors>
          <w:behavior w:val="content"/>
        </w:behaviors>
        <w:guid w:val="{B275C734-866A-4DB7-AB1C-EC5EA1C1F80D}"/>
      </w:docPartPr>
      <w:docPartBody>
        <w:p w:rsidR="00E27690" w:rsidRDefault="00415B52" w:rsidP="00415B52">
          <w:pPr>
            <w:pStyle w:val="61EE21D0A4814492BE951755A7C79347"/>
          </w:pPr>
          <w:r w:rsidRPr="00D858FE">
            <w:rPr>
              <w:rStyle w:val="PlaceholderText"/>
            </w:rPr>
            <w:t>Choose an item.</w:t>
          </w:r>
        </w:p>
      </w:docPartBody>
    </w:docPart>
    <w:docPart>
      <w:docPartPr>
        <w:name w:val="32382D2301524E4489B09D3730767374"/>
        <w:category>
          <w:name w:val="General"/>
          <w:gallery w:val="placeholder"/>
        </w:category>
        <w:types>
          <w:type w:val="bbPlcHdr"/>
        </w:types>
        <w:behaviors>
          <w:behavior w:val="content"/>
        </w:behaviors>
        <w:guid w:val="{3E84A350-5FEE-4D29-814C-6E96580510F4}"/>
      </w:docPartPr>
      <w:docPartBody>
        <w:p w:rsidR="00E27690" w:rsidRDefault="00415B52" w:rsidP="00415B52">
          <w:pPr>
            <w:pStyle w:val="32382D2301524E4489B09D3730767374"/>
          </w:pPr>
          <w:r w:rsidRPr="00D858FE">
            <w:rPr>
              <w:rStyle w:val="PlaceholderText"/>
            </w:rPr>
            <w:t>Choose an item.</w:t>
          </w:r>
        </w:p>
      </w:docPartBody>
    </w:docPart>
    <w:docPart>
      <w:docPartPr>
        <w:name w:val="3759F14E6CC243DF8C0AB1CAD003D25B"/>
        <w:category>
          <w:name w:val="General"/>
          <w:gallery w:val="placeholder"/>
        </w:category>
        <w:types>
          <w:type w:val="bbPlcHdr"/>
        </w:types>
        <w:behaviors>
          <w:behavior w:val="content"/>
        </w:behaviors>
        <w:guid w:val="{B53554BA-EDE7-4D77-B684-304F3250785C}"/>
      </w:docPartPr>
      <w:docPartBody>
        <w:p w:rsidR="00E27690" w:rsidRDefault="00415B52" w:rsidP="00415B52">
          <w:pPr>
            <w:pStyle w:val="3759F14E6CC243DF8C0AB1CAD003D25B"/>
          </w:pPr>
          <w:r w:rsidRPr="00D858FE">
            <w:rPr>
              <w:rStyle w:val="PlaceholderText"/>
            </w:rPr>
            <w:t>Choose an item.</w:t>
          </w:r>
        </w:p>
      </w:docPartBody>
    </w:docPart>
    <w:docPart>
      <w:docPartPr>
        <w:name w:val="EA1FC55586404E46895072A4505E1F7A"/>
        <w:category>
          <w:name w:val="General"/>
          <w:gallery w:val="placeholder"/>
        </w:category>
        <w:types>
          <w:type w:val="bbPlcHdr"/>
        </w:types>
        <w:behaviors>
          <w:behavior w:val="content"/>
        </w:behaviors>
        <w:guid w:val="{11D79C7C-4FF1-41EF-923F-3E396ACC9ADD}"/>
      </w:docPartPr>
      <w:docPartBody>
        <w:p w:rsidR="00E27690" w:rsidRDefault="00415B52" w:rsidP="00415B52">
          <w:pPr>
            <w:pStyle w:val="EA1FC55586404E46895072A4505E1F7A"/>
          </w:pPr>
          <w:r w:rsidRPr="00D858FE">
            <w:rPr>
              <w:rStyle w:val="PlaceholderText"/>
            </w:rPr>
            <w:t>Choose an item.</w:t>
          </w:r>
        </w:p>
      </w:docPartBody>
    </w:docPart>
    <w:docPart>
      <w:docPartPr>
        <w:name w:val="C2D459A5089A456C851BFF802C2A40F3"/>
        <w:category>
          <w:name w:val="General"/>
          <w:gallery w:val="placeholder"/>
        </w:category>
        <w:types>
          <w:type w:val="bbPlcHdr"/>
        </w:types>
        <w:behaviors>
          <w:behavior w:val="content"/>
        </w:behaviors>
        <w:guid w:val="{78CC907A-3542-48B3-9FD4-B1AC1446265C}"/>
      </w:docPartPr>
      <w:docPartBody>
        <w:p w:rsidR="00E27690" w:rsidRDefault="00415B52" w:rsidP="00415B52">
          <w:pPr>
            <w:pStyle w:val="C2D459A5089A456C851BFF802C2A40F3"/>
          </w:pPr>
          <w:r w:rsidRPr="00D858FE">
            <w:rPr>
              <w:rStyle w:val="PlaceholderText"/>
            </w:rPr>
            <w:t>Choose an item.</w:t>
          </w:r>
        </w:p>
      </w:docPartBody>
    </w:docPart>
    <w:docPart>
      <w:docPartPr>
        <w:name w:val="7677FB3B45E0479E8073542320569DBD"/>
        <w:category>
          <w:name w:val="General"/>
          <w:gallery w:val="placeholder"/>
        </w:category>
        <w:types>
          <w:type w:val="bbPlcHdr"/>
        </w:types>
        <w:behaviors>
          <w:behavior w:val="content"/>
        </w:behaviors>
        <w:guid w:val="{B27C78F0-859D-47A8-BD7C-E119553B5881}"/>
      </w:docPartPr>
      <w:docPartBody>
        <w:p w:rsidR="00E27690" w:rsidRDefault="00415B52" w:rsidP="00415B52">
          <w:pPr>
            <w:pStyle w:val="7677FB3B45E0479E8073542320569D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5B52"/>
    <w:rsid w:val="000042A0"/>
    <w:rsid w:val="000C10E4"/>
    <w:rsid w:val="00291552"/>
    <w:rsid w:val="00415B52"/>
    <w:rsid w:val="004C3D91"/>
    <w:rsid w:val="00772D6E"/>
    <w:rsid w:val="00953468"/>
    <w:rsid w:val="00B06F3D"/>
    <w:rsid w:val="00BB3D79"/>
    <w:rsid w:val="00C623C7"/>
    <w:rsid w:val="00D70A8A"/>
    <w:rsid w:val="00DC5BC4"/>
    <w:rsid w:val="00E27690"/>
    <w:rsid w:val="00E90F2B"/>
    <w:rsid w:val="00F13C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5B52"/>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CFDBE05FDCE34177A0689973655EEA32">
    <w:name w:val="CFDBE05FDCE34177A0689973655EEA32"/>
    <w:rsid w:val="00415B52"/>
    <w:pPr>
      <w:spacing w:line="278" w:lineRule="auto"/>
    </w:pPr>
    <w:rPr>
      <w:kern w:val="2"/>
      <w:sz w:val="24"/>
      <w:szCs w:val="24"/>
      <w14:ligatures w14:val="standardContextual"/>
    </w:rPr>
  </w:style>
  <w:style w:type="paragraph" w:customStyle="1" w:styleId="6F7D08AC97464F2EAE81CACEAE5C9847">
    <w:name w:val="6F7D08AC97464F2EAE81CACEAE5C9847"/>
    <w:rsid w:val="00415B52"/>
    <w:pPr>
      <w:spacing w:line="278" w:lineRule="auto"/>
    </w:pPr>
    <w:rPr>
      <w:kern w:val="2"/>
      <w:sz w:val="24"/>
      <w:szCs w:val="24"/>
      <w14:ligatures w14:val="standardContextual"/>
    </w:rPr>
  </w:style>
  <w:style w:type="paragraph" w:customStyle="1" w:styleId="0E7CF49BFBE744BF84CFE33D1C228419">
    <w:name w:val="0E7CF49BFBE744BF84CFE33D1C228419"/>
    <w:rsid w:val="00415B52"/>
    <w:pPr>
      <w:spacing w:line="278" w:lineRule="auto"/>
    </w:pPr>
    <w:rPr>
      <w:kern w:val="2"/>
      <w:sz w:val="24"/>
      <w:szCs w:val="24"/>
      <w14:ligatures w14:val="standardContextual"/>
    </w:rPr>
  </w:style>
  <w:style w:type="paragraph" w:customStyle="1" w:styleId="3D9DB34E6E40448B9660EA4205F584AA">
    <w:name w:val="3D9DB34E6E40448B9660EA4205F584AA"/>
    <w:rsid w:val="00415B52"/>
    <w:pPr>
      <w:spacing w:line="278" w:lineRule="auto"/>
    </w:pPr>
    <w:rPr>
      <w:kern w:val="2"/>
      <w:sz w:val="24"/>
      <w:szCs w:val="24"/>
      <w14:ligatures w14:val="standardContextual"/>
    </w:rPr>
  </w:style>
  <w:style w:type="paragraph" w:customStyle="1" w:styleId="E80B3B4AB44F4AC2B6B4F0D2F470EACB">
    <w:name w:val="E80B3B4AB44F4AC2B6B4F0D2F470EACB"/>
    <w:rsid w:val="00415B52"/>
    <w:pPr>
      <w:spacing w:line="278" w:lineRule="auto"/>
    </w:pPr>
    <w:rPr>
      <w:kern w:val="2"/>
      <w:sz w:val="24"/>
      <w:szCs w:val="24"/>
      <w14:ligatures w14:val="standardContextual"/>
    </w:rPr>
  </w:style>
  <w:style w:type="paragraph" w:customStyle="1" w:styleId="0BA57A7C94474B43A50B655B4454B56D">
    <w:name w:val="0BA57A7C94474B43A50B655B4454B56D"/>
    <w:rsid w:val="00415B52"/>
    <w:pPr>
      <w:spacing w:line="278" w:lineRule="auto"/>
    </w:pPr>
    <w:rPr>
      <w:kern w:val="2"/>
      <w:sz w:val="24"/>
      <w:szCs w:val="24"/>
      <w14:ligatures w14:val="standardContextual"/>
    </w:rPr>
  </w:style>
  <w:style w:type="paragraph" w:customStyle="1" w:styleId="E8A639E47C90444086837D5069840001">
    <w:name w:val="E8A639E47C90444086837D5069840001"/>
    <w:rsid w:val="00415B52"/>
    <w:pPr>
      <w:spacing w:line="278" w:lineRule="auto"/>
    </w:pPr>
    <w:rPr>
      <w:kern w:val="2"/>
      <w:sz w:val="24"/>
      <w:szCs w:val="24"/>
      <w14:ligatures w14:val="standardContextual"/>
    </w:rPr>
  </w:style>
  <w:style w:type="paragraph" w:customStyle="1" w:styleId="B3CC638B8ABA4762822FB1B7985EDB06">
    <w:name w:val="B3CC638B8ABA4762822FB1B7985EDB06"/>
    <w:rsid w:val="00415B52"/>
    <w:pPr>
      <w:spacing w:line="278" w:lineRule="auto"/>
    </w:pPr>
    <w:rPr>
      <w:kern w:val="2"/>
      <w:sz w:val="24"/>
      <w:szCs w:val="24"/>
      <w14:ligatures w14:val="standardContextual"/>
    </w:rPr>
  </w:style>
  <w:style w:type="paragraph" w:customStyle="1" w:styleId="C15D43028087476CA8F771547C6D63F5">
    <w:name w:val="C15D43028087476CA8F771547C6D63F5"/>
    <w:rsid w:val="00415B52"/>
    <w:pPr>
      <w:spacing w:line="278" w:lineRule="auto"/>
    </w:pPr>
    <w:rPr>
      <w:kern w:val="2"/>
      <w:sz w:val="24"/>
      <w:szCs w:val="24"/>
      <w14:ligatures w14:val="standardContextual"/>
    </w:rPr>
  </w:style>
  <w:style w:type="paragraph" w:customStyle="1" w:styleId="52AC9DEC69414C729899E5D9DD651BAF">
    <w:name w:val="52AC9DEC69414C729899E5D9DD651BAF"/>
    <w:rsid w:val="00415B52"/>
    <w:pPr>
      <w:spacing w:line="278" w:lineRule="auto"/>
    </w:pPr>
    <w:rPr>
      <w:kern w:val="2"/>
      <w:sz w:val="24"/>
      <w:szCs w:val="24"/>
      <w14:ligatures w14:val="standardContextual"/>
    </w:rPr>
  </w:style>
  <w:style w:type="paragraph" w:customStyle="1" w:styleId="B1BB18BC8A794B498034F781AC04063F">
    <w:name w:val="B1BB18BC8A794B498034F781AC04063F"/>
    <w:rsid w:val="00415B52"/>
    <w:pPr>
      <w:spacing w:line="278" w:lineRule="auto"/>
    </w:pPr>
    <w:rPr>
      <w:kern w:val="2"/>
      <w:sz w:val="24"/>
      <w:szCs w:val="24"/>
      <w14:ligatures w14:val="standardContextual"/>
    </w:rPr>
  </w:style>
  <w:style w:type="paragraph" w:customStyle="1" w:styleId="93C2881F48E349318854A1FA43A94408">
    <w:name w:val="93C2881F48E349318854A1FA43A94408"/>
    <w:rsid w:val="00415B52"/>
    <w:pPr>
      <w:spacing w:line="278" w:lineRule="auto"/>
    </w:pPr>
    <w:rPr>
      <w:kern w:val="2"/>
      <w:sz w:val="24"/>
      <w:szCs w:val="24"/>
      <w14:ligatures w14:val="standardContextual"/>
    </w:rPr>
  </w:style>
  <w:style w:type="paragraph" w:customStyle="1" w:styleId="2587DC4F617F4806A7969AEE5F6875E7">
    <w:name w:val="2587DC4F617F4806A7969AEE5F6875E7"/>
    <w:rsid w:val="00415B52"/>
    <w:pPr>
      <w:spacing w:line="278" w:lineRule="auto"/>
    </w:pPr>
    <w:rPr>
      <w:kern w:val="2"/>
      <w:sz w:val="24"/>
      <w:szCs w:val="24"/>
      <w14:ligatures w14:val="standardContextual"/>
    </w:rPr>
  </w:style>
  <w:style w:type="paragraph" w:customStyle="1" w:styleId="3213E4B6887B4CFB8C973310025EA63F">
    <w:name w:val="3213E4B6887B4CFB8C973310025EA63F"/>
    <w:rsid w:val="00415B52"/>
    <w:pPr>
      <w:spacing w:line="278" w:lineRule="auto"/>
    </w:pPr>
    <w:rPr>
      <w:kern w:val="2"/>
      <w:sz w:val="24"/>
      <w:szCs w:val="24"/>
      <w14:ligatures w14:val="standardContextual"/>
    </w:rPr>
  </w:style>
  <w:style w:type="paragraph" w:customStyle="1" w:styleId="B0A624E78CC74D9DB5780ABB91E0C47F">
    <w:name w:val="B0A624E78CC74D9DB5780ABB91E0C47F"/>
    <w:rsid w:val="00415B52"/>
    <w:pPr>
      <w:spacing w:line="278" w:lineRule="auto"/>
    </w:pPr>
    <w:rPr>
      <w:kern w:val="2"/>
      <w:sz w:val="24"/>
      <w:szCs w:val="24"/>
      <w14:ligatures w14:val="standardContextual"/>
    </w:rPr>
  </w:style>
  <w:style w:type="paragraph" w:customStyle="1" w:styleId="32EA48653B784B029DBC99E93ED1B6DF">
    <w:name w:val="32EA48653B784B029DBC99E93ED1B6DF"/>
    <w:rsid w:val="00415B52"/>
    <w:pPr>
      <w:spacing w:line="278" w:lineRule="auto"/>
    </w:pPr>
    <w:rPr>
      <w:kern w:val="2"/>
      <w:sz w:val="24"/>
      <w:szCs w:val="24"/>
      <w14:ligatures w14:val="standardContextual"/>
    </w:rPr>
  </w:style>
  <w:style w:type="paragraph" w:customStyle="1" w:styleId="A7DBA1A7517441EC91B66C899CB7885E">
    <w:name w:val="A7DBA1A7517441EC91B66C899CB7885E"/>
    <w:rsid w:val="00415B52"/>
    <w:pPr>
      <w:spacing w:line="278" w:lineRule="auto"/>
    </w:pPr>
    <w:rPr>
      <w:kern w:val="2"/>
      <w:sz w:val="24"/>
      <w:szCs w:val="24"/>
      <w14:ligatures w14:val="standardContextual"/>
    </w:rPr>
  </w:style>
  <w:style w:type="paragraph" w:customStyle="1" w:styleId="3C68947DB3B5473EB0A9B82768828C38">
    <w:name w:val="3C68947DB3B5473EB0A9B82768828C38"/>
    <w:rsid w:val="00415B52"/>
    <w:pPr>
      <w:spacing w:line="278" w:lineRule="auto"/>
    </w:pPr>
    <w:rPr>
      <w:kern w:val="2"/>
      <w:sz w:val="24"/>
      <w:szCs w:val="24"/>
      <w14:ligatures w14:val="standardContextual"/>
    </w:rPr>
  </w:style>
  <w:style w:type="paragraph" w:customStyle="1" w:styleId="3B2E4489A3FF43CEA02D4EFAB40C4A44">
    <w:name w:val="3B2E4489A3FF43CEA02D4EFAB40C4A44"/>
    <w:rsid w:val="00415B52"/>
    <w:pPr>
      <w:spacing w:line="278" w:lineRule="auto"/>
    </w:pPr>
    <w:rPr>
      <w:kern w:val="2"/>
      <w:sz w:val="24"/>
      <w:szCs w:val="24"/>
      <w14:ligatures w14:val="standardContextual"/>
    </w:rPr>
  </w:style>
  <w:style w:type="paragraph" w:customStyle="1" w:styleId="E3F2E374CF414414A0218762771F669D">
    <w:name w:val="E3F2E374CF414414A0218762771F669D"/>
    <w:rsid w:val="00415B52"/>
    <w:pPr>
      <w:spacing w:line="278" w:lineRule="auto"/>
    </w:pPr>
    <w:rPr>
      <w:kern w:val="2"/>
      <w:sz w:val="24"/>
      <w:szCs w:val="24"/>
      <w14:ligatures w14:val="standardContextual"/>
    </w:rPr>
  </w:style>
  <w:style w:type="paragraph" w:customStyle="1" w:styleId="FD865A7430304F30BE0B381E9DFD8DA5">
    <w:name w:val="FD865A7430304F30BE0B381E9DFD8DA5"/>
    <w:rsid w:val="00415B52"/>
    <w:pPr>
      <w:spacing w:line="278" w:lineRule="auto"/>
    </w:pPr>
    <w:rPr>
      <w:kern w:val="2"/>
      <w:sz w:val="24"/>
      <w:szCs w:val="24"/>
      <w14:ligatures w14:val="standardContextual"/>
    </w:rPr>
  </w:style>
  <w:style w:type="paragraph" w:customStyle="1" w:styleId="CF7D49CCDF1F4538ADD3B9909E3F76E9">
    <w:name w:val="CF7D49CCDF1F4538ADD3B9909E3F76E9"/>
    <w:rsid w:val="00415B52"/>
    <w:pPr>
      <w:spacing w:line="278" w:lineRule="auto"/>
    </w:pPr>
    <w:rPr>
      <w:kern w:val="2"/>
      <w:sz w:val="24"/>
      <w:szCs w:val="24"/>
      <w14:ligatures w14:val="standardContextual"/>
    </w:rPr>
  </w:style>
  <w:style w:type="paragraph" w:customStyle="1" w:styleId="D1B7D5E78D86427E985E43A76DC2BF43">
    <w:name w:val="D1B7D5E78D86427E985E43A76DC2BF43"/>
    <w:rsid w:val="00415B52"/>
    <w:pPr>
      <w:spacing w:line="278" w:lineRule="auto"/>
    </w:pPr>
    <w:rPr>
      <w:kern w:val="2"/>
      <w:sz w:val="24"/>
      <w:szCs w:val="24"/>
      <w14:ligatures w14:val="standardContextual"/>
    </w:rPr>
  </w:style>
  <w:style w:type="paragraph" w:customStyle="1" w:styleId="7BC808EBCE3E4716BCCE73F4453730DB">
    <w:name w:val="7BC808EBCE3E4716BCCE73F4453730DB"/>
    <w:rsid w:val="00415B52"/>
    <w:pPr>
      <w:spacing w:line="278" w:lineRule="auto"/>
    </w:pPr>
    <w:rPr>
      <w:kern w:val="2"/>
      <w:sz w:val="24"/>
      <w:szCs w:val="24"/>
      <w14:ligatures w14:val="standardContextual"/>
    </w:rPr>
  </w:style>
  <w:style w:type="paragraph" w:customStyle="1" w:styleId="AF38C4331EAE419A9FA84E6D745A6EFD">
    <w:name w:val="AF38C4331EAE419A9FA84E6D745A6EFD"/>
    <w:rsid w:val="00415B52"/>
    <w:pPr>
      <w:spacing w:line="278" w:lineRule="auto"/>
    </w:pPr>
    <w:rPr>
      <w:kern w:val="2"/>
      <w:sz w:val="24"/>
      <w:szCs w:val="24"/>
      <w14:ligatures w14:val="standardContextual"/>
    </w:rPr>
  </w:style>
  <w:style w:type="paragraph" w:customStyle="1" w:styleId="C71DA5FD63C946F3933E05731B5F7A94">
    <w:name w:val="C71DA5FD63C946F3933E05731B5F7A94"/>
    <w:rsid w:val="00415B52"/>
    <w:pPr>
      <w:spacing w:line="278" w:lineRule="auto"/>
    </w:pPr>
    <w:rPr>
      <w:kern w:val="2"/>
      <w:sz w:val="24"/>
      <w:szCs w:val="24"/>
      <w14:ligatures w14:val="standardContextual"/>
    </w:rPr>
  </w:style>
  <w:style w:type="paragraph" w:customStyle="1" w:styleId="9BE444B4E5EA47D9AF579C0EBC2E09AA">
    <w:name w:val="9BE444B4E5EA47D9AF579C0EBC2E09AA"/>
    <w:rsid w:val="00415B52"/>
    <w:pPr>
      <w:spacing w:line="278" w:lineRule="auto"/>
    </w:pPr>
    <w:rPr>
      <w:kern w:val="2"/>
      <w:sz w:val="24"/>
      <w:szCs w:val="24"/>
      <w14:ligatures w14:val="standardContextual"/>
    </w:rPr>
  </w:style>
  <w:style w:type="paragraph" w:customStyle="1" w:styleId="4FFC3C5DF3FF42A69B7CA5D75E0461CE">
    <w:name w:val="4FFC3C5DF3FF42A69B7CA5D75E0461CE"/>
    <w:rsid w:val="00415B52"/>
    <w:pPr>
      <w:spacing w:line="278" w:lineRule="auto"/>
    </w:pPr>
    <w:rPr>
      <w:kern w:val="2"/>
      <w:sz w:val="24"/>
      <w:szCs w:val="24"/>
      <w14:ligatures w14:val="standardContextual"/>
    </w:rPr>
  </w:style>
  <w:style w:type="paragraph" w:customStyle="1" w:styleId="378FEA05C86543CA8B689D19048D7A49">
    <w:name w:val="378FEA05C86543CA8B689D19048D7A49"/>
    <w:rsid w:val="00415B52"/>
    <w:pPr>
      <w:spacing w:line="278" w:lineRule="auto"/>
    </w:pPr>
    <w:rPr>
      <w:kern w:val="2"/>
      <w:sz w:val="24"/>
      <w:szCs w:val="24"/>
      <w14:ligatures w14:val="standardContextual"/>
    </w:rPr>
  </w:style>
  <w:style w:type="paragraph" w:customStyle="1" w:styleId="2B82BD6A940C4CF9AAAC1E4736408FF5">
    <w:name w:val="2B82BD6A940C4CF9AAAC1E4736408FF5"/>
    <w:rsid w:val="00415B52"/>
    <w:pPr>
      <w:spacing w:line="278" w:lineRule="auto"/>
    </w:pPr>
    <w:rPr>
      <w:kern w:val="2"/>
      <w:sz w:val="24"/>
      <w:szCs w:val="24"/>
      <w14:ligatures w14:val="standardContextual"/>
    </w:rPr>
  </w:style>
  <w:style w:type="paragraph" w:customStyle="1" w:styleId="19FC8204D65747B69C7B1CF0E0D13993">
    <w:name w:val="19FC8204D65747B69C7B1CF0E0D13993"/>
    <w:rsid w:val="00415B52"/>
    <w:pPr>
      <w:spacing w:line="278" w:lineRule="auto"/>
    </w:pPr>
    <w:rPr>
      <w:kern w:val="2"/>
      <w:sz w:val="24"/>
      <w:szCs w:val="24"/>
      <w14:ligatures w14:val="standardContextual"/>
    </w:rPr>
  </w:style>
  <w:style w:type="paragraph" w:customStyle="1" w:styleId="7AC13E2AFEEE4A7F8DA4F52E9AA5E419">
    <w:name w:val="7AC13E2AFEEE4A7F8DA4F52E9AA5E419"/>
    <w:rsid w:val="00415B52"/>
    <w:pPr>
      <w:spacing w:line="278" w:lineRule="auto"/>
    </w:pPr>
    <w:rPr>
      <w:kern w:val="2"/>
      <w:sz w:val="24"/>
      <w:szCs w:val="24"/>
      <w14:ligatures w14:val="standardContextual"/>
    </w:rPr>
  </w:style>
  <w:style w:type="paragraph" w:customStyle="1" w:styleId="61EE21D0A4814492BE951755A7C79347">
    <w:name w:val="61EE21D0A4814492BE951755A7C79347"/>
    <w:rsid w:val="00415B52"/>
    <w:pPr>
      <w:spacing w:line="278" w:lineRule="auto"/>
    </w:pPr>
    <w:rPr>
      <w:kern w:val="2"/>
      <w:sz w:val="24"/>
      <w:szCs w:val="24"/>
      <w14:ligatures w14:val="standardContextual"/>
    </w:rPr>
  </w:style>
  <w:style w:type="paragraph" w:customStyle="1" w:styleId="32382D2301524E4489B09D3730767374">
    <w:name w:val="32382D2301524E4489B09D3730767374"/>
    <w:rsid w:val="00415B52"/>
    <w:pPr>
      <w:spacing w:line="278" w:lineRule="auto"/>
    </w:pPr>
    <w:rPr>
      <w:kern w:val="2"/>
      <w:sz w:val="24"/>
      <w:szCs w:val="24"/>
      <w14:ligatures w14:val="standardContextual"/>
    </w:rPr>
  </w:style>
  <w:style w:type="paragraph" w:customStyle="1" w:styleId="3759F14E6CC243DF8C0AB1CAD003D25B">
    <w:name w:val="3759F14E6CC243DF8C0AB1CAD003D25B"/>
    <w:rsid w:val="00415B52"/>
    <w:pPr>
      <w:spacing w:line="278" w:lineRule="auto"/>
    </w:pPr>
    <w:rPr>
      <w:kern w:val="2"/>
      <w:sz w:val="24"/>
      <w:szCs w:val="24"/>
      <w14:ligatures w14:val="standardContextual"/>
    </w:rPr>
  </w:style>
  <w:style w:type="paragraph" w:customStyle="1" w:styleId="EA1FC55586404E46895072A4505E1F7A">
    <w:name w:val="EA1FC55586404E46895072A4505E1F7A"/>
    <w:rsid w:val="00415B52"/>
    <w:pPr>
      <w:spacing w:line="278" w:lineRule="auto"/>
    </w:pPr>
    <w:rPr>
      <w:kern w:val="2"/>
      <w:sz w:val="24"/>
      <w:szCs w:val="24"/>
      <w14:ligatures w14:val="standardContextual"/>
    </w:rPr>
  </w:style>
  <w:style w:type="paragraph" w:customStyle="1" w:styleId="C2D459A5089A456C851BFF802C2A40F3">
    <w:name w:val="C2D459A5089A456C851BFF802C2A40F3"/>
    <w:rsid w:val="00415B52"/>
    <w:pPr>
      <w:spacing w:line="278" w:lineRule="auto"/>
    </w:pPr>
    <w:rPr>
      <w:kern w:val="2"/>
      <w:sz w:val="24"/>
      <w:szCs w:val="24"/>
      <w14:ligatures w14:val="standardContextual"/>
    </w:rPr>
  </w:style>
  <w:style w:type="paragraph" w:customStyle="1" w:styleId="7677FB3B45E0479E8073542320569DBD">
    <w:name w:val="7677FB3B45E0479E8073542320569DBD"/>
    <w:rsid w:val="00415B52"/>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68A55F1-C9AF-41B4-9FFF-303A033E9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4784</Words>
  <Characters>27273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4</cp:revision>
  <dcterms:created xsi:type="dcterms:W3CDTF">2024-08-27T23:40:00Z</dcterms:created>
  <dcterms:modified xsi:type="dcterms:W3CDTF">2024-08-27T23:41:00Z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