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F724A" w14:textId="77777777" w:rsidR="00D2559D" w:rsidRPr="002C3EBF" w:rsidRDefault="00455EE3" w:rsidP="00127C2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3F7386" wp14:editId="0A3F738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589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3F724B" w14:textId="77777777" w:rsidR="00D2559D" w:rsidRDefault="00455E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3F724C" w14:textId="77777777" w:rsidR="00D2559D" w:rsidRDefault="00455E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3F724D" w14:textId="77777777" w:rsidR="00D2559D" w:rsidRPr="002C3EBF" w:rsidRDefault="00455E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2D4E" w14:paraId="0A3F7250" w14:textId="77777777" w:rsidTr="00452D4E">
        <w:tc>
          <w:tcPr>
            <w:cnfStyle w:val="001000000000" w:firstRow="0" w:lastRow="0" w:firstColumn="1" w:lastColumn="0" w:oddVBand="0" w:evenVBand="0" w:oddHBand="0" w:evenHBand="0" w:firstRowFirstColumn="0" w:firstRowLastColumn="0" w:lastRowFirstColumn="0" w:lastRowLastColumn="0"/>
            <w:tcW w:w="3227" w:type="dxa"/>
          </w:tcPr>
          <w:p w14:paraId="0A3F724E" w14:textId="77777777" w:rsidR="00D2559D" w:rsidRPr="00996FAF" w:rsidRDefault="00455E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3F724F" w14:textId="77777777" w:rsidR="00D2559D" w:rsidRPr="00996FAF" w:rsidRDefault="00455E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Springwood Terrace Care Community</w:t>
            </w:r>
          </w:p>
        </w:tc>
      </w:tr>
      <w:tr w:rsidR="00452D4E" w14:paraId="0A3F7253" w14:textId="77777777" w:rsidTr="00452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F7251" w14:textId="77777777" w:rsidR="00CA37CB" w:rsidRPr="00996FAF" w:rsidRDefault="00455EE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3F7252" w14:textId="77777777" w:rsidR="00CA37CB" w:rsidRPr="00996FAF" w:rsidRDefault="00455E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260-270 </w:t>
            </w:r>
            <w:proofErr w:type="spellStart"/>
            <w:r w:rsidRPr="00EB63F6">
              <w:rPr>
                <w:rFonts w:ascii="Arial" w:hAnsi="Arial" w:cs="Arial"/>
              </w:rPr>
              <w:t>Parfey</w:t>
            </w:r>
            <w:proofErr w:type="spellEnd"/>
            <w:r w:rsidRPr="00EB63F6">
              <w:rPr>
                <w:rFonts w:ascii="Arial" w:hAnsi="Arial" w:cs="Arial"/>
              </w:rPr>
              <w:t xml:space="preserve"> Road</w:t>
            </w:r>
            <w:r w:rsidRPr="00602258">
              <w:rPr>
                <w:rFonts w:ascii="Arial" w:hAnsi="Arial" w:cs="Arial"/>
                <w:color w:val="auto"/>
              </w:rPr>
              <w:t xml:space="preserve"> SPRINGWOOD QLD 4127</w:t>
            </w:r>
          </w:p>
        </w:tc>
      </w:tr>
      <w:tr w:rsidR="00452D4E" w14:paraId="0A3F7256" w14:textId="77777777" w:rsidTr="00452D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F7254" w14:textId="77777777" w:rsidR="00CA37CB" w:rsidRPr="00996FAF" w:rsidRDefault="00455EE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3F7255" w14:textId="77777777" w:rsidR="00CA37CB" w:rsidRPr="00996FAF" w:rsidRDefault="00455E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5425</w:t>
            </w:r>
          </w:p>
        </w:tc>
      </w:tr>
      <w:tr w:rsidR="00452D4E" w14:paraId="0A3F7259" w14:textId="77777777" w:rsidTr="00452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F7257" w14:textId="77777777" w:rsidR="00D2559D" w:rsidRPr="00996FAF" w:rsidRDefault="00455EE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3F7258" w14:textId="77777777" w:rsidR="00D2559D" w:rsidRPr="00996FAF" w:rsidRDefault="00455E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452D4E" w14:paraId="0A3F725C" w14:textId="77777777" w:rsidTr="00452D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F725A" w14:textId="77777777" w:rsidR="00D2559D" w:rsidRPr="00996FAF" w:rsidRDefault="00455EE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3F725B" w14:textId="77777777" w:rsidR="00D2559D" w:rsidRPr="00996FAF" w:rsidRDefault="00455E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2D4E" w14:paraId="0A3F725F" w14:textId="77777777" w:rsidTr="00452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F725D" w14:textId="77777777" w:rsidR="00D2559D" w:rsidRPr="00996FAF" w:rsidRDefault="00455EE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3F725E" w14:textId="77777777" w:rsidR="00D2559D" w:rsidRPr="00996FAF" w:rsidRDefault="00455E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452D4E" w14:paraId="0A3F7262" w14:textId="77777777" w:rsidTr="00452D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3F7260" w14:textId="77777777" w:rsidR="00D2559D" w:rsidRPr="00996FAF" w:rsidRDefault="00455EE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3F7261" w14:textId="158042C9" w:rsidR="00D2559D" w:rsidRPr="00996FAF" w:rsidRDefault="00A643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4385">
              <w:rPr>
                <w:rFonts w:ascii="Arial" w:hAnsi="Arial" w:cs="Arial"/>
                <w:color w:val="auto"/>
              </w:rPr>
              <w:t>20 July 2023</w:t>
            </w:r>
          </w:p>
        </w:tc>
      </w:tr>
    </w:tbl>
    <w:bookmarkEnd w:id="0"/>
    <w:p w14:paraId="0A3F7263" w14:textId="605557D2" w:rsidR="00FA0A5B" w:rsidRPr="00996FAF" w:rsidRDefault="00455E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27C27">
        <w:rPr>
          <w:rFonts w:ascii="Arial" w:hAnsi="Arial" w:cs="Arial"/>
        </w:rPr>
        <w:t xml:space="preserve"> </w:t>
      </w:r>
      <w:r w:rsidRPr="00996FAF">
        <w:rPr>
          <w:rFonts w:ascii="Arial" w:hAnsi="Arial" w:cs="Arial"/>
        </w:rPr>
        <w:t>2018.</w:t>
      </w:r>
      <w:r w:rsidRPr="00996FAF">
        <w:rPr>
          <w:rFonts w:ascii="Arial" w:hAnsi="Arial" w:cs="Arial"/>
        </w:rPr>
        <w:br w:type="page"/>
      </w:r>
    </w:p>
    <w:p w14:paraId="0A3F7264" w14:textId="77777777" w:rsidR="000078F8" w:rsidRPr="00996FAF" w:rsidRDefault="00455EE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A3F7265" w14:textId="4516ECC1" w:rsidR="000078F8" w:rsidRPr="00996FAF" w:rsidRDefault="00455EE3" w:rsidP="0036130C">
      <w:pPr>
        <w:pStyle w:val="NormalArial"/>
      </w:pPr>
      <w:r w:rsidRPr="00996FAF">
        <w:t xml:space="preserve">This performance report for </w:t>
      </w:r>
      <w:r w:rsidRPr="00996FAF">
        <w:rPr>
          <w:color w:val="auto"/>
        </w:rPr>
        <w:t>Springwood Terrace Care Community (</w:t>
      </w:r>
      <w:r w:rsidRPr="00996FAF">
        <w:rPr>
          <w:b/>
          <w:color w:val="auto"/>
        </w:rPr>
        <w:t>the service</w:t>
      </w:r>
      <w:r w:rsidRPr="00996FAF">
        <w:rPr>
          <w:color w:val="auto"/>
        </w:rPr>
        <w:t>) has been prepared by</w:t>
      </w:r>
      <w:r w:rsidRPr="00996FAF">
        <w:rPr>
          <w:color w:val="0000FF"/>
        </w:rPr>
        <w:t xml:space="preserve"> </w:t>
      </w:r>
      <w:r w:rsidR="00290EFC" w:rsidRPr="00290EFC">
        <w:rPr>
          <w:color w:val="auto"/>
        </w:rPr>
        <w:t>B Bassett</w:t>
      </w:r>
      <w:r w:rsidRPr="00290EFC">
        <w:rPr>
          <w:color w:val="auto"/>
        </w:rPr>
        <w:t xml:space="preserve">, </w:t>
      </w:r>
      <w:r w:rsidRPr="00996FAF">
        <w:t>delegate of the Aged Care Quality and Safety Commissioner (Commissioner)</w:t>
      </w:r>
      <w:r>
        <w:rPr>
          <w:rStyle w:val="FootnoteReference"/>
        </w:rPr>
        <w:footnoteReference w:id="1"/>
      </w:r>
      <w:r w:rsidRPr="00996FAF">
        <w:t>.</w:t>
      </w:r>
    </w:p>
    <w:p w14:paraId="0A3F7266" w14:textId="77777777" w:rsidR="000078F8" w:rsidRPr="00996FAF" w:rsidRDefault="00455E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3F7267" w14:textId="77777777" w:rsidR="000078F8" w:rsidRPr="00996FAF" w:rsidRDefault="00455EE3" w:rsidP="0036130C">
      <w:pPr>
        <w:pStyle w:val="NormalArial"/>
      </w:pPr>
      <w:r w:rsidRPr="00996FAF">
        <w:t>The report also specifies any areas in which improvements must be made to ensure the Quality Standards are complied with.</w:t>
      </w:r>
    </w:p>
    <w:p w14:paraId="0A3F7268" w14:textId="77777777" w:rsidR="00DF37F2" w:rsidRPr="00996FAF" w:rsidRDefault="00455EE3" w:rsidP="00712752">
      <w:pPr>
        <w:pStyle w:val="Heading1"/>
        <w:spacing w:before="240" w:after="240" w:line="22" w:lineRule="atLeast"/>
        <w:rPr>
          <w:rFonts w:ascii="Arial" w:hAnsi="Arial" w:cs="Arial"/>
        </w:rPr>
      </w:pPr>
      <w:r w:rsidRPr="00996FAF">
        <w:rPr>
          <w:rFonts w:ascii="Arial" w:hAnsi="Arial" w:cs="Arial"/>
        </w:rPr>
        <w:t>Material relied on</w:t>
      </w:r>
    </w:p>
    <w:p w14:paraId="0A3F7269" w14:textId="77777777" w:rsidR="00DF37F2" w:rsidRPr="00127C27" w:rsidRDefault="00455EE3" w:rsidP="0036130C">
      <w:pPr>
        <w:pStyle w:val="NormalArial"/>
        <w:rPr>
          <w:color w:val="auto"/>
        </w:rPr>
      </w:pPr>
      <w:r w:rsidRPr="00996FAF">
        <w:t xml:space="preserve">The following information has been considered in preparing the </w:t>
      </w:r>
      <w:r w:rsidRPr="00127C27">
        <w:rPr>
          <w:color w:val="auto"/>
        </w:rPr>
        <w:t>performance report:</w:t>
      </w:r>
    </w:p>
    <w:p w14:paraId="0A3F726A" w14:textId="4DE79F27" w:rsidR="00DF37F2" w:rsidRPr="00127C27" w:rsidRDefault="00455EE3" w:rsidP="00712752">
      <w:pPr>
        <w:pStyle w:val="ListParagraph"/>
        <w:numPr>
          <w:ilvl w:val="0"/>
          <w:numId w:val="2"/>
        </w:numPr>
        <w:spacing w:line="240" w:lineRule="atLeast"/>
        <w:ind w:left="714" w:hanging="357"/>
        <w:contextualSpacing w:val="0"/>
        <w:rPr>
          <w:rFonts w:ascii="Arial" w:hAnsi="Arial" w:cs="Arial"/>
          <w:color w:val="auto"/>
        </w:rPr>
      </w:pPr>
      <w:r w:rsidRPr="00127C2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127C27">
        <w:rPr>
          <w:rFonts w:ascii="Arial" w:hAnsi="Arial" w:cs="Arial"/>
          <w:color w:val="auto"/>
        </w:rPr>
        <w:t>representatives</w:t>
      </w:r>
      <w:proofErr w:type="gramEnd"/>
      <w:r w:rsidRPr="00127C27">
        <w:rPr>
          <w:rFonts w:ascii="Arial" w:hAnsi="Arial" w:cs="Arial"/>
          <w:color w:val="auto"/>
        </w:rPr>
        <w:t xml:space="preserve"> and others</w:t>
      </w:r>
    </w:p>
    <w:p w14:paraId="0A3F726E" w14:textId="49D17621" w:rsidR="003B1763" w:rsidRPr="00712752" w:rsidRDefault="00455EE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3F726F" w14:textId="77777777" w:rsidR="00FC045E" w:rsidRPr="00996FAF" w:rsidRDefault="00455EE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2D4E" w14:paraId="0A3F7272" w14:textId="77777777" w:rsidTr="00452D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3F7270" w14:textId="77777777" w:rsidR="00FC045E" w:rsidRPr="00996FAF" w:rsidRDefault="00455EE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3F7271" w14:textId="1E4DEF11" w:rsidR="00FC045E" w:rsidRPr="00996FAF" w:rsidRDefault="00480AF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EFC">
                  <w:rPr>
                    <w:rFonts w:ascii="Arial" w:hAnsi="Arial" w:cs="Arial"/>
                  </w:rPr>
                  <w:t>Not applicable as not all requirements have been assessed</w:t>
                </w:r>
              </w:sdtContent>
            </w:sdt>
          </w:p>
        </w:tc>
      </w:tr>
      <w:tr w:rsidR="00452D4E" w14:paraId="0A3F7278" w14:textId="77777777" w:rsidTr="00452D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F7276" w14:textId="77777777" w:rsidR="00FC045E" w:rsidRPr="00996FAF" w:rsidRDefault="00455EE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3F7277" w14:textId="59797928" w:rsidR="00FC045E" w:rsidRPr="00996FAF" w:rsidRDefault="00480A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EFC">
                  <w:rPr>
                    <w:rFonts w:ascii="Arial" w:hAnsi="Arial" w:cs="Arial"/>
                    <w:b/>
                  </w:rPr>
                  <w:t>Not applicable as not all requirements have been assessed</w:t>
                </w:r>
              </w:sdtContent>
            </w:sdt>
            <w:r w:rsidR="00455EE3" w:rsidRPr="00996FAF">
              <w:rPr>
                <w:rFonts w:ascii="Arial" w:hAnsi="Arial" w:cs="Arial"/>
                <w:b/>
              </w:rPr>
              <w:t xml:space="preserve"> </w:t>
            </w:r>
          </w:p>
        </w:tc>
      </w:tr>
      <w:tr w:rsidR="00452D4E" w14:paraId="0A3F727E" w14:textId="77777777" w:rsidTr="00452D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F727C" w14:textId="77777777" w:rsidR="00FC045E" w:rsidRPr="00996FAF" w:rsidRDefault="00455EE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A3F727D" w14:textId="74CC4F41" w:rsidR="00FC045E" w:rsidRPr="00996FAF" w:rsidRDefault="00480AF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EFC">
                  <w:rPr>
                    <w:rFonts w:ascii="Arial" w:hAnsi="Arial" w:cs="Arial"/>
                    <w:b/>
                  </w:rPr>
                  <w:t>Not applicable as not all requirements have been assessed</w:t>
                </w:r>
              </w:sdtContent>
            </w:sdt>
            <w:r w:rsidR="00455EE3" w:rsidRPr="00996FAF">
              <w:rPr>
                <w:rFonts w:ascii="Arial" w:hAnsi="Arial" w:cs="Arial"/>
                <w:b/>
              </w:rPr>
              <w:t xml:space="preserve"> </w:t>
            </w:r>
          </w:p>
        </w:tc>
      </w:tr>
      <w:tr w:rsidR="00452D4E" w14:paraId="0A3F7284" w14:textId="77777777" w:rsidTr="00452D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F7282" w14:textId="77777777" w:rsidR="00FC045E" w:rsidRPr="00996FAF" w:rsidRDefault="00455EE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3F7283" w14:textId="4EE36C1E" w:rsidR="00FC045E" w:rsidRPr="00996FAF" w:rsidRDefault="00480AF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EFC">
                  <w:rPr>
                    <w:rFonts w:ascii="Arial" w:hAnsi="Arial" w:cs="Arial"/>
                    <w:b/>
                  </w:rPr>
                  <w:t>Not applicable as not all requirements have been assessed</w:t>
                </w:r>
              </w:sdtContent>
            </w:sdt>
            <w:r w:rsidR="00455EE3" w:rsidRPr="00996FAF">
              <w:rPr>
                <w:rFonts w:ascii="Arial" w:hAnsi="Arial" w:cs="Arial"/>
                <w:b/>
              </w:rPr>
              <w:t xml:space="preserve"> </w:t>
            </w:r>
          </w:p>
        </w:tc>
      </w:tr>
    </w:tbl>
    <w:p w14:paraId="0A3F7288" w14:textId="77777777" w:rsidR="00FC045E" w:rsidRPr="00996FAF" w:rsidRDefault="00455EE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3F7289" w14:textId="77777777" w:rsidR="00FC045E" w:rsidRPr="00996FAF" w:rsidRDefault="00455EE3" w:rsidP="00712752">
      <w:pPr>
        <w:pStyle w:val="Heading1"/>
        <w:spacing w:before="0" w:after="240" w:line="22" w:lineRule="atLeast"/>
        <w:rPr>
          <w:rFonts w:ascii="Arial" w:hAnsi="Arial" w:cs="Arial"/>
        </w:rPr>
      </w:pPr>
      <w:r w:rsidRPr="00996FAF">
        <w:rPr>
          <w:rFonts w:ascii="Arial" w:hAnsi="Arial" w:cs="Arial"/>
        </w:rPr>
        <w:t>Areas for improvement</w:t>
      </w:r>
    </w:p>
    <w:p w14:paraId="0A3F728B" w14:textId="1D11721B" w:rsidR="00FC045E" w:rsidRPr="00996FAF" w:rsidRDefault="00455EE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A3F7290" w14:textId="0FA5239E" w:rsidR="00FC045E" w:rsidRPr="00996FAF" w:rsidRDefault="00455EE3" w:rsidP="0036130C">
      <w:pPr>
        <w:pStyle w:val="NormalArial"/>
      </w:pPr>
      <w:r w:rsidRPr="00996FAF">
        <w:br w:type="page"/>
      </w:r>
    </w:p>
    <w:p w14:paraId="0A3F7291" w14:textId="77777777" w:rsidR="00FC045E" w:rsidRPr="00996FAF" w:rsidRDefault="00455EE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52D4E" w14:paraId="0A3F7294" w14:textId="77777777" w:rsidTr="00127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A3F7292" w14:textId="77777777" w:rsidR="00FC045E" w:rsidRPr="00550022" w:rsidRDefault="00455EE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A3F7293" w14:textId="77777777" w:rsidR="00FC045E" w:rsidRPr="00996FAF" w:rsidRDefault="00480A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2D4E" w14:paraId="0A3F7298" w14:textId="77777777" w:rsidTr="00127C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F7295" w14:textId="77777777" w:rsidR="00FC045E" w:rsidRPr="00996FAF" w:rsidRDefault="00455EE3"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A3F7296" w14:textId="77777777" w:rsidR="00FC045E" w:rsidRPr="00996FAF" w:rsidRDefault="00455E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A3F7297" w14:textId="7E614D87" w:rsidR="00FC045E" w:rsidRPr="00996FAF" w:rsidRDefault="00480A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55EE3">
                  <w:rPr>
                    <w:rFonts w:ascii="Arial" w:hAnsi="Arial" w:cs="Arial"/>
                    <w:color w:val="auto"/>
                  </w:rPr>
                  <w:t>Compliant</w:t>
                </w:r>
              </w:sdtContent>
            </w:sdt>
          </w:p>
        </w:tc>
      </w:tr>
    </w:tbl>
    <w:p w14:paraId="0A3F72B1" w14:textId="77777777" w:rsidR="001A5684" w:rsidRDefault="00455EE3" w:rsidP="00127C27">
      <w:pPr>
        <w:pStyle w:val="Heading20"/>
        <w:spacing w:before="240"/>
      </w:pPr>
      <w:r w:rsidRPr="00996FAF">
        <w:t>Findings</w:t>
      </w:r>
    </w:p>
    <w:p w14:paraId="70FFF258" w14:textId="5D7B3DAF" w:rsidR="00A64385" w:rsidRDefault="00290EFC" w:rsidP="00A64385">
      <w:pPr>
        <w:pStyle w:val="NormalArial"/>
      </w:pPr>
      <w:r>
        <w:t>Consumers</w:t>
      </w:r>
      <w:r w:rsidR="0000168B">
        <w:t xml:space="preserve"> and </w:t>
      </w:r>
      <w:r>
        <w:t xml:space="preserve">representatives said staff treat </w:t>
      </w:r>
      <w:r w:rsidR="0000168B">
        <w:t>consumers</w:t>
      </w:r>
      <w:r>
        <w:t xml:space="preserve"> with dignity and respect</w:t>
      </w:r>
      <w:r w:rsidR="00A64385">
        <w:t xml:space="preserve"> and are aware of consumers backgrounds and personal preferences</w:t>
      </w:r>
      <w:r>
        <w:t xml:space="preserve">. Staff were observed </w:t>
      </w:r>
      <w:r w:rsidR="00A64385">
        <w:t>caring for</w:t>
      </w:r>
      <w:r>
        <w:t xml:space="preserve"> consumers respect</w:t>
      </w:r>
      <w:r w:rsidR="0000168B">
        <w:t>fully</w:t>
      </w:r>
      <w:r>
        <w:t xml:space="preserve"> and </w:t>
      </w:r>
      <w:r w:rsidR="00A64385">
        <w:t xml:space="preserve">were able to demonstrate a detailed knowledge of the background of sampled consumers including their life history, likes and dislikes and their connections to family, </w:t>
      </w:r>
      <w:proofErr w:type="gramStart"/>
      <w:r w:rsidR="00A64385">
        <w:t>friends</w:t>
      </w:r>
      <w:proofErr w:type="gramEnd"/>
      <w:r w:rsidR="00A64385" w:rsidRPr="00A64385">
        <w:t xml:space="preserve"> </w:t>
      </w:r>
      <w:r w:rsidR="00A64385">
        <w:t>and other consumers in the service.</w:t>
      </w:r>
    </w:p>
    <w:p w14:paraId="0F6F8CFD" w14:textId="5BFA5909" w:rsidR="007F59AC" w:rsidRDefault="00290EFC" w:rsidP="0036130C">
      <w:pPr>
        <w:pStyle w:val="NormalArial"/>
      </w:pPr>
      <w:r>
        <w:t>Care planning documentation reflected what is important to consumers to maintain their identity</w:t>
      </w:r>
      <w:r w:rsidR="00A64385">
        <w:t xml:space="preserve"> and ensure their culture and diversity was valued. </w:t>
      </w:r>
      <w:r>
        <w:t xml:space="preserve">The organisation has </w:t>
      </w:r>
      <w:r w:rsidR="00A64385">
        <w:t>policies</w:t>
      </w:r>
      <w:r>
        <w:t xml:space="preserve"> and processes which outline consumers’ right to respect and dignity</w:t>
      </w:r>
      <w:r w:rsidR="00A64385">
        <w:t xml:space="preserve">, and staff </w:t>
      </w:r>
      <w:r w:rsidR="00A64385" w:rsidRPr="00290EFC">
        <w:t xml:space="preserve">demonstrated their understanding of the organisation’s expectations in relation to dignity and respect as set out in </w:t>
      </w:r>
      <w:r w:rsidR="00A64385">
        <w:t>in the organisation</w:t>
      </w:r>
      <w:r w:rsidR="0000168B">
        <w:t>’</w:t>
      </w:r>
      <w:r w:rsidR="00A64385">
        <w:t>s policies</w:t>
      </w:r>
      <w:r w:rsidR="00A64385" w:rsidRPr="00290EFC">
        <w:t xml:space="preserve"> and explained through the service’s induction and training programs.</w:t>
      </w:r>
      <w:r w:rsidR="00A64385">
        <w:t xml:space="preserve"> For example, lifestyle staff </w:t>
      </w:r>
      <w:r w:rsidRPr="00290EFC">
        <w:t xml:space="preserve">advised upon entry to the service a “My Life Story” profile is completed with the consumer and their family or </w:t>
      </w:r>
      <w:r w:rsidR="00A64385">
        <w:t xml:space="preserve">other important </w:t>
      </w:r>
      <w:r w:rsidRPr="00290EFC">
        <w:t xml:space="preserve">persons chosen by the consumer. Staff said a snapshot of this information is also </w:t>
      </w:r>
      <w:r w:rsidR="0000168B">
        <w:t>available</w:t>
      </w:r>
      <w:r w:rsidRPr="00290EFC">
        <w:t xml:space="preserve"> in consumer rooms </w:t>
      </w:r>
      <w:r w:rsidR="00A64385">
        <w:t xml:space="preserve">and helps guide staff in providing </w:t>
      </w:r>
      <w:r w:rsidR="007F59AC">
        <w:t>care and services in accordance with the consumer’s preferences.</w:t>
      </w:r>
    </w:p>
    <w:p w14:paraId="43721647" w14:textId="2E368EC7" w:rsidR="00290EFC" w:rsidRDefault="007F59AC" w:rsidP="0036130C">
      <w:pPr>
        <w:pStyle w:val="NormalArial"/>
      </w:pPr>
      <w:r>
        <w:t>In consideration of the above information</w:t>
      </w:r>
      <w:r w:rsidR="00E77168">
        <w:t>,</w:t>
      </w:r>
      <w:r>
        <w:t xml:space="preserve"> I find the service compliant with respect to Requirement 1(3)(a).</w:t>
      </w:r>
    </w:p>
    <w:p w14:paraId="0A3F72B2" w14:textId="4ED13BCA" w:rsidR="001A5684" w:rsidRPr="00712752" w:rsidRDefault="00455EE3" w:rsidP="0036130C">
      <w:pPr>
        <w:pStyle w:val="NormalArial"/>
      </w:pPr>
      <w:r w:rsidRPr="00996FAF">
        <w:br w:type="page"/>
      </w:r>
    </w:p>
    <w:p w14:paraId="0A3F72CF" w14:textId="77777777" w:rsidR="00FC045E" w:rsidRPr="00996FAF" w:rsidRDefault="00455EE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52D4E" w14:paraId="0A3F72D2" w14:textId="77777777" w:rsidTr="00127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3F72D0" w14:textId="77777777" w:rsidR="00FC045E" w:rsidRPr="00996FAF" w:rsidRDefault="00455EE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A3F72D1" w14:textId="77777777" w:rsidR="00FC045E" w:rsidRPr="00996FAF" w:rsidRDefault="00480A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2D4E" w14:paraId="0A3F72D9" w14:textId="77777777" w:rsidTr="00127C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F72D3" w14:textId="77777777" w:rsidR="00FC045E" w:rsidRPr="00996FAF" w:rsidRDefault="00455EE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A3F72D4" w14:textId="77777777" w:rsidR="00FC045E" w:rsidRPr="00996FAF" w:rsidRDefault="00455E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3F72D5" w14:textId="77777777" w:rsidR="00FC045E" w:rsidRPr="00996FAF" w:rsidRDefault="00455E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3F72D6" w14:textId="77777777" w:rsidR="00FC045E" w:rsidRPr="00996FAF" w:rsidRDefault="00455E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3F72D7" w14:textId="77777777" w:rsidR="00FC045E" w:rsidRPr="00996FAF" w:rsidRDefault="00455EE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A3F72D8" w14:textId="2236379D" w:rsidR="00FC045E" w:rsidRPr="00996FAF" w:rsidRDefault="00480A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5EE3">
                  <w:rPr>
                    <w:rFonts w:ascii="Arial" w:hAnsi="Arial" w:cs="Arial"/>
                    <w:color w:val="auto"/>
                  </w:rPr>
                  <w:t>Compliant</w:t>
                </w:r>
              </w:sdtContent>
            </w:sdt>
            <w:r w:rsidR="00455EE3" w:rsidRPr="00996FAF">
              <w:rPr>
                <w:rFonts w:ascii="Arial" w:hAnsi="Arial" w:cs="Arial"/>
                <w:color w:val="0000FF"/>
              </w:rPr>
              <w:t xml:space="preserve"> </w:t>
            </w:r>
          </w:p>
        </w:tc>
      </w:tr>
    </w:tbl>
    <w:p w14:paraId="0A3F72F4" w14:textId="77777777" w:rsidR="00D87E7C" w:rsidRDefault="00455EE3" w:rsidP="00127C27">
      <w:pPr>
        <w:pStyle w:val="Heading20"/>
        <w:spacing w:before="240"/>
      </w:pPr>
      <w:r w:rsidRPr="00996FAF">
        <w:t>Findings</w:t>
      </w:r>
    </w:p>
    <w:p w14:paraId="446755E9" w14:textId="5191F88A" w:rsidR="00727FE1" w:rsidRDefault="00290EFC" w:rsidP="0036130C">
      <w:pPr>
        <w:pStyle w:val="NormalArial"/>
      </w:pPr>
      <w:r>
        <w:t>Consumers</w:t>
      </w:r>
      <w:r w:rsidR="009D650A">
        <w:t xml:space="preserve"> and </w:t>
      </w:r>
      <w:r>
        <w:t xml:space="preserve">representatives </w:t>
      </w:r>
      <w:r w:rsidR="00727FE1">
        <w:t xml:space="preserve">said they </w:t>
      </w:r>
      <w:r>
        <w:t>were satisfied consumers receive</w:t>
      </w:r>
      <w:r w:rsidR="00727FE1">
        <w:t>d</w:t>
      </w:r>
      <w:r>
        <w:t xml:space="preserve"> safe and effective personal and clinical care. </w:t>
      </w:r>
      <w:r w:rsidR="00727FE1">
        <w:t xml:space="preserve">For example, consumer representatives said the service contacts them immediately regarding any </w:t>
      </w:r>
      <w:r w:rsidR="009D650A">
        <w:t>concerns</w:t>
      </w:r>
      <w:r w:rsidR="00727FE1">
        <w:t xml:space="preserve"> </w:t>
      </w:r>
      <w:r w:rsidR="009D650A">
        <w:t>r</w:t>
      </w:r>
      <w:r w:rsidR="00727FE1">
        <w:t>egarding consumer care and changes in care are implemented in consultation with consumers and their representatives.</w:t>
      </w:r>
    </w:p>
    <w:p w14:paraId="16AE6C67" w14:textId="67F89B53" w:rsidR="00727FE1" w:rsidRDefault="00727FE1" w:rsidP="0036130C">
      <w:pPr>
        <w:pStyle w:val="NormalArial"/>
      </w:pPr>
      <w:r>
        <w:t xml:space="preserve">Care plans sampled reflected individualised clinical interventions which </w:t>
      </w:r>
      <w:r w:rsidR="009D650A">
        <w:t>were</w:t>
      </w:r>
      <w:r>
        <w:t xml:space="preserve"> tailored to each consumer’s needs. For example, p</w:t>
      </w:r>
      <w:r w:rsidR="00290EFC">
        <w:t xml:space="preserve">ain charting </w:t>
      </w:r>
      <w:r>
        <w:t xml:space="preserve">demonstrated </w:t>
      </w:r>
      <w:r w:rsidR="00290EFC">
        <w:t xml:space="preserve">consumers who suffer from chronic pain receive pain relief in a timely manner and are reviewed on an ongoing basis to ensure their </w:t>
      </w:r>
      <w:r>
        <w:t xml:space="preserve">pain is managed and their </w:t>
      </w:r>
      <w:r w:rsidR="00290EFC">
        <w:t xml:space="preserve">health and wellbeing </w:t>
      </w:r>
      <w:r>
        <w:t>prioritised</w:t>
      </w:r>
      <w:r w:rsidR="00290EFC">
        <w:t>.</w:t>
      </w:r>
    </w:p>
    <w:p w14:paraId="0E890DA7" w14:textId="326F462C" w:rsidR="00E77168" w:rsidRDefault="009D650A" w:rsidP="002B32EE">
      <w:pPr>
        <w:pStyle w:val="NormalArial"/>
      </w:pPr>
      <w:r>
        <w:t>While on site t</w:t>
      </w:r>
      <w:r w:rsidR="00727FE1">
        <w:t xml:space="preserve">he Assessment Team identified </w:t>
      </w:r>
      <w:r w:rsidR="00E77168">
        <w:t>some concerns regarding the monitoring of consumers following falls</w:t>
      </w:r>
      <w:r>
        <w:t>,</w:t>
      </w:r>
      <w:r w:rsidR="00E77168">
        <w:t xml:space="preserve"> with the example of a consumer who was not reviewed by a physiotherapist following a fall and neurological observations not conducted in accordance with the organisation’s falls policy. However, Management </w:t>
      </w:r>
      <w:proofErr w:type="gramStart"/>
      <w:r w:rsidR="00E77168">
        <w:t>were</w:t>
      </w:r>
      <w:proofErr w:type="gramEnd"/>
      <w:r w:rsidR="00E77168">
        <w:t xml:space="preserve"> aware of the issue and provided the Assessment Team with </w:t>
      </w:r>
      <w:r w:rsidR="00290EFC" w:rsidRPr="00F30A19">
        <w:t xml:space="preserve">a Continuous Improvement Plan (CIP) </w:t>
      </w:r>
      <w:r w:rsidR="00E77168">
        <w:t>that include</w:t>
      </w:r>
      <w:r>
        <w:t>d</w:t>
      </w:r>
      <w:r w:rsidR="00E77168">
        <w:t xml:space="preserve"> actions implemented to </w:t>
      </w:r>
      <w:r w:rsidR="00290EFC" w:rsidRPr="00AC3079">
        <w:rPr>
          <w:color w:val="auto"/>
        </w:rPr>
        <w:t xml:space="preserve">strengthen </w:t>
      </w:r>
      <w:r w:rsidR="00E77168">
        <w:rPr>
          <w:color w:val="auto"/>
        </w:rPr>
        <w:t>the service’s</w:t>
      </w:r>
      <w:r w:rsidR="00290EFC" w:rsidRPr="00AC3079">
        <w:rPr>
          <w:color w:val="auto"/>
        </w:rPr>
        <w:t xml:space="preserve"> falls management practices</w:t>
      </w:r>
      <w:r w:rsidR="00E77168">
        <w:rPr>
          <w:color w:val="auto"/>
        </w:rPr>
        <w:t>. This included e</w:t>
      </w:r>
      <w:r w:rsidR="00290EFC" w:rsidRPr="00F30A19">
        <w:t>nsur</w:t>
      </w:r>
      <w:r w:rsidR="00E77168">
        <w:t xml:space="preserve">ing </w:t>
      </w:r>
      <w:r w:rsidR="00290EFC" w:rsidRPr="00F30A19">
        <w:t xml:space="preserve">staff </w:t>
      </w:r>
      <w:r w:rsidR="002B32EE">
        <w:t>were</w:t>
      </w:r>
      <w:r w:rsidR="00290EFC" w:rsidRPr="00F30A19">
        <w:t xml:space="preserve"> educated and trained to effectively monitor consumers after falling</w:t>
      </w:r>
      <w:r w:rsidR="00E77168">
        <w:t xml:space="preserve"> and management conducting spot checks to ensure training </w:t>
      </w:r>
      <w:r w:rsidR="002B32EE">
        <w:t>wa</w:t>
      </w:r>
      <w:r w:rsidR="00E77168">
        <w:t xml:space="preserve">s being completed and processes post fall </w:t>
      </w:r>
      <w:r w:rsidR="002B32EE">
        <w:t>were</w:t>
      </w:r>
      <w:r w:rsidR="00E77168">
        <w:t xml:space="preserve"> being followed as per the organisation’s falls policy</w:t>
      </w:r>
      <w:r w:rsidR="00290EFC" w:rsidRPr="00F30A19">
        <w:t>.</w:t>
      </w:r>
    </w:p>
    <w:p w14:paraId="7C9E89D0" w14:textId="476BAD26" w:rsidR="00E77168" w:rsidRDefault="00E77168" w:rsidP="0036130C">
      <w:pPr>
        <w:pStyle w:val="NormalArial"/>
      </w:pPr>
      <w:r>
        <w:t xml:space="preserve">The service was able to demonstrate effective monitoring of personal and clinical care provided to consumers, including acknowledgment of </w:t>
      </w:r>
      <w:r w:rsidR="002B32EE">
        <w:t>mistakes</w:t>
      </w:r>
      <w:r>
        <w:t xml:space="preserve"> to consumers and their </w:t>
      </w:r>
      <w:proofErr w:type="gramStart"/>
      <w:r>
        <w:t>representatives</w:t>
      </w:r>
      <w:proofErr w:type="gramEnd"/>
      <w:r>
        <w:t xml:space="preserve"> and implementing remedial actions to prevent the likelihood of further incidents.</w:t>
      </w:r>
    </w:p>
    <w:p w14:paraId="58975981" w14:textId="08DE5729" w:rsidR="00E77168" w:rsidRDefault="00E77168" w:rsidP="00E77168">
      <w:pPr>
        <w:pStyle w:val="NormalArial"/>
      </w:pPr>
      <w:r>
        <w:t>In consideration of the above information, I find the service compliant with respect to Requirement 3(3)(a).</w:t>
      </w:r>
    </w:p>
    <w:p w14:paraId="0A3F72F5" w14:textId="4151837A" w:rsidR="002B0C90" w:rsidRPr="00262C0B" w:rsidRDefault="00455EE3" w:rsidP="0036130C">
      <w:pPr>
        <w:pStyle w:val="NormalArial"/>
      </w:pPr>
      <w:r>
        <w:br w:type="page"/>
      </w:r>
    </w:p>
    <w:p w14:paraId="0A3F731B" w14:textId="77777777" w:rsidR="00FC045E" w:rsidRPr="00996FAF" w:rsidRDefault="00455EE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452D4E" w14:paraId="0A3F731E" w14:textId="77777777" w:rsidTr="00127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A3F731C" w14:textId="77777777" w:rsidR="00FC045E" w:rsidRPr="00996FAF" w:rsidRDefault="00455EE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A3F731D" w14:textId="77777777" w:rsidR="00FC045E" w:rsidRPr="00996FAF" w:rsidRDefault="00480A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2D4E" w14:paraId="0A3F7328" w14:textId="77777777" w:rsidTr="00127C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F7323" w14:textId="77777777" w:rsidR="00FC045E" w:rsidRPr="00996FAF" w:rsidRDefault="00455EE3"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A3F7324" w14:textId="77777777" w:rsidR="00FC045E" w:rsidRPr="00996FAF" w:rsidRDefault="00455E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A3F7325" w14:textId="77777777" w:rsidR="00FC045E" w:rsidRPr="00996FAF" w:rsidRDefault="00455EE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A3F7326" w14:textId="77777777" w:rsidR="00FC045E" w:rsidRPr="00996FAF" w:rsidRDefault="00455EE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A3F7327" w14:textId="2794BFB5" w:rsidR="00FC045E" w:rsidRPr="00996FAF" w:rsidRDefault="00480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55EE3">
                  <w:rPr>
                    <w:rFonts w:ascii="Arial" w:hAnsi="Arial" w:cs="Arial"/>
                    <w:color w:val="auto"/>
                  </w:rPr>
                  <w:t>Compliant</w:t>
                </w:r>
              </w:sdtContent>
            </w:sdt>
            <w:r w:rsidR="00455EE3" w:rsidRPr="00996FAF">
              <w:rPr>
                <w:rFonts w:ascii="Arial" w:hAnsi="Arial" w:cs="Arial"/>
                <w:color w:val="0000FF"/>
              </w:rPr>
              <w:t xml:space="preserve"> </w:t>
            </w:r>
          </w:p>
        </w:tc>
      </w:tr>
    </w:tbl>
    <w:p w14:paraId="0A3F732D" w14:textId="77777777" w:rsidR="002B0C90" w:rsidRDefault="00455EE3" w:rsidP="00127C27">
      <w:pPr>
        <w:pStyle w:val="Heading20"/>
        <w:spacing w:before="240"/>
      </w:pPr>
      <w:r>
        <w:t>Findings</w:t>
      </w:r>
    </w:p>
    <w:p w14:paraId="5DF228CB" w14:textId="4213E19B" w:rsidR="00B70770" w:rsidRDefault="00B70770" w:rsidP="0036130C">
      <w:pPr>
        <w:pStyle w:val="NormalArial"/>
      </w:pPr>
      <w:r>
        <w:t xml:space="preserve">The Assessment Team observed the service environment was clean, well </w:t>
      </w:r>
      <w:proofErr w:type="gramStart"/>
      <w:r>
        <w:t>maintained</w:t>
      </w:r>
      <w:proofErr w:type="gramEnd"/>
      <w:r>
        <w:t xml:space="preserve"> and comfortable. Furniture, </w:t>
      </w:r>
      <w:proofErr w:type="gramStart"/>
      <w:r>
        <w:t>fittings</w:t>
      </w:r>
      <w:proofErr w:type="gramEnd"/>
      <w:r>
        <w:t xml:space="preserve"> and common areas were </w:t>
      </w:r>
      <w:r w:rsidR="00F21F21">
        <w:t xml:space="preserve">observed to </w:t>
      </w:r>
      <w:r>
        <w:t>safe</w:t>
      </w:r>
      <w:r w:rsidR="00F21F21">
        <w:t>, comfortable and homely.</w:t>
      </w:r>
    </w:p>
    <w:p w14:paraId="317EB4C6" w14:textId="0FC2D9C5" w:rsidR="00F21F21" w:rsidRDefault="00290EFC" w:rsidP="0036130C">
      <w:pPr>
        <w:pStyle w:val="NormalArial"/>
      </w:pPr>
      <w:r>
        <w:t xml:space="preserve">Consumers and representatives </w:t>
      </w:r>
      <w:r w:rsidR="00F21F21">
        <w:t xml:space="preserve">said they </w:t>
      </w:r>
      <w:r>
        <w:t xml:space="preserve">were satisfied with the </w:t>
      </w:r>
      <w:r w:rsidR="00F21F21">
        <w:t>cleaning and maintenance processes at</w:t>
      </w:r>
      <w:r>
        <w:t xml:space="preserve"> the service.</w:t>
      </w:r>
      <w:r w:rsidR="00F21F21">
        <w:t xml:space="preserve"> They confirmed that consumers </w:t>
      </w:r>
      <w:r w:rsidR="00136EB8">
        <w:t>could</w:t>
      </w:r>
      <w:r w:rsidR="00F21F21">
        <w:t xml:space="preserve"> move freely around the service in both indoor and outdoor areas.</w:t>
      </w:r>
    </w:p>
    <w:p w14:paraId="14FCFDA7" w14:textId="4129019B" w:rsidR="00F21F21" w:rsidRDefault="00F21F21" w:rsidP="0036130C">
      <w:pPr>
        <w:pStyle w:val="NormalArial"/>
      </w:pPr>
      <w:r>
        <w:t xml:space="preserve">Review of documents confirmed cleaning and maintenance schedules </w:t>
      </w:r>
      <w:r w:rsidR="00136EB8">
        <w:t>were</w:t>
      </w:r>
      <w:r>
        <w:t xml:space="preserve"> in place and followed to ensure the safety and cleanliness of the service. The se</w:t>
      </w:r>
      <w:r w:rsidR="00290EFC">
        <w:t>rvice ha</w:t>
      </w:r>
      <w:r>
        <w:t>d</w:t>
      </w:r>
      <w:r w:rsidR="00290EFC">
        <w:t xml:space="preserve"> a</w:t>
      </w:r>
      <w:r>
        <w:t>n</w:t>
      </w:r>
      <w:r w:rsidR="00290EFC">
        <w:t xml:space="preserve"> auditing process to ensure the service’s environment </w:t>
      </w:r>
      <w:r w:rsidR="00136EB8">
        <w:t>wa</w:t>
      </w:r>
      <w:r w:rsidR="00290EFC">
        <w:t>s monitored</w:t>
      </w:r>
      <w:r>
        <w:t xml:space="preserve"> to ensure any concerns </w:t>
      </w:r>
      <w:r w:rsidR="00136EB8">
        <w:t>were</w:t>
      </w:r>
      <w:r>
        <w:t xml:space="preserve"> identified and addressed as soon as possible.</w:t>
      </w:r>
    </w:p>
    <w:p w14:paraId="4E355EC7" w14:textId="5D2F6322" w:rsidR="00F21F21" w:rsidRDefault="00F21F21" w:rsidP="00F21F21">
      <w:pPr>
        <w:pStyle w:val="NormalArial"/>
      </w:pPr>
      <w:r>
        <w:t>In consideration of the above information, I find the service compliant with respect to Requirement 5(3)(b).</w:t>
      </w:r>
    </w:p>
    <w:p w14:paraId="0A3F732E" w14:textId="5ACEC895" w:rsidR="002B0C90" w:rsidRPr="00262C0B" w:rsidRDefault="00455EE3" w:rsidP="0036130C">
      <w:pPr>
        <w:pStyle w:val="NormalArial"/>
      </w:pPr>
      <w:r>
        <w:br w:type="page"/>
      </w:r>
    </w:p>
    <w:p w14:paraId="0A3F7345" w14:textId="77777777" w:rsidR="00FC045E" w:rsidRPr="00996FAF" w:rsidRDefault="00455EE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452D4E" w14:paraId="0A3F7348" w14:textId="77777777" w:rsidTr="00127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3F7346" w14:textId="77777777" w:rsidR="00FC045E" w:rsidRPr="00996FAF" w:rsidRDefault="00455EE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A3F7347" w14:textId="77777777" w:rsidR="00FC045E" w:rsidRPr="00996FAF" w:rsidRDefault="00480A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2D4E" w14:paraId="0A3F734C" w14:textId="77777777" w:rsidTr="00127C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F7349" w14:textId="77777777" w:rsidR="00FC045E" w:rsidRPr="00996FAF" w:rsidRDefault="00455EE3"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A3F734A" w14:textId="77777777" w:rsidR="00FC045E" w:rsidRPr="00996FAF" w:rsidRDefault="00455E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A3F734B" w14:textId="593811A8" w:rsidR="00FC045E" w:rsidRPr="00996FAF" w:rsidRDefault="00480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55EE3">
                  <w:rPr>
                    <w:rFonts w:ascii="Arial" w:hAnsi="Arial" w:cs="Arial"/>
                    <w:color w:val="auto"/>
                  </w:rPr>
                  <w:t>Compliant</w:t>
                </w:r>
              </w:sdtContent>
            </w:sdt>
            <w:r w:rsidR="00455EE3" w:rsidRPr="00996FAF">
              <w:rPr>
                <w:rFonts w:ascii="Arial" w:hAnsi="Arial" w:cs="Arial"/>
                <w:color w:val="0000FF"/>
              </w:rPr>
              <w:t xml:space="preserve"> </w:t>
            </w:r>
          </w:p>
        </w:tc>
      </w:tr>
    </w:tbl>
    <w:p w14:paraId="0A3F735D" w14:textId="77777777" w:rsidR="002B0C90" w:rsidRDefault="00455EE3" w:rsidP="00127C27">
      <w:pPr>
        <w:pStyle w:val="Heading20"/>
        <w:spacing w:before="240"/>
      </w:pPr>
      <w:r>
        <w:t>Findings</w:t>
      </w:r>
    </w:p>
    <w:p w14:paraId="7609D82A" w14:textId="6F9880A7" w:rsidR="00253369" w:rsidRDefault="00253369" w:rsidP="00253369">
      <w:pPr>
        <w:pStyle w:val="NormalArial"/>
      </w:pPr>
      <w:bookmarkStart w:id="1" w:name="_Hlk138413649"/>
      <w:r w:rsidRPr="00290EFC">
        <w:t>Management described</w:t>
      </w:r>
      <w:r>
        <w:t xml:space="preserve"> how the workforce </w:t>
      </w:r>
      <w:r w:rsidR="00136EB8">
        <w:t>was</w:t>
      </w:r>
      <w:r>
        <w:t xml:space="preserve"> planned to provide safe and quality care and services to consumers. R</w:t>
      </w:r>
      <w:r w:rsidRPr="00290EFC">
        <w:t xml:space="preserve">oster allocation </w:t>
      </w:r>
      <w:r w:rsidR="00267D01">
        <w:t xml:space="preserve">processes and regular staffing review </w:t>
      </w:r>
      <w:r w:rsidRPr="00290EFC">
        <w:t>ensure</w:t>
      </w:r>
      <w:r w:rsidR="00267D01">
        <w:t>d</w:t>
      </w:r>
      <w:r w:rsidRPr="00290EFC">
        <w:t xml:space="preserve"> staff allocations adequately met consumer needs and preferences. </w:t>
      </w:r>
      <w:r w:rsidR="00267D01">
        <w:t xml:space="preserve">For example, an audit of consumer care needs conducted in May 2023, identified an increase in consumers requiring lifting assistance in one </w:t>
      </w:r>
      <w:proofErr w:type="gramStart"/>
      <w:r w:rsidR="00267D01">
        <w:t>particular wing</w:t>
      </w:r>
      <w:proofErr w:type="gramEnd"/>
      <w:r w:rsidR="00267D01">
        <w:t xml:space="preserve"> of the service. In response, management allocated an additional care staff member to that wing to assist.</w:t>
      </w:r>
    </w:p>
    <w:p w14:paraId="18B7CDDB" w14:textId="42AA3607" w:rsidR="00267D01" w:rsidRDefault="00267D01" w:rsidP="00267D01">
      <w:pPr>
        <w:pStyle w:val="NormalArial"/>
      </w:pPr>
      <w:r w:rsidRPr="00290EFC">
        <w:t xml:space="preserve">Staff said there </w:t>
      </w:r>
      <w:r>
        <w:t>were</w:t>
      </w:r>
      <w:r w:rsidRPr="00290EFC">
        <w:t xml:space="preserve"> adequate staff to provide care and services in accordance with consumers’ needs and preferences</w:t>
      </w:r>
      <w:r>
        <w:t xml:space="preserve">. Staff said they </w:t>
      </w:r>
      <w:r w:rsidRPr="00290EFC">
        <w:t>ha</w:t>
      </w:r>
      <w:r>
        <w:t>d</w:t>
      </w:r>
      <w:r w:rsidRPr="00290EFC">
        <w:t xml:space="preserve"> enough time to undertake their allocated tasks and responsibilities and they </w:t>
      </w:r>
      <w:proofErr w:type="gramStart"/>
      <w:r w:rsidRPr="00290EFC">
        <w:t>are able to</w:t>
      </w:r>
      <w:proofErr w:type="gramEnd"/>
      <w:r w:rsidRPr="00290EFC">
        <w:t xml:space="preserve"> attend to consumer care needs without rushing.</w:t>
      </w:r>
    </w:p>
    <w:p w14:paraId="24B961BA" w14:textId="0EA7A181" w:rsidR="00267D01" w:rsidRPr="00290EFC" w:rsidRDefault="00D257AD" w:rsidP="00267D01">
      <w:pPr>
        <w:pStyle w:val="NormalArial"/>
      </w:pPr>
      <w:r>
        <w:t>Recruitment and t</w:t>
      </w:r>
      <w:r w:rsidR="00267D01" w:rsidRPr="00290EFC">
        <w:t xml:space="preserve">raining records </w:t>
      </w:r>
      <w:r>
        <w:t xml:space="preserve">demonstrated that a planned mix of staff </w:t>
      </w:r>
      <w:r w:rsidR="00136EB8">
        <w:t>were</w:t>
      </w:r>
      <w:r>
        <w:t xml:space="preserve"> engaged and equipped to perform their various roles. The service actively recruit</w:t>
      </w:r>
      <w:r w:rsidR="006A480C">
        <w:t>ed</w:t>
      </w:r>
      <w:r>
        <w:t xml:space="preserve"> and develop</w:t>
      </w:r>
      <w:r w:rsidR="006A480C">
        <w:t>ed</w:t>
      </w:r>
      <w:r>
        <w:t xml:space="preserve"> staff and ha</w:t>
      </w:r>
      <w:r w:rsidR="00136EB8">
        <w:t>d</w:t>
      </w:r>
      <w:r>
        <w:t xml:space="preserve"> a collaborative program with local TAFE providers to promote the </w:t>
      </w:r>
      <w:r w:rsidR="00136EB8">
        <w:t>engagement</w:t>
      </w:r>
      <w:r>
        <w:t xml:space="preserve"> of trainees. </w:t>
      </w:r>
      <w:r w:rsidR="00267D01" w:rsidRPr="00290EFC">
        <w:t>Care and Registered staff interviewed said they receive</w:t>
      </w:r>
      <w:r w:rsidR="006A480C">
        <w:t>d</w:t>
      </w:r>
      <w:r w:rsidR="00267D01" w:rsidRPr="00290EFC">
        <w:t xml:space="preserve"> good support if any changes </w:t>
      </w:r>
      <w:r w:rsidR="006A480C">
        <w:t>were</w:t>
      </w:r>
      <w:r w:rsidR="00267D01" w:rsidRPr="00290EFC">
        <w:t xml:space="preserve"> identified in relation to consumers’ needs.</w:t>
      </w:r>
    </w:p>
    <w:p w14:paraId="4FE84A0C" w14:textId="488C7F61" w:rsidR="00290EFC" w:rsidRDefault="00290EFC" w:rsidP="00290EFC">
      <w:pPr>
        <w:pStyle w:val="NormalArial"/>
      </w:pPr>
      <w:r w:rsidRPr="00290EFC">
        <w:t>Consumers/representatives described their satisfaction with receiving care in a timely manner</w:t>
      </w:r>
      <w:bookmarkEnd w:id="1"/>
      <w:r w:rsidR="00267D01">
        <w:t xml:space="preserve">. They said there were </w:t>
      </w:r>
      <w:r>
        <w:t>enough staff at the service to meet their needs and they fe</w:t>
      </w:r>
      <w:r w:rsidR="00267D01">
        <w:t>lt</w:t>
      </w:r>
      <w:r>
        <w:t xml:space="preserve"> safe when staff </w:t>
      </w:r>
      <w:r w:rsidR="00267D01">
        <w:t xml:space="preserve">were </w:t>
      </w:r>
      <w:r>
        <w:t>providing care</w:t>
      </w:r>
      <w:r w:rsidR="00267D01">
        <w:t xml:space="preserve">. </w:t>
      </w:r>
      <w:r w:rsidR="00D257AD">
        <w:t>For example, consumers sampled said staff respond promptly to their use of call bells and provide the required assistance without delay.</w:t>
      </w:r>
    </w:p>
    <w:p w14:paraId="3E87EF65" w14:textId="739F97C4" w:rsidR="00136EB8" w:rsidRDefault="00136EB8" w:rsidP="00290EFC">
      <w:pPr>
        <w:pStyle w:val="NormalArial"/>
      </w:pPr>
      <w:r>
        <w:t>In consideration of the above information, I find the service compliant with respect to Requirement 7(3)(a).</w:t>
      </w:r>
    </w:p>
    <w:sectPr w:rsidR="00136EB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F7392" w14:textId="77777777" w:rsidR="00265625" w:rsidRDefault="00455EE3">
      <w:pPr>
        <w:spacing w:after="0"/>
      </w:pPr>
      <w:r>
        <w:separator/>
      </w:r>
    </w:p>
  </w:endnote>
  <w:endnote w:type="continuationSeparator" w:id="0">
    <w:p w14:paraId="0A3F7394" w14:textId="77777777" w:rsidR="00265625" w:rsidRDefault="00455E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738B" w14:textId="77777777" w:rsidR="00DF37F2" w:rsidRPr="00DF37F2" w:rsidRDefault="00455EE3" w:rsidP="00DF37F2">
    <w:pPr>
      <w:pStyle w:val="FooterArial9"/>
      <w:rPr>
        <w:rStyle w:val="FooterBold"/>
        <w:rFonts w:ascii="Arial" w:hAnsi="Arial"/>
        <w:b w:val="0"/>
      </w:rPr>
    </w:pPr>
    <w:r w:rsidRPr="00DF37F2">
      <w:rPr>
        <w:rStyle w:val="FooterBold"/>
        <w:rFonts w:ascii="Arial" w:hAnsi="Arial"/>
        <w:b w:val="0"/>
      </w:rPr>
      <w:t>Name of service: Springwood Terrace Care Community</w:t>
    </w:r>
    <w:r w:rsidRPr="00DF37F2">
      <w:rPr>
        <w:rStyle w:val="FooterBold"/>
        <w:rFonts w:ascii="Arial" w:hAnsi="Arial"/>
        <w:b w:val="0"/>
      </w:rPr>
      <w:tab/>
      <w:t xml:space="preserve">RPT-ACC-0122 v3.0 </w:t>
    </w:r>
  </w:p>
  <w:p w14:paraId="0A3F738C" w14:textId="77777777" w:rsidR="00DF37F2" w:rsidRPr="00DF37F2" w:rsidRDefault="00455EE3" w:rsidP="00DF37F2">
    <w:pPr>
      <w:pStyle w:val="FooterArial9"/>
      <w:rPr>
        <w:rStyle w:val="FooterBold"/>
        <w:rFonts w:ascii="Arial" w:hAnsi="Arial"/>
        <w:b w:val="0"/>
      </w:rPr>
    </w:pPr>
    <w:r w:rsidRPr="00DF37F2">
      <w:rPr>
        <w:rStyle w:val="FooterBold"/>
        <w:rFonts w:ascii="Arial" w:hAnsi="Arial"/>
        <w:b w:val="0"/>
      </w:rPr>
      <w:t>Commission ID: 5425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3F738D" w14:textId="77777777" w:rsidR="00DF37F2" w:rsidRPr="00DF37F2" w:rsidRDefault="00455E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738F" w14:textId="77777777" w:rsidR="00E2364A" w:rsidRDefault="00480A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F7388" w14:textId="77777777" w:rsidR="00D3157C" w:rsidRDefault="00455EE3" w:rsidP="00D71F88">
      <w:pPr>
        <w:spacing w:after="0"/>
      </w:pPr>
      <w:r>
        <w:separator/>
      </w:r>
    </w:p>
  </w:footnote>
  <w:footnote w:type="continuationSeparator" w:id="0">
    <w:p w14:paraId="0A3F7389" w14:textId="77777777" w:rsidR="00D3157C" w:rsidRDefault="00455EE3" w:rsidP="00D71F88">
      <w:pPr>
        <w:spacing w:after="0"/>
      </w:pPr>
      <w:r>
        <w:continuationSeparator/>
      </w:r>
    </w:p>
  </w:footnote>
  <w:footnote w:id="1">
    <w:p w14:paraId="0A3F7395" w14:textId="04FA9ACE" w:rsidR="002B0884" w:rsidRPr="00127C27" w:rsidRDefault="00455EE3" w:rsidP="00127C2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290EFC">
        <w:rPr>
          <w:rFonts w:ascii="Arial" w:hAnsi="Arial" w:cs="Arial"/>
          <w:sz w:val="20"/>
          <w:szCs w:val="20"/>
        </w:rPr>
        <w:t xml:space="preserve">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738A" w14:textId="77777777" w:rsidR="00D71F88" w:rsidRDefault="00455EE3">
    <w:pPr>
      <w:pStyle w:val="Header"/>
    </w:pPr>
    <w:r>
      <w:rPr>
        <w:noProof/>
        <w:color w:val="2B579A"/>
        <w:shd w:val="clear" w:color="auto" w:fill="E6E6E6"/>
        <w:lang w:val="en-US"/>
      </w:rPr>
      <w:drawing>
        <wp:anchor distT="0" distB="0" distL="114300" distR="114300" simplePos="0" relativeHeight="251659264" behindDoc="1" locked="0" layoutInCell="1" allowOverlap="1" wp14:anchorId="0A3F7390" wp14:editId="0A3F739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888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738E" w14:textId="77777777" w:rsidR="00FA0A5B" w:rsidRDefault="00455EE3">
    <w:pPr>
      <w:pStyle w:val="Header"/>
    </w:pPr>
    <w:r>
      <w:rPr>
        <w:noProof/>
      </w:rPr>
      <w:drawing>
        <wp:anchor distT="0" distB="0" distL="114300" distR="114300" simplePos="0" relativeHeight="251658240" behindDoc="0" locked="0" layoutInCell="1" allowOverlap="1" wp14:anchorId="0A3F7392" wp14:editId="0A3F73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F6E6C8">
      <w:start w:val="1"/>
      <w:numFmt w:val="lowerRoman"/>
      <w:lvlText w:val="(%1)"/>
      <w:lvlJc w:val="left"/>
      <w:pPr>
        <w:ind w:left="1080" w:hanging="720"/>
      </w:pPr>
      <w:rPr>
        <w:rFonts w:hint="default"/>
      </w:rPr>
    </w:lvl>
    <w:lvl w:ilvl="1" w:tplc="06262C7E" w:tentative="1">
      <w:start w:val="1"/>
      <w:numFmt w:val="lowerLetter"/>
      <w:lvlText w:val="%2."/>
      <w:lvlJc w:val="left"/>
      <w:pPr>
        <w:ind w:left="1440" w:hanging="360"/>
      </w:pPr>
    </w:lvl>
    <w:lvl w:ilvl="2" w:tplc="4BE63960" w:tentative="1">
      <w:start w:val="1"/>
      <w:numFmt w:val="lowerRoman"/>
      <w:lvlText w:val="%3."/>
      <w:lvlJc w:val="right"/>
      <w:pPr>
        <w:ind w:left="2160" w:hanging="180"/>
      </w:pPr>
    </w:lvl>
    <w:lvl w:ilvl="3" w:tplc="99E0D00A" w:tentative="1">
      <w:start w:val="1"/>
      <w:numFmt w:val="decimal"/>
      <w:lvlText w:val="%4."/>
      <w:lvlJc w:val="left"/>
      <w:pPr>
        <w:ind w:left="2880" w:hanging="360"/>
      </w:pPr>
    </w:lvl>
    <w:lvl w:ilvl="4" w:tplc="900C83D2" w:tentative="1">
      <w:start w:val="1"/>
      <w:numFmt w:val="lowerLetter"/>
      <w:lvlText w:val="%5."/>
      <w:lvlJc w:val="left"/>
      <w:pPr>
        <w:ind w:left="3600" w:hanging="360"/>
      </w:pPr>
    </w:lvl>
    <w:lvl w:ilvl="5" w:tplc="72442840" w:tentative="1">
      <w:start w:val="1"/>
      <w:numFmt w:val="lowerRoman"/>
      <w:lvlText w:val="%6."/>
      <w:lvlJc w:val="right"/>
      <w:pPr>
        <w:ind w:left="4320" w:hanging="180"/>
      </w:pPr>
    </w:lvl>
    <w:lvl w:ilvl="6" w:tplc="A442F2E6" w:tentative="1">
      <w:start w:val="1"/>
      <w:numFmt w:val="decimal"/>
      <w:lvlText w:val="%7."/>
      <w:lvlJc w:val="left"/>
      <w:pPr>
        <w:ind w:left="5040" w:hanging="360"/>
      </w:pPr>
    </w:lvl>
    <w:lvl w:ilvl="7" w:tplc="1ED4ECF4" w:tentative="1">
      <w:start w:val="1"/>
      <w:numFmt w:val="lowerLetter"/>
      <w:lvlText w:val="%8."/>
      <w:lvlJc w:val="left"/>
      <w:pPr>
        <w:ind w:left="5760" w:hanging="360"/>
      </w:pPr>
    </w:lvl>
    <w:lvl w:ilvl="8" w:tplc="DCF2C2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6224A8">
      <w:start w:val="1"/>
      <w:numFmt w:val="lowerRoman"/>
      <w:lvlText w:val="(%1)"/>
      <w:lvlJc w:val="left"/>
      <w:pPr>
        <w:ind w:left="1080" w:hanging="720"/>
      </w:pPr>
      <w:rPr>
        <w:rFonts w:hint="default"/>
      </w:rPr>
    </w:lvl>
    <w:lvl w:ilvl="1" w:tplc="9C9C9978" w:tentative="1">
      <w:start w:val="1"/>
      <w:numFmt w:val="lowerLetter"/>
      <w:lvlText w:val="%2."/>
      <w:lvlJc w:val="left"/>
      <w:pPr>
        <w:ind w:left="1440" w:hanging="360"/>
      </w:pPr>
    </w:lvl>
    <w:lvl w:ilvl="2" w:tplc="0512CA1A" w:tentative="1">
      <w:start w:val="1"/>
      <w:numFmt w:val="lowerRoman"/>
      <w:lvlText w:val="%3."/>
      <w:lvlJc w:val="right"/>
      <w:pPr>
        <w:ind w:left="2160" w:hanging="180"/>
      </w:pPr>
    </w:lvl>
    <w:lvl w:ilvl="3" w:tplc="E8A0F754" w:tentative="1">
      <w:start w:val="1"/>
      <w:numFmt w:val="decimal"/>
      <w:lvlText w:val="%4."/>
      <w:lvlJc w:val="left"/>
      <w:pPr>
        <w:ind w:left="2880" w:hanging="360"/>
      </w:pPr>
    </w:lvl>
    <w:lvl w:ilvl="4" w:tplc="027EDBF0" w:tentative="1">
      <w:start w:val="1"/>
      <w:numFmt w:val="lowerLetter"/>
      <w:lvlText w:val="%5."/>
      <w:lvlJc w:val="left"/>
      <w:pPr>
        <w:ind w:left="3600" w:hanging="360"/>
      </w:pPr>
    </w:lvl>
    <w:lvl w:ilvl="5" w:tplc="03D2E5BC" w:tentative="1">
      <w:start w:val="1"/>
      <w:numFmt w:val="lowerRoman"/>
      <w:lvlText w:val="%6."/>
      <w:lvlJc w:val="right"/>
      <w:pPr>
        <w:ind w:left="4320" w:hanging="180"/>
      </w:pPr>
    </w:lvl>
    <w:lvl w:ilvl="6" w:tplc="20B8A752" w:tentative="1">
      <w:start w:val="1"/>
      <w:numFmt w:val="decimal"/>
      <w:lvlText w:val="%7."/>
      <w:lvlJc w:val="left"/>
      <w:pPr>
        <w:ind w:left="5040" w:hanging="360"/>
      </w:pPr>
    </w:lvl>
    <w:lvl w:ilvl="7" w:tplc="95F2F002" w:tentative="1">
      <w:start w:val="1"/>
      <w:numFmt w:val="lowerLetter"/>
      <w:lvlText w:val="%8."/>
      <w:lvlJc w:val="left"/>
      <w:pPr>
        <w:ind w:left="5760" w:hanging="360"/>
      </w:pPr>
    </w:lvl>
    <w:lvl w:ilvl="8" w:tplc="13A616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4A58A2">
      <w:start w:val="1"/>
      <w:numFmt w:val="lowerRoman"/>
      <w:lvlText w:val="(%1)"/>
      <w:lvlJc w:val="left"/>
      <w:pPr>
        <w:ind w:left="1080" w:hanging="720"/>
      </w:pPr>
      <w:rPr>
        <w:rFonts w:hint="default"/>
      </w:rPr>
    </w:lvl>
    <w:lvl w:ilvl="1" w:tplc="9EBAAF7C" w:tentative="1">
      <w:start w:val="1"/>
      <w:numFmt w:val="lowerLetter"/>
      <w:lvlText w:val="%2."/>
      <w:lvlJc w:val="left"/>
      <w:pPr>
        <w:ind w:left="1440" w:hanging="360"/>
      </w:pPr>
    </w:lvl>
    <w:lvl w:ilvl="2" w:tplc="B84E341A" w:tentative="1">
      <w:start w:val="1"/>
      <w:numFmt w:val="lowerRoman"/>
      <w:lvlText w:val="%3."/>
      <w:lvlJc w:val="right"/>
      <w:pPr>
        <w:ind w:left="2160" w:hanging="180"/>
      </w:pPr>
    </w:lvl>
    <w:lvl w:ilvl="3" w:tplc="1AC8B698" w:tentative="1">
      <w:start w:val="1"/>
      <w:numFmt w:val="decimal"/>
      <w:lvlText w:val="%4."/>
      <w:lvlJc w:val="left"/>
      <w:pPr>
        <w:ind w:left="2880" w:hanging="360"/>
      </w:pPr>
    </w:lvl>
    <w:lvl w:ilvl="4" w:tplc="88C8F626" w:tentative="1">
      <w:start w:val="1"/>
      <w:numFmt w:val="lowerLetter"/>
      <w:lvlText w:val="%5."/>
      <w:lvlJc w:val="left"/>
      <w:pPr>
        <w:ind w:left="3600" w:hanging="360"/>
      </w:pPr>
    </w:lvl>
    <w:lvl w:ilvl="5" w:tplc="B2F6F784" w:tentative="1">
      <w:start w:val="1"/>
      <w:numFmt w:val="lowerRoman"/>
      <w:lvlText w:val="%6."/>
      <w:lvlJc w:val="right"/>
      <w:pPr>
        <w:ind w:left="4320" w:hanging="180"/>
      </w:pPr>
    </w:lvl>
    <w:lvl w:ilvl="6" w:tplc="40601FD4" w:tentative="1">
      <w:start w:val="1"/>
      <w:numFmt w:val="decimal"/>
      <w:lvlText w:val="%7."/>
      <w:lvlJc w:val="left"/>
      <w:pPr>
        <w:ind w:left="5040" w:hanging="360"/>
      </w:pPr>
    </w:lvl>
    <w:lvl w:ilvl="7" w:tplc="4BE64CA6" w:tentative="1">
      <w:start w:val="1"/>
      <w:numFmt w:val="lowerLetter"/>
      <w:lvlText w:val="%8."/>
      <w:lvlJc w:val="left"/>
      <w:pPr>
        <w:ind w:left="5760" w:hanging="360"/>
      </w:pPr>
    </w:lvl>
    <w:lvl w:ilvl="8" w:tplc="D2D4AB12" w:tentative="1">
      <w:start w:val="1"/>
      <w:numFmt w:val="lowerRoman"/>
      <w:lvlText w:val="%9."/>
      <w:lvlJc w:val="right"/>
      <w:pPr>
        <w:ind w:left="6480" w:hanging="180"/>
      </w:pPr>
    </w:lvl>
  </w:abstractNum>
  <w:abstractNum w:abstractNumId="3" w15:restartNumberingAfterBreak="0">
    <w:nsid w:val="152A30C7"/>
    <w:multiLevelType w:val="hybridMultilevel"/>
    <w:tmpl w:val="09E84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2822F802">
      <w:start w:val="1"/>
      <w:numFmt w:val="bullet"/>
      <w:lvlText w:val=""/>
      <w:lvlJc w:val="left"/>
      <w:pPr>
        <w:ind w:left="720" w:hanging="360"/>
      </w:pPr>
      <w:rPr>
        <w:rFonts w:ascii="Symbol" w:hAnsi="Symbol" w:hint="default"/>
        <w:color w:val="auto"/>
        <w:sz w:val="24"/>
        <w:szCs w:val="24"/>
      </w:rPr>
    </w:lvl>
    <w:lvl w:ilvl="1" w:tplc="EDD241D2" w:tentative="1">
      <w:start w:val="1"/>
      <w:numFmt w:val="bullet"/>
      <w:lvlText w:val="o"/>
      <w:lvlJc w:val="left"/>
      <w:pPr>
        <w:ind w:left="1440" w:hanging="360"/>
      </w:pPr>
      <w:rPr>
        <w:rFonts w:ascii="Courier New" w:hAnsi="Courier New" w:cs="Courier New" w:hint="default"/>
      </w:rPr>
    </w:lvl>
    <w:lvl w:ilvl="2" w:tplc="AA365556" w:tentative="1">
      <w:start w:val="1"/>
      <w:numFmt w:val="bullet"/>
      <w:lvlText w:val=""/>
      <w:lvlJc w:val="left"/>
      <w:pPr>
        <w:ind w:left="2160" w:hanging="360"/>
      </w:pPr>
      <w:rPr>
        <w:rFonts w:ascii="Wingdings" w:hAnsi="Wingdings" w:hint="default"/>
      </w:rPr>
    </w:lvl>
    <w:lvl w:ilvl="3" w:tplc="2B90A5BC" w:tentative="1">
      <w:start w:val="1"/>
      <w:numFmt w:val="bullet"/>
      <w:lvlText w:val=""/>
      <w:lvlJc w:val="left"/>
      <w:pPr>
        <w:ind w:left="2880" w:hanging="360"/>
      </w:pPr>
      <w:rPr>
        <w:rFonts w:ascii="Symbol" w:hAnsi="Symbol" w:hint="default"/>
      </w:rPr>
    </w:lvl>
    <w:lvl w:ilvl="4" w:tplc="B22A9A4C" w:tentative="1">
      <w:start w:val="1"/>
      <w:numFmt w:val="bullet"/>
      <w:lvlText w:val="o"/>
      <w:lvlJc w:val="left"/>
      <w:pPr>
        <w:ind w:left="3600" w:hanging="360"/>
      </w:pPr>
      <w:rPr>
        <w:rFonts w:ascii="Courier New" w:hAnsi="Courier New" w:cs="Courier New" w:hint="default"/>
      </w:rPr>
    </w:lvl>
    <w:lvl w:ilvl="5" w:tplc="EEFA8C1E" w:tentative="1">
      <w:start w:val="1"/>
      <w:numFmt w:val="bullet"/>
      <w:lvlText w:val=""/>
      <w:lvlJc w:val="left"/>
      <w:pPr>
        <w:ind w:left="4320" w:hanging="360"/>
      </w:pPr>
      <w:rPr>
        <w:rFonts w:ascii="Wingdings" w:hAnsi="Wingdings" w:hint="default"/>
      </w:rPr>
    </w:lvl>
    <w:lvl w:ilvl="6" w:tplc="DDB4D742" w:tentative="1">
      <w:start w:val="1"/>
      <w:numFmt w:val="bullet"/>
      <w:lvlText w:val=""/>
      <w:lvlJc w:val="left"/>
      <w:pPr>
        <w:ind w:left="5040" w:hanging="360"/>
      </w:pPr>
      <w:rPr>
        <w:rFonts w:ascii="Symbol" w:hAnsi="Symbol" w:hint="default"/>
      </w:rPr>
    </w:lvl>
    <w:lvl w:ilvl="7" w:tplc="B4581ACC" w:tentative="1">
      <w:start w:val="1"/>
      <w:numFmt w:val="bullet"/>
      <w:lvlText w:val="o"/>
      <w:lvlJc w:val="left"/>
      <w:pPr>
        <w:ind w:left="5760" w:hanging="360"/>
      </w:pPr>
      <w:rPr>
        <w:rFonts w:ascii="Courier New" w:hAnsi="Courier New" w:cs="Courier New" w:hint="default"/>
      </w:rPr>
    </w:lvl>
    <w:lvl w:ilvl="8" w:tplc="7A245D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E0D726">
      <w:start w:val="1"/>
      <w:numFmt w:val="lowerRoman"/>
      <w:lvlText w:val="(%1)"/>
      <w:lvlJc w:val="left"/>
      <w:pPr>
        <w:ind w:left="1080" w:hanging="720"/>
      </w:pPr>
      <w:rPr>
        <w:rFonts w:hint="default"/>
      </w:rPr>
    </w:lvl>
    <w:lvl w:ilvl="1" w:tplc="728267F0" w:tentative="1">
      <w:start w:val="1"/>
      <w:numFmt w:val="lowerLetter"/>
      <w:lvlText w:val="%2."/>
      <w:lvlJc w:val="left"/>
      <w:pPr>
        <w:ind w:left="1440" w:hanging="360"/>
      </w:pPr>
    </w:lvl>
    <w:lvl w:ilvl="2" w:tplc="DEF84C38" w:tentative="1">
      <w:start w:val="1"/>
      <w:numFmt w:val="lowerRoman"/>
      <w:lvlText w:val="%3."/>
      <w:lvlJc w:val="right"/>
      <w:pPr>
        <w:ind w:left="2160" w:hanging="180"/>
      </w:pPr>
    </w:lvl>
    <w:lvl w:ilvl="3" w:tplc="632AD91A" w:tentative="1">
      <w:start w:val="1"/>
      <w:numFmt w:val="decimal"/>
      <w:lvlText w:val="%4."/>
      <w:lvlJc w:val="left"/>
      <w:pPr>
        <w:ind w:left="2880" w:hanging="360"/>
      </w:pPr>
    </w:lvl>
    <w:lvl w:ilvl="4" w:tplc="441E97A0" w:tentative="1">
      <w:start w:val="1"/>
      <w:numFmt w:val="lowerLetter"/>
      <w:lvlText w:val="%5."/>
      <w:lvlJc w:val="left"/>
      <w:pPr>
        <w:ind w:left="3600" w:hanging="360"/>
      </w:pPr>
    </w:lvl>
    <w:lvl w:ilvl="5" w:tplc="856266A2" w:tentative="1">
      <w:start w:val="1"/>
      <w:numFmt w:val="lowerRoman"/>
      <w:lvlText w:val="%6."/>
      <w:lvlJc w:val="right"/>
      <w:pPr>
        <w:ind w:left="4320" w:hanging="180"/>
      </w:pPr>
    </w:lvl>
    <w:lvl w:ilvl="6" w:tplc="D76CD96C" w:tentative="1">
      <w:start w:val="1"/>
      <w:numFmt w:val="decimal"/>
      <w:lvlText w:val="%7."/>
      <w:lvlJc w:val="left"/>
      <w:pPr>
        <w:ind w:left="5040" w:hanging="360"/>
      </w:pPr>
    </w:lvl>
    <w:lvl w:ilvl="7" w:tplc="A8EC16A4" w:tentative="1">
      <w:start w:val="1"/>
      <w:numFmt w:val="lowerLetter"/>
      <w:lvlText w:val="%8."/>
      <w:lvlJc w:val="left"/>
      <w:pPr>
        <w:ind w:left="5760" w:hanging="360"/>
      </w:pPr>
    </w:lvl>
    <w:lvl w:ilvl="8" w:tplc="0BB8D4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D4EF974">
      <w:start w:val="1"/>
      <w:numFmt w:val="lowerRoman"/>
      <w:lvlText w:val="(%1)"/>
      <w:lvlJc w:val="left"/>
      <w:pPr>
        <w:ind w:left="1080" w:hanging="720"/>
      </w:pPr>
      <w:rPr>
        <w:rFonts w:hint="default"/>
      </w:rPr>
    </w:lvl>
    <w:lvl w:ilvl="1" w:tplc="6DEA0ECA" w:tentative="1">
      <w:start w:val="1"/>
      <w:numFmt w:val="lowerLetter"/>
      <w:lvlText w:val="%2."/>
      <w:lvlJc w:val="left"/>
      <w:pPr>
        <w:ind w:left="1440" w:hanging="360"/>
      </w:pPr>
    </w:lvl>
    <w:lvl w:ilvl="2" w:tplc="DC065DBE" w:tentative="1">
      <w:start w:val="1"/>
      <w:numFmt w:val="lowerRoman"/>
      <w:lvlText w:val="%3."/>
      <w:lvlJc w:val="right"/>
      <w:pPr>
        <w:ind w:left="2160" w:hanging="180"/>
      </w:pPr>
    </w:lvl>
    <w:lvl w:ilvl="3" w:tplc="A5B20790" w:tentative="1">
      <w:start w:val="1"/>
      <w:numFmt w:val="decimal"/>
      <w:lvlText w:val="%4."/>
      <w:lvlJc w:val="left"/>
      <w:pPr>
        <w:ind w:left="2880" w:hanging="360"/>
      </w:pPr>
    </w:lvl>
    <w:lvl w:ilvl="4" w:tplc="9F96E462" w:tentative="1">
      <w:start w:val="1"/>
      <w:numFmt w:val="lowerLetter"/>
      <w:lvlText w:val="%5."/>
      <w:lvlJc w:val="left"/>
      <w:pPr>
        <w:ind w:left="3600" w:hanging="360"/>
      </w:pPr>
    </w:lvl>
    <w:lvl w:ilvl="5" w:tplc="2AF0955A" w:tentative="1">
      <w:start w:val="1"/>
      <w:numFmt w:val="lowerRoman"/>
      <w:lvlText w:val="%6."/>
      <w:lvlJc w:val="right"/>
      <w:pPr>
        <w:ind w:left="4320" w:hanging="180"/>
      </w:pPr>
    </w:lvl>
    <w:lvl w:ilvl="6" w:tplc="1B34DFE4" w:tentative="1">
      <w:start w:val="1"/>
      <w:numFmt w:val="decimal"/>
      <w:lvlText w:val="%7."/>
      <w:lvlJc w:val="left"/>
      <w:pPr>
        <w:ind w:left="5040" w:hanging="360"/>
      </w:pPr>
    </w:lvl>
    <w:lvl w:ilvl="7" w:tplc="D98697FE" w:tentative="1">
      <w:start w:val="1"/>
      <w:numFmt w:val="lowerLetter"/>
      <w:lvlText w:val="%8."/>
      <w:lvlJc w:val="left"/>
      <w:pPr>
        <w:ind w:left="5760" w:hanging="360"/>
      </w:pPr>
    </w:lvl>
    <w:lvl w:ilvl="8" w:tplc="62CA4F2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FE4220">
      <w:start w:val="1"/>
      <w:numFmt w:val="lowerRoman"/>
      <w:lvlText w:val="(%1)"/>
      <w:lvlJc w:val="left"/>
      <w:pPr>
        <w:ind w:left="1080" w:hanging="720"/>
      </w:pPr>
      <w:rPr>
        <w:rFonts w:hint="default"/>
      </w:rPr>
    </w:lvl>
    <w:lvl w:ilvl="1" w:tplc="4D924EEE" w:tentative="1">
      <w:start w:val="1"/>
      <w:numFmt w:val="lowerLetter"/>
      <w:lvlText w:val="%2."/>
      <w:lvlJc w:val="left"/>
      <w:pPr>
        <w:ind w:left="1440" w:hanging="360"/>
      </w:pPr>
    </w:lvl>
    <w:lvl w:ilvl="2" w:tplc="9A2AD6EC" w:tentative="1">
      <w:start w:val="1"/>
      <w:numFmt w:val="lowerRoman"/>
      <w:lvlText w:val="%3."/>
      <w:lvlJc w:val="right"/>
      <w:pPr>
        <w:ind w:left="2160" w:hanging="180"/>
      </w:pPr>
    </w:lvl>
    <w:lvl w:ilvl="3" w:tplc="A12477A6" w:tentative="1">
      <w:start w:val="1"/>
      <w:numFmt w:val="decimal"/>
      <w:lvlText w:val="%4."/>
      <w:lvlJc w:val="left"/>
      <w:pPr>
        <w:ind w:left="2880" w:hanging="360"/>
      </w:pPr>
    </w:lvl>
    <w:lvl w:ilvl="4" w:tplc="9F10BB36" w:tentative="1">
      <w:start w:val="1"/>
      <w:numFmt w:val="lowerLetter"/>
      <w:lvlText w:val="%5."/>
      <w:lvlJc w:val="left"/>
      <w:pPr>
        <w:ind w:left="3600" w:hanging="360"/>
      </w:pPr>
    </w:lvl>
    <w:lvl w:ilvl="5" w:tplc="77A45B44" w:tentative="1">
      <w:start w:val="1"/>
      <w:numFmt w:val="lowerRoman"/>
      <w:lvlText w:val="%6."/>
      <w:lvlJc w:val="right"/>
      <w:pPr>
        <w:ind w:left="4320" w:hanging="180"/>
      </w:pPr>
    </w:lvl>
    <w:lvl w:ilvl="6" w:tplc="A28E9CBC" w:tentative="1">
      <w:start w:val="1"/>
      <w:numFmt w:val="decimal"/>
      <w:lvlText w:val="%7."/>
      <w:lvlJc w:val="left"/>
      <w:pPr>
        <w:ind w:left="5040" w:hanging="360"/>
      </w:pPr>
    </w:lvl>
    <w:lvl w:ilvl="7" w:tplc="42D40EF4" w:tentative="1">
      <w:start w:val="1"/>
      <w:numFmt w:val="lowerLetter"/>
      <w:lvlText w:val="%8."/>
      <w:lvlJc w:val="left"/>
      <w:pPr>
        <w:ind w:left="5760" w:hanging="360"/>
      </w:pPr>
    </w:lvl>
    <w:lvl w:ilvl="8" w:tplc="16701F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066BC12">
      <w:start w:val="1"/>
      <w:numFmt w:val="lowerRoman"/>
      <w:lvlText w:val="(%1)"/>
      <w:lvlJc w:val="left"/>
      <w:pPr>
        <w:ind w:left="1080" w:hanging="720"/>
      </w:pPr>
      <w:rPr>
        <w:rFonts w:hint="default"/>
      </w:rPr>
    </w:lvl>
    <w:lvl w:ilvl="1" w:tplc="6FD84CE0" w:tentative="1">
      <w:start w:val="1"/>
      <w:numFmt w:val="lowerLetter"/>
      <w:lvlText w:val="%2."/>
      <w:lvlJc w:val="left"/>
      <w:pPr>
        <w:ind w:left="1440" w:hanging="360"/>
      </w:pPr>
    </w:lvl>
    <w:lvl w:ilvl="2" w:tplc="8D7C5596" w:tentative="1">
      <w:start w:val="1"/>
      <w:numFmt w:val="lowerRoman"/>
      <w:lvlText w:val="%3."/>
      <w:lvlJc w:val="right"/>
      <w:pPr>
        <w:ind w:left="2160" w:hanging="180"/>
      </w:pPr>
    </w:lvl>
    <w:lvl w:ilvl="3" w:tplc="BFEE8A28" w:tentative="1">
      <w:start w:val="1"/>
      <w:numFmt w:val="decimal"/>
      <w:lvlText w:val="%4."/>
      <w:lvlJc w:val="left"/>
      <w:pPr>
        <w:ind w:left="2880" w:hanging="360"/>
      </w:pPr>
    </w:lvl>
    <w:lvl w:ilvl="4" w:tplc="C1C4FDCC" w:tentative="1">
      <w:start w:val="1"/>
      <w:numFmt w:val="lowerLetter"/>
      <w:lvlText w:val="%5."/>
      <w:lvlJc w:val="left"/>
      <w:pPr>
        <w:ind w:left="3600" w:hanging="360"/>
      </w:pPr>
    </w:lvl>
    <w:lvl w:ilvl="5" w:tplc="1812D110" w:tentative="1">
      <w:start w:val="1"/>
      <w:numFmt w:val="lowerRoman"/>
      <w:lvlText w:val="%6."/>
      <w:lvlJc w:val="right"/>
      <w:pPr>
        <w:ind w:left="4320" w:hanging="180"/>
      </w:pPr>
    </w:lvl>
    <w:lvl w:ilvl="6" w:tplc="C7C6B1BA" w:tentative="1">
      <w:start w:val="1"/>
      <w:numFmt w:val="decimal"/>
      <w:lvlText w:val="%7."/>
      <w:lvlJc w:val="left"/>
      <w:pPr>
        <w:ind w:left="5040" w:hanging="360"/>
      </w:pPr>
    </w:lvl>
    <w:lvl w:ilvl="7" w:tplc="BA76F248" w:tentative="1">
      <w:start w:val="1"/>
      <w:numFmt w:val="lowerLetter"/>
      <w:lvlText w:val="%8."/>
      <w:lvlJc w:val="left"/>
      <w:pPr>
        <w:ind w:left="5760" w:hanging="360"/>
      </w:pPr>
    </w:lvl>
    <w:lvl w:ilvl="8" w:tplc="59D6D5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F94E158">
      <w:start w:val="1"/>
      <w:numFmt w:val="lowerRoman"/>
      <w:lvlText w:val="(%1)"/>
      <w:lvlJc w:val="left"/>
      <w:pPr>
        <w:ind w:left="1080" w:hanging="720"/>
      </w:pPr>
      <w:rPr>
        <w:rFonts w:hint="default"/>
      </w:rPr>
    </w:lvl>
    <w:lvl w:ilvl="1" w:tplc="A93021A2" w:tentative="1">
      <w:start w:val="1"/>
      <w:numFmt w:val="lowerLetter"/>
      <w:lvlText w:val="%2."/>
      <w:lvlJc w:val="left"/>
      <w:pPr>
        <w:ind w:left="1440" w:hanging="360"/>
      </w:pPr>
    </w:lvl>
    <w:lvl w:ilvl="2" w:tplc="BFEAF6AA" w:tentative="1">
      <w:start w:val="1"/>
      <w:numFmt w:val="lowerRoman"/>
      <w:lvlText w:val="%3."/>
      <w:lvlJc w:val="right"/>
      <w:pPr>
        <w:ind w:left="2160" w:hanging="180"/>
      </w:pPr>
    </w:lvl>
    <w:lvl w:ilvl="3" w:tplc="92647DE4" w:tentative="1">
      <w:start w:val="1"/>
      <w:numFmt w:val="decimal"/>
      <w:lvlText w:val="%4."/>
      <w:lvlJc w:val="left"/>
      <w:pPr>
        <w:ind w:left="2880" w:hanging="360"/>
      </w:pPr>
    </w:lvl>
    <w:lvl w:ilvl="4" w:tplc="28580AC6" w:tentative="1">
      <w:start w:val="1"/>
      <w:numFmt w:val="lowerLetter"/>
      <w:lvlText w:val="%5."/>
      <w:lvlJc w:val="left"/>
      <w:pPr>
        <w:ind w:left="3600" w:hanging="360"/>
      </w:pPr>
    </w:lvl>
    <w:lvl w:ilvl="5" w:tplc="CC0A3FE8" w:tentative="1">
      <w:start w:val="1"/>
      <w:numFmt w:val="lowerRoman"/>
      <w:lvlText w:val="%6."/>
      <w:lvlJc w:val="right"/>
      <w:pPr>
        <w:ind w:left="4320" w:hanging="180"/>
      </w:pPr>
    </w:lvl>
    <w:lvl w:ilvl="6" w:tplc="2AEAA678" w:tentative="1">
      <w:start w:val="1"/>
      <w:numFmt w:val="decimal"/>
      <w:lvlText w:val="%7."/>
      <w:lvlJc w:val="left"/>
      <w:pPr>
        <w:ind w:left="5040" w:hanging="360"/>
      </w:pPr>
    </w:lvl>
    <w:lvl w:ilvl="7" w:tplc="E368A8DC" w:tentative="1">
      <w:start w:val="1"/>
      <w:numFmt w:val="lowerLetter"/>
      <w:lvlText w:val="%8."/>
      <w:lvlJc w:val="left"/>
      <w:pPr>
        <w:ind w:left="5760" w:hanging="360"/>
      </w:pPr>
    </w:lvl>
    <w:lvl w:ilvl="8" w:tplc="9AF2B30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FC6164C">
      <w:start w:val="1"/>
      <w:numFmt w:val="lowerRoman"/>
      <w:lvlText w:val="(%1)"/>
      <w:lvlJc w:val="left"/>
      <w:pPr>
        <w:ind w:left="1080" w:hanging="720"/>
      </w:pPr>
      <w:rPr>
        <w:rFonts w:hint="default"/>
      </w:rPr>
    </w:lvl>
    <w:lvl w:ilvl="1" w:tplc="CE9255AC" w:tentative="1">
      <w:start w:val="1"/>
      <w:numFmt w:val="lowerLetter"/>
      <w:lvlText w:val="%2."/>
      <w:lvlJc w:val="left"/>
      <w:pPr>
        <w:ind w:left="1440" w:hanging="360"/>
      </w:pPr>
    </w:lvl>
    <w:lvl w:ilvl="2" w:tplc="1CAA0256" w:tentative="1">
      <w:start w:val="1"/>
      <w:numFmt w:val="lowerRoman"/>
      <w:lvlText w:val="%3."/>
      <w:lvlJc w:val="right"/>
      <w:pPr>
        <w:ind w:left="2160" w:hanging="180"/>
      </w:pPr>
    </w:lvl>
    <w:lvl w:ilvl="3" w:tplc="EB34CD3E" w:tentative="1">
      <w:start w:val="1"/>
      <w:numFmt w:val="decimal"/>
      <w:lvlText w:val="%4."/>
      <w:lvlJc w:val="left"/>
      <w:pPr>
        <w:ind w:left="2880" w:hanging="360"/>
      </w:pPr>
    </w:lvl>
    <w:lvl w:ilvl="4" w:tplc="43B250A4" w:tentative="1">
      <w:start w:val="1"/>
      <w:numFmt w:val="lowerLetter"/>
      <w:lvlText w:val="%5."/>
      <w:lvlJc w:val="left"/>
      <w:pPr>
        <w:ind w:left="3600" w:hanging="360"/>
      </w:pPr>
    </w:lvl>
    <w:lvl w:ilvl="5" w:tplc="FB2C5E84" w:tentative="1">
      <w:start w:val="1"/>
      <w:numFmt w:val="lowerRoman"/>
      <w:lvlText w:val="%6."/>
      <w:lvlJc w:val="right"/>
      <w:pPr>
        <w:ind w:left="4320" w:hanging="180"/>
      </w:pPr>
    </w:lvl>
    <w:lvl w:ilvl="6" w:tplc="8A0455CA" w:tentative="1">
      <w:start w:val="1"/>
      <w:numFmt w:val="decimal"/>
      <w:lvlText w:val="%7."/>
      <w:lvlJc w:val="left"/>
      <w:pPr>
        <w:ind w:left="5040" w:hanging="360"/>
      </w:pPr>
    </w:lvl>
    <w:lvl w:ilvl="7" w:tplc="7AA46B6C" w:tentative="1">
      <w:start w:val="1"/>
      <w:numFmt w:val="lowerLetter"/>
      <w:lvlText w:val="%8."/>
      <w:lvlJc w:val="left"/>
      <w:pPr>
        <w:ind w:left="5760" w:hanging="360"/>
      </w:pPr>
    </w:lvl>
    <w:lvl w:ilvl="8" w:tplc="A2783C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B40961"/>
    <w:multiLevelType w:val="hybridMultilevel"/>
    <w:tmpl w:val="FFFFFFFF"/>
    <w:lvl w:ilvl="0" w:tplc="C19C1A66">
      <w:start w:val="1"/>
      <w:numFmt w:val="bullet"/>
      <w:lvlText w:val=""/>
      <w:lvlJc w:val="left"/>
      <w:pPr>
        <w:ind w:left="720" w:hanging="360"/>
      </w:pPr>
      <w:rPr>
        <w:rFonts w:ascii="Symbol" w:hAnsi="Symbol" w:hint="default"/>
      </w:rPr>
    </w:lvl>
    <w:lvl w:ilvl="1" w:tplc="41A00702">
      <w:start w:val="1"/>
      <w:numFmt w:val="bullet"/>
      <w:lvlText w:val="o"/>
      <w:lvlJc w:val="left"/>
      <w:pPr>
        <w:ind w:left="1440" w:hanging="360"/>
      </w:pPr>
      <w:rPr>
        <w:rFonts w:ascii="Courier New" w:hAnsi="Courier New" w:hint="default"/>
      </w:rPr>
    </w:lvl>
    <w:lvl w:ilvl="2" w:tplc="25B4EC62">
      <w:start w:val="1"/>
      <w:numFmt w:val="bullet"/>
      <w:lvlText w:val=""/>
      <w:lvlJc w:val="left"/>
      <w:pPr>
        <w:ind w:left="2160" w:hanging="360"/>
      </w:pPr>
      <w:rPr>
        <w:rFonts w:ascii="Wingdings" w:hAnsi="Wingdings" w:hint="default"/>
      </w:rPr>
    </w:lvl>
    <w:lvl w:ilvl="3" w:tplc="29061E12">
      <w:start w:val="1"/>
      <w:numFmt w:val="bullet"/>
      <w:lvlText w:val=""/>
      <w:lvlJc w:val="left"/>
      <w:pPr>
        <w:ind w:left="2880" w:hanging="360"/>
      </w:pPr>
      <w:rPr>
        <w:rFonts w:ascii="Symbol" w:hAnsi="Symbol" w:hint="default"/>
      </w:rPr>
    </w:lvl>
    <w:lvl w:ilvl="4" w:tplc="E1DC68A8">
      <w:start w:val="1"/>
      <w:numFmt w:val="bullet"/>
      <w:lvlText w:val="o"/>
      <w:lvlJc w:val="left"/>
      <w:pPr>
        <w:ind w:left="3600" w:hanging="360"/>
      </w:pPr>
      <w:rPr>
        <w:rFonts w:ascii="Courier New" w:hAnsi="Courier New" w:hint="default"/>
      </w:rPr>
    </w:lvl>
    <w:lvl w:ilvl="5" w:tplc="88327F24">
      <w:start w:val="1"/>
      <w:numFmt w:val="bullet"/>
      <w:lvlText w:val=""/>
      <w:lvlJc w:val="left"/>
      <w:pPr>
        <w:ind w:left="4320" w:hanging="360"/>
      </w:pPr>
      <w:rPr>
        <w:rFonts w:ascii="Wingdings" w:hAnsi="Wingdings" w:hint="default"/>
      </w:rPr>
    </w:lvl>
    <w:lvl w:ilvl="6" w:tplc="24647F56">
      <w:start w:val="1"/>
      <w:numFmt w:val="bullet"/>
      <w:lvlText w:val=""/>
      <w:lvlJc w:val="left"/>
      <w:pPr>
        <w:ind w:left="5040" w:hanging="360"/>
      </w:pPr>
      <w:rPr>
        <w:rFonts w:ascii="Symbol" w:hAnsi="Symbol" w:hint="default"/>
      </w:rPr>
    </w:lvl>
    <w:lvl w:ilvl="7" w:tplc="804ECADC">
      <w:start w:val="1"/>
      <w:numFmt w:val="bullet"/>
      <w:lvlText w:val="o"/>
      <w:lvlJc w:val="left"/>
      <w:pPr>
        <w:ind w:left="5760" w:hanging="360"/>
      </w:pPr>
      <w:rPr>
        <w:rFonts w:ascii="Courier New" w:hAnsi="Courier New" w:hint="default"/>
      </w:rPr>
    </w:lvl>
    <w:lvl w:ilvl="8" w:tplc="FCFE3962">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4E"/>
    <w:rsid w:val="0000168B"/>
    <w:rsid w:val="00127C27"/>
    <w:rsid w:val="00136EB8"/>
    <w:rsid w:val="00253369"/>
    <w:rsid w:val="00265625"/>
    <w:rsid w:val="00267D01"/>
    <w:rsid w:val="00290EFC"/>
    <w:rsid w:val="002B32EE"/>
    <w:rsid w:val="00452D4E"/>
    <w:rsid w:val="00455EE3"/>
    <w:rsid w:val="00480AFC"/>
    <w:rsid w:val="006A480C"/>
    <w:rsid w:val="00727FE1"/>
    <w:rsid w:val="007F59AC"/>
    <w:rsid w:val="008C4E98"/>
    <w:rsid w:val="009D650A"/>
    <w:rsid w:val="00A64385"/>
    <w:rsid w:val="00B70770"/>
    <w:rsid w:val="00D257AD"/>
    <w:rsid w:val="00E77168"/>
    <w:rsid w:val="00F21F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F724A"/>
  <w15:docId w15:val="{E36C3C56-A9BD-467F-8E82-E61A73C4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5425</RACS_x0020_ID>
    <Approved_x0020_Provider xmlns="a8338b6e-77a6-4851-82b6-98166143ffdd">DPG Services Pty Ltd</Approved_x0020_Provider>
    <Management_x0020_Company_x0020_ID xmlns="a8338b6e-77a6-4851-82b6-98166143ffdd" xsi:nil="true"/>
    <Home xmlns="a8338b6e-77a6-4851-82b6-98166143ffdd">Springwood Terrace Care Community</Home>
    <Signed xmlns="a8338b6e-77a6-4851-82b6-98166143ffdd" xsi:nil="true"/>
    <Uploaded xmlns="a8338b6e-77a6-4851-82b6-98166143ffdd">False</Uploaded>
    <Management_x0020_Company xmlns="a8338b6e-77a6-4851-82b6-98166143ffdd" xsi:nil="true"/>
    <Doc_x0020_Date xmlns="a8338b6e-77a6-4851-82b6-98166143ffdd">2023-06-26T01:13:00+00:00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A0B4368A-26B7-E911-A0D9-005056922186</Home_x0020_ID>
    <State xmlns="a8338b6e-77a6-4851-82b6-98166143ffdd">QLD</State>
    <Doc_x0020_Sent_Received_x0020_Date xmlns="a8338b6e-77a6-4851-82b6-98166143ffdd">2023-06-26T00:00:00+00:00</Doc_x0020_Sent_Received_x0020_Date>
    <Activity_x0020_ID xmlns="a8338b6e-77a6-4851-82b6-98166143ffdd">B83E674D-7EF3-ED11-BCD9-005056922186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BB75216-8D16-4A19-A30B-F5246870E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2023-07-21T02:16:00Z</dcterms:created>
  <dcterms:modified xsi:type="dcterms:W3CDTF">2023-07-21T02:16:00Z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