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A6749" w14:textId="77777777" w:rsidR="006671D1" w:rsidRPr="002C3EBF" w:rsidRDefault="006671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99945C" wp14:editId="38DD78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E92493" w14:textId="77777777" w:rsidR="006671D1" w:rsidRDefault="006671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2CF911" w14:textId="77777777" w:rsidR="006671D1" w:rsidRDefault="006671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5BB6C1" w14:textId="77777777" w:rsidR="006671D1" w:rsidRPr="002C3EBF" w:rsidRDefault="006671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2794" w14:paraId="6818008A" w14:textId="77777777" w:rsidTr="00432794">
        <w:tc>
          <w:tcPr>
            <w:cnfStyle w:val="001000000000" w:firstRow="0" w:lastRow="0" w:firstColumn="1" w:lastColumn="0" w:oddVBand="0" w:evenVBand="0" w:oddHBand="0" w:evenHBand="0" w:firstRowFirstColumn="0" w:firstRowLastColumn="0" w:lastRowFirstColumn="0" w:lastRowLastColumn="0"/>
            <w:tcW w:w="3227" w:type="dxa"/>
          </w:tcPr>
          <w:p w14:paraId="067EB8B9" w14:textId="77777777" w:rsidR="006671D1" w:rsidRPr="00996FAF" w:rsidRDefault="006671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8143EF" w14:textId="77777777" w:rsidR="006671D1" w:rsidRPr="00996FAF" w:rsidRDefault="006671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John's</w:t>
            </w:r>
          </w:p>
        </w:tc>
      </w:tr>
      <w:tr w:rsidR="00432794" w14:paraId="45976107" w14:textId="77777777" w:rsidTr="00432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98A5E" w14:textId="77777777" w:rsidR="006671D1" w:rsidRPr="00996FAF" w:rsidRDefault="006671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9E28FD" w14:textId="77777777" w:rsidR="006671D1" w:rsidRPr="00C27BE3" w:rsidRDefault="006671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4481</w:t>
            </w:r>
          </w:p>
        </w:tc>
      </w:tr>
      <w:tr w:rsidR="00432794" w14:paraId="7D38AFEF" w14:textId="77777777" w:rsidTr="00432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7231B1" w14:textId="77777777" w:rsidR="006671D1" w:rsidRPr="00996FAF" w:rsidRDefault="006671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E93F92" w14:textId="77777777" w:rsidR="006671D1" w:rsidRPr="00996FAF" w:rsidRDefault="00667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138 Williams</w:t>
            </w:r>
            <w:r>
              <w:rPr>
                <w:rFonts w:ascii="Arial" w:eastAsia="Times New Roman" w:hAnsi="Arial" w:cs="Arial"/>
                <w:lang w:eastAsia="en-AU"/>
              </w:rPr>
              <w:t xml:space="preserve"> Road, WANGARATTA, Victoria, 3677</w:t>
            </w:r>
          </w:p>
        </w:tc>
      </w:tr>
      <w:tr w:rsidR="00432794" w14:paraId="4AED79BC" w14:textId="77777777" w:rsidTr="00432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C2533F" w14:textId="77777777" w:rsidR="006671D1" w:rsidRPr="00996FAF" w:rsidRDefault="006671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004F42" w14:textId="77777777" w:rsidR="006671D1" w:rsidRPr="00996FAF" w:rsidRDefault="006671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32794" w14:paraId="4A676623" w14:textId="77777777" w:rsidTr="00432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3FB4A" w14:textId="77777777" w:rsidR="006671D1" w:rsidRPr="00996FAF" w:rsidRDefault="006671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ABFF20" w14:textId="77777777" w:rsidR="006671D1" w:rsidRPr="00996FAF" w:rsidRDefault="00667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432794" w14:paraId="51361842" w14:textId="77777777" w:rsidTr="00432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C61BC3" w14:textId="77777777" w:rsidR="006671D1" w:rsidRPr="00996FAF" w:rsidRDefault="006671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64838209"/>
            <w:placeholder>
              <w:docPart w:val="DefaultPlaceholder_-1854013437"/>
            </w:placeholder>
            <w:date w:fullDate="2024-08-26T00:00:00Z">
              <w:dateFormat w:val="d MMMM yyyy"/>
              <w:lid w:val="en-AU"/>
              <w:storeMappedDataAs w:val="dateTime"/>
              <w:calendar w:val="gregorian"/>
            </w:date>
          </w:sdtPr>
          <w:sdtEndPr/>
          <w:sdtContent>
            <w:tc>
              <w:tcPr>
                <w:tcW w:w="7114" w:type="dxa"/>
                <w:shd w:val="clear" w:color="auto" w:fill="FFFFFF" w:themeFill="background1"/>
              </w:tcPr>
              <w:p w14:paraId="7A23F9E1" w14:textId="2510F7C5" w:rsidR="006671D1" w:rsidRPr="00996FAF" w:rsidRDefault="00EA20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August 2024</w:t>
                </w:r>
              </w:p>
            </w:tc>
          </w:sdtContent>
        </w:sdt>
      </w:tr>
      <w:tr w:rsidR="00432794" w14:paraId="462814E3" w14:textId="77777777" w:rsidTr="004327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4D8EFE" w14:textId="77777777" w:rsidR="006671D1" w:rsidRPr="00996FAF" w:rsidRDefault="006671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737924" w14:textId="77777777" w:rsidR="006671D1" w:rsidRPr="009B6303" w:rsidRDefault="00667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75FB563B" w14:textId="77777777" w:rsidR="006671D1" w:rsidRPr="009B6303" w:rsidRDefault="00667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2998 St John's</w:t>
            </w:r>
          </w:p>
        </w:tc>
      </w:tr>
    </w:tbl>
    <w:bookmarkEnd w:id="0"/>
    <w:p w14:paraId="0AB62142" w14:textId="77777777" w:rsidR="006671D1" w:rsidRPr="00996FAF" w:rsidRDefault="006671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269DD2" w14:textId="77777777" w:rsidR="006671D1" w:rsidRPr="00996FAF" w:rsidRDefault="006671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8147A5" w14:textId="6216145B" w:rsidR="006671D1" w:rsidRPr="00996FAF" w:rsidRDefault="006671D1" w:rsidP="0036130C">
      <w:pPr>
        <w:pStyle w:val="NormalArial"/>
      </w:pPr>
      <w:r w:rsidRPr="00996FAF">
        <w:t xml:space="preserve">This performance report for </w:t>
      </w:r>
      <w:r w:rsidRPr="00C27BE3">
        <w:rPr>
          <w:color w:val="auto"/>
        </w:rPr>
        <w:t>St John's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728F4">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6A6744A" w14:textId="77777777" w:rsidR="006671D1" w:rsidRPr="00996FAF" w:rsidRDefault="006671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C7EB37" w14:textId="77777777" w:rsidR="006671D1" w:rsidRPr="00996FAF" w:rsidRDefault="006671D1" w:rsidP="0036130C">
      <w:pPr>
        <w:pStyle w:val="NormalArial"/>
      </w:pPr>
      <w:r w:rsidRPr="00996FAF">
        <w:t>The report also specifies any areas in which improvements must be made to ensure the Quality Standards are complied with.</w:t>
      </w:r>
    </w:p>
    <w:p w14:paraId="32975687" w14:textId="77777777" w:rsidR="006671D1" w:rsidRPr="00996FAF" w:rsidRDefault="006671D1" w:rsidP="00712752">
      <w:pPr>
        <w:pStyle w:val="Heading1"/>
        <w:spacing w:before="240" w:after="240" w:line="22" w:lineRule="atLeast"/>
        <w:rPr>
          <w:rFonts w:ascii="Arial" w:hAnsi="Arial" w:cs="Arial"/>
        </w:rPr>
      </w:pPr>
      <w:r w:rsidRPr="00996FAF">
        <w:rPr>
          <w:rFonts w:ascii="Arial" w:hAnsi="Arial" w:cs="Arial"/>
        </w:rPr>
        <w:t>Material relied on</w:t>
      </w:r>
    </w:p>
    <w:p w14:paraId="72DF3FB3" w14:textId="77777777" w:rsidR="006671D1" w:rsidRPr="00996FAF" w:rsidRDefault="006671D1" w:rsidP="0036130C">
      <w:pPr>
        <w:pStyle w:val="NormalArial"/>
      </w:pPr>
      <w:r w:rsidRPr="00996FAF">
        <w:t>The following information has been considered in preparing the performance report:</w:t>
      </w:r>
    </w:p>
    <w:p w14:paraId="799B9AE1" w14:textId="04916566" w:rsidR="006671D1" w:rsidRPr="00996FAF" w:rsidRDefault="006671D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6728F4">
        <w:rPr>
          <w:rFonts w:ascii="Arial" w:hAnsi="Arial" w:cs="Arial"/>
          <w:color w:val="auto"/>
        </w:rPr>
        <w:t>the Assessment contact (performance assessment) – site report was informed by a site assessment, observations at the service, review of documents and interviews with staff, consumers/representatives and others</w:t>
      </w:r>
      <w:r w:rsidR="006728F4" w:rsidRPr="006728F4">
        <w:rPr>
          <w:rFonts w:ascii="Arial" w:hAnsi="Arial" w:cs="Arial"/>
          <w:color w:val="auto"/>
        </w:rPr>
        <w:t>.</w:t>
      </w:r>
    </w:p>
    <w:p w14:paraId="61919675" w14:textId="75396858" w:rsidR="006671D1" w:rsidRPr="006902E9" w:rsidRDefault="006671D1" w:rsidP="00712752">
      <w:pPr>
        <w:pStyle w:val="ListParagraph"/>
        <w:numPr>
          <w:ilvl w:val="0"/>
          <w:numId w:val="2"/>
        </w:numPr>
        <w:spacing w:line="240" w:lineRule="atLeast"/>
        <w:ind w:left="714" w:hanging="357"/>
        <w:contextualSpacing w:val="0"/>
        <w:rPr>
          <w:rFonts w:ascii="Arial" w:hAnsi="Arial" w:cs="Arial"/>
          <w:color w:val="FF0000"/>
        </w:rPr>
      </w:pPr>
      <w:r w:rsidRPr="006902E9">
        <w:rPr>
          <w:rFonts w:ascii="Arial" w:hAnsi="Arial" w:cs="Arial"/>
        </w:rPr>
        <w:t xml:space="preserve">the provider’s response to the assessment team’s </w:t>
      </w:r>
      <w:r w:rsidRPr="006902E9">
        <w:rPr>
          <w:rFonts w:ascii="Arial" w:hAnsi="Arial" w:cs="Arial"/>
          <w:color w:val="auto"/>
        </w:rPr>
        <w:t xml:space="preserve">report received </w:t>
      </w:r>
      <w:r w:rsidR="006902E9" w:rsidRPr="006902E9">
        <w:rPr>
          <w:rFonts w:ascii="Arial" w:hAnsi="Arial" w:cs="Arial"/>
          <w:color w:val="auto"/>
        </w:rPr>
        <w:t>26 August 2024.</w:t>
      </w:r>
      <w:r w:rsidR="006902E9" w:rsidRPr="006902E9">
        <w:rPr>
          <w:rFonts w:ascii="Arial" w:hAnsi="Arial" w:cs="Arial"/>
          <w:color w:val="FF0000"/>
        </w:rPr>
        <w:t xml:space="preserve"> </w:t>
      </w:r>
    </w:p>
    <w:p w14:paraId="7D31CA7A" w14:textId="398AC02F" w:rsidR="006671D1" w:rsidRPr="00712752" w:rsidRDefault="006671D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3197CA" w14:textId="77777777" w:rsidR="006671D1" w:rsidRPr="00996FAF" w:rsidRDefault="006671D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2794" w14:paraId="49456C1F" w14:textId="77777777" w:rsidTr="004327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D4686C" w14:textId="77777777" w:rsidR="006671D1" w:rsidRPr="00996FAF" w:rsidRDefault="006671D1" w:rsidP="002C5FA9">
            <w:pPr>
              <w:keepNext/>
              <w:spacing w:before="0" w:line="22" w:lineRule="atLeast"/>
              <w:rPr>
                <w:rFonts w:ascii="Arial" w:hAnsi="Arial" w:cs="Arial"/>
              </w:rPr>
            </w:pPr>
            <w:r w:rsidRPr="00996FAF">
              <w:rPr>
                <w:rFonts w:ascii="Arial" w:hAnsi="Arial" w:cs="Arial"/>
              </w:rPr>
              <w:t xml:space="preserve">Standard 3 </w:t>
            </w:r>
            <w:r w:rsidRPr="000F368F">
              <w:rPr>
                <w:rFonts w:ascii="Arial" w:hAnsi="Arial" w:cs="Arial"/>
                <w:b w:val="0"/>
                <w:bCs/>
              </w:rPr>
              <w:t>Personal care and clinical care</w:t>
            </w:r>
          </w:p>
        </w:tc>
        <w:tc>
          <w:tcPr>
            <w:tcW w:w="1175" w:type="pct"/>
            <w:shd w:val="clear" w:color="auto" w:fill="auto"/>
          </w:tcPr>
          <w:p w14:paraId="09B6EA41" w14:textId="7563D130" w:rsidR="006671D1" w:rsidRPr="002C5FA9" w:rsidRDefault="006B615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B6157">
              <w:rPr>
                <w:rFonts w:ascii="Arial" w:hAnsi="Arial" w:cs="Arial"/>
                <w:bCs/>
              </w:rPr>
              <w:t>Not applicable as not all requirements have been assessed</w:t>
            </w:r>
          </w:p>
        </w:tc>
      </w:tr>
      <w:tr w:rsidR="00432794" w14:paraId="43AE5031" w14:textId="77777777" w:rsidTr="0043279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51B70F" w14:textId="77777777" w:rsidR="006671D1" w:rsidRPr="00996FAF" w:rsidRDefault="006671D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4E86D19" w14:textId="76B56EF2" w:rsidR="006671D1" w:rsidRPr="002C5FA9" w:rsidRDefault="00604D3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4672033"/>
                <w:placeholder>
                  <w:docPart w:val="04A4DB332C444B33B207F069800B7468"/>
                </w:placeholder>
                <w:dropDownList>
                  <w:listItem w:displayText="choose a rating" w:value="choose a rating"/>
                  <w:listItem w:displayText="Compliant" w:value="Compliant"/>
                  <w:listItem w:displayText="Not Compliant" w:value="Not Compliant"/>
                </w:dropDownList>
              </w:sdtPr>
              <w:sdtEndPr/>
              <w:sdtContent>
                <w:r w:rsidR="00FA4A9D">
                  <w:rPr>
                    <w:rFonts w:ascii="Arial" w:hAnsi="Arial" w:cs="Arial"/>
                    <w:b/>
                    <w:bCs/>
                  </w:rPr>
                  <w:t>Not Compliant</w:t>
                </w:r>
              </w:sdtContent>
            </w:sdt>
          </w:p>
        </w:tc>
      </w:tr>
      <w:tr w:rsidR="00432794" w14:paraId="60D384F9" w14:textId="77777777" w:rsidTr="004327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5EFEB3" w14:textId="77777777" w:rsidR="006671D1" w:rsidRPr="00996FAF" w:rsidRDefault="006671D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5DF02B" w14:textId="6711C2B2" w:rsidR="006671D1" w:rsidRPr="002C5FA9" w:rsidRDefault="006B615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B6157">
              <w:rPr>
                <w:rFonts w:ascii="Arial" w:hAnsi="Arial" w:cs="Arial"/>
                <w:b/>
                <w:bCs/>
              </w:rPr>
              <w:t>Not applicable as not all requirements have been assessed</w:t>
            </w:r>
          </w:p>
        </w:tc>
      </w:tr>
      <w:tr w:rsidR="00432794" w14:paraId="5FE09EA8" w14:textId="77777777" w:rsidTr="0043279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13F1E" w14:textId="77777777" w:rsidR="006671D1" w:rsidRPr="00996FAF" w:rsidRDefault="006671D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DFF22A4" w14:textId="6722089B" w:rsidR="006671D1" w:rsidRPr="002C5FA9" w:rsidRDefault="006B615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B6157">
              <w:rPr>
                <w:rFonts w:ascii="Arial" w:hAnsi="Arial" w:cs="Arial"/>
                <w:b/>
                <w:bCs/>
              </w:rPr>
              <w:t>Not applicable as not all requirements have been assessed</w:t>
            </w:r>
          </w:p>
        </w:tc>
      </w:tr>
    </w:tbl>
    <w:p w14:paraId="47336BE5" w14:textId="77777777" w:rsidR="006671D1" w:rsidRPr="00996FAF" w:rsidRDefault="006671D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BF1A5E" w14:textId="77777777" w:rsidR="006671D1" w:rsidRPr="00996FAF" w:rsidRDefault="006671D1" w:rsidP="00712752">
      <w:pPr>
        <w:pStyle w:val="Heading1"/>
        <w:spacing w:before="0" w:after="240" w:line="22" w:lineRule="atLeast"/>
        <w:rPr>
          <w:rFonts w:ascii="Arial" w:hAnsi="Arial" w:cs="Arial"/>
        </w:rPr>
      </w:pPr>
      <w:r w:rsidRPr="00996FAF">
        <w:rPr>
          <w:rFonts w:ascii="Arial" w:hAnsi="Arial" w:cs="Arial"/>
        </w:rPr>
        <w:t>Areas for improvement</w:t>
      </w:r>
    </w:p>
    <w:p w14:paraId="7D4C1DD1" w14:textId="77777777" w:rsidR="006671D1" w:rsidRPr="00996FAF" w:rsidRDefault="006671D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20D7C1" w14:textId="1C64D419" w:rsidR="006671D1" w:rsidRPr="00876E2C" w:rsidRDefault="00876E2C" w:rsidP="00876E2C">
      <w:pPr>
        <w:pStyle w:val="ListBullet"/>
        <w:numPr>
          <w:ilvl w:val="0"/>
          <w:numId w:val="0"/>
        </w:numPr>
        <w:spacing w:before="0" w:after="120" w:line="22" w:lineRule="atLeast"/>
        <w:ind w:left="360" w:hanging="360"/>
        <w:rPr>
          <w:rFonts w:ascii="Arial" w:hAnsi="Arial" w:cs="Arial"/>
        </w:rPr>
      </w:pPr>
      <w:r w:rsidRPr="00876E2C">
        <w:rPr>
          <w:rFonts w:ascii="Arial" w:hAnsi="Arial" w:cs="Arial"/>
        </w:rPr>
        <w:t xml:space="preserve">Standard 4 </w:t>
      </w:r>
    </w:p>
    <w:p w14:paraId="49B0325F" w14:textId="1A1CADBC" w:rsidR="00876E2C" w:rsidRPr="00996FAF" w:rsidRDefault="00876E2C" w:rsidP="00712752">
      <w:pPr>
        <w:pStyle w:val="ListBullet"/>
        <w:spacing w:before="0" w:after="120" w:line="22" w:lineRule="atLeast"/>
        <w:ind w:left="425" w:hanging="425"/>
        <w:rPr>
          <w:rFonts w:ascii="Arial" w:hAnsi="Arial" w:cs="Arial"/>
        </w:rPr>
      </w:pPr>
      <w:r>
        <w:rPr>
          <w:rFonts w:ascii="Arial" w:hAnsi="Arial" w:cs="Arial"/>
        </w:rPr>
        <w:t xml:space="preserve">Requirement 4(3)(f) </w:t>
      </w:r>
      <w:r w:rsidR="00FB2B12">
        <w:rPr>
          <w:rFonts w:ascii="Arial" w:hAnsi="Arial" w:cs="Arial"/>
        </w:rPr>
        <w:t xml:space="preserve">ensure consumers receive </w:t>
      </w:r>
      <w:r w:rsidR="00FB2B12" w:rsidRPr="00FB2B12">
        <w:rPr>
          <w:rFonts w:ascii="Arial" w:hAnsi="Arial" w:cs="Arial"/>
        </w:rPr>
        <w:t xml:space="preserve">correctly modified meals and drinks and staff awareness of texture modifications and thickened fluids are consistent with best practice and individual requirements. </w:t>
      </w:r>
    </w:p>
    <w:p w14:paraId="3DAC1985" w14:textId="24737137" w:rsidR="006671D1" w:rsidRPr="00996FAF" w:rsidRDefault="006671D1" w:rsidP="0036130C">
      <w:pPr>
        <w:pStyle w:val="NormalArial"/>
      </w:pPr>
      <w:r w:rsidRPr="00996FAF">
        <w:br w:type="page"/>
      </w:r>
    </w:p>
    <w:p w14:paraId="0DE2E6D0" w14:textId="77777777" w:rsidR="006671D1" w:rsidRPr="00996FAF" w:rsidRDefault="006671D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2794" w14:paraId="7B3BDACB" w14:textId="77777777" w:rsidTr="00432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BD7E1F" w14:textId="77777777" w:rsidR="006671D1" w:rsidRPr="00996FAF" w:rsidRDefault="006671D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9C4CD3" w14:textId="77777777" w:rsidR="006671D1" w:rsidRPr="00996FAF" w:rsidRDefault="00667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794" w14:paraId="28D6F2E9" w14:textId="77777777" w:rsidTr="004327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EC0B1" w14:textId="77777777" w:rsidR="006671D1" w:rsidRPr="00996FAF" w:rsidRDefault="006671D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3C30FA8" w14:textId="77777777" w:rsidR="006671D1" w:rsidRPr="00996FAF" w:rsidRDefault="00667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3C7333" w14:textId="77777777" w:rsidR="006671D1" w:rsidRPr="00996FAF" w:rsidRDefault="006671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31C5D31" w14:textId="77777777" w:rsidR="006671D1" w:rsidRPr="00996FAF" w:rsidRDefault="006671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2300FB2" w14:textId="77777777" w:rsidR="006671D1" w:rsidRPr="00996FAF" w:rsidRDefault="00604D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5575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671D1" w:rsidRPr="002C2F15">
                  <w:rPr>
                    <w:rFonts w:ascii="Arial" w:hAnsi="Arial" w:cs="Arial"/>
                  </w:rPr>
                  <w:t>Compliant</w:t>
                </w:r>
              </w:sdtContent>
            </w:sdt>
          </w:p>
        </w:tc>
      </w:tr>
    </w:tbl>
    <w:p w14:paraId="5931A6EA" w14:textId="77777777" w:rsidR="006671D1" w:rsidRDefault="006671D1" w:rsidP="00D87E7C">
      <w:pPr>
        <w:pStyle w:val="Heading20"/>
      </w:pPr>
      <w:r w:rsidRPr="00996FAF">
        <w:t>Findings</w:t>
      </w:r>
    </w:p>
    <w:p w14:paraId="58691FD0" w14:textId="2967D132" w:rsidR="00A7481B" w:rsidRDefault="00A7481B" w:rsidP="004B6B0C">
      <w:pPr>
        <w:pStyle w:val="NormalArial"/>
        <w:spacing w:before="240" w:line="276" w:lineRule="auto"/>
      </w:pPr>
      <w:r w:rsidRPr="00A7481B">
        <w:t xml:space="preserve">Consumers and representatives are confident the service takes appropriate actions to minimise infection related risks and outbreak management procedures. </w:t>
      </w:r>
      <w:r w:rsidR="00CD1D31">
        <w:t>M</w:t>
      </w:r>
      <w:r w:rsidR="00CD1D31" w:rsidRPr="00CD1D31">
        <w:t xml:space="preserve">anagement explained the interventions </w:t>
      </w:r>
      <w:r w:rsidR="00CD1D31">
        <w:t>in place to</w:t>
      </w:r>
      <w:r w:rsidR="00CD1D31" w:rsidRPr="00CD1D31">
        <w:t xml:space="preserve"> minimise the use of antibiotics. The </w:t>
      </w:r>
      <w:r w:rsidR="001F4D60">
        <w:t>service carries out</w:t>
      </w:r>
      <w:r w:rsidR="00CD1D31" w:rsidRPr="00CD1D31">
        <w:t xml:space="preserve"> daily </w:t>
      </w:r>
      <w:r w:rsidR="00856FA0">
        <w:t>i</w:t>
      </w:r>
      <w:r w:rsidR="001F4D60">
        <w:t xml:space="preserve">nfection </w:t>
      </w:r>
      <w:r w:rsidR="00856FA0">
        <w:t>p</w:t>
      </w:r>
      <w:r w:rsidR="001F4D60">
        <w:t xml:space="preserve">revention </w:t>
      </w:r>
      <w:r w:rsidR="00856FA0">
        <w:t>c</w:t>
      </w:r>
      <w:r w:rsidR="001F4D60">
        <w:t>ontrol</w:t>
      </w:r>
      <w:r w:rsidR="00976E59">
        <w:t xml:space="preserve"> (IPC)</w:t>
      </w:r>
      <w:r w:rsidR="00CD1D31" w:rsidRPr="00CD1D31">
        <w:t xml:space="preserve"> practice and</w:t>
      </w:r>
      <w:r w:rsidR="00976E59">
        <w:t xml:space="preserve"> personal protective equipment (</w:t>
      </w:r>
      <w:r w:rsidR="00CD1D31" w:rsidRPr="00CD1D31">
        <w:t>PPE</w:t>
      </w:r>
      <w:r w:rsidR="00856FA0">
        <w:t>)</w:t>
      </w:r>
      <w:r w:rsidR="00CD1D31" w:rsidRPr="00CD1D31">
        <w:t xml:space="preserve"> spot checks. IPC related issues and antimicrobial stewardship (AMS) are tabled at the quarterly medication administration committee (MAC) meeting</w:t>
      </w:r>
      <w:r w:rsidR="00856FA0">
        <w:t xml:space="preserve"> for consideration.</w:t>
      </w:r>
    </w:p>
    <w:p w14:paraId="5A00D295" w14:textId="62ABB603" w:rsidR="00B16981" w:rsidRDefault="00B16981" w:rsidP="004B6B0C">
      <w:pPr>
        <w:pStyle w:val="NormalArial"/>
        <w:spacing w:before="240" w:line="276" w:lineRule="auto"/>
      </w:pPr>
      <w:r>
        <w:t xml:space="preserve">There was evidence of </w:t>
      </w:r>
      <w:r w:rsidR="00172E06">
        <w:t xml:space="preserve">recording and monitoring of consumer vaccination </w:t>
      </w:r>
      <w:r w:rsidR="00E409F8">
        <w:t xml:space="preserve">rates as well as records reflecting staff vaccination compliance. </w:t>
      </w:r>
      <w:r w:rsidR="00AA7BD8">
        <w:t>M</w:t>
      </w:r>
      <w:r w:rsidR="00AA7BD8" w:rsidRPr="00AA7BD8">
        <w:t xml:space="preserve">andatory </w:t>
      </w:r>
      <w:r w:rsidR="00AA7BD8">
        <w:t>training is provided</w:t>
      </w:r>
      <w:r w:rsidR="00D14DC1">
        <w:t xml:space="preserve"> to staff</w:t>
      </w:r>
      <w:r w:rsidR="00AA7BD8" w:rsidRPr="00AA7BD8">
        <w:t xml:space="preserve"> in </w:t>
      </w:r>
      <w:r w:rsidR="00D14DC1">
        <w:t xml:space="preserve">related to </w:t>
      </w:r>
      <w:r w:rsidR="00AA7BD8" w:rsidRPr="00AA7BD8">
        <w:t xml:space="preserve">IPC, correct </w:t>
      </w:r>
      <w:r w:rsidR="00D14DC1">
        <w:t>use</w:t>
      </w:r>
      <w:r w:rsidR="00AA7BD8" w:rsidRPr="00AA7BD8">
        <w:t xml:space="preserve"> of PP</w:t>
      </w:r>
      <w:r w:rsidR="00D14DC1">
        <w:t>E</w:t>
      </w:r>
      <w:r w:rsidR="00AA7BD8" w:rsidRPr="00AA7BD8">
        <w:t xml:space="preserve"> and hand hygiene, including</w:t>
      </w:r>
      <w:r w:rsidR="00D14DC1">
        <w:t xml:space="preserve"> a</w:t>
      </w:r>
      <w:r w:rsidR="00AA7BD8" w:rsidRPr="00AA7BD8">
        <w:t xml:space="preserve"> practical competency assessment</w:t>
      </w:r>
      <w:r w:rsidR="00D14DC1">
        <w:t xml:space="preserve">. </w:t>
      </w:r>
    </w:p>
    <w:p w14:paraId="33426231" w14:textId="1C8B2EDB" w:rsidR="00D83CA8" w:rsidRDefault="00F27780" w:rsidP="004B6B0C">
      <w:pPr>
        <w:pStyle w:val="NormalArial"/>
        <w:spacing w:before="240" w:line="276" w:lineRule="auto"/>
      </w:pPr>
      <w:r>
        <w:t xml:space="preserve">The service has visitor screening </w:t>
      </w:r>
      <w:r w:rsidR="0067781A">
        <w:t xml:space="preserve">processes in place with signage throughout, encouraging social </w:t>
      </w:r>
      <w:r w:rsidR="00D031E1">
        <w:t>distancing</w:t>
      </w:r>
      <w:r w:rsidR="0067781A">
        <w:t xml:space="preserve">. There are </w:t>
      </w:r>
      <w:r w:rsidR="004D2F98">
        <w:t>m</w:t>
      </w:r>
      <w:r w:rsidR="002F35DC" w:rsidRPr="002F35DC">
        <w:t>edical-grade high efficiency particulate air purifier filters in the communal areas</w:t>
      </w:r>
      <w:r w:rsidR="001D47EF">
        <w:t xml:space="preserve"> and </w:t>
      </w:r>
      <w:r w:rsidR="00815C2D">
        <w:t xml:space="preserve">adequate supply at the noted </w:t>
      </w:r>
      <w:r w:rsidR="001D47EF">
        <w:t>PPE stations</w:t>
      </w:r>
      <w:r w:rsidR="00815C2D">
        <w:t xml:space="preserve">. </w:t>
      </w:r>
    </w:p>
    <w:p w14:paraId="0BC81C81" w14:textId="65DAF20F" w:rsidR="004B6B0C" w:rsidRDefault="004B6B0C" w:rsidP="004B6B0C">
      <w:pPr>
        <w:pStyle w:val="NormalArial"/>
        <w:spacing w:before="240" w:line="276" w:lineRule="auto"/>
      </w:pPr>
      <w:r w:rsidRPr="004B6B0C">
        <w:t xml:space="preserve">With consideration to the available information summarised above, I agree with the Assessment Team recommendations and find the service compliant with Requirement </w:t>
      </w:r>
      <w:r>
        <w:t xml:space="preserve">3(3)(g). </w:t>
      </w:r>
    </w:p>
    <w:p w14:paraId="24645147" w14:textId="71FB7FF7" w:rsidR="006671D1" w:rsidRPr="00262C0B" w:rsidRDefault="006671D1" w:rsidP="0036130C">
      <w:pPr>
        <w:pStyle w:val="NormalArial"/>
      </w:pPr>
      <w:r>
        <w:br w:type="page"/>
      </w:r>
    </w:p>
    <w:p w14:paraId="378EDF8B" w14:textId="77777777" w:rsidR="006671D1" w:rsidRPr="00996FAF" w:rsidRDefault="006671D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2794" w14:paraId="26AE02D5" w14:textId="77777777" w:rsidTr="00432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22ADA9" w14:textId="77777777" w:rsidR="006671D1" w:rsidRPr="00996FAF" w:rsidRDefault="006671D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06D2840" w14:textId="77777777" w:rsidR="006671D1" w:rsidRPr="00996FAF" w:rsidRDefault="00667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794" w14:paraId="134652D5" w14:textId="77777777" w:rsidTr="004327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D19FE" w14:textId="77777777" w:rsidR="006671D1" w:rsidRPr="00996FAF" w:rsidRDefault="006671D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F8B03D5" w14:textId="77777777" w:rsidR="006671D1" w:rsidRPr="00996FAF" w:rsidRDefault="00667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31EE50F" w14:textId="6A18DE54" w:rsidR="006671D1" w:rsidRPr="00996FAF" w:rsidRDefault="00604D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44036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57A0C">
                  <w:rPr>
                    <w:rFonts w:ascii="Arial" w:hAnsi="Arial" w:cs="Arial"/>
                    <w:color w:val="auto"/>
                  </w:rPr>
                  <w:t>Not Compliant</w:t>
                </w:r>
              </w:sdtContent>
            </w:sdt>
          </w:p>
        </w:tc>
      </w:tr>
    </w:tbl>
    <w:p w14:paraId="59D2DED8" w14:textId="77777777" w:rsidR="006671D1" w:rsidRDefault="006671D1" w:rsidP="00D87E7C">
      <w:pPr>
        <w:pStyle w:val="Heading20"/>
      </w:pPr>
      <w:r w:rsidRPr="00996FAF">
        <w:t>Findings</w:t>
      </w:r>
    </w:p>
    <w:p w14:paraId="4EED6C9B" w14:textId="77777777" w:rsidR="0062624A" w:rsidRDefault="00757A0C" w:rsidP="00F0064A">
      <w:pPr>
        <w:pStyle w:val="NormalArial"/>
        <w:spacing w:before="240" w:line="276" w:lineRule="auto"/>
      </w:pPr>
      <w:r w:rsidRPr="00757A0C">
        <w:t xml:space="preserve">The service </w:t>
      </w:r>
      <w:r>
        <w:t>did not</w:t>
      </w:r>
      <w:r w:rsidRPr="00757A0C">
        <w:t xml:space="preserve"> demonstrate </w:t>
      </w:r>
      <w:r>
        <w:t xml:space="preserve">service of </w:t>
      </w:r>
      <w:r w:rsidRPr="00757A0C">
        <w:t xml:space="preserve">correct texture </w:t>
      </w:r>
      <w:r>
        <w:t xml:space="preserve">modified </w:t>
      </w:r>
      <w:r w:rsidRPr="00757A0C">
        <w:t>meal</w:t>
      </w:r>
      <w:r>
        <w:t>s</w:t>
      </w:r>
      <w:r w:rsidRPr="00757A0C">
        <w:t xml:space="preserve"> </w:t>
      </w:r>
      <w:r>
        <w:t>to</w:t>
      </w:r>
      <w:r w:rsidRPr="00757A0C">
        <w:t xml:space="preserve"> consumer</w:t>
      </w:r>
      <w:r>
        <w:t>s</w:t>
      </w:r>
      <w:r w:rsidRPr="00757A0C">
        <w:t xml:space="preserve"> according to their dietary </w:t>
      </w:r>
      <w:r>
        <w:t xml:space="preserve">requirements. </w:t>
      </w:r>
      <w:r w:rsidR="00046075">
        <w:t>S</w:t>
      </w:r>
      <w:r w:rsidR="00046075" w:rsidRPr="00046075">
        <w:t xml:space="preserve">taff did not </w:t>
      </w:r>
      <w:r w:rsidR="00046075">
        <w:t>have</w:t>
      </w:r>
      <w:r w:rsidR="00046075" w:rsidRPr="00046075">
        <w:t xml:space="preserve"> a practical knowledge of food and fluid texture guidelines</w:t>
      </w:r>
      <w:r w:rsidR="0012357D">
        <w:t xml:space="preserve"> and w</w:t>
      </w:r>
      <w:r w:rsidR="00046075" w:rsidRPr="00046075">
        <w:t xml:space="preserve">hile care documentation demonstrated </w:t>
      </w:r>
      <w:r w:rsidR="0012357D">
        <w:t>current dietary</w:t>
      </w:r>
      <w:r w:rsidR="00046075" w:rsidRPr="00046075">
        <w:t xml:space="preserve"> assessments and recommendations, meals served did not reflect consumer assessed need</w:t>
      </w:r>
      <w:r w:rsidR="0012357D">
        <w:t>s</w:t>
      </w:r>
      <w:r w:rsidR="00046075" w:rsidRPr="00046075">
        <w:t xml:space="preserve">. Meals </w:t>
      </w:r>
      <w:r w:rsidR="0012357D">
        <w:t xml:space="preserve">were not </w:t>
      </w:r>
      <w:r w:rsidR="0062624A">
        <w:t>consistent</w:t>
      </w:r>
      <w:r w:rsidR="00046075" w:rsidRPr="00046075">
        <w:t xml:space="preserve"> </w:t>
      </w:r>
      <w:r w:rsidR="0012357D">
        <w:t xml:space="preserve">with </w:t>
      </w:r>
      <w:r w:rsidR="00046075" w:rsidRPr="00046075">
        <w:t xml:space="preserve">the daily menu on display and a variety of choices were not offered. </w:t>
      </w:r>
    </w:p>
    <w:p w14:paraId="63E030E1" w14:textId="3CB565AA" w:rsidR="00747E2D" w:rsidRPr="002F1877" w:rsidRDefault="00747E2D" w:rsidP="00F0064A">
      <w:pPr>
        <w:pStyle w:val="NormalArial"/>
        <w:spacing w:before="240" w:line="276" w:lineRule="auto"/>
      </w:pPr>
      <w:r w:rsidRPr="00747E2D">
        <w:t xml:space="preserve">Care staff were unclear </w:t>
      </w:r>
      <w:r w:rsidR="00011E34">
        <w:t>of</w:t>
      </w:r>
      <w:r w:rsidRPr="00747E2D">
        <w:t xml:space="preserve"> guidelines for preparation of thickened </w:t>
      </w:r>
      <w:r w:rsidR="00011E34">
        <w:t>fluids</w:t>
      </w:r>
      <w:r w:rsidRPr="00747E2D">
        <w:t xml:space="preserve"> and did not recall </w:t>
      </w:r>
      <w:r w:rsidRPr="002F1877">
        <w:t xml:space="preserve">training being provided. Catering staff were </w:t>
      </w:r>
      <w:r w:rsidR="00011E34" w:rsidRPr="002F1877">
        <w:t>unaware of</w:t>
      </w:r>
      <w:r w:rsidRPr="002F1877">
        <w:t xml:space="preserve"> where to locate </w:t>
      </w:r>
      <w:r w:rsidR="00011E34" w:rsidRPr="002F1877">
        <w:t xml:space="preserve">consumer </w:t>
      </w:r>
      <w:r w:rsidRPr="002F1877">
        <w:t>dietary preferences and portion size preferences</w:t>
      </w:r>
      <w:r w:rsidR="00011E34" w:rsidRPr="002F1877">
        <w:t xml:space="preserve">. </w:t>
      </w:r>
    </w:p>
    <w:p w14:paraId="64C679AA" w14:textId="65B69432" w:rsidR="00DB7E8C" w:rsidRPr="002F1877" w:rsidRDefault="00F0064A" w:rsidP="00F0064A">
      <w:pPr>
        <w:pStyle w:val="NormalArial"/>
        <w:spacing w:before="240" w:line="276" w:lineRule="auto"/>
      </w:pPr>
      <w:r w:rsidRPr="002F1877">
        <w:t xml:space="preserve">The Approved Provider submitted a response </w:t>
      </w:r>
      <w:r w:rsidR="00876E2C" w:rsidRPr="002F1877">
        <w:t xml:space="preserve">(the response) </w:t>
      </w:r>
      <w:r w:rsidRPr="002F1877">
        <w:t>to the Assessment Team report</w:t>
      </w:r>
      <w:r w:rsidR="00CF6381">
        <w:t>,</w:t>
      </w:r>
      <w:r w:rsidRPr="002F1877">
        <w:t xml:space="preserve"> </w:t>
      </w:r>
      <w:r w:rsidR="00876E2C" w:rsidRPr="002F1877">
        <w:t xml:space="preserve">including evidence of significant work completed since the Assessment Teams attendance. The response acknowledged the identified issues and the supporting evidence demonstrated how the service has </w:t>
      </w:r>
      <w:r w:rsidR="00CF6381">
        <w:t xml:space="preserve">prioritised </w:t>
      </w:r>
      <w:r w:rsidR="00876E2C" w:rsidRPr="002F1877">
        <w:t xml:space="preserve">improvements. The </w:t>
      </w:r>
      <w:r w:rsidR="00CF6381">
        <w:t xml:space="preserve">response indicated that the </w:t>
      </w:r>
      <w:r w:rsidR="00876E2C" w:rsidRPr="002F1877">
        <w:t>service ha</w:t>
      </w:r>
      <w:r w:rsidR="002D6B36" w:rsidRPr="002F1877">
        <w:t xml:space="preserve">d identified area for improvement prior to the Assessment Contact on 30 July 2024 and has subsequently commenced actions to address these. </w:t>
      </w:r>
    </w:p>
    <w:p w14:paraId="0031DA1D" w14:textId="77777777" w:rsidR="009C1B9A" w:rsidRDefault="002D6B36" w:rsidP="00AB7273">
      <w:pPr>
        <w:pStyle w:val="NormalArial"/>
        <w:spacing w:before="240" w:line="276" w:lineRule="auto"/>
      </w:pPr>
      <w:r w:rsidRPr="002F1877">
        <w:t xml:space="preserve">The </w:t>
      </w:r>
      <w:r w:rsidR="00CF6381">
        <w:t xml:space="preserve">response </w:t>
      </w:r>
      <w:r w:rsidR="009C1B9A">
        <w:t xml:space="preserve">also </w:t>
      </w:r>
      <w:r w:rsidR="00CF6381">
        <w:t xml:space="preserve">indicates that the </w:t>
      </w:r>
      <w:r w:rsidRPr="002F1877">
        <w:t xml:space="preserve">service </w:t>
      </w:r>
      <w:r w:rsidR="00CF6381">
        <w:t>has improved</w:t>
      </w:r>
      <w:r w:rsidRPr="002F1877">
        <w:t xml:space="preserve"> reporting and communication of consumer </w:t>
      </w:r>
      <w:r w:rsidR="00DB7E8C" w:rsidRPr="002F1877">
        <w:t xml:space="preserve">dietary needs, updates have been made to staff handover sheets reflecting care and dietary needs, weekly modified diet and drinks list reports are posted in kitchenette areas, with updates recorded as they occur. Training has been provided to staff relevant to dietary and drink modification as well as the dining experience. Additional training has also been scheduled </w:t>
      </w:r>
      <w:r w:rsidR="002F1877" w:rsidRPr="002F1877">
        <w:t>soon</w:t>
      </w:r>
      <w:r w:rsidR="00DB7E8C" w:rsidRPr="002F1877">
        <w:t xml:space="preserve"> to support ongoing improvement in practice and staff knowledge. A seasonal menu is in place which has been reviewed by a dietician with additional modifications to ensure variety and options are available. Identified individual consumer records have now been updated with additional referrals </w:t>
      </w:r>
      <w:r w:rsidR="00AB7273" w:rsidRPr="002F1877">
        <w:t>completed,</w:t>
      </w:r>
      <w:r w:rsidR="00DB7E8C" w:rsidRPr="002F1877">
        <w:t xml:space="preserve"> as well as assessments reflecting current needs. </w:t>
      </w:r>
    </w:p>
    <w:p w14:paraId="197F0F20" w14:textId="110DC5E9" w:rsidR="00AB7273" w:rsidRDefault="00AB7273" w:rsidP="00AB7273">
      <w:pPr>
        <w:pStyle w:val="NormalArial"/>
        <w:spacing w:before="240" w:line="276" w:lineRule="auto"/>
      </w:pPr>
      <w:r w:rsidRPr="002F1877">
        <w:t>I acknowledge the Approved Provider</w:t>
      </w:r>
      <w:r w:rsidR="009C1B9A">
        <w:t>’</w:t>
      </w:r>
      <w:r w:rsidRPr="002F1877">
        <w:t xml:space="preserve">s comprehensive response and actions </w:t>
      </w:r>
      <w:r w:rsidR="009C1B9A" w:rsidRPr="002F1877">
        <w:t xml:space="preserve">completed </w:t>
      </w:r>
      <w:r w:rsidRPr="002F1877">
        <w:t xml:space="preserve">to date. I am reassured that the service is progressing toward addressing the identified deficits and understands the potentially significant impact to consumers where meals are not provided in accordance with individual needs. I consider additional time is required to ensure the improvements are effectively implemented and sustained in practice, as a result I consider Requirement </w:t>
      </w:r>
      <w:r w:rsidR="00FE7B94">
        <w:t>4(3)(f) is</w:t>
      </w:r>
      <w:r w:rsidRPr="002F1877">
        <w:t xml:space="preserve"> non-compliant.</w:t>
      </w:r>
      <w:r>
        <w:t xml:space="preserve"> </w:t>
      </w:r>
    </w:p>
    <w:p w14:paraId="0B9C1CB7" w14:textId="246E6001" w:rsidR="006671D1" w:rsidRPr="00262C0B" w:rsidRDefault="006671D1" w:rsidP="00AB7273">
      <w:pPr>
        <w:pStyle w:val="NormalArial"/>
        <w:spacing w:before="240" w:line="276" w:lineRule="auto"/>
      </w:pPr>
      <w:r>
        <w:br w:type="page"/>
      </w:r>
    </w:p>
    <w:p w14:paraId="440F62A8" w14:textId="77777777" w:rsidR="006671D1" w:rsidRPr="00996FAF" w:rsidRDefault="006671D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2794" w14:paraId="659AF7F7" w14:textId="77777777" w:rsidTr="00432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48A5AB" w14:textId="77777777" w:rsidR="006671D1" w:rsidRPr="00996FAF" w:rsidRDefault="006671D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7085469" w14:textId="77777777" w:rsidR="006671D1" w:rsidRPr="00996FAF" w:rsidRDefault="00667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794" w14:paraId="51504B44" w14:textId="77777777" w:rsidTr="004327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F04E4" w14:textId="77777777" w:rsidR="006671D1" w:rsidRPr="00996FAF" w:rsidRDefault="006671D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F7B4E68" w14:textId="77777777" w:rsidR="006671D1" w:rsidRPr="00996FAF" w:rsidRDefault="00667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87BD2BC" w14:textId="77777777" w:rsidR="006671D1" w:rsidRPr="00996FAF" w:rsidRDefault="00604D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15175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671D1" w:rsidRPr="002F768C">
                  <w:rPr>
                    <w:rFonts w:ascii="Arial" w:hAnsi="Arial" w:cs="Arial"/>
                  </w:rPr>
                  <w:t>Compliant</w:t>
                </w:r>
              </w:sdtContent>
            </w:sdt>
          </w:p>
        </w:tc>
      </w:tr>
      <w:tr w:rsidR="00432794" w14:paraId="022D215E" w14:textId="77777777" w:rsidTr="00432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448CC" w14:textId="77777777" w:rsidR="006671D1" w:rsidRPr="00996FAF" w:rsidRDefault="006671D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496C75" w14:textId="77777777" w:rsidR="006671D1" w:rsidRPr="00996FAF" w:rsidRDefault="00667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5D2C71C" w14:textId="77777777" w:rsidR="006671D1" w:rsidRPr="00996FAF" w:rsidRDefault="00604D3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39919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671D1" w:rsidRPr="002F768C">
                  <w:rPr>
                    <w:rFonts w:ascii="Arial" w:hAnsi="Arial" w:cs="Arial"/>
                  </w:rPr>
                  <w:t>Compliant</w:t>
                </w:r>
              </w:sdtContent>
            </w:sdt>
          </w:p>
        </w:tc>
      </w:tr>
    </w:tbl>
    <w:p w14:paraId="54B3925A" w14:textId="77777777" w:rsidR="006671D1" w:rsidRDefault="006671D1" w:rsidP="002B0C90">
      <w:pPr>
        <w:pStyle w:val="Heading20"/>
      </w:pPr>
      <w:r>
        <w:t>Findings</w:t>
      </w:r>
    </w:p>
    <w:p w14:paraId="107C7E05" w14:textId="74F0F74E" w:rsidR="0040312C" w:rsidRDefault="000C069D" w:rsidP="009835D2">
      <w:pPr>
        <w:pStyle w:val="NormalArial"/>
        <w:spacing w:before="240" w:line="276" w:lineRule="auto"/>
      </w:pPr>
      <w:r w:rsidRPr="000C069D">
        <w:t>Management described how they determine staff competen</w:t>
      </w:r>
      <w:r>
        <w:t>cy</w:t>
      </w:r>
      <w:r w:rsidRPr="000C069D">
        <w:t xml:space="preserve"> and </w:t>
      </w:r>
      <w:r w:rsidR="0070784D" w:rsidRPr="000C069D">
        <w:t>capabi</w:t>
      </w:r>
      <w:r w:rsidR="0070784D">
        <w:t>lity</w:t>
      </w:r>
      <w:r>
        <w:t xml:space="preserve"> </w:t>
      </w:r>
      <w:r w:rsidRPr="000C069D">
        <w:t xml:space="preserve">during the recruitment process and periodically </w:t>
      </w:r>
      <w:r w:rsidR="0070784D" w:rsidRPr="000C069D">
        <w:t>throug</w:t>
      </w:r>
      <w:r w:rsidR="0070784D">
        <w:t>ho</w:t>
      </w:r>
      <w:r w:rsidR="0070784D" w:rsidRPr="000C069D">
        <w:t>ut</w:t>
      </w:r>
      <w:r w:rsidRPr="000C069D">
        <w:t xml:space="preserve"> their service. </w:t>
      </w:r>
      <w:r w:rsidR="005022F8">
        <w:t>Competency is assessed</w:t>
      </w:r>
      <w:r w:rsidRPr="000C069D">
        <w:t xml:space="preserve"> through interviews, pre-employment checks such as registrations, police checks, reference checks, ongoing training, performance review and regular PPE spot checks.</w:t>
      </w:r>
      <w:r w:rsidR="0040312C">
        <w:t xml:space="preserve"> </w:t>
      </w:r>
      <w:r w:rsidR="0040312C" w:rsidRPr="0040312C">
        <w:t>Documentation demonstrated staff have</w:t>
      </w:r>
      <w:r w:rsidR="0040312C">
        <w:t xml:space="preserve"> relevant</w:t>
      </w:r>
      <w:r w:rsidR="0040312C" w:rsidRPr="0040312C">
        <w:t xml:space="preserve"> qualifications </w:t>
      </w:r>
      <w:r w:rsidR="0040312C">
        <w:t>consistent with</w:t>
      </w:r>
      <w:r w:rsidR="0040312C" w:rsidRPr="0040312C">
        <w:t xml:space="preserve"> position description</w:t>
      </w:r>
      <w:r w:rsidR="0040312C">
        <w:t xml:space="preserve">s and </w:t>
      </w:r>
      <w:r w:rsidR="0040312C" w:rsidRPr="0040312C">
        <w:t xml:space="preserve">staff complete </w:t>
      </w:r>
      <w:r w:rsidR="0040312C">
        <w:t xml:space="preserve">annual </w:t>
      </w:r>
      <w:r w:rsidR="0040312C" w:rsidRPr="0040312C">
        <w:t xml:space="preserve">mandatory </w:t>
      </w:r>
      <w:r w:rsidR="0040312C">
        <w:t>training</w:t>
      </w:r>
      <w:r w:rsidR="00F25C06">
        <w:t xml:space="preserve"> modules</w:t>
      </w:r>
      <w:r w:rsidR="0040312C" w:rsidRPr="0040312C">
        <w:t>.</w:t>
      </w:r>
    </w:p>
    <w:p w14:paraId="342C3273" w14:textId="34361A38" w:rsidR="00B66952" w:rsidRDefault="00FC2C13" w:rsidP="009835D2">
      <w:pPr>
        <w:pStyle w:val="NormalArial"/>
        <w:spacing w:before="240" w:line="276" w:lineRule="auto"/>
      </w:pPr>
      <w:r w:rsidRPr="00FC2C13">
        <w:t>Management described how staff complete mandatory training, regular toolbox training and how additional training was provided if skill gaps recognised incidents occurred.</w:t>
      </w:r>
      <w:r w:rsidR="00B66952">
        <w:t xml:space="preserve"> </w:t>
      </w:r>
      <w:r w:rsidR="00B66952" w:rsidRPr="00B66952">
        <w:t>Workforce learning is supported by electronic learning platforms, staff are assigned courses at the commencement of employment, annually and as required to meet organisational or service requirements.</w:t>
      </w:r>
      <w:r w:rsidR="00A3579C">
        <w:t xml:space="preserve"> Staff confirmed they </w:t>
      </w:r>
      <w:r w:rsidR="00483D43">
        <w:t xml:space="preserve">were satisfied with </w:t>
      </w:r>
      <w:r w:rsidR="00483D43" w:rsidRPr="00483D43">
        <w:t>training provided and were able to access additional training where required</w:t>
      </w:r>
      <w:r w:rsidR="00483D43">
        <w:t>.</w:t>
      </w:r>
    </w:p>
    <w:p w14:paraId="393B4057" w14:textId="4285B63E" w:rsidR="00F83984" w:rsidRDefault="00F83984" w:rsidP="009835D2">
      <w:pPr>
        <w:pStyle w:val="NormalArial"/>
        <w:spacing w:before="240" w:line="276" w:lineRule="auto"/>
      </w:pPr>
      <w:r>
        <w:t xml:space="preserve">The Assessment </w:t>
      </w:r>
      <w:r w:rsidR="003B0CA4">
        <w:t>Team report n</w:t>
      </w:r>
      <w:r>
        <w:t xml:space="preserve">oted the opportunity to improve </w:t>
      </w:r>
      <w:r w:rsidR="003B0CA4">
        <w:t>understanding a</w:t>
      </w:r>
      <w:r>
        <w:t xml:space="preserve">nd learning related to </w:t>
      </w:r>
      <w:r w:rsidR="009835D2">
        <w:t xml:space="preserve">thickened fluids, </w:t>
      </w:r>
      <w:r w:rsidR="003B0CA4" w:rsidRPr="003B0CA4">
        <w:t>textured and modified diet</w:t>
      </w:r>
      <w:r w:rsidR="009835D2">
        <w:t xml:space="preserve">ary requirements. </w:t>
      </w:r>
    </w:p>
    <w:p w14:paraId="6DBA579B" w14:textId="4DBEDB87" w:rsidR="00483D43" w:rsidRPr="000C069D" w:rsidRDefault="00F83984" w:rsidP="009835D2">
      <w:pPr>
        <w:pStyle w:val="NormalArial"/>
        <w:spacing w:before="240" w:line="276" w:lineRule="auto"/>
      </w:pPr>
      <w:r w:rsidRPr="00F83984">
        <w:t>With consideration to the available information summarised above, I agree with the Assessment Team recommendations and find the service compliant with Requirement</w:t>
      </w:r>
      <w:r w:rsidR="00E74C5B">
        <w:t>s</w:t>
      </w:r>
      <w:r w:rsidRPr="00F83984">
        <w:t xml:space="preserve"> </w:t>
      </w:r>
      <w:r>
        <w:t xml:space="preserve">7(3)(c) and 7(3)(d). </w:t>
      </w:r>
    </w:p>
    <w:p w14:paraId="6199B2C5" w14:textId="77777777" w:rsidR="006671D1" w:rsidRPr="00262C0B" w:rsidRDefault="006671D1" w:rsidP="0036130C">
      <w:pPr>
        <w:pStyle w:val="NormalArial"/>
      </w:pPr>
      <w:r>
        <w:br w:type="page"/>
      </w:r>
    </w:p>
    <w:p w14:paraId="606C2ABF" w14:textId="77777777" w:rsidR="006671D1" w:rsidRPr="00996FAF" w:rsidRDefault="006671D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32794" w14:paraId="7C0214DC" w14:textId="77777777" w:rsidTr="00432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B0D2E8" w14:textId="77777777" w:rsidR="006671D1" w:rsidRPr="00996FAF" w:rsidRDefault="006671D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97C8E1" w14:textId="77777777" w:rsidR="006671D1" w:rsidRPr="00996FAF" w:rsidRDefault="00667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794" w14:paraId="004084BD" w14:textId="77777777" w:rsidTr="004327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6C015A" w14:textId="77777777" w:rsidR="006671D1" w:rsidRPr="00996FAF" w:rsidRDefault="006671D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7C8BD3" w14:textId="77777777" w:rsidR="006671D1" w:rsidRPr="00996FAF" w:rsidRDefault="00667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0CE4FD" w14:textId="77777777" w:rsidR="006671D1" w:rsidRPr="00996FAF" w:rsidRDefault="00667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B96E63" w14:textId="77777777" w:rsidR="006671D1" w:rsidRPr="00996FAF" w:rsidRDefault="00667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CCB9CF" w14:textId="77777777" w:rsidR="006671D1" w:rsidRPr="00996FAF" w:rsidRDefault="00667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011EFB" w14:textId="77777777" w:rsidR="006671D1" w:rsidRPr="00996FAF" w:rsidRDefault="00667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0E426C" w14:textId="77777777" w:rsidR="006671D1" w:rsidRPr="00996FAF" w:rsidRDefault="00667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170EC3" w14:textId="77777777" w:rsidR="006671D1" w:rsidRPr="00996FAF" w:rsidRDefault="00667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59E2D66" w14:textId="77777777" w:rsidR="006671D1" w:rsidRPr="00996FAF" w:rsidRDefault="00604D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76635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671D1" w:rsidRPr="00384E73">
                  <w:rPr>
                    <w:rFonts w:ascii="Arial" w:hAnsi="Arial" w:cs="Arial"/>
                  </w:rPr>
                  <w:t>Compliant</w:t>
                </w:r>
              </w:sdtContent>
            </w:sdt>
          </w:p>
        </w:tc>
      </w:tr>
      <w:tr w:rsidR="00432794" w14:paraId="3E83D08F" w14:textId="77777777" w:rsidTr="00432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A22953" w14:textId="77777777" w:rsidR="006671D1" w:rsidRPr="00996FAF" w:rsidRDefault="006671D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D181298" w14:textId="77777777" w:rsidR="006671D1" w:rsidRPr="00996FAF" w:rsidRDefault="00667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8E28F6" w14:textId="77777777" w:rsidR="006671D1" w:rsidRPr="00996FAF" w:rsidRDefault="006671D1"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BC633BD" w14:textId="77777777" w:rsidR="006671D1" w:rsidRPr="00996FAF" w:rsidRDefault="006671D1"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DBBD9B6" w14:textId="77777777" w:rsidR="006671D1" w:rsidRPr="00996FAF" w:rsidRDefault="006671D1"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A9C054B" w14:textId="77777777" w:rsidR="006671D1" w:rsidRPr="00996FAF" w:rsidRDefault="00604D3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8047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671D1" w:rsidRPr="00384E73">
                  <w:rPr>
                    <w:rFonts w:ascii="Arial" w:hAnsi="Arial" w:cs="Arial"/>
                  </w:rPr>
                  <w:t>Compliant</w:t>
                </w:r>
              </w:sdtContent>
            </w:sdt>
          </w:p>
        </w:tc>
      </w:tr>
    </w:tbl>
    <w:p w14:paraId="61E4CE45" w14:textId="77777777" w:rsidR="006671D1" w:rsidRDefault="006671D1" w:rsidP="00D87E7C">
      <w:pPr>
        <w:pStyle w:val="Heading20"/>
      </w:pPr>
      <w:r w:rsidRPr="00996FAF">
        <w:t>Findings</w:t>
      </w:r>
    </w:p>
    <w:p w14:paraId="21CA227B" w14:textId="3F774667" w:rsidR="006671D1" w:rsidRDefault="00575B8D" w:rsidP="00E74C5B">
      <w:pPr>
        <w:pStyle w:val="NormalArial"/>
        <w:spacing w:before="240" w:line="276" w:lineRule="auto"/>
      </w:pPr>
      <w:r>
        <w:t xml:space="preserve">There are </w:t>
      </w:r>
      <w:r w:rsidRPr="00575B8D">
        <w:t xml:space="preserve">effective governance systems in </w:t>
      </w:r>
      <w:r>
        <w:t>place to support</w:t>
      </w:r>
      <w:r w:rsidRPr="00575B8D">
        <w:t xml:space="preserve"> information management, continuous improvement, financial accountability, regulatory compliance</w:t>
      </w:r>
      <w:r w:rsidR="00FF4463">
        <w:t xml:space="preserve">, </w:t>
      </w:r>
      <w:r w:rsidRPr="00575B8D">
        <w:t>feedback and complaints.</w:t>
      </w:r>
      <w:r w:rsidR="000B1770">
        <w:t xml:space="preserve"> Information systems are supported by </w:t>
      </w:r>
      <w:r w:rsidR="000B1770" w:rsidRPr="000B1770">
        <w:t xml:space="preserve">access to relevant information </w:t>
      </w:r>
      <w:r w:rsidR="001235C9">
        <w:t xml:space="preserve">through </w:t>
      </w:r>
      <w:r w:rsidR="000B1770" w:rsidRPr="000B1770">
        <w:t>care plan</w:t>
      </w:r>
      <w:r w:rsidR="001235C9">
        <w:t xml:space="preserve"> documentation and records</w:t>
      </w:r>
      <w:r w:rsidR="000B1770" w:rsidRPr="000B1770">
        <w:t xml:space="preserve">, </w:t>
      </w:r>
      <w:r w:rsidR="001235C9">
        <w:t xml:space="preserve">internal </w:t>
      </w:r>
      <w:r w:rsidR="00987377">
        <w:t>correspondence</w:t>
      </w:r>
      <w:r w:rsidR="001235C9">
        <w:t xml:space="preserve"> and </w:t>
      </w:r>
      <w:r w:rsidR="00987377">
        <w:t>meeting minutes</w:t>
      </w:r>
      <w:r w:rsidR="000B1770" w:rsidRPr="000B1770">
        <w:t>, access to training, polic</w:t>
      </w:r>
      <w:r w:rsidR="00987377">
        <w:t>ies</w:t>
      </w:r>
      <w:r w:rsidR="000B1770" w:rsidRPr="000B1770">
        <w:t xml:space="preserve"> and procedures</w:t>
      </w:r>
      <w:r w:rsidR="00987377">
        <w:t>. C</w:t>
      </w:r>
      <w:r w:rsidR="00987377" w:rsidRPr="00987377">
        <w:t xml:space="preserve">ontinuous improvement activities are </w:t>
      </w:r>
      <w:r w:rsidR="00987377">
        <w:t>informed</w:t>
      </w:r>
      <w:r w:rsidR="00987377" w:rsidRPr="00987377">
        <w:t xml:space="preserve"> by self-assessments, legislative change, identified gaps and incidents.</w:t>
      </w:r>
    </w:p>
    <w:p w14:paraId="680BE588" w14:textId="0B7BC312" w:rsidR="005A4355" w:rsidRDefault="005A4355" w:rsidP="00E74C5B">
      <w:pPr>
        <w:pStyle w:val="NormalArial"/>
        <w:spacing w:before="240" w:line="276" w:lineRule="auto"/>
      </w:pPr>
      <w:r w:rsidRPr="005A4355">
        <w:t>Management described how financial accountability occurs at site level with expenditure authorities in place</w:t>
      </w:r>
      <w:r w:rsidR="00DC5234">
        <w:t>. W</w:t>
      </w:r>
      <w:r w:rsidR="00DC5234" w:rsidRPr="00DC5234">
        <w:t>orkforce recruitment and education occur to meet workforce requirements through its executive team. Management confirmed the provision of position description</w:t>
      </w:r>
      <w:r w:rsidR="00CD233D">
        <w:t>s</w:t>
      </w:r>
      <w:r w:rsidR="00FE5C4D">
        <w:t xml:space="preserve"> </w:t>
      </w:r>
      <w:r w:rsidR="00145D36">
        <w:t xml:space="preserve">occurs </w:t>
      </w:r>
      <w:r w:rsidR="00DC5234" w:rsidRPr="00DC5234">
        <w:t xml:space="preserve">on recruitment </w:t>
      </w:r>
      <w:r w:rsidR="00145D36">
        <w:t>which</w:t>
      </w:r>
      <w:r w:rsidR="00DC5234" w:rsidRPr="00DC5234">
        <w:t xml:space="preserve"> </w:t>
      </w:r>
      <w:r w:rsidR="00145D36" w:rsidRPr="00DC5234">
        <w:t>outline</w:t>
      </w:r>
      <w:r w:rsidR="00145D36">
        <w:t xml:space="preserve"> </w:t>
      </w:r>
      <w:r w:rsidR="00DC5234" w:rsidRPr="00DC5234">
        <w:t>the assignment of responsibilities and accountabilities.</w:t>
      </w:r>
      <w:r w:rsidR="00F71826">
        <w:t xml:space="preserve"> </w:t>
      </w:r>
      <w:r w:rsidR="00F71826" w:rsidRPr="00F71826">
        <w:t>The service ensures its compliance with relevant legislation and regulatory requirements through the organisation’s legal and compliance team who continually review and filter down changes to the service</w:t>
      </w:r>
      <w:r w:rsidR="00F71826">
        <w:t xml:space="preserve">. </w:t>
      </w:r>
      <w:r w:rsidR="00F71826" w:rsidRPr="00F71826">
        <w:t xml:space="preserve">The </w:t>
      </w:r>
      <w:r w:rsidR="00F71826">
        <w:t>is a</w:t>
      </w:r>
      <w:r w:rsidR="00F71826" w:rsidRPr="00F71826">
        <w:t xml:space="preserve"> feedback and complaints management system </w:t>
      </w:r>
      <w:r w:rsidR="00F71826">
        <w:t xml:space="preserve">in place </w:t>
      </w:r>
      <w:r w:rsidR="00F71826" w:rsidRPr="00F71826">
        <w:t xml:space="preserve">which is used to identify systemic issues </w:t>
      </w:r>
      <w:r w:rsidR="00F71826">
        <w:t>which</w:t>
      </w:r>
      <w:r w:rsidR="00F71826" w:rsidRPr="00F71826">
        <w:t xml:space="preserve"> inform</w:t>
      </w:r>
      <w:r w:rsidR="00F71826">
        <w:t xml:space="preserve"> the</w:t>
      </w:r>
      <w:r w:rsidR="00F71826" w:rsidRPr="00F71826">
        <w:t xml:space="preserve"> </w:t>
      </w:r>
      <w:r w:rsidR="00F71826">
        <w:t xml:space="preserve">services </w:t>
      </w:r>
      <w:r w:rsidR="00F71826" w:rsidRPr="00F71826">
        <w:t>plan for continuous improvement.</w:t>
      </w:r>
    </w:p>
    <w:p w14:paraId="45683D24" w14:textId="78679A1E" w:rsidR="00511509" w:rsidRDefault="00511509" w:rsidP="00E74C5B">
      <w:pPr>
        <w:pStyle w:val="NormalArial"/>
        <w:spacing w:before="240" w:line="276" w:lineRule="auto"/>
      </w:pPr>
      <w:r>
        <w:t xml:space="preserve">There is an effective clinical governance framework in place. </w:t>
      </w:r>
      <w:r w:rsidRPr="00511509">
        <w:t xml:space="preserve">Management </w:t>
      </w:r>
      <w:r>
        <w:t>described the relevant</w:t>
      </w:r>
      <w:r w:rsidRPr="00511509">
        <w:t xml:space="preserve"> clinical governance roles and responsibilities</w:t>
      </w:r>
      <w:r>
        <w:t xml:space="preserve"> and confirmed r</w:t>
      </w:r>
      <w:r w:rsidRPr="00511509">
        <w:t xml:space="preserve">egular meetings </w:t>
      </w:r>
      <w:r w:rsidR="00F641E6">
        <w:t>and</w:t>
      </w:r>
      <w:r w:rsidRPr="00511509">
        <w:t xml:space="preserve"> opportunities to discuss clinical quality </w:t>
      </w:r>
      <w:r w:rsidR="00F641E6" w:rsidRPr="00511509">
        <w:t>indicators</w:t>
      </w:r>
      <w:r w:rsidR="00F641E6">
        <w:t xml:space="preserve"> and </w:t>
      </w:r>
      <w:r w:rsidRPr="00511509">
        <w:t xml:space="preserve">trends </w:t>
      </w:r>
      <w:r w:rsidR="00F641E6">
        <w:t xml:space="preserve">occur. </w:t>
      </w:r>
      <w:r w:rsidR="00E83B7A">
        <w:t xml:space="preserve">There was evidence of </w:t>
      </w:r>
      <w:r w:rsidR="00F876E2">
        <w:t xml:space="preserve">appropriate antimicrobial </w:t>
      </w:r>
      <w:r w:rsidR="00F422E8">
        <w:t>stewardship</w:t>
      </w:r>
      <w:r w:rsidR="00F876E2">
        <w:t xml:space="preserve"> measures</w:t>
      </w:r>
      <w:r w:rsidR="00F422E8">
        <w:t xml:space="preserve">, actions to identify and </w:t>
      </w:r>
      <w:r w:rsidR="00571510">
        <w:t>minimise</w:t>
      </w:r>
      <w:r w:rsidR="00F422E8">
        <w:t xml:space="preserve"> restrictive practices and </w:t>
      </w:r>
      <w:r w:rsidR="00571510">
        <w:t xml:space="preserve">adequate knowledge </w:t>
      </w:r>
      <w:r w:rsidR="00E74C5B">
        <w:t>and</w:t>
      </w:r>
      <w:r w:rsidR="00571510">
        <w:t xml:space="preserve"> use of open disclosure principles. </w:t>
      </w:r>
    </w:p>
    <w:p w14:paraId="45B5C818" w14:textId="7870DA51" w:rsidR="00571510" w:rsidRPr="00712752" w:rsidRDefault="00E74C5B" w:rsidP="00E74C5B">
      <w:pPr>
        <w:pStyle w:val="NormalArial"/>
        <w:spacing w:before="240" w:line="276" w:lineRule="auto"/>
      </w:pPr>
      <w:r w:rsidRPr="00E74C5B">
        <w:t>With consideration to the available information summarised above, I agree with the Assessment Team recommendations and find the service compliant with Requirement</w:t>
      </w:r>
      <w:r>
        <w:t>s 8(3)(</w:t>
      </w:r>
      <w:r w:rsidR="00F65B64">
        <w:t>c</w:t>
      </w:r>
      <w:r>
        <w:t xml:space="preserve">) and 8(3)(e). </w:t>
      </w:r>
    </w:p>
    <w:sectPr w:rsidR="0057151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FD610" w14:textId="77777777" w:rsidR="00DC3823" w:rsidRDefault="00DC3823">
      <w:pPr>
        <w:spacing w:after="0"/>
      </w:pPr>
      <w:r>
        <w:separator/>
      </w:r>
    </w:p>
  </w:endnote>
  <w:endnote w:type="continuationSeparator" w:id="0">
    <w:p w14:paraId="14C61B5B" w14:textId="77777777" w:rsidR="00DC3823" w:rsidRDefault="00DC38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26C95" w14:textId="77777777" w:rsidR="006671D1" w:rsidRPr="00DF37F2" w:rsidRDefault="006671D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John's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AC5C7B" w14:textId="77777777" w:rsidR="006671D1" w:rsidRPr="00DF37F2" w:rsidRDefault="006671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4481</w:t>
    </w:r>
    <w:bookmarkEnd w:id="1"/>
    <w:r w:rsidRPr="00DF37F2">
      <w:rPr>
        <w:rStyle w:val="FooterBold"/>
        <w:rFonts w:ascii="Arial" w:hAnsi="Arial"/>
        <w:b w:val="0"/>
      </w:rPr>
      <w:tab/>
      <w:t xml:space="preserve">OFFICIAL: Sensitive </w:t>
    </w:r>
  </w:p>
  <w:p w14:paraId="0A64B80C" w14:textId="77777777" w:rsidR="006671D1" w:rsidRPr="00DF37F2" w:rsidRDefault="006671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52471" w14:textId="77777777" w:rsidR="006671D1" w:rsidRDefault="006671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D8644" w14:textId="77777777" w:rsidR="00DC3823" w:rsidRDefault="00DC3823" w:rsidP="00D71F88">
      <w:pPr>
        <w:spacing w:after="0"/>
      </w:pPr>
      <w:r>
        <w:separator/>
      </w:r>
    </w:p>
  </w:footnote>
  <w:footnote w:type="continuationSeparator" w:id="0">
    <w:p w14:paraId="5A1BE4D2" w14:textId="77777777" w:rsidR="00DC3823" w:rsidRDefault="00DC3823" w:rsidP="00D71F88">
      <w:pPr>
        <w:spacing w:after="0"/>
      </w:pPr>
      <w:r>
        <w:continuationSeparator/>
      </w:r>
    </w:p>
  </w:footnote>
  <w:footnote w:id="1">
    <w:p w14:paraId="24002AA2" w14:textId="06D30B16" w:rsidR="006671D1" w:rsidRDefault="006671D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47C99">
        <w:rPr>
          <w:rFonts w:ascii="Arial" w:hAnsi="Arial" w:cs="Arial"/>
          <w:color w:val="auto"/>
          <w:sz w:val="20"/>
          <w:szCs w:val="20"/>
        </w:rPr>
        <w:t>with section 68A</w:t>
      </w:r>
      <w:r w:rsidR="00947C99" w:rsidRPr="00947C99">
        <w:rPr>
          <w:rFonts w:ascii="Arial" w:hAnsi="Arial" w:cs="Arial"/>
          <w:color w:val="auto"/>
          <w:sz w:val="20"/>
          <w:szCs w:val="20"/>
        </w:rPr>
        <w:t xml:space="preserve"> </w:t>
      </w:r>
      <w:r w:rsidRPr="00947C9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57041F3" w14:textId="77777777" w:rsidR="006671D1" w:rsidRDefault="006671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2C801" w14:textId="77777777" w:rsidR="006671D1" w:rsidRDefault="006671D1">
    <w:pPr>
      <w:pStyle w:val="Header"/>
    </w:pPr>
    <w:r>
      <w:rPr>
        <w:noProof/>
        <w:color w:val="2B579A"/>
        <w:shd w:val="clear" w:color="auto" w:fill="E6E6E6"/>
        <w:lang w:val="en-US"/>
      </w:rPr>
      <w:drawing>
        <wp:anchor distT="0" distB="0" distL="114300" distR="114300" simplePos="0" relativeHeight="251658241" behindDoc="1" locked="0" layoutInCell="1" allowOverlap="1" wp14:anchorId="48C915C9" wp14:editId="65558D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4A8F2" w14:textId="77777777" w:rsidR="006671D1" w:rsidRDefault="006671D1">
    <w:pPr>
      <w:pStyle w:val="Header"/>
    </w:pPr>
    <w:r>
      <w:rPr>
        <w:noProof/>
      </w:rPr>
      <w:drawing>
        <wp:anchor distT="0" distB="0" distL="114300" distR="114300" simplePos="0" relativeHeight="251658240" behindDoc="0" locked="0" layoutInCell="1" allowOverlap="1" wp14:anchorId="1E169474" wp14:editId="6349DF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8C158C">
      <w:start w:val="1"/>
      <w:numFmt w:val="lowerRoman"/>
      <w:lvlText w:val="(%1)"/>
      <w:lvlJc w:val="left"/>
      <w:pPr>
        <w:ind w:left="1080" w:hanging="720"/>
      </w:pPr>
      <w:rPr>
        <w:rFonts w:hint="default"/>
      </w:rPr>
    </w:lvl>
    <w:lvl w:ilvl="1" w:tplc="2078E61E" w:tentative="1">
      <w:start w:val="1"/>
      <w:numFmt w:val="lowerLetter"/>
      <w:lvlText w:val="%2."/>
      <w:lvlJc w:val="left"/>
      <w:pPr>
        <w:ind w:left="1440" w:hanging="360"/>
      </w:pPr>
    </w:lvl>
    <w:lvl w:ilvl="2" w:tplc="996AFD8C" w:tentative="1">
      <w:start w:val="1"/>
      <w:numFmt w:val="lowerRoman"/>
      <w:lvlText w:val="%3."/>
      <w:lvlJc w:val="right"/>
      <w:pPr>
        <w:ind w:left="2160" w:hanging="180"/>
      </w:pPr>
    </w:lvl>
    <w:lvl w:ilvl="3" w:tplc="A6660C08" w:tentative="1">
      <w:start w:val="1"/>
      <w:numFmt w:val="decimal"/>
      <w:lvlText w:val="%4."/>
      <w:lvlJc w:val="left"/>
      <w:pPr>
        <w:ind w:left="2880" w:hanging="360"/>
      </w:pPr>
    </w:lvl>
    <w:lvl w:ilvl="4" w:tplc="CB447EEC" w:tentative="1">
      <w:start w:val="1"/>
      <w:numFmt w:val="lowerLetter"/>
      <w:lvlText w:val="%5."/>
      <w:lvlJc w:val="left"/>
      <w:pPr>
        <w:ind w:left="3600" w:hanging="360"/>
      </w:pPr>
    </w:lvl>
    <w:lvl w:ilvl="5" w:tplc="B6B84E1C" w:tentative="1">
      <w:start w:val="1"/>
      <w:numFmt w:val="lowerRoman"/>
      <w:lvlText w:val="%6."/>
      <w:lvlJc w:val="right"/>
      <w:pPr>
        <w:ind w:left="4320" w:hanging="180"/>
      </w:pPr>
    </w:lvl>
    <w:lvl w:ilvl="6" w:tplc="FC502E54" w:tentative="1">
      <w:start w:val="1"/>
      <w:numFmt w:val="decimal"/>
      <w:lvlText w:val="%7."/>
      <w:lvlJc w:val="left"/>
      <w:pPr>
        <w:ind w:left="5040" w:hanging="360"/>
      </w:pPr>
    </w:lvl>
    <w:lvl w:ilvl="7" w:tplc="B148A3A2" w:tentative="1">
      <w:start w:val="1"/>
      <w:numFmt w:val="lowerLetter"/>
      <w:lvlText w:val="%8."/>
      <w:lvlJc w:val="left"/>
      <w:pPr>
        <w:ind w:left="5760" w:hanging="360"/>
      </w:pPr>
    </w:lvl>
    <w:lvl w:ilvl="8" w:tplc="2AD8E6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3E233A">
      <w:start w:val="1"/>
      <w:numFmt w:val="lowerRoman"/>
      <w:lvlText w:val="(%1)"/>
      <w:lvlJc w:val="left"/>
      <w:pPr>
        <w:ind w:left="1080" w:hanging="720"/>
      </w:pPr>
      <w:rPr>
        <w:rFonts w:hint="default"/>
      </w:rPr>
    </w:lvl>
    <w:lvl w:ilvl="1" w:tplc="CDAA877E" w:tentative="1">
      <w:start w:val="1"/>
      <w:numFmt w:val="lowerLetter"/>
      <w:lvlText w:val="%2."/>
      <w:lvlJc w:val="left"/>
      <w:pPr>
        <w:ind w:left="1440" w:hanging="360"/>
      </w:pPr>
    </w:lvl>
    <w:lvl w:ilvl="2" w:tplc="4BCC641C" w:tentative="1">
      <w:start w:val="1"/>
      <w:numFmt w:val="lowerRoman"/>
      <w:lvlText w:val="%3."/>
      <w:lvlJc w:val="right"/>
      <w:pPr>
        <w:ind w:left="2160" w:hanging="180"/>
      </w:pPr>
    </w:lvl>
    <w:lvl w:ilvl="3" w:tplc="002276CE" w:tentative="1">
      <w:start w:val="1"/>
      <w:numFmt w:val="decimal"/>
      <w:lvlText w:val="%4."/>
      <w:lvlJc w:val="left"/>
      <w:pPr>
        <w:ind w:left="2880" w:hanging="360"/>
      </w:pPr>
    </w:lvl>
    <w:lvl w:ilvl="4" w:tplc="1FCC4B7C" w:tentative="1">
      <w:start w:val="1"/>
      <w:numFmt w:val="lowerLetter"/>
      <w:lvlText w:val="%5."/>
      <w:lvlJc w:val="left"/>
      <w:pPr>
        <w:ind w:left="3600" w:hanging="360"/>
      </w:pPr>
    </w:lvl>
    <w:lvl w:ilvl="5" w:tplc="64AEDBAA" w:tentative="1">
      <w:start w:val="1"/>
      <w:numFmt w:val="lowerRoman"/>
      <w:lvlText w:val="%6."/>
      <w:lvlJc w:val="right"/>
      <w:pPr>
        <w:ind w:left="4320" w:hanging="180"/>
      </w:pPr>
    </w:lvl>
    <w:lvl w:ilvl="6" w:tplc="8BAE38C8" w:tentative="1">
      <w:start w:val="1"/>
      <w:numFmt w:val="decimal"/>
      <w:lvlText w:val="%7."/>
      <w:lvlJc w:val="left"/>
      <w:pPr>
        <w:ind w:left="5040" w:hanging="360"/>
      </w:pPr>
    </w:lvl>
    <w:lvl w:ilvl="7" w:tplc="BFF82E62" w:tentative="1">
      <w:start w:val="1"/>
      <w:numFmt w:val="lowerLetter"/>
      <w:lvlText w:val="%8."/>
      <w:lvlJc w:val="left"/>
      <w:pPr>
        <w:ind w:left="5760" w:hanging="360"/>
      </w:pPr>
    </w:lvl>
    <w:lvl w:ilvl="8" w:tplc="DDE42D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55C6E78">
      <w:start w:val="1"/>
      <w:numFmt w:val="lowerRoman"/>
      <w:lvlText w:val="(%1)"/>
      <w:lvlJc w:val="left"/>
      <w:pPr>
        <w:ind w:left="1080" w:hanging="720"/>
      </w:pPr>
      <w:rPr>
        <w:rFonts w:hint="default"/>
      </w:rPr>
    </w:lvl>
    <w:lvl w:ilvl="1" w:tplc="6BC24FD4" w:tentative="1">
      <w:start w:val="1"/>
      <w:numFmt w:val="lowerLetter"/>
      <w:lvlText w:val="%2."/>
      <w:lvlJc w:val="left"/>
      <w:pPr>
        <w:ind w:left="1440" w:hanging="360"/>
      </w:pPr>
    </w:lvl>
    <w:lvl w:ilvl="2" w:tplc="C7E8850A" w:tentative="1">
      <w:start w:val="1"/>
      <w:numFmt w:val="lowerRoman"/>
      <w:lvlText w:val="%3."/>
      <w:lvlJc w:val="right"/>
      <w:pPr>
        <w:ind w:left="2160" w:hanging="180"/>
      </w:pPr>
    </w:lvl>
    <w:lvl w:ilvl="3" w:tplc="4D5637EA" w:tentative="1">
      <w:start w:val="1"/>
      <w:numFmt w:val="decimal"/>
      <w:lvlText w:val="%4."/>
      <w:lvlJc w:val="left"/>
      <w:pPr>
        <w:ind w:left="2880" w:hanging="360"/>
      </w:pPr>
    </w:lvl>
    <w:lvl w:ilvl="4" w:tplc="8AD4801E" w:tentative="1">
      <w:start w:val="1"/>
      <w:numFmt w:val="lowerLetter"/>
      <w:lvlText w:val="%5."/>
      <w:lvlJc w:val="left"/>
      <w:pPr>
        <w:ind w:left="3600" w:hanging="360"/>
      </w:pPr>
    </w:lvl>
    <w:lvl w:ilvl="5" w:tplc="60D4365A" w:tentative="1">
      <w:start w:val="1"/>
      <w:numFmt w:val="lowerRoman"/>
      <w:lvlText w:val="%6."/>
      <w:lvlJc w:val="right"/>
      <w:pPr>
        <w:ind w:left="4320" w:hanging="180"/>
      </w:pPr>
    </w:lvl>
    <w:lvl w:ilvl="6" w:tplc="62305B8C" w:tentative="1">
      <w:start w:val="1"/>
      <w:numFmt w:val="decimal"/>
      <w:lvlText w:val="%7."/>
      <w:lvlJc w:val="left"/>
      <w:pPr>
        <w:ind w:left="5040" w:hanging="360"/>
      </w:pPr>
    </w:lvl>
    <w:lvl w:ilvl="7" w:tplc="7B38934C" w:tentative="1">
      <w:start w:val="1"/>
      <w:numFmt w:val="lowerLetter"/>
      <w:lvlText w:val="%8."/>
      <w:lvlJc w:val="left"/>
      <w:pPr>
        <w:ind w:left="5760" w:hanging="360"/>
      </w:pPr>
    </w:lvl>
    <w:lvl w:ilvl="8" w:tplc="62ACF2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C3027A4">
      <w:start w:val="1"/>
      <w:numFmt w:val="bullet"/>
      <w:lvlText w:val=""/>
      <w:lvlJc w:val="left"/>
      <w:pPr>
        <w:ind w:left="720" w:hanging="360"/>
      </w:pPr>
      <w:rPr>
        <w:rFonts w:ascii="Symbol" w:hAnsi="Symbol" w:hint="default"/>
        <w:color w:val="auto"/>
        <w:sz w:val="24"/>
        <w:szCs w:val="24"/>
      </w:rPr>
    </w:lvl>
    <w:lvl w:ilvl="1" w:tplc="2D465A6C" w:tentative="1">
      <w:start w:val="1"/>
      <w:numFmt w:val="bullet"/>
      <w:lvlText w:val="o"/>
      <w:lvlJc w:val="left"/>
      <w:pPr>
        <w:ind w:left="1440" w:hanging="360"/>
      </w:pPr>
      <w:rPr>
        <w:rFonts w:ascii="Courier New" w:hAnsi="Courier New" w:cs="Courier New" w:hint="default"/>
      </w:rPr>
    </w:lvl>
    <w:lvl w:ilvl="2" w:tplc="5A807104" w:tentative="1">
      <w:start w:val="1"/>
      <w:numFmt w:val="bullet"/>
      <w:lvlText w:val=""/>
      <w:lvlJc w:val="left"/>
      <w:pPr>
        <w:ind w:left="2160" w:hanging="360"/>
      </w:pPr>
      <w:rPr>
        <w:rFonts w:ascii="Wingdings" w:hAnsi="Wingdings" w:hint="default"/>
      </w:rPr>
    </w:lvl>
    <w:lvl w:ilvl="3" w:tplc="2ECE09C0" w:tentative="1">
      <w:start w:val="1"/>
      <w:numFmt w:val="bullet"/>
      <w:lvlText w:val=""/>
      <w:lvlJc w:val="left"/>
      <w:pPr>
        <w:ind w:left="2880" w:hanging="360"/>
      </w:pPr>
      <w:rPr>
        <w:rFonts w:ascii="Symbol" w:hAnsi="Symbol" w:hint="default"/>
      </w:rPr>
    </w:lvl>
    <w:lvl w:ilvl="4" w:tplc="6AC09DEA" w:tentative="1">
      <w:start w:val="1"/>
      <w:numFmt w:val="bullet"/>
      <w:lvlText w:val="o"/>
      <w:lvlJc w:val="left"/>
      <w:pPr>
        <w:ind w:left="3600" w:hanging="360"/>
      </w:pPr>
      <w:rPr>
        <w:rFonts w:ascii="Courier New" w:hAnsi="Courier New" w:cs="Courier New" w:hint="default"/>
      </w:rPr>
    </w:lvl>
    <w:lvl w:ilvl="5" w:tplc="89ECBEAC" w:tentative="1">
      <w:start w:val="1"/>
      <w:numFmt w:val="bullet"/>
      <w:lvlText w:val=""/>
      <w:lvlJc w:val="left"/>
      <w:pPr>
        <w:ind w:left="4320" w:hanging="360"/>
      </w:pPr>
      <w:rPr>
        <w:rFonts w:ascii="Wingdings" w:hAnsi="Wingdings" w:hint="default"/>
      </w:rPr>
    </w:lvl>
    <w:lvl w:ilvl="6" w:tplc="5590DD10" w:tentative="1">
      <w:start w:val="1"/>
      <w:numFmt w:val="bullet"/>
      <w:lvlText w:val=""/>
      <w:lvlJc w:val="left"/>
      <w:pPr>
        <w:ind w:left="5040" w:hanging="360"/>
      </w:pPr>
      <w:rPr>
        <w:rFonts w:ascii="Symbol" w:hAnsi="Symbol" w:hint="default"/>
      </w:rPr>
    </w:lvl>
    <w:lvl w:ilvl="7" w:tplc="5DB6A0E8" w:tentative="1">
      <w:start w:val="1"/>
      <w:numFmt w:val="bullet"/>
      <w:lvlText w:val="o"/>
      <w:lvlJc w:val="left"/>
      <w:pPr>
        <w:ind w:left="5760" w:hanging="360"/>
      </w:pPr>
      <w:rPr>
        <w:rFonts w:ascii="Courier New" w:hAnsi="Courier New" w:cs="Courier New" w:hint="default"/>
      </w:rPr>
    </w:lvl>
    <w:lvl w:ilvl="8" w:tplc="5A8AB4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22CB2A">
      <w:start w:val="1"/>
      <w:numFmt w:val="lowerRoman"/>
      <w:lvlText w:val="(%1)"/>
      <w:lvlJc w:val="left"/>
      <w:pPr>
        <w:ind w:left="1080" w:hanging="720"/>
      </w:pPr>
      <w:rPr>
        <w:rFonts w:hint="default"/>
      </w:rPr>
    </w:lvl>
    <w:lvl w:ilvl="1" w:tplc="B352DB4E" w:tentative="1">
      <w:start w:val="1"/>
      <w:numFmt w:val="lowerLetter"/>
      <w:lvlText w:val="%2."/>
      <w:lvlJc w:val="left"/>
      <w:pPr>
        <w:ind w:left="1440" w:hanging="360"/>
      </w:pPr>
    </w:lvl>
    <w:lvl w:ilvl="2" w:tplc="00E47B80" w:tentative="1">
      <w:start w:val="1"/>
      <w:numFmt w:val="lowerRoman"/>
      <w:lvlText w:val="%3."/>
      <w:lvlJc w:val="right"/>
      <w:pPr>
        <w:ind w:left="2160" w:hanging="180"/>
      </w:pPr>
    </w:lvl>
    <w:lvl w:ilvl="3" w:tplc="56A0BA8E" w:tentative="1">
      <w:start w:val="1"/>
      <w:numFmt w:val="decimal"/>
      <w:lvlText w:val="%4."/>
      <w:lvlJc w:val="left"/>
      <w:pPr>
        <w:ind w:left="2880" w:hanging="360"/>
      </w:pPr>
    </w:lvl>
    <w:lvl w:ilvl="4" w:tplc="6FB623E0" w:tentative="1">
      <w:start w:val="1"/>
      <w:numFmt w:val="lowerLetter"/>
      <w:lvlText w:val="%5."/>
      <w:lvlJc w:val="left"/>
      <w:pPr>
        <w:ind w:left="3600" w:hanging="360"/>
      </w:pPr>
    </w:lvl>
    <w:lvl w:ilvl="5" w:tplc="91A8439E" w:tentative="1">
      <w:start w:val="1"/>
      <w:numFmt w:val="lowerRoman"/>
      <w:lvlText w:val="%6."/>
      <w:lvlJc w:val="right"/>
      <w:pPr>
        <w:ind w:left="4320" w:hanging="180"/>
      </w:pPr>
    </w:lvl>
    <w:lvl w:ilvl="6" w:tplc="6B4CDED0" w:tentative="1">
      <w:start w:val="1"/>
      <w:numFmt w:val="decimal"/>
      <w:lvlText w:val="%7."/>
      <w:lvlJc w:val="left"/>
      <w:pPr>
        <w:ind w:left="5040" w:hanging="360"/>
      </w:pPr>
    </w:lvl>
    <w:lvl w:ilvl="7" w:tplc="54523BF0" w:tentative="1">
      <w:start w:val="1"/>
      <w:numFmt w:val="lowerLetter"/>
      <w:lvlText w:val="%8."/>
      <w:lvlJc w:val="left"/>
      <w:pPr>
        <w:ind w:left="5760" w:hanging="360"/>
      </w:pPr>
    </w:lvl>
    <w:lvl w:ilvl="8" w:tplc="E04676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3B64146">
      <w:start w:val="1"/>
      <w:numFmt w:val="lowerRoman"/>
      <w:lvlText w:val="(%1)"/>
      <w:lvlJc w:val="left"/>
      <w:pPr>
        <w:ind w:left="1080" w:hanging="720"/>
      </w:pPr>
      <w:rPr>
        <w:rFonts w:hint="default"/>
      </w:rPr>
    </w:lvl>
    <w:lvl w:ilvl="1" w:tplc="95E4F870" w:tentative="1">
      <w:start w:val="1"/>
      <w:numFmt w:val="lowerLetter"/>
      <w:lvlText w:val="%2."/>
      <w:lvlJc w:val="left"/>
      <w:pPr>
        <w:ind w:left="1440" w:hanging="360"/>
      </w:pPr>
    </w:lvl>
    <w:lvl w:ilvl="2" w:tplc="AB44DE02" w:tentative="1">
      <w:start w:val="1"/>
      <w:numFmt w:val="lowerRoman"/>
      <w:lvlText w:val="%3."/>
      <w:lvlJc w:val="right"/>
      <w:pPr>
        <w:ind w:left="2160" w:hanging="180"/>
      </w:pPr>
    </w:lvl>
    <w:lvl w:ilvl="3" w:tplc="85E64DD4" w:tentative="1">
      <w:start w:val="1"/>
      <w:numFmt w:val="decimal"/>
      <w:lvlText w:val="%4."/>
      <w:lvlJc w:val="left"/>
      <w:pPr>
        <w:ind w:left="2880" w:hanging="360"/>
      </w:pPr>
    </w:lvl>
    <w:lvl w:ilvl="4" w:tplc="27EAA8A8" w:tentative="1">
      <w:start w:val="1"/>
      <w:numFmt w:val="lowerLetter"/>
      <w:lvlText w:val="%5."/>
      <w:lvlJc w:val="left"/>
      <w:pPr>
        <w:ind w:left="3600" w:hanging="360"/>
      </w:pPr>
    </w:lvl>
    <w:lvl w:ilvl="5" w:tplc="C442979E" w:tentative="1">
      <w:start w:val="1"/>
      <w:numFmt w:val="lowerRoman"/>
      <w:lvlText w:val="%6."/>
      <w:lvlJc w:val="right"/>
      <w:pPr>
        <w:ind w:left="4320" w:hanging="180"/>
      </w:pPr>
    </w:lvl>
    <w:lvl w:ilvl="6" w:tplc="F294CC3E" w:tentative="1">
      <w:start w:val="1"/>
      <w:numFmt w:val="decimal"/>
      <w:lvlText w:val="%7."/>
      <w:lvlJc w:val="left"/>
      <w:pPr>
        <w:ind w:left="5040" w:hanging="360"/>
      </w:pPr>
    </w:lvl>
    <w:lvl w:ilvl="7" w:tplc="E272B94E" w:tentative="1">
      <w:start w:val="1"/>
      <w:numFmt w:val="lowerLetter"/>
      <w:lvlText w:val="%8."/>
      <w:lvlJc w:val="left"/>
      <w:pPr>
        <w:ind w:left="5760" w:hanging="360"/>
      </w:pPr>
    </w:lvl>
    <w:lvl w:ilvl="8" w:tplc="55923B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1642BA">
      <w:start w:val="1"/>
      <w:numFmt w:val="lowerRoman"/>
      <w:lvlText w:val="(%1)"/>
      <w:lvlJc w:val="left"/>
      <w:pPr>
        <w:ind w:left="1080" w:hanging="720"/>
      </w:pPr>
      <w:rPr>
        <w:rFonts w:hint="default"/>
      </w:rPr>
    </w:lvl>
    <w:lvl w:ilvl="1" w:tplc="5DAC1F28" w:tentative="1">
      <w:start w:val="1"/>
      <w:numFmt w:val="lowerLetter"/>
      <w:lvlText w:val="%2."/>
      <w:lvlJc w:val="left"/>
      <w:pPr>
        <w:ind w:left="1440" w:hanging="360"/>
      </w:pPr>
    </w:lvl>
    <w:lvl w:ilvl="2" w:tplc="B1FC8AD6" w:tentative="1">
      <w:start w:val="1"/>
      <w:numFmt w:val="lowerRoman"/>
      <w:lvlText w:val="%3."/>
      <w:lvlJc w:val="right"/>
      <w:pPr>
        <w:ind w:left="2160" w:hanging="180"/>
      </w:pPr>
    </w:lvl>
    <w:lvl w:ilvl="3" w:tplc="AC920630" w:tentative="1">
      <w:start w:val="1"/>
      <w:numFmt w:val="decimal"/>
      <w:lvlText w:val="%4."/>
      <w:lvlJc w:val="left"/>
      <w:pPr>
        <w:ind w:left="2880" w:hanging="360"/>
      </w:pPr>
    </w:lvl>
    <w:lvl w:ilvl="4" w:tplc="AC7697D4" w:tentative="1">
      <w:start w:val="1"/>
      <w:numFmt w:val="lowerLetter"/>
      <w:lvlText w:val="%5."/>
      <w:lvlJc w:val="left"/>
      <w:pPr>
        <w:ind w:left="3600" w:hanging="360"/>
      </w:pPr>
    </w:lvl>
    <w:lvl w:ilvl="5" w:tplc="2752C2D0" w:tentative="1">
      <w:start w:val="1"/>
      <w:numFmt w:val="lowerRoman"/>
      <w:lvlText w:val="%6."/>
      <w:lvlJc w:val="right"/>
      <w:pPr>
        <w:ind w:left="4320" w:hanging="180"/>
      </w:pPr>
    </w:lvl>
    <w:lvl w:ilvl="6" w:tplc="380EE38A" w:tentative="1">
      <w:start w:val="1"/>
      <w:numFmt w:val="decimal"/>
      <w:lvlText w:val="%7."/>
      <w:lvlJc w:val="left"/>
      <w:pPr>
        <w:ind w:left="5040" w:hanging="360"/>
      </w:pPr>
    </w:lvl>
    <w:lvl w:ilvl="7" w:tplc="CF081DF8" w:tentative="1">
      <w:start w:val="1"/>
      <w:numFmt w:val="lowerLetter"/>
      <w:lvlText w:val="%8."/>
      <w:lvlJc w:val="left"/>
      <w:pPr>
        <w:ind w:left="5760" w:hanging="360"/>
      </w:pPr>
    </w:lvl>
    <w:lvl w:ilvl="8" w:tplc="182C8F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CE4598A">
      <w:start w:val="1"/>
      <w:numFmt w:val="lowerRoman"/>
      <w:lvlText w:val="(%1)"/>
      <w:lvlJc w:val="left"/>
      <w:pPr>
        <w:ind w:left="1080" w:hanging="720"/>
      </w:pPr>
      <w:rPr>
        <w:rFonts w:hint="default"/>
      </w:rPr>
    </w:lvl>
    <w:lvl w:ilvl="1" w:tplc="781AE0B0" w:tentative="1">
      <w:start w:val="1"/>
      <w:numFmt w:val="lowerLetter"/>
      <w:lvlText w:val="%2."/>
      <w:lvlJc w:val="left"/>
      <w:pPr>
        <w:ind w:left="1440" w:hanging="360"/>
      </w:pPr>
    </w:lvl>
    <w:lvl w:ilvl="2" w:tplc="73B20886" w:tentative="1">
      <w:start w:val="1"/>
      <w:numFmt w:val="lowerRoman"/>
      <w:lvlText w:val="%3."/>
      <w:lvlJc w:val="right"/>
      <w:pPr>
        <w:ind w:left="2160" w:hanging="180"/>
      </w:pPr>
    </w:lvl>
    <w:lvl w:ilvl="3" w:tplc="551CA8A8" w:tentative="1">
      <w:start w:val="1"/>
      <w:numFmt w:val="decimal"/>
      <w:lvlText w:val="%4."/>
      <w:lvlJc w:val="left"/>
      <w:pPr>
        <w:ind w:left="2880" w:hanging="360"/>
      </w:pPr>
    </w:lvl>
    <w:lvl w:ilvl="4" w:tplc="BD1E9E92" w:tentative="1">
      <w:start w:val="1"/>
      <w:numFmt w:val="lowerLetter"/>
      <w:lvlText w:val="%5."/>
      <w:lvlJc w:val="left"/>
      <w:pPr>
        <w:ind w:left="3600" w:hanging="360"/>
      </w:pPr>
    </w:lvl>
    <w:lvl w:ilvl="5" w:tplc="C548E89C" w:tentative="1">
      <w:start w:val="1"/>
      <w:numFmt w:val="lowerRoman"/>
      <w:lvlText w:val="%6."/>
      <w:lvlJc w:val="right"/>
      <w:pPr>
        <w:ind w:left="4320" w:hanging="180"/>
      </w:pPr>
    </w:lvl>
    <w:lvl w:ilvl="6" w:tplc="2646C6A0" w:tentative="1">
      <w:start w:val="1"/>
      <w:numFmt w:val="decimal"/>
      <w:lvlText w:val="%7."/>
      <w:lvlJc w:val="left"/>
      <w:pPr>
        <w:ind w:left="5040" w:hanging="360"/>
      </w:pPr>
    </w:lvl>
    <w:lvl w:ilvl="7" w:tplc="9AD68EC6" w:tentative="1">
      <w:start w:val="1"/>
      <w:numFmt w:val="lowerLetter"/>
      <w:lvlText w:val="%8."/>
      <w:lvlJc w:val="left"/>
      <w:pPr>
        <w:ind w:left="5760" w:hanging="360"/>
      </w:pPr>
    </w:lvl>
    <w:lvl w:ilvl="8" w:tplc="ADE22E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EEAFCD4">
      <w:start w:val="1"/>
      <w:numFmt w:val="lowerRoman"/>
      <w:lvlText w:val="(%1)"/>
      <w:lvlJc w:val="left"/>
      <w:pPr>
        <w:ind w:left="1080" w:hanging="720"/>
      </w:pPr>
      <w:rPr>
        <w:rFonts w:hint="default"/>
      </w:rPr>
    </w:lvl>
    <w:lvl w:ilvl="1" w:tplc="D90C348E" w:tentative="1">
      <w:start w:val="1"/>
      <w:numFmt w:val="lowerLetter"/>
      <w:lvlText w:val="%2."/>
      <w:lvlJc w:val="left"/>
      <w:pPr>
        <w:ind w:left="1440" w:hanging="360"/>
      </w:pPr>
    </w:lvl>
    <w:lvl w:ilvl="2" w:tplc="B8788C2A" w:tentative="1">
      <w:start w:val="1"/>
      <w:numFmt w:val="lowerRoman"/>
      <w:lvlText w:val="%3."/>
      <w:lvlJc w:val="right"/>
      <w:pPr>
        <w:ind w:left="2160" w:hanging="180"/>
      </w:pPr>
    </w:lvl>
    <w:lvl w:ilvl="3" w:tplc="9C68D3C4" w:tentative="1">
      <w:start w:val="1"/>
      <w:numFmt w:val="decimal"/>
      <w:lvlText w:val="%4."/>
      <w:lvlJc w:val="left"/>
      <w:pPr>
        <w:ind w:left="2880" w:hanging="360"/>
      </w:pPr>
    </w:lvl>
    <w:lvl w:ilvl="4" w:tplc="8A10223C" w:tentative="1">
      <w:start w:val="1"/>
      <w:numFmt w:val="lowerLetter"/>
      <w:lvlText w:val="%5."/>
      <w:lvlJc w:val="left"/>
      <w:pPr>
        <w:ind w:left="3600" w:hanging="360"/>
      </w:pPr>
    </w:lvl>
    <w:lvl w:ilvl="5" w:tplc="B6264550" w:tentative="1">
      <w:start w:val="1"/>
      <w:numFmt w:val="lowerRoman"/>
      <w:lvlText w:val="%6."/>
      <w:lvlJc w:val="right"/>
      <w:pPr>
        <w:ind w:left="4320" w:hanging="180"/>
      </w:pPr>
    </w:lvl>
    <w:lvl w:ilvl="6" w:tplc="72DA8590" w:tentative="1">
      <w:start w:val="1"/>
      <w:numFmt w:val="decimal"/>
      <w:lvlText w:val="%7."/>
      <w:lvlJc w:val="left"/>
      <w:pPr>
        <w:ind w:left="5040" w:hanging="360"/>
      </w:pPr>
    </w:lvl>
    <w:lvl w:ilvl="7" w:tplc="7B9EE6EE" w:tentative="1">
      <w:start w:val="1"/>
      <w:numFmt w:val="lowerLetter"/>
      <w:lvlText w:val="%8."/>
      <w:lvlJc w:val="left"/>
      <w:pPr>
        <w:ind w:left="5760" w:hanging="360"/>
      </w:pPr>
    </w:lvl>
    <w:lvl w:ilvl="8" w:tplc="BFAA52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1AA4C3C">
      <w:start w:val="1"/>
      <w:numFmt w:val="lowerRoman"/>
      <w:lvlText w:val="(%1)"/>
      <w:lvlJc w:val="left"/>
      <w:pPr>
        <w:ind w:left="1080" w:hanging="720"/>
      </w:pPr>
      <w:rPr>
        <w:rFonts w:hint="default"/>
      </w:rPr>
    </w:lvl>
    <w:lvl w:ilvl="1" w:tplc="2C9CC49A" w:tentative="1">
      <w:start w:val="1"/>
      <w:numFmt w:val="lowerLetter"/>
      <w:lvlText w:val="%2."/>
      <w:lvlJc w:val="left"/>
      <w:pPr>
        <w:ind w:left="1440" w:hanging="360"/>
      </w:pPr>
    </w:lvl>
    <w:lvl w:ilvl="2" w:tplc="EF9E0F7A" w:tentative="1">
      <w:start w:val="1"/>
      <w:numFmt w:val="lowerRoman"/>
      <w:lvlText w:val="%3."/>
      <w:lvlJc w:val="right"/>
      <w:pPr>
        <w:ind w:left="2160" w:hanging="180"/>
      </w:pPr>
    </w:lvl>
    <w:lvl w:ilvl="3" w:tplc="39B67470" w:tentative="1">
      <w:start w:val="1"/>
      <w:numFmt w:val="decimal"/>
      <w:lvlText w:val="%4."/>
      <w:lvlJc w:val="left"/>
      <w:pPr>
        <w:ind w:left="2880" w:hanging="360"/>
      </w:pPr>
    </w:lvl>
    <w:lvl w:ilvl="4" w:tplc="8012D602" w:tentative="1">
      <w:start w:val="1"/>
      <w:numFmt w:val="lowerLetter"/>
      <w:lvlText w:val="%5."/>
      <w:lvlJc w:val="left"/>
      <w:pPr>
        <w:ind w:left="3600" w:hanging="360"/>
      </w:pPr>
    </w:lvl>
    <w:lvl w:ilvl="5" w:tplc="A2228F48" w:tentative="1">
      <w:start w:val="1"/>
      <w:numFmt w:val="lowerRoman"/>
      <w:lvlText w:val="%6."/>
      <w:lvlJc w:val="right"/>
      <w:pPr>
        <w:ind w:left="4320" w:hanging="180"/>
      </w:pPr>
    </w:lvl>
    <w:lvl w:ilvl="6" w:tplc="55528F6A" w:tentative="1">
      <w:start w:val="1"/>
      <w:numFmt w:val="decimal"/>
      <w:lvlText w:val="%7."/>
      <w:lvlJc w:val="left"/>
      <w:pPr>
        <w:ind w:left="5040" w:hanging="360"/>
      </w:pPr>
    </w:lvl>
    <w:lvl w:ilvl="7" w:tplc="6B5AC430" w:tentative="1">
      <w:start w:val="1"/>
      <w:numFmt w:val="lowerLetter"/>
      <w:lvlText w:val="%8."/>
      <w:lvlJc w:val="left"/>
      <w:pPr>
        <w:ind w:left="5760" w:hanging="360"/>
      </w:pPr>
    </w:lvl>
    <w:lvl w:ilvl="8" w:tplc="110A0CE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2488881">
    <w:abstractNumId w:val="11"/>
  </w:num>
  <w:num w:numId="2" w16cid:durableId="221716265">
    <w:abstractNumId w:val="4"/>
  </w:num>
  <w:num w:numId="3" w16cid:durableId="1303736175">
    <w:abstractNumId w:val="2"/>
  </w:num>
  <w:num w:numId="4" w16cid:durableId="34473764">
    <w:abstractNumId w:val="7"/>
  </w:num>
  <w:num w:numId="5" w16cid:durableId="1528059079">
    <w:abstractNumId w:val="6"/>
  </w:num>
  <w:num w:numId="6" w16cid:durableId="1455253505">
    <w:abstractNumId w:val="1"/>
  </w:num>
  <w:num w:numId="7" w16cid:durableId="308366773">
    <w:abstractNumId w:val="9"/>
  </w:num>
  <w:num w:numId="8" w16cid:durableId="1871986501">
    <w:abstractNumId w:val="5"/>
  </w:num>
  <w:num w:numId="9" w16cid:durableId="1227452552">
    <w:abstractNumId w:val="8"/>
  </w:num>
  <w:num w:numId="10" w16cid:durableId="548230562">
    <w:abstractNumId w:val="3"/>
  </w:num>
  <w:num w:numId="11" w16cid:durableId="1992248595">
    <w:abstractNumId w:val="10"/>
  </w:num>
  <w:num w:numId="12" w16cid:durableId="2122525237">
    <w:abstractNumId w:val="0"/>
  </w:num>
  <w:num w:numId="13" w16cid:durableId="1360277258">
    <w:abstractNumId w:val="11"/>
  </w:num>
  <w:num w:numId="14" w16cid:durableId="15290216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94"/>
    <w:rsid w:val="00011E34"/>
    <w:rsid w:val="00046075"/>
    <w:rsid w:val="00092AA0"/>
    <w:rsid w:val="000B1770"/>
    <w:rsid w:val="000C069D"/>
    <w:rsid w:val="000F368F"/>
    <w:rsid w:val="00121A18"/>
    <w:rsid w:val="0012357D"/>
    <w:rsid w:val="001235C9"/>
    <w:rsid w:val="00124D23"/>
    <w:rsid w:val="001300B5"/>
    <w:rsid w:val="00145D36"/>
    <w:rsid w:val="00172E06"/>
    <w:rsid w:val="001D47EF"/>
    <w:rsid w:val="001F4D60"/>
    <w:rsid w:val="002523FF"/>
    <w:rsid w:val="002D6B36"/>
    <w:rsid w:val="002F1877"/>
    <w:rsid w:val="002F35DC"/>
    <w:rsid w:val="003054EA"/>
    <w:rsid w:val="003B0CA4"/>
    <w:rsid w:val="0040312C"/>
    <w:rsid w:val="00432794"/>
    <w:rsid w:val="00483D43"/>
    <w:rsid w:val="004B2B25"/>
    <w:rsid w:val="004B6B0C"/>
    <w:rsid w:val="004D2F98"/>
    <w:rsid w:val="005022F8"/>
    <w:rsid w:val="00511509"/>
    <w:rsid w:val="00571510"/>
    <w:rsid w:val="00575B8D"/>
    <w:rsid w:val="005A4355"/>
    <w:rsid w:val="00604D3F"/>
    <w:rsid w:val="00621FFF"/>
    <w:rsid w:val="0062624A"/>
    <w:rsid w:val="006671D1"/>
    <w:rsid w:val="006728F4"/>
    <w:rsid w:val="0067781A"/>
    <w:rsid w:val="006902E9"/>
    <w:rsid w:val="006B6157"/>
    <w:rsid w:val="0070784D"/>
    <w:rsid w:val="00727107"/>
    <w:rsid w:val="00747E2D"/>
    <w:rsid w:val="00757A0C"/>
    <w:rsid w:val="00815C2D"/>
    <w:rsid w:val="00856FA0"/>
    <w:rsid w:val="00876E2C"/>
    <w:rsid w:val="008961F3"/>
    <w:rsid w:val="00947C99"/>
    <w:rsid w:val="00976E59"/>
    <w:rsid w:val="009835D2"/>
    <w:rsid w:val="00987377"/>
    <w:rsid w:val="009C1B9A"/>
    <w:rsid w:val="00A3579C"/>
    <w:rsid w:val="00A7481B"/>
    <w:rsid w:val="00AA7BD8"/>
    <w:rsid w:val="00AB7273"/>
    <w:rsid w:val="00B16981"/>
    <w:rsid w:val="00B66952"/>
    <w:rsid w:val="00CD1D31"/>
    <w:rsid w:val="00CD233D"/>
    <w:rsid w:val="00CF6381"/>
    <w:rsid w:val="00D031E1"/>
    <w:rsid w:val="00D13EDA"/>
    <w:rsid w:val="00D14DC1"/>
    <w:rsid w:val="00D83CA8"/>
    <w:rsid w:val="00DB7E8C"/>
    <w:rsid w:val="00DC0494"/>
    <w:rsid w:val="00DC3823"/>
    <w:rsid w:val="00DC5234"/>
    <w:rsid w:val="00E35A3A"/>
    <w:rsid w:val="00E409F8"/>
    <w:rsid w:val="00E74C5B"/>
    <w:rsid w:val="00E83B7A"/>
    <w:rsid w:val="00EA20CD"/>
    <w:rsid w:val="00EA57DF"/>
    <w:rsid w:val="00EE062E"/>
    <w:rsid w:val="00F0064A"/>
    <w:rsid w:val="00F25C06"/>
    <w:rsid w:val="00F27780"/>
    <w:rsid w:val="00F422E8"/>
    <w:rsid w:val="00F641E6"/>
    <w:rsid w:val="00F65B64"/>
    <w:rsid w:val="00F71826"/>
    <w:rsid w:val="00F83984"/>
    <w:rsid w:val="00F876E2"/>
    <w:rsid w:val="00FA4A9D"/>
    <w:rsid w:val="00FB2B12"/>
    <w:rsid w:val="00FC2C13"/>
    <w:rsid w:val="00FE5C4D"/>
    <w:rsid w:val="00FE7B94"/>
    <w:rsid w:val="00FF4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78873"/>
  <w15:docId w15:val="{7745D656-BCDB-4F39-A3BE-31E4A0A3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717174">
      <w:bodyDiv w:val="1"/>
      <w:marLeft w:val="0"/>
      <w:marRight w:val="0"/>
      <w:marTop w:val="0"/>
      <w:marBottom w:val="0"/>
      <w:divBdr>
        <w:top w:val="none" w:sz="0" w:space="0" w:color="auto"/>
        <w:left w:val="none" w:sz="0" w:space="0" w:color="auto"/>
        <w:bottom w:val="none" w:sz="0" w:space="0" w:color="auto"/>
        <w:right w:val="none" w:sz="0" w:space="0" w:color="auto"/>
      </w:divBdr>
    </w:div>
    <w:div w:id="460458230">
      <w:bodyDiv w:val="1"/>
      <w:marLeft w:val="0"/>
      <w:marRight w:val="0"/>
      <w:marTop w:val="0"/>
      <w:marBottom w:val="0"/>
      <w:divBdr>
        <w:top w:val="none" w:sz="0" w:space="0" w:color="auto"/>
        <w:left w:val="none" w:sz="0" w:space="0" w:color="auto"/>
        <w:bottom w:val="none" w:sz="0" w:space="0" w:color="auto"/>
        <w:right w:val="none" w:sz="0" w:space="0" w:color="auto"/>
      </w:divBdr>
    </w:div>
    <w:div w:id="966549032">
      <w:bodyDiv w:val="1"/>
      <w:marLeft w:val="0"/>
      <w:marRight w:val="0"/>
      <w:marTop w:val="0"/>
      <w:marBottom w:val="0"/>
      <w:divBdr>
        <w:top w:val="none" w:sz="0" w:space="0" w:color="auto"/>
        <w:left w:val="none" w:sz="0" w:space="0" w:color="auto"/>
        <w:bottom w:val="none" w:sz="0" w:space="0" w:color="auto"/>
        <w:right w:val="none" w:sz="0" w:space="0" w:color="auto"/>
      </w:divBdr>
    </w:div>
    <w:div w:id="211015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323A6" w:rsidRDefault="00F323A6">
          <w:r w:rsidRPr="00925A3E">
            <w:rPr>
              <w:rStyle w:val="PlaceholderText"/>
            </w:rPr>
            <w:t>Click or tap to enter a date.</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323A6" w:rsidRDefault="00F323A6" w:rsidP="00AF0AC5">
          <w:pPr>
            <w:pStyle w:val="C1603AD6B833442189F5E9A7E1016F7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323A6" w:rsidRDefault="00F323A6"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323A6" w:rsidRDefault="00F323A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323A6" w:rsidRDefault="00F323A6"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323A6" w:rsidRDefault="00F323A6"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323A6" w:rsidRDefault="00F323A6" w:rsidP="00AF0AC5">
          <w:pPr>
            <w:pStyle w:val="FC2B6C6766C44F1B8CB1598063AAB823"/>
          </w:pPr>
          <w:r w:rsidRPr="00D858FE">
            <w:rPr>
              <w:rStyle w:val="PlaceholderText"/>
            </w:rPr>
            <w:t>Choose an item.</w:t>
          </w:r>
        </w:p>
      </w:docPartBody>
    </w:docPart>
    <w:docPart>
      <w:docPartPr>
        <w:name w:val="04A4DB332C444B33B207F069800B7468"/>
        <w:category>
          <w:name w:val="General"/>
          <w:gallery w:val="placeholder"/>
        </w:category>
        <w:types>
          <w:type w:val="bbPlcHdr"/>
        </w:types>
        <w:behaviors>
          <w:behavior w:val="content"/>
        </w:behaviors>
        <w:guid w:val="{309641AE-67A0-4787-A29A-A7E49858E527}"/>
      </w:docPartPr>
      <w:docPartBody>
        <w:p w:rsidR="00202CBD" w:rsidRDefault="00880FC1" w:rsidP="00880FC1">
          <w:pPr>
            <w:pStyle w:val="04A4DB332C444B33B207F069800B74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23A6"/>
    <w:rsid w:val="00121A18"/>
    <w:rsid w:val="00124D23"/>
    <w:rsid w:val="001300B5"/>
    <w:rsid w:val="00202CBD"/>
    <w:rsid w:val="00235581"/>
    <w:rsid w:val="0026612E"/>
    <w:rsid w:val="003054EA"/>
    <w:rsid w:val="00727107"/>
    <w:rsid w:val="00880FC1"/>
    <w:rsid w:val="00D13EDA"/>
    <w:rsid w:val="00F323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0FC1"/>
    <w:rPr>
      <w:color w:val="808080"/>
    </w:rPr>
  </w:style>
  <w:style w:type="paragraph" w:customStyle="1" w:styleId="C1603AD6B833442189F5E9A7E1016F7D">
    <w:name w:val="C1603AD6B833442189F5E9A7E1016F7D"/>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 w:type="paragraph" w:customStyle="1" w:styleId="04A4DB332C444B33B207F069800B7468">
    <w:name w:val="04A4DB332C444B33B207F069800B7468"/>
    <w:rsid w:val="00880FC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1632</Words>
  <Characters>9306</Characters>
  <Application>Microsoft Office Word</Application>
  <DocSecurity>12</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2024-09-03T02:56:00Z</dcterms:created>
  <dcterms:modified xsi:type="dcterms:W3CDTF">2024-09-03T02:56:00Z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