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D9677D8"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601A1FFC">
            <wp:simplePos x="0" y="0"/>
            <wp:positionH relativeFrom="page">
              <wp:align>right</wp:align>
            </wp:positionH>
            <wp:positionV relativeFrom="paragraph">
              <wp:posOffset>24765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D593D">
        <w:rPr>
          <w:rFonts w:ascii="Arial Black" w:hAnsi="Arial Black"/>
        </w:rPr>
        <w:t>St Vincent's Care Services</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092E1F1E" w14:textId="77777777" w:rsidR="003D593D" w:rsidRPr="003C6EC2" w:rsidRDefault="003D593D" w:rsidP="003D593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The Avenue </w:t>
      </w:r>
      <w:r w:rsidRPr="003C6EC2">
        <w:rPr>
          <w:color w:val="FFFFFF" w:themeColor="background1"/>
          <w:sz w:val="28"/>
        </w:rPr>
        <w:br/>
        <w:t>HEATHCOTE NSW 2233</w:t>
      </w:r>
      <w:r w:rsidRPr="003C6EC2">
        <w:rPr>
          <w:color w:val="FFFFFF" w:themeColor="background1"/>
          <w:sz w:val="28"/>
        </w:rPr>
        <w:br/>
      </w:r>
      <w:r w:rsidRPr="003C6EC2">
        <w:rPr>
          <w:rFonts w:eastAsia="Calibri"/>
          <w:color w:val="FFFFFF" w:themeColor="background1"/>
          <w:sz w:val="28"/>
          <w:szCs w:val="56"/>
          <w:lang w:eastAsia="en-US"/>
        </w:rPr>
        <w:t>Phone number: 02 8508 3300</w:t>
      </w:r>
    </w:p>
    <w:p w14:paraId="496C83D6" w14:textId="77777777" w:rsidR="003D593D" w:rsidRDefault="003D593D" w:rsidP="003D593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200118 </w:t>
      </w:r>
    </w:p>
    <w:p w14:paraId="630A7C96" w14:textId="77777777" w:rsidR="003D593D" w:rsidRPr="003C6EC2" w:rsidRDefault="003D593D" w:rsidP="003D593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245A6A26" w14:textId="77777777" w:rsidR="003D593D" w:rsidRPr="003C6EC2" w:rsidRDefault="003D593D" w:rsidP="003D593D">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11 February 2022 to 16 February 2022</w:t>
      </w:r>
    </w:p>
    <w:p w14:paraId="3BA6FD9C" w14:textId="10CC154A" w:rsidR="003D593D" w:rsidRPr="00793B50" w:rsidRDefault="003D593D" w:rsidP="003D593D">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793B50">
        <w:rPr>
          <w:color w:val="FFFFFF" w:themeColor="background1"/>
        </w:rPr>
        <w:t xml:space="preserve"> </w:t>
      </w:r>
      <w:r w:rsidR="00035681" w:rsidRPr="00035681">
        <w:rPr>
          <w:color w:val="FFFFFF" w:themeColor="background1"/>
          <w:sz w:val="28"/>
          <w:szCs w:val="28"/>
        </w:rPr>
        <w:t>6</w:t>
      </w:r>
      <w:r w:rsidR="00035681">
        <w:rPr>
          <w:color w:val="FFFFFF" w:themeColor="background1"/>
        </w:rPr>
        <w:t xml:space="preserve"> </w:t>
      </w:r>
      <w:r w:rsidR="001A6C96" w:rsidRPr="001A6C96">
        <w:rPr>
          <w:color w:val="FFFFFF" w:themeColor="background1"/>
          <w:sz w:val="28"/>
          <w:szCs w:val="28"/>
        </w:rPr>
        <w:t>May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186DFD86" w:rsidR="00F41159" w:rsidRPr="009B0F30" w:rsidRDefault="002423F6" w:rsidP="00F41159">
      <w:r w:rsidRPr="002423F6">
        <w:t>G McNamara</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46CC8054"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A91CB7">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2D4B414E" w14:textId="77777777" w:rsidR="003D593D" w:rsidRDefault="003D593D" w:rsidP="003D593D">
      <w:pPr>
        <w:tabs>
          <w:tab w:val="left" w:pos="4111"/>
        </w:tabs>
      </w:pPr>
      <w:bookmarkStart w:id="2" w:name="HcsServicesFullListWithAddress"/>
      <w:bookmarkEnd w:id="1"/>
      <w:r>
        <w:rPr>
          <w:b/>
          <w:bCs/>
        </w:rPr>
        <w:t>Home Care:</w:t>
      </w:r>
    </w:p>
    <w:p w14:paraId="3B1515A4" w14:textId="77777777" w:rsidR="003D593D" w:rsidRDefault="003D593D" w:rsidP="00407889">
      <w:pPr>
        <w:numPr>
          <w:ilvl w:val="0"/>
          <w:numId w:val="20"/>
        </w:numPr>
        <w:tabs>
          <w:tab w:val="left" w:pos="4111"/>
        </w:tabs>
        <w:spacing w:before="0"/>
      </w:pPr>
      <w:r>
        <w:t>St Vincent's Care Services Sydney and Districts Home Care, 17755, 15 The Avenue, HEATHCOTE NSW 2233</w:t>
      </w:r>
    </w:p>
    <w:p w14:paraId="32EC1948" w14:textId="77777777" w:rsidR="003D593D" w:rsidRDefault="003D593D" w:rsidP="00407889">
      <w:pPr>
        <w:numPr>
          <w:ilvl w:val="0"/>
          <w:numId w:val="20"/>
        </w:numPr>
        <w:tabs>
          <w:tab w:val="left" w:pos="4111"/>
        </w:tabs>
        <w:spacing w:after="0"/>
      </w:pPr>
      <w:r>
        <w:t>St Vincent's Care Services Sydney and Districts Home Care, 17755, 21 Alice Street, AUBURN NSW 2144</w:t>
      </w:r>
    </w:p>
    <w:p w14:paraId="2692BDCB" w14:textId="77777777" w:rsidR="003D593D" w:rsidRDefault="003D593D" w:rsidP="003D593D">
      <w:pPr>
        <w:tabs>
          <w:tab w:val="left" w:pos="4111"/>
        </w:tabs>
      </w:pPr>
      <w:r>
        <w:rPr>
          <w:b/>
          <w:bCs/>
        </w:rPr>
        <w:t>CHSP:</w:t>
      </w:r>
    </w:p>
    <w:p w14:paraId="6687D808" w14:textId="77777777" w:rsidR="003D593D" w:rsidRDefault="003D593D" w:rsidP="00407889">
      <w:pPr>
        <w:numPr>
          <w:ilvl w:val="0"/>
          <w:numId w:val="21"/>
        </w:numPr>
        <w:tabs>
          <w:tab w:val="left" w:pos="4111"/>
        </w:tabs>
        <w:spacing w:before="0"/>
      </w:pPr>
      <w:r>
        <w:t>Allied Health and Therapy Services, 4-B5NVTJE, 15 The Avenue, HEATHCOTE NSW 2233</w:t>
      </w:r>
    </w:p>
    <w:p w14:paraId="04778918" w14:textId="77777777" w:rsidR="003D593D" w:rsidRDefault="003D593D" w:rsidP="00407889">
      <w:pPr>
        <w:numPr>
          <w:ilvl w:val="0"/>
          <w:numId w:val="21"/>
        </w:numPr>
        <w:tabs>
          <w:tab w:val="left" w:pos="4111"/>
        </w:tabs>
      </w:pPr>
      <w:r>
        <w:t>Social Support Individual, 4-B5OZAXH, 15 The Avenue, HEATHCOTE NSW 2233</w:t>
      </w:r>
    </w:p>
    <w:p w14:paraId="78D31D8E" w14:textId="77777777" w:rsidR="003D593D" w:rsidRDefault="003D593D" w:rsidP="00407889">
      <w:pPr>
        <w:numPr>
          <w:ilvl w:val="0"/>
          <w:numId w:val="21"/>
        </w:numPr>
        <w:tabs>
          <w:tab w:val="left" w:pos="4111"/>
        </w:tabs>
      </w:pPr>
      <w:r>
        <w:t>Allied Health and Therapy Services, 4-B5NVTJE, 21 Alice Street, AUBURN NSW 2144</w:t>
      </w:r>
    </w:p>
    <w:p w14:paraId="5621C77F" w14:textId="77777777" w:rsidR="003D593D" w:rsidRDefault="003D593D" w:rsidP="00407889">
      <w:pPr>
        <w:numPr>
          <w:ilvl w:val="0"/>
          <w:numId w:val="21"/>
        </w:numPr>
        <w:tabs>
          <w:tab w:val="left" w:pos="4111"/>
        </w:tabs>
        <w:spacing w:after="0"/>
      </w:pPr>
      <w:r>
        <w:t>Social Support Individual, 4-B5OZAXH, 21 Alice Street, AUBURN NSW 2144</w:t>
      </w:r>
    </w:p>
    <w:bookmarkEnd w:id="2"/>
    <w:p w14:paraId="7AD907FF" w14:textId="7314BFD0" w:rsidR="00777BEB" w:rsidRDefault="00777BEB">
      <w:pPr>
        <w:spacing w:before="0" w:after="160" w:line="259" w:lineRule="auto"/>
        <w:rPr>
          <w:rFonts w:ascii="Arial Black" w:hAnsi="Arial Black"/>
          <w:b/>
          <w:bCs/>
          <w:iCs/>
          <w:color w:val="00577D"/>
          <w:sz w:val="32"/>
          <w:szCs w:val="40"/>
        </w:rPr>
      </w:pPr>
      <w:r>
        <w:br w:type="page"/>
      </w:r>
    </w:p>
    <w:p w14:paraId="6361D7CA" w14:textId="12B9BECA" w:rsidR="007F5256" w:rsidRPr="0037487E" w:rsidRDefault="001E6954" w:rsidP="0094564F">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p>
    <w:p w14:paraId="175E6AA2" w14:textId="4EA3B49A" w:rsidR="00C72FC2" w:rsidRPr="00E630D7" w:rsidRDefault="00C72FC2" w:rsidP="00E630D7">
      <w:pPr>
        <w:pStyle w:val="ListParagraph"/>
        <w:numPr>
          <w:ilvl w:val="0"/>
          <w:numId w:val="0"/>
        </w:numPr>
        <w:tabs>
          <w:tab w:val="left" w:pos="0"/>
        </w:tabs>
        <w:rPr>
          <w:rFonts w:eastAsia="Calibri"/>
          <w:b/>
          <w:i/>
          <w:color w:val="0070C0"/>
          <w:lang w:eastAsia="en-US"/>
        </w:rPr>
      </w:pPr>
      <w:bookmarkStart w:id="3"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CB6C15" w:rsidRPr="00CB6C15"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1BB69038" w:rsidR="00E630D7" w:rsidRPr="00CB6C15" w:rsidRDefault="00E630D7" w:rsidP="006107BF">
            <w:pPr>
              <w:pStyle w:val="Heading4"/>
              <w:tabs>
                <w:tab w:val="clear" w:pos="9072"/>
              </w:tabs>
              <w:spacing w:before="120" w:after="0" w:line="240" w:lineRule="auto"/>
              <w:jc w:val="right"/>
              <w:outlineLvl w:val="3"/>
            </w:pPr>
            <w:r w:rsidRPr="00CB6C15">
              <w:rPr>
                <w:rFonts w:eastAsia="Times New Roman"/>
                <w:iCs w:val="0"/>
              </w:rPr>
              <w:t>Compliant</w:t>
            </w:r>
          </w:p>
        </w:tc>
      </w:tr>
      <w:tr w:rsidR="00CB6C15" w:rsidRPr="00CB6C15"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2E900F5C" w:rsidR="00E630D7" w:rsidRPr="00CB6C15" w:rsidRDefault="00BA56E8" w:rsidP="006107BF">
            <w:pPr>
              <w:pStyle w:val="Heading4"/>
              <w:tabs>
                <w:tab w:val="clear" w:pos="9072"/>
              </w:tabs>
              <w:spacing w:before="120" w:after="0" w:line="240" w:lineRule="auto"/>
              <w:jc w:val="right"/>
              <w:outlineLvl w:val="3"/>
            </w:pPr>
            <w:r>
              <w:rPr>
                <w:rFonts w:eastAsia="Times New Roman"/>
                <w:iCs w:val="0"/>
              </w:rPr>
              <w:t>C</w:t>
            </w:r>
            <w:r w:rsidR="00E630D7" w:rsidRPr="00CB6C15">
              <w:rPr>
                <w:rFonts w:eastAsia="Times New Roman"/>
                <w:iCs w:val="0"/>
              </w:rPr>
              <w:t>ompliant</w:t>
            </w:r>
          </w:p>
        </w:tc>
      </w:tr>
      <w:tr w:rsidR="00CB6C15" w:rsidRPr="00CB6C15"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CB6C15" w:rsidRDefault="005A682F" w:rsidP="005A682F">
            <w:pPr>
              <w:pStyle w:val="Heading4"/>
              <w:tabs>
                <w:tab w:val="clear" w:pos="9072"/>
              </w:tabs>
              <w:spacing w:before="120" w:after="0" w:line="240" w:lineRule="auto"/>
              <w:outlineLvl w:val="3"/>
              <w:rPr>
                <w:rFonts w:eastAsia="Times New Roman"/>
                <w:b w:val="0"/>
                <w:iCs w:val="0"/>
              </w:rPr>
            </w:pPr>
            <w:r w:rsidRPr="00CB6C15">
              <w:rPr>
                <w:b w:val="0"/>
              </w:rPr>
              <w:t>HCP</w:t>
            </w:r>
            <w:r w:rsidRPr="00CB6C15">
              <w:rPr>
                <w:rFonts w:eastAsia="Times New Roman"/>
                <w:b w:val="0"/>
                <w:iCs w:val="0"/>
              </w:rPr>
              <w:t xml:space="preserve"> </w:t>
            </w:r>
          </w:p>
        </w:tc>
        <w:tc>
          <w:tcPr>
            <w:tcW w:w="2977" w:type="dxa"/>
          </w:tcPr>
          <w:p w14:paraId="35EDC978" w14:textId="560FF0F6" w:rsidR="005A682F" w:rsidRPr="00CB6C15" w:rsidRDefault="005A682F" w:rsidP="005A682F">
            <w:pPr>
              <w:pStyle w:val="Heading4"/>
              <w:tabs>
                <w:tab w:val="clear" w:pos="9072"/>
              </w:tabs>
              <w:spacing w:before="120" w:after="0" w:line="240" w:lineRule="auto"/>
              <w:jc w:val="right"/>
              <w:outlineLvl w:val="3"/>
              <w:rPr>
                <w:b w:val="0"/>
              </w:rPr>
            </w:pPr>
            <w:r w:rsidRPr="00CB6C15">
              <w:rPr>
                <w:rFonts w:eastAsia="Times New Roman"/>
                <w:b w:val="0"/>
                <w:iCs w:val="0"/>
              </w:rPr>
              <w:t>Compliant</w:t>
            </w:r>
          </w:p>
        </w:tc>
      </w:tr>
      <w:tr w:rsidR="00CB6C15" w:rsidRPr="00CB6C15"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CB6C15" w:rsidRDefault="005A682F" w:rsidP="005A682F">
            <w:pPr>
              <w:pStyle w:val="Heading4"/>
              <w:tabs>
                <w:tab w:val="clear" w:pos="9072"/>
              </w:tabs>
              <w:spacing w:before="120" w:after="0" w:line="240" w:lineRule="auto"/>
              <w:outlineLvl w:val="3"/>
              <w:rPr>
                <w:b w:val="0"/>
              </w:rPr>
            </w:pPr>
            <w:r w:rsidRPr="00CB6C15">
              <w:rPr>
                <w:b w:val="0"/>
              </w:rPr>
              <w:t>CHSP</w:t>
            </w:r>
          </w:p>
        </w:tc>
        <w:tc>
          <w:tcPr>
            <w:tcW w:w="2977" w:type="dxa"/>
          </w:tcPr>
          <w:p w14:paraId="086A0247" w14:textId="6A23874D" w:rsidR="005A682F" w:rsidRPr="00CB6C15" w:rsidRDefault="005A682F" w:rsidP="005A682F">
            <w:pPr>
              <w:pStyle w:val="Heading4"/>
              <w:tabs>
                <w:tab w:val="clear" w:pos="9072"/>
              </w:tabs>
              <w:spacing w:before="120" w:after="0" w:line="240" w:lineRule="auto"/>
              <w:jc w:val="right"/>
              <w:outlineLvl w:val="3"/>
              <w:rPr>
                <w:b w:val="0"/>
              </w:rPr>
            </w:pPr>
            <w:r w:rsidRPr="00CB6C15">
              <w:rPr>
                <w:rFonts w:eastAsia="Times New Roman"/>
                <w:b w:val="0"/>
                <w:iCs w:val="0"/>
              </w:rPr>
              <w:t>Compliant</w:t>
            </w:r>
          </w:p>
        </w:tc>
      </w:tr>
      <w:tr w:rsidR="00CB6C15" w:rsidRPr="00CB6C15"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CB6C15" w:rsidRDefault="005A682F" w:rsidP="005A682F">
            <w:pPr>
              <w:pStyle w:val="Heading4"/>
              <w:tabs>
                <w:tab w:val="clear" w:pos="9072"/>
              </w:tabs>
              <w:spacing w:before="120" w:after="0" w:line="240" w:lineRule="auto"/>
              <w:outlineLvl w:val="3"/>
              <w:rPr>
                <w:b w:val="0"/>
              </w:rPr>
            </w:pPr>
            <w:r w:rsidRPr="00CB6C15">
              <w:rPr>
                <w:b w:val="0"/>
              </w:rPr>
              <w:t>HCP</w:t>
            </w:r>
          </w:p>
        </w:tc>
        <w:tc>
          <w:tcPr>
            <w:tcW w:w="2977" w:type="dxa"/>
          </w:tcPr>
          <w:p w14:paraId="6E7ABFA9" w14:textId="71CABECE" w:rsidR="005A682F" w:rsidRPr="00CB6C15" w:rsidRDefault="005A682F" w:rsidP="005A682F">
            <w:pPr>
              <w:pStyle w:val="Heading4"/>
              <w:tabs>
                <w:tab w:val="clear" w:pos="9072"/>
              </w:tabs>
              <w:spacing w:before="120" w:after="0" w:line="240" w:lineRule="auto"/>
              <w:jc w:val="right"/>
              <w:outlineLvl w:val="3"/>
              <w:rPr>
                <w:b w:val="0"/>
              </w:rPr>
            </w:pPr>
            <w:r w:rsidRPr="00CB6C15">
              <w:rPr>
                <w:rFonts w:eastAsia="Times New Roman"/>
                <w:b w:val="0"/>
                <w:iCs w:val="0"/>
              </w:rPr>
              <w:t>Compliant</w:t>
            </w:r>
          </w:p>
        </w:tc>
      </w:tr>
      <w:tr w:rsidR="00CB6C15" w:rsidRPr="00CB6C15"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CB6C15" w:rsidRDefault="005A682F" w:rsidP="005A682F">
            <w:pPr>
              <w:pStyle w:val="Heading4"/>
              <w:tabs>
                <w:tab w:val="clear" w:pos="9072"/>
              </w:tabs>
              <w:spacing w:before="120" w:after="0" w:line="240" w:lineRule="auto"/>
              <w:outlineLvl w:val="3"/>
              <w:rPr>
                <w:b w:val="0"/>
              </w:rPr>
            </w:pPr>
            <w:r w:rsidRPr="00CB6C15">
              <w:rPr>
                <w:b w:val="0"/>
              </w:rPr>
              <w:t>CHSP</w:t>
            </w:r>
          </w:p>
        </w:tc>
        <w:tc>
          <w:tcPr>
            <w:tcW w:w="2977" w:type="dxa"/>
          </w:tcPr>
          <w:p w14:paraId="5C50D086" w14:textId="2A83CB77" w:rsidR="005A682F" w:rsidRPr="00CB6C15" w:rsidRDefault="0046443B" w:rsidP="005A682F">
            <w:pPr>
              <w:pStyle w:val="Heading4"/>
              <w:tabs>
                <w:tab w:val="clear" w:pos="9072"/>
              </w:tabs>
              <w:spacing w:before="120" w:after="0" w:line="240" w:lineRule="auto"/>
              <w:jc w:val="right"/>
              <w:outlineLvl w:val="3"/>
              <w:rPr>
                <w:b w:val="0"/>
              </w:rPr>
            </w:pPr>
            <w:r>
              <w:rPr>
                <w:rFonts w:eastAsia="Times New Roman"/>
                <w:b w:val="0"/>
                <w:iCs w:val="0"/>
              </w:rPr>
              <w:t>C</w:t>
            </w:r>
            <w:r w:rsidR="005A682F" w:rsidRPr="00CB6C15">
              <w:rPr>
                <w:rFonts w:eastAsia="Times New Roman"/>
                <w:b w:val="0"/>
                <w:iCs w:val="0"/>
              </w:rPr>
              <w:t xml:space="preserve">ompliant </w:t>
            </w:r>
          </w:p>
        </w:tc>
      </w:tr>
      <w:tr w:rsidR="00CB6C15" w:rsidRPr="00CB6C15"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CB6C15" w:rsidRDefault="005A682F" w:rsidP="005A682F">
            <w:pPr>
              <w:pStyle w:val="Heading4"/>
              <w:tabs>
                <w:tab w:val="clear" w:pos="9072"/>
              </w:tabs>
              <w:spacing w:before="120" w:after="0" w:line="240" w:lineRule="auto"/>
              <w:outlineLvl w:val="3"/>
              <w:rPr>
                <w:b w:val="0"/>
              </w:rPr>
            </w:pPr>
            <w:r w:rsidRPr="00CB6C15">
              <w:rPr>
                <w:b w:val="0"/>
              </w:rPr>
              <w:t>HCP</w:t>
            </w:r>
          </w:p>
        </w:tc>
        <w:tc>
          <w:tcPr>
            <w:tcW w:w="2977" w:type="dxa"/>
          </w:tcPr>
          <w:p w14:paraId="285FB966" w14:textId="507AF785" w:rsidR="005A682F" w:rsidRPr="00CB6C15" w:rsidRDefault="005A682F" w:rsidP="005A682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CB6C15" w:rsidRDefault="005A682F" w:rsidP="005A682F">
            <w:pPr>
              <w:pStyle w:val="Heading4"/>
              <w:tabs>
                <w:tab w:val="clear" w:pos="9072"/>
              </w:tabs>
              <w:spacing w:before="120" w:after="0" w:line="240" w:lineRule="auto"/>
              <w:outlineLvl w:val="3"/>
              <w:rPr>
                <w:b w:val="0"/>
              </w:rPr>
            </w:pPr>
            <w:r w:rsidRPr="00CB6C15">
              <w:rPr>
                <w:b w:val="0"/>
              </w:rPr>
              <w:t>CHSP</w:t>
            </w:r>
          </w:p>
        </w:tc>
        <w:tc>
          <w:tcPr>
            <w:tcW w:w="2977" w:type="dxa"/>
          </w:tcPr>
          <w:p w14:paraId="13E89DFD" w14:textId="273488CA" w:rsidR="005A682F" w:rsidRPr="00CB6C15" w:rsidRDefault="005A682F" w:rsidP="005A682F">
            <w:pPr>
              <w:pStyle w:val="Heading4"/>
              <w:tabs>
                <w:tab w:val="clear" w:pos="9072"/>
              </w:tabs>
              <w:spacing w:before="120" w:after="0" w:line="240" w:lineRule="auto"/>
              <w:jc w:val="right"/>
              <w:outlineLvl w:val="3"/>
              <w:rPr>
                <w:b w:val="0"/>
              </w:rPr>
            </w:pPr>
            <w:r w:rsidRPr="00CB6C15">
              <w:rPr>
                <w:rFonts w:eastAsia="Times New Roman"/>
                <w:b w:val="0"/>
                <w:iCs w:val="0"/>
              </w:rPr>
              <w:t>Compliant</w:t>
            </w:r>
          </w:p>
        </w:tc>
      </w:tr>
      <w:tr w:rsidR="00CB6C15" w:rsidRPr="00CB6C15"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CB6C15" w:rsidRDefault="005A682F" w:rsidP="005A682F">
            <w:pPr>
              <w:pStyle w:val="Heading4"/>
              <w:keepNext w:val="0"/>
              <w:tabs>
                <w:tab w:val="clear" w:pos="9072"/>
              </w:tabs>
              <w:spacing w:before="120" w:after="0" w:line="240" w:lineRule="auto"/>
              <w:outlineLvl w:val="3"/>
              <w:rPr>
                <w:b w:val="0"/>
              </w:rPr>
            </w:pPr>
            <w:r w:rsidRPr="00CB6C15">
              <w:rPr>
                <w:b w:val="0"/>
              </w:rPr>
              <w:t>HCP</w:t>
            </w:r>
          </w:p>
        </w:tc>
        <w:tc>
          <w:tcPr>
            <w:tcW w:w="2977" w:type="dxa"/>
          </w:tcPr>
          <w:p w14:paraId="753CEF12" w14:textId="434C8488" w:rsidR="005A682F" w:rsidRPr="00CB6C15" w:rsidRDefault="005A682F" w:rsidP="005A682F">
            <w:pPr>
              <w:pStyle w:val="Heading4"/>
              <w:keepNext w:val="0"/>
              <w:tabs>
                <w:tab w:val="clear" w:pos="9072"/>
              </w:tabs>
              <w:spacing w:before="120" w:after="0" w:line="240" w:lineRule="auto"/>
              <w:jc w:val="right"/>
              <w:outlineLvl w:val="3"/>
              <w:rPr>
                <w:b w:val="0"/>
                <w:highlight w:val="yellow"/>
              </w:rPr>
            </w:pPr>
            <w:r w:rsidRPr="00CB6C15">
              <w:rPr>
                <w:rFonts w:eastAsia="Times New Roman"/>
                <w:b w:val="0"/>
                <w:iCs w:val="0"/>
              </w:rPr>
              <w:t>Compliant</w:t>
            </w:r>
          </w:p>
        </w:tc>
      </w:tr>
      <w:tr w:rsidR="00CB6C15" w:rsidRPr="00CB6C15"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CB6C15" w:rsidRDefault="005A682F" w:rsidP="005A682F">
            <w:pPr>
              <w:pStyle w:val="Heading4"/>
              <w:keepNext w:val="0"/>
              <w:tabs>
                <w:tab w:val="clear" w:pos="9072"/>
              </w:tabs>
              <w:spacing w:before="120" w:after="0" w:line="240" w:lineRule="auto"/>
              <w:outlineLvl w:val="3"/>
              <w:rPr>
                <w:b w:val="0"/>
              </w:rPr>
            </w:pPr>
            <w:r w:rsidRPr="00CB6C15">
              <w:rPr>
                <w:b w:val="0"/>
              </w:rPr>
              <w:t>CHSP</w:t>
            </w:r>
          </w:p>
        </w:tc>
        <w:tc>
          <w:tcPr>
            <w:tcW w:w="2977" w:type="dxa"/>
          </w:tcPr>
          <w:p w14:paraId="78B2936A" w14:textId="3226B91F" w:rsidR="005A682F" w:rsidRPr="00CB6C15" w:rsidRDefault="00BA56E8" w:rsidP="005A682F">
            <w:pPr>
              <w:pStyle w:val="Heading4"/>
              <w:keepNext w:val="0"/>
              <w:tabs>
                <w:tab w:val="clear" w:pos="9072"/>
              </w:tabs>
              <w:spacing w:before="120" w:after="0" w:line="240" w:lineRule="auto"/>
              <w:jc w:val="right"/>
              <w:outlineLvl w:val="3"/>
              <w:rPr>
                <w:b w:val="0"/>
              </w:rPr>
            </w:pPr>
            <w:r>
              <w:rPr>
                <w:rFonts w:eastAsia="Times New Roman"/>
                <w:b w:val="0"/>
                <w:iCs w:val="0"/>
              </w:rPr>
              <w:t>C</w:t>
            </w:r>
            <w:r w:rsidR="005A682F" w:rsidRPr="00CB6C15">
              <w:rPr>
                <w:rFonts w:eastAsia="Times New Roman"/>
                <w:b w:val="0"/>
                <w:iCs w:val="0"/>
              </w:rPr>
              <w:t>ompliant</w:t>
            </w:r>
            <w:r w:rsidR="005A682F" w:rsidRPr="00CB6C15">
              <w:rPr>
                <w:b w:val="0"/>
              </w:rPr>
              <w:t xml:space="preserve"> </w:t>
            </w:r>
          </w:p>
        </w:tc>
      </w:tr>
      <w:tr w:rsidR="00CB6C15" w:rsidRPr="00CB6C15"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CB6C15" w:rsidRDefault="005A682F" w:rsidP="005A682F">
            <w:pPr>
              <w:pStyle w:val="Heading4"/>
              <w:keepNext w:val="0"/>
              <w:tabs>
                <w:tab w:val="clear" w:pos="9072"/>
              </w:tabs>
              <w:spacing w:before="120" w:after="0" w:line="240" w:lineRule="auto"/>
              <w:outlineLvl w:val="3"/>
              <w:rPr>
                <w:b w:val="0"/>
              </w:rPr>
            </w:pPr>
            <w:r w:rsidRPr="00CB6C15">
              <w:rPr>
                <w:b w:val="0"/>
              </w:rPr>
              <w:t>HCP</w:t>
            </w:r>
          </w:p>
        </w:tc>
        <w:tc>
          <w:tcPr>
            <w:tcW w:w="2977" w:type="dxa"/>
          </w:tcPr>
          <w:p w14:paraId="0D5F4957" w14:textId="66658561" w:rsidR="005A682F" w:rsidRPr="00CB6C15" w:rsidRDefault="005A682F" w:rsidP="005A682F">
            <w:pPr>
              <w:pStyle w:val="Heading4"/>
              <w:keepNext w:val="0"/>
              <w:tabs>
                <w:tab w:val="clear" w:pos="9072"/>
              </w:tabs>
              <w:spacing w:before="120" w:after="0" w:line="240" w:lineRule="auto"/>
              <w:jc w:val="right"/>
              <w:outlineLvl w:val="3"/>
              <w:rPr>
                <w:b w:val="0"/>
                <w:highlight w:val="yellow"/>
              </w:rPr>
            </w:pPr>
            <w:r w:rsidRPr="00CB6C15">
              <w:rPr>
                <w:rFonts w:eastAsia="Times New Roman"/>
                <w:b w:val="0"/>
                <w:iCs w:val="0"/>
              </w:rPr>
              <w:t xml:space="preserve">Compliant </w:t>
            </w:r>
          </w:p>
        </w:tc>
      </w:tr>
      <w:tr w:rsidR="00CB6C15" w:rsidRPr="00CB6C15"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CB6C15" w:rsidRDefault="005A682F" w:rsidP="005A682F">
            <w:pPr>
              <w:pStyle w:val="Heading4"/>
              <w:keepNext w:val="0"/>
              <w:tabs>
                <w:tab w:val="clear" w:pos="9072"/>
              </w:tabs>
              <w:spacing w:before="120" w:after="0" w:line="240" w:lineRule="auto"/>
              <w:outlineLvl w:val="3"/>
              <w:rPr>
                <w:rFonts w:eastAsia="Times New Roman"/>
                <w:b w:val="0"/>
                <w:iCs w:val="0"/>
              </w:rPr>
            </w:pPr>
            <w:r w:rsidRPr="00CB6C15">
              <w:rPr>
                <w:b w:val="0"/>
              </w:rPr>
              <w:t>CHSP</w:t>
            </w:r>
          </w:p>
        </w:tc>
        <w:tc>
          <w:tcPr>
            <w:tcW w:w="2977" w:type="dxa"/>
          </w:tcPr>
          <w:p w14:paraId="3AA48658" w14:textId="5FBAD6FE" w:rsidR="005A682F" w:rsidRPr="00CB6C15" w:rsidRDefault="005A682F" w:rsidP="005A682F">
            <w:pPr>
              <w:pStyle w:val="Heading4"/>
              <w:keepNext w:val="0"/>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CB6C15" w:rsidRDefault="005A682F" w:rsidP="005A682F">
            <w:pPr>
              <w:pStyle w:val="Heading4"/>
              <w:keepNext w:val="0"/>
              <w:tabs>
                <w:tab w:val="clear" w:pos="9072"/>
              </w:tabs>
              <w:spacing w:before="120" w:after="0" w:line="240" w:lineRule="auto"/>
              <w:outlineLvl w:val="3"/>
              <w:rPr>
                <w:b w:val="0"/>
              </w:rPr>
            </w:pPr>
            <w:r w:rsidRPr="00CB6C15">
              <w:rPr>
                <w:b w:val="0"/>
              </w:rPr>
              <w:t>HCP</w:t>
            </w:r>
          </w:p>
        </w:tc>
        <w:tc>
          <w:tcPr>
            <w:tcW w:w="2977" w:type="dxa"/>
          </w:tcPr>
          <w:p w14:paraId="4AC422E7" w14:textId="1DD6B8AD" w:rsidR="005A682F" w:rsidRPr="00CB6C15" w:rsidRDefault="005A682F" w:rsidP="005A682F">
            <w:pPr>
              <w:pStyle w:val="Heading4"/>
              <w:keepNext w:val="0"/>
              <w:tabs>
                <w:tab w:val="clear" w:pos="9072"/>
              </w:tabs>
              <w:spacing w:before="120" w:after="0" w:line="240" w:lineRule="auto"/>
              <w:jc w:val="right"/>
              <w:outlineLvl w:val="3"/>
              <w:rPr>
                <w:b w:val="0"/>
                <w:highlight w:val="yellow"/>
              </w:rPr>
            </w:pPr>
            <w:r w:rsidRPr="00CB6C15">
              <w:rPr>
                <w:rFonts w:eastAsia="Times New Roman"/>
                <w:b w:val="0"/>
                <w:iCs w:val="0"/>
              </w:rPr>
              <w:t xml:space="preserve">Compliant </w:t>
            </w:r>
          </w:p>
        </w:tc>
      </w:tr>
      <w:tr w:rsidR="00CB6C15" w:rsidRPr="00CB6C15"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CB6C15" w:rsidRDefault="005A682F" w:rsidP="005A682F">
            <w:pPr>
              <w:pStyle w:val="Heading4"/>
              <w:keepNext w:val="0"/>
              <w:tabs>
                <w:tab w:val="clear" w:pos="9072"/>
              </w:tabs>
              <w:spacing w:before="120" w:after="0" w:line="240" w:lineRule="auto"/>
              <w:outlineLvl w:val="3"/>
              <w:rPr>
                <w:b w:val="0"/>
              </w:rPr>
            </w:pPr>
            <w:r w:rsidRPr="00CB6C15">
              <w:rPr>
                <w:b w:val="0"/>
              </w:rPr>
              <w:t>CHSP</w:t>
            </w:r>
          </w:p>
        </w:tc>
        <w:tc>
          <w:tcPr>
            <w:tcW w:w="2977" w:type="dxa"/>
          </w:tcPr>
          <w:p w14:paraId="7B21BD74" w14:textId="517775A0" w:rsidR="005A682F" w:rsidRPr="00CB6C15" w:rsidRDefault="005A682F" w:rsidP="005A682F">
            <w:pPr>
              <w:pStyle w:val="Heading4"/>
              <w:keepNext w:val="0"/>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CB6C15" w:rsidRPr="00CB6C15" w14:paraId="5C54AA04" w14:textId="77777777" w:rsidTr="00E630D7">
        <w:tc>
          <w:tcPr>
            <w:tcW w:w="5240" w:type="dxa"/>
            <w:gridSpan w:val="3"/>
            <w:tcBorders>
              <w:top w:val="nil"/>
              <w:left w:val="nil"/>
              <w:bottom w:val="nil"/>
              <w:right w:val="nil"/>
            </w:tcBorders>
          </w:tcPr>
          <w:p w14:paraId="4343F938" w14:textId="77777777" w:rsidR="00E630D7" w:rsidRPr="00CB6C15"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CB6C15" w:rsidRDefault="00E630D7" w:rsidP="00E630D7">
            <w:pPr>
              <w:pStyle w:val="Heading4"/>
              <w:tabs>
                <w:tab w:val="clear" w:pos="9072"/>
              </w:tabs>
              <w:spacing w:before="120" w:after="0" w:line="240" w:lineRule="auto"/>
              <w:outlineLvl w:val="3"/>
            </w:pPr>
            <w:r w:rsidRPr="00CB6C15">
              <w:t>HCP</w:t>
            </w:r>
            <w:r w:rsidRPr="00CB6C15">
              <w:rPr>
                <w:rFonts w:eastAsia="Times New Roman"/>
                <w:iCs w:val="0"/>
              </w:rPr>
              <w:t xml:space="preserve"> </w:t>
            </w:r>
          </w:p>
        </w:tc>
        <w:tc>
          <w:tcPr>
            <w:tcW w:w="3113" w:type="dxa"/>
            <w:gridSpan w:val="3"/>
            <w:tcBorders>
              <w:top w:val="nil"/>
              <w:left w:val="nil"/>
              <w:bottom w:val="nil"/>
              <w:right w:val="nil"/>
            </w:tcBorders>
          </w:tcPr>
          <w:p w14:paraId="5C8102C8" w14:textId="6EE85E7A" w:rsidR="00E630D7" w:rsidRPr="00CB6C15" w:rsidRDefault="00E630D7" w:rsidP="00E630D7">
            <w:pPr>
              <w:pStyle w:val="Heading4"/>
              <w:tabs>
                <w:tab w:val="clear" w:pos="9072"/>
              </w:tabs>
              <w:spacing w:before="120" w:after="0" w:line="240" w:lineRule="auto"/>
              <w:jc w:val="right"/>
              <w:outlineLvl w:val="3"/>
              <w:rPr>
                <w:rFonts w:eastAsia="Times New Roman"/>
                <w:iCs w:val="0"/>
              </w:rPr>
            </w:pPr>
            <w:r w:rsidRPr="00CB6C15">
              <w:rPr>
                <w:rFonts w:eastAsia="Times New Roman"/>
                <w:iCs w:val="0"/>
              </w:rPr>
              <w:t>Not Compliant</w:t>
            </w:r>
          </w:p>
        </w:tc>
      </w:tr>
      <w:tr w:rsidR="00CB6C15" w:rsidRPr="00CB6C15" w14:paraId="562CCA45" w14:textId="77777777" w:rsidTr="00E630D7">
        <w:tc>
          <w:tcPr>
            <w:tcW w:w="5240" w:type="dxa"/>
            <w:gridSpan w:val="3"/>
            <w:tcBorders>
              <w:top w:val="nil"/>
              <w:left w:val="nil"/>
              <w:bottom w:val="nil"/>
              <w:right w:val="nil"/>
            </w:tcBorders>
          </w:tcPr>
          <w:p w14:paraId="6843F0A2" w14:textId="14F9AA61" w:rsidR="00E630D7" w:rsidRPr="00CB6C15"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CB6C15" w:rsidRDefault="00E630D7" w:rsidP="00E630D7">
            <w:pPr>
              <w:pStyle w:val="Heading4"/>
              <w:tabs>
                <w:tab w:val="clear" w:pos="9072"/>
              </w:tabs>
              <w:spacing w:before="120" w:after="0" w:line="240" w:lineRule="auto"/>
              <w:outlineLvl w:val="3"/>
            </w:pPr>
            <w:r w:rsidRPr="00CB6C15">
              <w:t>CHSP</w:t>
            </w:r>
          </w:p>
        </w:tc>
        <w:tc>
          <w:tcPr>
            <w:tcW w:w="3113" w:type="dxa"/>
            <w:gridSpan w:val="3"/>
            <w:tcBorders>
              <w:top w:val="nil"/>
              <w:left w:val="nil"/>
              <w:bottom w:val="nil"/>
              <w:right w:val="nil"/>
            </w:tcBorders>
          </w:tcPr>
          <w:p w14:paraId="14B3F0E2" w14:textId="4D0C6ED2" w:rsidR="00E630D7" w:rsidRPr="00CB6C15" w:rsidRDefault="00E630D7" w:rsidP="00E630D7">
            <w:pPr>
              <w:pStyle w:val="Heading4"/>
              <w:tabs>
                <w:tab w:val="clear" w:pos="9072"/>
              </w:tabs>
              <w:spacing w:before="120" w:after="0" w:line="240" w:lineRule="auto"/>
              <w:jc w:val="right"/>
              <w:outlineLvl w:val="3"/>
            </w:pPr>
            <w:r w:rsidRPr="00CB6C15">
              <w:rPr>
                <w:rFonts w:eastAsia="Times New Roman"/>
                <w:iCs w:val="0"/>
              </w:rPr>
              <w:t>Compliant</w:t>
            </w:r>
          </w:p>
        </w:tc>
      </w:tr>
      <w:tr w:rsidR="00CB6C15" w:rsidRPr="00CB6C15"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CB6C15" w:rsidRDefault="00E630D7" w:rsidP="00E630D7">
            <w:pPr>
              <w:pStyle w:val="Heading4"/>
              <w:tabs>
                <w:tab w:val="clear" w:pos="9072"/>
              </w:tabs>
              <w:spacing w:before="120" w:after="0" w:line="240" w:lineRule="auto"/>
              <w:outlineLvl w:val="3"/>
              <w:rPr>
                <w:b w:val="0"/>
              </w:rPr>
            </w:pPr>
            <w:r w:rsidRPr="00CB6C15">
              <w:rPr>
                <w:b w:val="0"/>
              </w:rPr>
              <w:t>Requirement 2(3)(a)</w:t>
            </w:r>
          </w:p>
        </w:tc>
        <w:tc>
          <w:tcPr>
            <w:tcW w:w="1045" w:type="dxa"/>
            <w:gridSpan w:val="2"/>
            <w:tcBorders>
              <w:top w:val="nil"/>
              <w:left w:val="nil"/>
              <w:bottom w:val="nil"/>
              <w:right w:val="nil"/>
            </w:tcBorders>
          </w:tcPr>
          <w:p w14:paraId="4D12650D" w14:textId="77777777" w:rsidR="00E630D7" w:rsidRPr="00CB6C15" w:rsidRDefault="00E630D7" w:rsidP="00E630D7">
            <w:pPr>
              <w:pStyle w:val="Heading4"/>
              <w:tabs>
                <w:tab w:val="clear" w:pos="9072"/>
              </w:tabs>
              <w:spacing w:before="120" w:after="0" w:line="240" w:lineRule="auto"/>
              <w:outlineLvl w:val="3"/>
              <w:rPr>
                <w:b w:val="0"/>
              </w:rPr>
            </w:pPr>
            <w:r w:rsidRPr="00CB6C15">
              <w:rPr>
                <w:b w:val="0"/>
              </w:rPr>
              <w:t>HCP</w:t>
            </w:r>
          </w:p>
        </w:tc>
        <w:tc>
          <w:tcPr>
            <w:tcW w:w="3066" w:type="dxa"/>
            <w:gridSpan w:val="2"/>
            <w:tcBorders>
              <w:top w:val="nil"/>
              <w:left w:val="nil"/>
              <w:bottom w:val="nil"/>
              <w:right w:val="nil"/>
            </w:tcBorders>
          </w:tcPr>
          <w:p w14:paraId="55BB79D0" w14:textId="15ABF9FA" w:rsidR="00E630D7" w:rsidRPr="00CB6C1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Compliant</w:t>
            </w:r>
          </w:p>
        </w:tc>
      </w:tr>
      <w:tr w:rsidR="00CB6C15" w:rsidRPr="00CB6C15"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CB6C15"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CB6C15" w:rsidRDefault="00E630D7" w:rsidP="00E630D7">
            <w:pPr>
              <w:pStyle w:val="Heading4"/>
              <w:tabs>
                <w:tab w:val="clear" w:pos="9072"/>
              </w:tabs>
              <w:spacing w:before="120" w:after="0" w:line="240" w:lineRule="auto"/>
              <w:outlineLvl w:val="3"/>
              <w:rPr>
                <w:b w:val="0"/>
              </w:rPr>
            </w:pPr>
            <w:r w:rsidRPr="00CB6C15">
              <w:rPr>
                <w:b w:val="0"/>
              </w:rPr>
              <w:t>CHSP</w:t>
            </w:r>
          </w:p>
        </w:tc>
        <w:tc>
          <w:tcPr>
            <w:tcW w:w="3066" w:type="dxa"/>
            <w:gridSpan w:val="2"/>
            <w:tcBorders>
              <w:top w:val="nil"/>
              <w:left w:val="nil"/>
              <w:bottom w:val="nil"/>
              <w:right w:val="nil"/>
            </w:tcBorders>
          </w:tcPr>
          <w:p w14:paraId="3C80B0D0" w14:textId="3673D635" w:rsidR="00E630D7" w:rsidRPr="00CB6C1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Compliant</w:t>
            </w:r>
          </w:p>
        </w:tc>
      </w:tr>
      <w:tr w:rsidR="00CB6C15" w:rsidRPr="00CB6C15"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CB6C15" w:rsidRDefault="00E630D7" w:rsidP="00E630D7">
            <w:pPr>
              <w:pStyle w:val="Heading4"/>
              <w:tabs>
                <w:tab w:val="clear" w:pos="9072"/>
              </w:tabs>
              <w:spacing w:before="120" w:after="0" w:line="240" w:lineRule="auto"/>
              <w:outlineLvl w:val="3"/>
              <w:rPr>
                <w:b w:val="0"/>
              </w:rPr>
            </w:pPr>
            <w:r w:rsidRPr="00CB6C15">
              <w:rPr>
                <w:b w:val="0"/>
              </w:rPr>
              <w:t>Requirement 2(3)(b)</w:t>
            </w:r>
          </w:p>
        </w:tc>
        <w:tc>
          <w:tcPr>
            <w:tcW w:w="1045" w:type="dxa"/>
            <w:gridSpan w:val="2"/>
            <w:tcBorders>
              <w:top w:val="nil"/>
              <w:left w:val="nil"/>
              <w:bottom w:val="nil"/>
              <w:right w:val="nil"/>
            </w:tcBorders>
          </w:tcPr>
          <w:p w14:paraId="6D012410" w14:textId="77777777" w:rsidR="00E630D7" w:rsidRPr="00CB6C15" w:rsidRDefault="00E630D7" w:rsidP="00E630D7">
            <w:pPr>
              <w:pStyle w:val="Heading4"/>
              <w:tabs>
                <w:tab w:val="clear" w:pos="9072"/>
              </w:tabs>
              <w:spacing w:before="120" w:after="0" w:line="240" w:lineRule="auto"/>
              <w:outlineLvl w:val="3"/>
              <w:rPr>
                <w:b w:val="0"/>
              </w:rPr>
            </w:pPr>
            <w:r w:rsidRPr="00CB6C15">
              <w:rPr>
                <w:b w:val="0"/>
              </w:rPr>
              <w:t>HCP</w:t>
            </w:r>
          </w:p>
        </w:tc>
        <w:tc>
          <w:tcPr>
            <w:tcW w:w="3066" w:type="dxa"/>
            <w:gridSpan w:val="2"/>
            <w:tcBorders>
              <w:top w:val="nil"/>
              <w:left w:val="nil"/>
              <w:bottom w:val="nil"/>
              <w:right w:val="nil"/>
            </w:tcBorders>
          </w:tcPr>
          <w:p w14:paraId="5FD15A18" w14:textId="39E25C3E" w:rsidR="00E630D7" w:rsidRPr="00CB6C1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 xml:space="preserve">Compliant </w:t>
            </w:r>
          </w:p>
        </w:tc>
      </w:tr>
      <w:tr w:rsidR="00CB6C15" w:rsidRPr="00CB6C15"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CB6C15"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CB6C15" w:rsidRDefault="00E630D7" w:rsidP="00E630D7">
            <w:pPr>
              <w:pStyle w:val="Heading4"/>
              <w:tabs>
                <w:tab w:val="clear" w:pos="9072"/>
              </w:tabs>
              <w:spacing w:before="120" w:after="0" w:line="240" w:lineRule="auto"/>
              <w:outlineLvl w:val="3"/>
              <w:rPr>
                <w:b w:val="0"/>
              </w:rPr>
            </w:pPr>
            <w:r w:rsidRPr="00CB6C15">
              <w:rPr>
                <w:b w:val="0"/>
              </w:rPr>
              <w:t>CHSP</w:t>
            </w:r>
          </w:p>
        </w:tc>
        <w:tc>
          <w:tcPr>
            <w:tcW w:w="3066" w:type="dxa"/>
            <w:gridSpan w:val="2"/>
            <w:tcBorders>
              <w:top w:val="nil"/>
              <w:left w:val="nil"/>
              <w:bottom w:val="nil"/>
              <w:right w:val="nil"/>
            </w:tcBorders>
          </w:tcPr>
          <w:p w14:paraId="409674F9" w14:textId="3BF99695" w:rsidR="00E630D7" w:rsidRPr="00CB6C1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 xml:space="preserve">Compliant </w:t>
            </w:r>
          </w:p>
        </w:tc>
      </w:tr>
      <w:tr w:rsidR="00CB6C15" w:rsidRPr="00CB6C15"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CB6C15" w:rsidRDefault="00E630D7" w:rsidP="00E630D7">
            <w:pPr>
              <w:pStyle w:val="Heading4"/>
              <w:tabs>
                <w:tab w:val="clear" w:pos="9072"/>
              </w:tabs>
              <w:spacing w:before="120" w:after="0" w:line="240" w:lineRule="auto"/>
              <w:outlineLvl w:val="3"/>
              <w:rPr>
                <w:b w:val="0"/>
              </w:rPr>
            </w:pPr>
            <w:r w:rsidRPr="00CB6C15">
              <w:rPr>
                <w:b w:val="0"/>
              </w:rPr>
              <w:t>Requirement 2(3)(c)</w:t>
            </w:r>
          </w:p>
        </w:tc>
        <w:tc>
          <w:tcPr>
            <w:tcW w:w="1045" w:type="dxa"/>
            <w:gridSpan w:val="2"/>
            <w:tcBorders>
              <w:top w:val="nil"/>
              <w:left w:val="nil"/>
              <w:bottom w:val="nil"/>
              <w:right w:val="nil"/>
            </w:tcBorders>
          </w:tcPr>
          <w:p w14:paraId="13C56AA6" w14:textId="77777777" w:rsidR="00E630D7" w:rsidRPr="00CB6C15" w:rsidRDefault="00E630D7" w:rsidP="00E630D7">
            <w:pPr>
              <w:pStyle w:val="Heading4"/>
              <w:tabs>
                <w:tab w:val="clear" w:pos="9072"/>
              </w:tabs>
              <w:spacing w:before="120" w:after="0" w:line="240" w:lineRule="auto"/>
              <w:outlineLvl w:val="3"/>
              <w:rPr>
                <w:b w:val="0"/>
              </w:rPr>
            </w:pPr>
            <w:r w:rsidRPr="00CB6C15">
              <w:rPr>
                <w:b w:val="0"/>
              </w:rPr>
              <w:t>HCP</w:t>
            </w:r>
          </w:p>
        </w:tc>
        <w:tc>
          <w:tcPr>
            <w:tcW w:w="3066" w:type="dxa"/>
            <w:gridSpan w:val="2"/>
            <w:tcBorders>
              <w:top w:val="nil"/>
              <w:left w:val="nil"/>
              <w:bottom w:val="nil"/>
              <w:right w:val="nil"/>
            </w:tcBorders>
          </w:tcPr>
          <w:p w14:paraId="179927FE" w14:textId="7112A6B8" w:rsidR="00E630D7" w:rsidRPr="00CB6C1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 xml:space="preserve">Compliant </w:t>
            </w:r>
          </w:p>
        </w:tc>
      </w:tr>
      <w:tr w:rsidR="00CB6C15" w:rsidRPr="00CB6C15"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CB6C15"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CB6C15" w:rsidRDefault="00E630D7" w:rsidP="00E630D7">
            <w:pPr>
              <w:pStyle w:val="Heading4"/>
              <w:tabs>
                <w:tab w:val="clear" w:pos="9072"/>
              </w:tabs>
              <w:spacing w:before="120" w:after="0" w:line="240" w:lineRule="auto"/>
              <w:outlineLvl w:val="3"/>
              <w:rPr>
                <w:b w:val="0"/>
              </w:rPr>
            </w:pPr>
            <w:r w:rsidRPr="00CB6C15">
              <w:rPr>
                <w:b w:val="0"/>
              </w:rPr>
              <w:t>CHSP</w:t>
            </w:r>
          </w:p>
        </w:tc>
        <w:tc>
          <w:tcPr>
            <w:tcW w:w="3066" w:type="dxa"/>
            <w:gridSpan w:val="2"/>
            <w:tcBorders>
              <w:top w:val="nil"/>
              <w:left w:val="nil"/>
              <w:bottom w:val="nil"/>
              <w:right w:val="nil"/>
            </w:tcBorders>
          </w:tcPr>
          <w:p w14:paraId="23BEFDA6" w14:textId="7392E3D1" w:rsidR="00E630D7" w:rsidRPr="00CB6C1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 xml:space="preserve">Compliant </w:t>
            </w:r>
          </w:p>
        </w:tc>
      </w:tr>
      <w:tr w:rsidR="00CB6C15" w:rsidRPr="00CB6C15"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CB6C15" w:rsidRDefault="00E630D7" w:rsidP="00E630D7">
            <w:pPr>
              <w:pStyle w:val="Heading4"/>
              <w:tabs>
                <w:tab w:val="clear" w:pos="9072"/>
              </w:tabs>
              <w:spacing w:before="120" w:after="0" w:line="240" w:lineRule="auto"/>
              <w:outlineLvl w:val="3"/>
              <w:rPr>
                <w:b w:val="0"/>
              </w:rPr>
            </w:pPr>
            <w:r w:rsidRPr="00CB6C15">
              <w:rPr>
                <w:b w:val="0"/>
              </w:rPr>
              <w:t>Requirement 2(3)(d)</w:t>
            </w:r>
          </w:p>
        </w:tc>
        <w:tc>
          <w:tcPr>
            <w:tcW w:w="1045" w:type="dxa"/>
            <w:gridSpan w:val="2"/>
            <w:tcBorders>
              <w:top w:val="nil"/>
              <w:left w:val="nil"/>
              <w:bottom w:val="nil"/>
              <w:right w:val="nil"/>
            </w:tcBorders>
          </w:tcPr>
          <w:p w14:paraId="3318D321" w14:textId="77777777" w:rsidR="00E630D7" w:rsidRPr="00CB6C15" w:rsidRDefault="00E630D7" w:rsidP="00E630D7">
            <w:pPr>
              <w:pStyle w:val="Heading4"/>
              <w:tabs>
                <w:tab w:val="clear" w:pos="9072"/>
              </w:tabs>
              <w:spacing w:before="120" w:after="0" w:line="240" w:lineRule="auto"/>
              <w:outlineLvl w:val="3"/>
              <w:rPr>
                <w:b w:val="0"/>
              </w:rPr>
            </w:pPr>
            <w:r w:rsidRPr="00CB6C15">
              <w:rPr>
                <w:b w:val="0"/>
              </w:rPr>
              <w:t>HCP</w:t>
            </w:r>
          </w:p>
        </w:tc>
        <w:tc>
          <w:tcPr>
            <w:tcW w:w="3066" w:type="dxa"/>
            <w:gridSpan w:val="2"/>
            <w:tcBorders>
              <w:top w:val="nil"/>
              <w:left w:val="nil"/>
              <w:bottom w:val="nil"/>
              <w:right w:val="nil"/>
            </w:tcBorders>
          </w:tcPr>
          <w:p w14:paraId="5A685814" w14:textId="653AB63F" w:rsidR="00E630D7" w:rsidRPr="00CB6C1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Not Compliant</w:t>
            </w:r>
          </w:p>
        </w:tc>
      </w:tr>
      <w:tr w:rsidR="00CB6C15" w:rsidRPr="00CB6C15"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CB6C15"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CB6C15" w:rsidRDefault="00E630D7" w:rsidP="00E630D7">
            <w:pPr>
              <w:pStyle w:val="Heading4"/>
              <w:tabs>
                <w:tab w:val="clear" w:pos="9072"/>
              </w:tabs>
              <w:spacing w:before="120" w:after="0" w:line="240" w:lineRule="auto"/>
              <w:outlineLvl w:val="3"/>
              <w:rPr>
                <w:b w:val="0"/>
              </w:rPr>
            </w:pPr>
            <w:r w:rsidRPr="00CB6C15">
              <w:rPr>
                <w:b w:val="0"/>
              </w:rPr>
              <w:t>CHSP</w:t>
            </w:r>
          </w:p>
        </w:tc>
        <w:tc>
          <w:tcPr>
            <w:tcW w:w="3066" w:type="dxa"/>
            <w:gridSpan w:val="2"/>
            <w:tcBorders>
              <w:top w:val="nil"/>
              <w:left w:val="nil"/>
              <w:bottom w:val="nil"/>
              <w:right w:val="nil"/>
            </w:tcBorders>
          </w:tcPr>
          <w:p w14:paraId="5C01031E" w14:textId="186E6954" w:rsidR="00E630D7" w:rsidRPr="00CB6C1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 xml:space="preserve">Compliant </w:t>
            </w:r>
          </w:p>
        </w:tc>
      </w:tr>
      <w:tr w:rsidR="00CB6C15" w:rsidRPr="00CB6C15"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CB6C15" w:rsidRDefault="00E630D7" w:rsidP="00E630D7">
            <w:pPr>
              <w:pStyle w:val="Heading4"/>
              <w:tabs>
                <w:tab w:val="clear" w:pos="9072"/>
              </w:tabs>
              <w:spacing w:before="120" w:after="0" w:line="240" w:lineRule="auto"/>
              <w:outlineLvl w:val="3"/>
              <w:rPr>
                <w:b w:val="0"/>
              </w:rPr>
            </w:pPr>
            <w:r w:rsidRPr="00CB6C15">
              <w:rPr>
                <w:b w:val="0"/>
              </w:rPr>
              <w:t>Requirement 2(3)(e)</w:t>
            </w:r>
          </w:p>
        </w:tc>
        <w:tc>
          <w:tcPr>
            <w:tcW w:w="1045" w:type="dxa"/>
            <w:gridSpan w:val="2"/>
            <w:tcBorders>
              <w:top w:val="nil"/>
              <w:left w:val="nil"/>
              <w:bottom w:val="nil"/>
              <w:right w:val="nil"/>
            </w:tcBorders>
          </w:tcPr>
          <w:p w14:paraId="34612F74" w14:textId="77777777" w:rsidR="00E630D7" w:rsidRPr="00CB6C15" w:rsidRDefault="00E630D7" w:rsidP="00E630D7">
            <w:pPr>
              <w:pStyle w:val="Heading4"/>
              <w:tabs>
                <w:tab w:val="clear" w:pos="9072"/>
              </w:tabs>
              <w:spacing w:before="120" w:after="0" w:line="240" w:lineRule="auto"/>
              <w:outlineLvl w:val="3"/>
              <w:rPr>
                <w:b w:val="0"/>
              </w:rPr>
            </w:pPr>
            <w:r w:rsidRPr="00CB6C15">
              <w:rPr>
                <w:b w:val="0"/>
              </w:rPr>
              <w:t>HCP</w:t>
            </w:r>
          </w:p>
        </w:tc>
        <w:tc>
          <w:tcPr>
            <w:tcW w:w="3066" w:type="dxa"/>
            <w:gridSpan w:val="2"/>
            <w:tcBorders>
              <w:top w:val="nil"/>
              <w:left w:val="nil"/>
              <w:bottom w:val="nil"/>
              <w:right w:val="nil"/>
            </w:tcBorders>
          </w:tcPr>
          <w:p w14:paraId="0F663D4D" w14:textId="5ECB7835" w:rsidR="00E630D7" w:rsidRPr="00CB6C1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 xml:space="preserve">Compliant </w:t>
            </w:r>
          </w:p>
        </w:tc>
      </w:tr>
      <w:tr w:rsidR="00CB6C15" w:rsidRPr="00CB6C15"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CB6C15"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CB6C15" w:rsidRDefault="00E630D7" w:rsidP="00E630D7">
            <w:pPr>
              <w:pStyle w:val="Heading4"/>
              <w:tabs>
                <w:tab w:val="clear" w:pos="9072"/>
              </w:tabs>
              <w:spacing w:before="120" w:after="0" w:line="240" w:lineRule="auto"/>
              <w:outlineLvl w:val="3"/>
              <w:rPr>
                <w:b w:val="0"/>
              </w:rPr>
            </w:pPr>
            <w:r w:rsidRPr="00CB6C15">
              <w:rPr>
                <w:b w:val="0"/>
              </w:rPr>
              <w:t>CHSP</w:t>
            </w:r>
          </w:p>
        </w:tc>
        <w:tc>
          <w:tcPr>
            <w:tcW w:w="3066" w:type="dxa"/>
            <w:gridSpan w:val="2"/>
            <w:tcBorders>
              <w:top w:val="nil"/>
              <w:left w:val="nil"/>
              <w:bottom w:val="nil"/>
              <w:right w:val="nil"/>
            </w:tcBorders>
          </w:tcPr>
          <w:p w14:paraId="253B3B89" w14:textId="3ECF680A" w:rsidR="00E630D7" w:rsidRPr="00CB6C1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 xml:space="preserve">Compliant </w:t>
            </w:r>
          </w:p>
        </w:tc>
      </w:tr>
    </w:tbl>
    <w:p w14:paraId="4817CF2D" w14:textId="77777777" w:rsidR="00777BEB" w:rsidRDefault="00777BEB"/>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CB6C15" w:rsidRPr="00CB6C15" w14:paraId="03718D53" w14:textId="77777777" w:rsidTr="0013014D">
        <w:tc>
          <w:tcPr>
            <w:tcW w:w="5240" w:type="dxa"/>
            <w:gridSpan w:val="3"/>
            <w:tcBorders>
              <w:top w:val="nil"/>
              <w:left w:val="nil"/>
              <w:bottom w:val="nil"/>
              <w:right w:val="nil"/>
            </w:tcBorders>
          </w:tcPr>
          <w:p w14:paraId="314FF7A7" w14:textId="01ED2D05" w:rsidR="0013014D" w:rsidRPr="00CB6C15" w:rsidRDefault="0013014D" w:rsidP="006107BF">
            <w:pPr>
              <w:pStyle w:val="Heading4"/>
              <w:tabs>
                <w:tab w:val="clear" w:pos="9072"/>
              </w:tabs>
              <w:spacing w:before="120" w:after="0" w:line="240" w:lineRule="auto"/>
              <w:ind w:left="-537" w:firstLine="537"/>
              <w:outlineLvl w:val="3"/>
              <w:rPr>
                <w:b w:val="0"/>
              </w:rPr>
            </w:pPr>
            <w:r w:rsidRPr="00CB6C15">
              <w:lastRenderedPageBreak/>
              <w:t>Standard 3 Personal care and clinical care</w:t>
            </w:r>
          </w:p>
        </w:tc>
        <w:tc>
          <w:tcPr>
            <w:tcW w:w="998" w:type="dxa"/>
            <w:tcBorders>
              <w:top w:val="nil"/>
              <w:left w:val="nil"/>
              <w:bottom w:val="nil"/>
              <w:right w:val="nil"/>
            </w:tcBorders>
          </w:tcPr>
          <w:p w14:paraId="63DC9D4E" w14:textId="77777777" w:rsidR="0013014D" w:rsidRPr="00CB6C15" w:rsidRDefault="0013014D" w:rsidP="006107BF">
            <w:pPr>
              <w:pStyle w:val="Heading4"/>
              <w:tabs>
                <w:tab w:val="clear" w:pos="9072"/>
              </w:tabs>
              <w:spacing w:before="120" w:after="0" w:line="240" w:lineRule="auto"/>
              <w:outlineLvl w:val="3"/>
              <w:rPr>
                <w:rFonts w:eastAsia="Times New Roman"/>
                <w:iCs w:val="0"/>
              </w:rPr>
            </w:pPr>
            <w:r w:rsidRPr="00CB6C15">
              <w:t>HCP</w:t>
            </w:r>
            <w:r w:rsidRPr="00CB6C15">
              <w:rPr>
                <w:rFonts w:eastAsia="Times New Roman"/>
                <w:iCs w:val="0"/>
              </w:rPr>
              <w:t xml:space="preserve"> </w:t>
            </w:r>
          </w:p>
        </w:tc>
        <w:tc>
          <w:tcPr>
            <w:tcW w:w="3113" w:type="dxa"/>
            <w:gridSpan w:val="3"/>
            <w:tcBorders>
              <w:top w:val="nil"/>
              <w:left w:val="nil"/>
              <w:bottom w:val="nil"/>
              <w:right w:val="nil"/>
            </w:tcBorders>
          </w:tcPr>
          <w:p w14:paraId="218B98CC" w14:textId="35D718DB" w:rsidR="0013014D" w:rsidRPr="00CB6C15" w:rsidRDefault="0013014D" w:rsidP="006107BF">
            <w:pPr>
              <w:pStyle w:val="Heading4"/>
              <w:tabs>
                <w:tab w:val="clear" w:pos="9072"/>
              </w:tabs>
              <w:spacing w:before="120" w:after="0" w:line="240" w:lineRule="auto"/>
              <w:jc w:val="right"/>
              <w:outlineLvl w:val="3"/>
            </w:pPr>
            <w:r w:rsidRPr="00CB6C15">
              <w:rPr>
                <w:rFonts w:eastAsia="Times New Roman"/>
                <w:iCs w:val="0"/>
              </w:rPr>
              <w:t>Not Compliant</w:t>
            </w:r>
          </w:p>
        </w:tc>
      </w:tr>
      <w:tr w:rsidR="00CB6C15" w:rsidRPr="00CB6C15" w14:paraId="1733DBA7" w14:textId="77777777" w:rsidTr="0013014D">
        <w:tc>
          <w:tcPr>
            <w:tcW w:w="5240" w:type="dxa"/>
            <w:gridSpan w:val="3"/>
            <w:tcBorders>
              <w:top w:val="nil"/>
              <w:left w:val="nil"/>
              <w:bottom w:val="nil"/>
              <w:right w:val="nil"/>
            </w:tcBorders>
          </w:tcPr>
          <w:p w14:paraId="36475A02" w14:textId="77777777" w:rsidR="0013014D" w:rsidRPr="00CB6C15" w:rsidRDefault="0013014D" w:rsidP="006107BF">
            <w:pPr>
              <w:pStyle w:val="Heading4"/>
              <w:tabs>
                <w:tab w:val="clear" w:pos="9072"/>
              </w:tabs>
              <w:spacing w:before="120" w:after="0" w:line="240" w:lineRule="auto"/>
              <w:outlineLvl w:val="3"/>
              <w:rPr>
                <w:b w:val="0"/>
              </w:rPr>
            </w:pPr>
            <w:r w:rsidRPr="00CB6C15">
              <w:rPr>
                <w:rFonts w:eastAsia="Times New Roman"/>
                <w:b w:val="0"/>
                <w:iCs w:val="0"/>
              </w:rPr>
              <w:t xml:space="preserve">    </w:t>
            </w:r>
          </w:p>
        </w:tc>
        <w:tc>
          <w:tcPr>
            <w:tcW w:w="998" w:type="dxa"/>
            <w:tcBorders>
              <w:top w:val="nil"/>
              <w:left w:val="nil"/>
              <w:bottom w:val="nil"/>
              <w:right w:val="nil"/>
            </w:tcBorders>
          </w:tcPr>
          <w:p w14:paraId="6A54C2AF" w14:textId="77777777" w:rsidR="0013014D" w:rsidRPr="00CB6C15" w:rsidRDefault="0013014D" w:rsidP="006107BF">
            <w:pPr>
              <w:pStyle w:val="Heading4"/>
              <w:tabs>
                <w:tab w:val="clear" w:pos="9072"/>
              </w:tabs>
              <w:spacing w:before="120" w:after="0" w:line="240" w:lineRule="auto"/>
              <w:outlineLvl w:val="3"/>
            </w:pPr>
            <w:r w:rsidRPr="00CB6C15">
              <w:t>CHSP</w:t>
            </w:r>
          </w:p>
        </w:tc>
        <w:tc>
          <w:tcPr>
            <w:tcW w:w="3113" w:type="dxa"/>
            <w:gridSpan w:val="3"/>
            <w:tcBorders>
              <w:top w:val="nil"/>
              <w:left w:val="nil"/>
              <w:bottom w:val="nil"/>
              <w:right w:val="nil"/>
            </w:tcBorders>
          </w:tcPr>
          <w:p w14:paraId="50BDAA1C" w14:textId="7C4B12A9" w:rsidR="0013014D" w:rsidRPr="00CB6C15" w:rsidRDefault="0013014D" w:rsidP="006107BF">
            <w:pPr>
              <w:pStyle w:val="Heading4"/>
              <w:tabs>
                <w:tab w:val="clear" w:pos="9072"/>
              </w:tabs>
              <w:spacing w:before="120" w:after="0" w:line="240" w:lineRule="auto"/>
              <w:jc w:val="right"/>
              <w:outlineLvl w:val="3"/>
            </w:pPr>
            <w:r w:rsidRPr="00CB6C15">
              <w:rPr>
                <w:rFonts w:eastAsia="Times New Roman"/>
                <w:iCs w:val="0"/>
              </w:rPr>
              <w:t xml:space="preserve">Not </w:t>
            </w:r>
            <w:r w:rsidR="00CA34E4" w:rsidRPr="00CB6C15">
              <w:rPr>
                <w:rFonts w:eastAsia="Times New Roman"/>
                <w:iCs w:val="0"/>
              </w:rPr>
              <w:t>A</w:t>
            </w:r>
            <w:r w:rsidR="007836DE">
              <w:rPr>
                <w:rFonts w:eastAsia="Times New Roman"/>
                <w:iCs w:val="0"/>
              </w:rPr>
              <w:t>pplicable</w:t>
            </w:r>
          </w:p>
        </w:tc>
      </w:tr>
      <w:tr w:rsidR="00CB6C15" w:rsidRPr="00CB6C15"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CB6C15" w:rsidRDefault="0013014D" w:rsidP="006107BF">
            <w:pPr>
              <w:pStyle w:val="Heading4"/>
              <w:tabs>
                <w:tab w:val="clear" w:pos="9072"/>
              </w:tabs>
              <w:spacing w:before="120" w:after="0" w:line="240" w:lineRule="auto"/>
              <w:outlineLvl w:val="3"/>
              <w:rPr>
                <w:b w:val="0"/>
              </w:rPr>
            </w:pPr>
            <w:r w:rsidRPr="00CB6C15">
              <w:rPr>
                <w:b w:val="0"/>
              </w:rPr>
              <w:t>Requirement 3(3)(a)</w:t>
            </w:r>
          </w:p>
        </w:tc>
        <w:tc>
          <w:tcPr>
            <w:tcW w:w="1134" w:type="dxa"/>
            <w:gridSpan w:val="3"/>
          </w:tcPr>
          <w:p w14:paraId="75E5CC54" w14:textId="77777777" w:rsidR="0013014D" w:rsidRPr="00CB6C15" w:rsidRDefault="0013014D" w:rsidP="006107BF">
            <w:pPr>
              <w:pStyle w:val="Heading4"/>
              <w:tabs>
                <w:tab w:val="clear" w:pos="9072"/>
              </w:tabs>
              <w:spacing w:before="120" w:after="0" w:line="240" w:lineRule="auto"/>
              <w:outlineLvl w:val="3"/>
              <w:rPr>
                <w:rFonts w:eastAsia="Times New Roman"/>
                <w:b w:val="0"/>
                <w:iCs w:val="0"/>
              </w:rPr>
            </w:pPr>
            <w:r w:rsidRPr="00CB6C15">
              <w:rPr>
                <w:b w:val="0"/>
              </w:rPr>
              <w:t>HCP</w:t>
            </w:r>
            <w:r w:rsidRPr="00CB6C15">
              <w:rPr>
                <w:rFonts w:eastAsia="Times New Roman"/>
                <w:b w:val="0"/>
                <w:iCs w:val="0"/>
              </w:rPr>
              <w:t xml:space="preserve"> </w:t>
            </w:r>
          </w:p>
        </w:tc>
        <w:tc>
          <w:tcPr>
            <w:tcW w:w="2977" w:type="dxa"/>
          </w:tcPr>
          <w:p w14:paraId="0BDC9E91" w14:textId="59F71042" w:rsidR="0013014D" w:rsidRPr="00CB6C15" w:rsidRDefault="0013014D"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13014D" w:rsidRPr="00CB6C15" w:rsidRDefault="0013014D" w:rsidP="006107BF">
            <w:pPr>
              <w:pStyle w:val="Heading4"/>
              <w:tabs>
                <w:tab w:val="clear" w:pos="9072"/>
              </w:tabs>
              <w:spacing w:before="120" w:after="0" w:line="240" w:lineRule="auto"/>
              <w:outlineLvl w:val="3"/>
              <w:rPr>
                <w:b w:val="0"/>
              </w:rPr>
            </w:pPr>
            <w:r w:rsidRPr="00CB6C15">
              <w:rPr>
                <w:rFonts w:eastAsia="Times New Roman"/>
                <w:b w:val="0"/>
                <w:iCs w:val="0"/>
              </w:rPr>
              <w:t xml:space="preserve">    </w:t>
            </w:r>
          </w:p>
        </w:tc>
        <w:tc>
          <w:tcPr>
            <w:tcW w:w="1134" w:type="dxa"/>
            <w:gridSpan w:val="3"/>
          </w:tcPr>
          <w:p w14:paraId="5021066E" w14:textId="77777777" w:rsidR="0013014D" w:rsidRPr="00CB6C15" w:rsidRDefault="0013014D" w:rsidP="006107BF">
            <w:pPr>
              <w:pStyle w:val="Heading4"/>
              <w:tabs>
                <w:tab w:val="clear" w:pos="9072"/>
              </w:tabs>
              <w:spacing w:before="120" w:after="0" w:line="240" w:lineRule="auto"/>
              <w:outlineLvl w:val="3"/>
              <w:rPr>
                <w:b w:val="0"/>
              </w:rPr>
            </w:pPr>
            <w:r w:rsidRPr="00CB6C15">
              <w:rPr>
                <w:b w:val="0"/>
              </w:rPr>
              <w:t>CHSP</w:t>
            </w:r>
          </w:p>
        </w:tc>
        <w:tc>
          <w:tcPr>
            <w:tcW w:w="2977" w:type="dxa"/>
          </w:tcPr>
          <w:p w14:paraId="1E009111" w14:textId="38ACFB9A" w:rsidR="0013014D" w:rsidRPr="00CB6C15" w:rsidRDefault="0013014D"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Not </w:t>
            </w:r>
            <w:r w:rsidR="00CA34E4" w:rsidRPr="00CB6C15">
              <w:rPr>
                <w:rFonts w:eastAsia="Times New Roman"/>
                <w:b w:val="0"/>
                <w:iCs w:val="0"/>
              </w:rPr>
              <w:t>A</w:t>
            </w:r>
            <w:r w:rsidR="007836DE">
              <w:rPr>
                <w:rFonts w:eastAsia="Times New Roman"/>
                <w:b w:val="0"/>
                <w:iCs w:val="0"/>
              </w:rPr>
              <w:t>pplicable</w:t>
            </w:r>
          </w:p>
        </w:tc>
      </w:tr>
      <w:tr w:rsidR="00CB6C15" w:rsidRPr="00CB6C15"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CB6C15" w:rsidRDefault="0013014D" w:rsidP="006107BF">
            <w:pPr>
              <w:pStyle w:val="Heading4"/>
              <w:tabs>
                <w:tab w:val="clear" w:pos="9072"/>
              </w:tabs>
              <w:spacing w:before="120" w:after="0" w:line="240" w:lineRule="auto"/>
              <w:outlineLvl w:val="3"/>
              <w:rPr>
                <w:b w:val="0"/>
              </w:rPr>
            </w:pPr>
            <w:r w:rsidRPr="00CB6C15">
              <w:rPr>
                <w:b w:val="0"/>
              </w:rPr>
              <w:t>Requirement 3(3)(b)</w:t>
            </w:r>
          </w:p>
        </w:tc>
        <w:tc>
          <w:tcPr>
            <w:tcW w:w="1134" w:type="dxa"/>
            <w:gridSpan w:val="3"/>
          </w:tcPr>
          <w:p w14:paraId="58E26A7E" w14:textId="77777777" w:rsidR="0013014D" w:rsidRPr="00CB6C15" w:rsidRDefault="0013014D" w:rsidP="006107BF">
            <w:pPr>
              <w:pStyle w:val="Heading4"/>
              <w:tabs>
                <w:tab w:val="clear" w:pos="9072"/>
              </w:tabs>
              <w:spacing w:before="120" w:after="0" w:line="240" w:lineRule="auto"/>
              <w:outlineLvl w:val="3"/>
              <w:rPr>
                <w:b w:val="0"/>
              </w:rPr>
            </w:pPr>
            <w:r w:rsidRPr="00CB6C15">
              <w:rPr>
                <w:b w:val="0"/>
              </w:rPr>
              <w:t>HCP</w:t>
            </w:r>
          </w:p>
        </w:tc>
        <w:tc>
          <w:tcPr>
            <w:tcW w:w="2977" w:type="dxa"/>
          </w:tcPr>
          <w:p w14:paraId="011C4C61" w14:textId="4A99C980" w:rsidR="0013014D" w:rsidRPr="00CB6C15" w:rsidRDefault="0013014D" w:rsidP="006107BF">
            <w:pPr>
              <w:pStyle w:val="Heading4"/>
              <w:tabs>
                <w:tab w:val="clear" w:pos="9072"/>
              </w:tabs>
              <w:spacing w:before="120" w:after="0" w:line="240" w:lineRule="auto"/>
              <w:jc w:val="right"/>
              <w:outlineLvl w:val="3"/>
              <w:rPr>
                <w:b w:val="0"/>
              </w:rPr>
            </w:pPr>
            <w:r w:rsidRPr="00CB6C15">
              <w:rPr>
                <w:rFonts w:eastAsia="Times New Roman"/>
                <w:b w:val="0"/>
                <w:iCs w:val="0"/>
              </w:rPr>
              <w:t>Not Compliant</w:t>
            </w:r>
          </w:p>
        </w:tc>
      </w:tr>
      <w:tr w:rsidR="00CB6C15" w:rsidRPr="00CB6C15"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13014D" w:rsidRPr="00CB6C15" w:rsidRDefault="0013014D" w:rsidP="006107BF">
            <w:pPr>
              <w:pStyle w:val="Heading4"/>
              <w:tabs>
                <w:tab w:val="clear" w:pos="9072"/>
              </w:tabs>
              <w:spacing w:before="120" w:after="0" w:line="240" w:lineRule="auto"/>
              <w:outlineLvl w:val="3"/>
              <w:rPr>
                <w:b w:val="0"/>
              </w:rPr>
            </w:pPr>
          </w:p>
        </w:tc>
        <w:tc>
          <w:tcPr>
            <w:tcW w:w="1134" w:type="dxa"/>
            <w:gridSpan w:val="3"/>
          </w:tcPr>
          <w:p w14:paraId="19FDDB14" w14:textId="77777777" w:rsidR="0013014D" w:rsidRPr="00CB6C15" w:rsidRDefault="0013014D" w:rsidP="006107BF">
            <w:pPr>
              <w:pStyle w:val="Heading4"/>
              <w:tabs>
                <w:tab w:val="clear" w:pos="9072"/>
              </w:tabs>
              <w:spacing w:before="120" w:after="0" w:line="240" w:lineRule="auto"/>
              <w:outlineLvl w:val="3"/>
              <w:rPr>
                <w:b w:val="0"/>
              </w:rPr>
            </w:pPr>
            <w:r w:rsidRPr="00CB6C15">
              <w:rPr>
                <w:b w:val="0"/>
              </w:rPr>
              <w:t>CHSP</w:t>
            </w:r>
          </w:p>
        </w:tc>
        <w:tc>
          <w:tcPr>
            <w:tcW w:w="2977" w:type="dxa"/>
          </w:tcPr>
          <w:p w14:paraId="3ACA4EEE" w14:textId="2844D45B" w:rsidR="0013014D" w:rsidRPr="00CB6C15" w:rsidRDefault="007836DE" w:rsidP="006107BF">
            <w:pPr>
              <w:pStyle w:val="Heading4"/>
              <w:tabs>
                <w:tab w:val="clear" w:pos="9072"/>
              </w:tabs>
              <w:spacing w:before="120" w:after="0" w:line="240" w:lineRule="auto"/>
              <w:jc w:val="right"/>
              <w:outlineLvl w:val="3"/>
              <w:rPr>
                <w:b w:val="0"/>
              </w:rPr>
            </w:pPr>
            <w:r w:rsidRPr="00CB6C15">
              <w:rPr>
                <w:rFonts w:eastAsia="Times New Roman"/>
                <w:b w:val="0"/>
                <w:iCs w:val="0"/>
              </w:rPr>
              <w:t>Not A</w:t>
            </w:r>
            <w:r>
              <w:rPr>
                <w:rFonts w:eastAsia="Times New Roman"/>
                <w:b w:val="0"/>
                <w:iCs w:val="0"/>
              </w:rPr>
              <w:t>pplicable</w:t>
            </w:r>
          </w:p>
        </w:tc>
      </w:tr>
      <w:tr w:rsidR="00CB6C15" w:rsidRPr="00CB6C15"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CB6C15" w:rsidRDefault="0013014D" w:rsidP="006107BF">
            <w:pPr>
              <w:pStyle w:val="Heading4"/>
              <w:tabs>
                <w:tab w:val="clear" w:pos="9072"/>
              </w:tabs>
              <w:spacing w:before="120" w:after="0" w:line="240" w:lineRule="auto"/>
              <w:outlineLvl w:val="3"/>
              <w:rPr>
                <w:b w:val="0"/>
              </w:rPr>
            </w:pPr>
            <w:r w:rsidRPr="00CB6C15">
              <w:rPr>
                <w:b w:val="0"/>
              </w:rPr>
              <w:t xml:space="preserve">Requirement 3(3)(c) </w:t>
            </w:r>
          </w:p>
        </w:tc>
        <w:tc>
          <w:tcPr>
            <w:tcW w:w="1134" w:type="dxa"/>
            <w:gridSpan w:val="3"/>
          </w:tcPr>
          <w:p w14:paraId="5B8E1812" w14:textId="77777777" w:rsidR="0013014D" w:rsidRPr="00CB6C15" w:rsidRDefault="0013014D" w:rsidP="006107BF">
            <w:pPr>
              <w:pStyle w:val="Heading4"/>
              <w:tabs>
                <w:tab w:val="clear" w:pos="9072"/>
              </w:tabs>
              <w:spacing w:before="120" w:after="0" w:line="240" w:lineRule="auto"/>
              <w:outlineLvl w:val="3"/>
              <w:rPr>
                <w:b w:val="0"/>
              </w:rPr>
            </w:pPr>
            <w:r w:rsidRPr="00CB6C15">
              <w:rPr>
                <w:b w:val="0"/>
              </w:rPr>
              <w:t>HCP</w:t>
            </w:r>
          </w:p>
        </w:tc>
        <w:tc>
          <w:tcPr>
            <w:tcW w:w="2977" w:type="dxa"/>
          </w:tcPr>
          <w:p w14:paraId="753E5DA0" w14:textId="76788D29" w:rsidR="0013014D" w:rsidRPr="00CB6C15" w:rsidRDefault="0013014D"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13014D" w:rsidRPr="00CB6C15" w:rsidRDefault="0013014D" w:rsidP="006107BF">
            <w:pPr>
              <w:pStyle w:val="Heading4"/>
              <w:tabs>
                <w:tab w:val="clear" w:pos="9072"/>
              </w:tabs>
              <w:spacing w:before="120" w:after="0" w:line="240" w:lineRule="auto"/>
              <w:outlineLvl w:val="3"/>
              <w:rPr>
                <w:b w:val="0"/>
              </w:rPr>
            </w:pPr>
          </w:p>
        </w:tc>
        <w:tc>
          <w:tcPr>
            <w:tcW w:w="1134" w:type="dxa"/>
            <w:gridSpan w:val="3"/>
          </w:tcPr>
          <w:p w14:paraId="053BCDC7" w14:textId="77777777" w:rsidR="0013014D" w:rsidRPr="00CB6C15" w:rsidRDefault="0013014D" w:rsidP="006107BF">
            <w:pPr>
              <w:pStyle w:val="Heading4"/>
              <w:tabs>
                <w:tab w:val="clear" w:pos="9072"/>
              </w:tabs>
              <w:spacing w:before="120" w:after="0" w:line="240" w:lineRule="auto"/>
              <w:outlineLvl w:val="3"/>
              <w:rPr>
                <w:b w:val="0"/>
              </w:rPr>
            </w:pPr>
            <w:r w:rsidRPr="00CB6C15">
              <w:rPr>
                <w:b w:val="0"/>
              </w:rPr>
              <w:t>CHSP</w:t>
            </w:r>
          </w:p>
        </w:tc>
        <w:tc>
          <w:tcPr>
            <w:tcW w:w="2977" w:type="dxa"/>
          </w:tcPr>
          <w:p w14:paraId="6251F613" w14:textId="7CD8E851" w:rsidR="0013014D" w:rsidRPr="00CB6C15" w:rsidRDefault="007836DE" w:rsidP="006107BF">
            <w:pPr>
              <w:pStyle w:val="Heading4"/>
              <w:tabs>
                <w:tab w:val="clear" w:pos="9072"/>
              </w:tabs>
              <w:spacing w:before="120" w:after="0" w:line="240" w:lineRule="auto"/>
              <w:jc w:val="right"/>
              <w:outlineLvl w:val="3"/>
              <w:rPr>
                <w:b w:val="0"/>
              </w:rPr>
            </w:pPr>
            <w:r w:rsidRPr="00CB6C15">
              <w:rPr>
                <w:rFonts w:eastAsia="Times New Roman"/>
                <w:b w:val="0"/>
                <w:iCs w:val="0"/>
              </w:rPr>
              <w:t>Not A</w:t>
            </w:r>
            <w:r>
              <w:rPr>
                <w:rFonts w:eastAsia="Times New Roman"/>
                <w:b w:val="0"/>
                <w:iCs w:val="0"/>
              </w:rPr>
              <w:t>pplicable</w:t>
            </w:r>
          </w:p>
        </w:tc>
      </w:tr>
      <w:tr w:rsidR="00CB6C15" w:rsidRPr="00CB6C15"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CB6C15" w:rsidRDefault="0013014D" w:rsidP="006107BF">
            <w:pPr>
              <w:pStyle w:val="Heading4"/>
              <w:keepNext w:val="0"/>
              <w:tabs>
                <w:tab w:val="clear" w:pos="9072"/>
              </w:tabs>
              <w:spacing w:before="120" w:after="0" w:line="240" w:lineRule="auto"/>
              <w:outlineLvl w:val="3"/>
              <w:rPr>
                <w:b w:val="0"/>
                <w:sz w:val="20"/>
                <w:szCs w:val="20"/>
              </w:rPr>
            </w:pPr>
            <w:r w:rsidRPr="00CB6C15">
              <w:rPr>
                <w:b w:val="0"/>
              </w:rPr>
              <w:t>Requirement 3(3)(d)</w:t>
            </w:r>
            <w:r w:rsidRPr="00CB6C15">
              <w:rPr>
                <w:b w:val="0"/>
                <w:sz w:val="20"/>
                <w:szCs w:val="20"/>
              </w:rPr>
              <w:t xml:space="preserve"> </w:t>
            </w:r>
          </w:p>
        </w:tc>
        <w:tc>
          <w:tcPr>
            <w:tcW w:w="1134" w:type="dxa"/>
            <w:gridSpan w:val="3"/>
          </w:tcPr>
          <w:p w14:paraId="0A9BC601" w14:textId="77777777" w:rsidR="0013014D" w:rsidRPr="00CB6C15" w:rsidRDefault="0013014D" w:rsidP="006107BF">
            <w:pPr>
              <w:pStyle w:val="Heading4"/>
              <w:keepNext w:val="0"/>
              <w:tabs>
                <w:tab w:val="clear" w:pos="9072"/>
              </w:tabs>
              <w:spacing w:before="120" w:after="0" w:line="240" w:lineRule="auto"/>
              <w:outlineLvl w:val="3"/>
              <w:rPr>
                <w:b w:val="0"/>
              </w:rPr>
            </w:pPr>
            <w:r w:rsidRPr="00CB6C15">
              <w:rPr>
                <w:b w:val="0"/>
              </w:rPr>
              <w:t>HCP</w:t>
            </w:r>
          </w:p>
        </w:tc>
        <w:tc>
          <w:tcPr>
            <w:tcW w:w="2977" w:type="dxa"/>
          </w:tcPr>
          <w:p w14:paraId="1507D99A" w14:textId="41CD27B1" w:rsidR="0013014D" w:rsidRPr="00CB6C15" w:rsidRDefault="0013014D" w:rsidP="006107BF">
            <w:pPr>
              <w:pStyle w:val="Heading4"/>
              <w:keepNext w:val="0"/>
              <w:tabs>
                <w:tab w:val="clear" w:pos="9072"/>
              </w:tabs>
              <w:spacing w:before="120" w:after="0" w:line="240" w:lineRule="auto"/>
              <w:jc w:val="right"/>
              <w:outlineLvl w:val="3"/>
              <w:rPr>
                <w:b w:val="0"/>
                <w:highlight w:val="yellow"/>
              </w:rPr>
            </w:pPr>
            <w:r w:rsidRPr="00CB6C15">
              <w:rPr>
                <w:rFonts w:eastAsia="Times New Roman"/>
                <w:b w:val="0"/>
                <w:iCs w:val="0"/>
              </w:rPr>
              <w:t xml:space="preserve">Compliant </w:t>
            </w:r>
          </w:p>
        </w:tc>
      </w:tr>
      <w:tr w:rsidR="00CB6C15" w:rsidRPr="00CB6C15"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13014D" w:rsidRPr="00CB6C15"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13014D" w:rsidRPr="00CB6C15" w:rsidRDefault="0013014D" w:rsidP="006107BF">
            <w:pPr>
              <w:pStyle w:val="Heading4"/>
              <w:keepNext w:val="0"/>
              <w:tabs>
                <w:tab w:val="clear" w:pos="9072"/>
              </w:tabs>
              <w:spacing w:before="120" w:after="0" w:line="240" w:lineRule="auto"/>
              <w:outlineLvl w:val="3"/>
              <w:rPr>
                <w:b w:val="0"/>
              </w:rPr>
            </w:pPr>
            <w:r w:rsidRPr="00CB6C15">
              <w:rPr>
                <w:b w:val="0"/>
              </w:rPr>
              <w:t>CHSP</w:t>
            </w:r>
          </w:p>
        </w:tc>
        <w:tc>
          <w:tcPr>
            <w:tcW w:w="2977" w:type="dxa"/>
          </w:tcPr>
          <w:p w14:paraId="1E5D58C1" w14:textId="716D8174" w:rsidR="0013014D" w:rsidRPr="00CB6C15" w:rsidRDefault="007836DE" w:rsidP="006107BF">
            <w:pPr>
              <w:pStyle w:val="Heading4"/>
              <w:keepNext w:val="0"/>
              <w:tabs>
                <w:tab w:val="clear" w:pos="9072"/>
              </w:tabs>
              <w:spacing w:before="120" w:after="0" w:line="240" w:lineRule="auto"/>
              <w:jc w:val="right"/>
              <w:outlineLvl w:val="3"/>
              <w:rPr>
                <w:b w:val="0"/>
              </w:rPr>
            </w:pPr>
            <w:r w:rsidRPr="00CB6C15">
              <w:rPr>
                <w:rFonts w:eastAsia="Times New Roman"/>
                <w:b w:val="0"/>
                <w:iCs w:val="0"/>
              </w:rPr>
              <w:t>Not A</w:t>
            </w:r>
            <w:r>
              <w:rPr>
                <w:rFonts w:eastAsia="Times New Roman"/>
                <w:b w:val="0"/>
                <w:iCs w:val="0"/>
              </w:rPr>
              <w:t>pplicable</w:t>
            </w:r>
          </w:p>
        </w:tc>
      </w:tr>
      <w:tr w:rsidR="00CB6C15" w:rsidRPr="00CB6C15"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CB6C15" w:rsidRDefault="0013014D" w:rsidP="006107BF">
            <w:pPr>
              <w:pStyle w:val="Heading4"/>
              <w:keepNext w:val="0"/>
              <w:tabs>
                <w:tab w:val="clear" w:pos="9072"/>
              </w:tabs>
              <w:spacing w:before="120" w:after="0" w:line="240" w:lineRule="auto"/>
              <w:outlineLvl w:val="3"/>
              <w:rPr>
                <w:b w:val="0"/>
                <w:sz w:val="20"/>
                <w:szCs w:val="20"/>
              </w:rPr>
            </w:pPr>
            <w:r w:rsidRPr="00CB6C15">
              <w:rPr>
                <w:b w:val="0"/>
              </w:rPr>
              <w:t>Requirement 3(3)(e)</w:t>
            </w:r>
            <w:r w:rsidRPr="00CB6C15">
              <w:rPr>
                <w:b w:val="0"/>
                <w:sz w:val="20"/>
                <w:szCs w:val="20"/>
              </w:rPr>
              <w:t xml:space="preserve"> </w:t>
            </w:r>
          </w:p>
        </w:tc>
        <w:tc>
          <w:tcPr>
            <w:tcW w:w="1134" w:type="dxa"/>
            <w:gridSpan w:val="3"/>
          </w:tcPr>
          <w:p w14:paraId="558E5218" w14:textId="77777777" w:rsidR="0013014D" w:rsidRPr="00CB6C15" w:rsidRDefault="0013014D" w:rsidP="006107BF">
            <w:pPr>
              <w:pStyle w:val="Heading4"/>
              <w:keepNext w:val="0"/>
              <w:tabs>
                <w:tab w:val="clear" w:pos="9072"/>
              </w:tabs>
              <w:spacing w:before="120" w:after="0" w:line="240" w:lineRule="auto"/>
              <w:outlineLvl w:val="3"/>
              <w:rPr>
                <w:b w:val="0"/>
              </w:rPr>
            </w:pPr>
            <w:r w:rsidRPr="00CB6C15">
              <w:rPr>
                <w:b w:val="0"/>
              </w:rPr>
              <w:t>HCP</w:t>
            </w:r>
          </w:p>
        </w:tc>
        <w:tc>
          <w:tcPr>
            <w:tcW w:w="2977" w:type="dxa"/>
          </w:tcPr>
          <w:p w14:paraId="4FF04FF7" w14:textId="1D033E9D" w:rsidR="0013014D" w:rsidRPr="00CB6C15" w:rsidRDefault="0013014D" w:rsidP="006107BF">
            <w:pPr>
              <w:pStyle w:val="Heading4"/>
              <w:keepNext w:val="0"/>
              <w:tabs>
                <w:tab w:val="clear" w:pos="9072"/>
              </w:tabs>
              <w:spacing w:before="120" w:after="0" w:line="240" w:lineRule="auto"/>
              <w:jc w:val="right"/>
              <w:outlineLvl w:val="3"/>
              <w:rPr>
                <w:b w:val="0"/>
                <w:highlight w:val="yellow"/>
              </w:rPr>
            </w:pPr>
            <w:r w:rsidRPr="00CB6C15">
              <w:rPr>
                <w:rFonts w:eastAsia="Times New Roman"/>
                <w:b w:val="0"/>
                <w:iCs w:val="0"/>
              </w:rPr>
              <w:t>Compliant</w:t>
            </w:r>
          </w:p>
        </w:tc>
      </w:tr>
      <w:tr w:rsidR="00CB6C15" w:rsidRPr="00CB6C15"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13014D" w:rsidRPr="00CB6C15" w:rsidRDefault="0013014D" w:rsidP="0013014D">
            <w:pPr>
              <w:pStyle w:val="Heading4"/>
              <w:keepNext w:val="0"/>
              <w:tabs>
                <w:tab w:val="clear" w:pos="9072"/>
              </w:tabs>
              <w:spacing w:before="120" w:after="0" w:line="240" w:lineRule="auto"/>
              <w:outlineLvl w:val="3"/>
              <w:rPr>
                <w:b w:val="0"/>
              </w:rPr>
            </w:pPr>
          </w:p>
        </w:tc>
        <w:tc>
          <w:tcPr>
            <w:tcW w:w="1134" w:type="dxa"/>
            <w:gridSpan w:val="3"/>
          </w:tcPr>
          <w:p w14:paraId="724DA0AB" w14:textId="0F2E68C5" w:rsidR="0013014D" w:rsidRPr="00CB6C15" w:rsidRDefault="0013014D" w:rsidP="0013014D">
            <w:pPr>
              <w:pStyle w:val="Heading4"/>
              <w:keepNext w:val="0"/>
              <w:tabs>
                <w:tab w:val="clear" w:pos="9072"/>
              </w:tabs>
              <w:spacing w:before="120" w:after="0" w:line="240" w:lineRule="auto"/>
              <w:outlineLvl w:val="3"/>
              <w:rPr>
                <w:b w:val="0"/>
              </w:rPr>
            </w:pPr>
            <w:r w:rsidRPr="00CB6C15">
              <w:rPr>
                <w:b w:val="0"/>
              </w:rPr>
              <w:t>CHSP</w:t>
            </w:r>
          </w:p>
        </w:tc>
        <w:tc>
          <w:tcPr>
            <w:tcW w:w="2977" w:type="dxa"/>
          </w:tcPr>
          <w:p w14:paraId="2719B370" w14:textId="1E45C060" w:rsidR="0013014D" w:rsidRPr="00CB6C15" w:rsidRDefault="007836DE" w:rsidP="0013014D">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Not A</w:t>
            </w:r>
            <w:r>
              <w:rPr>
                <w:rFonts w:eastAsia="Times New Roman"/>
                <w:b w:val="0"/>
                <w:iCs w:val="0"/>
              </w:rPr>
              <w:t>pplicable</w:t>
            </w:r>
          </w:p>
        </w:tc>
      </w:tr>
      <w:tr w:rsidR="00CB6C15" w:rsidRPr="00CB6C15"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CB6C15" w:rsidRDefault="0013014D" w:rsidP="006107BF">
            <w:pPr>
              <w:pStyle w:val="Heading4"/>
              <w:keepNext w:val="0"/>
              <w:tabs>
                <w:tab w:val="clear" w:pos="9072"/>
              </w:tabs>
              <w:spacing w:before="120" w:after="0" w:line="240" w:lineRule="auto"/>
              <w:outlineLvl w:val="3"/>
              <w:rPr>
                <w:b w:val="0"/>
                <w:sz w:val="20"/>
                <w:szCs w:val="20"/>
              </w:rPr>
            </w:pPr>
            <w:r w:rsidRPr="00CB6C15">
              <w:rPr>
                <w:b w:val="0"/>
              </w:rPr>
              <w:t>Requirement 3(3)(f)</w:t>
            </w:r>
            <w:r w:rsidRPr="00CB6C15">
              <w:rPr>
                <w:b w:val="0"/>
                <w:sz w:val="20"/>
                <w:szCs w:val="20"/>
              </w:rPr>
              <w:t xml:space="preserve"> </w:t>
            </w:r>
          </w:p>
        </w:tc>
        <w:tc>
          <w:tcPr>
            <w:tcW w:w="1134" w:type="dxa"/>
            <w:gridSpan w:val="3"/>
            <w:tcBorders>
              <w:top w:val="nil"/>
              <w:left w:val="nil"/>
              <w:bottom w:val="nil"/>
              <w:right w:val="nil"/>
            </w:tcBorders>
          </w:tcPr>
          <w:p w14:paraId="61F05AD7" w14:textId="77777777" w:rsidR="0013014D" w:rsidRPr="00CB6C15" w:rsidRDefault="0013014D" w:rsidP="006107BF">
            <w:pPr>
              <w:pStyle w:val="Heading4"/>
              <w:keepNext w:val="0"/>
              <w:tabs>
                <w:tab w:val="clear" w:pos="9072"/>
              </w:tabs>
              <w:spacing w:before="120" w:after="0" w:line="240" w:lineRule="auto"/>
              <w:outlineLvl w:val="3"/>
              <w:rPr>
                <w:b w:val="0"/>
              </w:rPr>
            </w:pPr>
            <w:r w:rsidRPr="00CB6C15">
              <w:rPr>
                <w:b w:val="0"/>
              </w:rPr>
              <w:t>HCP</w:t>
            </w:r>
          </w:p>
        </w:tc>
        <w:tc>
          <w:tcPr>
            <w:tcW w:w="2977" w:type="dxa"/>
            <w:tcBorders>
              <w:top w:val="nil"/>
              <w:left w:val="nil"/>
              <w:bottom w:val="nil"/>
              <w:right w:val="nil"/>
            </w:tcBorders>
          </w:tcPr>
          <w:p w14:paraId="5CD9D22E" w14:textId="6221B297" w:rsidR="0013014D" w:rsidRPr="00CB6C15" w:rsidRDefault="0013014D" w:rsidP="006107BF">
            <w:pPr>
              <w:pStyle w:val="Heading4"/>
              <w:keepNext w:val="0"/>
              <w:tabs>
                <w:tab w:val="clear" w:pos="9072"/>
              </w:tabs>
              <w:spacing w:before="120" w:after="0" w:line="240" w:lineRule="auto"/>
              <w:jc w:val="right"/>
              <w:outlineLvl w:val="3"/>
              <w:rPr>
                <w:b w:val="0"/>
                <w:highlight w:val="yellow"/>
              </w:rPr>
            </w:pPr>
            <w:r w:rsidRPr="00CB6C15">
              <w:rPr>
                <w:rFonts w:eastAsia="Times New Roman"/>
                <w:b w:val="0"/>
                <w:iCs w:val="0"/>
              </w:rPr>
              <w:t xml:space="preserve">Compliant </w:t>
            </w:r>
          </w:p>
        </w:tc>
      </w:tr>
      <w:tr w:rsidR="00CB6C15" w:rsidRPr="00CB6C15"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13014D" w:rsidRPr="00CB6C15"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13014D" w:rsidRPr="00CB6C15" w:rsidRDefault="0013014D" w:rsidP="006107BF">
            <w:pPr>
              <w:pStyle w:val="Heading4"/>
              <w:keepNext w:val="0"/>
              <w:tabs>
                <w:tab w:val="clear" w:pos="9072"/>
              </w:tabs>
              <w:spacing w:before="120" w:after="0" w:line="240" w:lineRule="auto"/>
              <w:outlineLvl w:val="3"/>
              <w:rPr>
                <w:b w:val="0"/>
              </w:rPr>
            </w:pPr>
            <w:r w:rsidRPr="00CB6C15">
              <w:rPr>
                <w:b w:val="0"/>
              </w:rPr>
              <w:t>CHSP</w:t>
            </w:r>
          </w:p>
        </w:tc>
        <w:tc>
          <w:tcPr>
            <w:tcW w:w="2977" w:type="dxa"/>
            <w:tcBorders>
              <w:top w:val="nil"/>
              <w:left w:val="nil"/>
              <w:bottom w:val="nil"/>
              <w:right w:val="nil"/>
            </w:tcBorders>
          </w:tcPr>
          <w:p w14:paraId="1E937D61" w14:textId="7F458F02" w:rsidR="0013014D" w:rsidRPr="00CB6C15" w:rsidRDefault="007836DE" w:rsidP="006107BF">
            <w:pPr>
              <w:pStyle w:val="Heading4"/>
              <w:keepNext w:val="0"/>
              <w:tabs>
                <w:tab w:val="clear" w:pos="9072"/>
              </w:tabs>
              <w:spacing w:before="120" w:after="0" w:line="240" w:lineRule="auto"/>
              <w:jc w:val="right"/>
              <w:outlineLvl w:val="3"/>
              <w:rPr>
                <w:b w:val="0"/>
              </w:rPr>
            </w:pPr>
            <w:r w:rsidRPr="00CB6C15">
              <w:rPr>
                <w:rFonts w:eastAsia="Times New Roman"/>
                <w:b w:val="0"/>
                <w:iCs w:val="0"/>
              </w:rPr>
              <w:t>Not A</w:t>
            </w:r>
            <w:r>
              <w:rPr>
                <w:rFonts w:eastAsia="Times New Roman"/>
                <w:b w:val="0"/>
                <w:iCs w:val="0"/>
              </w:rPr>
              <w:t>pplicable</w:t>
            </w:r>
          </w:p>
        </w:tc>
      </w:tr>
      <w:tr w:rsidR="00CB6C15" w:rsidRPr="00CB6C15"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CB6C15" w:rsidRDefault="0013014D" w:rsidP="006107BF">
            <w:pPr>
              <w:pStyle w:val="Heading4"/>
              <w:keepNext w:val="0"/>
              <w:tabs>
                <w:tab w:val="clear" w:pos="9072"/>
              </w:tabs>
              <w:spacing w:before="120" w:after="0" w:line="240" w:lineRule="auto"/>
              <w:outlineLvl w:val="3"/>
              <w:rPr>
                <w:b w:val="0"/>
                <w:sz w:val="20"/>
                <w:szCs w:val="20"/>
              </w:rPr>
            </w:pPr>
            <w:r w:rsidRPr="00CB6C15">
              <w:rPr>
                <w:b w:val="0"/>
              </w:rPr>
              <w:t>Requirement 3(3)(g)</w:t>
            </w:r>
            <w:r w:rsidRPr="00CB6C15">
              <w:rPr>
                <w:b w:val="0"/>
                <w:sz w:val="20"/>
                <w:szCs w:val="20"/>
              </w:rPr>
              <w:t xml:space="preserve"> </w:t>
            </w:r>
          </w:p>
        </w:tc>
        <w:tc>
          <w:tcPr>
            <w:tcW w:w="1134" w:type="dxa"/>
            <w:gridSpan w:val="3"/>
            <w:tcBorders>
              <w:top w:val="nil"/>
              <w:left w:val="nil"/>
              <w:bottom w:val="nil"/>
              <w:right w:val="nil"/>
            </w:tcBorders>
          </w:tcPr>
          <w:p w14:paraId="1BE745A6" w14:textId="77777777" w:rsidR="0013014D" w:rsidRPr="00CB6C15" w:rsidRDefault="0013014D" w:rsidP="006107BF">
            <w:pPr>
              <w:pStyle w:val="Heading4"/>
              <w:keepNext w:val="0"/>
              <w:tabs>
                <w:tab w:val="clear" w:pos="9072"/>
              </w:tabs>
              <w:spacing w:before="120" w:after="0" w:line="240" w:lineRule="auto"/>
              <w:outlineLvl w:val="3"/>
              <w:rPr>
                <w:b w:val="0"/>
              </w:rPr>
            </w:pPr>
            <w:r w:rsidRPr="00CB6C15">
              <w:rPr>
                <w:b w:val="0"/>
              </w:rPr>
              <w:t>HCP</w:t>
            </w:r>
          </w:p>
        </w:tc>
        <w:tc>
          <w:tcPr>
            <w:tcW w:w="2977" w:type="dxa"/>
            <w:tcBorders>
              <w:top w:val="nil"/>
              <w:left w:val="nil"/>
              <w:bottom w:val="nil"/>
              <w:right w:val="nil"/>
            </w:tcBorders>
          </w:tcPr>
          <w:p w14:paraId="1267BD36" w14:textId="77E688F9" w:rsidR="0013014D" w:rsidRPr="00CB6C15" w:rsidRDefault="0013014D" w:rsidP="006107BF">
            <w:pPr>
              <w:pStyle w:val="Heading4"/>
              <w:keepNext w:val="0"/>
              <w:tabs>
                <w:tab w:val="clear" w:pos="9072"/>
              </w:tabs>
              <w:spacing w:before="120" w:after="0" w:line="240" w:lineRule="auto"/>
              <w:jc w:val="right"/>
              <w:outlineLvl w:val="3"/>
              <w:rPr>
                <w:b w:val="0"/>
                <w:highlight w:val="yellow"/>
              </w:rPr>
            </w:pPr>
            <w:r w:rsidRPr="00CB6C15">
              <w:rPr>
                <w:rFonts w:eastAsia="Times New Roman"/>
                <w:b w:val="0"/>
                <w:iCs w:val="0"/>
              </w:rPr>
              <w:t xml:space="preserve">Compliant </w:t>
            </w:r>
          </w:p>
        </w:tc>
      </w:tr>
      <w:tr w:rsidR="00CB6C15" w:rsidRPr="00CB6C15"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13014D" w:rsidRPr="00CB6C15" w:rsidRDefault="0013014D" w:rsidP="006107B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13014D" w:rsidRPr="00CB6C15" w:rsidRDefault="0013014D" w:rsidP="006107BF">
            <w:pPr>
              <w:pStyle w:val="Heading4"/>
              <w:keepNext w:val="0"/>
              <w:tabs>
                <w:tab w:val="clear" w:pos="9072"/>
              </w:tabs>
              <w:spacing w:before="120" w:after="0" w:line="240" w:lineRule="auto"/>
              <w:outlineLvl w:val="3"/>
              <w:rPr>
                <w:b w:val="0"/>
              </w:rPr>
            </w:pPr>
            <w:r w:rsidRPr="00CB6C15">
              <w:rPr>
                <w:b w:val="0"/>
              </w:rPr>
              <w:t>CHSP</w:t>
            </w:r>
          </w:p>
        </w:tc>
        <w:tc>
          <w:tcPr>
            <w:tcW w:w="2977" w:type="dxa"/>
            <w:tcBorders>
              <w:top w:val="nil"/>
              <w:left w:val="nil"/>
              <w:bottom w:val="nil"/>
              <w:right w:val="nil"/>
            </w:tcBorders>
          </w:tcPr>
          <w:p w14:paraId="08109047" w14:textId="5F38B954" w:rsidR="0013014D" w:rsidRPr="00CB6C15" w:rsidRDefault="007836DE"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Not A</w:t>
            </w:r>
            <w:r>
              <w:rPr>
                <w:rFonts w:eastAsia="Times New Roman"/>
                <w:b w:val="0"/>
                <w:iCs w:val="0"/>
              </w:rPr>
              <w:t>pplicable</w:t>
            </w:r>
          </w:p>
        </w:tc>
      </w:tr>
      <w:tr w:rsidR="00071C01" w:rsidRPr="00E630D7" w14:paraId="57CCAB95" w14:textId="77777777" w:rsidTr="00071C01">
        <w:tc>
          <w:tcPr>
            <w:tcW w:w="9351" w:type="dxa"/>
            <w:gridSpan w:val="7"/>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CB6C15" w:rsidRPr="00CB6C15" w14:paraId="697025D3" w14:textId="77777777" w:rsidTr="00071C01">
        <w:tc>
          <w:tcPr>
            <w:tcW w:w="5240" w:type="dxa"/>
            <w:gridSpan w:val="3"/>
            <w:tcBorders>
              <w:top w:val="nil"/>
              <w:left w:val="nil"/>
              <w:bottom w:val="nil"/>
              <w:right w:val="nil"/>
            </w:tcBorders>
          </w:tcPr>
          <w:p w14:paraId="61DF622C" w14:textId="77777777" w:rsidR="00071C01" w:rsidRPr="00CB6C15"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CB6C15" w:rsidRDefault="00071C01" w:rsidP="006107BF">
            <w:pPr>
              <w:pStyle w:val="Heading4"/>
              <w:tabs>
                <w:tab w:val="clear" w:pos="9072"/>
              </w:tabs>
              <w:spacing w:before="120" w:after="0" w:line="240" w:lineRule="auto"/>
              <w:outlineLvl w:val="3"/>
            </w:pPr>
            <w:r w:rsidRPr="00CB6C15">
              <w:t>HCP</w:t>
            </w:r>
            <w:r w:rsidRPr="00CB6C15">
              <w:rPr>
                <w:rFonts w:eastAsia="Times New Roman"/>
                <w:iCs w:val="0"/>
              </w:rPr>
              <w:t xml:space="preserve"> </w:t>
            </w:r>
          </w:p>
        </w:tc>
        <w:tc>
          <w:tcPr>
            <w:tcW w:w="3113" w:type="dxa"/>
            <w:gridSpan w:val="3"/>
            <w:tcBorders>
              <w:top w:val="nil"/>
              <w:left w:val="nil"/>
              <w:bottom w:val="nil"/>
              <w:right w:val="nil"/>
            </w:tcBorders>
          </w:tcPr>
          <w:p w14:paraId="36DA22A7" w14:textId="09CC5243" w:rsidR="00071C01" w:rsidRPr="00CB6C15" w:rsidRDefault="00071C01" w:rsidP="006107BF">
            <w:pPr>
              <w:pStyle w:val="Heading4"/>
              <w:tabs>
                <w:tab w:val="clear" w:pos="9072"/>
              </w:tabs>
              <w:spacing w:before="120" w:after="0" w:line="240" w:lineRule="auto"/>
              <w:jc w:val="right"/>
              <w:outlineLvl w:val="3"/>
              <w:rPr>
                <w:rFonts w:eastAsia="Times New Roman"/>
                <w:iCs w:val="0"/>
              </w:rPr>
            </w:pPr>
            <w:r w:rsidRPr="00CB6C15">
              <w:rPr>
                <w:rFonts w:eastAsia="Times New Roman"/>
                <w:iCs w:val="0"/>
              </w:rPr>
              <w:t>Not Compliant</w:t>
            </w:r>
          </w:p>
        </w:tc>
      </w:tr>
      <w:tr w:rsidR="00CB6C15" w:rsidRPr="00CB6C15" w14:paraId="78562EFC" w14:textId="77777777" w:rsidTr="00071C01">
        <w:tc>
          <w:tcPr>
            <w:tcW w:w="5240" w:type="dxa"/>
            <w:gridSpan w:val="3"/>
            <w:tcBorders>
              <w:top w:val="nil"/>
              <w:left w:val="nil"/>
              <w:bottom w:val="nil"/>
              <w:right w:val="nil"/>
            </w:tcBorders>
          </w:tcPr>
          <w:p w14:paraId="0E680298" w14:textId="77777777" w:rsidR="00071C01" w:rsidRPr="00CB6C15"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CB6C15" w:rsidRDefault="00071C01" w:rsidP="006107BF">
            <w:pPr>
              <w:pStyle w:val="Heading4"/>
              <w:tabs>
                <w:tab w:val="clear" w:pos="9072"/>
              </w:tabs>
              <w:spacing w:before="120" w:after="0" w:line="240" w:lineRule="auto"/>
              <w:outlineLvl w:val="3"/>
            </w:pPr>
            <w:r w:rsidRPr="00CB6C15">
              <w:t>CHSP</w:t>
            </w:r>
          </w:p>
        </w:tc>
        <w:tc>
          <w:tcPr>
            <w:tcW w:w="3113" w:type="dxa"/>
            <w:gridSpan w:val="3"/>
            <w:tcBorders>
              <w:top w:val="nil"/>
              <w:left w:val="nil"/>
              <w:bottom w:val="nil"/>
              <w:right w:val="nil"/>
            </w:tcBorders>
          </w:tcPr>
          <w:p w14:paraId="55F3782D" w14:textId="7E7C8B42" w:rsidR="00071C01" w:rsidRPr="00CB6C15" w:rsidRDefault="00071C01" w:rsidP="006107BF">
            <w:pPr>
              <w:pStyle w:val="Heading4"/>
              <w:tabs>
                <w:tab w:val="clear" w:pos="9072"/>
              </w:tabs>
              <w:spacing w:before="120" w:after="0" w:line="240" w:lineRule="auto"/>
              <w:jc w:val="right"/>
              <w:outlineLvl w:val="3"/>
            </w:pPr>
            <w:r w:rsidRPr="00CB6C15">
              <w:rPr>
                <w:rFonts w:eastAsia="Times New Roman"/>
                <w:iCs w:val="0"/>
              </w:rPr>
              <w:t xml:space="preserve">Compliant </w:t>
            </w:r>
          </w:p>
        </w:tc>
      </w:tr>
      <w:tr w:rsidR="00CB6C15" w:rsidRPr="00CB6C15" w14:paraId="1C9453EA" w14:textId="77777777" w:rsidTr="00071C01">
        <w:trPr>
          <w:gridBefore w:val="2"/>
          <w:wBefore w:w="436" w:type="dxa"/>
        </w:trPr>
        <w:tc>
          <w:tcPr>
            <w:tcW w:w="4804" w:type="dxa"/>
            <w:tcBorders>
              <w:top w:val="nil"/>
              <w:left w:val="nil"/>
              <w:bottom w:val="nil"/>
              <w:right w:val="nil"/>
            </w:tcBorders>
          </w:tcPr>
          <w:p w14:paraId="1D55752E" w14:textId="4F89B63A" w:rsidR="00071C01" w:rsidRPr="00CB6C15" w:rsidRDefault="00071C01" w:rsidP="006107BF">
            <w:pPr>
              <w:pStyle w:val="Heading4"/>
              <w:tabs>
                <w:tab w:val="clear" w:pos="9072"/>
              </w:tabs>
              <w:spacing w:before="120" w:after="0" w:line="240" w:lineRule="auto"/>
              <w:outlineLvl w:val="3"/>
              <w:rPr>
                <w:b w:val="0"/>
              </w:rPr>
            </w:pPr>
            <w:r w:rsidRPr="00CB6C15">
              <w:rPr>
                <w:b w:val="0"/>
              </w:rPr>
              <w:t>Requirement 4(3)(a)</w:t>
            </w:r>
          </w:p>
        </w:tc>
        <w:tc>
          <w:tcPr>
            <w:tcW w:w="1045" w:type="dxa"/>
            <w:gridSpan w:val="2"/>
            <w:tcBorders>
              <w:top w:val="nil"/>
              <w:left w:val="nil"/>
              <w:bottom w:val="nil"/>
              <w:right w:val="nil"/>
            </w:tcBorders>
          </w:tcPr>
          <w:p w14:paraId="727D3475"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HCP</w:t>
            </w:r>
          </w:p>
        </w:tc>
        <w:tc>
          <w:tcPr>
            <w:tcW w:w="3066" w:type="dxa"/>
            <w:gridSpan w:val="2"/>
            <w:tcBorders>
              <w:top w:val="nil"/>
              <w:left w:val="nil"/>
              <w:bottom w:val="nil"/>
              <w:right w:val="nil"/>
            </w:tcBorders>
          </w:tcPr>
          <w:p w14:paraId="48526909" w14:textId="12C4D950" w:rsidR="00071C01" w:rsidRPr="00CB6C1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Compliant</w:t>
            </w:r>
          </w:p>
        </w:tc>
      </w:tr>
      <w:tr w:rsidR="00CB6C15" w:rsidRPr="00CB6C15" w14:paraId="6334706E" w14:textId="77777777" w:rsidTr="00071C01">
        <w:trPr>
          <w:gridBefore w:val="2"/>
          <w:wBefore w:w="436" w:type="dxa"/>
        </w:trPr>
        <w:tc>
          <w:tcPr>
            <w:tcW w:w="4804" w:type="dxa"/>
            <w:tcBorders>
              <w:top w:val="nil"/>
              <w:left w:val="nil"/>
              <w:bottom w:val="nil"/>
              <w:right w:val="nil"/>
            </w:tcBorders>
          </w:tcPr>
          <w:p w14:paraId="01640317" w14:textId="77777777" w:rsidR="00071C01" w:rsidRPr="00CB6C1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gridSpan w:val="2"/>
            <w:tcBorders>
              <w:top w:val="nil"/>
              <w:left w:val="nil"/>
              <w:bottom w:val="nil"/>
              <w:right w:val="nil"/>
            </w:tcBorders>
          </w:tcPr>
          <w:p w14:paraId="004B48CC" w14:textId="1FCFE4B6" w:rsidR="00071C01" w:rsidRPr="00CB6C15" w:rsidRDefault="00CA34E4"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Not A</w:t>
            </w:r>
            <w:r w:rsidR="006C1DC9">
              <w:rPr>
                <w:rFonts w:eastAsia="Times New Roman"/>
                <w:b w:val="0"/>
                <w:iCs w:val="0"/>
              </w:rPr>
              <w:t>pplicable</w:t>
            </w:r>
          </w:p>
        </w:tc>
      </w:tr>
      <w:tr w:rsidR="00CB6C15" w:rsidRPr="00CB6C15" w14:paraId="74AB6321" w14:textId="77777777" w:rsidTr="00071C01">
        <w:trPr>
          <w:gridBefore w:val="2"/>
          <w:wBefore w:w="436" w:type="dxa"/>
        </w:trPr>
        <w:tc>
          <w:tcPr>
            <w:tcW w:w="4804" w:type="dxa"/>
            <w:tcBorders>
              <w:top w:val="nil"/>
              <w:left w:val="nil"/>
              <w:bottom w:val="nil"/>
              <w:right w:val="nil"/>
            </w:tcBorders>
          </w:tcPr>
          <w:p w14:paraId="6DCA2040" w14:textId="0FBFE481" w:rsidR="00071C01" w:rsidRPr="00CB6C15" w:rsidRDefault="00071C01" w:rsidP="006107BF">
            <w:pPr>
              <w:pStyle w:val="Heading4"/>
              <w:tabs>
                <w:tab w:val="clear" w:pos="9072"/>
              </w:tabs>
              <w:spacing w:before="120" w:after="0" w:line="240" w:lineRule="auto"/>
              <w:outlineLvl w:val="3"/>
              <w:rPr>
                <w:b w:val="0"/>
              </w:rPr>
            </w:pPr>
            <w:r w:rsidRPr="00CB6C15">
              <w:rPr>
                <w:b w:val="0"/>
              </w:rPr>
              <w:t>Requirement 4(3)(b)</w:t>
            </w:r>
          </w:p>
        </w:tc>
        <w:tc>
          <w:tcPr>
            <w:tcW w:w="1045" w:type="dxa"/>
            <w:gridSpan w:val="2"/>
            <w:tcBorders>
              <w:top w:val="nil"/>
              <w:left w:val="nil"/>
              <w:bottom w:val="nil"/>
              <w:right w:val="nil"/>
            </w:tcBorders>
          </w:tcPr>
          <w:p w14:paraId="7E441BE0"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HCP</w:t>
            </w:r>
          </w:p>
        </w:tc>
        <w:tc>
          <w:tcPr>
            <w:tcW w:w="3066" w:type="dxa"/>
            <w:gridSpan w:val="2"/>
            <w:tcBorders>
              <w:top w:val="nil"/>
              <w:left w:val="nil"/>
              <w:bottom w:val="nil"/>
              <w:right w:val="nil"/>
            </w:tcBorders>
          </w:tcPr>
          <w:p w14:paraId="15EE5E7B" w14:textId="2A2AFA4D" w:rsidR="00071C01" w:rsidRPr="00CB6C1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 xml:space="preserve">Compliant </w:t>
            </w:r>
          </w:p>
        </w:tc>
      </w:tr>
      <w:tr w:rsidR="00CB6C15" w:rsidRPr="00CB6C15" w14:paraId="6A9147A9" w14:textId="77777777" w:rsidTr="00071C01">
        <w:trPr>
          <w:gridBefore w:val="2"/>
          <w:wBefore w:w="436" w:type="dxa"/>
        </w:trPr>
        <w:tc>
          <w:tcPr>
            <w:tcW w:w="4804" w:type="dxa"/>
            <w:tcBorders>
              <w:top w:val="nil"/>
              <w:left w:val="nil"/>
              <w:bottom w:val="nil"/>
              <w:right w:val="nil"/>
            </w:tcBorders>
          </w:tcPr>
          <w:p w14:paraId="6E06F002" w14:textId="77777777" w:rsidR="00071C01" w:rsidRPr="00CB6C1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gridSpan w:val="2"/>
            <w:tcBorders>
              <w:top w:val="nil"/>
              <w:left w:val="nil"/>
              <w:bottom w:val="nil"/>
              <w:right w:val="nil"/>
            </w:tcBorders>
          </w:tcPr>
          <w:p w14:paraId="77073536" w14:textId="5C2A518D" w:rsidR="00071C01" w:rsidRPr="00CB6C15" w:rsidRDefault="00CA34E4"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Not A</w:t>
            </w:r>
            <w:r w:rsidR="006C1DC9">
              <w:rPr>
                <w:rFonts w:eastAsia="Times New Roman"/>
                <w:b w:val="0"/>
                <w:iCs w:val="0"/>
              </w:rPr>
              <w:t>pplicable</w:t>
            </w:r>
          </w:p>
        </w:tc>
      </w:tr>
      <w:tr w:rsidR="00CB6C15" w:rsidRPr="00CB6C15" w14:paraId="67B2490C" w14:textId="77777777" w:rsidTr="00071C01">
        <w:trPr>
          <w:gridBefore w:val="2"/>
          <w:wBefore w:w="436" w:type="dxa"/>
        </w:trPr>
        <w:tc>
          <w:tcPr>
            <w:tcW w:w="4804" w:type="dxa"/>
            <w:tcBorders>
              <w:top w:val="nil"/>
              <w:left w:val="nil"/>
              <w:bottom w:val="nil"/>
              <w:right w:val="nil"/>
            </w:tcBorders>
          </w:tcPr>
          <w:p w14:paraId="6276FFB9" w14:textId="5F26A208" w:rsidR="00071C01" w:rsidRPr="00CB6C15" w:rsidRDefault="00071C01" w:rsidP="006107BF">
            <w:pPr>
              <w:pStyle w:val="Heading4"/>
              <w:tabs>
                <w:tab w:val="clear" w:pos="9072"/>
              </w:tabs>
              <w:spacing w:before="120" w:after="0" w:line="240" w:lineRule="auto"/>
              <w:outlineLvl w:val="3"/>
              <w:rPr>
                <w:b w:val="0"/>
              </w:rPr>
            </w:pPr>
            <w:r w:rsidRPr="00CB6C15">
              <w:rPr>
                <w:b w:val="0"/>
              </w:rPr>
              <w:t>Requirement 4(3)(c)</w:t>
            </w:r>
          </w:p>
        </w:tc>
        <w:tc>
          <w:tcPr>
            <w:tcW w:w="1045" w:type="dxa"/>
            <w:gridSpan w:val="2"/>
            <w:tcBorders>
              <w:top w:val="nil"/>
              <w:left w:val="nil"/>
              <w:bottom w:val="nil"/>
              <w:right w:val="nil"/>
            </w:tcBorders>
          </w:tcPr>
          <w:p w14:paraId="0A3D5A8A"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HCP</w:t>
            </w:r>
          </w:p>
        </w:tc>
        <w:tc>
          <w:tcPr>
            <w:tcW w:w="3066" w:type="dxa"/>
            <w:gridSpan w:val="2"/>
            <w:tcBorders>
              <w:top w:val="nil"/>
              <w:left w:val="nil"/>
              <w:bottom w:val="nil"/>
              <w:right w:val="nil"/>
            </w:tcBorders>
          </w:tcPr>
          <w:p w14:paraId="6EC71D0C" w14:textId="74A84CE7" w:rsidR="00071C01" w:rsidRPr="00CB6C1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 xml:space="preserve">Compliant </w:t>
            </w:r>
          </w:p>
        </w:tc>
      </w:tr>
      <w:tr w:rsidR="00CB6C15" w:rsidRPr="00CB6C15" w14:paraId="306C9AA4" w14:textId="77777777" w:rsidTr="00071C01">
        <w:trPr>
          <w:gridBefore w:val="2"/>
          <w:wBefore w:w="436" w:type="dxa"/>
        </w:trPr>
        <w:tc>
          <w:tcPr>
            <w:tcW w:w="4804" w:type="dxa"/>
            <w:tcBorders>
              <w:top w:val="nil"/>
              <w:left w:val="nil"/>
              <w:bottom w:val="nil"/>
              <w:right w:val="nil"/>
            </w:tcBorders>
          </w:tcPr>
          <w:p w14:paraId="3DA93C95" w14:textId="77777777" w:rsidR="00071C01" w:rsidRPr="00CB6C1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gridSpan w:val="2"/>
            <w:tcBorders>
              <w:top w:val="nil"/>
              <w:left w:val="nil"/>
              <w:bottom w:val="nil"/>
              <w:right w:val="nil"/>
            </w:tcBorders>
          </w:tcPr>
          <w:p w14:paraId="4E69158D" w14:textId="779B21D7" w:rsidR="00071C01" w:rsidRPr="00CB6C1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 xml:space="preserve">Compliant </w:t>
            </w:r>
          </w:p>
        </w:tc>
      </w:tr>
      <w:tr w:rsidR="00CB6C15" w:rsidRPr="00CB6C15" w14:paraId="67DA2BBF" w14:textId="77777777" w:rsidTr="00071C01">
        <w:trPr>
          <w:gridBefore w:val="2"/>
          <w:wBefore w:w="436" w:type="dxa"/>
        </w:trPr>
        <w:tc>
          <w:tcPr>
            <w:tcW w:w="4804" w:type="dxa"/>
            <w:tcBorders>
              <w:top w:val="nil"/>
              <w:left w:val="nil"/>
              <w:bottom w:val="nil"/>
              <w:right w:val="nil"/>
            </w:tcBorders>
          </w:tcPr>
          <w:p w14:paraId="517545F1" w14:textId="1E45BBB3" w:rsidR="00071C01" w:rsidRPr="00CB6C15" w:rsidRDefault="00071C01" w:rsidP="006107BF">
            <w:pPr>
              <w:pStyle w:val="Heading4"/>
              <w:tabs>
                <w:tab w:val="clear" w:pos="9072"/>
              </w:tabs>
              <w:spacing w:before="120" w:after="0" w:line="240" w:lineRule="auto"/>
              <w:outlineLvl w:val="3"/>
              <w:rPr>
                <w:b w:val="0"/>
              </w:rPr>
            </w:pPr>
            <w:r w:rsidRPr="00CB6C15">
              <w:rPr>
                <w:b w:val="0"/>
              </w:rPr>
              <w:t>Requirement 4(3)(d)</w:t>
            </w:r>
          </w:p>
        </w:tc>
        <w:tc>
          <w:tcPr>
            <w:tcW w:w="1045" w:type="dxa"/>
            <w:gridSpan w:val="2"/>
            <w:tcBorders>
              <w:top w:val="nil"/>
              <w:left w:val="nil"/>
              <w:bottom w:val="nil"/>
              <w:right w:val="nil"/>
            </w:tcBorders>
          </w:tcPr>
          <w:p w14:paraId="1B090984"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HCP</w:t>
            </w:r>
          </w:p>
        </w:tc>
        <w:tc>
          <w:tcPr>
            <w:tcW w:w="3066" w:type="dxa"/>
            <w:gridSpan w:val="2"/>
            <w:tcBorders>
              <w:top w:val="nil"/>
              <w:left w:val="nil"/>
              <w:bottom w:val="nil"/>
              <w:right w:val="nil"/>
            </w:tcBorders>
          </w:tcPr>
          <w:p w14:paraId="44BED40F" w14:textId="156E32EA" w:rsidR="00071C01" w:rsidRPr="00CB6C1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 xml:space="preserve">Compliant </w:t>
            </w:r>
          </w:p>
        </w:tc>
      </w:tr>
      <w:tr w:rsidR="00CB6C15" w:rsidRPr="00CB6C15" w14:paraId="68B15C53" w14:textId="77777777" w:rsidTr="00071C01">
        <w:trPr>
          <w:gridBefore w:val="2"/>
          <w:wBefore w:w="436" w:type="dxa"/>
        </w:trPr>
        <w:tc>
          <w:tcPr>
            <w:tcW w:w="4804" w:type="dxa"/>
            <w:tcBorders>
              <w:top w:val="nil"/>
              <w:left w:val="nil"/>
              <w:bottom w:val="nil"/>
              <w:right w:val="nil"/>
            </w:tcBorders>
          </w:tcPr>
          <w:p w14:paraId="37CD3898" w14:textId="77777777" w:rsidR="00071C01" w:rsidRPr="00CB6C1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gridSpan w:val="2"/>
            <w:tcBorders>
              <w:top w:val="nil"/>
              <w:left w:val="nil"/>
              <w:bottom w:val="nil"/>
              <w:right w:val="nil"/>
            </w:tcBorders>
          </w:tcPr>
          <w:p w14:paraId="5CD8152E" w14:textId="3FA3ED96" w:rsidR="00071C01" w:rsidRPr="00CB6C1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 xml:space="preserve">Compliant </w:t>
            </w:r>
          </w:p>
        </w:tc>
      </w:tr>
      <w:tr w:rsidR="00CB6C15" w:rsidRPr="00CB6C15" w14:paraId="49B69EB0" w14:textId="77777777" w:rsidTr="00071C01">
        <w:trPr>
          <w:gridBefore w:val="2"/>
          <w:wBefore w:w="436" w:type="dxa"/>
        </w:trPr>
        <w:tc>
          <w:tcPr>
            <w:tcW w:w="4804" w:type="dxa"/>
            <w:tcBorders>
              <w:top w:val="nil"/>
              <w:left w:val="nil"/>
              <w:bottom w:val="nil"/>
              <w:right w:val="nil"/>
            </w:tcBorders>
          </w:tcPr>
          <w:p w14:paraId="772FDB74" w14:textId="1C4E1A9B" w:rsidR="00071C01" w:rsidRPr="00CB6C15" w:rsidRDefault="00071C01" w:rsidP="006107BF">
            <w:pPr>
              <w:pStyle w:val="Heading4"/>
              <w:tabs>
                <w:tab w:val="clear" w:pos="9072"/>
              </w:tabs>
              <w:spacing w:before="120" w:after="0" w:line="240" w:lineRule="auto"/>
              <w:outlineLvl w:val="3"/>
              <w:rPr>
                <w:b w:val="0"/>
              </w:rPr>
            </w:pPr>
            <w:r w:rsidRPr="00CB6C15">
              <w:rPr>
                <w:b w:val="0"/>
              </w:rPr>
              <w:t>Requirement 4(3)(e)</w:t>
            </w:r>
          </w:p>
        </w:tc>
        <w:tc>
          <w:tcPr>
            <w:tcW w:w="1045" w:type="dxa"/>
            <w:gridSpan w:val="2"/>
            <w:tcBorders>
              <w:top w:val="nil"/>
              <w:left w:val="nil"/>
              <w:bottom w:val="nil"/>
              <w:right w:val="nil"/>
            </w:tcBorders>
          </w:tcPr>
          <w:p w14:paraId="0202E249"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HCP</w:t>
            </w:r>
          </w:p>
        </w:tc>
        <w:tc>
          <w:tcPr>
            <w:tcW w:w="3066" w:type="dxa"/>
            <w:gridSpan w:val="2"/>
            <w:tcBorders>
              <w:top w:val="nil"/>
              <w:left w:val="nil"/>
              <w:bottom w:val="nil"/>
              <w:right w:val="nil"/>
            </w:tcBorders>
          </w:tcPr>
          <w:p w14:paraId="43AFC8C9" w14:textId="5ABFAAEC" w:rsidR="00071C01" w:rsidRPr="00CB6C1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Not Compliant</w:t>
            </w:r>
          </w:p>
        </w:tc>
      </w:tr>
      <w:tr w:rsidR="00CB6C15" w:rsidRPr="00CB6C15" w14:paraId="26F4CEBA" w14:textId="77777777" w:rsidTr="00071C01">
        <w:trPr>
          <w:gridBefore w:val="2"/>
          <w:wBefore w:w="436" w:type="dxa"/>
        </w:trPr>
        <w:tc>
          <w:tcPr>
            <w:tcW w:w="4804" w:type="dxa"/>
            <w:tcBorders>
              <w:top w:val="nil"/>
              <w:left w:val="nil"/>
              <w:bottom w:val="nil"/>
              <w:right w:val="nil"/>
            </w:tcBorders>
          </w:tcPr>
          <w:p w14:paraId="7DF2A458" w14:textId="77777777" w:rsidR="00071C01" w:rsidRPr="00CB6C1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gridSpan w:val="2"/>
            <w:tcBorders>
              <w:top w:val="nil"/>
              <w:left w:val="nil"/>
              <w:bottom w:val="nil"/>
              <w:right w:val="nil"/>
            </w:tcBorders>
          </w:tcPr>
          <w:p w14:paraId="388A2687" w14:textId="57E446C8" w:rsidR="00071C01" w:rsidRPr="00CB6C15" w:rsidRDefault="00CA34E4"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Not A</w:t>
            </w:r>
            <w:r w:rsidR="006C1DC9">
              <w:rPr>
                <w:rFonts w:eastAsia="Times New Roman"/>
                <w:b w:val="0"/>
                <w:iCs w:val="0"/>
              </w:rPr>
              <w:t>pplicable</w:t>
            </w:r>
          </w:p>
        </w:tc>
      </w:tr>
      <w:tr w:rsidR="00CB6C15" w:rsidRPr="00CB6C15" w14:paraId="24E35E7D" w14:textId="77777777" w:rsidTr="00071C01">
        <w:trPr>
          <w:gridBefore w:val="2"/>
          <w:wBefore w:w="436" w:type="dxa"/>
        </w:trPr>
        <w:tc>
          <w:tcPr>
            <w:tcW w:w="4804" w:type="dxa"/>
            <w:tcBorders>
              <w:top w:val="nil"/>
              <w:left w:val="nil"/>
              <w:bottom w:val="nil"/>
              <w:right w:val="nil"/>
            </w:tcBorders>
          </w:tcPr>
          <w:p w14:paraId="6373EAD9" w14:textId="165A6324" w:rsidR="00071C01" w:rsidRPr="00CB6C15" w:rsidRDefault="00071C01" w:rsidP="006107BF">
            <w:pPr>
              <w:pStyle w:val="Heading4"/>
              <w:tabs>
                <w:tab w:val="clear" w:pos="9072"/>
              </w:tabs>
              <w:spacing w:before="120" w:after="0" w:line="240" w:lineRule="auto"/>
              <w:outlineLvl w:val="3"/>
              <w:rPr>
                <w:b w:val="0"/>
              </w:rPr>
            </w:pPr>
            <w:r w:rsidRPr="00CB6C15">
              <w:rPr>
                <w:b w:val="0"/>
              </w:rPr>
              <w:t>Requirement 4(3)(f)</w:t>
            </w:r>
          </w:p>
        </w:tc>
        <w:tc>
          <w:tcPr>
            <w:tcW w:w="1045" w:type="dxa"/>
            <w:gridSpan w:val="2"/>
            <w:tcBorders>
              <w:top w:val="nil"/>
              <w:left w:val="nil"/>
              <w:bottom w:val="nil"/>
              <w:right w:val="nil"/>
            </w:tcBorders>
          </w:tcPr>
          <w:p w14:paraId="710570C7"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HCP</w:t>
            </w:r>
          </w:p>
        </w:tc>
        <w:tc>
          <w:tcPr>
            <w:tcW w:w="3066" w:type="dxa"/>
            <w:gridSpan w:val="2"/>
            <w:tcBorders>
              <w:top w:val="nil"/>
              <w:left w:val="nil"/>
              <w:bottom w:val="nil"/>
              <w:right w:val="nil"/>
            </w:tcBorders>
          </w:tcPr>
          <w:p w14:paraId="78C47C59" w14:textId="0E1D9AD7" w:rsidR="00071C01" w:rsidRPr="00CB6C1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 xml:space="preserve">Compliant </w:t>
            </w:r>
          </w:p>
        </w:tc>
      </w:tr>
      <w:tr w:rsidR="00CB6C15" w:rsidRPr="00CB6C15" w14:paraId="459BC1D3" w14:textId="77777777" w:rsidTr="00071C01">
        <w:trPr>
          <w:gridBefore w:val="2"/>
          <w:wBefore w:w="436" w:type="dxa"/>
        </w:trPr>
        <w:tc>
          <w:tcPr>
            <w:tcW w:w="4804" w:type="dxa"/>
            <w:tcBorders>
              <w:top w:val="nil"/>
              <w:left w:val="nil"/>
              <w:bottom w:val="nil"/>
              <w:right w:val="nil"/>
            </w:tcBorders>
          </w:tcPr>
          <w:p w14:paraId="41ACBA80" w14:textId="77777777" w:rsidR="00071C01" w:rsidRPr="00CB6C1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gridSpan w:val="2"/>
            <w:tcBorders>
              <w:top w:val="nil"/>
              <w:left w:val="nil"/>
              <w:bottom w:val="nil"/>
              <w:right w:val="nil"/>
            </w:tcBorders>
          </w:tcPr>
          <w:p w14:paraId="12B1AF38" w14:textId="61D36A32" w:rsidR="00071C01" w:rsidRPr="00CB6C15" w:rsidRDefault="006C1DC9"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Not A</w:t>
            </w:r>
            <w:r>
              <w:rPr>
                <w:rFonts w:eastAsia="Times New Roman"/>
                <w:b w:val="0"/>
                <w:iCs w:val="0"/>
              </w:rPr>
              <w:t>pplicable</w:t>
            </w:r>
          </w:p>
        </w:tc>
      </w:tr>
      <w:tr w:rsidR="00CB6C15" w:rsidRPr="00CB6C15" w14:paraId="7C47886C" w14:textId="77777777" w:rsidTr="00071C01">
        <w:trPr>
          <w:gridBefore w:val="2"/>
          <w:wBefore w:w="436" w:type="dxa"/>
        </w:trPr>
        <w:tc>
          <w:tcPr>
            <w:tcW w:w="4804" w:type="dxa"/>
            <w:tcBorders>
              <w:top w:val="nil"/>
              <w:left w:val="nil"/>
              <w:bottom w:val="nil"/>
              <w:right w:val="nil"/>
            </w:tcBorders>
          </w:tcPr>
          <w:p w14:paraId="03678443" w14:textId="46B7FC39" w:rsidR="00071C01" w:rsidRPr="00CB6C15" w:rsidRDefault="00071C01" w:rsidP="006107BF">
            <w:pPr>
              <w:pStyle w:val="Heading4"/>
              <w:tabs>
                <w:tab w:val="clear" w:pos="9072"/>
              </w:tabs>
              <w:spacing w:before="120" w:after="0" w:line="240" w:lineRule="auto"/>
              <w:outlineLvl w:val="3"/>
              <w:rPr>
                <w:b w:val="0"/>
              </w:rPr>
            </w:pPr>
            <w:r w:rsidRPr="00CB6C15">
              <w:rPr>
                <w:b w:val="0"/>
              </w:rPr>
              <w:t>Requirement 4(3)(g)</w:t>
            </w:r>
          </w:p>
        </w:tc>
        <w:tc>
          <w:tcPr>
            <w:tcW w:w="1045" w:type="dxa"/>
            <w:gridSpan w:val="2"/>
            <w:tcBorders>
              <w:top w:val="nil"/>
              <w:left w:val="nil"/>
              <w:bottom w:val="nil"/>
              <w:right w:val="nil"/>
            </w:tcBorders>
          </w:tcPr>
          <w:p w14:paraId="3549B231"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HCP</w:t>
            </w:r>
          </w:p>
        </w:tc>
        <w:tc>
          <w:tcPr>
            <w:tcW w:w="3066" w:type="dxa"/>
            <w:gridSpan w:val="2"/>
            <w:tcBorders>
              <w:top w:val="nil"/>
              <w:left w:val="nil"/>
              <w:bottom w:val="nil"/>
              <w:right w:val="nil"/>
            </w:tcBorders>
          </w:tcPr>
          <w:p w14:paraId="6745CFF3" w14:textId="5E16F237" w:rsidR="00071C01" w:rsidRPr="00CB6C1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 xml:space="preserve">Compliant </w:t>
            </w:r>
          </w:p>
        </w:tc>
      </w:tr>
      <w:tr w:rsidR="00CB6C15" w:rsidRPr="00CB6C15" w14:paraId="03C26053" w14:textId="77777777" w:rsidTr="00071C01">
        <w:trPr>
          <w:gridBefore w:val="2"/>
          <w:wBefore w:w="436" w:type="dxa"/>
        </w:trPr>
        <w:tc>
          <w:tcPr>
            <w:tcW w:w="4804" w:type="dxa"/>
            <w:tcBorders>
              <w:top w:val="nil"/>
              <w:left w:val="nil"/>
              <w:bottom w:val="nil"/>
              <w:right w:val="nil"/>
            </w:tcBorders>
          </w:tcPr>
          <w:p w14:paraId="5F498DB2" w14:textId="77777777" w:rsidR="00071C01" w:rsidRPr="00CB6C1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gridSpan w:val="2"/>
            <w:tcBorders>
              <w:top w:val="nil"/>
              <w:left w:val="nil"/>
              <w:bottom w:val="nil"/>
              <w:right w:val="nil"/>
            </w:tcBorders>
          </w:tcPr>
          <w:p w14:paraId="283B3DE6" w14:textId="70F7C793" w:rsidR="00071C01" w:rsidRPr="00CB6C15" w:rsidRDefault="006C1DC9"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Not A</w:t>
            </w:r>
            <w:r>
              <w:rPr>
                <w:rFonts w:eastAsia="Times New Roman"/>
                <w:b w:val="0"/>
                <w:iCs w:val="0"/>
              </w:rPr>
              <w:t>pplicable</w:t>
            </w:r>
          </w:p>
        </w:tc>
      </w:tr>
    </w:tbl>
    <w:p w14:paraId="09FBF9BA" w14:textId="77777777" w:rsidR="00777BEB" w:rsidRDefault="00777BEB"/>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777BEB" w:rsidRPr="00CB6C15" w14:paraId="1B82F4F4" w14:textId="77777777" w:rsidTr="00071C01">
        <w:trPr>
          <w:gridBefore w:val="1"/>
          <w:wBefore w:w="436" w:type="dxa"/>
        </w:trPr>
        <w:tc>
          <w:tcPr>
            <w:tcW w:w="4804" w:type="dxa"/>
            <w:tcBorders>
              <w:top w:val="nil"/>
              <w:left w:val="nil"/>
              <w:bottom w:val="nil"/>
              <w:right w:val="nil"/>
            </w:tcBorders>
          </w:tcPr>
          <w:p w14:paraId="16D7CB70" w14:textId="77777777" w:rsidR="00777BEB" w:rsidRPr="00CB6C15" w:rsidRDefault="00777BEB"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FA4553C" w14:textId="77777777" w:rsidR="00777BEB" w:rsidRPr="00CB6C15" w:rsidRDefault="00777BEB"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0E66DEED" w14:textId="77777777" w:rsidR="00777BEB" w:rsidRPr="00CB6C15" w:rsidRDefault="00777BEB" w:rsidP="006107BF">
            <w:pPr>
              <w:pStyle w:val="Heading4"/>
              <w:keepNext w:val="0"/>
              <w:tabs>
                <w:tab w:val="clear" w:pos="9072"/>
              </w:tabs>
              <w:spacing w:before="120" w:after="0" w:line="240" w:lineRule="auto"/>
              <w:jc w:val="right"/>
              <w:outlineLvl w:val="3"/>
              <w:rPr>
                <w:rFonts w:eastAsia="Times New Roman"/>
                <w:b w:val="0"/>
                <w:iCs w:val="0"/>
              </w:rPr>
            </w:pPr>
          </w:p>
        </w:tc>
      </w:tr>
      <w:tr w:rsidR="00CB6C15" w:rsidRPr="00CB6C15" w14:paraId="08137DAD" w14:textId="77777777" w:rsidTr="00071C01">
        <w:tc>
          <w:tcPr>
            <w:tcW w:w="9351" w:type="dxa"/>
            <w:gridSpan w:val="5"/>
            <w:tcBorders>
              <w:top w:val="nil"/>
              <w:left w:val="nil"/>
              <w:bottom w:val="nil"/>
              <w:right w:val="nil"/>
            </w:tcBorders>
          </w:tcPr>
          <w:p w14:paraId="7F44A8FA" w14:textId="13E18FD4" w:rsidR="00071C01" w:rsidRPr="00CB6C15" w:rsidRDefault="00071C01" w:rsidP="006107BF">
            <w:pPr>
              <w:pStyle w:val="Heading4"/>
              <w:tabs>
                <w:tab w:val="clear" w:pos="9072"/>
              </w:tabs>
              <w:spacing w:before="120" w:after="0" w:line="240" w:lineRule="auto"/>
              <w:outlineLvl w:val="3"/>
            </w:pPr>
            <w:r w:rsidRPr="00CB6C15">
              <w:t>Standard 5 Organisation’s service environment</w:t>
            </w:r>
          </w:p>
        </w:tc>
      </w:tr>
      <w:tr w:rsidR="00CB6C15" w:rsidRPr="00CB6C15" w14:paraId="10179829" w14:textId="77777777" w:rsidTr="00071C01">
        <w:tc>
          <w:tcPr>
            <w:tcW w:w="5240" w:type="dxa"/>
            <w:gridSpan w:val="2"/>
            <w:tcBorders>
              <w:top w:val="nil"/>
              <w:left w:val="nil"/>
              <w:bottom w:val="nil"/>
              <w:right w:val="nil"/>
            </w:tcBorders>
          </w:tcPr>
          <w:p w14:paraId="6EC91D40" w14:textId="77777777" w:rsidR="00071C01" w:rsidRPr="00CB6C15"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CB6C15" w:rsidRDefault="00071C01" w:rsidP="006107BF">
            <w:pPr>
              <w:pStyle w:val="Heading4"/>
              <w:tabs>
                <w:tab w:val="clear" w:pos="9072"/>
              </w:tabs>
              <w:spacing w:before="120" w:after="0" w:line="240" w:lineRule="auto"/>
              <w:outlineLvl w:val="3"/>
            </w:pPr>
            <w:r w:rsidRPr="00CB6C15">
              <w:t>HCP</w:t>
            </w:r>
            <w:r w:rsidRPr="00CB6C15">
              <w:rPr>
                <w:rFonts w:eastAsia="Times New Roman"/>
                <w:iCs w:val="0"/>
              </w:rPr>
              <w:t xml:space="preserve"> </w:t>
            </w:r>
          </w:p>
        </w:tc>
        <w:tc>
          <w:tcPr>
            <w:tcW w:w="3113" w:type="dxa"/>
            <w:gridSpan w:val="2"/>
            <w:tcBorders>
              <w:top w:val="nil"/>
              <w:left w:val="nil"/>
              <w:bottom w:val="nil"/>
              <w:right w:val="nil"/>
            </w:tcBorders>
          </w:tcPr>
          <w:p w14:paraId="66A62CF5" w14:textId="4FAF2AAC" w:rsidR="00071C01" w:rsidRPr="00CB6C15" w:rsidRDefault="00B83F88" w:rsidP="006107BF">
            <w:pPr>
              <w:pStyle w:val="Heading4"/>
              <w:tabs>
                <w:tab w:val="clear" w:pos="9072"/>
              </w:tabs>
              <w:spacing w:before="120" w:after="0" w:line="240" w:lineRule="auto"/>
              <w:jc w:val="right"/>
              <w:outlineLvl w:val="3"/>
              <w:rPr>
                <w:rFonts w:eastAsia="Times New Roman"/>
                <w:iCs w:val="0"/>
              </w:rPr>
            </w:pPr>
            <w:r w:rsidRPr="00CB6C15">
              <w:rPr>
                <w:rFonts w:eastAsia="Times New Roman"/>
                <w:iCs w:val="0"/>
              </w:rPr>
              <w:t xml:space="preserve">Not applicable </w:t>
            </w:r>
          </w:p>
        </w:tc>
      </w:tr>
      <w:tr w:rsidR="00CB6C15" w:rsidRPr="00CB6C15" w14:paraId="6D183BC2" w14:textId="77777777" w:rsidTr="00071C01">
        <w:tc>
          <w:tcPr>
            <w:tcW w:w="5240" w:type="dxa"/>
            <w:gridSpan w:val="2"/>
            <w:tcBorders>
              <w:top w:val="nil"/>
              <w:left w:val="nil"/>
              <w:bottom w:val="nil"/>
              <w:right w:val="nil"/>
            </w:tcBorders>
          </w:tcPr>
          <w:p w14:paraId="7435189C" w14:textId="77777777" w:rsidR="00071C01" w:rsidRPr="00CB6C15"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CB6C15" w:rsidRDefault="00071C01" w:rsidP="006107BF">
            <w:pPr>
              <w:pStyle w:val="Heading4"/>
              <w:tabs>
                <w:tab w:val="clear" w:pos="9072"/>
              </w:tabs>
              <w:spacing w:before="120" w:after="0" w:line="240" w:lineRule="auto"/>
              <w:outlineLvl w:val="3"/>
            </w:pPr>
            <w:r w:rsidRPr="00CB6C15">
              <w:t>CHSP</w:t>
            </w:r>
          </w:p>
        </w:tc>
        <w:tc>
          <w:tcPr>
            <w:tcW w:w="3113" w:type="dxa"/>
            <w:gridSpan w:val="2"/>
            <w:tcBorders>
              <w:top w:val="nil"/>
              <w:left w:val="nil"/>
              <w:bottom w:val="nil"/>
              <w:right w:val="nil"/>
            </w:tcBorders>
          </w:tcPr>
          <w:p w14:paraId="34B70A70" w14:textId="368F0238" w:rsidR="00071C01" w:rsidRPr="00CB6C15" w:rsidRDefault="00B83F88" w:rsidP="006107BF">
            <w:pPr>
              <w:pStyle w:val="Heading4"/>
              <w:tabs>
                <w:tab w:val="clear" w:pos="9072"/>
              </w:tabs>
              <w:spacing w:before="120" w:after="0" w:line="240" w:lineRule="auto"/>
              <w:jc w:val="right"/>
              <w:outlineLvl w:val="3"/>
            </w:pPr>
            <w:r w:rsidRPr="00CB6C15">
              <w:rPr>
                <w:rFonts w:eastAsia="Times New Roman"/>
                <w:iCs w:val="0"/>
              </w:rPr>
              <w:t>Not Applicable</w:t>
            </w:r>
          </w:p>
        </w:tc>
      </w:tr>
      <w:tr w:rsidR="00CB6C15" w:rsidRPr="00CB6C15" w14:paraId="57DA8DA1" w14:textId="77777777" w:rsidTr="00071C01">
        <w:trPr>
          <w:gridBefore w:val="1"/>
          <w:wBefore w:w="436" w:type="dxa"/>
        </w:trPr>
        <w:tc>
          <w:tcPr>
            <w:tcW w:w="4804" w:type="dxa"/>
            <w:tcBorders>
              <w:top w:val="nil"/>
              <w:left w:val="nil"/>
              <w:bottom w:val="nil"/>
              <w:right w:val="nil"/>
            </w:tcBorders>
          </w:tcPr>
          <w:p w14:paraId="55B96FD8" w14:textId="7DD02942" w:rsidR="00071C01" w:rsidRPr="00CB6C15" w:rsidRDefault="00071C01" w:rsidP="006107BF">
            <w:pPr>
              <w:pStyle w:val="Heading4"/>
              <w:tabs>
                <w:tab w:val="clear" w:pos="9072"/>
              </w:tabs>
              <w:spacing w:before="120" w:after="0" w:line="240" w:lineRule="auto"/>
              <w:outlineLvl w:val="3"/>
              <w:rPr>
                <w:b w:val="0"/>
              </w:rPr>
            </w:pPr>
            <w:r w:rsidRPr="00CB6C15">
              <w:rPr>
                <w:b w:val="0"/>
              </w:rPr>
              <w:t>Requirement 5(3)(a)</w:t>
            </w:r>
          </w:p>
        </w:tc>
        <w:tc>
          <w:tcPr>
            <w:tcW w:w="1045" w:type="dxa"/>
            <w:gridSpan w:val="2"/>
            <w:tcBorders>
              <w:top w:val="nil"/>
              <w:left w:val="nil"/>
              <w:bottom w:val="nil"/>
              <w:right w:val="nil"/>
            </w:tcBorders>
          </w:tcPr>
          <w:p w14:paraId="4604A0BD"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HCP</w:t>
            </w:r>
          </w:p>
        </w:tc>
        <w:tc>
          <w:tcPr>
            <w:tcW w:w="3066" w:type="dxa"/>
            <w:tcBorders>
              <w:top w:val="nil"/>
              <w:left w:val="nil"/>
              <w:bottom w:val="nil"/>
              <w:right w:val="nil"/>
            </w:tcBorders>
          </w:tcPr>
          <w:p w14:paraId="3A974262" w14:textId="32284343" w:rsidR="00071C01" w:rsidRPr="00CB6C15" w:rsidRDefault="00B83F88"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Not Applicable</w:t>
            </w:r>
          </w:p>
        </w:tc>
      </w:tr>
      <w:tr w:rsidR="00CB6C15" w:rsidRPr="00CB6C15" w14:paraId="08B15F16" w14:textId="77777777" w:rsidTr="00071C01">
        <w:trPr>
          <w:gridBefore w:val="1"/>
          <w:wBefore w:w="436" w:type="dxa"/>
        </w:trPr>
        <w:tc>
          <w:tcPr>
            <w:tcW w:w="4804" w:type="dxa"/>
            <w:tcBorders>
              <w:top w:val="nil"/>
              <w:left w:val="nil"/>
              <w:bottom w:val="nil"/>
              <w:right w:val="nil"/>
            </w:tcBorders>
          </w:tcPr>
          <w:p w14:paraId="76784622" w14:textId="77777777" w:rsidR="00071C01" w:rsidRPr="00CB6C1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tcBorders>
              <w:top w:val="nil"/>
              <w:left w:val="nil"/>
              <w:bottom w:val="nil"/>
              <w:right w:val="nil"/>
            </w:tcBorders>
          </w:tcPr>
          <w:p w14:paraId="26CFB076" w14:textId="0DC93D8C" w:rsidR="00071C01" w:rsidRPr="00CB6C15" w:rsidRDefault="00B83F88"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Not Applicable</w:t>
            </w:r>
          </w:p>
        </w:tc>
      </w:tr>
      <w:tr w:rsidR="00CB6C15" w:rsidRPr="00CB6C15" w14:paraId="2F08F56C" w14:textId="77777777" w:rsidTr="00071C01">
        <w:trPr>
          <w:gridBefore w:val="1"/>
          <w:wBefore w:w="436" w:type="dxa"/>
        </w:trPr>
        <w:tc>
          <w:tcPr>
            <w:tcW w:w="4804" w:type="dxa"/>
            <w:tcBorders>
              <w:top w:val="nil"/>
              <w:left w:val="nil"/>
              <w:bottom w:val="nil"/>
              <w:right w:val="nil"/>
            </w:tcBorders>
          </w:tcPr>
          <w:p w14:paraId="179975A8" w14:textId="64CC88A6" w:rsidR="00071C01" w:rsidRPr="00CB6C15" w:rsidRDefault="00071C01" w:rsidP="006107BF">
            <w:pPr>
              <w:pStyle w:val="Heading4"/>
              <w:tabs>
                <w:tab w:val="clear" w:pos="9072"/>
              </w:tabs>
              <w:spacing w:before="120" w:after="0" w:line="240" w:lineRule="auto"/>
              <w:outlineLvl w:val="3"/>
              <w:rPr>
                <w:b w:val="0"/>
              </w:rPr>
            </w:pPr>
            <w:r w:rsidRPr="00CB6C15">
              <w:rPr>
                <w:b w:val="0"/>
              </w:rPr>
              <w:t>Requirement 5(3)(b)</w:t>
            </w:r>
          </w:p>
        </w:tc>
        <w:tc>
          <w:tcPr>
            <w:tcW w:w="1045" w:type="dxa"/>
            <w:gridSpan w:val="2"/>
            <w:tcBorders>
              <w:top w:val="nil"/>
              <w:left w:val="nil"/>
              <w:bottom w:val="nil"/>
              <w:right w:val="nil"/>
            </w:tcBorders>
          </w:tcPr>
          <w:p w14:paraId="75437D61"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HCP</w:t>
            </w:r>
          </w:p>
        </w:tc>
        <w:tc>
          <w:tcPr>
            <w:tcW w:w="3066" w:type="dxa"/>
            <w:tcBorders>
              <w:top w:val="nil"/>
              <w:left w:val="nil"/>
              <w:bottom w:val="nil"/>
              <w:right w:val="nil"/>
            </w:tcBorders>
          </w:tcPr>
          <w:p w14:paraId="392DD9CA" w14:textId="5FF15BDE" w:rsidR="00071C01" w:rsidRPr="00CB6C15" w:rsidRDefault="00B83F88"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Not Applicable</w:t>
            </w:r>
          </w:p>
        </w:tc>
      </w:tr>
      <w:tr w:rsidR="00CB6C15" w:rsidRPr="00CB6C15" w14:paraId="06941624" w14:textId="77777777" w:rsidTr="00071C01">
        <w:trPr>
          <w:gridBefore w:val="1"/>
          <w:wBefore w:w="436" w:type="dxa"/>
        </w:trPr>
        <w:tc>
          <w:tcPr>
            <w:tcW w:w="4804" w:type="dxa"/>
            <w:tcBorders>
              <w:top w:val="nil"/>
              <w:left w:val="nil"/>
              <w:bottom w:val="nil"/>
              <w:right w:val="nil"/>
            </w:tcBorders>
          </w:tcPr>
          <w:p w14:paraId="05BBFE50" w14:textId="77777777" w:rsidR="00071C01" w:rsidRPr="00CB6C1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tcBorders>
              <w:top w:val="nil"/>
              <w:left w:val="nil"/>
              <w:bottom w:val="nil"/>
              <w:right w:val="nil"/>
            </w:tcBorders>
          </w:tcPr>
          <w:p w14:paraId="6BE68BF5" w14:textId="3EF80F94" w:rsidR="00071C01" w:rsidRPr="00CB6C15" w:rsidRDefault="00B83F88"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Not Applicable</w:t>
            </w:r>
          </w:p>
        </w:tc>
      </w:tr>
      <w:tr w:rsidR="00CB6C15" w:rsidRPr="00CB6C15" w14:paraId="68ADE0FB" w14:textId="77777777" w:rsidTr="00071C01">
        <w:trPr>
          <w:gridBefore w:val="1"/>
          <w:wBefore w:w="436" w:type="dxa"/>
        </w:trPr>
        <w:tc>
          <w:tcPr>
            <w:tcW w:w="4804" w:type="dxa"/>
            <w:tcBorders>
              <w:top w:val="nil"/>
              <w:left w:val="nil"/>
              <w:bottom w:val="nil"/>
              <w:right w:val="nil"/>
            </w:tcBorders>
          </w:tcPr>
          <w:p w14:paraId="7A221859" w14:textId="2F1C8EB5" w:rsidR="00071C01" w:rsidRPr="00CB6C15" w:rsidRDefault="00071C01" w:rsidP="006107BF">
            <w:pPr>
              <w:pStyle w:val="Heading4"/>
              <w:tabs>
                <w:tab w:val="clear" w:pos="9072"/>
              </w:tabs>
              <w:spacing w:before="120" w:after="0" w:line="240" w:lineRule="auto"/>
              <w:outlineLvl w:val="3"/>
              <w:rPr>
                <w:b w:val="0"/>
              </w:rPr>
            </w:pPr>
            <w:r w:rsidRPr="00CB6C15">
              <w:rPr>
                <w:b w:val="0"/>
              </w:rPr>
              <w:t>Requirement 5(3)(c)</w:t>
            </w:r>
          </w:p>
        </w:tc>
        <w:tc>
          <w:tcPr>
            <w:tcW w:w="1045" w:type="dxa"/>
            <w:gridSpan w:val="2"/>
            <w:tcBorders>
              <w:top w:val="nil"/>
              <w:left w:val="nil"/>
              <w:bottom w:val="nil"/>
              <w:right w:val="nil"/>
            </w:tcBorders>
          </w:tcPr>
          <w:p w14:paraId="090D1428"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HCP</w:t>
            </w:r>
          </w:p>
        </w:tc>
        <w:tc>
          <w:tcPr>
            <w:tcW w:w="3066" w:type="dxa"/>
            <w:tcBorders>
              <w:top w:val="nil"/>
              <w:left w:val="nil"/>
              <w:bottom w:val="nil"/>
              <w:right w:val="nil"/>
            </w:tcBorders>
          </w:tcPr>
          <w:p w14:paraId="55CB05E4" w14:textId="70734A52" w:rsidR="00071C01" w:rsidRPr="00CB6C15" w:rsidRDefault="00B83F88"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Not Applicable</w:t>
            </w:r>
          </w:p>
        </w:tc>
      </w:tr>
      <w:tr w:rsidR="00CB6C15" w:rsidRPr="00CB6C15" w14:paraId="02F69507" w14:textId="77777777" w:rsidTr="00071C01">
        <w:trPr>
          <w:gridBefore w:val="1"/>
          <w:wBefore w:w="436" w:type="dxa"/>
        </w:trPr>
        <w:tc>
          <w:tcPr>
            <w:tcW w:w="4804" w:type="dxa"/>
            <w:tcBorders>
              <w:top w:val="nil"/>
              <w:left w:val="nil"/>
              <w:bottom w:val="nil"/>
              <w:right w:val="nil"/>
            </w:tcBorders>
          </w:tcPr>
          <w:p w14:paraId="719CDF43" w14:textId="77777777" w:rsidR="00071C01" w:rsidRPr="00CB6C1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tcBorders>
              <w:top w:val="nil"/>
              <w:left w:val="nil"/>
              <w:bottom w:val="nil"/>
              <w:right w:val="nil"/>
            </w:tcBorders>
          </w:tcPr>
          <w:p w14:paraId="42744E8F" w14:textId="506B5786" w:rsidR="00071C01" w:rsidRPr="00CB6C15" w:rsidRDefault="00B83F88" w:rsidP="006107BF">
            <w:pPr>
              <w:pStyle w:val="Heading4"/>
              <w:keepNext w:val="0"/>
              <w:tabs>
                <w:tab w:val="clear" w:pos="9072"/>
              </w:tabs>
              <w:spacing w:before="120" w:after="0" w:line="240" w:lineRule="auto"/>
              <w:jc w:val="right"/>
              <w:outlineLvl w:val="3"/>
              <w:rPr>
                <w:rFonts w:eastAsia="Times New Roman"/>
                <w:b w:val="0"/>
                <w:iCs w:val="0"/>
              </w:rPr>
            </w:pPr>
            <w:r w:rsidRPr="00CB6C15">
              <w:rPr>
                <w:rFonts w:eastAsia="Times New Roman"/>
                <w:b w:val="0"/>
                <w:iCs w:val="0"/>
              </w:rPr>
              <w:t>Not Applicable</w:t>
            </w:r>
          </w:p>
        </w:tc>
      </w:tr>
      <w:tr w:rsidR="00CB6C15" w:rsidRPr="00CB6C15" w14:paraId="12A295B2" w14:textId="77777777" w:rsidTr="00071C01">
        <w:tc>
          <w:tcPr>
            <w:tcW w:w="5240" w:type="dxa"/>
            <w:gridSpan w:val="2"/>
            <w:tcBorders>
              <w:top w:val="nil"/>
              <w:left w:val="nil"/>
              <w:bottom w:val="nil"/>
              <w:right w:val="nil"/>
            </w:tcBorders>
          </w:tcPr>
          <w:p w14:paraId="3F2C0C16" w14:textId="6F624051" w:rsidR="00071C01" w:rsidRPr="00CB6C15" w:rsidRDefault="00071C01" w:rsidP="006107BF">
            <w:pPr>
              <w:pStyle w:val="Heading4"/>
              <w:tabs>
                <w:tab w:val="clear" w:pos="9072"/>
              </w:tabs>
              <w:spacing w:before="120" w:after="0" w:line="240" w:lineRule="auto"/>
              <w:ind w:left="-537" w:firstLine="537"/>
              <w:outlineLvl w:val="3"/>
              <w:rPr>
                <w:b w:val="0"/>
              </w:rPr>
            </w:pPr>
            <w:r w:rsidRPr="00CB6C15">
              <w:t>Standard 6 Feedback and complaints</w:t>
            </w:r>
          </w:p>
        </w:tc>
        <w:tc>
          <w:tcPr>
            <w:tcW w:w="998" w:type="dxa"/>
            <w:tcBorders>
              <w:top w:val="nil"/>
              <w:left w:val="nil"/>
              <w:bottom w:val="nil"/>
              <w:right w:val="nil"/>
            </w:tcBorders>
          </w:tcPr>
          <w:p w14:paraId="17D8908F" w14:textId="77777777" w:rsidR="00071C01" w:rsidRPr="00CB6C15" w:rsidRDefault="00071C01" w:rsidP="006107BF">
            <w:pPr>
              <w:pStyle w:val="Heading4"/>
              <w:tabs>
                <w:tab w:val="clear" w:pos="9072"/>
              </w:tabs>
              <w:spacing w:before="120" w:after="0" w:line="240" w:lineRule="auto"/>
              <w:outlineLvl w:val="3"/>
              <w:rPr>
                <w:rFonts w:eastAsia="Times New Roman"/>
                <w:iCs w:val="0"/>
              </w:rPr>
            </w:pPr>
            <w:r w:rsidRPr="00CB6C15">
              <w:t>HCP</w:t>
            </w:r>
            <w:r w:rsidRPr="00CB6C15">
              <w:rPr>
                <w:rFonts w:eastAsia="Times New Roman"/>
                <w:iCs w:val="0"/>
              </w:rPr>
              <w:t xml:space="preserve"> </w:t>
            </w:r>
          </w:p>
        </w:tc>
        <w:tc>
          <w:tcPr>
            <w:tcW w:w="3113" w:type="dxa"/>
            <w:gridSpan w:val="2"/>
            <w:tcBorders>
              <w:top w:val="nil"/>
              <w:left w:val="nil"/>
              <w:bottom w:val="nil"/>
              <w:right w:val="nil"/>
            </w:tcBorders>
          </w:tcPr>
          <w:p w14:paraId="6A2E7099" w14:textId="41098433" w:rsidR="00071C01" w:rsidRPr="00CB6C15" w:rsidRDefault="00071C01" w:rsidP="006107BF">
            <w:pPr>
              <w:pStyle w:val="Heading4"/>
              <w:tabs>
                <w:tab w:val="clear" w:pos="9072"/>
              </w:tabs>
              <w:spacing w:before="120" w:after="0" w:line="240" w:lineRule="auto"/>
              <w:jc w:val="right"/>
              <w:outlineLvl w:val="3"/>
            </w:pPr>
            <w:r w:rsidRPr="00CB6C15">
              <w:rPr>
                <w:rFonts w:eastAsia="Times New Roman"/>
                <w:iCs w:val="0"/>
              </w:rPr>
              <w:t xml:space="preserve">Compliant </w:t>
            </w:r>
          </w:p>
        </w:tc>
      </w:tr>
      <w:tr w:rsidR="00CB6C15" w:rsidRPr="00CB6C15" w14:paraId="6E5839F2" w14:textId="77777777" w:rsidTr="00071C01">
        <w:tc>
          <w:tcPr>
            <w:tcW w:w="5240" w:type="dxa"/>
            <w:gridSpan w:val="2"/>
            <w:tcBorders>
              <w:top w:val="nil"/>
              <w:left w:val="nil"/>
              <w:bottom w:val="nil"/>
              <w:right w:val="nil"/>
            </w:tcBorders>
          </w:tcPr>
          <w:p w14:paraId="025587AA" w14:textId="77777777" w:rsidR="00071C01" w:rsidRPr="00CB6C15" w:rsidRDefault="00071C01" w:rsidP="006107BF">
            <w:pPr>
              <w:pStyle w:val="Heading4"/>
              <w:tabs>
                <w:tab w:val="clear" w:pos="9072"/>
              </w:tabs>
              <w:spacing w:before="120" w:after="0" w:line="240" w:lineRule="auto"/>
              <w:outlineLvl w:val="3"/>
              <w:rPr>
                <w:b w:val="0"/>
              </w:rPr>
            </w:pPr>
            <w:r w:rsidRPr="00CB6C15">
              <w:rPr>
                <w:rFonts w:eastAsia="Times New Roman"/>
                <w:b w:val="0"/>
                <w:iCs w:val="0"/>
              </w:rPr>
              <w:t xml:space="preserve">    </w:t>
            </w:r>
          </w:p>
        </w:tc>
        <w:tc>
          <w:tcPr>
            <w:tcW w:w="998" w:type="dxa"/>
            <w:tcBorders>
              <w:top w:val="nil"/>
              <w:left w:val="nil"/>
              <w:bottom w:val="nil"/>
              <w:right w:val="nil"/>
            </w:tcBorders>
          </w:tcPr>
          <w:p w14:paraId="26422880" w14:textId="77777777" w:rsidR="00071C01" w:rsidRPr="00CB6C15" w:rsidRDefault="00071C01" w:rsidP="006107BF">
            <w:pPr>
              <w:pStyle w:val="Heading4"/>
              <w:tabs>
                <w:tab w:val="clear" w:pos="9072"/>
              </w:tabs>
              <w:spacing w:before="120" w:after="0" w:line="240" w:lineRule="auto"/>
              <w:outlineLvl w:val="3"/>
            </w:pPr>
            <w:r w:rsidRPr="00CB6C15">
              <w:t>CHSP</w:t>
            </w:r>
          </w:p>
        </w:tc>
        <w:tc>
          <w:tcPr>
            <w:tcW w:w="3113" w:type="dxa"/>
            <w:gridSpan w:val="2"/>
            <w:tcBorders>
              <w:top w:val="nil"/>
              <w:left w:val="nil"/>
              <w:bottom w:val="nil"/>
              <w:right w:val="nil"/>
            </w:tcBorders>
          </w:tcPr>
          <w:p w14:paraId="531882A1" w14:textId="25216E2C" w:rsidR="00071C01" w:rsidRPr="00CB6C15" w:rsidRDefault="00071C01" w:rsidP="006107BF">
            <w:pPr>
              <w:pStyle w:val="Heading4"/>
              <w:tabs>
                <w:tab w:val="clear" w:pos="9072"/>
              </w:tabs>
              <w:spacing w:before="120" w:after="0" w:line="240" w:lineRule="auto"/>
              <w:jc w:val="right"/>
              <w:outlineLvl w:val="3"/>
            </w:pPr>
            <w:r w:rsidRPr="00CB6C15">
              <w:rPr>
                <w:rFonts w:eastAsia="Times New Roman"/>
                <w:iCs w:val="0"/>
              </w:rPr>
              <w:t xml:space="preserve">Compliant </w:t>
            </w:r>
          </w:p>
        </w:tc>
      </w:tr>
      <w:tr w:rsidR="00CB6C15" w:rsidRPr="00CB6C15"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CB6C15" w:rsidRDefault="00071C01" w:rsidP="00071C01">
            <w:pPr>
              <w:pStyle w:val="Heading4"/>
              <w:tabs>
                <w:tab w:val="clear" w:pos="9072"/>
              </w:tabs>
              <w:spacing w:before="120" w:after="0" w:line="240" w:lineRule="auto"/>
              <w:outlineLvl w:val="3"/>
              <w:rPr>
                <w:b w:val="0"/>
              </w:rPr>
            </w:pPr>
            <w:r w:rsidRPr="00CB6C15">
              <w:rPr>
                <w:b w:val="0"/>
              </w:rPr>
              <w:t>Requirement 6(3)(a)</w:t>
            </w:r>
          </w:p>
        </w:tc>
        <w:tc>
          <w:tcPr>
            <w:tcW w:w="1045" w:type="dxa"/>
            <w:gridSpan w:val="2"/>
            <w:tcBorders>
              <w:top w:val="nil"/>
              <w:left w:val="nil"/>
              <w:bottom w:val="nil"/>
              <w:right w:val="nil"/>
            </w:tcBorders>
          </w:tcPr>
          <w:p w14:paraId="6B7F9EFC" w14:textId="77777777" w:rsidR="00071C01" w:rsidRPr="00CB6C15" w:rsidRDefault="00071C01" w:rsidP="00071C01">
            <w:pPr>
              <w:pStyle w:val="Heading4"/>
              <w:tabs>
                <w:tab w:val="clear" w:pos="9072"/>
              </w:tabs>
              <w:spacing w:before="120" w:after="0" w:line="240" w:lineRule="auto"/>
              <w:outlineLvl w:val="3"/>
              <w:rPr>
                <w:rFonts w:eastAsia="Times New Roman"/>
                <w:b w:val="0"/>
                <w:iCs w:val="0"/>
              </w:rPr>
            </w:pPr>
            <w:r w:rsidRPr="00CB6C15">
              <w:rPr>
                <w:b w:val="0"/>
              </w:rPr>
              <w:t>HCP</w:t>
            </w:r>
            <w:r w:rsidRPr="00CB6C15">
              <w:rPr>
                <w:rFonts w:eastAsia="Times New Roman"/>
                <w:b w:val="0"/>
                <w:iCs w:val="0"/>
              </w:rPr>
              <w:t xml:space="preserve"> </w:t>
            </w:r>
          </w:p>
        </w:tc>
        <w:tc>
          <w:tcPr>
            <w:tcW w:w="3066" w:type="dxa"/>
            <w:tcBorders>
              <w:top w:val="nil"/>
              <w:left w:val="nil"/>
              <w:bottom w:val="nil"/>
              <w:right w:val="nil"/>
            </w:tcBorders>
          </w:tcPr>
          <w:p w14:paraId="1A03240F" w14:textId="0E8C5911" w:rsidR="00071C01" w:rsidRPr="00CB6C15" w:rsidRDefault="00071C01" w:rsidP="00071C01">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6DB7963B" w14:textId="77777777" w:rsidTr="00071C01">
        <w:trPr>
          <w:gridBefore w:val="1"/>
          <w:wBefore w:w="436" w:type="dxa"/>
        </w:trPr>
        <w:tc>
          <w:tcPr>
            <w:tcW w:w="4804" w:type="dxa"/>
            <w:tcBorders>
              <w:top w:val="nil"/>
              <w:left w:val="nil"/>
              <w:bottom w:val="nil"/>
              <w:right w:val="nil"/>
            </w:tcBorders>
          </w:tcPr>
          <w:p w14:paraId="417E84CE" w14:textId="77777777" w:rsidR="00071C01" w:rsidRPr="00CB6C15" w:rsidRDefault="00071C01" w:rsidP="00071C01">
            <w:pPr>
              <w:pStyle w:val="Heading4"/>
              <w:tabs>
                <w:tab w:val="clear" w:pos="9072"/>
              </w:tabs>
              <w:spacing w:before="120" w:after="0" w:line="240" w:lineRule="auto"/>
              <w:outlineLvl w:val="3"/>
              <w:rPr>
                <w:b w:val="0"/>
              </w:rPr>
            </w:pPr>
            <w:r w:rsidRPr="00CB6C15">
              <w:rPr>
                <w:rFonts w:eastAsia="Times New Roman"/>
                <w:b w:val="0"/>
                <w:iCs w:val="0"/>
              </w:rPr>
              <w:t xml:space="preserve">    </w:t>
            </w:r>
          </w:p>
        </w:tc>
        <w:tc>
          <w:tcPr>
            <w:tcW w:w="1045" w:type="dxa"/>
            <w:gridSpan w:val="2"/>
            <w:tcBorders>
              <w:top w:val="nil"/>
              <w:left w:val="nil"/>
              <w:bottom w:val="nil"/>
              <w:right w:val="nil"/>
            </w:tcBorders>
          </w:tcPr>
          <w:p w14:paraId="2DB9A6D5" w14:textId="77777777" w:rsidR="00071C01" w:rsidRPr="00CB6C15" w:rsidRDefault="00071C01" w:rsidP="00071C01">
            <w:pPr>
              <w:pStyle w:val="Heading4"/>
              <w:tabs>
                <w:tab w:val="clear" w:pos="9072"/>
              </w:tabs>
              <w:spacing w:before="120" w:after="0" w:line="240" w:lineRule="auto"/>
              <w:outlineLvl w:val="3"/>
              <w:rPr>
                <w:b w:val="0"/>
              </w:rPr>
            </w:pPr>
            <w:r w:rsidRPr="00CB6C15">
              <w:rPr>
                <w:b w:val="0"/>
              </w:rPr>
              <w:t>CHSP</w:t>
            </w:r>
          </w:p>
        </w:tc>
        <w:tc>
          <w:tcPr>
            <w:tcW w:w="3066" w:type="dxa"/>
            <w:tcBorders>
              <w:top w:val="nil"/>
              <w:left w:val="nil"/>
              <w:bottom w:val="nil"/>
              <w:right w:val="nil"/>
            </w:tcBorders>
          </w:tcPr>
          <w:p w14:paraId="4642049B" w14:textId="394194CD" w:rsidR="00071C01" w:rsidRPr="00CB6C15" w:rsidRDefault="00071C01" w:rsidP="00071C01">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6D5CBCDF" w14:textId="77777777" w:rsidTr="00071C01">
        <w:trPr>
          <w:gridBefore w:val="1"/>
          <w:wBefore w:w="436" w:type="dxa"/>
        </w:trPr>
        <w:tc>
          <w:tcPr>
            <w:tcW w:w="4804" w:type="dxa"/>
            <w:tcBorders>
              <w:top w:val="nil"/>
              <w:left w:val="nil"/>
              <w:bottom w:val="nil"/>
              <w:right w:val="nil"/>
            </w:tcBorders>
          </w:tcPr>
          <w:p w14:paraId="370B532A" w14:textId="7196BA53" w:rsidR="00071C01" w:rsidRPr="00CB6C15" w:rsidRDefault="00071C01" w:rsidP="00071C01">
            <w:pPr>
              <w:pStyle w:val="Heading4"/>
              <w:tabs>
                <w:tab w:val="clear" w:pos="9072"/>
              </w:tabs>
              <w:spacing w:before="120" w:after="0" w:line="240" w:lineRule="auto"/>
              <w:outlineLvl w:val="3"/>
              <w:rPr>
                <w:b w:val="0"/>
              </w:rPr>
            </w:pPr>
            <w:r w:rsidRPr="00CB6C15">
              <w:rPr>
                <w:b w:val="0"/>
              </w:rPr>
              <w:t>Requirement 6(3)(b)</w:t>
            </w:r>
          </w:p>
        </w:tc>
        <w:tc>
          <w:tcPr>
            <w:tcW w:w="1045" w:type="dxa"/>
            <w:gridSpan w:val="2"/>
            <w:tcBorders>
              <w:top w:val="nil"/>
              <w:left w:val="nil"/>
              <w:bottom w:val="nil"/>
              <w:right w:val="nil"/>
            </w:tcBorders>
          </w:tcPr>
          <w:p w14:paraId="4882444E" w14:textId="77777777" w:rsidR="00071C01" w:rsidRPr="00CB6C15" w:rsidRDefault="00071C01" w:rsidP="00071C01">
            <w:pPr>
              <w:pStyle w:val="Heading4"/>
              <w:tabs>
                <w:tab w:val="clear" w:pos="9072"/>
              </w:tabs>
              <w:spacing w:before="120" w:after="0" w:line="240" w:lineRule="auto"/>
              <w:outlineLvl w:val="3"/>
              <w:rPr>
                <w:b w:val="0"/>
              </w:rPr>
            </w:pPr>
            <w:r w:rsidRPr="00CB6C15">
              <w:rPr>
                <w:b w:val="0"/>
              </w:rPr>
              <w:t>HCP</w:t>
            </w:r>
          </w:p>
        </w:tc>
        <w:tc>
          <w:tcPr>
            <w:tcW w:w="3066" w:type="dxa"/>
            <w:tcBorders>
              <w:top w:val="nil"/>
              <w:left w:val="nil"/>
              <w:bottom w:val="nil"/>
              <w:right w:val="nil"/>
            </w:tcBorders>
          </w:tcPr>
          <w:p w14:paraId="48833A34" w14:textId="23F65C15" w:rsidR="00071C01" w:rsidRPr="00CB6C15" w:rsidRDefault="00071C01" w:rsidP="00071C01">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12EFB6C7" w14:textId="77777777" w:rsidTr="00071C01">
        <w:trPr>
          <w:gridBefore w:val="1"/>
          <w:wBefore w:w="436" w:type="dxa"/>
        </w:trPr>
        <w:tc>
          <w:tcPr>
            <w:tcW w:w="4804" w:type="dxa"/>
            <w:tcBorders>
              <w:top w:val="nil"/>
              <w:left w:val="nil"/>
              <w:bottom w:val="nil"/>
              <w:right w:val="nil"/>
            </w:tcBorders>
          </w:tcPr>
          <w:p w14:paraId="19C6AB01" w14:textId="77777777" w:rsidR="00071C01" w:rsidRPr="00CB6C15"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CB6C15" w:rsidRDefault="00071C01" w:rsidP="00071C01">
            <w:pPr>
              <w:pStyle w:val="Heading4"/>
              <w:tabs>
                <w:tab w:val="clear" w:pos="9072"/>
              </w:tabs>
              <w:spacing w:before="120" w:after="0" w:line="240" w:lineRule="auto"/>
              <w:outlineLvl w:val="3"/>
              <w:rPr>
                <w:b w:val="0"/>
              </w:rPr>
            </w:pPr>
            <w:r w:rsidRPr="00CB6C15">
              <w:rPr>
                <w:b w:val="0"/>
              </w:rPr>
              <w:t>CHSP</w:t>
            </w:r>
          </w:p>
        </w:tc>
        <w:tc>
          <w:tcPr>
            <w:tcW w:w="3066" w:type="dxa"/>
            <w:tcBorders>
              <w:top w:val="nil"/>
              <w:left w:val="nil"/>
              <w:bottom w:val="nil"/>
              <w:right w:val="nil"/>
            </w:tcBorders>
          </w:tcPr>
          <w:p w14:paraId="565195E1" w14:textId="3D3762C7" w:rsidR="00071C01" w:rsidRPr="00CB6C15" w:rsidRDefault="00071C01" w:rsidP="00071C01">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CB6C15" w:rsidRDefault="00071C01" w:rsidP="00071C01">
            <w:pPr>
              <w:pStyle w:val="Heading4"/>
              <w:tabs>
                <w:tab w:val="clear" w:pos="9072"/>
              </w:tabs>
              <w:spacing w:before="120" w:after="0" w:line="240" w:lineRule="auto"/>
              <w:outlineLvl w:val="3"/>
              <w:rPr>
                <w:b w:val="0"/>
              </w:rPr>
            </w:pPr>
            <w:r w:rsidRPr="00CB6C15">
              <w:rPr>
                <w:b w:val="0"/>
              </w:rPr>
              <w:t xml:space="preserve">Requirement 6(3)(c) </w:t>
            </w:r>
          </w:p>
        </w:tc>
        <w:tc>
          <w:tcPr>
            <w:tcW w:w="1045" w:type="dxa"/>
            <w:gridSpan w:val="2"/>
            <w:tcBorders>
              <w:top w:val="nil"/>
              <w:left w:val="nil"/>
              <w:bottom w:val="nil"/>
              <w:right w:val="nil"/>
            </w:tcBorders>
          </w:tcPr>
          <w:p w14:paraId="6AB230F4" w14:textId="77777777" w:rsidR="00071C01" w:rsidRPr="00CB6C15" w:rsidRDefault="00071C01" w:rsidP="00071C01">
            <w:pPr>
              <w:pStyle w:val="Heading4"/>
              <w:tabs>
                <w:tab w:val="clear" w:pos="9072"/>
              </w:tabs>
              <w:spacing w:before="120" w:after="0" w:line="240" w:lineRule="auto"/>
              <w:outlineLvl w:val="3"/>
              <w:rPr>
                <w:b w:val="0"/>
              </w:rPr>
            </w:pPr>
            <w:r w:rsidRPr="00CB6C15">
              <w:rPr>
                <w:b w:val="0"/>
              </w:rPr>
              <w:t>HCP</w:t>
            </w:r>
          </w:p>
        </w:tc>
        <w:tc>
          <w:tcPr>
            <w:tcW w:w="3066" w:type="dxa"/>
            <w:tcBorders>
              <w:top w:val="nil"/>
              <w:left w:val="nil"/>
              <w:bottom w:val="nil"/>
              <w:right w:val="nil"/>
            </w:tcBorders>
          </w:tcPr>
          <w:p w14:paraId="510CE3D8" w14:textId="10D53B45" w:rsidR="00071C01" w:rsidRPr="00CB6C15" w:rsidRDefault="00071C01" w:rsidP="00071C01">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47CA0BF6" w14:textId="77777777" w:rsidTr="00071C01">
        <w:trPr>
          <w:gridBefore w:val="1"/>
          <w:wBefore w:w="436" w:type="dxa"/>
        </w:trPr>
        <w:tc>
          <w:tcPr>
            <w:tcW w:w="4804" w:type="dxa"/>
            <w:tcBorders>
              <w:top w:val="nil"/>
              <w:left w:val="nil"/>
              <w:bottom w:val="nil"/>
              <w:right w:val="nil"/>
            </w:tcBorders>
          </w:tcPr>
          <w:p w14:paraId="375F9AC8" w14:textId="77777777" w:rsidR="00071C01" w:rsidRPr="00CB6C15"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CB6C15" w:rsidRDefault="00071C01" w:rsidP="00071C01">
            <w:pPr>
              <w:pStyle w:val="Heading4"/>
              <w:tabs>
                <w:tab w:val="clear" w:pos="9072"/>
              </w:tabs>
              <w:spacing w:before="120" w:after="0" w:line="240" w:lineRule="auto"/>
              <w:outlineLvl w:val="3"/>
              <w:rPr>
                <w:b w:val="0"/>
              </w:rPr>
            </w:pPr>
            <w:r w:rsidRPr="00CB6C15">
              <w:rPr>
                <w:b w:val="0"/>
              </w:rPr>
              <w:t>CHSP</w:t>
            </w:r>
          </w:p>
        </w:tc>
        <w:tc>
          <w:tcPr>
            <w:tcW w:w="3066" w:type="dxa"/>
            <w:tcBorders>
              <w:top w:val="nil"/>
              <w:left w:val="nil"/>
              <w:bottom w:val="nil"/>
              <w:right w:val="nil"/>
            </w:tcBorders>
          </w:tcPr>
          <w:p w14:paraId="492912FB" w14:textId="5F4F8AC6" w:rsidR="00071C01" w:rsidRPr="00CB6C15" w:rsidRDefault="00071C01" w:rsidP="00071C01">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CB6C15" w:rsidRDefault="00071C01" w:rsidP="00071C01">
            <w:pPr>
              <w:pStyle w:val="Heading4"/>
              <w:keepNext w:val="0"/>
              <w:tabs>
                <w:tab w:val="clear" w:pos="9072"/>
              </w:tabs>
              <w:spacing w:before="120" w:after="0" w:line="240" w:lineRule="auto"/>
              <w:outlineLvl w:val="3"/>
              <w:rPr>
                <w:b w:val="0"/>
                <w:sz w:val="20"/>
                <w:szCs w:val="20"/>
              </w:rPr>
            </w:pPr>
            <w:r w:rsidRPr="00CB6C15">
              <w:rPr>
                <w:b w:val="0"/>
              </w:rPr>
              <w:t>Requirement 6(3)(d)</w:t>
            </w:r>
            <w:r w:rsidRPr="00CB6C15">
              <w:rPr>
                <w:b w:val="0"/>
                <w:sz w:val="20"/>
                <w:szCs w:val="20"/>
              </w:rPr>
              <w:t xml:space="preserve"> </w:t>
            </w:r>
          </w:p>
        </w:tc>
        <w:tc>
          <w:tcPr>
            <w:tcW w:w="1045" w:type="dxa"/>
            <w:gridSpan w:val="2"/>
            <w:tcBorders>
              <w:top w:val="nil"/>
              <w:left w:val="nil"/>
              <w:bottom w:val="nil"/>
              <w:right w:val="nil"/>
            </w:tcBorders>
          </w:tcPr>
          <w:p w14:paraId="1BD32CA0" w14:textId="77777777" w:rsidR="00071C01" w:rsidRPr="00CB6C15" w:rsidRDefault="00071C01" w:rsidP="00071C01">
            <w:pPr>
              <w:pStyle w:val="Heading4"/>
              <w:keepNext w:val="0"/>
              <w:tabs>
                <w:tab w:val="clear" w:pos="9072"/>
              </w:tabs>
              <w:spacing w:before="120" w:after="0" w:line="240" w:lineRule="auto"/>
              <w:outlineLvl w:val="3"/>
              <w:rPr>
                <w:b w:val="0"/>
              </w:rPr>
            </w:pPr>
            <w:r w:rsidRPr="00CB6C15">
              <w:rPr>
                <w:b w:val="0"/>
              </w:rPr>
              <w:t>HCP</w:t>
            </w:r>
          </w:p>
        </w:tc>
        <w:tc>
          <w:tcPr>
            <w:tcW w:w="3066" w:type="dxa"/>
            <w:tcBorders>
              <w:top w:val="nil"/>
              <w:left w:val="nil"/>
              <w:bottom w:val="nil"/>
              <w:right w:val="nil"/>
            </w:tcBorders>
          </w:tcPr>
          <w:p w14:paraId="0F63AE53" w14:textId="098BBD6D" w:rsidR="00071C01" w:rsidRPr="00CB6C15" w:rsidRDefault="00071C01" w:rsidP="00071C01">
            <w:pPr>
              <w:pStyle w:val="Heading4"/>
              <w:keepNext w:val="0"/>
              <w:tabs>
                <w:tab w:val="clear" w:pos="9072"/>
              </w:tabs>
              <w:spacing w:before="120" w:after="0" w:line="240" w:lineRule="auto"/>
              <w:jc w:val="right"/>
              <w:outlineLvl w:val="3"/>
              <w:rPr>
                <w:b w:val="0"/>
                <w:highlight w:val="yellow"/>
              </w:rPr>
            </w:pPr>
            <w:r w:rsidRPr="00CB6C15">
              <w:rPr>
                <w:rFonts w:eastAsia="Times New Roman"/>
                <w:b w:val="0"/>
                <w:iCs w:val="0"/>
              </w:rPr>
              <w:t xml:space="preserve">Compliant </w:t>
            </w:r>
          </w:p>
        </w:tc>
      </w:tr>
      <w:tr w:rsidR="00CB6C15" w:rsidRPr="00CB6C15"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CB6C15"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CB6C15" w:rsidRDefault="00071C01" w:rsidP="00071C01">
            <w:pPr>
              <w:pStyle w:val="Heading4"/>
              <w:keepNext w:val="0"/>
              <w:tabs>
                <w:tab w:val="clear" w:pos="9072"/>
              </w:tabs>
              <w:spacing w:before="120" w:after="0" w:line="240" w:lineRule="auto"/>
              <w:outlineLvl w:val="3"/>
              <w:rPr>
                <w:b w:val="0"/>
              </w:rPr>
            </w:pPr>
            <w:r w:rsidRPr="00CB6C15">
              <w:rPr>
                <w:b w:val="0"/>
              </w:rPr>
              <w:t>CHSP</w:t>
            </w:r>
          </w:p>
        </w:tc>
        <w:tc>
          <w:tcPr>
            <w:tcW w:w="3066" w:type="dxa"/>
            <w:tcBorders>
              <w:top w:val="nil"/>
              <w:left w:val="nil"/>
              <w:bottom w:val="nil"/>
              <w:right w:val="nil"/>
            </w:tcBorders>
          </w:tcPr>
          <w:p w14:paraId="5BC3BBAB" w14:textId="50EEBCDD" w:rsidR="00071C01" w:rsidRPr="00CB6C15" w:rsidRDefault="00071C01" w:rsidP="00071C01">
            <w:pPr>
              <w:pStyle w:val="Heading4"/>
              <w:keepNext w:val="0"/>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5560F7F4" w14:textId="77777777" w:rsidTr="00071C01">
        <w:tc>
          <w:tcPr>
            <w:tcW w:w="5240" w:type="dxa"/>
            <w:gridSpan w:val="2"/>
            <w:tcBorders>
              <w:top w:val="nil"/>
              <w:left w:val="nil"/>
              <w:bottom w:val="nil"/>
              <w:right w:val="nil"/>
            </w:tcBorders>
          </w:tcPr>
          <w:p w14:paraId="0BBC0A4C" w14:textId="62DD2FFF" w:rsidR="00071C01" w:rsidRPr="00CB6C15" w:rsidRDefault="00071C01" w:rsidP="006107BF">
            <w:pPr>
              <w:pStyle w:val="Heading4"/>
              <w:tabs>
                <w:tab w:val="clear" w:pos="9072"/>
              </w:tabs>
              <w:spacing w:before="120" w:after="0" w:line="240" w:lineRule="auto"/>
              <w:ind w:left="-537" w:firstLine="537"/>
              <w:outlineLvl w:val="3"/>
              <w:rPr>
                <w:b w:val="0"/>
              </w:rPr>
            </w:pPr>
            <w:r w:rsidRPr="00CB6C15">
              <w:t>Standard 7 Human resources</w:t>
            </w:r>
          </w:p>
        </w:tc>
        <w:tc>
          <w:tcPr>
            <w:tcW w:w="998" w:type="dxa"/>
            <w:tcBorders>
              <w:top w:val="nil"/>
              <w:left w:val="nil"/>
              <w:bottom w:val="nil"/>
              <w:right w:val="nil"/>
            </w:tcBorders>
          </w:tcPr>
          <w:p w14:paraId="47E3AC33" w14:textId="77777777" w:rsidR="00071C01" w:rsidRPr="00CB6C15" w:rsidRDefault="00071C01" w:rsidP="006107BF">
            <w:pPr>
              <w:pStyle w:val="Heading4"/>
              <w:tabs>
                <w:tab w:val="clear" w:pos="9072"/>
              </w:tabs>
              <w:spacing w:before="120" w:after="0" w:line="240" w:lineRule="auto"/>
              <w:outlineLvl w:val="3"/>
              <w:rPr>
                <w:rFonts w:eastAsia="Times New Roman"/>
                <w:iCs w:val="0"/>
              </w:rPr>
            </w:pPr>
            <w:r w:rsidRPr="00CB6C15">
              <w:t>HCP</w:t>
            </w:r>
            <w:r w:rsidRPr="00CB6C15">
              <w:rPr>
                <w:rFonts w:eastAsia="Times New Roman"/>
                <w:iCs w:val="0"/>
              </w:rPr>
              <w:t xml:space="preserve"> </w:t>
            </w:r>
          </w:p>
        </w:tc>
        <w:tc>
          <w:tcPr>
            <w:tcW w:w="3113" w:type="dxa"/>
            <w:gridSpan w:val="2"/>
            <w:tcBorders>
              <w:top w:val="nil"/>
              <w:left w:val="nil"/>
              <w:bottom w:val="nil"/>
              <w:right w:val="nil"/>
            </w:tcBorders>
          </w:tcPr>
          <w:p w14:paraId="0451E8E9" w14:textId="71D041F3" w:rsidR="00071C01" w:rsidRPr="00CB6C15" w:rsidRDefault="00071C01" w:rsidP="006107BF">
            <w:pPr>
              <w:pStyle w:val="Heading4"/>
              <w:tabs>
                <w:tab w:val="clear" w:pos="9072"/>
              </w:tabs>
              <w:spacing w:before="120" w:after="0" w:line="240" w:lineRule="auto"/>
              <w:jc w:val="right"/>
              <w:outlineLvl w:val="3"/>
            </w:pPr>
            <w:r w:rsidRPr="00CB6C15">
              <w:rPr>
                <w:rFonts w:eastAsia="Times New Roman"/>
                <w:iCs w:val="0"/>
              </w:rPr>
              <w:t>Not Compliant</w:t>
            </w:r>
          </w:p>
        </w:tc>
      </w:tr>
      <w:tr w:rsidR="00CB6C15" w:rsidRPr="00CB6C15" w14:paraId="35EEE0D4" w14:textId="77777777" w:rsidTr="00071C01">
        <w:tc>
          <w:tcPr>
            <w:tcW w:w="5240" w:type="dxa"/>
            <w:gridSpan w:val="2"/>
            <w:tcBorders>
              <w:top w:val="nil"/>
              <w:left w:val="nil"/>
              <w:bottom w:val="nil"/>
              <w:right w:val="nil"/>
            </w:tcBorders>
          </w:tcPr>
          <w:p w14:paraId="04152628" w14:textId="77777777" w:rsidR="00071C01" w:rsidRPr="00CB6C15" w:rsidRDefault="00071C01" w:rsidP="006107BF">
            <w:pPr>
              <w:pStyle w:val="Heading4"/>
              <w:tabs>
                <w:tab w:val="clear" w:pos="9072"/>
              </w:tabs>
              <w:spacing w:before="120" w:after="0" w:line="240" w:lineRule="auto"/>
              <w:outlineLvl w:val="3"/>
              <w:rPr>
                <w:b w:val="0"/>
              </w:rPr>
            </w:pPr>
            <w:r w:rsidRPr="00CB6C15">
              <w:rPr>
                <w:rFonts w:eastAsia="Times New Roman"/>
                <w:b w:val="0"/>
                <w:iCs w:val="0"/>
              </w:rPr>
              <w:t xml:space="preserve">    </w:t>
            </w:r>
          </w:p>
        </w:tc>
        <w:tc>
          <w:tcPr>
            <w:tcW w:w="998" w:type="dxa"/>
            <w:tcBorders>
              <w:top w:val="nil"/>
              <w:left w:val="nil"/>
              <w:bottom w:val="nil"/>
              <w:right w:val="nil"/>
            </w:tcBorders>
          </w:tcPr>
          <w:p w14:paraId="3A659031" w14:textId="77777777" w:rsidR="00071C01" w:rsidRPr="00CB6C15" w:rsidRDefault="00071C01" w:rsidP="006107BF">
            <w:pPr>
              <w:pStyle w:val="Heading4"/>
              <w:tabs>
                <w:tab w:val="clear" w:pos="9072"/>
              </w:tabs>
              <w:spacing w:before="120" w:after="0" w:line="240" w:lineRule="auto"/>
              <w:outlineLvl w:val="3"/>
            </w:pPr>
            <w:r w:rsidRPr="00CB6C15">
              <w:t>CHSP</w:t>
            </w:r>
          </w:p>
        </w:tc>
        <w:tc>
          <w:tcPr>
            <w:tcW w:w="3113" w:type="dxa"/>
            <w:gridSpan w:val="2"/>
            <w:tcBorders>
              <w:top w:val="nil"/>
              <w:left w:val="nil"/>
              <w:bottom w:val="nil"/>
              <w:right w:val="nil"/>
            </w:tcBorders>
          </w:tcPr>
          <w:p w14:paraId="65598276" w14:textId="5D7EF50C" w:rsidR="00071C01" w:rsidRPr="00CB6C15" w:rsidRDefault="00071C01" w:rsidP="006107BF">
            <w:pPr>
              <w:pStyle w:val="Heading4"/>
              <w:tabs>
                <w:tab w:val="clear" w:pos="9072"/>
              </w:tabs>
              <w:spacing w:before="120" w:after="0" w:line="240" w:lineRule="auto"/>
              <w:jc w:val="right"/>
              <w:outlineLvl w:val="3"/>
            </w:pPr>
            <w:r w:rsidRPr="00CB6C15">
              <w:rPr>
                <w:rFonts w:eastAsia="Times New Roman"/>
                <w:iCs w:val="0"/>
              </w:rPr>
              <w:t>Not Compliant</w:t>
            </w:r>
          </w:p>
        </w:tc>
      </w:tr>
      <w:tr w:rsidR="00CB6C15" w:rsidRPr="00CB6C15"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CB6C15" w:rsidRDefault="00071C01" w:rsidP="006107BF">
            <w:pPr>
              <w:pStyle w:val="Heading4"/>
              <w:tabs>
                <w:tab w:val="clear" w:pos="9072"/>
              </w:tabs>
              <w:spacing w:before="120" w:after="0" w:line="240" w:lineRule="auto"/>
              <w:outlineLvl w:val="3"/>
              <w:rPr>
                <w:b w:val="0"/>
              </w:rPr>
            </w:pPr>
            <w:r w:rsidRPr="00CB6C15">
              <w:rPr>
                <w:b w:val="0"/>
              </w:rPr>
              <w:t>Requirement 7(3)(a)</w:t>
            </w:r>
          </w:p>
        </w:tc>
        <w:tc>
          <w:tcPr>
            <w:tcW w:w="1045" w:type="dxa"/>
            <w:gridSpan w:val="2"/>
            <w:tcBorders>
              <w:top w:val="nil"/>
              <w:left w:val="nil"/>
              <w:bottom w:val="nil"/>
              <w:right w:val="nil"/>
            </w:tcBorders>
          </w:tcPr>
          <w:p w14:paraId="6CA85608" w14:textId="77777777" w:rsidR="00071C01" w:rsidRPr="00CB6C15" w:rsidRDefault="00071C01" w:rsidP="006107BF">
            <w:pPr>
              <w:pStyle w:val="Heading4"/>
              <w:tabs>
                <w:tab w:val="clear" w:pos="9072"/>
              </w:tabs>
              <w:spacing w:before="120" w:after="0" w:line="240" w:lineRule="auto"/>
              <w:outlineLvl w:val="3"/>
              <w:rPr>
                <w:rFonts w:eastAsia="Times New Roman"/>
                <w:b w:val="0"/>
                <w:iCs w:val="0"/>
              </w:rPr>
            </w:pPr>
            <w:r w:rsidRPr="00CB6C15">
              <w:rPr>
                <w:b w:val="0"/>
              </w:rPr>
              <w:t>HCP</w:t>
            </w:r>
            <w:r w:rsidRPr="00CB6C15">
              <w:rPr>
                <w:rFonts w:eastAsia="Times New Roman"/>
                <w:b w:val="0"/>
                <w:iCs w:val="0"/>
              </w:rPr>
              <w:t xml:space="preserve"> </w:t>
            </w:r>
          </w:p>
        </w:tc>
        <w:tc>
          <w:tcPr>
            <w:tcW w:w="3066" w:type="dxa"/>
            <w:tcBorders>
              <w:top w:val="nil"/>
              <w:left w:val="nil"/>
              <w:bottom w:val="nil"/>
              <w:right w:val="nil"/>
            </w:tcBorders>
          </w:tcPr>
          <w:p w14:paraId="10F962A7" w14:textId="6A8BAB3E"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Not Compliant</w:t>
            </w:r>
          </w:p>
        </w:tc>
      </w:tr>
      <w:tr w:rsidR="00CB6C15" w:rsidRPr="00CB6C15" w14:paraId="388B79B9" w14:textId="77777777" w:rsidTr="00071C01">
        <w:trPr>
          <w:gridBefore w:val="1"/>
          <w:wBefore w:w="436" w:type="dxa"/>
        </w:trPr>
        <w:tc>
          <w:tcPr>
            <w:tcW w:w="4804" w:type="dxa"/>
            <w:tcBorders>
              <w:top w:val="nil"/>
              <w:left w:val="nil"/>
              <w:bottom w:val="nil"/>
              <w:right w:val="nil"/>
            </w:tcBorders>
          </w:tcPr>
          <w:p w14:paraId="1F03F2B4" w14:textId="77777777" w:rsidR="00071C01" w:rsidRPr="00CB6C15" w:rsidRDefault="00071C01" w:rsidP="006107BF">
            <w:pPr>
              <w:pStyle w:val="Heading4"/>
              <w:tabs>
                <w:tab w:val="clear" w:pos="9072"/>
              </w:tabs>
              <w:spacing w:before="120" w:after="0" w:line="240" w:lineRule="auto"/>
              <w:outlineLvl w:val="3"/>
              <w:rPr>
                <w:b w:val="0"/>
              </w:rPr>
            </w:pPr>
            <w:r w:rsidRPr="00CB6C15">
              <w:rPr>
                <w:rFonts w:eastAsia="Times New Roman"/>
                <w:b w:val="0"/>
                <w:iCs w:val="0"/>
              </w:rPr>
              <w:t xml:space="preserve">    </w:t>
            </w:r>
          </w:p>
        </w:tc>
        <w:tc>
          <w:tcPr>
            <w:tcW w:w="1045" w:type="dxa"/>
            <w:gridSpan w:val="2"/>
            <w:tcBorders>
              <w:top w:val="nil"/>
              <w:left w:val="nil"/>
              <w:bottom w:val="nil"/>
              <w:right w:val="nil"/>
            </w:tcBorders>
          </w:tcPr>
          <w:p w14:paraId="7582ADCB"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tcBorders>
              <w:top w:val="nil"/>
              <w:left w:val="nil"/>
              <w:bottom w:val="nil"/>
              <w:right w:val="nil"/>
            </w:tcBorders>
          </w:tcPr>
          <w:p w14:paraId="31522CBF" w14:textId="0B355A38"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Not Compliant</w:t>
            </w:r>
          </w:p>
        </w:tc>
      </w:tr>
      <w:tr w:rsidR="00CB6C15" w:rsidRPr="00CB6C15"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CB6C15" w:rsidRDefault="00071C01" w:rsidP="006107BF">
            <w:pPr>
              <w:pStyle w:val="Heading4"/>
              <w:tabs>
                <w:tab w:val="clear" w:pos="9072"/>
              </w:tabs>
              <w:spacing w:before="120" w:after="0" w:line="240" w:lineRule="auto"/>
              <w:outlineLvl w:val="3"/>
              <w:rPr>
                <w:b w:val="0"/>
              </w:rPr>
            </w:pPr>
            <w:r w:rsidRPr="00CB6C15">
              <w:rPr>
                <w:b w:val="0"/>
              </w:rPr>
              <w:t>Requirement 7(3)(b)</w:t>
            </w:r>
          </w:p>
        </w:tc>
        <w:tc>
          <w:tcPr>
            <w:tcW w:w="1045" w:type="dxa"/>
            <w:gridSpan w:val="2"/>
            <w:tcBorders>
              <w:top w:val="nil"/>
              <w:left w:val="nil"/>
              <w:bottom w:val="nil"/>
              <w:right w:val="nil"/>
            </w:tcBorders>
          </w:tcPr>
          <w:p w14:paraId="21A63ADB"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HCP</w:t>
            </w:r>
          </w:p>
        </w:tc>
        <w:tc>
          <w:tcPr>
            <w:tcW w:w="3066" w:type="dxa"/>
            <w:tcBorders>
              <w:top w:val="nil"/>
              <w:left w:val="nil"/>
              <w:bottom w:val="nil"/>
              <w:right w:val="nil"/>
            </w:tcBorders>
          </w:tcPr>
          <w:p w14:paraId="012CA1E7" w14:textId="18D2D104"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44D517DE" w14:textId="77777777" w:rsidTr="00071C01">
        <w:trPr>
          <w:gridBefore w:val="1"/>
          <w:wBefore w:w="436" w:type="dxa"/>
        </w:trPr>
        <w:tc>
          <w:tcPr>
            <w:tcW w:w="4804" w:type="dxa"/>
            <w:tcBorders>
              <w:top w:val="nil"/>
              <w:left w:val="nil"/>
              <w:bottom w:val="nil"/>
              <w:right w:val="nil"/>
            </w:tcBorders>
          </w:tcPr>
          <w:p w14:paraId="7FF1C215" w14:textId="77777777" w:rsidR="00071C01" w:rsidRPr="00CB6C1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tcBorders>
              <w:top w:val="nil"/>
              <w:left w:val="nil"/>
              <w:bottom w:val="nil"/>
              <w:right w:val="nil"/>
            </w:tcBorders>
          </w:tcPr>
          <w:p w14:paraId="06F374D1" w14:textId="6AA9428B"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0F5EB072" w14:textId="77777777" w:rsidTr="00071C01">
        <w:trPr>
          <w:gridBefore w:val="1"/>
          <w:wBefore w:w="436" w:type="dxa"/>
        </w:trPr>
        <w:tc>
          <w:tcPr>
            <w:tcW w:w="4804" w:type="dxa"/>
            <w:tcBorders>
              <w:top w:val="nil"/>
              <w:left w:val="nil"/>
              <w:bottom w:val="nil"/>
              <w:right w:val="nil"/>
            </w:tcBorders>
          </w:tcPr>
          <w:p w14:paraId="3E01845A" w14:textId="66DD954F" w:rsidR="00071C01" w:rsidRPr="00CB6C15" w:rsidRDefault="00071C01" w:rsidP="006107BF">
            <w:pPr>
              <w:pStyle w:val="Heading4"/>
              <w:tabs>
                <w:tab w:val="clear" w:pos="9072"/>
              </w:tabs>
              <w:spacing w:before="120" w:after="0" w:line="240" w:lineRule="auto"/>
              <w:outlineLvl w:val="3"/>
              <w:rPr>
                <w:b w:val="0"/>
              </w:rPr>
            </w:pPr>
            <w:r w:rsidRPr="00CB6C15">
              <w:rPr>
                <w:b w:val="0"/>
              </w:rPr>
              <w:t xml:space="preserve">Requirement 7(3)(c) </w:t>
            </w:r>
          </w:p>
        </w:tc>
        <w:tc>
          <w:tcPr>
            <w:tcW w:w="1045" w:type="dxa"/>
            <w:gridSpan w:val="2"/>
            <w:tcBorders>
              <w:top w:val="nil"/>
              <w:left w:val="nil"/>
              <w:bottom w:val="nil"/>
              <w:right w:val="nil"/>
            </w:tcBorders>
          </w:tcPr>
          <w:p w14:paraId="5B3F4F54"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HCP</w:t>
            </w:r>
          </w:p>
        </w:tc>
        <w:tc>
          <w:tcPr>
            <w:tcW w:w="3066" w:type="dxa"/>
            <w:tcBorders>
              <w:top w:val="nil"/>
              <w:left w:val="nil"/>
              <w:bottom w:val="nil"/>
              <w:right w:val="nil"/>
            </w:tcBorders>
          </w:tcPr>
          <w:p w14:paraId="26D3332B" w14:textId="7A6AC242"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2BEDA983" w14:textId="77777777" w:rsidTr="00071C01">
        <w:trPr>
          <w:gridBefore w:val="1"/>
          <w:wBefore w:w="436" w:type="dxa"/>
        </w:trPr>
        <w:tc>
          <w:tcPr>
            <w:tcW w:w="4804" w:type="dxa"/>
            <w:tcBorders>
              <w:top w:val="nil"/>
              <w:left w:val="nil"/>
              <w:bottom w:val="nil"/>
              <w:right w:val="nil"/>
            </w:tcBorders>
          </w:tcPr>
          <w:p w14:paraId="3EA3C541" w14:textId="77777777" w:rsidR="00071C01" w:rsidRPr="00CB6C1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tcBorders>
              <w:top w:val="nil"/>
              <w:left w:val="nil"/>
              <w:bottom w:val="nil"/>
              <w:right w:val="nil"/>
            </w:tcBorders>
          </w:tcPr>
          <w:p w14:paraId="5D5F4BD9" w14:textId="6CAB502A"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1089D657" w14:textId="77777777" w:rsidTr="00071C01">
        <w:trPr>
          <w:gridBefore w:val="1"/>
          <w:wBefore w:w="436" w:type="dxa"/>
        </w:trPr>
        <w:tc>
          <w:tcPr>
            <w:tcW w:w="4804" w:type="dxa"/>
            <w:tcBorders>
              <w:top w:val="nil"/>
              <w:left w:val="nil"/>
              <w:bottom w:val="nil"/>
              <w:right w:val="nil"/>
            </w:tcBorders>
          </w:tcPr>
          <w:p w14:paraId="614AD9B7" w14:textId="76AAFAC3" w:rsidR="00071C01" w:rsidRPr="00CB6C15" w:rsidRDefault="00071C01" w:rsidP="006107BF">
            <w:pPr>
              <w:pStyle w:val="Heading4"/>
              <w:tabs>
                <w:tab w:val="clear" w:pos="9072"/>
              </w:tabs>
              <w:spacing w:before="120" w:after="0" w:line="240" w:lineRule="auto"/>
              <w:outlineLvl w:val="3"/>
              <w:rPr>
                <w:b w:val="0"/>
              </w:rPr>
            </w:pPr>
            <w:r w:rsidRPr="00CB6C15">
              <w:rPr>
                <w:b w:val="0"/>
              </w:rPr>
              <w:t>Requirement 7(3)(d)</w:t>
            </w:r>
          </w:p>
        </w:tc>
        <w:tc>
          <w:tcPr>
            <w:tcW w:w="1045" w:type="dxa"/>
            <w:gridSpan w:val="2"/>
            <w:tcBorders>
              <w:top w:val="nil"/>
              <w:left w:val="nil"/>
              <w:bottom w:val="nil"/>
              <w:right w:val="nil"/>
            </w:tcBorders>
          </w:tcPr>
          <w:p w14:paraId="0F8F1B7A"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HCP</w:t>
            </w:r>
          </w:p>
        </w:tc>
        <w:tc>
          <w:tcPr>
            <w:tcW w:w="3066" w:type="dxa"/>
            <w:tcBorders>
              <w:top w:val="nil"/>
              <w:left w:val="nil"/>
              <w:bottom w:val="nil"/>
              <w:right w:val="nil"/>
            </w:tcBorders>
          </w:tcPr>
          <w:p w14:paraId="001DC136" w14:textId="032F5492"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62A2E064" w14:textId="77777777" w:rsidTr="00071C01">
        <w:trPr>
          <w:gridBefore w:val="1"/>
          <w:wBefore w:w="436" w:type="dxa"/>
        </w:trPr>
        <w:tc>
          <w:tcPr>
            <w:tcW w:w="4804" w:type="dxa"/>
            <w:tcBorders>
              <w:top w:val="nil"/>
              <w:left w:val="nil"/>
              <w:bottom w:val="nil"/>
              <w:right w:val="nil"/>
            </w:tcBorders>
          </w:tcPr>
          <w:p w14:paraId="12F0710C" w14:textId="77777777" w:rsidR="00071C01" w:rsidRPr="00CB6C1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tcBorders>
              <w:top w:val="nil"/>
              <w:left w:val="nil"/>
              <w:bottom w:val="nil"/>
              <w:right w:val="nil"/>
            </w:tcBorders>
          </w:tcPr>
          <w:p w14:paraId="467A7337" w14:textId="49CC1B83"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2D6460E5" w14:textId="77777777" w:rsidTr="00071C01">
        <w:trPr>
          <w:gridBefore w:val="1"/>
          <w:wBefore w:w="436" w:type="dxa"/>
        </w:trPr>
        <w:tc>
          <w:tcPr>
            <w:tcW w:w="4804" w:type="dxa"/>
            <w:tcBorders>
              <w:top w:val="nil"/>
              <w:left w:val="nil"/>
              <w:bottom w:val="nil"/>
              <w:right w:val="nil"/>
            </w:tcBorders>
          </w:tcPr>
          <w:p w14:paraId="1D874D3F" w14:textId="622ACB8C" w:rsidR="00071C01" w:rsidRPr="00CB6C15" w:rsidRDefault="00071C01" w:rsidP="006107BF">
            <w:pPr>
              <w:pStyle w:val="Heading4"/>
              <w:tabs>
                <w:tab w:val="clear" w:pos="9072"/>
              </w:tabs>
              <w:spacing w:before="120" w:after="0" w:line="240" w:lineRule="auto"/>
              <w:outlineLvl w:val="3"/>
              <w:rPr>
                <w:b w:val="0"/>
              </w:rPr>
            </w:pPr>
            <w:r w:rsidRPr="00CB6C15">
              <w:rPr>
                <w:b w:val="0"/>
              </w:rPr>
              <w:t xml:space="preserve">Requirement 7(3)(e) </w:t>
            </w:r>
          </w:p>
        </w:tc>
        <w:tc>
          <w:tcPr>
            <w:tcW w:w="1045" w:type="dxa"/>
            <w:gridSpan w:val="2"/>
            <w:tcBorders>
              <w:top w:val="nil"/>
              <w:left w:val="nil"/>
              <w:bottom w:val="nil"/>
              <w:right w:val="nil"/>
            </w:tcBorders>
          </w:tcPr>
          <w:p w14:paraId="6AAB3975"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HCP</w:t>
            </w:r>
          </w:p>
        </w:tc>
        <w:tc>
          <w:tcPr>
            <w:tcW w:w="3066" w:type="dxa"/>
            <w:tcBorders>
              <w:top w:val="nil"/>
              <w:left w:val="nil"/>
              <w:bottom w:val="nil"/>
              <w:right w:val="nil"/>
            </w:tcBorders>
          </w:tcPr>
          <w:p w14:paraId="45C839F6" w14:textId="36484C75"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bl>
    <w:p w14:paraId="2C9F36CC" w14:textId="77777777" w:rsidR="00777BEB" w:rsidRDefault="00777BEB"/>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CB6C15" w:rsidRPr="00CB6C15" w14:paraId="4720AFFE" w14:textId="77777777" w:rsidTr="00071C01">
        <w:trPr>
          <w:gridBefore w:val="1"/>
          <w:wBefore w:w="436" w:type="dxa"/>
        </w:trPr>
        <w:tc>
          <w:tcPr>
            <w:tcW w:w="4804" w:type="dxa"/>
            <w:tcBorders>
              <w:top w:val="nil"/>
              <w:left w:val="nil"/>
              <w:bottom w:val="nil"/>
              <w:right w:val="nil"/>
            </w:tcBorders>
          </w:tcPr>
          <w:p w14:paraId="7EE5F273" w14:textId="77777777" w:rsidR="00071C01" w:rsidRPr="00CB6C1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tcBorders>
              <w:top w:val="nil"/>
              <w:left w:val="nil"/>
              <w:bottom w:val="nil"/>
              <w:right w:val="nil"/>
            </w:tcBorders>
          </w:tcPr>
          <w:p w14:paraId="6758722A" w14:textId="0EA9E326"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7A9940B2" w14:textId="77777777" w:rsidTr="00071C01">
        <w:tc>
          <w:tcPr>
            <w:tcW w:w="5240" w:type="dxa"/>
            <w:gridSpan w:val="2"/>
            <w:tcBorders>
              <w:top w:val="nil"/>
              <w:left w:val="nil"/>
              <w:bottom w:val="nil"/>
              <w:right w:val="nil"/>
            </w:tcBorders>
          </w:tcPr>
          <w:p w14:paraId="605CB298" w14:textId="5292AB84" w:rsidR="00071C01" w:rsidRPr="00CB6C15" w:rsidRDefault="00071C01" w:rsidP="006107BF">
            <w:pPr>
              <w:pStyle w:val="Heading4"/>
              <w:tabs>
                <w:tab w:val="clear" w:pos="9072"/>
              </w:tabs>
              <w:spacing w:before="120" w:after="0" w:line="240" w:lineRule="auto"/>
              <w:ind w:left="-537" w:firstLine="537"/>
              <w:outlineLvl w:val="3"/>
              <w:rPr>
                <w:b w:val="0"/>
              </w:rPr>
            </w:pPr>
            <w:r w:rsidRPr="00CB6C15">
              <w:t>Standard 8 Organisational governance</w:t>
            </w:r>
          </w:p>
        </w:tc>
        <w:tc>
          <w:tcPr>
            <w:tcW w:w="998" w:type="dxa"/>
            <w:tcBorders>
              <w:top w:val="nil"/>
              <w:left w:val="nil"/>
              <w:bottom w:val="nil"/>
              <w:right w:val="nil"/>
            </w:tcBorders>
          </w:tcPr>
          <w:p w14:paraId="5F3C4849" w14:textId="77777777" w:rsidR="00071C01" w:rsidRPr="00CB6C15" w:rsidRDefault="00071C01" w:rsidP="006107BF">
            <w:pPr>
              <w:pStyle w:val="Heading4"/>
              <w:tabs>
                <w:tab w:val="clear" w:pos="9072"/>
              </w:tabs>
              <w:spacing w:before="120" w:after="0" w:line="240" w:lineRule="auto"/>
              <w:outlineLvl w:val="3"/>
              <w:rPr>
                <w:rFonts w:eastAsia="Times New Roman"/>
                <w:iCs w:val="0"/>
              </w:rPr>
            </w:pPr>
            <w:r w:rsidRPr="00CB6C15">
              <w:t>HCP</w:t>
            </w:r>
            <w:r w:rsidRPr="00CB6C15">
              <w:rPr>
                <w:rFonts w:eastAsia="Times New Roman"/>
                <w:iCs w:val="0"/>
              </w:rPr>
              <w:t xml:space="preserve"> </w:t>
            </w:r>
          </w:p>
        </w:tc>
        <w:tc>
          <w:tcPr>
            <w:tcW w:w="3113" w:type="dxa"/>
            <w:gridSpan w:val="2"/>
            <w:tcBorders>
              <w:top w:val="nil"/>
              <w:left w:val="nil"/>
              <w:bottom w:val="nil"/>
              <w:right w:val="nil"/>
            </w:tcBorders>
          </w:tcPr>
          <w:p w14:paraId="26ADF4E8" w14:textId="267BD696" w:rsidR="00071C01" w:rsidRPr="00CB6C15" w:rsidRDefault="00071C01" w:rsidP="006107BF">
            <w:pPr>
              <w:pStyle w:val="Heading4"/>
              <w:tabs>
                <w:tab w:val="clear" w:pos="9072"/>
              </w:tabs>
              <w:spacing w:before="120" w:after="0" w:line="240" w:lineRule="auto"/>
              <w:jc w:val="right"/>
              <w:outlineLvl w:val="3"/>
            </w:pPr>
            <w:r w:rsidRPr="00CB6C15">
              <w:rPr>
                <w:rFonts w:eastAsia="Times New Roman"/>
                <w:iCs w:val="0"/>
              </w:rPr>
              <w:t>Not Compliant</w:t>
            </w:r>
          </w:p>
        </w:tc>
      </w:tr>
      <w:tr w:rsidR="00CB6C15" w:rsidRPr="00CB6C15" w14:paraId="0CC4310A" w14:textId="77777777" w:rsidTr="00071C01">
        <w:tc>
          <w:tcPr>
            <w:tcW w:w="5240" w:type="dxa"/>
            <w:gridSpan w:val="2"/>
            <w:tcBorders>
              <w:top w:val="nil"/>
              <w:left w:val="nil"/>
              <w:bottom w:val="nil"/>
              <w:right w:val="nil"/>
            </w:tcBorders>
          </w:tcPr>
          <w:p w14:paraId="6453D364" w14:textId="77777777" w:rsidR="00071C01" w:rsidRPr="00CB6C15" w:rsidRDefault="00071C01" w:rsidP="006107BF">
            <w:pPr>
              <w:pStyle w:val="Heading4"/>
              <w:tabs>
                <w:tab w:val="clear" w:pos="9072"/>
              </w:tabs>
              <w:spacing w:before="120" w:after="0" w:line="240" w:lineRule="auto"/>
              <w:outlineLvl w:val="3"/>
              <w:rPr>
                <w:b w:val="0"/>
              </w:rPr>
            </w:pPr>
            <w:r w:rsidRPr="00CB6C15">
              <w:rPr>
                <w:rFonts w:eastAsia="Times New Roman"/>
                <w:b w:val="0"/>
                <w:iCs w:val="0"/>
              </w:rPr>
              <w:t xml:space="preserve">    </w:t>
            </w:r>
          </w:p>
        </w:tc>
        <w:tc>
          <w:tcPr>
            <w:tcW w:w="998" w:type="dxa"/>
            <w:tcBorders>
              <w:top w:val="nil"/>
              <w:left w:val="nil"/>
              <w:bottom w:val="nil"/>
              <w:right w:val="nil"/>
            </w:tcBorders>
          </w:tcPr>
          <w:p w14:paraId="7EE17E5D" w14:textId="77777777" w:rsidR="00071C01" w:rsidRPr="00CB6C15" w:rsidRDefault="00071C01" w:rsidP="006107BF">
            <w:pPr>
              <w:pStyle w:val="Heading4"/>
              <w:tabs>
                <w:tab w:val="clear" w:pos="9072"/>
              </w:tabs>
              <w:spacing w:before="120" w:after="0" w:line="240" w:lineRule="auto"/>
              <w:outlineLvl w:val="3"/>
            </w:pPr>
            <w:r w:rsidRPr="00CB6C15">
              <w:t>CHSP</w:t>
            </w:r>
          </w:p>
        </w:tc>
        <w:tc>
          <w:tcPr>
            <w:tcW w:w="3113" w:type="dxa"/>
            <w:gridSpan w:val="2"/>
            <w:tcBorders>
              <w:top w:val="nil"/>
              <w:left w:val="nil"/>
              <w:bottom w:val="nil"/>
              <w:right w:val="nil"/>
            </w:tcBorders>
          </w:tcPr>
          <w:p w14:paraId="2BB9AA3A" w14:textId="7DA717F9" w:rsidR="00071C01" w:rsidRPr="00CB6C15" w:rsidRDefault="00071C01" w:rsidP="006107BF">
            <w:pPr>
              <w:pStyle w:val="Heading4"/>
              <w:tabs>
                <w:tab w:val="clear" w:pos="9072"/>
              </w:tabs>
              <w:spacing w:before="120" w:after="0" w:line="240" w:lineRule="auto"/>
              <w:jc w:val="right"/>
              <w:outlineLvl w:val="3"/>
            </w:pPr>
            <w:r w:rsidRPr="00CB6C15">
              <w:rPr>
                <w:rFonts w:eastAsia="Times New Roman"/>
                <w:iCs w:val="0"/>
              </w:rPr>
              <w:t>Not Compliant</w:t>
            </w:r>
          </w:p>
        </w:tc>
      </w:tr>
      <w:tr w:rsidR="00CB6C15" w:rsidRPr="00CB6C15"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CB6C15" w:rsidRDefault="00071C01" w:rsidP="006107BF">
            <w:pPr>
              <w:pStyle w:val="Heading4"/>
              <w:tabs>
                <w:tab w:val="clear" w:pos="9072"/>
              </w:tabs>
              <w:spacing w:before="120" w:after="0" w:line="240" w:lineRule="auto"/>
              <w:outlineLvl w:val="3"/>
              <w:rPr>
                <w:b w:val="0"/>
              </w:rPr>
            </w:pPr>
            <w:r w:rsidRPr="00CB6C15">
              <w:rPr>
                <w:b w:val="0"/>
              </w:rPr>
              <w:t>Requirement 8(3)(a)</w:t>
            </w:r>
          </w:p>
        </w:tc>
        <w:tc>
          <w:tcPr>
            <w:tcW w:w="1045" w:type="dxa"/>
            <w:gridSpan w:val="2"/>
            <w:tcBorders>
              <w:top w:val="nil"/>
              <w:left w:val="nil"/>
              <w:bottom w:val="nil"/>
              <w:right w:val="nil"/>
            </w:tcBorders>
          </w:tcPr>
          <w:p w14:paraId="7942157C" w14:textId="77777777" w:rsidR="00071C01" w:rsidRPr="00CB6C15" w:rsidRDefault="00071C01" w:rsidP="006107BF">
            <w:pPr>
              <w:pStyle w:val="Heading4"/>
              <w:tabs>
                <w:tab w:val="clear" w:pos="9072"/>
              </w:tabs>
              <w:spacing w:before="120" w:after="0" w:line="240" w:lineRule="auto"/>
              <w:outlineLvl w:val="3"/>
              <w:rPr>
                <w:rFonts w:eastAsia="Times New Roman"/>
                <w:b w:val="0"/>
                <w:iCs w:val="0"/>
              </w:rPr>
            </w:pPr>
            <w:r w:rsidRPr="00CB6C15">
              <w:rPr>
                <w:b w:val="0"/>
              </w:rPr>
              <w:t>HCP</w:t>
            </w:r>
            <w:r w:rsidRPr="00CB6C15">
              <w:rPr>
                <w:rFonts w:eastAsia="Times New Roman"/>
                <w:b w:val="0"/>
                <w:iCs w:val="0"/>
              </w:rPr>
              <w:t xml:space="preserve"> </w:t>
            </w:r>
          </w:p>
        </w:tc>
        <w:tc>
          <w:tcPr>
            <w:tcW w:w="3066" w:type="dxa"/>
            <w:tcBorders>
              <w:top w:val="nil"/>
              <w:left w:val="nil"/>
              <w:bottom w:val="nil"/>
              <w:right w:val="nil"/>
            </w:tcBorders>
          </w:tcPr>
          <w:p w14:paraId="773F38B8" w14:textId="0E4FAFDC"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26B31E5F" w14:textId="77777777" w:rsidTr="00071C01">
        <w:trPr>
          <w:gridBefore w:val="1"/>
          <w:wBefore w:w="436" w:type="dxa"/>
        </w:trPr>
        <w:tc>
          <w:tcPr>
            <w:tcW w:w="4804" w:type="dxa"/>
            <w:tcBorders>
              <w:top w:val="nil"/>
              <w:left w:val="nil"/>
              <w:bottom w:val="nil"/>
              <w:right w:val="nil"/>
            </w:tcBorders>
          </w:tcPr>
          <w:p w14:paraId="12570B98" w14:textId="77777777" w:rsidR="00071C01" w:rsidRPr="00CB6C15" w:rsidRDefault="00071C01" w:rsidP="006107BF">
            <w:pPr>
              <w:pStyle w:val="Heading4"/>
              <w:tabs>
                <w:tab w:val="clear" w:pos="9072"/>
              </w:tabs>
              <w:spacing w:before="120" w:after="0" w:line="240" w:lineRule="auto"/>
              <w:outlineLvl w:val="3"/>
              <w:rPr>
                <w:b w:val="0"/>
              </w:rPr>
            </w:pPr>
            <w:r w:rsidRPr="00CB6C15">
              <w:rPr>
                <w:rFonts w:eastAsia="Times New Roman"/>
                <w:b w:val="0"/>
                <w:iCs w:val="0"/>
              </w:rPr>
              <w:t xml:space="preserve">    </w:t>
            </w:r>
          </w:p>
        </w:tc>
        <w:tc>
          <w:tcPr>
            <w:tcW w:w="1045" w:type="dxa"/>
            <w:gridSpan w:val="2"/>
            <w:tcBorders>
              <w:top w:val="nil"/>
              <w:left w:val="nil"/>
              <w:bottom w:val="nil"/>
              <w:right w:val="nil"/>
            </w:tcBorders>
          </w:tcPr>
          <w:p w14:paraId="3064816A"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tcBorders>
              <w:top w:val="nil"/>
              <w:left w:val="nil"/>
              <w:bottom w:val="nil"/>
              <w:right w:val="nil"/>
            </w:tcBorders>
          </w:tcPr>
          <w:p w14:paraId="1AC58605" w14:textId="221A3CE7"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CB6C15" w:rsidRDefault="00071C01" w:rsidP="006107BF">
            <w:pPr>
              <w:pStyle w:val="Heading4"/>
              <w:tabs>
                <w:tab w:val="clear" w:pos="9072"/>
              </w:tabs>
              <w:spacing w:before="120" w:after="0" w:line="240" w:lineRule="auto"/>
              <w:outlineLvl w:val="3"/>
              <w:rPr>
                <w:b w:val="0"/>
              </w:rPr>
            </w:pPr>
            <w:r w:rsidRPr="00CB6C15">
              <w:rPr>
                <w:b w:val="0"/>
              </w:rPr>
              <w:t>Requirement 8(3)(b)</w:t>
            </w:r>
          </w:p>
        </w:tc>
        <w:tc>
          <w:tcPr>
            <w:tcW w:w="1045" w:type="dxa"/>
            <w:gridSpan w:val="2"/>
            <w:tcBorders>
              <w:top w:val="nil"/>
              <w:left w:val="nil"/>
              <w:bottom w:val="nil"/>
              <w:right w:val="nil"/>
            </w:tcBorders>
          </w:tcPr>
          <w:p w14:paraId="7948EE06"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HCP</w:t>
            </w:r>
          </w:p>
        </w:tc>
        <w:tc>
          <w:tcPr>
            <w:tcW w:w="3066" w:type="dxa"/>
            <w:tcBorders>
              <w:top w:val="nil"/>
              <w:left w:val="nil"/>
              <w:bottom w:val="nil"/>
              <w:right w:val="nil"/>
            </w:tcBorders>
          </w:tcPr>
          <w:p w14:paraId="7DE04227" w14:textId="639F2350"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64A3220C" w14:textId="77777777" w:rsidTr="00071C01">
        <w:trPr>
          <w:gridBefore w:val="1"/>
          <w:wBefore w:w="436" w:type="dxa"/>
        </w:trPr>
        <w:tc>
          <w:tcPr>
            <w:tcW w:w="4804" w:type="dxa"/>
            <w:tcBorders>
              <w:top w:val="nil"/>
              <w:left w:val="nil"/>
              <w:bottom w:val="nil"/>
              <w:right w:val="nil"/>
            </w:tcBorders>
          </w:tcPr>
          <w:p w14:paraId="620D8A08" w14:textId="77777777" w:rsidR="00071C01" w:rsidRPr="00CB6C1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tcBorders>
              <w:top w:val="nil"/>
              <w:left w:val="nil"/>
              <w:bottom w:val="nil"/>
              <w:right w:val="nil"/>
            </w:tcBorders>
          </w:tcPr>
          <w:p w14:paraId="78976FA6" w14:textId="6B1A9325"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CB6C15" w:rsidRDefault="00071C01" w:rsidP="006107BF">
            <w:pPr>
              <w:pStyle w:val="Heading4"/>
              <w:tabs>
                <w:tab w:val="clear" w:pos="9072"/>
              </w:tabs>
              <w:spacing w:before="120" w:after="0" w:line="240" w:lineRule="auto"/>
              <w:outlineLvl w:val="3"/>
              <w:rPr>
                <w:b w:val="0"/>
              </w:rPr>
            </w:pPr>
            <w:r w:rsidRPr="00CB6C15">
              <w:rPr>
                <w:b w:val="0"/>
              </w:rPr>
              <w:t xml:space="preserve">Requirement 8(3)(c) </w:t>
            </w:r>
          </w:p>
        </w:tc>
        <w:tc>
          <w:tcPr>
            <w:tcW w:w="1045" w:type="dxa"/>
            <w:gridSpan w:val="2"/>
            <w:tcBorders>
              <w:top w:val="nil"/>
              <w:left w:val="nil"/>
              <w:bottom w:val="nil"/>
              <w:right w:val="nil"/>
            </w:tcBorders>
          </w:tcPr>
          <w:p w14:paraId="70EC5729"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HCP</w:t>
            </w:r>
          </w:p>
        </w:tc>
        <w:tc>
          <w:tcPr>
            <w:tcW w:w="3066" w:type="dxa"/>
            <w:tcBorders>
              <w:top w:val="nil"/>
              <w:left w:val="nil"/>
              <w:bottom w:val="nil"/>
              <w:right w:val="nil"/>
            </w:tcBorders>
          </w:tcPr>
          <w:p w14:paraId="35D8A1AD" w14:textId="758BDF89"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0288E3A8" w14:textId="77777777" w:rsidTr="00071C01">
        <w:trPr>
          <w:gridBefore w:val="1"/>
          <w:wBefore w:w="436" w:type="dxa"/>
        </w:trPr>
        <w:tc>
          <w:tcPr>
            <w:tcW w:w="4804" w:type="dxa"/>
            <w:tcBorders>
              <w:top w:val="nil"/>
              <w:left w:val="nil"/>
              <w:bottom w:val="nil"/>
              <w:right w:val="nil"/>
            </w:tcBorders>
          </w:tcPr>
          <w:p w14:paraId="0ED3C5C4" w14:textId="77777777" w:rsidR="00071C01" w:rsidRPr="00CB6C1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tcBorders>
              <w:top w:val="nil"/>
              <w:left w:val="nil"/>
              <w:bottom w:val="nil"/>
              <w:right w:val="nil"/>
            </w:tcBorders>
          </w:tcPr>
          <w:p w14:paraId="3369F280" w14:textId="120B7698"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CB6C15" w:rsidRDefault="00071C01" w:rsidP="006107BF">
            <w:pPr>
              <w:pStyle w:val="Heading4"/>
              <w:tabs>
                <w:tab w:val="clear" w:pos="9072"/>
              </w:tabs>
              <w:spacing w:before="120" w:after="0" w:line="240" w:lineRule="auto"/>
              <w:outlineLvl w:val="3"/>
              <w:rPr>
                <w:b w:val="0"/>
              </w:rPr>
            </w:pPr>
            <w:r w:rsidRPr="00CB6C15">
              <w:rPr>
                <w:b w:val="0"/>
              </w:rPr>
              <w:t>Requirement 8(3)(d)</w:t>
            </w:r>
          </w:p>
        </w:tc>
        <w:tc>
          <w:tcPr>
            <w:tcW w:w="1045" w:type="dxa"/>
            <w:gridSpan w:val="2"/>
            <w:tcBorders>
              <w:top w:val="nil"/>
              <w:left w:val="nil"/>
              <w:bottom w:val="nil"/>
              <w:right w:val="nil"/>
            </w:tcBorders>
          </w:tcPr>
          <w:p w14:paraId="0244FB9E"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HCP</w:t>
            </w:r>
          </w:p>
        </w:tc>
        <w:tc>
          <w:tcPr>
            <w:tcW w:w="3066" w:type="dxa"/>
            <w:tcBorders>
              <w:top w:val="nil"/>
              <w:left w:val="nil"/>
              <w:bottom w:val="nil"/>
              <w:right w:val="nil"/>
            </w:tcBorders>
          </w:tcPr>
          <w:p w14:paraId="2B759E90" w14:textId="2E3FEA64"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Not Compliant</w:t>
            </w:r>
          </w:p>
        </w:tc>
      </w:tr>
      <w:tr w:rsidR="00CB6C15" w:rsidRPr="00CB6C15" w14:paraId="7BEA0F4A" w14:textId="77777777" w:rsidTr="00071C01">
        <w:trPr>
          <w:gridBefore w:val="1"/>
          <w:wBefore w:w="436" w:type="dxa"/>
        </w:trPr>
        <w:tc>
          <w:tcPr>
            <w:tcW w:w="4804" w:type="dxa"/>
            <w:tcBorders>
              <w:top w:val="nil"/>
              <w:left w:val="nil"/>
              <w:bottom w:val="nil"/>
              <w:right w:val="nil"/>
            </w:tcBorders>
          </w:tcPr>
          <w:p w14:paraId="66640D52" w14:textId="77777777" w:rsidR="00071C01" w:rsidRPr="00CB6C1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tcBorders>
              <w:top w:val="nil"/>
              <w:left w:val="nil"/>
              <w:bottom w:val="nil"/>
              <w:right w:val="nil"/>
            </w:tcBorders>
          </w:tcPr>
          <w:p w14:paraId="25C7C555" w14:textId="650FC2E3"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Not Compliant</w:t>
            </w:r>
          </w:p>
        </w:tc>
      </w:tr>
      <w:tr w:rsidR="00CB6C15" w:rsidRPr="00CB6C15"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CB6C15" w:rsidRDefault="00071C01" w:rsidP="006107BF">
            <w:pPr>
              <w:pStyle w:val="Heading4"/>
              <w:tabs>
                <w:tab w:val="clear" w:pos="9072"/>
              </w:tabs>
              <w:spacing w:before="120" w:after="0" w:line="240" w:lineRule="auto"/>
              <w:outlineLvl w:val="3"/>
              <w:rPr>
                <w:b w:val="0"/>
              </w:rPr>
            </w:pPr>
            <w:r w:rsidRPr="00CB6C15">
              <w:rPr>
                <w:b w:val="0"/>
              </w:rPr>
              <w:t xml:space="preserve">Requirement 8(3)(e) </w:t>
            </w:r>
          </w:p>
        </w:tc>
        <w:tc>
          <w:tcPr>
            <w:tcW w:w="1045" w:type="dxa"/>
            <w:gridSpan w:val="2"/>
            <w:tcBorders>
              <w:top w:val="nil"/>
              <w:left w:val="nil"/>
              <w:bottom w:val="nil"/>
              <w:right w:val="nil"/>
            </w:tcBorders>
          </w:tcPr>
          <w:p w14:paraId="4C9DBBFC"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HCP</w:t>
            </w:r>
          </w:p>
        </w:tc>
        <w:tc>
          <w:tcPr>
            <w:tcW w:w="3066" w:type="dxa"/>
            <w:tcBorders>
              <w:top w:val="nil"/>
              <w:left w:val="nil"/>
              <w:bottom w:val="nil"/>
              <w:right w:val="nil"/>
            </w:tcBorders>
          </w:tcPr>
          <w:p w14:paraId="5A41A017" w14:textId="28B46006"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r w:rsidR="00CB6C15" w:rsidRPr="00CB6C15" w14:paraId="7E7C5D0C" w14:textId="77777777" w:rsidTr="00071C01">
        <w:trPr>
          <w:gridBefore w:val="1"/>
          <w:wBefore w:w="436" w:type="dxa"/>
        </w:trPr>
        <w:tc>
          <w:tcPr>
            <w:tcW w:w="4804" w:type="dxa"/>
            <w:tcBorders>
              <w:top w:val="nil"/>
              <w:left w:val="nil"/>
              <w:bottom w:val="nil"/>
              <w:right w:val="nil"/>
            </w:tcBorders>
          </w:tcPr>
          <w:p w14:paraId="0F24A6DA" w14:textId="77777777" w:rsidR="00071C01" w:rsidRPr="00CB6C15"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CB6C15" w:rsidRDefault="00071C01" w:rsidP="006107BF">
            <w:pPr>
              <w:pStyle w:val="Heading4"/>
              <w:tabs>
                <w:tab w:val="clear" w:pos="9072"/>
              </w:tabs>
              <w:spacing w:before="120" w:after="0" w:line="240" w:lineRule="auto"/>
              <w:outlineLvl w:val="3"/>
              <w:rPr>
                <w:b w:val="0"/>
              </w:rPr>
            </w:pPr>
            <w:r w:rsidRPr="00CB6C15">
              <w:rPr>
                <w:b w:val="0"/>
              </w:rPr>
              <w:t>CHSP</w:t>
            </w:r>
          </w:p>
        </w:tc>
        <w:tc>
          <w:tcPr>
            <w:tcW w:w="3066" w:type="dxa"/>
            <w:tcBorders>
              <w:top w:val="nil"/>
              <w:left w:val="nil"/>
              <w:bottom w:val="nil"/>
              <w:right w:val="nil"/>
            </w:tcBorders>
          </w:tcPr>
          <w:p w14:paraId="04710292" w14:textId="2AD48CB0" w:rsidR="00071C01" w:rsidRPr="00CB6C15" w:rsidRDefault="00071C01" w:rsidP="006107BF">
            <w:pPr>
              <w:pStyle w:val="Heading4"/>
              <w:tabs>
                <w:tab w:val="clear" w:pos="9072"/>
              </w:tabs>
              <w:spacing w:before="120" w:after="0" w:line="240" w:lineRule="auto"/>
              <w:jc w:val="right"/>
              <w:outlineLvl w:val="3"/>
              <w:rPr>
                <w:b w:val="0"/>
              </w:rPr>
            </w:pPr>
            <w:r w:rsidRPr="00CB6C15">
              <w:rPr>
                <w:rFonts w:eastAsia="Times New Roman"/>
                <w:b w:val="0"/>
                <w:iCs w:val="0"/>
              </w:rPr>
              <w:t xml:space="preserve">Compliant </w:t>
            </w:r>
          </w:p>
        </w:tc>
      </w:tr>
    </w:tbl>
    <w:p w14:paraId="364B67D9" w14:textId="77777777" w:rsidR="00071C01" w:rsidRPr="00CB6C15" w:rsidRDefault="00071C01" w:rsidP="00872D6C">
      <w:pPr>
        <w:pStyle w:val="Heading4"/>
        <w:keepNext w:val="0"/>
        <w:tabs>
          <w:tab w:val="clear" w:pos="9072"/>
          <w:tab w:val="left" w:pos="5103"/>
          <w:tab w:val="right" w:pos="9070"/>
        </w:tabs>
        <w:spacing w:before="0" w:after="0"/>
      </w:pPr>
    </w:p>
    <w:p w14:paraId="2204ED9A" w14:textId="78F98E85" w:rsidR="00C72FC2" w:rsidRPr="007420FD" w:rsidRDefault="00C72FC2" w:rsidP="00FD2302">
      <w:pPr>
        <w:pStyle w:val="Heading4"/>
        <w:keepNext w:val="0"/>
        <w:tabs>
          <w:tab w:val="left" w:pos="5387"/>
        </w:tabs>
        <w:spacing w:before="120"/>
        <w:ind w:left="284"/>
        <w:jc w:val="right"/>
        <w:rPr>
          <w:b w:val="0"/>
        </w:rPr>
      </w:pPr>
    </w:p>
    <w:bookmarkEnd w:id="3"/>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798DB341" w:rsidR="004B33E7" w:rsidRPr="00793B50" w:rsidRDefault="004B33E7" w:rsidP="004B33E7">
      <w:pPr>
        <w:pStyle w:val="ListBullet"/>
      </w:pPr>
      <w:r w:rsidRPr="00793B50">
        <w:t>the Assessment Team’s report for the</w:t>
      </w:r>
      <w:r w:rsidR="00793B50" w:rsidRPr="00793B50">
        <w:t xml:space="preserve"> </w:t>
      </w:r>
      <w:r w:rsidR="00B83F88" w:rsidRPr="00793B50">
        <w:t>Quality Audit</w:t>
      </w:r>
      <w:r w:rsidRPr="00793B50">
        <w:t xml:space="preserve"> report was informed by </w:t>
      </w:r>
      <w:r w:rsidR="000A6E2B" w:rsidRPr="00793B50">
        <w:t>a</w:t>
      </w:r>
      <w:r w:rsidRPr="00793B50">
        <w:t xml:space="preserve"> site assessment, observations at the service, review of documents and interviews with staff, consumers/representatives and others</w:t>
      </w:r>
    </w:p>
    <w:p w14:paraId="0155F341" w14:textId="7CF04F7B" w:rsidR="004B33E7" w:rsidRPr="00365DAE" w:rsidRDefault="004B33E7" w:rsidP="004B33E7">
      <w:pPr>
        <w:pStyle w:val="ListBullet"/>
      </w:pPr>
      <w:r w:rsidRPr="00365DAE">
        <w:t>the provider</w:t>
      </w:r>
      <w:r>
        <w:t>’s</w:t>
      </w:r>
      <w:r w:rsidRPr="00365DAE">
        <w:t xml:space="preserve"> response</w:t>
      </w:r>
      <w:r>
        <w:t xml:space="preserve"> to the </w:t>
      </w:r>
      <w:r w:rsidR="00793B50" w:rsidRPr="00793B50">
        <w:t xml:space="preserve">Quality Audit </w:t>
      </w:r>
      <w:r w:rsidR="00793B50">
        <w:t>r</w:t>
      </w:r>
      <w:r>
        <w:t>eport</w:t>
      </w:r>
      <w:r w:rsidRPr="00365DAE">
        <w:t xml:space="preserve"> </w:t>
      </w:r>
      <w:r>
        <w:t>received</w:t>
      </w:r>
      <w:r w:rsidRPr="00365DAE">
        <w:t xml:space="preserve"> </w:t>
      </w:r>
      <w:r w:rsidR="00793B50">
        <w:t>30 March 2022.</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75751945"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CE1354">
        <w:rPr>
          <w:rFonts w:ascii="Arial" w:hAnsi="Arial" w:cs="Times New Roman"/>
          <w:bCs w:val="0"/>
          <w:iCs w:val="0"/>
          <w:color w:val="FFFFFF" w:themeColor="background1"/>
          <w:sz w:val="36"/>
          <w:szCs w:val="36"/>
        </w:rPr>
        <w:t>Compliant</w:t>
      </w:r>
      <w:r w:rsidR="00476569" w:rsidRPr="00CE1354">
        <w:rPr>
          <w:color w:val="FFFFFF" w:themeColor="background1"/>
        </w:rPr>
        <w:br/>
      </w:r>
      <w:r w:rsidRPr="00CE1354">
        <w:rPr>
          <w:color w:val="FFFFFF" w:themeColor="background1"/>
          <w:sz w:val="36"/>
        </w:rPr>
        <w:tab/>
        <w:t xml:space="preserve">CHSP </w:t>
      </w:r>
      <w:r w:rsidR="007A0CC3" w:rsidRPr="00CE1354">
        <w:rPr>
          <w:color w:val="FFFFFF" w:themeColor="background1"/>
          <w:sz w:val="36"/>
        </w:rPr>
        <w:tab/>
      </w:r>
      <w:r w:rsidR="00FD2302" w:rsidRPr="00CE1354">
        <w:rPr>
          <w:rFonts w:ascii="Arial" w:hAnsi="Arial" w:cs="Times New Roman"/>
          <w:bCs w:val="0"/>
          <w:iCs w:val="0"/>
          <w:color w:val="FFFFFF" w:themeColor="background1"/>
          <w:sz w:val="36"/>
          <w:szCs w:val="36"/>
        </w:rPr>
        <w:t>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40788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40788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40788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40788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40788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13CDF754" w14:textId="5F15F35A" w:rsidR="00D32569" w:rsidRPr="00EC290F" w:rsidRDefault="00CE1354" w:rsidP="00D32569">
      <w:pPr>
        <w:rPr>
          <w:rFonts w:eastAsia="Calibri"/>
          <w:color w:val="auto"/>
          <w:lang w:eastAsia="en-US"/>
        </w:rPr>
      </w:pPr>
      <w:r w:rsidRPr="00EC290F">
        <w:rPr>
          <w:rFonts w:eastAsia="Calibri"/>
          <w:color w:val="auto"/>
          <w:lang w:eastAsia="en-US"/>
        </w:rPr>
        <w:t>While care plans and documentation sighted did not always include information on consumer cultural needs, c</w:t>
      </w:r>
      <w:r w:rsidR="00D32569" w:rsidRPr="00EC290F">
        <w:rPr>
          <w:rFonts w:eastAsia="Calibri"/>
          <w:color w:val="auto"/>
          <w:lang w:eastAsia="en-US"/>
        </w:rPr>
        <w:t>onsumers and/or representatives confirmed they are treated with dignity and respect from all staff</w:t>
      </w:r>
      <w:r w:rsidR="008527B3" w:rsidRPr="00EC290F">
        <w:rPr>
          <w:rFonts w:eastAsia="Calibri"/>
          <w:color w:val="auto"/>
          <w:lang w:eastAsia="en-US"/>
        </w:rPr>
        <w:t>. Care planning issues are considered under Standard 2.</w:t>
      </w:r>
      <w:r w:rsidR="00D32569" w:rsidRPr="00EC290F">
        <w:rPr>
          <w:rFonts w:eastAsia="Calibri"/>
          <w:color w:val="auto"/>
          <w:lang w:eastAsia="en-US"/>
        </w:rPr>
        <w:t xml:space="preserve"> </w:t>
      </w:r>
    </w:p>
    <w:p w14:paraId="1E9852C0" w14:textId="3B1D07D9" w:rsidR="00CE1354" w:rsidRPr="00EC290F" w:rsidRDefault="00CE1354" w:rsidP="00CE1354">
      <w:pPr>
        <w:pStyle w:val="mpcbullets1"/>
        <w:numPr>
          <w:ilvl w:val="0"/>
          <w:numId w:val="0"/>
        </w:numPr>
        <w:tabs>
          <w:tab w:val="clear" w:pos="357"/>
        </w:tabs>
        <w:spacing w:before="120" w:after="120"/>
        <w:contextualSpacing w:val="0"/>
        <w:rPr>
          <w:rFonts w:ascii="Arial" w:hAnsi="Arial" w:cs="Arial"/>
          <w:szCs w:val="24"/>
        </w:rPr>
      </w:pPr>
      <w:r w:rsidRPr="00EC290F">
        <w:rPr>
          <w:rFonts w:ascii="Arial" w:eastAsia="Calibri" w:hAnsi="Arial" w:cs="Arial"/>
        </w:rPr>
        <w:t>Generally the service could demonstrate that services are culturally safe.</w:t>
      </w:r>
    </w:p>
    <w:p w14:paraId="26D290F0" w14:textId="164B4B11" w:rsidR="00F83545" w:rsidRPr="00EC290F" w:rsidRDefault="00F83545" w:rsidP="00F83545">
      <w:pPr>
        <w:rPr>
          <w:rFonts w:eastAsia="Calibri"/>
          <w:color w:val="auto"/>
          <w:lang w:eastAsia="en-US"/>
        </w:rPr>
      </w:pPr>
      <w:r w:rsidRPr="00EC290F">
        <w:rPr>
          <w:rFonts w:eastAsia="Calibri"/>
          <w:color w:val="auto"/>
          <w:lang w:eastAsia="en-US"/>
        </w:rPr>
        <w:t>Consumer and/or representative feedback advised that the service is supporting consumers to take risks to enable them to live the best life they can.</w:t>
      </w:r>
    </w:p>
    <w:p w14:paraId="47ABF747" w14:textId="77777777" w:rsidR="00D32569" w:rsidRPr="00EC290F" w:rsidRDefault="00D32569" w:rsidP="00D32569">
      <w:pPr>
        <w:rPr>
          <w:rFonts w:eastAsia="Calibri"/>
          <w:color w:val="auto"/>
          <w:lang w:eastAsia="en-US"/>
        </w:rPr>
      </w:pPr>
      <w:r w:rsidRPr="00EC290F">
        <w:rPr>
          <w:rFonts w:eastAsia="Calibri"/>
          <w:color w:val="auto"/>
          <w:lang w:eastAsia="en-US"/>
        </w:rPr>
        <w:t>The service was able to demonstrate each consumer’s privacy is respected and personal information is kept confidential.</w:t>
      </w:r>
    </w:p>
    <w:p w14:paraId="15DB1A46" w14:textId="7A9BF9A8" w:rsidR="00920BB5" w:rsidRDefault="0004322A" w:rsidP="0004322A">
      <w:pPr>
        <w:rPr>
          <w:rFonts w:eastAsiaTheme="minorHAnsi"/>
          <w:color w:val="auto"/>
        </w:rPr>
      </w:pPr>
      <w:r w:rsidRPr="00407889">
        <w:rPr>
          <w:rFonts w:eastAsiaTheme="minorHAnsi"/>
          <w:color w:val="auto"/>
        </w:rPr>
        <w:t xml:space="preserve">The Quality Standard </w:t>
      </w:r>
      <w:r w:rsidR="00F37C4C" w:rsidRPr="00407889">
        <w:rPr>
          <w:rFonts w:eastAsiaTheme="minorHAnsi"/>
          <w:color w:val="auto"/>
        </w:rPr>
        <w:t xml:space="preserve">for the </w:t>
      </w:r>
      <w:r w:rsidR="00920BB5" w:rsidRPr="00407889">
        <w:rPr>
          <w:rFonts w:eastAsiaTheme="minorHAnsi"/>
          <w:color w:val="auto"/>
        </w:rPr>
        <w:t xml:space="preserve">Home care </w:t>
      </w:r>
      <w:r w:rsidR="00D12DA6" w:rsidRPr="00407889">
        <w:rPr>
          <w:rFonts w:eastAsiaTheme="minorHAnsi"/>
          <w:color w:val="auto"/>
        </w:rPr>
        <w:t>packages</w:t>
      </w:r>
      <w:r w:rsidR="00920BB5" w:rsidRPr="00407889">
        <w:rPr>
          <w:rFonts w:eastAsiaTheme="minorHAnsi"/>
          <w:color w:val="auto"/>
        </w:rPr>
        <w:t xml:space="preserve"> service</w:t>
      </w:r>
      <w:r w:rsidR="00D32569" w:rsidRPr="00407889">
        <w:rPr>
          <w:rFonts w:eastAsiaTheme="minorHAnsi"/>
          <w:color w:val="auto"/>
        </w:rPr>
        <w:t xml:space="preserve">s </w:t>
      </w:r>
      <w:r w:rsidR="00407889" w:rsidRPr="00407889">
        <w:rPr>
          <w:rFonts w:eastAsiaTheme="minorHAnsi"/>
          <w:color w:val="auto"/>
        </w:rPr>
        <w:t>is</w:t>
      </w:r>
      <w:r w:rsidR="007D66F1" w:rsidRPr="00407889">
        <w:rPr>
          <w:rFonts w:eastAsiaTheme="minorHAnsi"/>
          <w:color w:val="auto"/>
        </w:rPr>
        <w:t xml:space="preserve"> </w:t>
      </w:r>
      <w:r w:rsidRPr="00407889">
        <w:rPr>
          <w:rFonts w:eastAsiaTheme="minorHAnsi"/>
          <w:color w:val="auto"/>
        </w:rPr>
        <w:t xml:space="preserve">assessed as </w:t>
      </w:r>
      <w:r w:rsidR="00407889" w:rsidRPr="00407889">
        <w:rPr>
          <w:rFonts w:eastAsiaTheme="minorHAnsi"/>
          <w:color w:val="auto"/>
        </w:rPr>
        <w:t>C</w:t>
      </w:r>
      <w:r w:rsidRPr="00407889">
        <w:rPr>
          <w:rFonts w:eastAsiaTheme="minorHAnsi"/>
          <w:color w:val="auto"/>
        </w:rPr>
        <w:t xml:space="preserve">ompliant as </w:t>
      </w:r>
      <w:r w:rsidR="00407889" w:rsidRPr="00407889">
        <w:rPr>
          <w:rFonts w:eastAsiaTheme="minorHAnsi"/>
          <w:color w:val="auto"/>
        </w:rPr>
        <w:t>6</w:t>
      </w:r>
      <w:r w:rsidRPr="00407889">
        <w:rPr>
          <w:rFonts w:eastAsiaTheme="minorHAnsi"/>
          <w:color w:val="auto"/>
        </w:rPr>
        <w:t xml:space="preserve"> of the </w:t>
      </w:r>
      <w:r w:rsidR="00D32569" w:rsidRPr="00407889">
        <w:rPr>
          <w:rFonts w:eastAsiaTheme="minorHAnsi"/>
          <w:color w:val="auto"/>
        </w:rPr>
        <w:t>6</w:t>
      </w:r>
      <w:r w:rsidRPr="00407889">
        <w:rPr>
          <w:rFonts w:eastAsiaTheme="minorHAnsi"/>
          <w:color w:val="auto"/>
        </w:rPr>
        <w:t xml:space="preserve"> specific requirements have been assessed as </w:t>
      </w:r>
      <w:r w:rsidR="00407889" w:rsidRPr="00407889">
        <w:rPr>
          <w:rFonts w:eastAsiaTheme="minorHAnsi"/>
          <w:color w:val="auto"/>
        </w:rPr>
        <w:t>C</w:t>
      </w:r>
      <w:r w:rsidR="00115DD9" w:rsidRPr="00407889">
        <w:rPr>
          <w:rFonts w:eastAsiaTheme="minorHAnsi"/>
          <w:color w:val="auto"/>
        </w:rPr>
        <w:t>ompliant</w:t>
      </w:r>
      <w:r w:rsidRPr="00407889">
        <w:rPr>
          <w:rFonts w:eastAsiaTheme="minorHAnsi"/>
          <w:color w:val="auto"/>
        </w:rPr>
        <w:t>.</w:t>
      </w:r>
      <w:r w:rsidR="00603E30" w:rsidRPr="00407889">
        <w:rPr>
          <w:rFonts w:eastAsiaTheme="minorHAnsi"/>
          <w:color w:val="auto"/>
        </w:rPr>
        <w:t xml:space="preserve"> </w:t>
      </w:r>
    </w:p>
    <w:p w14:paraId="53D9B5F5" w14:textId="1E08CB6C" w:rsidR="00407889" w:rsidRPr="00407889" w:rsidRDefault="00407889" w:rsidP="00407889">
      <w:pPr>
        <w:rPr>
          <w:rFonts w:eastAsiaTheme="minorHAnsi"/>
          <w:color w:val="auto"/>
        </w:rPr>
      </w:pPr>
      <w:r w:rsidRPr="00407889">
        <w:rPr>
          <w:rFonts w:eastAsiaTheme="minorHAnsi"/>
          <w:color w:val="auto"/>
        </w:rPr>
        <w:t xml:space="preserve">The Quality Standard for the Commonwealth home support programme services is assessed as Compliant as 6 of the 6 specific requirements have been assessed as Compliant. </w:t>
      </w:r>
    </w:p>
    <w:p w14:paraId="4CC59B0A" w14:textId="77777777" w:rsidR="00407889" w:rsidRPr="00407889" w:rsidRDefault="00407889" w:rsidP="0004322A">
      <w:pPr>
        <w:rPr>
          <w:rFonts w:eastAsiaTheme="minorHAnsi"/>
          <w:color w:val="auto"/>
        </w:rPr>
      </w:pPr>
    </w:p>
    <w:p w14:paraId="7ED412B1" w14:textId="77777777" w:rsidR="00F231FA" w:rsidRDefault="00F231FA" w:rsidP="003B4315">
      <w:pPr>
        <w:pStyle w:val="ListParagraph"/>
        <w:numPr>
          <w:ilvl w:val="0"/>
          <w:numId w:val="0"/>
        </w:numPr>
        <w:tabs>
          <w:tab w:val="left" w:pos="0"/>
        </w:tabs>
        <w:rPr>
          <w:rFonts w:cs="Times New Roman"/>
          <w:b/>
          <w:color w:val="auto"/>
          <w:sz w:val="28"/>
          <w:szCs w:val="28"/>
        </w:rPr>
      </w:pPr>
    </w:p>
    <w:p w14:paraId="6A799331" w14:textId="77777777" w:rsidR="00F231FA" w:rsidRDefault="00F231FA" w:rsidP="003B4315">
      <w:pPr>
        <w:pStyle w:val="ListParagraph"/>
        <w:numPr>
          <w:ilvl w:val="0"/>
          <w:numId w:val="0"/>
        </w:numPr>
        <w:tabs>
          <w:tab w:val="left" w:pos="0"/>
        </w:tabs>
        <w:rPr>
          <w:rFonts w:cs="Times New Roman"/>
          <w:b/>
          <w:color w:val="auto"/>
          <w:sz w:val="28"/>
          <w:szCs w:val="28"/>
        </w:rPr>
      </w:pPr>
    </w:p>
    <w:p w14:paraId="5AF3A31A" w14:textId="28DE1287"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434B" w:rsidRPr="00AA434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1E0263E0" w:rsidR="006107BF" w:rsidRPr="00AA434B" w:rsidRDefault="006107BF" w:rsidP="006107BF">
            <w:pPr>
              <w:pStyle w:val="Heading3"/>
              <w:spacing w:before="120" w:after="0"/>
              <w:jc w:val="right"/>
              <w:outlineLvl w:val="2"/>
              <w:rPr>
                <w:color w:val="auto"/>
              </w:rPr>
            </w:pPr>
            <w:r w:rsidRPr="00AA434B">
              <w:rPr>
                <w:color w:val="auto"/>
                <w:szCs w:val="26"/>
              </w:rPr>
              <w:t>Compliant</w:t>
            </w:r>
          </w:p>
        </w:tc>
      </w:tr>
      <w:tr w:rsidR="00AA434B" w:rsidRPr="00AA434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7FCAE046" w:rsidR="006107BF" w:rsidRPr="00AA434B" w:rsidRDefault="006107BF" w:rsidP="006107BF">
            <w:pPr>
              <w:pStyle w:val="Heading3"/>
              <w:spacing w:before="0" w:after="0"/>
              <w:jc w:val="right"/>
              <w:outlineLvl w:val="2"/>
              <w:rPr>
                <w:color w:val="auto"/>
              </w:rPr>
            </w:pPr>
            <w:r w:rsidRPr="00AA434B">
              <w:rPr>
                <w:color w:val="auto"/>
                <w:szCs w:val="26"/>
              </w:rPr>
              <w:t>Compliant</w:t>
            </w:r>
          </w:p>
        </w:tc>
      </w:tr>
    </w:tbl>
    <w:p w14:paraId="444E80DF" w14:textId="77777777" w:rsidR="006107BF" w:rsidRPr="006107BF" w:rsidRDefault="006107BF" w:rsidP="006107BF"/>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36DC470B" w14:textId="51A5AD78" w:rsidR="00AA434B" w:rsidRDefault="00AA434B" w:rsidP="00AA434B">
      <w:pPr>
        <w:rPr>
          <w:rFonts w:eastAsia="Calibri"/>
          <w:color w:val="auto"/>
          <w:lang w:eastAsia="en-US"/>
        </w:rPr>
      </w:pPr>
      <w:bookmarkStart w:id="5" w:name="_Hlk72653017"/>
      <w:r w:rsidRPr="0079050F">
        <w:rPr>
          <w:rFonts w:eastAsia="Calibri"/>
          <w:color w:val="auto"/>
          <w:lang w:eastAsia="en-US"/>
        </w:rPr>
        <w:t>The</w:t>
      </w:r>
      <w:r>
        <w:rPr>
          <w:rFonts w:eastAsia="Calibri"/>
          <w:color w:val="auto"/>
          <w:lang w:eastAsia="en-US"/>
        </w:rPr>
        <w:t xml:space="preserve"> Assessmen</w:t>
      </w:r>
      <w:r w:rsidR="00E417CD">
        <w:rPr>
          <w:rFonts w:eastAsia="Calibri"/>
          <w:color w:val="auto"/>
          <w:lang w:eastAsia="en-US"/>
        </w:rPr>
        <w:t>t</w:t>
      </w:r>
      <w:r>
        <w:rPr>
          <w:rFonts w:eastAsia="Calibri"/>
          <w:color w:val="auto"/>
          <w:lang w:eastAsia="en-US"/>
        </w:rPr>
        <w:t xml:space="preserve"> Team found that all </w:t>
      </w:r>
      <w:r w:rsidRPr="0079050F">
        <w:rPr>
          <w:rFonts w:eastAsia="Calibri"/>
          <w:color w:val="auto"/>
          <w:lang w:eastAsia="en-US"/>
        </w:rPr>
        <w:t xml:space="preserve">consumers </w:t>
      </w:r>
      <w:r w:rsidRPr="002C21B3">
        <w:rPr>
          <w:rFonts w:eastAsia="Calibri"/>
          <w:color w:val="auto"/>
          <w:lang w:eastAsia="en-US"/>
        </w:rPr>
        <w:t xml:space="preserve">and/or representatives </w:t>
      </w:r>
      <w:r w:rsidRPr="0079050F">
        <w:rPr>
          <w:rFonts w:eastAsia="Calibri"/>
          <w:color w:val="auto"/>
          <w:lang w:eastAsia="en-US"/>
        </w:rPr>
        <w:t>interviewed confirmed staff treat them with dignity and respect and supportive of their choices</w:t>
      </w:r>
      <w:r>
        <w:rPr>
          <w:rFonts w:eastAsia="Calibri"/>
          <w:color w:val="auto"/>
          <w:lang w:eastAsia="en-US"/>
        </w:rPr>
        <w:t xml:space="preserve">, and that staff, however noted that care plans </w:t>
      </w:r>
      <w:r w:rsidRPr="0079050F">
        <w:rPr>
          <w:rFonts w:eastAsia="Calibri"/>
          <w:color w:val="auto"/>
          <w:lang w:eastAsia="en-US"/>
        </w:rPr>
        <w:t xml:space="preserve">did not </w:t>
      </w:r>
      <w:r w:rsidR="00CE1354">
        <w:rPr>
          <w:rFonts w:eastAsia="Calibri"/>
          <w:color w:val="auto"/>
          <w:lang w:eastAsia="en-US"/>
        </w:rPr>
        <w:t xml:space="preserve">always </w:t>
      </w:r>
      <w:r w:rsidRPr="0079050F">
        <w:rPr>
          <w:rFonts w:eastAsia="Calibri"/>
          <w:color w:val="auto"/>
          <w:lang w:eastAsia="en-US"/>
        </w:rPr>
        <w:t>include details on consumer culture</w:t>
      </w:r>
      <w:r>
        <w:rPr>
          <w:rFonts w:eastAsia="Calibri"/>
          <w:color w:val="auto"/>
          <w:lang w:eastAsia="en-US"/>
        </w:rPr>
        <w:t xml:space="preserve"> and were generic.</w:t>
      </w:r>
    </w:p>
    <w:p w14:paraId="5C6AEC9C" w14:textId="15E9F881" w:rsidR="00AA434B" w:rsidRDefault="00AA434B" w:rsidP="00AA434B">
      <w:pPr>
        <w:rPr>
          <w:rFonts w:eastAsia="Calibri"/>
          <w:color w:val="auto"/>
          <w:lang w:eastAsia="en-US"/>
        </w:rPr>
      </w:pPr>
      <w:r>
        <w:rPr>
          <w:rFonts w:eastAsia="Calibri"/>
          <w:color w:val="auto"/>
          <w:lang w:eastAsia="en-US"/>
        </w:rPr>
        <w:t xml:space="preserve">I have given weight to consumer </w:t>
      </w:r>
      <w:r w:rsidR="00E417CD">
        <w:rPr>
          <w:rFonts w:eastAsia="Calibri"/>
          <w:color w:val="auto"/>
          <w:lang w:eastAsia="en-US"/>
        </w:rPr>
        <w:t xml:space="preserve">and representative </w:t>
      </w:r>
      <w:r w:rsidR="009F614E">
        <w:rPr>
          <w:rFonts w:eastAsia="Calibri"/>
          <w:color w:val="auto"/>
          <w:lang w:eastAsia="en-US"/>
        </w:rPr>
        <w:t>sentiment</w:t>
      </w:r>
      <w:r>
        <w:rPr>
          <w:rFonts w:eastAsia="Calibri"/>
          <w:color w:val="auto"/>
          <w:lang w:eastAsia="en-US"/>
        </w:rPr>
        <w:t xml:space="preserve"> and find this requirement Compliant.  </w:t>
      </w:r>
    </w:p>
    <w:p w14:paraId="22113865" w14:textId="77777777" w:rsidR="00BA56E8" w:rsidRPr="0079050F" w:rsidRDefault="00BA56E8" w:rsidP="00AA434B">
      <w:pPr>
        <w:rPr>
          <w:rFonts w:eastAsia="Calibri"/>
          <w:color w:val="auto"/>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F54F4F" w14:paraId="2B90DF07" w14:textId="77777777" w:rsidTr="006107BF">
        <w:tc>
          <w:tcPr>
            <w:tcW w:w="4531" w:type="dxa"/>
            <w:shd w:val="clear" w:color="auto" w:fill="E7E6E6" w:themeFill="background2"/>
          </w:tcPr>
          <w:bookmarkEnd w:id="5"/>
          <w:p w14:paraId="1041FB76" w14:textId="2C14C5D7"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7DC2F8A1" w:rsidR="006107BF" w:rsidRPr="00F54F4F" w:rsidRDefault="006107BF" w:rsidP="006107BF">
            <w:pPr>
              <w:pStyle w:val="Heading3"/>
              <w:spacing w:before="120" w:after="0"/>
              <w:jc w:val="right"/>
              <w:outlineLvl w:val="2"/>
              <w:rPr>
                <w:color w:val="auto"/>
              </w:rPr>
            </w:pPr>
            <w:r w:rsidRPr="00F54F4F">
              <w:rPr>
                <w:color w:val="auto"/>
                <w:szCs w:val="26"/>
              </w:rPr>
              <w:t>Compliant</w:t>
            </w:r>
          </w:p>
        </w:tc>
      </w:tr>
      <w:tr w:rsidR="006107BF" w:rsidRPr="00F54F4F"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939E15" w14:textId="7F7A66E1" w:rsidR="006107BF" w:rsidRPr="00F54F4F" w:rsidRDefault="006107BF" w:rsidP="006107BF">
            <w:pPr>
              <w:pStyle w:val="Heading3"/>
              <w:spacing w:before="0" w:after="0"/>
              <w:jc w:val="right"/>
              <w:outlineLvl w:val="2"/>
              <w:rPr>
                <w:color w:val="auto"/>
              </w:rPr>
            </w:pPr>
            <w:r w:rsidRPr="00F54F4F">
              <w:rPr>
                <w:color w:val="auto"/>
                <w:szCs w:val="26"/>
              </w:rPr>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3FA10981" w14:textId="6E5CE0FC" w:rsidR="00AB02DC" w:rsidRPr="00F54F4F" w:rsidRDefault="00AB02DC" w:rsidP="00AB02DC">
      <w:pPr>
        <w:rPr>
          <w:rFonts w:eastAsia="Calibri"/>
          <w:color w:val="auto"/>
          <w:lang w:eastAsia="en-US"/>
        </w:rPr>
      </w:pPr>
      <w:bookmarkStart w:id="6" w:name="_Hlk72656498"/>
      <w:r w:rsidRPr="00F54F4F">
        <w:rPr>
          <w:rFonts w:eastAsia="Calibri"/>
          <w:color w:val="auto"/>
          <w:lang w:eastAsia="en-US"/>
        </w:rPr>
        <w:t xml:space="preserve">The </w:t>
      </w:r>
      <w:r w:rsidR="00DC1F44" w:rsidRPr="00F54F4F">
        <w:rPr>
          <w:rFonts w:eastAsia="Calibri"/>
          <w:color w:val="auto"/>
          <w:lang w:eastAsia="en-US"/>
        </w:rPr>
        <w:t xml:space="preserve">Assessment Team found that the </w:t>
      </w:r>
      <w:r w:rsidRPr="00F54F4F">
        <w:rPr>
          <w:rFonts w:eastAsia="Calibri"/>
          <w:color w:val="auto"/>
          <w:lang w:eastAsia="en-US"/>
        </w:rPr>
        <w:t xml:space="preserve">service was not able to demonstrate they always considered and supported cultural needs when planning and providing care in consultation with the consumer and representative. Care plans and documentation observed did not include information on consumer cultural needs. </w:t>
      </w:r>
    </w:p>
    <w:p w14:paraId="3CF2B7FF" w14:textId="77777777" w:rsidR="00242F5D" w:rsidRDefault="00DC1F44" w:rsidP="00AB02DC">
      <w:pPr>
        <w:rPr>
          <w:rFonts w:eastAsia="Calibri"/>
          <w:color w:val="auto"/>
          <w:lang w:eastAsia="en-US"/>
        </w:rPr>
      </w:pPr>
      <w:r w:rsidRPr="00F54F4F">
        <w:rPr>
          <w:rFonts w:eastAsia="Calibri"/>
          <w:color w:val="auto"/>
          <w:lang w:eastAsia="en-US"/>
        </w:rPr>
        <w:t>However, a care plan was submitted by the approved provider in its response which considered a consumer’s cultural identity. Another consumer spoken to indicated staff unders</w:t>
      </w:r>
      <w:r w:rsidR="00F54F4F" w:rsidRPr="00F54F4F">
        <w:rPr>
          <w:rFonts w:eastAsia="Calibri"/>
          <w:color w:val="auto"/>
          <w:lang w:eastAsia="en-US"/>
        </w:rPr>
        <w:t>tood</w:t>
      </w:r>
      <w:r w:rsidRPr="00F54F4F">
        <w:rPr>
          <w:rFonts w:eastAsia="Calibri"/>
          <w:color w:val="auto"/>
          <w:lang w:eastAsia="en-US"/>
        </w:rPr>
        <w:t xml:space="preserve"> her need</w:t>
      </w:r>
      <w:r w:rsidR="00F54F4F" w:rsidRPr="00F54F4F">
        <w:rPr>
          <w:rFonts w:eastAsia="Calibri"/>
          <w:color w:val="auto"/>
          <w:lang w:eastAsia="en-US"/>
        </w:rPr>
        <w:t>s</w:t>
      </w:r>
      <w:r w:rsidRPr="00F54F4F">
        <w:rPr>
          <w:rFonts w:eastAsia="Calibri"/>
          <w:color w:val="auto"/>
          <w:lang w:eastAsia="en-US"/>
        </w:rPr>
        <w:t xml:space="preserve"> and preferences.</w:t>
      </w:r>
      <w:r w:rsidR="00F54F4F" w:rsidRPr="00F54F4F">
        <w:rPr>
          <w:rFonts w:eastAsia="Calibri"/>
          <w:color w:val="auto"/>
          <w:lang w:eastAsia="en-US"/>
        </w:rPr>
        <w:t xml:space="preserve"> </w:t>
      </w:r>
    </w:p>
    <w:p w14:paraId="4DC6FC2E" w14:textId="533CFA3C" w:rsidR="00F54F4F" w:rsidRPr="00F54F4F" w:rsidRDefault="00F54F4F" w:rsidP="00F54F4F">
      <w:pPr>
        <w:rPr>
          <w:rFonts w:eastAsia="Calibri"/>
          <w:color w:val="auto"/>
          <w:lang w:eastAsia="en-US"/>
        </w:rPr>
      </w:pPr>
      <w:r w:rsidRPr="00F54F4F">
        <w:rPr>
          <w:rFonts w:eastAsia="Calibri"/>
          <w:color w:val="auto"/>
          <w:lang w:eastAsia="en-US"/>
        </w:rPr>
        <w:t>I find this requirement Compliant.</w:t>
      </w:r>
    </w:p>
    <w:p w14:paraId="59468713" w14:textId="77777777" w:rsidR="00F54F4F" w:rsidRPr="00FA3700" w:rsidRDefault="00F54F4F" w:rsidP="00AB02DC">
      <w:pPr>
        <w:rPr>
          <w:rFonts w:eastAsia="Calibri"/>
          <w:color w:val="FF0000"/>
          <w:lang w:eastAsia="en-US"/>
        </w:rPr>
      </w:pPr>
    </w:p>
    <w:bookmarkEnd w:id="6"/>
    <w:p w14:paraId="4DB65537" w14:textId="5ED71852" w:rsidR="00D32569" w:rsidRPr="00FA3700" w:rsidRDefault="00D32569" w:rsidP="00FA3700">
      <w:pPr>
        <w:ind w:left="360"/>
        <w:rPr>
          <w:rFonts w:eastAsia="Calibri"/>
          <w:color w:val="auto"/>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022C918A" w:rsidR="006107BF" w:rsidRPr="00BA56E8" w:rsidRDefault="006107BF" w:rsidP="006107BF">
            <w:pPr>
              <w:pStyle w:val="Heading3"/>
              <w:spacing w:before="120" w:after="0"/>
              <w:jc w:val="right"/>
              <w:outlineLvl w:val="2"/>
              <w:rPr>
                <w:color w:val="auto"/>
              </w:rPr>
            </w:pPr>
            <w:r w:rsidRPr="00BA56E8">
              <w:rPr>
                <w:color w:val="auto"/>
                <w:szCs w:val="26"/>
              </w:rPr>
              <w:t>Compliant</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8AC69A" w14:textId="02D806E5" w:rsidR="006107BF" w:rsidRPr="00BA56E8" w:rsidRDefault="006107BF" w:rsidP="006107BF">
            <w:pPr>
              <w:pStyle w:val="Heading3"/>
              <w:spacing w:before="0" w:after="0"/>
              <w:jc w:val="right"/>
              <w:outlineLvl w:val="2"/>
              <w:rPr>
                <w:color w:val="auto"/>
              </w:rPr>
            </w:pPr>
            <w:r w:rsidRPr="00BA56E8">
              <w:rPr>
                <w:color w:val="auto"/>
                <w:szCs w:val="26"/>
              </w:rPr>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40788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407889">
      <w:pPr>
        <w:numPr>
          <w:ilvl w:val="0"/>
          <w:numId w:val="11"/>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079405B9" w14:textId="38FC7146" w:rsidR="00D2235F" w:rsidRPr="008D114F" w:rsidRDefault="00154403" w:rsidP="00407889">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40788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5BAA0D6" w14:textId="77777777" w:rsidR="00AB02DC" w:rsidRPr="004A20A3" w:rsidRDefault="00AB02DC" w:rsidP="004A20A3">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5904944B" w:rsidR="006107BF" w:rsidRPr="00BA56E8" w:rsidRDefault="006107BF" w:rsidP="006107BF">
            <w:pPr>
              <w:pStyle w:val="Heading3"/>
              <w:spacing w:before="120" w:after="0"/>
              <w:jc w:val="right"/>
              <w:outlineLvl w:val="2"/>
              <w:rPr>
                <w:color w:val="auto"/>
              </w:rPr>
            </w:pPr>
            <w:r w:rsidRPr="00BA56E8">
              <w:rPr>
                <w:color w:val="auto"/>
                <w:szCs w:val="26"/>
              </w:rPr>
              <w:t>Compliant</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1C9B27C0" w:rsidR="006107BF" w:rsidRPr="00BA56E8" w:rsidRDefault="006107BF" w:rsidP="006107BF">
            <w:pPr>
              <w:pStyle w:val="Heading3"/>
              <w:spacing w:before="0" w:after="0"/>
              <w:jc w:val="right"/>
              <w:outlineLvl w:val="2"/>
              <w:rPr>
                <w:color w:val="auto"/>
              </w:rPr>
            </w:pPr>
            <w:r w:rsidRPr="00BA56E8">
              <w:rPr>
                <w:color w:val="auto"/>
                <w:szCs w:val="26"/>
              </w:rPr>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78B1574B" w14:textId="0054080C" w:rsidR="00AB02DC" w:rsidRPr="00BA56E8" w:rsidRDefault="00BA56E8" w:rsidP="00E417CD">
      <w:pPr>
        <w:rPr>
          <w:rFonts w:eastAsia="Calibri"/>
          <w:color w:val="auto"/>
          <w:lang w:eastAsia="en-US"/>
        </w:rPr>
      </w:pPr>
      <w:r w:rsidRPr="00BA56E8">
        <w:rPr>
          <w:rFonts w:eastAsia="Calibri"/>
          <w:color w:val="auto"/>
          <w:lang w:eastAsia="en-US"/>
        </w:rPr>
        <w:t>The Assessment Team found that w</w:t>
      </w:r>
      <w:r w:rsidR="00AB02DC" w:rsidRPr="00BA56E8">
        <w:rPr>
          <w:rFonts w:eastAsia="Calibri"/>
          <w:color w:val="auto"/>
          <w:lang w:eastAsia="en-US"/>
        </w:rPr>
        <w:t>hile the service is unable to demonstrate systems in place to identify and document risks, consumer and/or representative</w:t>
      </w:r>
      <w:r w:rsidRPr="00BA56E8">
        <w:rPr>
          <w:rFonts w:eastAsia="Calibri"/>
          <w:color w:val="auto"/>
          <w:lang w:eastAsia="en-US"/>
        </w:rPr>
        <w:t xml:space="preserve">s stated </w:t>
      </w:r>
      <w:r w:rsidR="00AB02DC" w:rsidRPr="00BA56E8">
        <w:rPr>
          <w:rFonts w:eastAsia="Calibri"/>
          <w:color w:val="auto"/>
          <w:lang w:eastAsia="en-US"/>
        </w:rPr>
        <w:t>that the service is supporting consumers to take risks to enable them to live the best life they can.</w:t>
      </w:r>
    </w:p>
    <w:p w14:paraId="0F9541BB" w14:textId="37B1C431" w:rsidR="00AB02DC" w:rsidRPr="00BA56E8" w:rsidRDefault="00BA56E8" w:rsidP="00BA56E8">
      <w:pPr>
        <w:rPr>
          <w:rFonts w:eastAsia="Calibri"/>
          <w:color w:val="auto"/>
          <w:lang w:eastAsia="en-US"/>
        </w:rPr>
      </w:pPr>
      <w:r w:rsidRPr="00BA56E8">
        <w:rPr>
          <w:rFonts w:eastAsia="Calibri"/>
          <w:color w:val="auto"/>
          <w:lang w:eastAsia="en-US"/>
        </w:rPr>
        <w:t>The Assessment Team also found that s</w:t>
      </w:r>
      <w:r w:rsidR="00AB02DC" w:rsidRPr="00BA56E8">
        <w:rPr>
          <w:rFonts w:eastAsia="Calibri"/>
          <w:color w:val="auto"/>
          <w:lang w:eastAsia="en-US"/>
        </w:rPr>
        <w:t xml:space="preserve">taff members interviewed were able to identify how they support consumers to take risks, however advised that risks and further information is not provided in the care plan available to them. </w:t>
      </w:r>
    </w:p>
    <w:p w14:paraId="23EBCC29" w14:textId="128EFE25" w:rsidR="00BA56E8" w:rsidRDefault="00BA56E8" w:rsidP="00BA56E8">
      <w:pPr>
        <w:rPr>
          <w:rFonts w:eastAsia="Calibri"/>
          <w:color w:val="auto"/>
          <w:lang w:eastAsia="en-US"/>
        </w:rPr>
      </w:pPr>
      <w:r>
        <w:rPr>
          <w:rFonts w:eastAsia="Calibri"/>
          <w:color w:val="auto"/>
          <w:lang w:eastAsia="en-US"/>
        </w:rPr>
        <w:t>I have given weight to consumer and representative sentim</w:t>
      </w:r>
      <w:r w:rsidR="00F231FA">
        <w:rPr>
          <w:rFonts w:eastAsia="Calibri"/>
          <w:color w:val="auto"/>
          <w:lang w:eastAsia="en-US"/>
        </w:rPr>
        <w:t>ent</w:t>
      </w:r>
      <w:r>
        <w:rPr>
          <w:rFonts w:eastAsia="Calibri"/>
          <w:color w:val="auto"/>
          <w:lang w:eastAsia="en-US"/>
        </w:rPr>
        <w:t xml:space="preserve"> and find this requirement Compliant.  </w:t>
      </w:r>
    </w:p>
    <w:p w14:paraId="66DC3C79" w14:textId="77777777" w:rsidR="00AB02DC" w:rsidRDefault="00AB02DC" w:rsidP="00AB02DC">
      <w:pPr>
        <w:rPr>
          <w:rFonts w:eastAsia="Calibri"/>
          <w:color w:val="auto"/>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BA56E8"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2A08D73C" w:rsidR="006107BF" w:rsidRPr="00BA56E8" w:rsidRDefault="006107BF" w:rsidP="006107BF">
            <w:pPr>
              <w:pStyle w:val="Heading3"/>
              <w:spacing w:before="120" w:after="0"/>
              <w:jc w:val="right"/>
              <w:outlineLvl w:val="2"/>
              <w:rPr>
                <w:color w:val="auto"/>
              </w:rPr>
            </w:pPr>
            <w:r w:rsidRPr="00BA56E8">
              <w:rPr>
                <w:color w:val="auto"/>
                <w:szCs w:val="26"/>
              </w:rPr>
              <w:t xml:space="preserve">Compliant </w:t>
            </w:r>
          </w:p>
        </w:tc>
      </w:tr>
      <w:tr w:rsidR="006107BF" w:rsidRPr="00BA56E8"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3035D424" w:rsidR="006107BF" w:rsidRPr="00BA56E8" w:rsidRDefault="006107BF" w:rsidP="006107BF">
            <w:pPr>
              <w:pStyle w:val="Heading3"/>
              <w:spacing w:before="0" w:after="0"/>
              <w:jc w:val="right"/>
              <w:outlineLvl w:val="2"/>
              <w:rPr>
                <w:color w:val="auto"/>
              </w:rPr>
            </w:pPr>
            <w:r w:rsidRPr="00BA56E8">
              <w:rPr>
                <w:color w:val="auto"/>
                <w:szCs w:val="26"/>
              </w:rPr>
              <w:t xml:space="preserve">Compliant </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1C183D86"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68FD0C5A" w:rsidR="006107BF" w:rsidRPr="00BA56E8" w:rsidRDefault="006107BF" w:rsidP="006107BF">
            <w:pPr>
              <w:pStyle w:val="Heading3"/>
              <w:spacing w:before="120" w:after="0"/>
              <w:jc w:val="right"/>
              <w:outlineLvl w:val="2"/>
              <w:rPr>
                <w:color w:val="auto"/>
              </w:rPr>
            </w:pPr>
            <w:r w:rsidRPr="00BA56E8">
              <w:rPr>
                <w:color w:val="auto"/>
                <w:szCs w:val="26"/>
              </w:rPr>
              <w:t xml:space="preserve">Compliant </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4ECFCE42" w:rsidR="006107BF" w:rsidRPr="00BA56E8" w:rsidRDefault="006107BF" w:rsidP="006107BF">
            <w:pPr>
              <w:pStyle w:val="Heading3"/>
              <w:spacing w:before="0" w:after="0"/>
              <w:jc w:val="right"/>
              <w:outlineLvl w:val="2"/>
              <w:rPr>
                <w:color w:val="auto"/>
              </w:rPr>
            </w:pPr>
            <w:r w:rsidRPr="00BA56E8">
              <w:rPr>
                <w:color w:val="auto"/>
                <w:szCs w:val="26"/>
              </w:rPr>
              <w:t xml:space="preserve">Compliant </w:t>
            </w:r>
          </w:p>
        </w:tc>
      </w:tr>
    </w:tbl>
    <w:p w14:paraId="435B0B1A" w14:textId="63F15CA2" w:rsidR="00154403"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rPr>
        <w:t>Ongoing assessment and planning with consumers</w:t>
      </w:r>
      <w:bookmarkEnd w:id="7"/>
      <w:r w:rsidR="00F60221" w:rsidRPr="00F60221">
        <w:rPr>
          <w:color w:val="FFFFFF" w:themeColor="background1"/>
          <w:sz w:val="36"/>
        </w:rPr>
        <w:t xml:space="preserve"> </w:t>
      </w:r>
    </w:p>
    <w:p w14:paraId="44D2C5B7" w14:textId="12BA02A0"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7A7AEE">
        <w:rPr>
          <w:rFonts w:ascii="Arial" w:hAnsi="Arial"/>
          <w:bCs w:val="0"/>
          <w:iCs w:val="0"/>
          <w:color w:val="FFFFFF" w:themeColor="background1"/>
          <w:sz w:val="36"/>
          <w:szCs w:val="36"/>
        </w:rPr>
        <w:t>Not Compliant</w:t>
      </w:r>
      <w:r w:rsidRPr="007A7AEE">
        <w:rPr>
          <w:color w:val="FFFFFF" w:themeColor="background1"/>
          <w:highlight w:val="yellow"/>
        </w:rPr>
        <w:br/>
      </w:r>
      <w:r w:rsidRPr="007A7AEE">
        <w:rPr>
          <w:color w:val="FFFFFF" w:themeColor="background1"/>
          <w:sz w:val="36"/>
        </w:rPr>
        <w:tab/>
        <w:t xml:space="preserve">CHSP </w:t>
      </w:r>
      <w:r w:rsidRPr="007A7AEE">
        <w:rPr>
          <w:color w:val="FFFFFF" w:themeColor="background1"/>
          <w:sz w:val="36"/>
        </w:rPr>
        <w:tab/>
      </w:r>
      <w:r w:rsidR="00FD2302" w:rsidRPr="007A7AEE">
        <w:rPr>
          <w:rFonts w:ascii="Arial" w:hAnsi="Arial"/>
          <w:bCs w:val="0"/>
          <w:iCs w:val="0"/>
          <w:color w:val="FFFFFF" w:themeColor="background1"/>
          <w:sz w:val="36"/>
          <w:szCs w:val="36"/>
        </w:rPr>
        <w:t>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40788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40788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61439F4" w14:textId="43B8FA86" w:rsidR="001B18FB" w:rsidRPr="009D26A5" w:rsidRDefault="00242F5D" w:rsidP="00AB02DC">
      <w:pPr>
        <w:rPr>
          <w:rFonts w:eastAsia="Calibri"/>
          <w:color w:val="auto"/>
          <w:lang w:eastAsia="en-US"/>
        </w:rPr>
      </w:pPr>
      <w:r w:rsidRPr="009D26A5">
        <w:rPr>
          <w:rFonts w:eastAsia="Calibri"/>
          <w:color w:val="auto"/>
          <w:lang w:eastAsia="en-US"/>
        </w:rPr>
        <w:t xml:space="preserve">Generally assessment and planning </w:t>
      </w:r>
      <w:r w:rsidR="001B18FB" w:rsidRPr="009D26A5">
        <w:rPr>
          <w:rFonts w:eastAsia="Calibri"/>
          <w:color w:val="auto"/>
          <w:lang w:eastAsia="en-US"/>
        </w:rPr>
        <w:t>considered risks to consumer’s health and wellbeing and addressed current needs, goals and preferences. Advanced care planning formed part of the initial assessment process.</w:t>
      </w:r>
    </w:p>
    <w:p w14:paraId="04D400F5" w14:textId="77777777" w:rsidR="001B18FB" w:rsidRPr="009D26A5" w:rsidRDefault="001B18FB" w:rsidP="00AB02DC">
      <w:pPr>
        <w:rPr>
          <w:rFonts w:eastAsia="Calibri"/>
          <w:color w:val="auto"/>
          <w:lang w:eastAsia="en-US"/>
        </w:rPr>
      </w:pPr>
      <w:r w:rsidRPr="009D26A5">
        <w:rPr>
          <w:rFonts w:eastAsia="Calibri"/>
          <w:color w:val="auto"/>
          <w:lang w:eastAsia="en-US"/>
        </w:rPr>
        <w:t>Assessment and planning is based on ongoing partnerships with the consumer, others they wish involved in their care and other organisations, individuals and providers of other care and services</w:t>
      </w:r>
    </w:p>
    <w:p w14:paraId="09807116" w14:textId="49D21A12" w:rsidR="00AB02DC" w:rsidRPr="009D26A5" w:rsidRDefault="00AB02DC" w:rsidP="00AB02DC">
      <w:pPr>
        <w:rPr>
          <w:rFonts w:eastAsia="Calibri"/>
          <w:color w:val="auto"/>
          <w:lang w:eastAsia="en-US"/>
        </w:rPr>
      </w:pPr>
      <w:r w:rsidRPr="009D26A5">
        <w:rPr>
          <w:rFonts w:eastAsia="Calibri"/>
          <w:color w:val="auto"/>
          <w:lang w:eastAsia="en-US"/>
        </w:rPr>
        <w:t>Documentation informing assessment and care planning information such as goals were gener</w:t>
      </w:r>
      <w:r w:rsidR="00DD0F93">
        <w:rPr>
          <w:rFonts w:eastAsia="Calibri"/>
          <w:color w:val="auto"/>
          <w:lang w:eastAsia="en-US"/>
        </w:rPr>
        <w:t xml:space="preserve">ally customised and </w:t>
      </w:r>
      <w:r w:rsidRPr="009D26A5">
        <w:rPr>
          <w:rFonts w:eastAsia="Calibri"/>
          <w:color w:val="auto"/>
          <w:lang w:eastAsia="en-US"/>
        </w:rPr>
        <w:t>contain</w:t>
      </w:r>
      <w:r w:rsidR="00DD0F93">
        <w:rPr>
          <w:rFonts w:eastAsia="Calibri"/>
          <w:color w:val="auto"/>
          <w:lang w:eastAsia="en-US"/>
        </w:rPr>
        <w:t>ed</w:t>
      </w:r>
      <w:r w:rsidRPr="009D26A5">
        <w:rPr>
          <w:rFonts w:eastAsia="Calibri"/>
          <w:color w:val="auto"/>
          <w:lang w:eastAsia="en-US"/>
        </w:rPr>
        <w:t xml:space="preserve"> sufficient detail to guide care and services. All care staff were able to describe in detail the care they provide to consumers, and how they supported and engaged with consumers enabling them to participate in the community and maintain their current needs. </w:t>
      </w:r>
    </w:p>
    <w:p w14:paraId="4604965D" w14:textId="331C9439" w:rsidR="00223987" w:rsidRPr="009D26A5" w:rsidRDefault="001B18FB" w:rsidP="00AB02DC">
      <w:pPr>
        <w:rPr>
          <w:rFonts w:eastAsia="Calibri"/>
          <w:color w:val="auto"/>
          <w:lang w:eastAsia="en-US"/>
        </w:rPr>
      </w:pPr>
      <w:r w:rsidRPr="009D26A5">
        <w:rPr>
          <w:rFonts w:eastAsia="Calibri"/>
          <w:color w:val="auto"/>
          <w:lang w:eastAsia="en-US"/>
        </w:rPr>
        <w:t xml:space="preserve">Care and services </w:t>
      </w:r>
      <w:r w:rsidR="00223987" w:rsidRPr="009D26A5">
        <w:rPr>
          <w:rFonts w:eastAsia="Calibri"/>
          <w:color w:val="auto"/>
          <w:lang w:eastAsia="en-US"/>
        </w:rPr>
        <w:t xml:space="preserve">are reviewed for effectiveness </w:t>
      </w:r>
      <w:r w:rsidR="009F614E" w:rsidRPr="009D26A5">
        <w:rPr>
          <w:rFonts w:eastAsia="Calibri"/>
          <w:color w:val="auto"/>
          <w:lang w:eastAsia="en-US"/>
        </w:rPr>
        <w:t>regularly</w:t>
      </w:r>
      <w:r w:rsidR="00223987" w:rsidRPr="009D26A5">
        <w:rPr>
          <w:rFonts w:eastAsia="Calibri"/>
          <w:color w:val="auto"/>
          <w:lang w:eastAsia="en-US"/>
        </w:rPr>
        <w:t xml:space="preserve"> and as required.</w:t>
      </w:r>
    </w:p>
    <w:p w14:paraId="1F7F1610" w14:textId="1B0EA7DD" w:rsidR="00AB02DC" w:rsidRPr="009D26A5" w:rsidRDefault="00223987" w:rsidP="00AB02DC">
      <w:pPr>
        <w:rPr>
          <w:rFonts w:eastAsia="Calibri"/>
          <w:color w:val="auto"/>
          <w:lang w:eastAsia="en-US"/>
        </w:rPr>
      </w:pPr>
      <w:r w:rsidRPr="009D26A5">
        <w:rPr>
          <w:rFonts w:eastAsia="Calibri"/>
          <w:color w:val="auto"/>
          <w:lang w:eastAsia="en-US"/>
        </w:rPr>
        <w:t>However,</w:t>
      </w:r>
      <w:r w:rsidR="009D26A5" w:rsidRPr="009D26A5">
        <w:rPr>
          <w:rFonts w:eastAsia="Calibri"/>
          <w:color w:val="auto"/>
          <w:lang w:eastAsia="en-US"/>
        </w:rPr>
        <w:t xml:space="preserve"> not </w:t>
      </w:r>
      <w:r w:rsidR="009D26A5" w:rsidRPr="009D26A5">
        <w:rPr>
          <w:color w:val="auto"/>
        </w:rPr>
        <w:t xml:space="preserve">all consumers </w:t>
      </w:r>
      <w:r w:rsidR="009F614E" w:rsidRPr="009D26A5">
        <w:rPr>
          <w:color w:val="auto"/>
        </w:rPr>
        <w:t>understand</w:t>
      </w:r>
      <w:r w:rsidR="009D26A5" w:rsidRPr="009D26A5">
        <w:rPr>
          <w:color w:val="auto"/>
        </w:rPr>
        <w:t xml:space="preserve"> their care plans</w:t>
      </w:r>
      <w:r w:rsidR="00944E72">
        <w:rPr>
          <w:color w:val="auto"/>
        </w:rPr>
        <w:t xml:space="preserve"> or had it explained to them</w:t>
      </w:r>
      <w:r w:rsidR="009D26A5" w:rsidRPr="009D26A5">
        <w:rPr>
          <w:color w:val="auto"/>
        </w:rPr>
        <w:t>.</w:t>
      </w:r>
    </w:p>
    <w:p w14:paraId="65799676" w14:textId="7C3C7434" w:rsidR="009E2576" w:rsidRPr="002A6222" w:rsidRDefault="009E2576" w:rsidP="00154403">
      <w:pPr>
        <w:rPr>
          <w:rFonts w:eastAsiaTheme="minorHAnsi"/>
          <w:color w:val="auto"/>
        </w:rPr>
      </w:pPr>
      <w:r w:rsidRPr="002A6222">
        <w:rPr>
          <w:rFonts w:eastAsiaTheme="minorHAnsi"/>
          <w:color w:val="auto"/>
        </w:rPr>
        <w:t xml:space="preserve">The Quality Standard for the Home care </w:t>
      </w:r>
      <w:r w:rsidR="00D12DA6" w:rsidRPr="002A6222">
        <w:rPr>
          <w:rFonts w:eastAsiaTheme="minorHAnsi"/>
          <w:color w:val="auto"/>
        </w:rPr>
        <w:t xml:space="preserve">packages </w:t>
      </w:r>
      <w:r w:rsidRPr="002A6222">
        <w:rPr>
          <w:rFonts w:eastAsiaTheme="minorHAnsi"/>
          <w:color w:val="auto"/>
        </w:rPr>
        <w:t>service</w:t>
      </w:r>
      <w:r w:rsidR="00AB02DC" w:rsidRPr="002A6222">
        <w:rPr>
          <w:rFonts w:eastAsiaTheme="minorHAnsi"/>
          <w:color w:val="auto"/>
        </w:rPr>
        <w:t xml:space="preserve">s </w:t>
      </w:r>
      <w:r w:rsidR="002A6222" w:rsidRPr="002A6222">
        <w:rPr>
          <w:rFonts w:eastAsiaTheme="minorHAnsi"/>
          <w:color w:val="auto"/>
        </w:rPr>
        <w:t>is</w:t>
      </w:r>
      <w:r w:rsidR="007D66F1" w:rsidRPr="002A6222">
        <w:rPr>
          <w:rFonts w:eastAsiaTheme="minorHAnsi"/>
          <w:color w:val="auto"/>
        </w:rPr>
        <w:t xml:space="preserve"> </w:t>
      </w:r>
      <w:r w:rsidRPr="002A6222">
        <w:rPr>
          <w:rFonts w:eastAsiaTheme="minorHAnsi"/>
          <w:color w:val="auto"/>
        </w:rPr>
        <w:t>assessed as Non-compliant as</w:t>
      </w:r>
      <w:r w:rsidR="00AB02DC" w:rsidRPr="002A6222">
        <w:rPr>
          <w:rFonts w:eastAsiaTheme="minorHAnsi"/>
          <w:color w:val="auto"/>
        </w:rPr>
        <w:t xml:space="preserve"> </w:t>
      </w:r>
      <w:r w:rsidR="002A6222" w:rsidRPr="002A6222">
        <w:rPr>
          <w:rFonts w:eastAsiaTheme="minorHAnsi"/>
          <w:color w:val="auto"/>
        </w:rPr>
        <w:t>1</w:t>
      </w:r>
      <w:r w:rsidRPr="002A6222">
        <w:rPr>
          <w:rFonts w:eastAsiaTheme="minorHAnsi"/>
          <w:color w:val="auto"/>
        </w:rPr>
        <w:t xml:space="preserve"> of the </w:t>
      </w:r>
      <w:r w:rsidR="00AB02DC" w:rsidRPr="002A6222">
        <w:rPr>
          <w:rFonts w:eastAsiaTheme="minorHAnsi"/>
          <w:color w:val="auto"/>
        </w:rPr>
        <w:t>5</w:t>
      </w:r>
      <w:r w:rsidRPr="002A6222">
        <w:rPr>
          <w:rFonts w:eastAsiaTheme="minorHAnsi"/>
          <w:color w:val="auto"/>
        </w:rPr>
        <w:t xml:space="preserve"> specific requirements have been assessed as Non-compliant. </w:t>
      </w:r>
    </w:p>
    <w:p w14:paraId="257AED31" w14:textId="396DE0D7" w:rsidR="00341322" w:rsidRPr="002A6222" w:rsidRDefault="00341322" w:rsidP="00341322">
      <w:pPr>
        <w:rPr>
          <w:rFonts w:eastAsia="Calibri"/>
          <w:i/>
          <w:color w:val="auto"/>
          <w:lang w:eastAsia="en-US"/>
        </w:rPr>
      </w:pPr>
      <w:r w:rsidRPr="002A6222">
        <w:rPr>
          <w:rFonts w:eastAsiaTheme="minorHAnsi"/>
          <w:color w:val="auto"/>
        </w:rPr>
        <w:lastRenderedPageBreak/>
        <w:t>The Quality Standard for the Commonwealth home support program</w:t>
      </w:r>
      <w:r w:rsidR="00691E3B" w:rsidRPr="002A6222">
        <w:rPr>
          <w:rFonts w:eastAsiaTheme="minorHAnsi"/>
          <w:color w:val="auto"/>
        </w:rPr>
        <w:t>me</w:t>
      </w:r>
      <w:r w:rsidRPr="002A6222">
        <w:rPr>
          <w:rFonts w:eastAsiaTheme="minorHAnsi"/>
          <w:color w:val="auto"/>
        </w:rPr>
        <w:t xml:space="preserve"> service</w:t>
      </w:r>
      <w:r w:rsidR="00AB02DC" w:rsidRPr="002A6222">
        <w:rPr>
          <w:rFonts w:eastAsiaTheme="minorHAnsi"/>
          <w:color w:val="auto"/>
        </w:rPr>
        <w:t>s are</w:t>
      </w:r>
      <w:r w:rsidR="007D66F1" w:rsidRPr="002A6222">
        <w:rPr>
          <w:rFonts w:eastAsiaTheme="minorHAnsi"/>
          <w:color w:val="auto"/>
        </w:rPr>
        <w:t xml:space="preserve"> </w:t>
      </w:r>
      <w:r w:rsidRPr="002A6222">
        <w:rPr>
          <w:rFonts w:eastAsiaTheme="minorHAnsi"/>
          <w:color w:val="auto"/>
        </w:rPr>
        <w:t xml:space="preserve">assessed as </w:t>
      </w:r>
      <w:r w:rsidR="002A6222" w:rsidRPr="002A6222">
        <w:rPr>
          <w:rFonts w:eastAsiaTheme="minorHAnsi"/>
          <w:color w:val="auto"/>
        </w:rPr>
        <w:t xml:space="preserve">Compliant </w:t>
      </w:r>
      <w:r w:rsidRPr="002A6222">
        <w:rPr>
          <w:rFonts w:eastAsiaTheme="minorHAnsi"/>
          <w:color w:val="auto"/>
        </w:rPr>
        <w:t xml:space="preserve">as </w:t>
      </w:r>
      <w:r w:rsidR="002A6222" w:rsidRPr="002A6222">
        <w:rPr>
          <w:rFonts w:eastAsiaTheme="minorHAnsi"/>
          <w:color w:val="auto"/>
        </w:rPr>
        <w:t>5</w:t>
      </w:r>
      <w:r w:rsidRPr="002A6222">
        <w:rPr>
          <w:rFonts w:eastAsiaTheme="minorHAnsi"/>
          <w:color w:val="auto"/>
        </w:rPr>
        <w:t xml:space="preserve"> of the </w:t>
      </w:r>
      <w:r w:rsidR="00AB02DC" w:rsidRPr="002A6222">
        <w:rPr>
          <w:rFonts w:eastAsiaTheme="minorHAnsi"/>
          <w:color w:val="auto"/>
        </w:rPr>
        <w:t>5</w:t>
      </w:r>
      <w:r w:rsidRPr="002A6222">
        <w:rPr>
          <w:rFonts w:eastAsiaTheme="minorHAnsi"/>
          <w:color w:val="auto"/>
        </w:rPr>
        <w:t xml:space="preserve"> specific requirements have been assessed as </w:t>
      </w:r>
      <w:r w:rsidR="002A6222" w:rsidRPr="002A6222">
        <w:rPr>
          <w:rFonts w:eastAsiaTheme="minorHAnsi"/>
          <w:color w:val="auto"/>
        </w:rPr>
        <w:t>C</w:t>
      </w:r>
      <w:r w:rsidRPr="002A6222">
        <w:rPr>
          <w:color w:val="auto"/>
        </w:rPr>
        <w:t>ompliant</w:t>
      </w:r>
      <w:r w:rsidRPr="002A6222">
        <w:rPr>
          <w:rFonts w:eastAsiaTheme="minorHAnsi"/>
          <w:color w:val="auto"/>
        </w:rPr>
        <w:t>.</w:t>
      </w:r>
    </w:p>
    <w:p w14:paraId="45F0D904" w14:textId="4F162243"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4999E6AA" w:rsidR="006107BF" w:rsidRPr="0062525B" w:rsidRDefault="006107BF" w:rsidP="006107BF">
            <w:pPr>
              <w:pStyle w:val="Heading3"/>
              <w:spacing w:before="120" w:after="0"/>
              <w:jc w:val="right"/>
              <w:outlineLvl w:val="2"/>
              <w:rPr>
                <w:color w:val="auto"/>
              </w:rPr>
            </w:pPr>
            <w:r w:rsidRPr="0062525B">
              <w:rPr>
                <w:color w:val="auto"/>
                <w:szCs w:val="26"/>
              </w:rPr>
              <w:t>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53F2FE3E" w:rsidR="006107BF" w:rsidRPr="0062525B" w:rsidRDefault="006107BF" w:rsidP="006107BF">
            <w:pPr>
              <w:pStyle w:val="Heading3"/>
              <w:spacing w:before="0" w:after="0"/>
              <w:jc w:val="right"/>
              <w:outlineLvl w:val="2"/>
              <w:rPr>
                <w:color w:val="auto"/>
              </w:rPr>
            </w:pPr>
            <w:r w:rsidRPr="0062525B">
              <w:rPr>
                <w:color w:val="auto"/>
                <w:szCs w:val="26"/>
              </w:rPr>
              <w:t>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3B5F0AF8" w14:textId="4D7A08F0" w:rsidR="00AB02DC" w:rsidRPr="0062525B" w:rsidRDefault="00D878FD" w:rsidP="00E417CD">
      <w:pPr>
        <w:tabs>
          <w:tab w:val="right" w:pos="9026"/>
        </w:tabs>
        <w:rPr>
          <w:color w:val="000000" w:themeColor="text1"/>
        </w:rPr>
      </w:pPr>
      <w:r w:rsidRPr="0062525B">
        <w:rPr>
          <w:color w:val="000000" w:themeColor="text1"/>
        </w:rPr>
        <w:t>The Assessment Team found that m</w:t>
      </w:r>
      <w:r w:rsidR="00AB02DC" w:rsidRPr="0062525B">
        <w:rPr>
          <w:color w:val="000000" w:themeColor="text1"/>
        </w:rPr>
        <w:t xml:space="preserve">anagement </w:t>
      </w:r>
      <w:r w:rsidRPr="0062525B">
        <w:rPr>
          <w:color w:val="000000" w:themeColor="text1"/>
        </w:rPr>
        <w:t xml:space="preserve">could </w:t>
      </w:r>
      <w:r w:rsidR="00AB02DC" w:rsidRPr="0062525B">
        <w:rPr>
          <w:color w:val="000000" w:themeColor="text1"/>
        </w:rPr>
        <w:t xml:space="preserve">describe the assessment process using information from My Aged Care, consumers and/or representatives. Comprehensive assessments are carried out regularly or as needed by the care manager in the consumers home and care such as wound management undertaken by the service. External assessments such as occupational therapy and Dementia Australia, are conducted in consumers’ homes on entry to the service or as circumstances. </w:t>
      </w:r>
    </w:p>
    <w:p w14:paraId="4834A196" w14:textId="2BDEA02E" w:rsidR="00AB02DC" w:rsidRPr="0062525B" w:rsidRDefault="0062525B" w:rsidP="00E417CD">
      <w:pPr>
        <w:tabs>
          <w:tab w:val="right" w:pos="9026"/>
        </w:tabs>
        <w:rPr>
          <w:color w:val="000000" w:themeColor="text1"/>
        </w:rPr>
      </w:pPr>
      <w:r w:rsidRPr="0062525B">
        <w:rPr>
          <w:color w:val="000000" w:themeColor="text1"/>
        </w:rPr>
        <w:t>However, t</w:t>
      </w:r>
      <w:r w:rsidR="00AB02DC" w:rsidRPr="0062525B">
        <w:rPr>
          <w:color w:val="000000" w:themeColor="text1"/>
        </w:rPr>
        <w:t>he Assessment Team found that while the service could identify risks, alerts to staff unfamiliar with the consumer, did not always specify risks or how these could be mitigated in the provision and delivery of care.</w:t>
      </w:r>
    </w:p>
    <w:p w14:paraId="70A30A40" w14:textId="09A25D6E" w:rsidR="0062525B" w:rsidRPr="0062525B" w:rsidRDefault="0062525B" w:rsidP="00E417CD">
      <w:pPr>
        <w:tabs>
          <w:tab w:val="right" w:pos="9026"/>
        </w:tabs>
        <w:rPr>
          <w:color w:val="000000" w:themeColor="text1"/>
        </w:rPr>
      </w:pPr>
      <w:r w:rsidRPr="0062525B">
        <w:rPr>
          <w:color w:val="000000" w:themeColor="text1"/>
        </w:rPr>
        <w:t xml:space="preserve">In its response the approved provider gave some clarity on the consumers sampled and generally demonstrated consideration of risks in care planning. </w:t>
      </w:r>
    </w:p>
    <w:p w14:paraId="02B24BCC" w14:textId="3F9C3E47" w:rsidR="0062525B" w:rsidRPr="0062525B" w:rsidRDefault="0062525B" w:rsidP="00E417CD">
      <w:pPr>
        <w:tabs>
          <w:tab w:val="right" w:pos="9026"/>
        </w:tabs>
        <w:rPr>
          <w:color w:val="000000" w:themeColor="text1"/>
        </w:rPr>
      </w:pPr>
      <w:r w:rsidRPr="0062525B">
        <w:rPr>
          <w:color w:val="000000" w:themeColor="text1"/>
        </w:rPr>
        <w:t>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2502E53D" w:rsidR="006107BF" w:rsidRPr="0062525B" w:rsidRDefault="006107BF" w:rsidP="006107BF">
            <w:pPr>
              <w:pStyle w:val="Heading3"/>
              <w:spacing w:before="120" w:after="0"/>
              <w:jc w:val="right"/>
              <w:outlineLvl w:val="2"/>
              <w:rPr>
                <w:color w:val="auto"/>
              </w:rPr>
            </w:pPr>
            <w:r w:rsidRPr="0062525B">
              <w:rPr>
                <w:color w:val="auto"/>
                <w:szCs w:val="26"/>
              </w:rPr>
              <w:t xml:space="preserve">Compliant </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E6972D" w14:textId="7B211F69" w:rsidR="006107BF" w:rsidRPr="0062525B" w:rsidRDefault="006107BF" w:rsidP="006107BF">
            <w:pPr>
              <w:pStyle w:val="Heading3"/>
              <w:spacing w:before="0" w:after="0"/>
              <w:jc w:val="right"/>
              <w:outlineLvl w:val="2"/>
              <w:rPr>
                <w:color w:val="auto"/>
              </w:rPr>
            </w:pPr>
            <w:r w:rsidRPr="0062525B">
              <w:rPr>
                <w:color w:val="auto"/>
                <w:szCs w:val="26"/>
              </w:rPr>
              <w:t xml:space="preserve">Compliant </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40BEFF92"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7A5F6AC3" w:rsidR="006107BF" w:rsidRPr="0062525B" w:rsidRDefault="006107BF" w:rsidP="006107BF">
            <w:pPr>
              <w:pStyle w:val="Heading3"/>
              <w:spacing w:before="120" w:after="0"/>
              <w:jc w:val="right"/>
              <w:outlineLvl w:val="2"/>
              <w:rPr>
                <w:color w:val="auto"/>
              </w:rPr>
            </w:pPr>
            <w:r w:rsidRPr="0062525B">
              <w:rPr>
                <w:color w:val="auto"/>
                <w:szCs w:val="26"/>
              </w:rPr>
              <w:t xml:space="preserve">Compliant </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398FBC2B" w:rsidR="006107BF" w:rsidRPr="0062525B" w:rsidRDefault="006107BF" w:rsidP="006107BF">
            <w:pPr>
              <w:pStyle w:val="Heading3"/>
              <w:spacing w:before="0" w:after="0"/>
              <w:jc w:val="right"/>
              <w:outlineLvl w:val="2"/>
              <w:rPr>
                <w:color w:val="auto"/>
              </w:rPr>
            </w:pPr>
            <w:r w:rsidRPr="0062525B">
              <w:rPr>
                <w:color w:val="auto"/>
                <w:szCs w:val="26"/>
              </w:rPr>
              <w:t xml:space="preserve">Compliant </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40788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407889">
      <w:pPr>
        <w:numPr>
          <w:ilvl w:val="0"/>
          <w:numId w:val="1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645D0047" w14:textId="5A3284E0"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7997E1DD" w:rsidR="006107BF" w:rsidRPr="00DE3964" w:rsidRDefault="006107BF" w:rsidP="006107BF">
            <w:pPr>
              <w:pStyle w:val="Heading3"/>
              <w:spacing w:before="120" w:after="0"/>
              <w:jc w:val="right"/>
              <w:outlineLvl w:val="2"/>
              <w:rPr>
                <w:color w:val="auto"/>
              </w:rPr>
            </w:pPr>
            <w:r w:rsidRPr="00DE3964">
              <w:rPr>
                <w:color w:val="auto"/>
                <w:szCs w:val="26"/>
              </w:rPr>
              <w:t>Not Compliant</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52C0E5E7" w:rsidR="006107BF" w:rsidRPr="00DE3964" w:rsidRDefault="006107BF" w:rsidP="006107BF">
            <w:pPr>
              <w:pStyle w:val="Heading3"/>
              <w:spacing w:before="0" w:after="0"/>
              <w:jc w:val="right"/>
              <w:outlineLvl w:val="2"/>
              <w:rPr>
                <w:color w:val="auto"/>
              </w:rPr>
            </w:pPr>
            <w:r w:rsidRPr="00DE3964">
              <w:rPr>
                <w:color w:val="auto"/>
                <w:szCs w:val="26"/>
              </w:rPr>
              <w:t xml:space="preserve">Compliant </w:t>
            </w:r>
          </w:p>
        </w:tc>
      </w:tr>
    </w:tbl>
    <w:p w14:paraId="32AFA221" w14:textId="0145C7A1" w:rsidR="00853601" w:rsidRPr="00AD1ABD" w:rsidRDefault="00853601" w:rsidP="00853601">
      <w:pPr>
        <w:rPr>
          <w:i/>
          <w:color w:val="auto"/>
        </w:rPr>
      </w:pPr>
      <w:r w:rsidRPr="00AD1ABD">
        <w:rPr>
          <w:i/>
          <w:color w:val="auto"/>
        </w:rPr>
        <w:t>The outcomes of assessment and planning are effectively communicated to the consumer and documented in a care and services plan that is readily available to the consumer, and where care and services are provided.</w:t>
      </w:r>
    </w:p>
    <w:p w14:paraId="75F903C8" w14:textId="0686AC53" w:rsidR="00AD1ABD" w:rsidRPr="00AD1ABD" w:rsidRDefault="00AD1ABD" w:rsidP="004A20A3">
      <w:pPr>
        <w:tabs>
          <w:tab w:val="right" w:pos="9026"/>
        </w:tabs>
        <w:rPr>
          <w:color w:val="auto"/>
        </w:rPr>
      </w:pPr>
      <w:r>
        <w:rPr>
          <w:color w:val="auto"/>
        </w:rPr>
        <w:t xml:space="preserve">No concerns were identified in relation to CHSP </w:t>
      </w:r>
      <w:r w:rsidR="009F614E">
        <w:rPr>
          <w:color w:val="auto"/>
        </w:rPr>
        <w:t>consumers</w:t>
      </w:r>
    </w:p>
    <w:p w14:paraId="22CF6A43" w14:textId="5B097AC8" w:rsidR="00A264C4" w:rsidRPr="00AD1ABD" w:rsidRDefault="00AD1ABD" w:rsidP="00E417CD">
      <w:pPr>
        <w:tabs>
          <w:tab w:val="right" w:pos="9026"/>
        </w:tabs>
        <w:rPr>
          <w:color w:val="auto"/>
        </w:rPr>
      </w:pPr>
      <w:r>
        <w:rPr>
          <w:color w:val="auto"/>
        </w:rPr>
        <w:t>In relation to HCP consumers, t</w:t>
      </w:r>
      <w:r w:rsidR="00BB0BF6" w:rsidRPr="00AD1ABD">
        <w:rPr>
          <w:color w:val="auto"/>
        </w:rPr>
        <w:t>he Assessmen</w:t>
      </w:r>
      <w:r w:rsidR="00883A64" w:rsidRPr="00AD1ABD">
        <w:rPr>
          <w:color w:val="auto"/>
        </w:rPr>
        <w:t>t</w:t>
      </w:r>
      <w:r w:rsidR="00BB0BF6" w:rsidRPr="00AD1ABD">
        <w:rPr>
          <w:color w:val="auto"/>
        </w:rPr>
        <w:t xml:space="preserve"> team found that</w:t>
      </w:r>
      <w:r w:rsidR="00635FE2" w:rsidRPr="00AD1ABD">
        <w:rPr>
          <w:color w:val="auto"/>
        </w:rPr>
        <w:t xml:space="preserve"> c</w:t>
      </w:r>
      <w:r w:rsidR="00A264C4" w:rsidRPr="00AD1ABD">
        <w:rPr>
          <w:color w:val="auto"/>
        </w:rPr>
        <w:t>onsumers and/or representatives</w:t>
      </w:r>
      <w:r w:rsidR="00BB0BF6" w:rsidRPr="00AD1ABD">
        <w:rPr>
          <w:color w:val="auto"/>
        </w:rPr>
        <w:t xml:space="preserve"> interviewed</w:t>
      </w:r>
      <w:r w:rsidR="00A264C4" w:rsidRPr="00AD1ABD">
        <w:rPr>
          <w:color w:val="auto"/>
        </w:rPr>
        <w:t xml:space="preserve"> confirmed that staff explain their care and services, and </w:t>
      </w:r>
      <w:r w:rsidR="0087294E">
        <w:rPr>
          <w:color w:val="auto"/>
        </w:rPr>
        <w:t xml:space="preserve">generally had been </w:t>
      </w:r>
      <w:r w:rsidR="00A264C4" w:rsidRPr="00AD1ABD">
        <w:rPr>
          <w:color w:val="auto"/>
        </w:rPr>
        <w:t xml:space="preserve">offered a copy of their care plan. </w:t>
      </w:r>
    </w:p>
    <w:p w14:paraId="63984FD9" w14:textId="2269AF31" w:rsidR="00BB0BF6" w:rsidRPr="00AD1ABD" w:rsidRDefault="00BB0BF6" w:rsidP="00BB0BF6">
      <w:pPr>
        <w:rPr>
          <w:rFonts w:eastAsia="Calibri"/>
          <w:color w:val="auto"/>
          <w:lang w:eastAsia="en-US"/>
        </w:rPr>
      </w:pPr>
      <w:r w:rsidRPr="00AD1ABD">
        <w:rPr>
          <w:color w:val="auto"/>
        </w:rPr>
        <w:t>However, one consumer stated they contacted the service around September or October 2021 but had not had a reply, but w</w:t>
      </w:r>
      <w:r w:rsidR="0087294E">
        <w:rPr>
          <w:color w:val="auto"/>
        </w:rPr>
        <w:t>as</w:t>
      </w:r>
      <w:r w:rsidRPr="00AD1ABD">
        <w:rPr>
          <w:color w:val="auto"/>
        </w:rPr>
        <w:t xml:space="preserve"> recently contacted by the service and </w:t>
      </w:r>
      <w:r w:rsidR="00B7025E">
        <w:rPr>
          <w:color w:val="auto"/>
        </w:rPr>
        <w:t xml:space="preserve">said </w:t>
      </w:r>
      <w:r w:rsidRPr="00AD1ABD">
        <w:rPr>
          <w:color w:val="auto"/>
        </w:rPr>
        <w:t xml:space="preserve">that they felt </w:t>
      </w:r>
      <w:r w:rsidR="00A264C4" w:rsidRPr="00AD1ABD">
        <w:rPr>
          <w:color w:val="auto"/>
        </w:rPr>
        <w:t>pressured to sign a care plan</w:t>
      </w:r>
      <w:r w:rsidRPr="00AD1ABD">
        <w:rPr>
          <w:color w:val="auto"/>
        </w:rPr>
        <w:t xml:space="preserve">. Another consumer stated </w:t>
      </w:r>
      <w:r w:rsidRPr="00AD1ABD">
        <w:rPr>
          <w:rFonts w:eastAsia="Calibri"/>
          <w:color w:val="auto"/>
          <w:lang w:eastAsia="en-US"/>
        </w:rPr>
        <w:t>the service communicates regularly with them</w:t>
      </w:r>
      <w:r w:rsidR="00883A64" w:rsidRPr="00AD1ABD">
        <w:rPr>
          <w:rFonts w:eastAsia="Calibri"/>
          <w:color w:val="auto"/>
          <w:lang w:eastAsia="en-US"/>
        </w:rPr>
        <w:t xml:space="preserve">, but that it </w:t>
      </w:r>
      <w:r w:rsidRPr="00AD1ABD">
        <w:rPr>
          <w:rFonts w:eastAsia="Calibri"/>
          <w:color w:val="auto"/>
          <w:lang w:eastAsia="en-US"/>
        </w:rPr>
        <w:t xml:space="preserve">“sort of” explained her care plan. </w:t>
      </w:r>
      <w:r w:rsidR="00883A64" w:rsidRPr="00AD1ABD">
        <w:rPr>
          <w:rFonts w:eastAsia="Calibri"/>
          <w:color w:val="auto"/>
          <w:lang w:eastAsia="en-US"/>
        </w:rPr>
        <w:t xml:space="preserve">That consumer said </w:t>
      </w:r>
      <w:r w:rsidRPr="00AD1ABD">
        <w:rPr>
          <w:rFonts w:eastAsia="Calibri"/>
          <w:color w:val="auto"/>
          <w:lang w:eastAsia="en-US"/>
        </w:rPr>
        <w:t xml:space="preserve">some things go over her head and that there were a lot of things that the service wants to do, but </w:t>
      </w:r>
      <w:r w:rsidR="00883A64" w:rsidRPr="00AD1ABD">
        <w:rPr>
          <w:rFonts w:eastAsia="Calibri"/>
          <w:color w:val="auto"/>
          <w:lang w:eastAsia="en-US"/>
        </w:rPr>
        <w:t>they don’t want it.</w:t>
      </w:r>
    </w:p>
    <w:p w14:paraId="7332EE67" w14:textId="381676CC" w:rsidR="00BB0BF6" w:rsidRPr="00AD1ABD" w:rsidRDefault="00635FE2" w:rsidP="00E417CD">
      <w:pPr>
        <w:tabs>
          <w:tab w:val="right" w:pos="9026"/>
        </w:tabs>
        <w:rPr>
          <w:color w:val="auto"/>
        </w:rPr>
      </w:pPr>
      <w:r w:rsidRPr="00AD1ABD">
        <w:rPr>
          <w:color w:val="auto"/>
        </w:rPr>
        <w:t>In its response the approved provider noted that since the Quality Audit follow up actions had been taken in relation to the consumer who had earlier contacted the service, and stated that the care plan had been given to the consumer, and that all consumers or their representatives  are involved in development of their care plans.</w:t>
      </w:r>
    </w:p>
    <w:p w14:paraId="4822CAC8" w14:textId="20A52361" w:rsidR="00A264C4" w:rsidRDefault="00635FE2" w:rsidP="00635FE2">
      <w:pPr>
        <w:tabs>
          <w:tab w:val="right" w:pos="9026"/>
        </w:tabs>
        <w:rPr>
          <w:color w:val="auto"/>
        </w:rPr>
      </w:pPr>
      <w:r w:rsidRPr="00AD1ABD">
        <w:rPr>
          <w:color w:val="auto"/>
        </w:rPr>
        <w:t>While I am satisfied that care</w:t>
      </w:r>
      <w:r w:rsidRPr="00AD1ABD">
        <w:rPr>
          <w:i/>
          <w:color w:val="auto"/>
        </w:rPr>
        <w:t xml:space="preserve"> </w:t>
      </w:r>
      <w:r w:rsidRPr="00AD1ABD">
        <w:rPr>
          <w:color w:val="auto"/>
        </w:rPr>
        <w:t xml:space="preserve">and services plans are readily available where care and services are provided, I am not satisfied all consumers </w:t>
      </w:r>
      <w:r w:rsidR="00C36181">
        <w:rPr>
          <w:color w:val="auto"/>
        </w:rPr>
        <w:t xml:space="preserve">are given or </w:t>
      </w:r>
      <w:r w:rsidR="009F614E" w:rsidRPr="00AD1ABD">
        <w:rPr>
          <w:color w:val="auto"/>
        </w:rPr>
        <w:t>understand</w:t>
      </w:r>
      <w:r w:rsidRPr="00AD1ABD">
        <w:rPr>
          <w:color w:val="auto"/>
        </w:rPr>
        <w:t xml:space="preserve"> their care plans. I acknowledge the actions taken post the Quality Audit and its statement about its processes, however I am not persuaded that at the time of the Quality Audit</w:t>
      </w:r>
      <w:r w:rsidR="00DE3964">
        <w:rPr>
          <w:color w:val="auto"/>
        </w:rPr>
        <w:t xml:space="preserve">, in relation to HCP consumers, </w:t>
      </w:r>
      <w:r w:rsidRPr="00AD1ABD">
        <w:rPr>
          <w:color w:val="auto"/>
        </w:rPr>
        <w:t>the approved provider’s processes were effective in ensuring consumers understand their care plans.</w:t>
      </w:r>
    </w:p>
    <w:p w14:paraId="2FD3C663" w14:textId="3CB2DBC0" w:rsidR="00D009C0" w:rsidRPr="00AD1ABD" w:rsidRDefault="00D009C0" w:rsidP="00635FE2">
      <w:pPr>
        <w:tabs>
          <w:tab w:val="right" w:pos="9026"/>
        </w:tabs>
        <w:rPr>
          <w:rFonts w:eastAsia="Calibri"/>
          <w:color w:val="auto"/>
          <w:lang w:eastAsia="en-US"/>
        </w:rPr>
      </w:pPr>
      <w:r>
        <w:rPr>
          <w:color w:val="auto"/>
        </w:rPr>
        <w:t>In relation to HCP I find this requirement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6A4D8310" w:rsidR="006107BF" w:rsidRPr="002A6222" w:rsidRDefault="006107BF" w:rsidP="006107BF">
            <w:pPr>
              <w:pStyle w:val="Heading3"/>
              <w:spacing w:before="120" w:after="0"/>
              <w:jc w:val="right"/>
              <w:outlineLvl w:val="2"/>
              <w:rPr>
                <w:color w:val="auto"/>
              </w:rPr>
            </w:pPr>
            <w:r w:rsidRPr="002A6222">
              <w:rPr>
                <w:color w:val="auto"/>
                <w:szCs w:val="26"/>
              </w:rPr>
              <w:t xml:space="preserve">Compliant </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4AF0B6D3" w:rsidR="006107BF" w:rsidRPr="002A6222" w:rsidRDefault="002A6222" w:rsidP="006107BF">
            <w:pPr>
              <w:pStyle w:val="Heading3"/>
              <w:spacing w:before="0" w:after="0"/>
              <w:jc w:val="right"/>
              <w:outlineLvl w:val="2"/>
              <w:rPr>
                <w:color w:val="auto"/>
              </w:rPr>
            </w:pPr>
            <w:r w:rsidRPr="002A6222">
              <w:rPr>
                <w:color w:val="auto"/>
                <w:szCs w:val="26"/>
              </w:rPr>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6080B9D2"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E56D1A">
        <w:rPr>
          <w:rFonts w:ascii="Arial" w:hAnsi="Arial"/>
          <w:bCs w:val="0"/>
          <w:iCs w:val="0"/>
          <w:color w:val="FFFFFF" w:themeColor="background1"/>
          <w:sz w:val="36"/>
          <w:szCs w:val="36"/>
        </w:rPr>
        <w:t>Not Compliant</w:t>
      </w:r>
      <w:r w:rsidRPr="00E56D1A">
        <w:rPr>
          <w:color w:val="FFFFFF" w:themeColor="background1"/>
          <w:highlight w:val="yellow"/>
        </w:rPr>
        <w:br/>
      </w:r>
      <w:r w:rsidRPr="00E56D1A">
        <w:rPr>
          <w:color w:val="FFFFFF" w:themeColor="background1"/>
          <w:sz w:val="36"/>
        </w:rPr>
        <w:tab/>
        <w:t xml:space="preserve">CHSP </w:t>
      </w:r>
      <w:r w:rsidRPr="00E56D1A">
        <w:rPr>
          <w:color w:val="FFFFFF" w:themeColor="background1"/>
          <w:sz w:val="36"/>
        </w:rPr>
        <w:tab/>
      </w:r>
      <w:r w:rsidR="00FD2302" w:rsidRPr="00E56D1A">
        <w:rPr>
          <w:rFonts w:ascii="Arial" w:hAnsi="Arial"/>
          <w:bCs w:val="0"/>
          <w:iCs w:val="0"/>
          <w:color w:val="FFFFFF" w:themeColor="background1"/>
          <w:sz w:val="36"/>
          <w:szCs w:val="36"/>
        </w:rPr>
        <w:t xml:space="preserve">Not </w:t>
      </w:r>
      <w:r w:rsidR="00DB3AAF" w:rsidRPr="00E56D1A">
        <w:rPr>
          <w:rFonts w:ascii="Arial" w:hAnsi="Arial"/>
          <w:bCs w:val="0"/>
          <w:iCs w:val="0"/>
          <w:color w:val="FFFFFF" w:themeColor="background1"/>
          <w:sz w:val="36"/>
          <w:szCs w:val="36"/>
        </w:rPr>
        <w:t>A</w:t>
      </w:r>
      <w:r w:rsidR="00B56EA4" w:rsidRPr="00E56D1A">
        <w:rPr>
          <w:rFonts w:ascii="Arial" w:hAnsi="Arial"/>
          <w:bCs w:val="0"/>
          <w:iCs w:val="0"/>
          <w:color w:val="FFFFFF" w:themeColor="background1"/>
          <w:sz w:val="36"/>
          <w:szCs w:val="36"/>
        </w:rPr>
        <w:t>pplicable</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489969A8" w14:textId="3971EDAA" w:rsidR="008D4E8F" w:rsidRDefault="008D4E8F" w:rsidP="007028A3">
      <w:pPr>
        <w:rPr>
          <w:rFonts w:eastAsia="Calibri"/>
          <w:color w:val="FF0000"/>
          <w:lang w:eastAsia="en-US"/>
        </w:rPr>
      </w:pPr>
      <w:bookmarkStart w:id="8" w:name="_Hlk75950982"/>
      <w:r>
        <w:rPr>
          <w:rFonts w:eastAsia="Calibri"/>
          <w:color w:val="auto"/>
          <w:lang w:eastAsia="en-US"/>
        </w:rPr>
        <w:t>Generally clinical and personal care is safe and effective, however s</w:t>
      </w:r>
      <w:r w:rsidRPr="00944F6E">
        <w:rPr>
          <w:rFonts w:eastAsia="Calibri"/>
          <w:color w:val="auto"/>
          <w:lang w:eastAsia="en-US"/>
        </w:rPr>
        <w:t>ome files reviewed hazard alerts were not activated on their files to alert staff, including in relation to falls and recent hospitalisations.</w:t>
      </w:r>
    </w:p>
    <w:p w14:paraId="2E0ECE98" w14:textId="77777777" w:rsidR="007028A3" w:rsidRPr="008D4E8F" w:rsidRDefault="007028A3" w:rsidP="007028A3">
      <w:pPr>
        <w:rPr>
          <w:rFonts w:eastAsia="Calibri"/>
          <w:color w:val="auto"/>
          <w:lang w:eastAsia="en-US"/>
        </w:rPr>
      </w:pPr>
      <w:r w:rsidRPr="008D4E8F">
        <w:rPr>
          <w:rFonts w:eastAsia="Calibri"/>
          <w:color w:val="auto"/>
          <w:lang w:eastAsia="en-US"/>
        </w:rPr>
        <w:t xml:space="preserve">Deterioration in a consumer is documented and monitored by care staff, clinical staff and the case coordinator. Reviews are conducted when there is deterioration in a consumer care needs, and relevant referrals are sent to a variety of services including allied health services such as occupational therapists.   </w:t>
      </w:r>
    </w:p>
    <w:p w14:paraId="0918690D" w14:textId="77777777" w:rsidR="007028A3" w:rsidRPr="008D4E8F" w:rsidRDefault="007028A3" w:rsidP="007028A3">
      <w:pPr>
        <w:rPr>
          <w:rFonts w:eastAsia="Calibri"/>
          <w:color w:val="auto"/>
          <w:lang w:eastAsia="en-US"/>
        </w:rPr>
      </w:pPr>
      <w:r w:rsidRPr="008D4E8F">
        <w:rPr>
          <w:rFonts w:eastAsia="Calibri"/>
          <w:color w:val="auto"/>
          <w:lang w:eastAsia="en-US"/>
        </w:rPr>
        <w:t>Information about consumers is documented in the consumers electronic file and shared with care staff via email and an ‘app’ on their mobile phones.</w:t>
      </w:r>
    </w:p>
    <w:p w14:paraId="0882C44F" w14:textId="77777777" w:rsidR="007028A3" w:rsidRPr="008D4E8F" w:rsidRDefault="007028A3" w:rsidP="007028A3">
      <w:pPr>
        <w:rPr>
          <w:rFonts w:eastAsia="Calibri"/>
          <w:color w:val="auto"/>
          <w:lang w:eastAsia="en-US"/>
        </w:rPr>
      </w:pPr>
      <w:r w:rsidRPr="008D4E8F">
        <w:rPr>
          <w:rFonts w:eastAsia="Calibri"/>
          <w:color w:val="auto"/>
          <w:lang w:eastAsia="en-US"/>
        </w:rPr>
        <w:t xml:space="preserve">The service has processes in place to minimise infection related risks. Staff are provided with personal protective equipment and completed infection control and COVID-19 training. </w:t>
      </w:r>
    </w:p>
    <w:p w14:paraId="278B3E93" w14:textId="248E156B" w:rsidR="00161103" w:rsidRPr="008D4E8F" w:rsidRDefault="00161103" w:rsidP="00161103">
      <w:pPr>
        <w:rPr>
          <w:rFonts w:eastAsiaTheme="minorHAnsi"/>
          <w:color w:val="auto"/>
        </w:rPr>
      </w:pPr>
      <w:r w:rsidRPr="008D4E8F">
        <w:rPr>
          <w:rFonts w:eastAsiaTheme="minorHAnsi"/>
          <w:color w:val="auto"/>
        </w:rPr>
        <w:t xml:space="preserve">The Quality Standard for the Home care </w:t>
      </w:r>
      <w:r w:rsidR="00D12DA6" w:rsidRPr="008D4E8F">
        <w:rPr>
          <w:rFonts w:eastAsiaTheme="minorHAnsi"/>
          <w:color w:val="auto"/>
        </w:rPr>
        <w:t xml:space="preserve">packages </w:t>
      </w:r>
      <w:r w:rsidRPr="008D4E8F">
        <w:rPr>
          <w:rFonts w:eastAsiaTheme="minorHAnsi"/>
          <w:color w:val="auto"/>
        </w:rPr>
        <w:t>service</w:t>
      </w:r>
      <w:r w:rsidR="00DB3AAF" w:rsidRPr="008D4E8F">
        <w:rPr>
          <w:rFonts w:eastAsiaTheme="minorHAnsi"/>
          <w:color w:val="auto"/>
        </w:rPr>
        <w:t>s are</w:t>
      </w:r>
      <w:r w:rsidR="007D66F1" w:rsidRPr="008D4E8F">
        <w:rPr>
          <w:rFonts w:eastAsiaTheme="minorHAnsi"/>
          <w:color w:val="auto"/>
        </w:rPr>
        <w:t xml:space="preserve"> </w:t>
      </w:r>
      <w:r w:rsidRPr="008D4E8F">
        <w:rPr>
          <w:rFonts w:eastAsiaTheme="minorHAnsi"/>
          <w:color w:val="auto"/>
        </w:rPr>
        <w:t xml:space="preserve">assessed as Non-compliant as </w:t>
      </w:r>
      <w:r w:rsidR="008D4E8F">
        <w:rPr>
          <w:rFonts w:eastAsiaTheme="minorHAnsi"/>
          <w:color w:val="auto"/>
        </w:rPr>
        <w:t xml:space="preserve">one </w:t>
      </w:r>
      <w:r w:rsidR="002659F0">
        <w:rPr>
          <w:rFonts w:eastAsiaTheme="minorHAnsi"/>
          <w:color w:val="auto"/>
        </w:rPr>
        <w:t>(1)</w:t>
      </w:r>
      <w:r w:rsidRPr="008D4E8F">
        <w:rPr>
          <w:rFonts w:eastAsiaTheme="minorHAnsi"/>
          <w:color w:val="auto"/>
        </w:rPr>
        <w:t xml:space="preserve"> of the </w:t>
      </w:r>
      <w:r w:rsidR="007028A3" w:rsidRPr="008D4E8F">
        <w:rPr>
          <w:rFonts w:eastAsiaTheme="minorHAnsi"/>
          <w:color w:val="auto"/>
        </w:rPr>
        <w:t>7</w:t>
      </w:r>
      <w:r w:rsidRPr="008D4E8F">
        <w:rPr>
          <w:rFonts w:eastAsiaTheme="minorHAnsi"/>
          <w:color w:val="auto"/>
        </w:rPr>
        <w:t xml:space="preserve"> specific requirements ha</w:t>
      </w:r>
      <w:r w:rsidR="002659F0">
        <w:rPr>
          <w:rFonts w:eastAsiaTheme="minorHAnsi"/>
          <w:color w:val="auto"/>
        </w:rPr>
        <w:t>s</w:t>
      </w:r>
      <w:r w:rsidRPr="008D4E8F">
        <w:rPr>
          <w:rFonts w:eastAsiaTheme="minorHAnsi"/>
          <w:color w:val="auto"/>
        </w:rPr>
        <w:t xml:space="preserve"> been assessed as Non-compliant. </w:t>
      </w:r>
    </w:p>
    <w:p w14:paraId="35C6EE1B" w14:textId="05E72CC2"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B56EA4" w14:paraId="64E8D0CE" w14:textId="77777777" w:rsidTr="006107BF">
        <w:tc>
          <w:tcPr>
            <w:tcW w:w="4531" w:type="dxa"/>
            <w:shd w:val="clear" w:color="auto" w:fill="E7E6E6" w:themeFill="background2"/>
          </w:tcPr>
          <w:bookmarkEnd w:id="8"/>
          <w:p w14:paraId="5A51DC38" w14:textId="57DA7EB9" w:rsidR="006107BF" w:rsidRPr="002B61BB" w:rsidRDefault="006107BF" w:rsidP="006107BF">
            <w:pPr>
              <w:pStyle w:val="Heading3"/>
              <w:spacing w:before="120" w:after="0"/>
              <w:ind w:hanging="106"/>
              <w:outlineLvl w:val="2"/>
            </w:pPr>
            <w:r w:rsidRPr="00163FEE">
              <w:lastRenderedPageBreak/>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5F1738F1" w:rsidR="006107BF" w:rsidRPr="00B56EA4" w:rsidRDefault="006107BF" w:rsidP="006107BF">
            <w:pPr>
              <w:pStyle w:val="Heading3"/>
              <w:spacing w:before="120" w:after="0"/>
              <w:jc w:val="right"/>
              <w:outlineLvl w:val="2"/>
              <w:rPr>
                <w:color w:val="auto"/>
              </w:rPr>
            </w:pPr>
            <w:r w:rsidRPr="00B56EA4">
              <w:rPr>
                <w:color w:val="auto"/>
                <w:szCs w:val="26"/>
              </w:rPr>
              <w:t xml:space="preserve">Compliant </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407889">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407889">
      <w:pPr>
        <w:numPr>
          <w:ilvl w:val="0"/>
          <w:numId w:val="1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407889">
      <w:pPr>
        <w:numPr>
          <w:ilvl w:val="0"/>
          <w:numId w:val="14"/>
        </w:numPr>
        <w:tabs>
          <w:tab w:val="right" w:pos="9026"/>
        </w:tabs>
        <w:spacing w:before="0" w:after="0"/>
        <w:ind w:left="567" w:hanging="425"/>
        <w:outlineLvl w:val="4"/>
        <w:rPr>
          <w:i/>
        </w:rPr>
      </w:pPr>
      <w:r w:rsidRPr="008D114F">
        <w:rPr>
          <w:i/>
        </w:rPr>
        <w:t>optimises their health and well-being.</w:t>
      </w:r>
    </w:p>
    <w:p w14:paraId="0D4D8A1F" w14:textId="72ECFE3D"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08E26EC9" w:rsidR="006107BF" w:rsidRPr="006107BF" w:rsidRDefault="006107BF" w:rsidP="006107BF">
            <w:pPr>
              <w:pStyle w:val="Heading3"/>
              <w:spacing w:before="120" w:after="0"/>
              <w:jc w:val="right"/>
              <w:outlineLvl w:val="2"/>
            </w:pPr>
            <w:r w:rsidRPr="002677EA">
              <w:rPr>
                <w:color w:val="auto"/>
                <w:szCs w:val="26"/>
              </w:rPr>
              <w:t>Not Compliant</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4DEC1B37" w14:textId="6804FACF" w:rsidR="007028A3" w:rsidRPr="00944F6E" w:rsidRDefault="00B56EA4" w:rsidP="00E417CD">
      <w:pPr>
        <w:rPr>
          <w:color w:val="auto"/>
        </w:rPr>
      </w:pPr>
      <w:r w:rsidRPr="00944F6E">
        <w:rPr>
          <w:rFonts w:eastAsia="Calibri"/>
          <w:color w:val="auto"/>
          <w:lang w:eastAsia="en-US"/>
        </w:rPr>
        <w:t>The Assessment team found that h</w:t>
      </w:r>
      <w:r w:rsidR="007028A3" w:rsidRPr="00944F6E">
        <w:rPr>
          <w:rFonts w:eastAsia="Calibri"/>
          <w:color w:val="auto"/>
          <w:lang w:eastAsia="en-US"/>
        </w:rPr>
        <w:t xml:space="preserve">igh impact or high prevalence risks associated with the care of each consumer </w:t>
      </w:r>
      <w:r w:rsidR="00944F6E">
        <w:rPr>
          <w:rFonts w:eastAsia="Calibri"/>
          <w:color w:val="auto"/>
          <w:lang w:eastAsia="en-US"/>
        </w:rPr>
        <w:t>are</w:t>
      </w:r>
      <w:r w:rsidR="007028A3" w:rsidRPr="00944F6E">
        <w:rPr>
          <w:rFonts w:eastAsia="Calibri"/>
          <w:color w:val="auto"/>
          <w:lang w:eastAsia="en-US"/>
        </w:rPr>
        <w:t xml:space="preserve"> not consistently documented with strategies to mitigate them in the consumers care plan or care directives for staff to follow. </w:t>
      </w:r>
      <w:r w:rsidRPr="00944F6E">
        <w:rPr>
          <w:rFonts w:eastAsia="Calibri"/>
          <w:color w:val="auto"/>
          <w:lang w:eastAsia="en-US"/>
        </w:rPr>
        <w:t>How</w:t>
      </w:r>
      <w:r w:rsidR="00211D8B" w:rsidRPr="00944F6E">
        <w:rPr>
          <w:rFonts w:eastAsia="Calibri"/>
          <w:color w:val="auto"/>
          <w:lang w:eastAsia="en-US"/>
        </w:rPr>
        <w:t>e</w:t>
      </w:r>
      <w:r w:rsidRPr="00944F6E">
        <w:rPr>
          <w:rFonts w:eastAsia="Calibri"/>
          <w:color w:val="auto"/>
          <w:lang w:eastAsia="en-US"/>
        </w:rPr>
        <w:t>ver, s</w:t>
      </w:r>
      <w:r w:rsidR="007028A3" w:rsidRPr="00944F6E">
        <w:rPr>
          <w:color w:val="auto"/>
        </w:rPr>
        <w:t xml:space="preserve">taff were able to demonstrate the risks verbally and described the actions they took to mitigate them. </w:t>
      </w:r>
    </w:p>
    <w:p w14:paraId="3FA22478" w14:textId="1CF493CE" w:rsidR="007028A3" w:rsidRPr="00944F6E" w:rsidRDefault="007028A3" w:rsidP="00E417CD">
      <w:pPr>
        <w:rPr>
          <w:rFonts w:eastAsia="Calibri"/>
          <w:color w:val="auto"/>
          <w:lang w:eastAsia="en-US"/>
        </w:rPr>
      </w:pPr>
      <w:r w:rsidRPr="00944F6E">
        <w:rPr>
          <w:rFonts w:eastAsia="Calibri"/>
          <w:color w:val="auto"/>
          <w:lang w:eastAsia="en-US"/>
        </w:rPr>
        <w:t>The service assigns a three level vulnerability category to consumers</w:t>
      </w:r>
      <w:r w:rsidR="00B56EA4" w:rsidRPr="00944F6E">
        <w:rPr>
          <w:rFonts w:eastAsia="Calibri"/>
          <w:color w:val="auto"/>
          <w:lang w:eastAsia="en-US"/>
        </w:rPr>
        <w:t xml:space="preserve">, however on some files reviewed hazard alerts were </w:t>
      </w:r>
      <w:r w:rsidR="00002626" w:rsidRPr="00944F6E">
        <w:rPr>
          <w:rFonts w:eastAsia="Calibri"/>
          <w:color w:val="auto"/>
          <w:lang w:eastAsia="en-US"/>
        </w:rPr>
        <w:t>not activated</w:t>
      </w:r>
      <w:r w:rsidR="00B02C4C" w:rsidRPr="00944F6E">
        <w:rPr>
          <w:rFonts w:eastAsia="Calibri"/>
          <w:color w:val="auto"/>
          <w:lang w:eastAsia="en-US"/>
        </w:rPr>
        <w:t xml:space="preserve"> on their files to alert staff, including in relation to falls and recent hospitalisations. </w:t>
      </w:r>
    </w:p>
    <w:p w14:paraId="54059E93" w14:textId="7B9C8812" w:rsidR="00211D8B" w:rsidRPr="00944F6E" w:rsidRDefault="0059431E" w:rsidP="00211D8B">
      <w:pPr>
        <w:rPr>
          <w:color w:val="auto"/>
        </w:rPr>
      </w:pPr>
      <w:r>
        <w:rPr>
          <w:rFonts w:eastAsia="Calibri"/>
          <w:color w:val="auto"/>
          <w:lang w:eastAsia="en-US"/>
        </w:rPr>
        <w:t>In its</w:t>
      </w:r>
      <w:r w:rsidR="002C29A1">
        <w:rPr>
          <w:rFonts w:eastAsia="Calibri"/>
          <w:color w:val="auto"/>
          <w:lang w:eastAsia="en-US"/>
        </w:rPr>
        <w:t xml:space="preserve"> </w:t>
      </w:r>
      <w:r>
        <w:rPr>
          <w:rFonts w:eastAsia="Calibri"/>
          <w:color w:val="auto"/>
          <w:lang w:eastAsia="en-US"/>
        </w:rPr>
        <w:t xml:space="preserve">response the </w:t>
      </w:r>
      <w:r w:rsidR="00211D8B" w:rsidRPr="00944F6E">
        <w:rPr>
          <w:rFonts w:eastAsia="Calibri"/>
          <w:color w:val="auto"/>
          <w:lang w:eastAsia="en-US"/>
        </w:rPr>
        <w:t xml:space="preserve">approved provider </w:t>
      </w:r>
      <w:r w:rsidR="002659F0">
        <w:rPr>
          <w:rFonts w:eastAsia="Calibri"/>
          <w:color w:val="auto"/>
          <w:lang w:eastAsia="en-US"/>
        </w:rPr>
        <w:t xml:space="preserve">acknowledged areas for improvement in this requirement. </w:t>
      </w:r>
      <w:r w:rsidR="00211D8B" w:rsidRPr="00944F6E">
        <w:rPr>
          <w:color w:val="auto"/>
        </w:rPr>
        <w:t xml:space="preserve"> </w:t>
      </w:r>
    </w:p>
    <w:p w14:paraId="6DCF331D" w14:textId="21FA6927" w:rsidR="00211D8B" w:rsidRDefault="002659F0" w:rsidP="00211D8B">
      <w:pPr>
        <w:rPr>
          <w:color w:val="auto"/>
        </w:rPr>
      </w:pPr>
      <w:r>
        <w:rPr>
          <w:color w:val="auto"/>
        </w:rPr>
        <w:t>I</w:t>
      </w:r>
      <w:r w:rsidR="00211D8B" w:rsidRPr="00944F6E">
        <w:rPr>
          <w:color w:val="auto"/>
        </w:rPr>
        <w:t xml:space="preserve"> am satisfied that the evidence indicates that details about identified risks or the measures in place</w:t>
      </w:r>
      <w:r w:rsidR="00DF23C7">
        <w:rPr>
          <w:color w:val="auto"/>
        </w:rPr>
        <w:t xml:space="preserve"> were not </w:t>
      </w:r>
      <w:r w:rsidR="00DF23C7" w:rsidRPr="00944F6E">
        <w:rPr>
          <w:color w:val="auto"/>
        </w:rPr>
        <w:t>always apparent</w:t>
      </w:r>
      <w:r w:rsidR="00550CE3">
        <w:rPr>
          <w:color w:val="auto"/>
        </w:rPr>
        <w:t xml:space="preserve"> to staff providing care</w:t>
      </w:r>
      <w:r w:rsidR="00211D8B" w:rsidRPr="00944F6E">
        <w:rPr>
          <w:color w:val="auto"/>
        </w:rPr>
        <w:t>. In its P</w:t>
      </w:r>
      <w:r w:rsidR="00944F6E">
        <w:rPr>
          <w:color w:val="auto"/>
        </w:rPr>
        <w:t>l</w:t>
      </w:r>
      <w:r w:rsidR="00211D8B" w:rsidRPr="00944F6E">
        <w:rPr>
          <w:color w:val="auto"/>
        </w:rPr>
        <w:t>an for Continuous Improvement (PCI) the approved provider set out the measures it would implement to address the issues identified, including engagement of a senior clinician and train</w:t>
      </w:r>
      <w:r w:rsidR="00944F6E" w:rsidRPr="00944F6E">
        <w:rPr>
          <w:color w:val="auto"/>
        </w:rPr>
        <w:t>ing for staff.</w:t>
      </w:r>
      <w:r w:rsidR="00211D8B" w:rsidRPr="00944F6E">
        <w:rPr>
          <w:color w:val="auto"/>
        </w:rPr>
        <w:t xml:space="preserve"> </w:t>
      </w:r>
    </w:p>
    <w:p w14:paraId="1EA0BF55" w14:textId="3F680BC6" w:rsidR="00F67987" w:rsidRPr="00944F6E" w:rsidRDefault="00F67987" w:rsidP="00211D8B">
      <w:pPr>
        <w:rPr>
          <w:color w:val="auto"/>
        </w:rPr>
      </w:pPr>
      <w:r>
        <w:rPr>
          <w:color w:val="auto"/>
        </w:rPr>
        <w:t>I find this requirement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46628A"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1544CEA9" w:rsidR="006107BF" w:rsidRPr="0046628A" w:rsidRDefault="006107BF" w:rsidP="006107BF">
            <w:pPr>
              <w:pStyle w:val="Heading3"/>
              <w:spacing w:before="120" w:after="0"/>
              <w:jc w:val="right"/>
              <w:outlineLvl w:val="2"/>
              <w:rPr>
                <w:color w:val="auto"/>
              </w:rPr>
            </w:pPr>
            <w:r w:rsidRPr="0046628A">
              <w:rPr>
                <w:color w:val="auto"/>
                <w:szCs w:val="26"/>
              </w:rPr>
              <w:t xml:space="preserve">Compliant </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0BB8E4AB"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4F291B3C" w:rsidR="006107BF" w:rsidRPr="006107BF" w:rsidRDefault="006107BF" w:rsidP="006107BF">
            <w:pPr>
              <w:pStyle w:val="Heading3"/>
              <w:spacing w:before="120" w:after="0"/>
              <w:jc w:val="right"/>
              <w:outlineLvl w:val="2"/>
            </w:pPr>
            <w:r w:rsidRPr="0046628A">
              <w:rPr>
                <w:color w:val="auto"/>
                <w:szCs w:val="26"/>
              </w:rPr>
              <w:t xml:space="preserve">Compliant </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77069F9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4153C0"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05FE0695" w:rsidR="006107BF" w:rsidRPr="004153C0" w:rsidRDefault="006107BF" w:rsidP="006107BF">
            <w:pPr>
              <w:pStyle w:val="Heading3"/>
              <w:spacing w:before="120" w:after="0"/>
              <w:jc w:val="right"/>
              <w:outlineLvl w:val="2"/>
              <w:rPr>
                <w:color w:val="auto"/>
              </w:rPr>
            </w:pPr>
            <w:r w:rsidRPr="004153C0">
              <w:rPr>
                <w:color w:val="auto"/>
                <w:szCs w:val="26"/>
              </w:rPr>
              <w:t>Compliant</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947B54F" w14:textId="427364E9" w:rsidR="007028A3" w:rsidRDefault="0046628A" w:rsidP="00E417CD">
      <w:pPr>
        <w:tabs>
          <w:tab w:val="right" w:pos="9026"/>
        </w:tabs>
        <w:rPr>
          <w:color w:val="000000" w:themeColor="text1"/>
        </w:rPr>
      </w:pPr>
      <w:r>
        <w:t xml:space="preserve">The Assessment Team found that the </w:t>
      </w:r>
      <w:r w:rsidR="007028A3" w:rsidRPr="001473BA">
        <w:rPr>
          <w:color w:val="000000" w:themeColor="text1"/>
        </w:rPr>
        <w:t>organisation usually documented and communicated consumers condition, needs and preferences within the organisation and with others</w:t>
      </w:r>
      <w:r>
        <w:rPr>
          <w:color w:val="000000" w:themeColor="text1"/>
        </w:rPr>
        <w:t xml:space="preserve">, however it identified an </w:t>
      </w:r>
      <w:r w:rsidR="007028A3" w:rsidRPr="001473BA">
        <w:rPr>
          <w:color w:val="000000" w:themeColor="text1"/>
        </w:rPr>
        <w:t xml:space="preserve">instance where information entered by care staff pertaining to a consumer fall had not been followed up by management. </w:t>
      </w:r>
    </w:p>
    <w:p w14:paraId="5FF30DFE" w14:textId="7F91A20D" w:rsidR="0046628A" w:rsidRDefault="0046628A" w:rsidP="00E417CD">
      <w:pPr>
        <w:tabs>
          <w:tab w:val="right" w:pos="9026"/>
        </w:tabs>
        <w:rPr>
          <w:color w:val="000000" w:themeColor="text1"/>
        </w:rPr>
      </w:pPr>
      <w:r>
        <w:rPr>
          <w:color w:val="000000" w:themeColor="text1"/>
        </w:rPr>
        <w:t>In its response the approved provider acknowledged the event but noted it occurred some time ago. It detailed the improvement</w:t>
      </w:r>
      <w:r w:rsidR="004153C0">
        <w:rPr>
          <w:color w:val="000000" w:themeColor="text1"/>
        </w:rPr>
        <w:t>s</w:t>
      </w:r>
      <w:r>
        <w:rPr>
          <w:color w:val="000000" w:themeColor="text1"/>
        </w:rPr>
        <w:t xml:space="preserve"> it had implemented and how it en</w:t>
      </w:r>
      <w:r w:rsidR="004153C0">
        <w:rPr>
          <w:color w:val="000000" w:themeColor="text1"/>
        </w:rPr>
        <w:t>g</w:t>
      </w:r>
      <w:r>
        <w:rPr>
          <w:color w:val="000000" w:themeColor="text1"/>
        </w:rPr>
        <w:t xml:space="preserve">aged </w:t>
      </w:r>
      <w:r w:rsidR="009F614E">
        <w:rPr>
          <w:color w:val="000000" w:themeColor="text1"/>
        </w:rPr>
        <w:t>with</w:t>
      </w:r>
      <w:r>
        <w:rPr>
          <w:color w:val="000000" w:themeColor="text1"/>
        </w:rPr>
        <w:t xml:space="preserve"> the consumer and their family member.</w:t>
      </w:r>
      <w:r w:rsidR="004153C0">
        <w:rPr>
          <w:color w:val="000000" w:themeColor="text1"/>
        </w:rPr>
        <w:t xml:space="preserve"> The approved provider is encouraged to continue with these improvements.</w:t>
      </w:r>
    </w:p>
    <w:p w14:paraId="3C3F4EC1" w14:textId="5311C2F8" w:rsidR="004153C0" w:rsidRPr="001473BA" w:rsidRDefault="004153C0" w:rsidP="00E417CD">
      <w:pPr>
        <w:tabs>
          <w:tab w:val="right" w:pos="9026"/>
        </w:tabs>
        <w:rPr>
          <w:color w:val="000000" w:themeColor="text1"/>
        </w:rPr>
      </w:pPr>
      <w:r>
        <w:rPr>
          <w:color w:val="000000" w:themeColor="text1"/>
        </w:rPr>
        <w:t>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4153C0"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70494C4A" w:rsidR="006107BF" w:rsidRPr="004153C0" w:rsidRDefault="006107BF" w:rsidP="006107BF">
            <w:pPr>
              <w:pStyle w:val="Heading3"/>
              <w:spacing w:before="120" w:after="0"/>
              <w:jc w:val="right"/>
              <w:outlineLvl w:val="2"/>
              <w:rPr>
                <w:color w:val="auto"/>
              </w:rPr>
            </w:pPr>
            <w:r w:rsidRPr="004153C0">
              <w:rPr>
                <w:color w:val="auto"/>
                <w:szCs w:val="26"/>
              </w:rPr>
              <w:t xml:space="preserve">Compliant </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4700962A"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7C8D96A8" w:rsidR="006107BF" w:rsidRPr="006107BF" w:rsidRDefault="006107BF" w:rsidP="006107BF">
            <w:pPr>
              <w:pStyle w:val="Heading3"/>
              <w:spacing w:before="120" w:after="0"/>
              <w:jc w:val="right"/>
              <w:outlineLvl w:val="2"/>
            </w:pPr>
            <w:r w:rsidRPr="004153C0">
              <w:rPr>
                <w:color w:val="auto"/>
                <w:szCs w:val="26"/>
              </w:rPr>
              <w:t xml:space="preserve">Compliant </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407889">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407889">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5BD2FC2" w14:textId="77777777" w:rsidR="00EA2B99" w:rsidRPr="00853601" w:rsidRDefault="00EA2B99" w:rsidP="00853601">
      <w:pPr>
        <w:rPr>
          <w:color w:val="0000FF"/>
        </w:rPr>
      </w:pP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27BF362B"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6352FD" w:rsidRPr="00E56D1A">
        <w:rPr>
          <w:rFonts w:ascii="Arial" w:hAnsi="Arial"/>
          <w:bCs w:val="0"/>
          <w:iCs w:val="0"/>
          <w:color w:val="FFFFFF" w:themeColor="background1"/>
          <w:sz w:val="36"/>
          <w:szCs w:val="36"/>
        </w:rPr>
        <w:t>Not Compliant</w:t>
      </w:r>
      <w:r w:rsidR="00FD2302" w:rsidRPr="00E56D1A">
        <w:rPr>
          <w:rFonts w:ascii="Arial" w:hAnsi="Arial"/>
          <w:bCs w:val="0"/>
          <w:iCs w:val="0"/>
          <w:color w:val="FFFFFF" w:themeColor="background1"/>
          <w:sz w:val="36"/>
          <w:szCs w:val="36"/>
        </w:rPr>
        <w:t xml:space="preserve"> </w:t>
      </w:r>
      <w:r w:rsidRPr="00E56D1A">
        <w:rPr>
          <w:color w:val="FFFFFF" w:themeColor="background1"/>
          <w:highlight w:val="yellow"/>
        </w:rPr>
        <w:br/>
      </w:r>
      <w:r w:rsidRPr="00E56D1A">
        <w:rPr>
          <w:color w:val="FFFFFF" w:themeColor="background1"/>
          <w:sz w:val="36"/>
        </w:rPr>
        <w:tab/>
        <w:t xml:space="preserve">CHSP </w:t>
      </w:r>
      <w:r w:rsidRPr="00E56D1A">
        <w:rPr>
          <w:color w:val="FFFFFF" w:themeColor="background1"/>
          <w:sz w:val="36"/>
        </w:rPr>
        <w:tab/>
      </w:r>
      <w:r w:rsidR="006352FD" w:rsidRPr="00E56D1A">
        <w:rPr>
          <w:rFonts w:ascii="Arial" w:hAnsi="Arial"/>
          <w:bCs w:val="0"/>
          <w:iCs w:val="0"/>
          <w:color w:val="FFFFFF" w:themeColor="background1"/>
          <w:sz w:val="36"/>
          <w:szCs w:val="36"/>
        </w:rPr>
        <w:t>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0832BA1B" w14:textId="7AD38C29" w:rsidR="00E56D1A" w:rsidRPr="00FB382F" w:rsidRDefault="00E56D1A" w:rsidP="00E56D1A">
      <w:pPr>
        <w:rPr>
          <w:rFonts w:eastAsia="Calibri"/>
          <w:color w:val="000000" w:themeColor="text1"/>
          <w:lang w:eastAsia="en-US"/>
        </w:rPr>
      </w:pPr>
      <w:bookmarkStart w:id="9" w:name="_Hlk75951207"/>
      <w:r w:rsidRPr="00FB382F">
        <w:rPr>
          <w:rFonts w:eastAsia="Calibri"/>
          <w:color w:val="000000" w:themeColor="text1"/>
          <w:lang w:eastAsia="en-US"/>
        </w:rPr>
        <w:t xml:space="preserve">Overall consumers were satisfied they get the services and supports for daily living that are important for their health and well-being to enable them to do the things they want to do, however some consumers said that supports that had been discussed during the development of care plans had not yet been received. Care plans </w:t>
      </w:r>
      <w:r>
        <w:rPr>
          <w:rFonts w:eastAsia="Calibri"/>
          <w:color w:val="000000" w:themeColor="text1"/>
          <w:lang w:eastAsia="en-US"/>
        </w:rPr>
        <w:t xml:space="preserve">generally </w:t>
      </w:r>
      <w:r w:rsidRPr="00FB382F">
        <w:rPr>
          <w:rFonts w:eastAsia="Calibri"/>
          <w:color w:val="000000" w:themeColor="text1"/>
          <w:lang w:eastAsia="en-US"/>
        </w:rPr>
        <w:t>reflected the services and supports provided</w:t>
      </w:r>
      <w:r>
        <w:rPr>
          <w:rFonts w:eastAsia="Calibri"/>
          <w:color w:val="000000" w:themeColor="text1"/>
          <w:lang w:eastAsia="en-US"/>
        </w:rPr>
        <w:t xml:space="preserve"> and highlighted</w:t>
      </w:r>
      <w:r w:rsidRPr="00FB382F">
        <w:rPr>
          <w:rFonts w:eastAsia="Calibri"/>
          <w:color w:val="000000" w:themeColor="text1"/>
          <w:lang w:eastAsia="en-US"/>
        </w:rPr>
        <w:t xml:space="preserve"> consumer needs and preferences.</w:t>
      </w:r>
    </w:p>
    <w:p w14:paraId="345BAFDA" w14:textId="555BD801" w:rsidR="00E56D1A" w:rsidRDefault="00E56D1A" w:rsidP="0056013D">
      <w:pPr>
        <w:rPr>
          <w:rFonts w:eastAsia="Calibri"/>
          <w:color w:val="000000" w:themeColor="text1"/>
          <w:lang w:eastAsia="en-US"/>
        </w:rPr>
      </w:pPr>
      <w:r w:rsidRPr="00E56D1A">
        <w:rPr>
          <w:rFonts w:eastAsia="Calibri"/>
          <w:color w:val="000000" w:themeColor="text1"/>
          <w:lang w:eastAsia="en-US"/>
        </w:rPr>
        <w:t>Most consumers felt the service enabled them to do the things they wanted to do.</w:t>
      </w:r>
      <w:r>
        <w:rPr>
          <w:rFonts w:eastAsia="Calibri"/>
          <w:color w:val="000000" w:themeColor="text1"/>
          <w:lang w:eastAsia="en-US"/>
        </w:rPr>
        <w:t xml:space="preserve"> </w:t>
      </w:r>
      <w:r w:rsidRPr="00FB382F">
        <w:rPr>
          <w:rFonts w:eastAsia="Calibri"/>
          <w:color w:val="000000" w:themeColor="text1"/>
          <w:lang w:eastAsia="en-US"/>
        </w:rPr>
        <w:t>Staff interviewed described how they deliver services and supports that promotes consumers well-being</w:t>
      </w:r>
      <w:r>
        <w:rPr>
          <w:rFonts w:eastAsia="Calibri"/>
          <w:color w:val="000000" w:themeColor="text1"/>
          <w:lang w:eastAsia="en-US"/>
        </w:rPr>
        <w:t>, and spoke</w:t>
      </w:r>
      <w:r w:rsidRPr="00FB382F">
        <w:rPr>
          <w:rFonts w:eastAsia="Calibri"/>
          <w:color w:val="000000" w:themeColor="text1"/>
          <w:lang w:eastAsia="en-US"/>
        </w:rPr>
        <w:t xml:space="preserve"> about consumer’s interests which corresponded to those provided by the consumer or their representative.</w:t>
      </w:r>
    </w:p>
    <w:p w14:paraId="3F7A926D" w14:textId="00EE687D" w:rsidR="00F00C20" w:rsidRPr="00FB382F" w:rsidRDefault="00F00C20" w:rsidP="00E73EF9">
      <w:pPr>
        <w:tabs>
          <w:tab w:val="right" w:pos="9026"/>
        </w:tabs>
        <w:rPr>
          <w:rFonts w:eastAsia="Calibri"/>
          <w:color w:val="000000" w:themeColor="text1"/>
          <w:lang w:eastAsia="en-US"/>
        </w:rPr>
      </w:pPr>
      <w:r>
        <w:rPr>
          <w:color w:val="auto"/>
        </w:rPr>
        <w:t xml:space="preserve">While </w:t>
      </w:r>
      <w:r w:rsidRPr="0091311F">
        <w:rPr>
          <w:color w:val="auto"/>
        </w:rPr>
        <w:t>consumer assessment and care planning documentation sighted showed, generally, appropriate referrals are made to individuals, other organisations and providers of care and services</w:t>
      </w:r>
      <w:r w:rsidR="00E73EF9">
        <w:rPr>
          <w:color w:val="auto"/>
        </w:rPr>
        <w:t>, and c</w:t>
      </w:r>
      <w:r w:rsidRPr="0091311F">
        <w:rPr>
          <w:color w:val="auto"/>
        </w:rPr>
        <w:t xml:space="preserve">onsumers and/or representatives </w:t>
      </w:r>
      <w:r w:rsidR="00E73EF9">
        <w:rPr>
          <w:color w:val="auto"/>
        </w:rPr>
        <w:t xml:space="preserve">were generally happy with the service, </w:t>
      </w:r>
      <w:r w:rsidRPr="0091311F">
        <w:rPr>
          <w:color w:val="auto"/>
        </w:rPr>
        <w:t>some of the services discussed during the care planning process had not been implemented</w:t>
      </w:r>
      <w:r w:rsidR="00E73EF9">
        <w:rPr>
          <w:color w:val="auto"/>
        </w:rPr>
        <w:t>.</w:t>
      </w:r>
    </w:p>
    <w:p w14:paraId="4D84ABEE" w14:textId="71895560" w:rsidR="006716D8" w:rsidRPr="0056013D" w:rsidRDefault="006716D8" w:rsidP="006716D8">
      <w:pPr>
        <w:rPr>
          <w:rFonts w:eastAsiaTheme="minorHAnsi"/>
          <w:color w:val="auto"/>
        </w:rPr>
      </w:pPr>
      <w:r w:rsidRPr="0056013D">
        <w:rPr>
          <w:rFonts w:eastAsiaTheme="minorHAnsi"/>
          <w:color w:val="auto"/>
        </w:rPr>
        <w:t xml:space="preserve">The Quality Standard for the Home care </w:t>
      </w:r>
      <w:r w:rsidR="00D12DA6" w:rsidRPr="0056013D">
        <w:rPr>
          <w:rFonts w:eastAsiaTheme="minorHAnsi"/>
          <w:color w:val="auto"/>
        </w:rPr>
        <w:t xml:space="preserve">packages </w:t>
      </w:r>
      <w:r w:rsidRPr="0056013D">
        <w:rPr>
          <w:rFonts w:eastAsiaTheme="minorHAnsi"/>
          <w:color w:val="auto"/>
        </w:rPr>
        <w:t>service</w:t>
      </w:r>
      <w:r w:rsidR="006429B8" w:rsidRPr="0056013D">
        <w:rPr>
          <w:rFonts w:eastAsiaTheme="minorHAnsi"/>
          <w:color w:val="auto"/>
        </w:rPr>
        <w:t xml:space="preserve">s </w:t>
      </w:r>
      <w:r w:rsidR="0056013D" w:rsidRPr="0056013D">
        <w:rPr>
          <w:rFonts w:eastAsiaTheme="minorHAnsi"/>
          <w:color w:val="auto"/>
        </w:rPr>
        <w:t>is</w:t>
      </w:r>
      <w:r w:rsidR="007D66F1" w:rsidRPr="0056013D">
        <w:rPr>
          <w:rFonts w:eastAsiaTheme="minorHAnsi"/>
          <w:color w:val="auto"/>
        </w:rPr>
        <w:t xml:space="preserve"> </w:t>
      </w:r>
      <w:r w:rsidRPr="0056013D">
        <w:rPr>
          <w:rFonts w:eastAsiaTheme="minorHAnsi"/>
          <w:color w:val="auto"/>
        </w:rPr>
        <w:t xml:space="preserve">assessed as </w:t>
      </w:r>
      <w:r w:rsidR="006352FD" w:rsidRPr="0056013D">
        <w:rPr>
          <w:rFonts w:eastAsiaTheme="minorHAnsi"/>
          <w:color w:val="auto"/>
        </w:rPr>
        <w:t xml:space="preserve">Non- </w:t>
      </w:r>
      <w:r w:rsidR="006352FD" w:rsidRPr="0056013D">
        <w:rPr>
          <w:color w:val="auto"/>
        </w:rPr>
        <w:t>c</w:t>
      </w:r>
      <w:r w:rsidR="008938D0" w:rsidRPr="0056013D">
        <w:rPr>
          <w:color w:val="auto"/>
        </w:rPr>
        <w:t xml:space="preserve">ompliant </w:t>
      </w:r>
      <w:r w:rsidRPr="0056013D">
        <w:rPr>
          <w:rFonts w:eastAsiaTheme="minorHAnsi"/>
          <w:color w:val="auto"/>
        </w:rPr>
        <w:t xml:space="preserve">as </w:t>
      </w:r>
      <w:r w:rsidR="0056013D" w:rsidRPr="0056013D">
        <w:rPr>
          <w:rFonts w:eastAsiaTheme="minorHAnsi"/>
          <w:color w:val="auto"/>
        </w:rPr>
        <w:t>one 1 (one)</w:t>
      </w:r>
      <w:r w:rsidRPr="0056013D">
        <w:rPr>
          <w:rFonts w:eastAsiaTheme="minorHAnsi"/>
          <w:color w:val="auto"/>
        </w:rPr>
        <w:t xml:space="preserve"> of the </w:t>
      </w:r>
      <w:r w:rsidR="00E70EAA" w:rsidRPr="0056013D">
        <w:rPr>
          <w:rFonts w:eastAsiaTheme="minorHAnsi"/>
          <w:color w:val="auto"/>
        </w:rPr>
        <w:t>7</w:t>
      </w:r>
      <w:r w:rsidRPr="0056013D">
        <w:rPr>
          <w:rFonts w:eastAsiaTheme="minorHAnsi"/>
          <w:color w:val="auto"/>
        </w:rPr>
        <w:t xml:space="preserve"> specific requirements ha</w:t>
      </w:r>
      <w:r w:rsidR="0056013D" w:rsidRPr="0056013D">
        <w:rPr>
          <w:rFonts w:eastAsiaTheme="minorHAnsi"/>
          <w:color w:val="auto"/>
        </w:rPr>
        <w:t>s</w:t>
      </w:r>
      <w:r w:rsidRPr="0056013D">
        <w:rPr>
          <w:rFonts w:eastAsiaTheme="minorHAnsi"/>
          <w:color w:val="auto"/>
        </w:rPr>
        <w:t xml:space="preserve"> been assessed as </w:t>
      </w:r>
      <w:r w:rsidR="006352FD" w:rsidRPr="0056013D">
        <w:rPr>
          <w:rFonts w:eastAsiaTheme="minorHAnsi"/>
          <w:color w:val="auto"/>
        </w:rPr>
        <w:t>Non-</w:t>
      </w:r>
      <w:r w:rsidR="006352FD" w:rsidRPr="0056013D">
        <w:rPr>
          <w:color w:val="auto"/>
        </w:rPr>
        <w:t>c</w:t>
      </w:r>
      <w:r w:rsidR="008938D0" w:rsidRPr="0056013D">
        <w:rPr>
          <w:color w:val="auto"/>
        </w:rPr>
        <w:t>ompliant</w:t>
      </w:r>
      <w:r w:rsidRPr="0056013D">
        <w:rPr>
          <w:rFonts w:eastAsiaTheme="minorHAnsi"/>
          <w:color w:val="auto"/>
        </w:rPr>
        <w:t xml:space="preserve">. </w:t>
      </w:r>
    </w:p>
    <w:p w14:paraId="75C49F67" w14:textId="59C45C71" w:rsidR="006716D8" w:rsidRPr="004D597F" w:rsidRDefault="006716D8" w:rsidP="006716D8">
      <w:pPr>
        <w:rPr>
          <w:rFonts w:eastAsia="Calibri"/>
          <w:i/>
          <w:color w:val="auto"/>
          <w:lang w:eastAsia="en-US"/>
        </w:rPr>
      </w:pPr>
      <w:r w:rsidRPr="004D597F">
        <w:rPr>
          <w:rFonts w:eastAsiaTheme="minorHAnsi"/>
          <w:color w:val="auto"/>
        </w:rPr>
        <w:lastRenderedPageBreak/>
        <w:t>The Quality Standard for the Commonwealth home support program</w:t>
      </w:r>
      <w:r w:rsidR="00691E3B" w:rsidRPr="004D597F">
        <w:rPr>
          <w:rFonts w:eastAsiaTheme="minorHAnsi"/>
          <w:color w:val="auto"/>
        </w:rPr>
        <w:t>me</w:t>
      </w:r>
      <w:r w:rsidRPr="004D597F">
        <w:rPr>
          <w:rFonts w:eastAsiaTheme="minorHAnsi"/>
          <w:color w:val="auto"/>
        </w:rPr>
        <w:t xml:space="preserve"> service</w:t>
      </w:r>
      <w:r w:rsidR="006352FD" w:rsidRPr="004D597F">
        <w:rPr>
          <w:rFonts w:eastAsiaTheme="minorHAnsi"/>
          <w:color w:val="auto"/>
        </w:rPr>
        <w:t xml:space="preserve">s </w:t>
      </w:r>
      <w:r w:rsidR="004D597F" w:rsidRPr="004D597F">
        <w:rPr>
          <w:rFonts w:eastAsiaTheme="minorHAnsi"/>
          <w:color w:val="auto"/>
        </w:rPr>
        <w:t>is</w:t>
      </w:r>
      <w:r w:rsidR="006352FD" w:rsidRPr="004D597F">
        <w:rPr>
          <w:rFonts w:eastAsiaTheme="minorHAnsi"/>
          <w:color w:val="auto"/>
        </w:rPr>
        <w:t xml:space="preserve"> </w:t>
      </w:r>
      <w:r w:rsidRPr="004D597F">
        <w:rPr>
          <w:rFonts w:eastAsiaTheme="minorHAnsi"/>
          <w:color w:val="auto"/>
        </w:rPr>
        <w:t xml:space="preserve">assessed as </w:t>
      </w:r>
      <w:r w:rsidR="0056013D" w:rsidRPr="004D597F">
        <w:rPr>
          <w:rFonts w:eastAsiaTheme="minorHAnsi"/>
          <w:color w:val="auto"/>
        </w:rPr>
        <w:t>C</w:t>
      </w:r>
      <w:r w:rsidR="008938D0" w:rsidRPr="004D597F">
        <w:rPr>
          <w:color w:val="auto"/>
        </w:rPr>
        <w:t xml:space="preserve">ompliant </w:t>
      </w:r>
      <w:r w:rsidRPr="004D597F">
        <w:rPr>
          <w:rFonts w:eastAsiaTheme="minorHAnsi"/>
          <w:color w:val="auto"/>
        </w:rPr>
        <w:t xml:space="preserve">as </w:t>
      </w:r>
      <w:r w:rsidR="004D597F" w:rsidRPr="004D597F">
        <w:rPr>
          <w:rFonts w:eastAsiaTheme="minorHAnsi"/>
          <w:color w:val="auto"/>
        </w:rPr>
        <w:t>2 of the 2 applicable</w:t>
      </w:r>
      <w:r w:rsidRPr="004D597F">
        <w:rPr>
          <w:rFonts w:eastAsiaTheme="minorHAnsi"/>
          <w:color w:val="auto"/>
        </w:rPr>
        <w:t xml:space="preserve"> requirements have been assessed as </w:t>
      </w:r>
      <w:r w:rsidR="008938D0" w:rsidRPr="004D597F">
        <w:rPr>
          <w:color w:val="auto"/>
        </w:rPr>
        <w:t>Compliant</w:t>
      </w:r>
      <w:r w:rsidR="004D597F" w:rsidRPr="004D597F">
        <w:rPr>
          <w:color w:val="auto"/>
        </w:rPr>
        <w:t>.</w:t>
      </w:r>
    </w:p>
    <w:p w14:paraId="052C5BF1" w14:textId="2EFA1AB2"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9"/>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3FE9CFF0" w:rsidR="006107BF" w:rsidRPr="002659F0" w:rsidRDefault="006107BF" w:rsidP="006107BF">
            <w:pPr>
              <w:pStyle w:val="Heading3"/>
              <w:spacing w:before="120" w:after="0"/>
              <w:jc w:val="right"/>
              <w:outlineLvl w:val="2"/>
              <w:rPr>
                <w:color w:val="auto"/>
              </w:rPr>
            </w:pPr>
            <w:r w:rsidRPr="002659F0">
              <w:rPr>
                <w:color w:val="auto"/>
                <w:szCs w:val="26"/>
              </w:rPr>
              <w:t>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3BA2C796" w:rsidR="006107BF" w:rsidRPr="002659F0" w:rsidRDefault="002659F0" w:rsidP="006107BF">
            <w:pPr>
              <w:pStyle w:val="Heading3"/>
              <w:spacing w:before="0" w:after="0"/>
              <w:jc w:val="right"/>
              <w:outlineLvl w:val="2"/>
              <w:rPr>
                <w:color w:val="auto"/>
              </w:rPr>
            </w:pPr>
            <w:r w:rsidRPr="002659F0">
              <w:rPr>
                <w:color w:val="auto"/>
                <w:szCs w:val="26"/>
              </w:rPr>
              <w:t>Not applicable</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3B1ACDC8" w14:textId="581578FC" w:rsidR="00341556" w:rsidRPr="002659F0" w:rsidRDefault="002659F0" w:rsidP="00E417CD">
      <w:pPr>
        <w:tabs>
          <w:tab w:val="right" w:pos="9026"/>
        </w:tabs>
        <w:rPr>
          <w:rFonts w:eastAsia="Calibri"/>
          <w:color w:val="auto"/>
          <w:lang w:eastAsia="en-US"/>
        </w:rPr>
      </w:pPr>
      <w:r w:rsidRPr="002659F0">
        <w:rPr>
          <w:color w:val="auto"/>
        </w:rPr>
        <w:t>The Assessment Team found that c</w:t>
      </w:r>
      <w:r w:rsidR="00341556" w:rsidRPr="002659F0">
        <w:rPr>
          <w:color w:val="auto"/>
        </w:rPr>
        <w:t>onsumers and/or representatives sampled felt they received supports and services for daily living that meet their needs</w:t>
      </w:r>
      <w:r w:rsidR="00341556" w:rsidRPr="002659F0">
        <w:rPr>
          <w:rFonts w:eastAsia="Calibri"/>
          <w:color w:val="auto"/>
          <w:lang w:eastAsia="en-US"/>
        </w:rPr>
        <w:t>, however care plans sighted provided only generic goals that matched the services and supports being delivered, and did not provide individualised goals that optimised the consumer’s well-being and quality of life.</w:t>
      </w:r>
    </w:p>
    <w:p w14:paraId="4ACF3C81" w14:textId="195055F9" w:rsidR="002659F0" w:rsidRPr="002659F0" w:rsidRDefault="002659F0" w:rsidP="00E417CD">
      <w:pPr>
        <w:tabs>
          <w:tab w:val="right" w:pos="9026"/>
        </w:tabs>
        <w:rPr>
          <w:rFonts w:eastAsia="Calibri"/>
          <w:color w:val="auto"/>
          <w:lang w:eastAsia="en-US"/>
        </w:rPr>
      </w:pPr>
      <w:r w:rsidRPr="002659F0">
        <w:rPr>
          <w:rFonts w:eastAsia="Calibri"/>
          <w:color w:val="auto"/>
          <w:lang w:eastAsia="en-US"/>
        </w:rPr>
        <w:t>In its response the approved provider identified how particular goals were identified in relation to the services provided.</w:t>
      </w:r>
    </w:p>
    <w:p w14:paraId="3ED7F43A" w14:textId="7EA60A6D" w:rsidR="002659F0" w:rsidRPr="002659F0" w:rsidRDefault="002659F0" w:rsidP="00E417CD">
      <w:pPr>
        <w:tabs>
          <w:tab w:val="right" w:pos="9026"/>
        </w:tabs>
        <w:rPr>
          <w:rFonts w:eastAsia="Calibri"/>
          <w:color w:val="auto"/>
          <w:lang w:eastAsia="en-US"/>
        </w:rPr>
      </w:pPr>
      <w:r w:rsidRPr="002659F0">
        <w:rPr>
          <w:rFonts w:eastAsia="Calibri"/>
          <w:color w:val="auto"/>
          <w:lang w:eastAsia="en-US"/>
        </w:rPr>
        <w:t>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486214DD" w:rsidR="006107BF" w:rsidRPr="002659F0" w:rsidRDefault="006107BF" w:rsidP="006107BF">
            <w:pPr>
              <w:pStyle w:val="Heading3"/>
              <w:spacing w:before="120" w:after="0"/>
              <w:jc w:val="right"/>
              <w:outlineLvl w:val="2"/>
              <w:rPr>
                <w:color w:val="auto"/>
              </w:rPr>
            </w:pPr>
            <w:r w:rsidRPr="002659F0">
              <w:rPr>
                <w:color w:val="auto"/>
                <w:szCs w:val="26"/>
              </w:rPr>
              <w:t xml:space="preserve">Compliant </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0AB0B0A0" w:rsidR="006107BF" w:rsidRPr="002659F0" w:rsidRDefault="006107BF" w:rsidP="006107BF">
            <w:pPr>
              <w:pStyle w:val="Heading3"/>
              <w:spacing w:before="0" w:after="0"/>
              <w:jc w:val="right"/>
              <w:outlineLvl w:val="2"/>
              <w:rPr>
                <w:color w:val="auto"/>
              </w:rPr>
            </w:pPr>
            <w:r w:rsidRPr="002659F0">
              <w:rPr>
                <w:color w:val="auto"/>
                <w:szCs w:val="26"/>
              </w:rPr>
              <w:t xml:space="preserve">Not </w:t>
            </w:r>
            <w:r w:rsidR="00341556" w:rsidRPr="002659F0">
              <w:rPr>
                <w:color w:val="auto"/>
                <w:szCs w:val="26"/>
              </w:rPr>
              <w:t>A</w:t>
            </w:r>
            <w:r w:rsidR="002659F0" w:rsidRPr="002659F0">
              <w:rPr>
                <w:color w:val="auto"/>
                <w:szCs w:val="26"/>
              </w:rPr>
              <w:t>pplicable</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25014345"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3B796D58" w:rsidR="006107BF" w:rsidRPr="002659F0" w:rsidRDefault="006107BF" w:rsidP="006107BF">
            <w:pPr>
              <w:pStyle w:val="Heading3"/>
              <w:spacing w:before="120" w:after="0"/>
              <w:jc w:val="right"/>
              <w:outlineLvl w:val="2"/>
              <w:rPr>
                <w:color w:val="auto"/>
              </w:rPr>
            </w:pPr>
            <w:r w:rsidRPr="002659F0">
              <w:rPr>
                <w:color w:val="auto"/>
                <w:szCs w:val="26"/>
              </w:rPr>
              <w:t xml:space="preserve">Compliant </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3C64AAD3" w:rsidR="006107BF" w:rsidRPr="002659F0" w:rsidRDefault="006107BF" w:rsidP="006107BF">
            <w:pPr>
              <w:pStyle w:val="Heading3"/>
              <w:spacing w:before="0" w:after="0"/>
              <w:jc w:val="right"/>
              <w:outlineLvl w:val="2"/>
              <w:rPr>
                <w:color w:val="auto"/>
              </w:rPr>
            </w:pPr>
            <w:r w:rsidRPr="002659F0">
              <w:rPr>
                <w:color w:val="auto"/>
                <w:szCs w:val="26"/>
              </w:rPr>
              <w:t xml:space="preserve">Compliant </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40788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407889">
      <w:pPr>
        <w:numPr>
          <w:ilvl w:val="0"/>
          <w:numId w:val="1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407889">
      <w:pPr>
        <w:numPr>
          <w:ilvl w:val="0"/>
          <w:numId w:val="16"/>
        </w:numPr>
        <w:tabs>
          <w:tab w:val="right" w:pos="9026"/>
        </w:tabs>
        <w:spacing w:before="0" w:after="0"/>
        <w:ind w:left="567" w:hanging="425"/>
        <w:outlineLvl w:val="4"/>
        <w:rPr>
          <w:i/>
        </w:rPr>
      </w:pPr>
      <w:r w:rsidRPr="008D114F">
        <w:rPr>
          <w:i/>
        </w:rPr>
        <w:t>do the things of interest to them.</w:t>
      </w:r>
    </w:p>
    <w:p w14:paraId="358DCCC3" w14:textId="63A3FBD7"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7CFA4308" w:rsidR="006107BF" w:rsidRPr="002659F0" w:rsidRDefault="006107BF" w:rsidP="006107BF">
            <w:pPr>
              <w:pStyle w:val="Heading3"/>
              <w:spacing w:before="120" w:after="0"/>
              <w:jc w:val="right"/>
              <w:outlineLvl w:val="2"/>
              <w:rPr>
                <w:color w:val="auto"/>
              </w:rPr>
            </w:pPr>
            <w:r w:rsidRPr="002659F0">
              <w:rPr>
                <w:color w:val="auto"/>
                <w:szCs w:val="26"/>
              </w:rPr>
              <w:t xml:space="preserve">Compliant </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E3F84FB" w14:textId="27EA76B4" w:rsidR="006107BF" w:rsidRPr="002659F0" w:rsidRDefault="006107BF" w:rsidP="006107BF">
            <w:pPr>
              <w:pStyle w:val="Heading3"/>
              <w:spacing w:before="0" w:after="0"/>
              <w:jc w:val="right"/>
              <w:outlineLvl w:val="2"/>
              <w:rPr>
                <w:color w:val="auto"/>
              </w:rPr>
            </w:pPr>
            <w:r w:rsidRPr="002659F0">
              <w:rPr>
                <w:color w:val="auto"/>
                <w:szCs w:val="26"/>
              </w:rPr>
              <w:t xml:space="preserve">Compliant </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0DED4CB2"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68D8A756" w:rsidR="006107BF" w:rsidRPr="0091311F" w:rsidRDefault="006107BF" w:rsidP="006107BF">
            <w:pPr>
              <w:pStyle w:val="Heading3"/>
              <w:spacing w:before="120" w:after="0"/>
              <w:jc w:val="right"/>
              <w:outlineLvl w:val="2"/>
              <w:rPr>
                <w:color w:val="auto"/>
              </w:rPr>
            </w:pPr>
            <w:r w:rsidRPr="0091311F">
              <w:rPr>
                <w:color w:val="auto"/>
                <w:szCs w:val="26"/>
              </w:rPr>
              <w:t>Not Compliant</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8C4E4D" w14:textId="45608872" w:rsidR="006107BF" w:rsidRPr="0091311F" w:rsidRDefault="006107BF" w:rsidP="006107BF">
            <w:pPr>
              <w:pStyle w:val="Heading3"/>
              <w:spacing w:before="0" w:after="0"/>
              <w:jc w:val="right"/>
              <w:outlineLvl w:val="2"/>
              <w:rPr>
                <w:color w:val="auto"/>
              </w:rPr>
            </w:pPr>
            <w:r w:rsidRPr="0091311F">
              <w:rPr>
                <w:color w:val="auto"/>
                <w:szCs w:val="26"/>
              </w:rPr>
              <w:t xml:space="preserve">Not </w:t>
            </w:r>
            <w:r w:rsidR="00341556" w:rsidRPr="0091311F">
              <w:rPr>
                <w:color w:val="auto"/>
                <w:szCs w:val="26"/>
              </w:rPr>
              <w:t>A</w:t>
            </w:r>
            <w:r w:rsidR="002659F0" w:rsidRPr="0091311F">
              <w:rPr>
                <w:color w:val="auto"/>
                <w:szCs w:val="26"/>
              </w:rPr>
              <w:t>pplicable</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1DE7D802" w14:textId="1D7F8B52" w:rsidR="00D07B5C" w:rsidRPr="0091311F" w:rsidRDefault="00362DBD" w:rsidP="00E417CD">
      <w:pPr>
        <w:tabs>
          <w:tab w:val="right" w:pos="9026"/>
        </w:tabs>
        <w:rPr>
          <w:color w:val="auto"/>
        </w:rPr>
      </w:pPr>
      <w:r w:rsidRPr="0091311F">
        <w:rPr>
          <w:color w:val="auto"/>
        </w:rPr>
        <w:t>The Assessmen</w:t>
      </w:r>
      <w:r w:rsidR="00721C12" w:rsidRPr="0091311F">
        <w:rPr>
          <w:color w:val="auto"/>
        </w:rPr>
        <w:t>t</w:t>
      </w:r>
      <w:r w:rsidRPr="0091311F">
        <w:rPr>
          <w:color w:val="auto"/>
        </w:rPr>
        <w:t xml:space="preserve"> Team found that c</w:t>
      </w:r>
      <w:r w:rsidR="00D07B5C" w:rsidRPr="0091311F">
        <w:rPr>
          <w:color w:val="auto"/>
        </w:rPr>
        <w:t>onsumer assessment and care planning documentation sighted showed</w:t>
      </w:r>
      <w:r w:rsidRPr="0091311F">
        <w:rPr>
          <w:color w:val="auto"/>
        </w:rPr>
        <w:t>, generally,</w:t>
      </w:r>
      <w:r w:rsidR="00D07B5C" w:rsidRPr="0091311F">
        <w:rPr>
          <w:color w:val="auto"/>
        </w:rPr>
        <w:t xml:space="preserve"> appropriate referrals are made to individuals, other organisations and providers of care and services. Consumers and/or representatives said that while they were happy with the service, </w:t>
      </w:r>
      <w:r w:rsidR="00654DA3">
        <w:rPr>
          <w:color w:val="auto"/>
        </w:rPr>
        <w:t xml:space="preserve">however </w:t>
      </w:r>
      <w:r w:rsidR="00D07B5C" w:rsidRPr="0091311F">
        <w:rPr>
          <w:color w:val="auto"/>
        </w:rPr>
        <w:t>some of the services discussed during the care planning process had not been implemented</w:t>
      </w:r>
      <w:r w:rsidRPr="0091311F">
        <w:rPr>
          <w:color w:val="auto"/>
        </w:rPr>
        <w:t xml:space="preserve">, such as </w:t>
      </w:r>
      <w:r w:rsidR="00F32283" w:rsidRPr="0091311F">
        <w:rPr>
          <w:color w:val="auto"/>
        </w:rPr>
        <w:t>for lawnmowing, meals</w:t>
      </w:r>
      <w:r w:rsidR="0059431E" w:rsidRPr="0091311F">
        <w:rPr>
          <w:color w:val="auto"/>
        </w:rPr>
        <w:t xml:space="preserve"> and </w:t>
      </w:r>
      <w:r w:rsidR="00F32283" w:rsidRPr="0091311F">
        <w:rPr>
          <w:color w:val="auto"/>
        </w:rPr>
        <w:t xml:space="preserve"> home modifications</w:t>
      </w:r>
      <w:r w:rsidR="0059431E" w:rsidRPr="0091311F">
        <w:rPr>
          <w:color w:val="auto"/>
        </w:rPr>
        <w:t>.</w:t>
      </w:r>
    </w:p>
    <w:p w14:paraId="721D204A" w14:textId="324E35BE" w:rsidR="002C29A1" w:rsidRPr="0091311F" w:rsidRDefault="002C29A1" w:rsidP="002C29A1">
      <w:pPr>
        <w:rPr>
          <w:rFonts w:eastAsia="Calibri"/>
          <w:color w:val="auto"/>
          <w:lang w:eastAsia="en-US"/>
        </w:rPr>
      </w:pPr>
      <w:r w:rsidRPr="0091311F">
        <w:rPr>
          <w:rFonts w:eastAsia="Calibri"/>
          <w:color w:val="auto"/>
          <w:lang w:eastAsia="en-US"/>
        </w:rPr>
        <w:t>In its response the approved provider acknowledged areas for improvement in this requirement.</w:t>
      </w:r>
      <w:r w:rsidR="00D009C0" w:rsidRPr="0091311F">
        <w:rPr>
          <w:rFonts w:eastAsia="Calibri"/>
          <w:color w:val="auto"/>
          <w:lang w:eastAsia="en-US"/>
        </w:rPr>
        <w:t xml:space="preserve"> In its PCI it identified the ste</w:t>
      </w:r>
      <w:r w:rsidR="008841A5">
        <w:rPr>
          <w:rFonts w:eastAsia="Calibri"/>
          <w:color w:val="auto"/>
          <w:lang w:eastAsia="en-US"/>
        </w:rPr>
        <w:t>ps</w:t>
      </w:r>
      <w:r w:rsidR="00D009C0" w:rsidRPr="0091311F">
        <w:rPr>
          <w:rFonts w:eastAsia="Calibri"/>
          <w:color w:val="auto"/>
          <w:lang w:eastAsia="en-US"/>
        </w:rPr>
        <w:t xml:space="preserve"> it would take to review its referral processes.</w:t>
      </w:r>
    </w:p>
    <w:p w14:paraId="1168DB1E" w14:textId="06F7A700" w:rsidR="00D07B5C" w:rsidRPr="00D07B5C" w:rsidRDefault="00D009C0" w:rsidP="00D07B5C">
      <w:pPr>
        <w:rPr>
          <w:rFonts w:eastAsia="Calibri"/>
          <w:color w:val="FF0000"/>
          <w:lang w:eastAsia="en-US"/>
        </w:rPr>
      </w:pPr>
      <w:r w:rsidRPr="0091311F">
        <w:rPr>
          <w:rFonts w:eastAsia="Calibri"/>
          <w:color w:val="auto"/>
          <w:lang w:eastAsia="en-US"/>
        </w:rPr>
        <w:t>I find this requirement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0BA73401" w:rsidR="006107BF" w:rsidRPr="0091311F" w:rsidRDefault="006107BF" w:rsidP="006107BF">
            <w:pPr>
              <w:pStyle w:val="Heading3"/>
              <w:spacing w:before="120" w:after="0"/>
              <w:jc w:val="right"/>
              <w:outlineLvl w:val="2"/>
              <w:rPr>
                <w:color w:val="auto"/>
              </w:rPr>
            </w:pPr>
            <w:r w:rsidRPr="0091311F">
              <w:rPr>
                <w:color w:val="auto"/>
                <w:szCs w:val="26"/>
              </w:rPr>
              <w:t xml:space="preserve">Compliant </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10B2B0A1" w:rsidR="006107BF" w:rsidRPr="0091311F" w:rsidRDefault="002659F0" w:rsidP="006107BF">
            <w:pPr>
              <w:pStyle w:val="Heading3"/>
              <w:spacing w:before="0" w:after="0"/>
              <w:jc w:val="right"/>
              <w:outlineLvl w:val="2"/>
              <w:rPr>
                <w:color w:val="auto"/>
              </w:rPr>
            </w:pPr>
            <w:r w:rsidRPr="0091311F">
              <w:rPr>
                <w:color w:val="auto"/>
                <w:szCs w:val="26"/>
              </w:rPr>
              <w:t>Not Applicable</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3FC1EEA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1F352734" w:rsidR="006107BF" w:rsidRPr="0091311F" w:rsidRDefault="006107BF" w:rsidP="006107BF">
            <w:pPr>
              <w:pStyle w:val="Heading3"/>
              <w:spacing w:before="120" w:after="0"/>
              <w:jc w:val="right"/>
              <w:outlineLvl w:val="2"/>
              <w:rPr>
                <w:color w:val="auto"/>
              </w:rPr>
            </w:pPr>
            <w:r w:rsidRPr="0091311F">
              <w:rPr>
                <w:color w:val="auto"/>
                <w:szCs w:val="26"/>
              </w:rPr>
              <w:t xml:space="preserve">Compliant </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3FB388" w14:textId="482EE03F" w:rsidR="006107BF" w:rsidRPr="0091311F" w:rsidRDefault="002659F0" w:rsidP="006107BF">
            <w:pPr>
              <w:pStyle w:val="Heading3"/>
              <w:spacing w:before="0" w:after="0"/>
              <w:jc w:val="right"/>
              <w:outlineLvl w:val="2"/>
              <w:rPr>
                <w:color w:val="auto"/>
              </w:rPr>
            </w:pPr>
            <w:r w:rsidRPr="0091311F">
              <w:rPr>
                <w:color w:val="auto"/>
                <w:szCs w:val="26"/>
              </w:rPr>
              <w:t>Not Applicable</w:t>
            </w:r>
          </w:p>
        </w:tc>
      </w:tr>
    </w:tbl>
    <w:p w14:paraId="1997093D" w14:textId="69DF367E" w:rsidR="00314FF7" w:rsidRDefault="00314FF7" w:rsidP="00314FF7">
      <w:pPr>
        <w:rPr>
          <w:i/>
        </w:rPr>
      </w:pPr>
      <w:r w:rsidRPr="008D114F">
        <w:rPr>
          <w:i/>
        </w:rPr>
        <w:t>Where equipment is provided, it is safe, suitable, clean and well maintained.</w:t>
      </w:r>
    </w:p>
    <w:p w14:paraId="26D4DEAD" w14:textId="77777777" w:rsidR="00EA2B99" w:rsidRDefault="00EA2B99" w:rsidP="0086756C">
      <w:pPr>
        <w:rPr>
          <w:color w:val="0000FF"/>
        </w:rPr>
      </w:pP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5D1E369" w14:textId="61D37047" w:rsidR="001315E3" w:rsidRDefault="001315E3" w:rsidP="00314FF7"/>
    <w:p w14:paraId="07874251" w14:textId="6B07CDD4" w:rsidR="003F7F75" w:rsidRDefault="003F7F75" w:rsidP="00314FF7"/>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01549AB6"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53325F">
        <w:rPr>
          <w:rFonts w:ascii="Arial" w:hAnsi="Arial"/>
          <w:bCs w:val="0"/>
          <w:iCs w:val="0"/>
          <w:color w:val="FFFFFF" w:themeColor="background1"/>
          <w:sz w:val="36"/>
          <w:szCs w:val="36"/>
        </w:rPr>
        <w:t xml:space="preserve">Compliant </w:t>
      </w:r>
      <w:r w:rsidRPr="0053325F">
        <w:rPr>
          <w:color w:val="FFFFFF" w:themeColor="background1"/>
          <w:highlight w:val="yellow"/>
        </w:rPr>
        <w:br/>
      </w:r>
      <w:r w:rsidRPr="0053325F">
        <w:rPr>
          <w:color w:val="FFFFFF" w:themeColor="background1"/>
          <w:sz w:val="36"/>
        </w:rPr>
        <w:tab/>
        <w:t xml:space="preserve">CHSP </w:t>
      </w:r>
      <w:r w:rsidRPr="0053325F">
        <w:rPr>
          <w:color w:val="FFFFFF" w:themeColor="background1"/>
          <w:sz w:val="36"/>
        </w:rPr>
        <w:tab/>
      </w:r>
      <w:r w:rsidR="00FD2302" w:rsidRPr="0053325F">
        <w:rPr>
          <w:rFonts w:ascii="Arial" w:hAnsi="Arial"/>
          <w:bCs w:val="0"/>
          <w:iCs w:val="0"/>
          <w:color w:val="FFFFFF" w:themeColor="background1"/>
          <w:sz w:val="36"/>
          <w:szCs w:val="36"/>
        </w:rPr>
        <w:t xml:space="preserve">Compliant </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15F314E" w14:textId="77777777" w:rsidR="00B83945" w:rsidRPr="00E255AB" w:rsidRDefault="00B83945" w:rsidP="00B83945">
      <w:pPr>
        <w:rPr>
          <w:rFonts w:eastAsia="Calibri"/>
          <w:color w:val="auto"/>
          <w:lang w:eastAsia="en-US"/>
        </w:rPr>
      </w:pPr>
      <w:r w:rsidRPr="00E255AB">
        <w:rPr>
          <w:rFonts w:eastAsia="Calibri"/>
          <w:color w:val="auto"/>
          <w:lang w:eastAsia="en-US"/>
        </w:rPr>
        <w:t>Consumers and/or representatives interviewed said they would feel comfortable providing feedback or raising a concern with management or staff.</w:t>
      </w:r>
    </w:p>
    <w:p w14:paraId="0BF33131" w14:textId="77777777" w:rsidR="00B83945" w:rsidRPr="00E255AB" w:rsidRDefault="00B83945" w:rsidP="00B83945">
      <w:pPr>
        <w:rPr>
          <w:rFonts w:eastAsia="Calibri"/>
          <w:color w:val="auto"/>
          <w:lang w:eastAsia="en-US"/>
        </w:rPr>
      </w:pPr>
      <w:r w:rsidRPr="00E255AB">
        <w:rPr>
          <w:rFonts w:eastAsia="Calibri"/>
          <w:color w:val="auto"/>
          <w:lang w:eastAsia="en-US"/>
        </w:rPr>
        <w:t>The service demonstrated consumers are made aware of and have access to advocates, language services and other methods for raising and resolving complaints.</w:t>
      </w:r>
    </w:p>
    <w:p w14:paraId="0BB2CC97" w14:textId="78738056" w:rsidR="00B83945" w:rsidRPr="00E255AB" w:rsidRDefault="00B83945" w:rsidP="00B83945">
      <w:pPr>
        <w:rPr>
          <w:rFonts w:eastAsia="Calibri"/>
          <w:color w:val="auto"/>
          <w:lang w:eastAsia="en-US"/>
        </w:rPr>
      </w:pPr>
      <w:r w:rsidRPr="00E255AB">
        <w:rPr>
          <w:rFonts w:eastAsia="Calibri"/>
          <w:color w:val="auto"/>
          <w:lang w:eastAsia="en-US"/>
        </w:rPr>
        <w:t xml:space="preserve">The service was </w:t>
      </w:r>
      <w:r w:rsidR="0053325F" w:rsidRPr="00E255AB">
        <w:rPr>
          <w:rFonts w:eastAsia="Calibri"/>
          <w:color w:val="auto"/>
          <w:lang w:eastAsia="en-US"/>
        </w:rPr>
        <w:t xml:space="preserve">generally </w:t>
      </w:r>
      <w:r w:rsidRPr="00E255AB">
        <w:rPr>
          <w:rFonts w:eastAsia="Calibri"/>
          <w:color w:val="auto"/>
          <w:lang w:eastAsia="en-US"/>
        </w:rPr>
        <w:t>able to demonstrate appropriate action is taken in response to complaints and an open disclosure process is used when things go wrong</w:t>
      </w:r>
      <w:r w:rsidR="0053325F" w:rsidRPr="00E255AB">
        <w:rPr>
          <w:rFonts w:eastAsia="Calibri"/>
          <w:color w:val="auto"/>
          <w:lang w:eastAsia="en-US"/>
        </w:rPr>
        <w:t>, although areas for ongoing review were identified</w:t>
      </w:r>
      <w:r w:rsidRPr="00E255AB">
        <w:rPr>
          <w:rFonts w:eastAsia="Calibri"/>
          <w:color w:val="auto"/>
          <w:lang w:eastAsia="en-US"/>
        </w:rPr>
        <w:t>.</w:t>
      </w:r>
    </w:p>
    <w:p w14:paraId="655F81A3" w14:textId="77777777" w:rsidR="00B83945" w:rsidRPr="00E255AB" w:rsidRDefault="00B83945" w:rsidP="00B83945">
      <w:pPr>
        <w:rPr>
          <w:rFonts w:eastAsia="Calibri"/>
          <w:color w:val="auto"/>
          <w:lang w:eastAsia="en-US"/>
        </w:rPr>
      </w:pPr>
      <w:r w:rsidRPr="00E255AB">
        <w:rPr>
          <w:rFonts w:eastAsia="Calibri"/>
          <w:color w:val="auto"/>
          <w:lang w:eastAsia="en-US"/>
        </w:rPr>
        <w:t>Consumers discussed improvements made by the service as a result of their complaints. Management described how the service records, acts and analyses complaints to inform systemic improvements.</w:t>
      </w:r>
    </w:p>
    <w:p w14:paraId="60C1DF76" w14:textId="3BB896C7" w:rsidR="004868F1" w:rsidRPr="00F32781" w:rsidRDefault="004868F1" w:rsidP="004868F1">
      <w:pPr>
        <w:rPr>
          <w:rFonts w:eastAsiaTheme="minorHAnsi"/>
          <w:color w:val="auto"/>
        </w:rPr>
      </w:pPr>
      <w:r w:rsidRPr="00F32781">
        <w:rPr>
          <w:rFonts w:eastAsiaTheme="minorHAnsi"/>
          <w:color w:val="auto"/>
        </w:rPr>
        <w:t xml:space="preserve">The Quality Standard for the Home care </w:t>
      </w:r>
      <w:r w:rsidR="00D12DA6" w:rsidRPr="00F32781">
        <w:rPr>
          <w:rFonts w:eastAsiaTheme="minorHAnsi"/>
          <w:color w:val="auto"/>
        </w:rPr>
        <w:t xml:space="preserve">packages </w:t>
      </w:r>
      <w:r w:rsidRPr="00F32781">
        <w:rPr>
          <w:rFonts w:eastAsiaTheme="minorHAnsi"/>
          <w:color w:val="auto"/>
        </w:rPr>
        <w:t>service</w:t>
      </w:r>
      <w:r w:rsidR="004A29A5" w:rsidRPr="00F32781">
        <w:rPr>
          <w:rFonts w:eastAsiaTheme="minorHAnsi"/>
          <w:color w:val="auto"/>
        </w:rPr>
        <w:t xml:space="preserve">s </w:t>
      </w:r>
      <w:r w:rsidR="00F32781" w:rsidRPr="00F32781">
        <w:rPr>
          <w:rFonts w:eastAsiaTheme="minorHAnsi"/>
          <w:color w:val="auto"/>
        </w:rPr>
        <w:t>is</w:t>
      </w:r>
      <w:r w:rsidR="007D66F1" w:rsidRPr="00F32781">
        <w:rPr>
          <w:rFonts w:eastAsiaTheme="minorHAnsi"/>
          <w:color w:val="auto"/>
        </w:rPr>
        <w:t xml:space="preserve"> </w:t>
      </w:r>
      <w:r w:rsidRPr="00F32781">
        <w:rPr>
          <w:rFonts w:eastAsiaTheme="minorHAnsi"/>
          <w:color w:val="auto"/>
        </w:rPr>
        <w:t xml:space="preserve">assessed as </w:t>
      </w:r>
      <w:r w:rsidR="008938D0" w:rsidRPr="00F32781">
        <w:rPr>
          <w:color w:val="auto"/>
        </w:rPr>
        <w:t xml:space="preserve">Compliant </w:t>
      </w:r>
      <w:r w:rsidRPr="00F32781">
        <w:rPr>
          <w:rFonts w:eastAsiaTheme="minorHAnsi"/>
          <w:color w:val="auto"/>
        </w:rPr>
        <w:t xml:space="preserve">as </w:t>
      </w:r>
      <w:r w:rsidR="004A29A5" w:rsidRPr="00F32781">
        <w:rPr>
          <w:rFonts w:eastAsiaTheme="minorHAnsi"/>
          <w:color w:val="auto"/>
        </w:rPr>
        <w:t>4</w:t>
      </w:r>
      <w:r w:rsidRPr="00F32781">
        <w:rPr>
          <w:rFonts w:eastAsiaTheme="minorHAnsi"/>
          <w:color w:val="auto"/>
        </w:rPr>
        <w:t xml:space="preserve"> of the </w:t>
      </w:r>
      <w:r w:rsidR="004A29A5" w:rsidRPr="00F32781">
        <w:rPr>
          <w:rFonts w:eastAsiaTheme="minorHAnsi"/>
          <w:color w:val="auto"/>
        </w:rPr>
        <w:t>4</w:t>
      </w:r>
      <w:r w:rsidRPr="00F32781">
        <w:rPr>
          <w:rFonts w:eastAsiaTheme="minorHAnsi"/>
          <w:color w:val="auto"/>
        </w:rPr>
        <w:t xml:space="preserve"> specific requirements have been assessed as </w:t>
      </w:r>
      <w:r w:rsidR="008938D0" w:rsidRPr="00F32781">
        <w:rPr>
          <w:color w:val="auto"/>
        </w:rPr>
        <w:t>Compliant</w:t>
      </w:r>
      <w:r w:rsidRPr="00F32781">
        <w:rPr>
          <w:rFonts w:eastAsiaTheme="minorHAnsi"/>
          <w:color w:val="auto"/>
        </w:rPr>
        <w:t xml:space="preserve">. </w:t>
      </w:r>
    </w:p>
    <w:p w14:paraId="08A6AD5A" w14:textId="1659D89C" w:rsidR="004868F1" w:rsidRPr="00F32781" w:rsidRDefault="004868F1" w:rsidP="004868F1">
      <w:pPr>
        <w:rPr>
          <w:rFonts w:eastAsia="Calibri"/>
          <w:i/>
          <w:color w:val="auto"/>
          <w:lang w:eastAsia="en-US"/>
        </w:rPr>
      </w:pPr>
      <w:r w:rsidRPr="00F32781">
        <w:rPr>
          <w:rFonts w:eastAsiaTheme="minorHAnsi"/>
          <w:color w:val="auto"/>
        </w:rPr>
        <w:t>The Quality Standard for the Commonwealth home support program</w:t>
      </w:r>
      <w:r w:rsidR="00691E3B" w:rsidRPr="00F32781">
        <w:rPr>
          <w:rFonts w:eastAsiaTheme="minorHAnsi"/>
          <w:color w:val="auto"/>
        </w:rPr>
        <w:t>me</w:t>
      </w:r>
      <w:r w:rsidRPr="00F32781">
        <w:rPr>
          <w:rFonts w:eastAsiaTheme="minorHAnsi"/>
          <w:color w:val="auto"/>
        </w:rPr>
        <w:t xml:space="preserve"> service</w:t>
      </w:r>
      <w:r w:rsidR="004A29A5" w:rsidRPr="00F32781">
        <w:rPr>
          <w:rFonts w:eastAsiaTheme="minorHAnsi"/>
          <w:color w:val="auto"/>
        </w:rPr>
        <w:t xml:space="preserve">s </w:t>
      </w:r>
      <w:r w:rsidR="00F32781" w:rsidRPr="00F32781">
        <w:rPr>
          <w:rFonts w:eastAsiaTheme="minorHAnsi"/>
          <w:color w:val="auto"/>
        </w:rPr>
        <w:t>is</w:t>
      </w:r>
      <w:r w:rsidR="007D66F1" w:rsidRPr="00F32781">
        <w:rPr>
          <w:rFonts w:eastAsiaTheme="minorHAnsi"/>
          <w:color w:val="auto"/>
        </w:rPr>
        <w:t xml:space="preserve"> </w:t>
      </w:r>
      <w:r w:rsidRPr="00F32781">
        <w:rPr>
          <w:rFonts w:eastAsiaTheme="minorHAnsi"/>
          <w:color w:val="auto"/>
        </w:rPr>
        <w:t xml:space="preserve">assessed as </w:t>
      </w:r>
      <w:r w:rsidR="008938D0" w:rsidRPr="00F32781">
        <w:rPr>
          <w:color w:val="auto"/>
        </w:rPr>
        <w:t xml:space="preserve">Compliant </w:t>
      </w:r>
      <w:r w:rsidRPr="00F32781">
        <w:rPr>
          <w:rFonts w:eastAsiaTheme="minorHAnsi"/>
          <w:color w:val="auto"/>
        </w:rPr>
        <w:t xml:space="preserve">as </w:t>
      </w:r>
      <w:r w:rsidR="004A29A5" w:rsidRPr="00F32781">
        <w:rPr>
          <w:color w:val="auto"/>
        </w:rPr>
        <w:t>4</w:t>
      </w:r>
      <w:r w:rsidRPr="00F32781">
        <w:rPr>
          <w:rFonts w:eastAsiaTheme="minorHAnsi"/>
          <w:color w:val="auto"/>
        </w:rPr>
        <w:t xml:space="preserve"> of the </w:t>
      </w:r>
      <w:r w:rsidR="004A29A5" w:rsidRPr="00F32781">
        <w:rPr>
          <w:rFonts w:eastAsiaTheme="minorHAnsi"/>
          <w:color w:val="auto"/>
        </w:rPr>
        <w:t>4</w:t>
      </w:r>
      <w:r w:rsidRPr="00F32781">
        <w:rPr>
          <w:rFonts w:eastAsiaTheme="minorHAnsi"/>
          <w:color w:val="auto"/>
        </w:rPr>
        <w:t xml:space="preserve"> specific requirements have been assessed as </w:t>
      </w:r>
      <w:r w:rsidR="008938D0" w:rsidRPr="00F32781">
        <w:rPr>
          <w:color w:val="auto"/>
        </w:rPr>
        <w:t>Compliant</w:t>
      </w:r>
      <w:r w:rsidRPr="00F32781">
        <w:rPr>
          <w:rFonts w:eastAsiaTheme="minorHAnsi"/>
          <w:color w:val="auto"/>
        </w:rPr>
        <w:t>.</w:t>
      </w:r>
    </w:p>
    <w:p w14:paraId="7D9EA69B" w14:textId="12895D57"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3ACE92AB" w:rsidR="006107BF" w:rsidRPr="00973A64" w:rsidRDefault="006107BF" w:rsidP="00C35ED0">
            <w:pPr>
              <w:pStyle w:val="Heading3"/>
              <w:spacing w:before="120" w:after="0"/>
              <w:jc w:val="right"/>
              <w:outlineLvl w:val="2"/>
              <w:rPr>
                <w:color w:val="auto"/>
              </w:rPr>
            </w:pPr>
            <w:r w:rsidRPr="00973A64">
              <w:rPr>
                <w:color w:val="auto"/>
                <w:szCs w:val="26"/>
              </w:rPr>
              <w:t xml:space="preserve">Compliant </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21DD8F93" w:rsidR="006107BF" w:rsidRPr="00973A64" w:rsidRDefault="006107BF" w:rsidP="006107BF">
            <w:pPr>
              <w:pStyle w:val="Heading3"/>
              <w:spacing w:before="0" w:after="0"/>
              <w:jc w:val="right"/>
              <w:outlineLvl w:val="2"/>
              <w:rPr>
                <w:color w:val="auto"/>
              </w:rPr>
            </w:pPr>
            <w:r w:rsidRPr="00973A64">
              <w:rPr>
                <w:color w:val="auto"/>
                <w:szCs w:val="26"/>
              </w:rPr>
              <w:t xml:space="preserve">Compliant </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4BD9D1FE"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7E59E412" w:rsidR="006107BF" w:rsidRPr="00973A64" w:rsidRDefault="006107BF" w:rsidP="00C35ED0">
            <w:pPr>
              <w:pStyle w:val="Heading3"/>
              <w:spacing w:before="120" w:after="0"/>
              <w:jc w:val="right"/>
              <w:outlineLvl w:val="2"/>
              <w:rPr>
                <w:color w:val="auto"/>
              </w:rPr>
            </w:pPr>
            <w:r w:rsidRPr="00973A64">
              <w:rPr>
                <w:color w:val="auto"/>
                <w:szCs w:val="26"/>
              </w:rPr>
              <w:t xml:space="preserve">Compliant </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57D9BF" w14:textId="598F8ED5" w:rsidR="006107BF" w:rsidRPr="00973A64" w:rsidRDefault="006107BF" w:rsidP="006107BF">
            <w:pPr>
              <w:pStyle w:val="Heading3"/>
              <w:spacing w:before="0" w:after="0"/>
              <w:jc w:val="right"/>
              <w:outlineLvl w:val="2"/>
              <w:rPr>
                <w:color w:val="auto"/>
              </w:rPr>
            </w:pPr>
            <w:r w:rsidRPr="00973A64">
              <w:rPr>
                <w:color w:val="auto"/>
                <w:szCs w:val="26"/>
              </w:rPr>
              <w:t xml:space="preserve">Compliant </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73676ACD"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61792A1D" w:rsidR="006107BF" w:rsidRPr="00973A64" w:rsidRDefault="006107BF" w:rsidP="00C35ED0">
            <w:pPr>
              <w:pStyle w:val="Heading3"/>
              <w:spacing w:before="120" w:after="0"/>
              <w:jc w:val="right"/>
              <w:outlineLvl w:val="2"/>
              <w:rPr>
                <w:color w:val="auto"/>
              </w:rPr>
            </w:pPr>
            <w:r w:rsidRPr="00973A64">
              <w:rPr>
                <w:color w:val="auto"/>
                <w:szCs w:val="26"/>
              </w:rPr>
              <w:t xml:space="preserve">Compliant </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C9084D" w14:textId="00518D41" w:rsidR="006107BF" w:rsidRPr="00973A64" w:rsidRDefault="006107BF" w:rsidP="006107BF">
            <w:pPr>
              <w:pStyle w:val="Heading3"/>
              <w:spacing w:before="0" w:after="0"/>
              <w:jc w:val="right"/>
              <w:outlineLvl w:val="2"/>
              <w:rPr>
                <w:color w:val="auto"/>
              </w:rPr>
            </w:pPr>
            <w:r w:rsidRPr="00973A64">
              <w:rPr>
                <w:color w:val="auto"/>
                <w:szCs w:val="26"/>
              </w:rPr>
              <w:t xml:space="preserve">Compliant </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53A4AD9C"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6FA51FF3" w:rsidR="006107BF" w:rsidRPr="00973A64" w:rsidRDefault="006107BF" w:rsidP="00C35ED0">
            <w:pPr>
              <w:pStyle w:val="Heading3"/>
              <w:spacing w:before="120" w:after="0"/>
              <w:jc w:val="right"/>
              <w:outlineLvl w:val="2"/>
              <w:rPr>
                <w:color w:val="auto"/>
              </w:rPr>
            </w:pPr>
            <w:r w:rsidRPr="00973A64">
              <w:rPr>
                <w:color w:val="auto"/>
                <w:szCs w:val="26"/>
              </w:rPr>
              <w:t xml:space="preserve">Compliant </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E7052C" w14:textId="2CC7932E" w:rsidR="006107BF" w:rsidRPr="00973A64" w:rsidRDefault="006107BF" w:rsidP="006107BF">
            <w:pPr>
              <w:pStyle w:val="Heading3"/>
              <w:spacing w:before="0" w:after="0"/>
              <w:jc w:val="right"/>
              <w:outlineLvl w:val="2"/>
              <w:rPr>
                <w:color w:val="auto"/>
              </w:rPr>
            </w:pPr>
            <w:r w:rsidRPr="00973A64">
              <w:rPr>
                <w:color w:val="auto"/>
                <w:szCs w:val="26"/>
              </w:rPr>
              <w:t xml:space="preserve">Compliant </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586743B3" w14:textId="77777777" w:rsidR="006F1E3F" w:rsidRDefault="006F1E3F" w:rsidP="00F21656"/>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0CE961D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3C7E7A">
        <w:rPr>
          <w:rFonts w:ascii="Arial" w:hAnsi="Arial"/>
          <w:bCs w:val="0"/>
          <w:iCs w:val="0"/>
          <w:color w:val="FFFFFF" w:themeColor="background1"/>
          <w:sz w:val="36"/>
          <w:szCs w:val="36"/>
        </w:rPr>
        <w:t>Not Compliant</w:t>
      </w:r>
      <w:r w:rsidRPr="003C7E7A">
        <w:rPr>
          <w:color w:val="FFFFFF" w:themeColor="background1"/>
          <w:highlight w:val="yellow"/>
        </w:rPr>
        <w:br/>
      </w:r>
      <w:r w:rsidRPr="003C7E7A">
        <w:rPr>
          <w:color w:val="FFFFFF" w:themeColor="background1"/>
          <w:sz w:val="36"/>
        </w:rPr>
        <w:tab/>
        <w:t xml:space="preserve">CHSP </w:t>
      </w:r>
      <w:r w:rsidRPr="003C7E7A">
        <w:rPr>
          <w:color w:val="FFFFFF" w:themeColor="background1"/>
          <w:sz w:val="36"/>
        </w:rPr>
        <w:tab/>
      </w:r>
      <w:r w:rsidR="00FD2302" w:rsidRPr="003C7E7A">
        <w:rPr>
          <w:rFonts w:ascii="Arial" w:hAnsi="Arial"/>
          <w:bCs w:val="0"/>
          <w:iCs w:val="0"/>
          <w:color w:val="FFFFFF" w:themeColor="background1"/>
          <w:sz w:val="36"/>
          <w:szCs w:val="36"/>
        </w:rPr>
        <w:t>Not 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99E9A47" w14:textId="77777777" w:rsidR="004A29A5" w:rsidRPr="003C7E7A" w:rsidRDefault="004A29A5" w:rsidP="004A29A5">
      <w:pPr>
        <w:rPr>
          <w:rFonts w:eastAsia="Calibri"/>
          <w:color w:val="auto"/>
          <w:lang w:eastAsia="en-US"/>
        </w:rPr>
      </w:pPr>
      <w:r w:rsidRPr="003C7E7A">
        <w:rPr>
          <w:rFonts w:eastAsia="Calibri"/>
          <w:color w:val="auto"/>
          <w:lang w:eastAsia="en-US"/>
        </w:rPr>
        <w:t>The service was unable to demonstrate the number and mix of members of the workforce effectively enables the delivery and management of safe quality care and services for consumers receiving care and services.</w:t>
      </w:r>
    </w:p>
    <w:p w14:paraId="44915B07" w14:textId="0AE29BC2" w:rsidR="004A29A5" w:rsidRPr="003C7E7A" w:rsidRDefault="003C7E7A" w:rsidP="004A29A5">
      <w:pPr>
        <w:rPr>
          <w:rFonts w:eastAsia="Calibri"/>
          <w:color w:val="auto"/>
          <w:lang w:eastAsia="en-US"/>
        </w:rPr>
      </w:pPr>
      <w:r w:rsidRPr="003C7E7A">
        <w:rPr>
          <w:rFonts w:eastAsia="Calibri"/>
          <w:color w:val="auto"/>
          <w:lang w:eastAsia="en-US"/>
        </w:rPr>
        <w:t>However, m</w:t>
      </w:r>
      <w:r w:rsidR="004A29A5" w:rsidRPr="003C7E7A">
        <w:rPr>
          <w:rFonts w:eastAsia="Calibri"/>
          <w:color w:val="auto"/>
          <w:lang w:eastAsia="en-US"/>
        </w:rPr>
        <w:t xml:space="preserve">ost sampled </w:t>
      </w:r>
      <w:r w:rsidR="004A29A5" w:rsidRPr="003C7E7A">
        <w:rPr>
          <w:color w:val="auto"/>
        </w:rPr>
        <w:t>consumers and/or representatives</w:t>
      </w:r>
      <w:r w:rsidR="004A29A5" w:rsidRPr="003C7E7A">
        <w:rPr>
          <w:rFonts w:eastAsia="Calibri"/>
          <w:color w:val="auto"/>
          <w:lang w:eastAsia="en-US"/>
        </w:rPr>
        <w:t xml:space="preserve"> considered that consumers receive quality care and services when they need them and from people who are kind, capable and caring.</w:t>
      </w:r>
    </w:p>
    <w:p w14:paraId="175DEF17" w14:textId="77777777" w:rsidR="004A29A5" w:rsidRPr="003C7E7A" w:rsidRDefault="004A29A5" w:rsidP="004A29A5">
      <w:pPr>
        <w:rPr>
          <w:rFonts w:eastAsia="Calibri"/>
          <w:color w:val="auto"/>
          <w:lang w:eastAsia="en-US"/>
        </w:rPr>
      </w:pPr>
      <w:r w:rsidRPr="003C7E7A">
        <w:rPr>
          <w:rFonts w:eastAsia="Calibri"/>
          <w:color w:val="auto"/>
          <w:lang w:eastAsia="en-US"/>
        </w:rPr>
        <w:t>The service has an orientation and training program in place and a system in place to regularly assess, monitor and review the performance of each member of the workforce.</w:t>
      </w:r>
    </w:p>
    <w:p w14:paraId="09AA0D24" w14:textId="77777777" w:rsidR="004A29A5" w:rsidRPr="003C7E7A" w:rsidRDefault="004A29A5" w:rsidP="004A29A5">
      <w:pPr>
        <w:rPr>
          <w:rFonts w:eastAsia="Calibri"/>
          <w:color w:val="auto"/>
          <w:lang w:eastAsia="en-US"/>
        </w:rPr>
      </w:pPr>
      <w:r w:rsidRPr="003C7E7A">
        <w:rPr>
          <w:rFonts w:eastAsia="Calibri"/>
          <w:color w:val="auto"/>
          <w:lang w:eastAsia="en-US"/>
        </w:rPr>
        <w:t>The service was able to demonstrate the workforce is recruited, trained, equipped, and supported to deliver the outcomes required by these standards.</w:t>
      </w:r>
    </w:p>
    <w:p w14:paraId="260991C7" w14:textId="5A153C63" w:rsidR="007E240B" w:rsidRPr="003C7E7A" w:rsidRDefault="007E240B" w:rsidP="007E240B">
      <w:pPr>
        <w:rPr>
          <w:rFonts w:eastAsiaTheme="minorHAnsi"/>
          <w:color w:val="auto"/>
        </w:rPr>
      </w:pPr>
      <w:r w:rsidRPr="003C7E7A">
        <w:rPr>
          <w:rFonts w:eastAsiaTheme="minorHAnsi"/>
          <w:color w:val="auto"/>
        </w:rPr>
        <w:t xml:space="preserve">The Quality Standard for the Home care </w:t>
      </w:r>
      <w:r w:rsidR="00D12DA6" w:rsidRPr="003C7E7A">
        <w:rPr>
          <w:rFonts w:eastAsiaTheme="minorHAnsi"/>
          <w:color w:val="auto"/>
        </w:rPr>
        <w:t xml:space="preserve">packages </w:t>
      </w:r>
      <w:r w:rsidRPr="003C7E7A">
        <w:rPr>
          <w:rFonts w:eastAsiaTheme="minorHAnsi"/>
          <w:color w:val="auto"/>
        </w:rPr>
        <w:t>service</w:t>
      </w:r>
      <w:r w:rsidR="004A29A5" w:rsidRPr="003C7E7A">
        <w:rPr>
          <w:rFonts w:eastAsiaTheme="minorHAnsi"/>
          <w:color w:val="auto"/>
        </w:rPr>
        <w:t xml:space="preserve">s </w:t>
      </w:r>
      <w:r w:rsidR="003C7E7A" w:rsidRPr="003C7E7A">
        <w:rPr>
          <w:rFonts w:eastAsiaTheme="minorHAnsi"/>
          <w:color w:val="auto"/>
        </w:rPr>
        <w:t>is</w:t>
      </w:r>
      <w:r w:rsidR="004A29A5" w:rsidRPr="003C7E7A">
        <w:rPr>
          <w:rFonts w:eastAsiaTheme="minorHAnsi"/>
          <w:color w:val="auto"/>
        </w:rPr>
        <w:t xml:space="preserve"> </w:t>
      </w:r>
      <w:r w:rsidRPr="003C7E7A">
        <w:rPr>
          <w:rFonts w:eastAsiaTheme="minorHAnsi"/>
          <w:color w:val="auto"/>
        </w:rPr>
        <w:t xml:space="preserve">assessed as </w:t>
      </w:r>
      <w:r w:rsidR="008938D0" w:rsidRPr="003C7E7A">
        <w:rPr>
          <w:color w:val="auto"/>
        </w:rPr>
        <w:t xml:space="preserve">Non-compliant </w:t>
      </w:r>
      <w:r w:rsidRPr="003C7E7A">
        <w:rPr>
          <w:rFonts w:eastAsiaTheme="minorHAnsi"/>
          <w:color w:val="auto"/>
        </w:rPr>
        <w:t xml:space="preserve">as </w:t>
      </w:r>
      <w:r w:rsidR="004A29A5" w:rsidRPr="003C7E7A">
        <w:rPr>
          <w:rFonts w:eastAsiaTheme="minorHAnsi"/>
          <w:color w:val="auto"/>
        </w:rPr>
        <w:t>1</w:t>
      </w:r>
      <w:r w:rsidRPr="003C7E7A">
        <w:rPr>
          <w:rFonts w:eastAsiaTheme="minorHAnsi"/>
          <w:color w:val="auto"/>
        </w:rPr>
        <w:t xml:space="preserve"> of the </w:t>
      </w:r>
      <w:r w:rsidR="004A29A5" w:rsidRPr="003C7E7A">
        <w:rPr>
          <w:rFonts w:eastAsiaTheme="minorHAnsi"/>
          <w:color w:val="auto"/>
        </w:rPr>
        <w:t>5</w:t>
      </w:r>
      <w:r w:rsidRPr="003C7E7A">
        <w:rPr>
          <w:rFonts w:eastAsiaTheme="minorHAnsi"/>
          <w:color w:val="auto"/>
        </w:rPr>
        <w:t xml:space="preserve"> specific requirements have been assessed as </w:t>
      </w:r>
      <w:r w:rsidR="008938D0" w:rsidRPr="003C7E7A">
        <w:rPr>
          <w:color w:val="auto"/>
        </w:rPr>
        <w:t>Non-compliant</w:t>
      </w:r>
      <w:r w:rsidRPr="003C7E7A">
        <w:rPr>
          <w:rFonts w:eastAsiaTheme="minorHAnsi"/>
          <w:color w:val="auto"/>
        </w:rPr>
        <w:t xml:space="preserve">. </w:t>
      </w:r>
    </w:p>
    <w:p w14:paraId="582A578F" w14:textId="3D7FDE6D" w:rsidR="007E240B" w:rsidRPr="003C7E7A" w:rsidRDefault="007E240B" w:rsidP="007E240B">
      <w:pPr>
        <w:rPr>
          <w:rFonts w:eastAsia="Calibri"/>
          <w:i/>
          <w:color w:val="auto"/>
          <w:lang w:eastAsia="en-US"/>
        </w:rPr>
      </w:pPr>
      <w:r w:rsidRPr="003C7E7A">
        <w:rPr>
          <w:rFonts w:eastAsiaTheme="minorHAnsi"/>
          <w:color w:val="auto"/>
        </w:rPr>
        <w:t>The Quality Standard for the Commonwealth home support program</w:t>
      </w:r>
      <w:r w:rsidR="00691E3B" w:rsidRPr="003C7E7A">
        <w:rPr>
          <w:rFonts w:eastAsiaTheme="minorHAnsi"/>
          <w:color w:val="auto"/>
        </w:rPr>
        <w:t>me</w:t>
      </w:r>
      <w:r w:rsidRPr="003C7E7A">
        <w:rPr>
          <w:rFonts w:eastAsiaTheme="minorHAnsi"/>
          <w:color w:val="auto"/>
        </w:rPr>
        <w:t xml:space="preserve"> service</w:t>
      </w:r>
      <w:r w:rsidR="004A29A5" w:rsidRPr="003C7E7A">
        <w:rPr>
          <w:rFonts w:eastAsiaTheme="minorHAnsi"/>
          <w:color w:val="auto"/>
        </w:rPr>
        <w:t xml:space="preserve">s </w:t>
      </w:r>
      <w:r w:rsidR="003C7E7A">
        <w:rPr>
          <w:rFonts w:eastAsiaTheme="minorHAnsi"/>
          <w:color w:val="auto"/>
        </w:rPr>
        <w:t>is</w:t>
      </w:r>
      <w:r w:rsidR="004A29A5" w:rsidRPr="003C7E7A">
        <w:rPr>
          <w:rFonts w:eastAsiaTheme="minorHAnsi"/>
          <w:color w:val="auto"/>
        </w:rPr>
        <w:t xml:space="preserve"> </w:t>
      </w:r>
      <w:r w:rsidRPr="003C7E7A">
        <w:rPr>
          <w:rFonts w:eastAsiaTheme="minorHAnsi"/>
          <w:color w:val="auto"/>
        </w:rPr>
        <w:t xml:space="preserve">assessed as </w:t>
      </w:r>
      <w:r w:rsidR="008938D0" w:rsidRPr="003C7E7A">
        <w:rPr>
          <w:color w:val="auto"/>
        </w:rPr>
        <w:t xml:space="preserve">Non-compliant </w:t>
      </w:r>
      <w:r w:rsidRPr="003C7E7A">
        <w:rPr>
          <w:rFonts w:eastAsiaTheme="minorHAnsi"/>
          <w:color w:val="auto"/>
        </w:rPr>
        <w:t xml:space="preserve">as </w:t>
      </w:r>
      <w:r w:rsidR="004A29A5" w:rsidRPr="003C7E7A">
        <w:rPr>
          <w:color w:val="auto"/>
        </w:rPr>
        <w:t>1</w:t>
      </w:r>
      <w:r w:rsidRPr="003C7E7A">
        <w:rPr>
          <w:rFonts w:eastAsiaTheme="minorHAnsi"/>
          <w:color w:val="auto"/>
        </w:rPr>
        <w:t xml:space="preserve"> of the </w:t>
      </w:r>
      <w:r w:rsidR="004A29A5" w:rsidRPr="003C7E7A">
        <w:rPr>
          <w:rFonts w:eastAsiaTheme="minorHAnsi"/>
          <w:color w:val="auto"/>
        </w:rPr>
        <w:t>5</w:t>
      </w:r>
      <w:r w:rsidRPr="003C7E7A">
        <w:rPr>
          <w:rFonts w:eastAsiaTheme="minorHAnsi"/>
          <w:color w:val="auto"/>
        </w:rPr>
        <w:t xml:space="preserve"> specific requirements have been assessed as </w:t>
      </w:r>
      <w:r w:rsidR="008938D0" w:rsidRPr="003C7E7A">
        <w:rPr>
          <w:color w:val="auto"/>
        </w:rPr>
        <w:t>Non-compliant</w:t>
      </w:r>
      <w:r w:rsidRPr="003C7E7A">
        <w:rPr>
          <w:rFonts w:eastAsiaTheme="minorHAnsi"/>
          <w:color w:val="auto"/>
        </w:rPr>
        <w:t>.</w:t>
      </w:r>
    </w:p>
    <w:p w14:paraId="211C4391" w14:textId="4FB37450" w:rsidR="007E240B" w:rsidRPr="006C29E3" w:rsidRDefault="00977220" w:rsidP="007E240B">
      <w:pPr>
        <w:pStyle w:val="Heading2"/>
        <w:rPr>
          <w:i/>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3281FE5A" w:rsidR="006107BF" w:rsidRPr="00854FBF" w:rsidRDefault="006107BF" w:rsidP="00C35ED0">
            <w:pPr>
              <w:pStyle w:val="Heading3"/>
              <w:spacing w:before="120" w:after="0"/>
              <w:jc w:val="right"/>
              <w:outlineLvl w:val="2"/>
              <w:rPr>
                <w:color w:val="auto"/>
              </w:rPr>
            </w:pPr>
            <w:r w:rsidRPr="00854FBF">
              <w:rPr>
                <w:color w:val="auto"/>
                <w:szCs w:val="26"/>
              </w:rPr>
              <w:t>Not 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4007871B" w:rsidR="006107BF" w:rsidRPr="00854FBF" w:rsidRDefault="006107BF" w:rsidP="006107BF">
            <w:pPr>
              <w:pStyle w:val="Heading3"/>
              <w:spacing w:before="0" w:after="0"/>
              <w:jc w:val="right"/>
              <w:outlineLvl w:val="2"/>
              <w:rPr>
                <w:color w:val="auto"/>
              </w:rPr>
            </w:pPr>
            <w:r w:rsidRPr="00854FBF">
              <w:rPr>
                <w:color w:val="auto"/>
                <w:szCs w:val="26"/>
              </w:rPr>
              <w:t>Not 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A926530" w14:textId="77777777" w:rsidR="004A29A5" w:rsidRPr="00F05B68" w:rsidRDefault="004A29A5" w:rsidP="00E417CD">
      <w:pPr>
        <w:tabs>
          <w:tab w:val="right" w:pos="9026"/>
        </w:tabs>
        <w:rPr>
          <w:color w:val="auto"/>
        </w:rPr>
      </w:pPr>
      <w:r w:rsidRPr="00F05B68">
        <w:rPr>
          <w:rFonts w:eastAsia="Calibri"/>
          <w:color w:val="auto"/>
          <w:lang w:eastAsia="en-US"/>
        </w:rPr>
        <w:t>The Assessment Team found the service was unable to demonstrate the number and mix of members of the workforce effectively enables the delivery and management of safe quality care and services for consumers receiving care and services.</w:t>
      </w:r>
    </w:p>
    <w:p w14:paraId="6D11EDC0" w14:textId="215AF4B6" w:rsidR="004A29A5" w:rsidRPr="00F05B68" w:rsidRDefault="004A29A5" w:rsidP="00854FBF">
      <w:pPr>
        <w:tabs>
          <w:tab w:val="right" w:pos="9026"/>
        </w:tabs>
        <w:rPr>
          <w:rFonts w:eastAsia="Calibri"/>
          <w:color w:val="auto"/>
          <w:lang w:eastAsia="en-US"/>
        </w:rPr>
      </w:pPr>
      <w:r w:rsidRPr="00F05B68">
        <w:rPr>
          <w:rFonts w:eastAsia="Calibri"/>
          <w:color w:val="auto"/>
          <w:lang w:eastAsia="en-US"/>
        </w:rPr>
        <w:t xml:space="preserve">Consumers and/or representative advised the service demonstrates effective rostering; however, noted that staff are often rushed. Five community support workers were interviewed and advised they were often rushed whilst providing care and services to consumers, and they often need more time whilst providing care and services to consumers. Staff members </w:t>
      </w:r>
      <w:r w:rsidR="00854FBF" w:rsidRPr="00F05B68">
        <w:rPr>
          <w:rFonts w:eastAsia="Calibri"/>
          <w:color w:val="auto"/>
          <w:lang w:eastAsia="en-US"/>
        </w:rPr>
        <w:t xml:space="preserve">also </w:t>
      </w:r>
      <w:r w:rsidRPr="00F05B68">
        <w:rPr>
          <w:rFonts w:eastAsia="Calibri"/>
          <w:color w:val="auto"/>
          <w:lang w:eastAsia="en-US"/>
        </w:rPr>
        <w:t xml:space="preserve">noted their schedule changes regularly, and they aren’t informed of changes. </w:t>
      </w:r>
    </w:p>
    <w:p w14:paraId="5AA5D6A1" w14:textId="4CC07600" w:rsidR="004A29A5" w:rsidRPr="00F05B68" w:rsidRDefault="004A29A5" w:rsidP="004A29A5">
      <w:pPr>
        <w:tabs>
          <w:tab w:val="right" w:pos="9026"/>
        </w:tabs>
        <w:rPr>
          <w:rFonts w:eastAsia="Arial"/>
          <w:color w:val="auto"/>
          <w:lang w:eastAsia="en-US"/>
        </w:rPr>
      </w:pPr>
      <w:r w:rsidRPr="00F05B68">
        <w:rPr>
          <w:rFonts w:eastAsia="Calibri"/>
          <w:color w:val="auto"/>
          <w:lang w:eastAsia="en-US"/>
        </w:rPr>
        <w:t>Management advised there are systems in place for scheduling and rostering staff members, and noted that any feedback from staff or consumers is taken on board</w:t>
      </w:r>
      <w:r w:rsidR="00E8697A">
        <w:rPr>
          <w:rFonts w:eastAsia="Calibri"/>
          <w:color w:val="auto"/>
          <w:lang w:eastAsia="en-US"/>
        </w:rPr>
        <w:t xml:space="preserve">, as well as for </w:t>
      </w:r>
      <w:r w:rsidRPr="00F05B68">
        <w:rPr>
          <w:rFonts w:eastAsia="Arial"/>
          <w:color w:val="auto"/>
          <w:lang w:eastAsia="en-US"/>
        </w:rPr>
        <w:t>planning the number and mix of workforce required, managing staff vacancies and unfilled shifts and utilises some monitoring systems for gathering intelligence and feedback</w:t>
      </w:r>
      <w:r w:rsidR="00E8697A">
        <w:rPr>
          <w:rFonts w:eastAsia="Arial"/>
          <w:color w:val="auto"/>
          <w:lang w:eastAsia="en-US"/>
        </w:rPr>
        <w:t>, however these systems do not appear to be effective</w:t>
      </w:r>
      <w:r w:rsidRPr="00F05B68">
        <w:rPr>
          <w:rFonts w:eastAsia="Arial"/>
          <w:color w:val="auto"/>
          <w:lang w:eastAsia="en-US"/>
        </w:rPr>
        <w:t>.</w:t>
      </w:r>
    </w:p>
    <w:p w14:paraId="483EB329" w14:textId="10F3744B" w:rsidR="00F05B68" w:rsidRDefault="00F05B68" w:rsidP="00F05B68">
      <w:pPr>
        <w:rPr>
          <w:rFonts w:eastAsia="Calibri"/>
          <w:color w:val="auto"/>
          <w:lang w:eastAsia="en-US"/>
        </w:rPr>
      </w:pPr>
      <w:r w:rsidRPr="0091311F">
        <w:rPr>
          <w:rFonts w:eastAsia="Calibri"/>
          <w:color w:val="auto"/>
          <w:lang w:eastAsia="en-US"/>
        </w:rPr>
        <w:t>In its response the approved provider acknowledged areas for improvement in this requirement. In its PCI it identified the step</w:t>
      </w:r>
      <w:r>
        <w:rPr>
          <w:rFonts w:eastAsia="Calibri"/>
          <w:color w:val="auto"/>
          <w:lang w:eastAsia="en-US"/>
        </w:rPr>
        <w:t>s</w:t>
      </w:r>
      <w:r w:rsidRPr="0091311F">
        <w:rPr>
          <w:rFonts w:eastAsia="Calibri"/>
          <w:color w:val="auto"/>
          <w:lang w:eastAsia="en-US"/>
        </w:rPr>
        <w:t xml:space="preserve"> it would take</w:t>
      </w:r>
      <w:r>
        <w:rPr>
          <w:rFonts w:eastAsia="Calibri"/>
          <w:color w:val="auto"/>
          <w:lang w:eastAsia="en-US"/>
        </w:rPr>
        <w:t>, including a review and analysis of current staffing skills and mix.</w:t>
      </w:r>
    </w:p>
    <w:p w14:paraId="11032C0D" w14:textId="06C3CD88" w:rsidR="004A29A5" w:rsidRPr="00D716D3" w:rsidRDefault="00F05B68" w:rsidP="00F05B68">
      <w:pPr>
        <w:rPr>
          <w:rFonts w:eastAsia="Calibri"/>
          <w:color w:val="auto"/>
          <w:lang w:eastAsia="en-US"/>
        </w:rPr>
      </w:pPr>
      <w:r>
        <w:rPr>
          <w:rFonts w:eastAsia="Calibri"/>
          <w:color w:val="auto"/>
          <w:lang w:eastAsia="en-US"/>
        </w:rPr>
        <w:t>I find this requirement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41BDB96D" w:rsidR="006107BF" w:rsidRPr="00363BCF" w:rsidRDefault="006107BF" w:rsidP="00C35ED0">
            <w:pPr>
              <w:pStyle w:val="Heading3"/>
              <w:spacing w:before="120" w:after="0"/>
              <w:jc w:val="right"/>
              <w:outlineLvl w:val="2"/>
              <w:rPr>
                <w:color w:val="auto"/>
              </w:rPr>
            </w:pPr>
            <w:r w:rsidRPr="00363BCF">
              <w:rPr>
                <w:color w:val="auto"/>
                <w:szCs w:val="26"/>
              </w:rPr>
              <w:t xml:space="preserve">Compliant </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741D70" w14:textId="267F681C" w:rsidR="006107BF" w:rsidRPr="00363BCF" w:rsidRDefault="006107BF" w:rsidP="006107BF">
            <w:pPr>
              <w:pStyle w:val="Heading3"/>
              <w:spacing w:before="0" w:after="0"/>
              <w:jc w:val="right"/>
              <w:outlineLvl w:val="2"/>
              <w:rPr>
                <w:color w:val="auto"/>
              </w:rPr>
            </w:pPr>
            <w:r w:rsidRPr="00363BCF">
              <w:rPr>
                <w:color w:val="auto"/>
                <w:szCs w:val="26"/>
              </w:rPr>
              <w:t xml:space="preserve">Compliant </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00C9C80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580B5D74" w:rsidR="006107BF" w:rsidRPr="00363BCF" w:rsidRDefault="006107BF" w:rsidP="00C35ED0">
            <w:pPr>
              <w:pStyle w:val="Heading3"/>
              <w:spacing w:before="120" w:after="0"/>
              <w:jc w:val="right"/>
              <w:outlineLvl w:val="2"/>
              <w:rPr>
                <w:color w:val="auto"/>
              </w:rPr>
            </w:pPr>
            <w:r w:rsidRPr="00363BCF">
              <w:rPr>
                <w:color w:val="auto"/>
                <w:szCs w:val="26"/>
              </w:rPr>
              <w:t xml:space="preserve">Compliant </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93E20D8" w14:textId="470D0BB9" w:rsidR="006107BF" w:rsidRPr="00363BCF" w:rsidRDefault="006107BF" w:rsidP="006107BF">
            <w:pPr>
              <w:pStyle w:val="Heading3"/>
              <w:spacing w:before="0" w:after="0"/>
              <w:jc w:val="right"/>
              <w:outlineLvl w:val="2"/>
              <w:rPr>
                <w:color w:val="auto"/>
              </w:rPr>
            </w:pPr>
            <w:r w:rsidRPr="00363BCF">
              <w:rPr>
                <w:color w:val="auto"/>
                <w:szCs w:val="26"/>
              </w:rPr>
              <w:t xml:space="preserve">Compliant </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5A87A2AE"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2078CB53" w:rsidR="006107BF" w:rsidRPr="00363BCF" w:rsidRDefault="006107BF" w:rsidP="00C35ED0">
            <w:pPr>
              <w:pStyle w:val="Heading3"/>
              <w:spacing w:before="120" w:after="0"/>
              <w:jc w:val="right"/>
              <w:outlineLvl w:val="2"/>
              <w:rPr>
                <w:color w:val="auto"/>
              </w:rPr>
            </w:pPr>
            <w:r w:rsidRPr="00363BCF">
              <w:rPr>
                <w:color w:val="auto"/>
                <w:szCs w:val="26"/>
              </w:rPr>
              <w:t xml:space="preserve">Compliant </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62E6D09" w14:textId="551CE806" w:rsidR="006107BF" w:rsidRPr="00363BCF" w:rsidRDefault="006107BF" w:rsidP="006107BF">
            <w:pPr>
              <w:pStyle w:val="Heading3"/>
              <w:spacing w:before="0" w:after="0"/>
              <w:jc w:val="right"/>
              <w:outlineLvl w:val="2"/>
              <w:rPr>
                <w:color w:val="auto"/>
              </w:rPr>
            </w:pPr>
            <w:r w:rsidRPr="00363BCF">
              <w:rPr>
                <w:color w:val="auto"/>
                <w:szCs w:val="26"/>
              </w:rPr>
              <w:t xml:space="preserve">Compliant </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50FE02D9"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3BC0226A" w:rsidR="006107BF" w:rsidRPr="00363BCF" w:rsidRDefault="006107BF" w:rsidP="00C35ED0">
            <w:pPr>
              <w:pStyle w:val="Heading3"/>
              <w:spacing w:before="120" w:after="0"/>
              <w:jc w:val="right"/>
              <w:outlineLvl w:val="2"/>
              <w:rPr>
                <w:color w:val="auto"/>
              </w:rPr>
            </w:pPr>
            <w:r w:rsidRPr="00363BCF">
              <w:rPr>
                <w:color w:val="auto"/>
                <w:szCs w:val="26"/>
              </w:rPr>
              <w:t xml:space="preserve">Compliant </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22B8D95" w14:textId="54F4FF58" w:rsidR="006107BF" w:rsidRPr="00363BCF" w:rsidRDefault="006107BF" w:rsidP="006107BF">
            <w:pPr>
              <w:pStyle w:val="Heading3"/>
              <w:spacing w:before="0" w:after="0"/>
              <w:jc w:val="right"/>
              <w:outlineLvl w:val="2"/>
              <w:rPr>
                <w:color w:val="auto"/>
              </w:rPr>
            </w:pPr>
            <w:r w:rsidRPr="00363BCF">
              <w:rPr>
                <w:color w:val="auto"/>
                <w:szCs w:val="26"/>
              </w:rPr>
              <w:t xml:space="preserve">Compliant </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26B8D152"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6E4B20">
        <w:rPr>
          <w:rFonts w:ascii="Arial" w:hAnsi="Arial"/>
          <w:bCs w:val="0"/>
          <w:iCs w:val="0"/>
          <w:color w:val="FFFFFF" w:themeColor="background1"/>
          <w:sz w:val="36"/>
          <w:szCs w:val="36"/>
        </w:rPr>
        <w:t>Not Compliant</w:t>
      </w:r>
      <w:r w:rsidRPr="006E4B20">
        <w:rPr>
          <w:color w:val="FFFFFF" w:themeColor="background1"/>
          <w:highlight w:val="yellow"/>
        </w:rPr>
        <w:br/>
      </w:r>
      <w:r w:rsidRPr="006E4B20">
        <w:rPr>
          <w:color w:val="FFFFFF" w:themeColor="background1"/>
          <w:sz w:val="36"/>
        </w:rPr>
        <w:tab/>
        <w:t xml:space="preserve">CHSP </w:t>
      </w:r>
      <w:r w:rsidRPr="006E4B20">
        <w:rPr>
          <w:color w:val="FFFFFF" w:themeColor="background1"/>
          <w:sz w:val="36"/>
        </w:rPr>
        <w:tab/>
      </w:r>
      <w:r w:rsidR="00FD2302" w:rsidRPr="006E4B20">
        <w:rPr>
          <w:rFonts w:ascii="Arial" w:hAnsi="Arial"/>
          <w:bCs w:val="0"/>
          <w:iCs w:val="0"/>
          <w:color w:val="FFFFFF" w:themeColor="background1"/>
          <w:sz w:val="36"/>
          <w:szCs w:val="36"/>
        </w:rPr>
        <w:t>Not Compliant</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6481350" w14:textId="77777777" w:rsidR="00432DB0" w:rsidRPr="006E4B20" w:rsidRDefault="00432DB0" w:rsidP="00432DB0">
      <w:pPr>
        <w:rPr>
          <w:rFonts w:eastAsia="Calibri"/>
          <w:color w:val="000000" w:themeColor="text1"/>
          <w:lang w:eastAsia="en-US"/>
        </w:rPr>
      </w:pPr>
      <w:r w:rsidRPr="006E4B20">
        <w:rPr>
          <w:rFonts w:eastAsia="Calibri"/>
          <w:color w:val="000000" w:themeColor="text1"/>
          <w:lang w:eastAsia="en-US"/>
        </w:rPr>
        <w:t>Consumers have input into the service through several feedback mechanisms that includes the consumer and representative surveys, informal and formal feedback, the care plan process and consumer reference group.</w:t>
      </w:r>
    </w:p>
    <w:p w14:paraId="4619CC5D" w14:textId="77777777" w:rsidR="00432DB0" w:rsidRPr="006E4B20" w:rsidRDefault="00432DB0" w:rsidP="00432DB0">
      <w:pPr>
        <w:rPr>
          <w:rFonts w:eastAsia="Calibri"/>
          <w:color w:val="000000" w:themeColor="text1"/>
          <w:lang w:eastAsia="en-US"/>
        </w:rPr>
      </w:pPr>
      <w:r w:rsidRPr="006E4B20">
        <w:rPr>
          <w:rFonts w:eastAsia="Calibri"/>
          <w:color w:val="000000" w:themeColor="text1"/>
          <w:lang w:eastAsia="en-US"/>
        </w:rPr>
        <w:t xml:space="preserve">The service’s governing body are accountable for the delivery of safe and quality care and services. The governance system is based on systems that regularly report key information from the service to the governing body and systems to review this information and provide directives to the service’s management and staff. </w:t>
      </w:r>
    </w:p>
    <w:p w14:paraId="36AD0725" w14:textId="5628214F" w:rsidR="00432DB0" w:rsidRPr="006E4B20" w:rsidRDefault="00432DB0" w:rsidP="00432DB0">
      <w:pPr>
        <w:rPr>
          <w:rFonts w:eastAsia="Calibri"/>
          <w:color w:val="000000" w:themeColor="text1"/>
          <w:lang w:eastAsia="en-US"/>
        </w:rPr>
      </w:pPr>
      <w:r w:rsidRPr="006E4B20">
        <w:rPr>
          <w:rFonts w:eastAsia="Calibri"/>
          <w:color w:val="000000" w:themeColor="text1"/>
          <w:lang w:eastAsia="en-US"/>
        </w:rPr>
        <w:t xml:space="preserve">The service has effective governance systems, effective risk management systems and a clinical governance framework. </w:t>
      </w:r>
    </w:p>
    <w:p w14:paraId="065F8789" w14:textId="6E4D85F1" w:rsidR="006E4B20" w:rsidRPr="006E4B20" w:rsidRDefault="006E4B20" w:rsidP="006E4B20">
      <w:pPr>
        <w:rPr>
          <w:rFonts w:eastAsia="Calibri"/>
          <w:color w:val="000000" w:themeColor="text1"/>
          <w:lang w:eastAsia="en-US"/>
        </w:rPr>
      </w:pPr>
      <w:r w:rsidRPr="006E4B20">
        <w:rPr>
          <w:rFonts w:eastAsia="Calibri"/>
          <w:color w:val="000000" w:themeColor="text1"/>
          <w:lang w:eastAsia="en-US"/>
        </w:rPr>
        <w:t xml:space="preserve">However, the service was unable to demonstrate an effective risk management framework that </w:t>
      </w:r>
      <w:r w:rsidR="004813EA">
        <w:rPr>
          <w:rFonts w:eastAsia="Calibri"/>
          <w:color w:val="000000" w:themeColor="text1"/>
          <w:lang w:eastAsia="en-US"/>
        </w:rPr>
        <w:t>always</w:t>
      </w:r>
      <w:r w:rsidRPr="006E4B20">
        <w:rPr>
          <w:rFonts w:eastAsia="Calibri"/>
          <w:color w:val="000000" w:themeColor="text1"/>
          <w:lang w:eastAsia="en-US"/>
        </w:rPr>
        <w:t xml:space="preserve"> responds to high impact and high prevalence risks. </w:t>
      </w:r>
    </w:p>
    <w:p w14:paraId="7715DB3F" w14:textId="63B3EF7F" w:rsidR="00E4382C" w:rsidRPr="00C572AB" w:rsidRDefault="00E4382C" w:rsidP="00E4382C">
      <w:pPr>
        <w:rPr>
          <w:rFonts w:eastAsiaTheme="minorHAnsi"/>
          <w:color w:val="000000" w:themeColor="text1"/>
        </w:rPr>
      </w:pPr>
      <w:r w:rsidRPr="00C572AB">
        <w:rPr>
          <w:rFonts w:eastAsiaTheme="minorHAnsi"/>
          <w:color w:val="000000" w:themeColor="text1"/>
        </w:rPr>
        <w:t xml:space="preserve">The Quality Standard for the Home care </w:t>
      </w:r>
      <w:r w:rsidR="00D12DA6" w:rsidRPr="00C572AB">
        <w:rPr>
          <w:rFonts w:eastAsiaTheme="minorHAnsi"/>
          <w:color w:val="000000" w:themeColor="text1"/>
        </w:rPr>
        <w:t xml:space="preserve">packages </w:t>
      </w:r>
      <w:r w:rsidRPr="00C572AB">
        <w:rPr>
          <w:rFonts w:eastAsiaTheme="minorHAnsi"/>
          <w:color w:val="000000" w:themeColor="text1"/>
        </w:rPr>
        <w:t>service</w:t>
      </w:r>
      <w:r w:rsidR="00432DB0" w:rsidRPr="00C572AB">
        <w:rPr>
          <w:rFonts w:eastAsiaTheme="minorHAnsi"/>
          <w:color w:val="000000" w:themeColor="text1"/>
        </w:rPr>
        <w:t xml:space="preserve">s </w:t>
      </w:r>
      <w:r w:rsidR="00C572AB" w:rsidRPr="00C572AB">
        <w:rPr>
          <w:rFonts w:eastAsiaTheme="minorHAnsi"/>
          <w:color w:val="000000" w:themeColor="text1"/>
        </w:rPr>
        <w:t>is</w:t>
      </w:r>
      <w:r w:rsidRPr="00C572AB">
        <w:rPr>
          <w:rFonts w:eastAsiaTheme="minorHAnsi"/>
          <w:color w:val="000000" w:themeColor="text1"/>
        </w:rPr>
        <w:t xml:space="preserve"> assessed as </w:t>
      </w:r>
      <w:r w:rsidR="008938D0" w:rsidRPr="00C572AB">
        <w:rPr>
          <w:color w:val="000000" w:themeColor="text1"/>
        </w:rPr>
        <w:t xml:space="preserve">Non-compliant </w:t>
      </w:r>
      <w:r w:rsidRPr="00C572AB">
        <w:rPr>
          <w:rFonts w:eastAsiaTheme="minorHAnsi"/>
          <w:color w:val="000000" w:themeColor="text1"/>
        </w:rPr>
        <w:t>as</w:t>
      </w:r>
      <w:r w:rsidR="00C572AB" w:rsidRPr="00C572AB">
        <w:rPr>
          <w:rFonts w:eastAsiaTheme="minorHAnsi"/>
          <w:color w:val="000000" w:themeColor="text1"/>
        </w:rPr>
        <w:t xml:space="preserve"> one (1) of</w:t>
      </w:r>
      <w:r w:rsidRPr="00C572AB">
        <w:rPr>
          <w:rFonts w:eastAsiaTheme="minorHAnsi"/>
          <w:color w:val="000000" w:themeColor="text1"/>
        </w:rPr>
        <w:t xml:space="preserve"> the </w:t>
      </w:r>
      <w:r w:rsidR="00432DB0" w:rsidRPr="00C572AB">
        <w:rPr>
          <w:rFonts w:eastAsiaTheme="minorHAnsi"/>
          <w:color w:val="000000" w:themeColor="text1"/>
        </w:rPr>
        <w:t>5</w:t>
      </w:r>
      <w:r w:rsidRPr="00C572AB">
        <w:rPr>
          <w:rFonts w:eastAsiaTheme="minorHAnsi"/>
          <w:color w:val="000000" w:themeColor="text1"/>
        </w:rPr>
        <w:t xml:space="preserve"> specific requirements have been assessed as </w:t>
      </w:r>
      <w:r w:rsidR="008938D0" w:rsidRPr="00C572AB">
        <w:rPr>
          <w:color w:val="000000" w:themeColor="text1"/>
        </w:rPr>
        <w:t>Non-compliant</w:t>
      </w:r>
      <w:r w:rsidRPr="00C572AB">
        <w:rPr>
          <w:rFonts w:eastAsiaTheme="minorHAnsi"/>
          <w:color w:val="000000" w:themeColor="text1"/>
        </w:rPr>
        <w:t xml:space="preserve">. </w:t>
      </w:r>
    </w:p>
    <w:p w14:paraId="3E3AD175" w14:textId="77777777" w:rsidR="00C572AB" w:rsidRPr="00C572AB" w:rsidRDefault="00E4382C" w:rsidP="00C572AB">
      <w:pPr>
        <w:rPr>
          <w:rFonts w:eastAsiaTheme="minorHAnsi"/>
          <w:color w:val="000000" w:themeColor="text1"/>
        </w:rPr>
      </w:pPr>
      <w:r w:rsidRPr="00C572AB">
        <w:rPr>
          <w:rFonts w:eastAsiaTheme="minorHAnsi"/>
          <w:color w:val="000000" w:themeColor="text1"/>
        </w:rPr>
        <w:t>The Quality Standard for the Commonwealth home support program</w:t>
      </w:r>
      <w:r w:rsidR="00691E3B" w:rsidRPr="00C572AB">
        <w:rPr>
          <w:rFonts w:eastAsiaTheme="minorHAnsi"/>
          <w:color w:val="000000" w:themeColor="text1"/>
        </w:rPr>
        <w:t>me</w:t>
      </w:r>
      <w:r w:rsidRPr="00C572AB">
        <w:rPr>
          <w:rFonts w:eastAsiaTheme="minorHAnsi"/>
          <w:color w:val="000000" w:themeColor="text1"/>
        </w:rPr>
        <w:t xml:space="preserve"> service</w:t>
      </w:r>
      <w:r w:rsidR="00432DB0" w:rsidRPr="00C572AB">
        <w:rPr>
          <w:color w:val="000000" w:themeColor="text1"/>
        </w:rPr>
        <w:t xml:space="preserve">s </w:t>
      </w:r>
      <w:r w:rsidR="00C572AB" w:rsidRPr="00C572AB">
        <w:rPr>
          <w:color w:val="000000" w:themeColor="text1"/>
        </w:rPr>
        <w:t>is</w:t>
      </w:r>
      <w:r w:rsidRPr="00C572AB">
        <w:rPr>
          <w:rFonts w:eastAsiaTheme="minorHAnsi"/>
          <w:color w:val="000000" w:themeColor="text1"/>
        </w:rPr>
        <w:t xml:space="preserve"> assessed as </w:t>
      </w:r>
      <w:r w:rsidR="008938D0" w:rsidRPr="00C572AB">
        <w:rPr>
          <w:color w:val="000000" w:themeColor="text1"/>
        </w:rPr>
        <w:t xml:space="preserve">Non-compliant </w:t>
      </w:r>
      <w:r w:rsidR="00C572AB" w:rsidRPr="00C572AB">
        <w:rPr>
          <w:rFonts w:eastAsiaTheme="minorHAnsi"/>
          <w:color w:val="000000" w:themeColor="text1"/>
        </w:rPr>
        <w:t xml:space="preserve">as one (1) of the 5 specific requirements have been assessed as </w:t>
      </w:r>
      <w:r w:rsidR="00C572AB" w:rsidRPr="00C572AB">
        <w:rPr>
          <w:color w:val="000000" w:themeColor="text1"/>
        </w:rPr>
        <w:t>Non-compliant</w:t>
      </w:r>
      <w:r w:rsidR="00C572AB" w:rsidRPr="00C572AB">
        <w:rPr>
          <w:rFonts w:eastAsiaTheme="minorHAnsi"/>
          <w:color w:val="000000" w:themeColor="text1"/>
        </w:rPr>
        <w:t xml:space="preserve">. </w:t>
      </w:r>
    </w:p>
    <w:p w14:paraId="31335DA1" w14:textId="620C1CEE" w:rsidR="00C572AB" w:rsidRPr="0028516B" w:rsidRDefault="00C572AB" w:rsidP="00C572AB">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79C0D8CD" w:rsidR="006107BF" w:rsidRPr="00C572AB" w:rsidRDefault="006107BF" w:rsidP="00C35ED0">
            <w:pPr>
              <w:pStyle w:val="Heading3"/>
              <w:spacing w:before="120" w:after="0"/>
              <w:jc w:val="right"/>
              <w:outlineLvl w:val="2"/>
              <w:rPr>
                <w:color w:val="000000" w:themeColor="text1"/>
              </w:rPr>
            </w:pPr>
            <w:r w:rsidRPr="00C572AB">
              <w:rPr>
                <w:color w:val="000000" w:themeColor="text1"/>
                <w:szCs w:val="26"/>
              </w:rPr>
              <w:t xml:space="preserve">Compliant </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764A219D" w:rsidR="006107BF" w:rsidRPr="00C572AB" w:rsidRDefault="006107BF" w:rsidP="006107BF">
            <w:pPr>
              <w:pStyle w:val="Heading3"/>
              <w:spacing w:before="0" w:after="0"/>
              <w:jc w:val="right"/>
              <w:outlineLvl w:val="2"/>
              <w:rPr>
                <w:color w:val="000000" w:themeColor="text1"/>
              </w:rPr>
            </w:pPr>
            <w:r w:rsidRPr="00C572AB">
              <w:rPr>
                <w:color w:val="000000" w:themeColor="text1"/>
                <w:szCs w:val="26"/>
              </w:rPr>
              <w:t xml:space="preserve">Compliant </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14F868AB"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C572A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18D41980" w:rsidR="006107BF" w:rsidRPr="00C572AB" w:rsidRDefault="006107BF" w:rsidP="00C35ED0">
            <w:pPr>
              <w:pStyle w:val="Heading3"/>
              <w:spacing w:before="120" w:after="0"/>
              <w:jc w:val="right"/>
              <w:outlineLvl w:val="2"/>
              <w:rPr>
                <w:color w:val="000000" w:themeColor="text1"/>
              </w:rPr>
            </w:pPr>
            <w:r w:rsidRPr="00C572AB">
              <w:rPr>
                <w:color w:val="000000" w:themeColor="text1"/>
                <w:szCs w:val="26"/>
              </w:rPr>
              <w:t xml:space="preserve">Compliant </w:t>
            </w:r>
          </w:p>
        </w:tc>
      </w:tr>
      <w:tr w:rsidR="006107BF" w:rsidRPr="00C572A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8C199" w14:textId="1BE311E1" w:rsidR="006107BF" w:rsidRPr="00C572AB" w:rsidRDefault="006107BF" w:rsidP="006107BF">
            <w:pPr>
              <w:pStyle w:val="Heading3"/>
              <w:spacing w:before="0" w:after="0"/>
              <w:jc w:val="right"/>
              <w:outlineLvl w:val="2"/>
              <w:rPr>
                <w:color w:val="000000" w:themeColor="text1"/>
              </w:rPr>
            </w:pPr>
            <w:r w:rsidRPr="00C572AB">
              <w:rPr>
                <w:color w:val="000000" w:themeColor="text1"/>
                <w:szCs w:val="26"/>
              </w:rPr>
              <w:t xml:space="preserve">Compliant </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71319810"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16A387EA" w:rsidR="006107BF" w:rsidRPr="00C572AB" w:rsidRDefault="006107BF" w:rsidP="00C35ED0">
            <w:pPr>
              <w:pStyle w:val="Heading3"/>
              <w:spacing w:before="120" w:after="0"/>
              <w:jc w:val="right"/>
              <w:outlineLvl w:val="2"/>
              <w:rPr>
                <w:color w:val="000000" w:themeColor="text1"/>
              </w:rPr>
            </w:pPr>
            <w:r w:rsidRPr="00C572AB">
              <w:rPr>
                <w:color w:val="000000" w:themeColor="text1"/>
                <w:szCs w:val="26"/>
              </w:rPr>
              <w:t xml:space="preserve">Compliant </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198CE" w14:textId="1AA1D747" w:rsidR="006107BF" w:rsidRPr="00C572AB" w:rsidRDefault="006107BF" w:rsidP="006107BF">
            <w:pPr>
              <w:pStyle w:val="Heading3"/>
              <w:spacing w:before="0" w:after="0"/>
              <w:jc w:val="right"/>
              <w:outlineLvl w:val="2"/>
              <w:rPr>
                <w:color w:val="000000" w:themeColor="text1"/>
              </w:rPr>
            </w:pPr>
            <w:r w:rsidRPr="00C572AB">
              <w:rPr>
                <w:color w:val="000000" w:themeColor="text1"/>
                <w:szCs w:val="26"/>
              </w:rPr>
              <w:t xml:space="preserve">Compliant </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407889">
      <w:pPr>
        <w:numPr>
          <w:ilvl w:val="0"/>
          <w:numId w:val="17"/>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407889">
      <w:pPr>
        <w:numPr>
          <w:ilvl w:val="0"/>
          <w:numId w:val="17"/>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407889">
      <w:pPr>
        <w:numPr>
          <w:ilvl w:val="0"/>
          <w:numId w:val="17"/>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407889">
      <w:pPr>
        <w:numPr>
          <w:ilvl w:val="0"/>
          <w:numId w:val="1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407889">
      <w:pPr>
        <w:numPr>
          <w:ilvl w:val="0"/>
          <w:numId w:val="17"/>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407889">
      <w:pPr>
        <w:numPr>
          <w:ilvl w:val="0"/>
          <w:numId w:val="17"/>
        </w:numPr>
        <w:tabs>
          <w:tab w:val="right" w:pos="9026"/>
        </w:tabs>
        <w:spacing w:before="0" w:after="0"/>
        <w:ind w:left="567" w:hanging="425"/>
        <w:outlineLvl w:val="4"/>
        <w:rPr>
          <w:i/>
        </w:rPr>
      </w:pPr>
      <w:r w:rsidRPr="008D114F">
        <w:rPr>
          <w:i/>
        </w:rPr>
        <w:t>feedback and complaints.</w:t>
      </w:r>
    </w:p>
    <w:p w14:paraId="65678FB4" w14:textId="4DCC8C45"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C572A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3B2E05DD" w:rsidR="006107BF" w:rsidRPr="00C572AB" w:rsidRDefault="006107BF" w:rsidP="00C35ED0">
            <w:pPr>
              <w:pStyle w:val="Heading3"/>
              <w:spacing w:before="120" w:after="0"/>
              <w:jc w:val="right"/>
              <w:outlineLvl w:val="2"/>
              <w:rPr>
                <w:color w:val="000000" w:themeColor="text1"/>
              </w:rPr>
            </w:pPr>
            <w:r w:rsidRPr="00C572AB">
              <w:rPr>
                <w:color w:val="000000" w:themeColor="text1"/>
                <w:szCs w:val="26"/>
              </w:rPr>
              <w:t>Not Compliant</w:t>
            </w:r>
          </w:p>
        </w:tc>
      </w:tr>
      <w:tr w:rsidR="006107BF" w:rsidRPr="00C572A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D2A2DC1" w14:textId="6FA3BE1B" w:rsidR="006107BF" w:rsidRPr="00C572AB" w:rsidRDefault="006107BF" w:rsidP="006107BF">
            <w:pPr>
              <w:pStyle w:val="Heading3"/>
              <w:spacing w:before="0" w:after="0"/>
              <w:jc w:val="right"/>
              <w:outlineLvl w:val="2"/>
              <w:rPr>
                <w:color w:val="000000" w:themeColor="text1"/>
              </w:rPr>
            </w:pPr>
            <w:r w:rsidRPr="00C572AB">
              <w:rPr>
                <w:color w:val="000000" w:themeColor="text1"/>
                <w:szCs w:val="26"/>
              </w:rPr>
              <w:t>Not 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407889">
      <w:pPr>
        <w:numPr>
          <w:ilvl w:val="0"/>
          <w:numId w:val="18"/>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407889">
      <w:pPr>
        <w:numPr>
          <w:ilvl w:val="0"/>
          <w:numId w:val="18"/>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407889">
      <w:pPr>
        <w:numPr>
          <w:ilvl w:val="0"/>
          <w:numId w:val="18"/>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407889">
      <w:pPr>
        <w:numPr>
          <w:ilvl w:val="0"/>
          <w:numId w:val="18"/>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3E62D2F" w14:textId="36EED44A" w:rsidR="00EB028F" w:rsidRPr="00C572AB" w:rsidRDefault="00EB028F" w:rsidP="00EB028F">
      <w:pPr>
        <w:rPr>
          <w:rFonts w:eastAsia="Calibri"/>
          <w:color w:val="000000" w:themeColor="text1"/>
          <w:lang w:eastAsia="en-US"/>
        </w:rPr>
      </w:pPr>
      <w:r w:rsidRPr="00C572AB">
        <w:rPr>
          <w:rFonts w:eastAsia="Calibri"/>
          <w:color w:val="000000" w:themeColor="text1"/>
          <w:lang w:eastAsia="en-US"/>
        </w:rPr>
        <w:lastRenderedPageBreak/>
        <w:t xml:space="preserve">The Assessment Team found that while the service documents incidents into an electronic system that can assist in analysing incidents and identify risks, this information was not transferred to consumer information accessible by staff. </w:t>
      </w:r>
    </w:p>
    <w:p w14:paraId="3CE8B28B" w14:textId="2181E74A" w:rsidR="00B43E8D" w:rsidRPr="0091311F" w:rsidRDefault="00B43E8D" w:rsidP="00B43E8D">
      <w:pPr>
        <w:rPr>
          <w:rFonts w:eastAsia="Calibri"/>
          <w:color w:val="auto"/>
          <w:lang w:eastAsia="en-US"/>
        </w:rPr>
      </w:pPr>
      <w:r w:rsidRPr="0091311F">
        <w:rPr>
          <w:rFonts w:eastAsia="Calibri"/>
          <w:color w:val="auto"/>
          <w:lang w:eastAsia="en-US"/>
        </w:rPr>
        <w:t xml:space="preserve">In its response </w:t>
      </w:r>
      <w:r>
        <w:rPr>
          <w:rFonts w:eastAsia="Calibri"/>
          <w:color w:val="auto"/>
          <w:lang w:eastAsia="en-US"/>
        </w:rPr>
        <w:t xml:space="preserve">to this concern </w:t>
      </w:r>
      <w:r w:rsidRPr="0091311F">
        <w:rPr>
          <w:rFonts w:eastAsia="Calibri"/>
          <w:color w:val="auto"/>
          <w:lang w:eastAsia="en-US"/>
        </w:rPr>
        <w:t>the approved provider acknowledged areas for improvement in this requirement. In its PCI it identified the ste</w:t>
      </w:r>
      <w:r>
        <w:rPr>
          <w:rFonts w:eastAsia="Calibri"/>
          <w:color w:val="auto"/>
          <w:lang w:eastAsia="en-US"/>
        </w:rPr>
        <w:t>ps</w:t>
      </w:r>
      <w:r w:rsidRPr="0091311F">
        <w:rPr>
          <w:rFonts w:eastAsia="Calibri"/>
          <w:color w:val="auto"/>
          <w:lang w:eastAsia="en-US"/>
        </w:rPr>
        <w:t xml:space="preserve"> it would take to review its </w:t>
      </w:r>
      <w:r w:rsidR="00C572AB">
        <w:rPr>
          <w:rFonts w:eastAsia="Calibri"/>
          <w:color w:val="auto"/>
          <w:lang w:eastAsia="en-US"/>
        </w:rPr>
        <w:t>processes for managing risks, including education and training for staff.</w:t>
      </w:r>
    </w:p>
    <w:p w14:paraId="7C7168B8" w14:textId="48AE3B1A" w:rsidR="00C572AB" w:rsidRPr="00C572AB" w:rsidRDefault="00C572AB" w:rsidP="00C572AB">
      <w:pPr>
        <w:tabs>
          <w:tab w:val="right" w:pos="9026"/>
        </w:tabs>
        <w:spacing w:before="0" w:after="0"/>
        <w:outlineLvl w:val="4"/>
        <w:rPr>
          <w:color w:val="000000" w:themeColor="text1"/>
        </w:rPr>
      </w:pPr>
      <w:r w:rsidRPr="00C572AB">
        <w:rPr>
          <w:rFonts w:eastAsia="Fira Sans Light"/>
          <w:color w:val="000000" w:themeColor="text1"/>
          <w:szCs w:val="22"/>
          <w:lang w:eastAsia="en-US"/>
        </w:rPr>
        <w:t xml:space="preserve">The service’s systems and practices in relation to identifying and responding to </w:t>
      </w:r>
      <w:r w:rsidR="00EB028F" w:rsidRPr="00C572AB">
        <w:rPr>
          <w:rFonts w:eastAsia="Fira Sans Light"/>
          <w:color w:val="000000" w:themeColor="text1"/>
          <w:szCs w:val="22"/>
          <w:lang w:eastAsia="en-US"/>
        </w:rPr>
        <w:t>abuse and neglect of consumers identified and responded to</w:t>
      </w:r>
      <w:r w:rsidRPr="00C572AB">
        <w:rPr>
          <w:rFonts w:eastAsia="Fira Sans Light"/>
          <w:color w:val="000000" w:themeColor="text1"/>
          <w:szCs w:val="22"/>
          <w:lang w:eastAsia="en-US"/>
        </w:rPr>
        <w:t xml:space="preserve"> and </w:t>
      </w:r>
      <w:r w:rsidRPr="00C572AB">
        <w:rPr>
          <w:color w:val="000000" w:themeColor="text1"/>
        </w:rPr>
        <w:t>supporting consumers to live the best life they can</w:t>
      </w:r>
      <w:r>
        <w:rPr>
          <w:color w:val="000000" w:themeColor="text1"/>
        </w:rPr>
        <w:t xml:space="preserve"> were seen to be effective</w:t>
      </w:r>
    </w:p>
    <w:p w14:paraId="55DD2158" w14:textId="77777777" w:rsidR="00EB028F" w:rsidRPr="00C572AB" w:rsidRDefault="00EB028F" w:rsidP="00EB028F">
      <w:pPr>
        <w:tabs>
          <w:tab w:val="right" w:pos="9026"/>
        </w:tabs>
        <w:rPr>
          <w:rFonts w:eastAsia="Fira Sans Light"/>
          <w:color w:val="000000" w:themeColor="text1"/>
          <w:szCs w:val="22"/>
          <w:lang w:eastAsia="en-US"/>
        </w:rPr>
      </w:pPr>
      <w:r w:rsidRPr="00C572AB">
        <w:rPr>
          <w:rFonts w:eastAsia="Fira Sans Light"/>
          <w:color w:val="000000" w:themeColor="text1"/>
          <w:szCs w:val="22"/>
          <w:lang w:eastAsia="en-US"/>
        </w:rPr>
        <w:t>The service was able to demonstrate a procedure for managing and reporting incidents, and feedback from consumers and/or representatives advised that incidents were followed up or referred elsewhere if needed.</w:t>
      </w:r>
    </w:p>
    <w:p w14:paraId="1F9929BD" w14:textId="4B931225" w:rsidR="00432DB0" w:rsidRPr="004813EA" w:rsidRDefault="00C572AB" w:rsidP="00146E38">
      <w:pPr>
        <w:rPr>
          <w:rFonts w:eastAsia="Fira Sans Light"/>
          <w:color w:val="auto"/>
          <w:szCs w:val="22"/>
          <w:lang w:eastAsia="en-US"/>
        </w:rPr>
      </w:pPr>
      <w:r w:rsidRPr="00C572AB">
        <w:rPr>
          <w:rFonts w:eastAsia="Calibri"/>
          <w:color w:val="000000" w:themeColor="text1"/>
          <w:lang w:eastAsia="en-US"/>
        </w:rPr>
        <w:t>I find this requirement Not Compliant</w:t>
      </w:r>
      <w:r w:rsidR="004813EA">
        <w:rPr>
          <w:rFonts w:eastAsia="Calibri"/>
          <w:color w:val="000000" w:themeColor="text1"/>
          <w:lang w:eastAsia="en-US"/>
        </w:rPr>
        <w:t xml:space="preserve"> in respect of the </w:t>
      </w:r>
      <w:r w:rsidR="004813EA" w:rsidRPr="004813EA">
        <w:t>manag</w:t>
      </w:r>
      <w:r w:rsidR="004813EA">
        <w:t xml:space="preserve">ement of </w:t>
      </w:r>
      <w:r w:rsidR="004813EA" w:rsidRPr="004813EA">
        <w:t>high impact or high prevalence risks associated with the care of consumers</w:t>
      </w:r>
      <w:r w:rsidRPr="004813EA">
        <w:rPr>
          <w:rFonts w:eastAsia="Calibri"/>
          <w:color w:val="000000" w:themeColor="text1"/>
          <w:lang w:eastAsia="en-US"/>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4412C482" w:rsidR="006107BF" w:rsidRPr="00C572AB" w:rsidRDefault="006107BF" w:rsidP="00C35ED0">
            <w:pPr>
              <w:pStyle w:val="Heading3"/>
              <w:spacing w:before="120" w:after="0"/>
              <w:jc w:val="right"/>
              <w:outlineLvl w:val="2"/>
              <w:rPr>
                <w:color w:val="000000" w:themeColor="text1"/>
              </w:rPr>
            </w:pPr>
            <w:r w:rsidRPr="00C572AB">
              <w:rPr>
                <w:color w:val="000000" w:themeColor="text1"/>
                <w:szCs w:val="26"/>
              </w:rPr>
              <w:t xml:space="preserve">Compliant </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05F419" w14:textId="1F0980AD" w:rsidR="006107BF" w:rsidRPr="00C572AB" w:rsidRDefault="006107BF" w:rsidP="006107BF">
            <w:pPr>
              <w:pStyle w:val="Heading3"/>
              <w:spacing w:before="0" w:after="0"/>
              <w:jc w:val="right"/>
              <w:outlineLvl w:val="2"/>
              <w:rPr>
                <w:color w:val="000000" w:themeColor="text1"/>
              </w:rPr>
            </w:pPr>
            <w:r w:rsidRPr="00C572AB">
              <w:rPr>
                <w:color w:val="000000" w:themeColor="text1"/>
                <w:szCs w:val="26"/>
              </w:rPr>
              <w:t xml:space="preserve">Compliant </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407889">
      <w:pPr>
        <w:numPr>
          <w:ilvl w:val="0"/>
          <w:numId w:val="19"/>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407889">
      <w:pPr>
        <w:numPr>
          <w:ilvl w:val="0"/>
          <w:numId w:val="19"/>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407889">
      <w:pPr>
        <w:numPr>
          <w:ilvl w:val="0"/>
          <w:numId w:val="19"/>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745749BD" w:rsidR="004B33E7"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D42DF" w:rsidRPr="002B61BB" w14:paraId="20762CE7" w14:textId="77777777" w:rsidTr="00B7025E">
        <w:tc>
          <w:tcPr>
            <w:tcW w:w="4531" w:type="dxa"/>
            <w:shd w:val="clear" w:color="auto" w:fill="E7E6E6" w:themeFill="background2"/>
          </w:tcPr>
          <w:p w14:paraId="265512C2" w14:textId="77777777" w:rsidR="000D42DF" w:rsidRPr="002B61BB" w:rsidRDefault="000D42DF" w:rsidP="00B7025E">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28BD67A2" w14:textId="55D5D2C3" w:rsidR="000D42DF" w:rsidRPr="002B61BB" w:rsidRDefault="000D42DF" w:rsidP="00B7025E">
            <w:pPr>
              <w:pStyle w:val="Heading3"/>
              <w:spacing w:before="120" w:after="0"/>
              <w:outlineLvl w:val="2"/>
            </w:pPr>
            <w:r w:rsidRPr="002B61BB">
              <w:t xml:space="preserve">  </w:t>
            </w:r>
          </w:p>
        </w:tc>
        <w:tc>
          <w:tcPr>
            <w:tcW w:w="3548" w:type="dxa"/>
            <w:shd w:val="clear" w:color="auto" w:fill="E7E6E6" w:themeFill="background2"/>
          </w:tcPr>
          <w:p w14:paraId="053D6C73" w14:textId="3A6FA866" w:rsidR="000D42DF" w:rsidRPr="00DE3964" w:rsidRDefault="000D42DF" w:rsidP="00B7025E">
            <w:pPr>
              <w:pStyle w:val="Heading3"/>
              <w:spacing w:before="120" w:after="0"/>
              <w:jc w:val="right"/>
              <w:outlineLvl w:val="2"/>
              <w:rPr>
                <w:color w:val="auto"/>
              </w:rPr>
            </w:pPr>
          </w:p>
        </w:tc>
      </w:tr>
      <w:tr w:rsidR="000D42DF" w:rsidRPr="002B61BB" w14:paraId="5EAA27C0" w14:textId="77777777" w:rsidTr="00B7025E">
        <w:tc>
          <w:tcPr>
            <w:tcW w:w="4531" w:type="dxa"/>
            <w:shd w:val="clear" w:color="auto" w:fill="E7E6E6" w:themeFill="background2"/>
          </w:tcPr>
          <w:p w14:paraId="70A56B70" w14:textId="77777777" w:rsidR="000D42DF" w:rsidRPr="002B61BB" w:rsidRDefault="000D42DF" w:rsidP="00B7025E">
            <w:pPr>
              <w:pStyle w:val="Heading3"/>
              <w:spacing w:before="0" w:after="0"/>
              <w:outlineLvl w:val="2"/>
            </w:pPr>
          </w:p>
        </w:tc>
        <w:tc>
          <w:tcPr>
            <w:tcW w:w="993" w:type="dxa"/>
            <w:shd w:val="clear" w:color="auto" w:fill="E7E6E6" w:themeFill="background2"/>
          </w:tcPr>
          <w:p w14:paraId="15179982" w14:textId="0C7A6AB9" w:rsidR="000D42DF" w:rsidRPr="002B61BB" w:rsidRDefault="000D42DF" w:rsidP="00B7025E">
            <w:pPr>
              <w:pStyle w:val="Heading3"/>
              <w:spacing w:before="0" w:after="0"/>
              <w:outlineLvl w:val="2"/>
            </w:pPr>
            <w:r w:rsidRPr="002B61BB">
              <w:t xml:space="preserve"> </w:t>
            </w:r>
          </w:p>
        </w:tc>
        <w:tc>
          <w:tcPr>
            <w:tcW w:w="3548" w:type="dxa"/>
            <w:shd w:val="clear" w:color="auto" w:fill="E7E6E6" w:themeFill="background2"/>
          </w:tcPr>
          <w:p w14:paraId="4568C068" w14:textId="28EA4AF3" w:rsidR="000D42DF" w:rsidRPr="00DE3964" w:rsidRDefault="000D42DF" w:rsidP="00B7025E">
            <w:pPr>
              <w:pStyle w:val="Heading3"/>
              <w:spacing w:before="0" w:after="0"/>
              <w:jc w:val="right"/>
              <w:outlineLvl w:val="2"/>
              <w:rPr>
                <w:color w:val="auto"/>
              </w:rPr>
            </w:pPr>
          </w:p>
        </w:tc>
      </w:tr>
    </w:tbl>
    <w:p w14:paraId="340D2044" w14:textId="2FDFB4AF" w:rsidR="00344F5F" w:rsidRDefault="00344F5F" w:rsidP="00344F5F">
      <w:pPr>
        <w:rPr>
          <w:i/>
          <w:color w:val="auto"/>
        </w:rPr>
      </w:pPr>
      <w:r w:rsidRPr="00AD1ABD">
        <w:rPr>
          <w:i/>
          <w:color w:val="auto"/>
        </w:rPr>
        <w:t>The outcomes of assessment and planning are effectively communicated to the consumer and documented in a care and services plan that is readily available to the consumer, and where care and services are provided.</w:t>
      </w:r>
    </w:p>
    <w:p w14:paraId="7907286B" w14:textId="2200E75B" w:rsidR="007E6479" w:rsidRPr="007E6479" w:rsidRDefault="007E2D86" w:rsidP="007E6479">
      <w:pPr>
        <w:pStyle w:val="ListParagraph"/>
        <w:numPr>
          <w:ilvl w:val="0"/>
          <w:numId w:val="27"/>
        </w:numPr>
        <w:rPr>
          <w:rFonts w:eastAsia="Calibri"/>
          <w:color w:val="auto"/>
          <w:lang w:eastAsia="en-US"/>
        </w:rPr>
      </w:pPr>
      <w:r w:rsidRPr="007E6479">
        <w:rPr>
          <w:color w:val="auto"/>
        </w:rPr>
        <w:t>Ensure</w:t>
      </w:r>
      <w:r w:rsidR="006E6E51" w:rsidRPr="007E6479">
        <w:rPr>
          <w:color w:val="auto"/>
        </w:rPr>
        <w:t xml:space="preserve"> that the outcomes of assessment and planning, that are documented in a care and services plan</w:t>
      </w:r>
      <w:r w:rsidR="007E6479">
        <w:rPr>
          <w:color w:val="auto"/>
        </w:rPr>
        <w:t xml:space="preserve">, are understood by consumers, and </w:t>
      </w:r>
      <w:r w:rsidR="007E6479" w:rsidRPr="007E6479">
        <w:rPr>
          <w:color w:val="auto"/>
        </w:rPr>
        <w:t>explained to them</w:t>
      </w:r>
      <w:r w:rsidR="007E6479">
        <w:rPr>
          <w:color w:val="auto"/>
        </w:rPr>
        <w:t xml:space="preserve"> as required</w:t>
      </w:r>
      <w:r w:rsidR="007E6479" w:rsidRPr="007E6479">
        <w:rPr>
          <w:color w:val="auto"/>
        </w:rPr>
        <w:t>.</w:t>
      </w:r>
    </w:p>
    <w:p w14:paraId="2A3450D1" w14:textId="3139F4A5" w:rsidR="00344F5F" w:rsidRPr="00877505" w:rsidRDefault="00344F5F" w:rsidP="007E6479">
      <w:pPr>
        <w:pStyle w:val="ListParagraph"/>
        <w:numPr>
          <w:ilvl w:val="0"/>
          <w:numId w:val="0"/>
        </w:numPr>
        <w:ind w:left="720"/>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E71F8" w:rsidRPr="002B61BB" w14:paraId="4408C2CA" w14:textId="77777777" w:rsidTr="0087294E">
        <w:tc>
          <w:tcPr>
            <w:tcW w:w="4531" w:type="dxa"/>
            <w:shd w:val="clear" w:color="auto" w:fill="E7E6E6" w:themeFill="background2"/>
          </w:tcPr>
          <w:p w14:paraId="4D72DF41" w14:textId="77777777" w:rsidR="008E71F8" w:rsidRPr="002B61BB" w:rsidRDefault="008E71F8" w:rsidP="0087294E">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4AEB8EEA" w14:textId="0121BCAF" w:rsidR="008E71F8" w:rsidRPr="002B61BB" w:rsidRDefault="008E71F8" w:rsidP="0087294E">
            <w:pPr>
              <w:pStyle w:val="Heading3"/>
              <w:spacing w:before="120" w:after="0"/>
              <w:outlineLvl w:val="2"/>
            </w:pPr>
            <w:r w:rsidRPr="002B61BB">
              <w:t xml:space="preserve">   </w:t>
            </w:r>
          </w:p>
        </w:tc>
        <w:tc>
          <w:tcPr>
            <w:tcW w:w="3548" w:type="dxa"/>
            <w:shd w:val="clear" w:color="auto" w:fill="E7E6E6" w:themeFill="background2"/>
          </w:tcPr>
          <w:p w14:paraId="49D679BA" w14:textId="1E40C498" w:rsidR="008E71F8" w:rsidRPr="006107BF" w:rsidRDefault="008E71F8" w:rsidP="0087294E">
            <w:pPr>
              <w:pStyle w:val="Heading3"/>
              <w:spacing w:before="120" w:after="0"/>
              <w:jc w:val="right"/>
              <w:outlineLvl w:val="2"/>
            </w:pPr>
          </w:p>
        </w:tc>
      </w:tr>
    </w:tbl>
    <w:p w14:paraId="1F25A0A4" w14:textId="77777777" w:rsidR="008E71F8" w:rsidRDefault="008E71F8" w:rsidP="008E71F8">
      <w:pPr>
        <w:rPr>
          <w:i/>
          <w:szCs w:val="22"/>
        </w:rPr>
      </w:pPr>
      <w:r w:rsidRPr="008D114F">
        <w:rPr>
          <w:i/>
          <w:szCs w:val="22"/>
        </w:rPr>
        <w:t>Effective management of high impact or high prevalence risks associated with the care of each consumer.</w:t>
      </w:r>
    </w:p>
    <w:p w14:paraId="4647E8F8" w14:textId="59B158D9" w:rsidR="00BF6F93" w:rsidRDefault="008E71F8" w:rsidP="008E71F8">
      <w:pPr>
        <w:pStyle w:val="ListParagraph"/>
        <w:numPr>
          <w:ilvl w:val="0"/>
          <w:numId w:val="27"/>
        </w:numPr>
        <w:rPr>
          <w:color w:val="auto"/>
        </w:rPr>
      </w:pPr>
      <w:r>
        <w:rPr>
          <w:rFonts w:eastAsia="Calibri"/>
          <w:color w:val="auto"/>
          <w:lang w:eastAsia="en-US"/>
        </w:rPr>
        <w:t>Demonstrate e</w:t>
      </w:r>
      <w:r w:rsidRPr="008E71F8">
        <w:rPr>
          <w:szCs w:val="22"/>
        </w:rPr>
        <w:t>ffective management of high impact or high prevalence risks associated with the care of each consumer</w:t>
      </w:r>
      <w:r w:rsidRPr="008E71F8">
        <w:rPr>
          <w:rFonts w:eastAsia="Calibri"/>
          <w:color w:val="auto"/>
          <w:lang w:eastAsia="en-US"/>
        </w:rPr>
        <w:t xml:space="preserve"> </w:t>
      </w:r>
      <w:r>
        <w:rPr>
          <w:rFonts w:eastAsia="Calibri"/>
          <w:color w:val="auto"/>
          <w:lang w:eastAsia="en-US"/>
        </w:rPr>
        <w:t>by ensuring, including but not limited to</w:t>
      </w:r>
      <w:r w:rsidR="003658BE">
        <w:rPr>
          <w:rFonts w:eastAsia="Calibri"/>
          <w:color w:val="auto"/>
          <w:lang w:eastAsia="en-US"/>
        </w:rPr>
        <w:t xml:space="preserve"> ensuring</w:t>
      </w:r>
      <w:r w:rsidR="00BF6F93">
        <w:rPr>
          <w:rFonts w:eastAsia="Calibri"/>
          <w:color w:val="auto"/>
          <w:lang w:eastAsia="en-US"/>
        </w:rPr>
        <w:t xml:space="preserve"> that information about </w:t>
      </w:r>
      <w:r w:rsidR="00BF6F93" w:rsidRPr="00944F6E">
        <w:rPr>
          <w:color w:val="auto"/>
        </w:rPr>
        <w:t>identified risks</w:t>
      </w:r>
      <w:r w:rsidR="00BF6F93">
        <w:rPr>
          <w:color w:val="auto"/>
        </w:rPr>
        <w:t xml:space="preserve"> for consumers</w:t>
      </w:r>
      <w:r w:rsidR="00BF6F93" w:rsidRPr="00944F6E">
        <w:rPr>
          <w:color w:val="auto"/>
        </w:rPr>
        <w:t xml:space="preserve"> or the measures in place</w:t>
      </w:r>
      <w:r w:rsidR="00BF6F93">
        <w:rPr>
          <w:color w:val="auto"/>
        </w:rPr>
        <w:t xml:space="preserve"> to mitigate risks are available and prominent to staff providing care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55A0" w:rsidRPr="002B61BB" w14:paraId="5B20656C" w14:textId="77777777" w:rsidTr="0087294E">
        <w:tc>
          <w:tcPr>
            <w:tcW w:w="4531" w:type="dxa"/>
            <w:shd w:val="clear" w:color="auto" w:fill="E7E6E6" w:themeFill="background2"/>
          </w:tcPr>
          <w:p w14:paraId="51FF62A7" w14:textId="77777777" w:rsidR="003E55A0" w:rsidRPr="002B61BB" w:rsidRDefault="003E55A0" w:rsidP="0087294E">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4D788EBD" w14:textId="02AECFD2" w:rsidR="003E55A0" w:rsidRPr="002B61BB" w:rsidRDefault="003E55A0" w:rsidP="0087294E">
            <w:pPr>
              <w:pStyle w:val="Heading3"/>
              <w:spacing w:before="120" w:after="0"/>
              <w:outlineLvl w:val="2"/>
            </w:pPr>
          </w:p>
        </w:tc>
        <w:tc>
          <w:tcPr>
            <w:tcW w:w="3548" w:type="dxa"/>
            <w:shd w:val="clear" w:color="auto" w:fill="E7E6E6" w:themeFill="background2"/>
          </w:tcPr>
          <w:p w14:paraId="2508BBFB" w14:textId="0EC11A1F" w:rsidR="003E55A0" w:rsidRPr="0091311F" w:rsidRDefault="003E55A0" w:rsidP="0087294E">
            <w:pPr>
              <w:pStyle w:val="Heading3"/>
              <w:spacing w:before="120" w:after="0"/>
              <w:jc w:val="right"/>
              <w:outlineLvl w:val="2"/>
              <w:rPr>
                <w:color w:val="auto"/>
              </w:rPr>
            </w:pPr>
          </w:p>
        </w:tc>
      </w:tr>
      <w:tr w:rsidR="003E55A0" w:rsidRPr="002B61BB" w14:paraId="2D8D48A5" w14:textId="77777777" w:rsidTr="0087294E">
        <w:tc>
          <w:tcPr>
            <w:tcW w:w="4531" w:type="dxa"/>
            <w:shd w:val="clear" w:color="auto" w:fill="E7E6E6" w:themeFill="background2"/>
          </w:tcPr>
          <w:p w14:paraId="04DFC6E4" w14:textId="77777777" w:rsidR="003E55A0" w:rsidRPr="002B61BB" w:rsidRDefault="003E55A0" w:rsidP="0087294E">
            <w:pPr>
              <w:pStyle w:val="Heading3"/>
              <w:spacing w:before="0" w:after="0"/>
              <w:outlineLvl w:val="2"/>
            </w:pPr>
          </w:p>
        </w:tc>
        <w:tc>
          <w:tcPr>
            <w:tcW w:w="993" w:type="dxa"/>
            <w:shd w:val="clear" w:color="auto" w:fill="E7E6E6" w:themeFill="background2"/>
          </w:tcPr>
          <w:p w14:paraId="17DDC676" w14:textId="54F36EE0" w:rsidR="003E55A0" w:rsidRPr="002B61BB" w:rsidRDefault="003E55A0" w:rsidP="0087294E">
            <w:pPr>
              <w:pStyle w:val="Heading3"/>
              <w:spacing w:before="0" w:after="0"/>
              <w:outlineLvl w:val="2"/>
            </w:pPr>
            <w:r w:rsidRPr="002B61BB">
              <w:t xml:space="preserve"> </w:t>
            </w:r>
          </w:p>
        </w:tc>
        <w:tc>
          <w:tcPr>
            <w:tcW w:w="3548" w:type="dxa"/>
            <w:shd w:val="clear" w:color="auto" w:fill="E7E6E6" w:themeFill="background2"/>
          </w:tcPr>
          <w:p w14:paraId="32136819" w14:textId="64D82A92" w:rsidR="003E55A0" w:rsidRPr="0091311F" w:rsidRDefault="003E55A0" w:rsidP="0087294E">
            <w:pPr>
              <w:pStyle w:val="Heading3"/>
              <w:spacing w:before="0" w:after="0"/>
              <w:jc w:val="right"/>
              <w:outlineLvl w:val="2"/>
              <w:rPr>
                <w:color w:val="auto"/>
              </w:rPr>
            </w:pPr>
          </w:p>
        </w:tc>
      </w:tr>
    </w:tbl>
    <w:p w14:paraId="2028B94F" w14:textId="77777777" w:rsidR="003E55A0" w:rsidRDefault="003E55A0" w:rsidP="003E55A0">
      <w:pPr>
        <w:rPr>
          <w:i/>
        </w:rPr>
      </w:pPr>
      <w:r w:rsidRPr="008D114F">
        <w:rPr>
          <w:i/>
        </w:rPr>
        <w:t>Timely and appropriate referrals to individuals, other organisations and providers of other care and services.</w:t>
      </w:r>
    </w:p>
    <w:p w14:paraId="17B5C612" w14:textId="77777777" w:rsidR="003E55A0" w:rsidRPr="003E55A0" w:rsidRDefault="003E55A0" w:rsidP="003E55A0">
      <w:pPr>
        <w:pStyle w:val="ListParagraph"/>
        <w:numPr>
          <w:ilvl w:val="0"/>
          <w:numId w:val="27"/>
        </w:numPr>
        <w:tabs>
          <w:tab w:val="right" w:pos="9026"/>
        </w:tabs>
        <w:rPr>
          <w:color w:val="auto"/>
        </w:rPr>
      </w:pPr>
      <w:r>
        <w:rPr>
          <w:color w:val="auto"/>
        </w:rPr>
        <w:t>Ensure that t</w:t>
      </w:r>
      <w:r w:rsidRPr="003E55A0">
        <w:t xml:space="preserve">imely and appropriate referrals </w:t>
      </w:r>
      <w:r>
        <w:t xml:space="preserve">are made to </w:t>
      </w:r>
      <w:r w:rsidRPr="003E55A0">
        <w:t>individuals, other organisations and providers of other care and servic</w:t>
      </w:r>
      <w:r>
        <w:t>es, in particular, that recommended referrals are acted upon promptly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B5F44" w:rsidRPr="002B61BB" w14:paraId="0015165A" w14:textId="77777777" w:rsidTr="0087294E">
        <w:tc>
          <w:tcPr>
            <w:tcW w:w="4531" w:type="dxa"/>
            <w:shd w:val="clear" w:color="auto" w:fill="E7E6E6" w:themeFill="background2"/>
          </w:tcPr>
          <w:p w14:paraId="1FF32660" w14:textId="77777777" w:rsidR="005B5F44" w:rsidRPr="002B61BB" w:rsidRDefault="005B5F44" w:rsidP="0087294E">
            <w:pPr>
              <w:pStyle w:val="Heading3"/>
              <w:spacing w:before="120" w:after="0"/>
              <w:ind w:hanging="106"/>
              <w:outlineLvl w:val="2"/>
            </w:pPr>
            <w:r w:rsidRPr="00163FEE">
              <w:lastRenderedPageBreak/>
              <w:t xml:space="preserve">Requirement </w:t>
            </w:r>
            <w:r>
              <w:t>7</w:t>
            </w:r>
            <w:r w:rsidRPr="00163FEE">
              <w:t>(3)(a)</w:t>
            </w:r>
          </w:p>
        </w:tc>
        <w:tc>
          <w:tcPr>
            <w:tcW w:w="993" w:type="dxa"/>
            <w:shd w:val="clear" w:color="auto" w:fill="E7E6E6" w:themeFill="background2"/>
          </w:tcPr>
          <w:p w14:paraId="4E13E10E" w14:textId="3B2C454E" w:rsidR="005B5F44" w:rsidRPr="002B61BB" w:rsidRDefault="005B5F44" w:rsidP="0087294E">
            <w:pPr>
              <w:pStyle w:val="Heading3"/>
              <w:spacing w:before="120" w:after="0"/>
              <w:outlineLvl w:val="2"/>
            </w:pPr>
            <w:r w:rsidRPr="002B61BB">
              <w:t xml:space="preserve">   </w:t>
            </w:r>
          </w:p>
        </w:tc>
        <w:tc>
          <w:tcPr>
            <w:tcW w:w="3548" w:type="dxa"/>
            <w:shd w:val="clear" w:color="auto" w:fill="E7E6E6" w:themeFill="background2"/>
          </w:tcPr>
          <w:p w14:paraId="6BADA80E" w14:textId="1CE779B9" w:rsidR="005B5F44" w:rsidRPr="00854FBF" w:rsidRDefault="005B5F44" w:rsidP="0087294E">
            <w:pPr>
              <w:pStyle w:val="Heading3"/>
              <w:spacing w:before="120" w:after="0"/>
              <w:jc w:val="right"/>
              <w:outlineLvl w:val="2"/>
              <w:rPr>
                <w:color w:val="auto"/>
              </w:rPr>
            </w:pPr>
          </w:p>
        </w:tc>
      </w:tr>
      <w:tr w:rsidR="005B5F44" w:rsidRPr="002B61BB" w14:paraId="2DD5E6E8" w14:textId="77777777" w:rsidTr="0087294E">
        <w:tc>
          <w:tcPr>
            <w:tcW w:w="4531" w:type="dxa"/>
            <w:shd w:val="clear" w:color="auto" w:fill="E7E6E6" w:themeFill="background2"/>
          </w:tcPr>
          <w:p w14:paraId="44073883" w14:textId="77777777" w:rsidR="005B5F44" w:rsidRPr="002B61BB" w:rsidRDefault="005B5F44" w:rsidP="0087294E">
            <w:pPr>
              <w:pStyle w:val="Heading3"/>
              <w:spacing w:before="0" w:after="0"/>
              <w:outlineLvl w:val="2"/>
            </w:pPr>
          </w:p>
        </w:tc>
        <w:tc>
          <w:tcPr>
            <w:tcW w:w="993" w:type="dxa"/>
            <w:shd w:val="clear" w:color="auto" w:fill="E7E6E6" w:themeFill="background2"/>
          </w:tcPr>
          <w:p w14:paraId="640FCDCF" w14:textId="3F4B5C03" w:rsidR="005B5F44" w:rsidRPr="002B61BB" w:rsidRDefault="005B5F44" w:rsidP="0087294E">
            <w:pPr>
              <w:pStyle w:val="Heading3"/>
              <w:spacing w:before="0" w:after="0"/>
              <w:outlineLvl w:val="2"/>
            </w:pPr>
            <w:r w:rsidRPr="002B61BB">
              <w:t xml:space="preserve"> </w:t>
            </w:r>
          </w:p>
        </w:tc>
        <w:tc>
          <w:tcPr>
            <w:tcW w:w="3548" w:type="dxa"/>
            <w:shd w:val="clear" w:color="auto" w:fill="E7E6E6" w:themeFill="background2"/>
          </w:tcPr>
          <w:p w14:paraId="4D576BF8" w14:textId="3BF65442" w:rsidR="005B5F44" w:rsidRPr="00854FBF" w:rsidRDefault="005B5F44" w:rsidP="0087294E">
            <w:pPr>
              <w:pStyle w:val="Heading3"/>
              <w:spacing w:before="0" w:after="0"/>
              <w:jc w:val="right"/>
              <w:outlineLvl w:val="2"/>
              <w:rPr>
                <w:color w:val="auto"/>
              </w:rPr>
            </w:pPr>
          </w:p>
        </w:tc>
      </w:tr>
    </w:tbl>
    <w:p w14:paraId="020815A5" w14:textId="6FDFF579" w:rsidR="005B5F44" w:rsidRDefault="005B5F44" w:rsidP="005B5F44">
      <w:pPr>
        <w:rPr>
          <w:i/>
        </w:rPr>
      </w:pPr>
      <w:r w:rsidRPr="008D114F">
        <w:rPr>
          <w:i/>
        </w:rPr>
        <w:t>The workforce is planned to enable, and the number and mix of members of the workforce deployed enables, the delivery and management of safe and quality care and services.</w:t>
      </w:r>
    </w:p>
    <w:p w14:paraId="0CB6BE33" w14:textId="1B792C47" w:rsidR="005B5F44" w:rsidRPr="005B5F44" w:rsidRDefault="005B5F44" w:rsidP="005B5F44">
      <w:pPr>
        <w:pStyle w:val="ListParagraph"/>
        <w:numPr>
          <w:ilvl w:val="0"/>
          <w:numId w:val="27"/>
        </w:numPr>
      </w:pPr>
      <w:r>
        <w:t xml:space="preserve">Ensure that your </w:t>
      </w:r>
      <w:r w:rsidRPr="005B5F44">
        <w:t>workforce is planned to enable, and the number and mix of members of the workforce deployed enables, the delivery and management of safe and quality care and services</w:t>
      </w:r>
      <w:r>
        <w:t xml:space="preserve">, in particular, that staff have adequate time to </w:t>
      </w:r>
      <w:r w:rsidR="001A6458">
        <w:t xml:space="preserve">plan for and </w:t>
      </w:r>
      <w:r>
        <w:t>provide appropriate care and services</w:t>
      </w:r>
      <w:r w:rsidRPr="005B5F44">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422AE" w:rsidRPr="00C572AB" w14:paraId="7EB8C7EB" w14:textId="77777777" w:rsidTr="0087294E">
        <w:tc>
          <w:tcPr>
            <w:tcW w:w="4531" w:type="dxa"/>
            <w:shd w:val="clear" w:color="auto" w:fill="E7E6E6" w:themeFill="background2"/>
          </w:tcPr>
          <w:p w14:paraId="3E9AB75A" w14:textId="77777777" w:rsidR="006422AE" w:rsidRPr="002B61BB" w:rsidRDefault="006422AE" w:rsidP="0087294E">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5078C9AB" w14:textId="327DB1C5" w:rsidR="006422AE" w:rsidRPr="002B61BB" w:rsidRDefault="006422AE" w:rsidP="0087294E">
            <w:pPr>
              <w:pStyle w:val="Heading3"/>
              <w:spacing w:before="120" w:after="0"/>
              <w:outlineLvl w:val="2"/>
            </w:pPr>
            <w:r w:rsidRPr="002B61BB">
              <w:t xml:space="preserve">  </w:t>
            </w:r>
          </w:p>
        </w:tc>
        <w:tc>
          <w:tcPr>
            <w:tcW w:w="3548" w:type="dxa"/>
            <w:shd w:val="clear" w:color="auto" w:fill="E7E6E6" w:themeFill="background2"/>
          </w:tcPr>
          <w:p w14:paraId="44DD7405" w14:textId="69D20160" w:rsidR="006422AE" w:rsidRPr="00C572AB" w:rsidRDefault="006422AE" w:rsidP="0087294E">
            <w:pPr>
              <w:pStyle w:val="Heading3"/>
              <w:spacing w:before="120" w:after="0"/>
              <w:jc w:val="right"/>
              <w:outlineLvl w:val="2"/>
              <w:rPr>
                <w:color w:val="000000" w:themeColor="text1"/>
              </w:rPr>
            </w:pPr>
          </w:p>
        </w:tc>
      </w:tr>
      <w:tr w:rsidR="006422AE" w:rsidRPr="00C572AB" w14:paraId="2CCF684C" w14:textId="77777777" w:rsidTr="0087294E">
        <w:tc>
          <w:tcPr>
            <w:tcW w:w="4531" w:type="dxa"/>
            <w:shd w:val="clear" w:color="auto" w:fill="E7E6E6" w:themeFill="background2"/>
          </w:tcPr>
          <w:p w14:paraId="11DA75FD" w14:textId="77777777" w:rsidR="006422AE" w:rsidRPr="002B61BB" w:rsidRDefault="006422AE" w:rsidP="0087294E">
            <w:pPr>
              <w:pStyle w:val="Heading3"/>
              <w:spacing w:before="0" w:after="0"/>
              <w:outlineLvl w:val="2"/>
            </w:pPr>
          </w:p>
        </w:tc>
        <w:tc>
          <w:tcPr>
            <w:tcW w:w="993" w:type="dxa"/>
            <w:shd w:val="clear" w:color="auto" w:fill="E7E6E6" w:themeFill="background2"/>
          </w:tcPr>
          <w:p w14:paraId="04ED28E1" w14:textId="1B19A01F" w:rsidR="006422AE" w:rsidRPr="002B61BB" w:rsidRDefault="006422AE" w:rsidP="0087294E">
            <w:pPr>
              <w:pStyle w:val="Heading3"/>
              <w:spacing w:before="0" w:after="0"/>
              <w:outlineLvl w:val="2"/>
            </w:pPr>
          </w:p>
        </w:tc>
        <w:tc>
          <w:tcPr>
            <w:tcW w:w="3548" w:type="dxa"/>
            <w:shd w:val="clear" w:color="auto" w:fill="E7E6E6" w:themeFill="background2"/>
          </w:tcPr>
          <w:p w14:paraId="1945FB89" w14:textId="60DCA30B" w:rsidR="006422AE" w:rsidRPr="00C572AB" w:rsidRDefault="006422AE" w:rsidP="0087294E">
            <w:pPr>
              <w:pStyle w:val="Heading3"/>
              <w:spacing w:before="0" w:after="0"/>
              <w:jc w:val="right"/>
              <w:outlineLvl w:val="2"/>
              <w:rPr>
                <w:color w:val="000000" w:themeColor="text1"/>
              </w:rPr>
            </w:pPr>
          </w:p>
        </w:tc>
      </w:tr>
    </w:tbl>
    <w:p w14:paraId="2BE107EC" w14:textId="77777777" w:rsidR="006422AE" w:rsidRPr="008D114F" w:rsidRDefault="006422AE" w:rsidP="006422AE">
      <w:pPr>
        <w:rPr>
          <w:i/>
        </w:rPr>
      </w:pPr>
      <w:r w:rsidRPr="008D114F">
        <w:rPr>
          <w:i/>
        </w:rPr>
        <w:t>Effective risk management systems and practices, including but not limited to the following:</w:t>
      </w:r>
    </w:p>
    <w:p w14:paraId="72F9BA2E" w14:textId="15CD5EE3" w:rsidR="006422AE" w:rsidRPr="006422AE" w:rsidRDefault="006422AE" w:rsidP="006422AE">
      <w:pPr>
        <w:pStyle w:val="ListParagraph"/>
        <w:numPr>
          <w:ilvl w:val="0"/>
          <w:numId w:val="30"/>
        </w:numPr>
        <w:tabs>
          <w:tab w:val="right" w:pos="9026"/>
        </w:tabs>
        <w:spacing w:before="0" w:after="0"/>
        <w:outlineLvl w:val="4"/>
        <w:rPr>
          <w:i/>
        </w:rPr>
      </w:pPr>
      <w:r w:rsidRPr="006422AE">
        <w:rPr>
          <w:i/>
        </w:rPr>
        <w:t>managing high impact or high prevalence risks associated with the care of consumers;</w:t>
      </w:r>
    </w:p>
    <w:p w14:paraId="7168618E" w14:textId="59F1E4EB" w:rsidR="006422AE" w:rsidRPr="006422AE" w:rsidRDefault="006422AE" w:rsidP="006422AE">
      <w:pPr>
        <w:pStyle w:val="ListParagraph"/>
        <w:numPr>
          <w:ilvl w:val="0"/>
          <w:numId w:val="30"/>
        </w:numPr>
        <w:tabs>
          <w:tab w:val="right" w:pos="9026"/>
        </w:tabs>
        <w:spacing w:before="0" w:after="0"/>
        <w:outlineLvl w:val="4"/>
        <w:rPr>
          <w:i/>
        </w:rPr>
      </w:pPr>
      <w:r w:rsidRPr="006422AE">
        <w:rPr>
          <w:i/>
        </w:rPr>
        <w:t>identifying and responding to abuse and neglect of consumers;</w:t>
      </w:r>
    </w:p>
    <w:p w14:paraId="4C7385B0" w14:textId="3F707927" w:rsidR="006422AE" w:rsidRPr="006422AE" w:rsidRDefault="006422AE" w:rsidP="006422AE">
      <w:pPr>
        <w:pStyle w:val="ListParagraph"/>
        <w:numPr>
          <w:ilvl w:val="0"/>
          <w:numId w:val="30"/>
        </w:numPr>
        <w:tabs>
          <w:tab w:val="right" w:pos="9026"/>
        </w:tabs>
        <w:spacing w:before="0" w:after="0"/>
        <w:outlineLvl w:val="4"/>
        <w:rPr>
          <w:i/>
        </w:rPr>
      </w:pPr>
      <w:r w:rsidRPr="006422AE">
        <w:rPr>
          <w:i/>
        </w:rPr>
        <w:t>supporting consumers to live the best life they can</w:t>
      </w:r>
    </w:p>
    <w:p w14:paraId="06DC8995" w14:textId="1C9AAC61" w:rsidR="006422AE" w:rsidRPr="006422AE" w:rsidRDefault="006422AE" w:rsidP="006422AE">
      <w:pPr>
        <w:pStyle w:val="ListParagraph"/>
        <w:numPr>
          <w:ilvl w:val="0"/>
          <w:numId w:val="30"/>
        </w:numPr>
        <w:tabs>
          <w:tab w:val="right" w:pos="9026"/>
        </w:tabs>
        <w:spacing w:before="0" w:after="0"/>
        <w:outlineLvl w:val="4"/>
        <w:rPr>
          <w:i/>
        </w:rPr>
      </w:pPr>
      <w:r w:rsidRPr="006422AE">
        <w:rPr>
          <w:i/>
        </w:rPr>
        <w:t>managing and preventing incidents, including the use of an incident management system.</w:t>
      </w:r>
    </w:p>
    <w:p w14:paraId="764545B9" w14:textId="77777777" w:rsidR="007F2F38" w:rsidRDefault="007F2F38" w:rsidP="007F2F38">
      <w:pPr>
        <w:pStyle w:val="ListParagraph"/>
        <w:numPr>
          <w:ilvl w:val="0"/>
          <w:numId w:val="0"/>
        </w:numPr>
        <w:ind w:left="720"/>
        <w:rPr>
          <w:rFonts w:eastAsia="Calibri"/>
          <w:color w:val="000000" w:themeColor="text1"/>
          <w:lang w:eastAsia="en-US"/>
        </w:rPr>
      </w:pPr>
    </w:p>
    <w:p w14:paraId="5A234100" w14:textId="6F6B7A59" w:rsidR="002B371D" w:rsidRPr="002B371D" w:rsidRDefault="007F2F38" w:rsidP="007F2F38">
      <w:pPr>
        <w:pStyle w:val="ListParagraph"/>
        <w:numPr>
          <w:ilvl w:val="0"/>
          <w:numId w:val="27"/>
        </w:numPr>
        <w:rPr>
          <w:rFonts w:eastAsia="Calibri"/>
          <w:color w:val="000000" w:themeColor="text1"/>
          <w:lang w:eastAsia="en-US"/>
        </w:rPr>
      </w:pPr>
      <w:r>
        <w:rPr>
          <w:rFonts w:eastAsia="Calibri"/>
          <w:color w:val="000000" w:themeColor="text1"/>
          <w:lang w:eastAsia="en-US"/>
        </w:rPr>
        <w:t xml:space="preserve">Implement </w:t>
      </w:r>
      <w:r>
        <w:t>e</w:t>
      </w:r>
      <w:r w:rsidRPr="007F2F38">
        <w:t>ffective risk management systems and practices</w:t>
      </w:r>
      <w:r>
        <w:t xml:space="preserve"> to ensure appropriate management of </w:t>
      </w:r>
      <w:r w:rsidRPr="007F2F38">
        <w:t>high impact or high prevalence risks associated with the care of consumers</w:t>
      </w:r>
      <w:r>
        <w:t>, in part</w:t>
      </w:r>
      <w:r w:rsidR="002B371D">
        <w:t xml:space="preserve">icular, that </w:t>
      </w:r>
      <w:r w:rsidR="00511A0D">
        <w:t xml:space="preserve">appropriate </w:t>
      </w:r>
      <w:r w:rsidR="002B371D">
        <w:t>information about analysis of incidents and identification of risks is accessible to staff providing care</w:t>
      </w:r>
    </w:p>
    <w:p w14:paraId="75FA5976" w14:textId="252B8B96" w:rsidR="00A3716D" w:rsidRPr="00095CD4" w:rsidRDefault="00A3716D" w:rsidP="002B371D">
      <w:pPr>
        <w:pStyle w:val="ListParagraph"/>
        <w:numPr>
          <w:ilvl w:val="0"/>
          <w:numId w:val="0"/>
        </w:numPr>
        <w:ind w:left="720"/>
      </w:pP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94247" w14:textId="77777777" w:rsidR="006C29E3" w:rsidRDefault="006C29E3" w:rsidP="00603E0E">
      <w:pPr>
        <w:spacing w:after="0" w:line="240" w:lineRule="auto"/>
      </w:pPr>
      <w:r>
        <w:separator/>
      </w:r>
    </w:p>
  </w:endnote>
  <w:endnote w:type="continuationSeparator" w:id="0">
    <w:p w14:paraId="769B121D" w14:textId="77777777" w:rsidR="006C29E3" w:rsidRDefault="006C29E3"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6C29E3" w:rsidRPr="009A1F1B" w:rsidRDefault="006C29E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C255436" w:rsidR="006C29E3" w:rsidRPr="00F57DC6" w:rsidRDefault="006C29E3"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3D593D">
      <w:rPr>
        <w:sz w:val="16"/>
        <w:szCs w:val="16"/>
      </w:rPr>
      <w:t>St Vincent's Care Services</w:t>
    </w:r>
    <w:r w:rsidRPr="00F57DC6">
      <w:rPr>
        <w:rFonts w:eastAsia="Calibri" w:cs="Times New Roman"/>
        <w:color w:val="auto"/>
        <w:sz w:val="16"/>
        <w:szCs w:val="16"/>
        <w:lang w:eastAsia="en-US"/>
      </w:rPr>
      <w:tab/>
      <w:t>RPT-OPS-0044 v1.0</w:t>
    </w:r>
  </w:p>
  <w:p w14:paraId="44B7837D" w14:textId="6386EF60" w:rsidR="006C29E3" w:rsidRPr="00C72FFB" w:rsidRDefault="006C29E3"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200118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6C29E3" w:rsidRPr="009A1F1B" w:rsidRDefault="006C29E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6C29E3" w:rsidRPr="00C72FFB" w:rsidRDefault="006C29E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6C29E3" w:rsidRPr="00A3716D" w:rsidRDefault="006C29E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9036A" w14:textId="77777777" w:rsidR="006C29E3" w:rsidRDefault="006C29E3" w:rsidP="00603E0E">
      <w:pPr>
        <w:spacing w:after="0" w:line="240" w:lineRule="auto"/>
      </w:pPr>
      <w:r>
        <w:separator/>
      </w:r>
    </w:p>
  </w:footnote>
  <w:footnote w:type="continuationSeparator" w:id="0">
    <w:p w14:paraId="4879E4BB" w14:textId="77777777" w:rsidR="006C29E3" w:rsidRDefault="006C29E3"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6C29E3" w:rsidRDefault="006C29E3"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6C29E3" w:rsidRDefault="006C29E3"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6C29E3" w:rsidRDefault="006C29E3"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6C29E3" w:rsidRDefault="006C29E3"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6C29E3" w:rsidRDefault="006C29E3"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6C29E3" w:rsidRDefault="006C29E3"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6C29E3" w:rsidRDefault="006C29E3"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6C29E3" w:rsidRDefault="006C29E3"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6C29E3" w:rsidRDefault="006C29E3"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6C29E3" w:rsidRDefault="006C29E3"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6C29E3" w:rsidRDefault="006C29E3"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6FEE"/>
    <w:multiLevelType w:val="hybridMultilevel"/>
    <w:tmpl w:val="B1826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6502C3"/>
    <w:multiLevelType w:val="hybridMultilevel"/>
    <w:tmpl w:val="057A9176"/>
    <w:lvl w:ilvl="0" w:tplc="D3945B4E">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D6478C"/>
    <w:multiLevelType w:val="hybridMultilevel"/>
    <w:tmpl w:val="58040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AAF5F02"/>
    <w:multiLevelType w:val="hybridMultilevel"/>
    <w:tmpl w:val="41D2860A"/>
    <w:lvl w:ilvl="0" w:tplc="0C090001">
      <w:start w:val="1"/>
      <w:numFmt w:val="bullet"/>
      <w:pStyle w:val="mpcbullets1"/>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5"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52A7C0F"/>
    <w:multiLevelType w:val="hybridMultilevel"/>
    <w:tmpl w:val="6504D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1769C0"/>
    <w:multiLevelType w:val="hybridMultilevel"/>
    <w:tmpl w:val="92926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062D8E"/>
    <w:multiLevelType w:val="hybridMultilevel"/>
    <w:tmpl w:val="CA5A6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0996942"/>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915279"/>
    <w:multiLevelType w:val="hybridMultilevel"/>
    <w:tmpl w:val="94EA7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29"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3"/>
  </w:num>
  <w:num w:numId="2">
    <w:abstractNumId w:val="13"/>
  </w:num>
  <w:num w:numId="3">
    <w:abstractNumId w:val="24"/>
  </w:num>
  <w:num w:numId="4">
    <w:abstractNumId w:val="27"/>
  </w:num>
  <w:num w:numId="5">
    <w:abstractNumId w:val="16"/>
  </w:num>
  <w:num w:numId="6">
    <w:abstractNumId w:val="11"/>
  </w:num>
  <w:num w:numId="7">
    <w:abstractNumId w:val="20"/>
  </w:num>
  <w:num w:numId="8">
    <w:abstractNumId w:val="9"/>
  </w:num>
  <w:num w:numId="9">
    <w:abstractNumId w:val="26"/>
  </w:num>
  <w:num w:numId="10">
    <w:abstractNumId w:val="7"/>
  </w:num>
  <w:num w:numId="11">
    <w:abstractNumId w:val="17"/>
  </w:num>
  <w:num w:numId="12">
    <w:abstractNumId w:val="18"/>
  </w:num>
  <w:num w:numId="13">
    <w:abstractNumId w:val="19"/>
  </w:num>
  <w:num w:numId="14">
    <w:abstractNumId w:val="14"/>
  </w:num>
  <w:num w:numId="15">
    <w:abstractNumId w:val="12"/>
  </w:num>
  <w:num w:numId="16">
    <w:abstractNumId w:val="6"/>
  </w:num>
  <w:num w:numId="17">
    <w:abstractNumId w:val="25"/>
  </w:num>
  <w:num w:numId="18">
    <w:abstractNumId w:val="23"/>
  </w:num>
  <w:num w:numId="19">
    <w:abstractNumId w:val="5"/>
  </w:num>
  <w:num w:numId="20">
    <w:abstractNumId w:val="28"/>
  </w:num>
  <w:num w:numId="21">
    <w:abstractNumId w:val="29"/>
  </w:num>
  <w:num w:numId="22">
    <w:abstractNumId w:val="0"/>
  </w:num>
  <w:num w:numId="23">
    <w:abstractNumId w:val="22"/>
  </w:num>
  <w:num w:numId="24">
    <w:abstractNumId w:val="8"/>
  </w:num>
  <w:num w:numId="25">
    <w:abstractNumId w:val="4"/>
  </w:num>
  <w:num w:numId="26">
    <w:abstractNumId w:val="10"/>
  </w:num>
  <w:num w:numId="27">
    <w:abstractNumId w:val="2"/>
  </w:num>
  <w:num w:numId="28">
    <w:abstractNumId w:val="15"/>
  </w:num>
  <w:num w:numId="29">
    <w:abstractNumId w:val="21"/>
  </w:num>
  <w:num w:numId="30">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2626"/>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68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DC"/>
    <w:rsid w:val="000948F6"/>
    <w:rsid w:val="00095CD4"/>
    <w:rsid w:val="000968FB"/>
    <w:rsid w:val="0009745E"/>
    <w:rsid w:val="000A072F"/>
    <w:rsid w:val="000A0AFB"/>
    <w:rsid w:val="000A6181"/>
    <w:rsid w:val="000A6E2B"/>
    <w:rsid w:val="000B0841"/>
    <w:rsid w:val="000B1342"/>
    <w:rsid w:val="000B28E7"/>
    <w:rsid w:val="000C0395"/>
    <w:rsid w:val="000C064F"/>
    <w:rsid w:val="000D42D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6E38"/>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A6458"/>
    <w:rsid w:val="001A6C96"/>
    <w:rsid w:val="001B18FB"/>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1D8B"/>
    <w:rsid w:val="0021202A"/>
    <w:rsid w:val="00215FC3"/>
    <w:rsid w:val="00216C55"/>
    <w:rsid w:val="00222277"/>
    <w:rsid w:val="00223987"/>
    <w:rsid w:val="00224A29"/>
    <w:rsid w:val="00225032"/>
    <w:rsid w:val="00225F08"/>
    <w:rsid w:val="0022788A"/>
    <w:rsid w:val="00231231"/>
    <w:rsid w:val="00232380"/>
    <w:rsid w:val="00233F58"/>
    <w:rsid w:val="002423F6"/>
    <w:rsid w:val="00242F5D"/>
    <w:rsid w:val="00244E59"/>
    <w:rsid w:val="0024612B"/>
    <w:rsid w:val="00246B90"/>
    <w:rsid w:val="002525F8"/>
    <w:rsid w:val="002659F0"/>
    <w:rsid w:val="002677EA"/>
    <w:rsid w:val="00275639"/>
    <w:rsid w:val="00276215"/>
    <w:rsid w:val="0028516B"/>
    <w:rsid w:val="0028558A"/>
    <w:rsid w:val="00285F6D"/>
    <w:rsid w:val="00292117"/>
    <w:rsid w:val="002A6222"/>
    <w:rsid w:val="002B31D6"/>
    <w:rsid w:val="002B371D"/>
    <w:rsid w:val="002B4A64"/>
    <w:rsid w:val="002B4C72"/>
    <w:rsid w:val="002B4DED"/>
    <w:rsid w:val="002B7F5E"/>
    <w:rsid w:val="002C0C2A"/>
    <w:rsid w:val="002C1EF5"/>
    <w:rsid w:val="002C29A1"/>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1556"/>
    <w:rsid w:val="00342607"/>
    <w:rsid w:val="00344F5F"/>
    <w:rsid w:val="00347D1A"/>
    <w:rsid w:val="0035191E"/>
    <w:rsid w:val="003521CE"/>
    <w:rsid w:val="00353847"/>
    <w:rsid w:val="00362A44"/>
    <w:rsid w:val="00362DBD"/>
    <w:rsid w:val="00363BCF"/>
    <w:rsid w:val="003658BE"/>
    <w:rsid w:val="003703A2"/>
    <w:rsid w:val="0037487E"/>
    <w:rsid w:val="00377B0B"/>
    <w:rsid w:val="00384FAC"/>
    <w:rsid w:val="00385483"/>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C7E7A"/>
    <w:rsid w:val="003D1638"/>
    <w:rsid w:val="003D1D4E"/>
    <w:rsid w:val="003D46EA"/>
    <w:rsid w:val="003D58C2"/>
    <w:rsid w:val="003D593D"/>
    <w:rsid w:val="003E2DA5"/>
    <w:rsid w:val="003E3197"/>
    <w:rsid w:val="003E33E2"/>
    <w:rsid w:val="003E4B5F"/>
    <w:rsid w:val="003E4C53"/>
    <w:rsid w:val="003E55A0"/>
    <w:rsid w:val="003E7CB6"/>
    <w:rsid w:val="003F3F89"/>
    <w:rsid w:val="003F54AC"/>
    <w:rsid w:val="003F5725"/>
    <w:rsid w:val="003F7F75"/>
    <w:rsid w:val="00405075"/>
    <w:rsid w:val="00407889"/>
    <w:rsid w:val="004153C0"/>
    <w:rsid w:val="00416B05"/>
    <w:rsid w:val="00420EFF"/>
    <w:rsid w:val="00425A98"/>
    <w:rsid w:val="00427817"/>
    <w:rsid w:val="00432DB0"/>
    <w:rsid w:val="00434C42"/>
    <w:rsid w:val="004356A1"/>
    <w:rsid w:val="00435BD1"/>
    <w:rsid w:val="00443B18"/>
    <w:rsid w:val="004442C1"/>
    <w:rsid w:val="0045103F"/>
    <w:rsid w:val="00456176"/>
    <w:rsid w:val="00457879"/>
    <w:rsid w:val="0046343A"/>
    <w:rsid w:val="00463CDE"/>
    <w:rsid w:val="00463EF3"/>
    <w:rsid w:val="0046443B"/>
    <w:rsid w:val="004657E1"/>
    <w:rsid w:val="0046628A"/>
    <w:rsid w:val="00467CAD"/>
    <w:rsid w:val="00472199"/>
    <w:rsid w:val="00472516"/>
    <w:rsid w:val="00475035"/>
    <w:rsid w:val="00476569"/>
    <w:rsid w:val="00476B2F"/>
    <w:rsid w:val="00480318"/>
    <w:rsid w:val="004813EA"/>
    <w:rsid w:val="004824C2"/>
    <w:rsid w:val="004867B3"/>
    <w:rsid w:val="004868F1"/>
    <w:rsid w:val="00487904"/>
    <w:rsid w:val="00494E00"/>
    <w:rsid w:val="00494E23"/>
    <w:rsid w:val="0049536F"/>
    <w:rsid w:val="004977AE"/>
    <w:rsid w:val="00497C42"/>
    <w:rsid w:val="004A20A3"/>
    <w:rsid w:val="004A21F0"/>
    <w:rsid w:val="004A29A5"/>
    <w:rsid w:val="004A6166"/>
    <w:rsid w:val="004A6FE4"/>
    <w:rsid w:val="004B2CA5"/>
    <w:rsid w:val="004B33E7"/>
    <w:rsid w:val="004C55D8"/>
    <w:rsid w:val="004C76AC"/>
    <w:rsid w:val="004D597F"/>
    <w:rsid w:val="004E1E8E"/>
    <w:rsid w:val="004E2B89"/>
    <w:rsid w:val="004E3884"/>
    <w:rsid w:val="004E4444"/>
    <w:rsid w:val="004F66CD"/>
    <w:rsid w:val="005015D7"/>
    <w:rsid w:val="005050E5"/>
    <w:rsid w:val="005058B8"/>
    <w:rsid w:val="00505C91"/>
    <w:rsid w:val="00506F7F"/>
    <w:rsid w:val="005074DE"/>
    <w:rsid w:val="00507CBC"/>
    <w:rsid w:val="00510269"/>
    <w:rsid w:val="00511A0D"/>
    <w:rsid w:val="00511A39"/>
    <w:rsid w:val="0051553D"/>
    <w:rsid w:val="00515675"/>
    <w:rsid w:val="00516D3C"/>
    <w:rsid w:val="005170CA"/>
    <w:rsid w:val="00521FF7"/>
    <w:rsid w:val="00523C33"/>
    <w:rsid w:val="00524594"/>
    <w:rsid w:val="005257CA"/>
    <w:rsid w:val="00531864"/>
    <w:rsid w:val="0053325F"/>
    <w:rsid w:val="00533A1A"/>
    <w:rsid w:val="00534120"/>
    <w:rsid w:val="00540A5B"/>
    <w:rsid w:val="005454AB"/>
    <w:rsid w:val="00550177"/>
    <w:rsid w:val="00550CE3"/>
    <w:rsid w:val="0055136F"/>
    <w:rsid w:val="0055217D"/>
    <w:rsid w:val="00556CBD"/>
    <w:rsid w:val="0056013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431E"/>
    <w:rsid w:val="00597139"/>
    <w:rsid w:val="005973CC"/>
    <w:rsid w:val="005A02AC"/>
    <w:rsid w:val="005A4677"/>
    <w:rsid w:val="005A682F"/>
    <w:rsid w:val="005B3AC0"/>
    <w:rsid w:val="005B44FE"/>
    <w:rsid w:val="005B5F44"/>
    <w:rsid w:val="005C0A2A"/>
    <w:rsid w:val="005C478D"/>
    <w:rsid w:val="005C5988"/>
    <w:rsid w:val="005D02AC"/>
    <w:rsid w:val="005D6071"/>
    <w:rsid w:val="005E084F"/>
    <w:rsid w:val="005E2186"/>
    <w:rsid w:val="005E2E1F"/>
    <w:rsid w:val="005E3254"/>
    <w:rsid w:val="005E4227"/>
    <w:rsid w:val="005F15B8"/>
    <w:rsid w:val="005F44D8"/>
    <w:rsid w:val="0060149E"/>
    <w:rsid w:val="00603E0E"/>
    <w:rsid w:val="00603E30"/>
    <w:rsid w:val="00605217"/>
    <w:rsid w:val="006063E4"/>
    <w:rsid w:val="006107BF"/>
    <w:rsid w:val="006176C7"/>
    <w:rsid w:val="00617ADB"/>
    <w:rsid w:val="00622BA7"/>
    <w:rsid w:val="006232D9"/>
    <w:rsid w:val="0062525B"/>
    <w:rsid w:val="00633CF8"/>
    <w:rsid w:val="006352FD"/>
    <w:rsid w:val="00635FE2"/>
    <w:rsid w:val="0063608F"/>
    <w:rsid w:val="00641E31"/>
    <w:rsid w:val="006422AE"/>
    <w:rsid w:val="0064250C"/>
    <w:rsid w:val="006429B8"/>
    <w:rsid w:val="00644FB1"/>
    <w:rsid w:val="006451BA"/>
    <w:rsid w:val="00650986"/>
    <w:rsid w:val="00652230"/>
    <w:rsid w:val="006528F1"/>
    <w:rsid w:val="00654DA3"/>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0554"/>
    <w:rsid w:val="006C1DC9"/>
    <w:rsid w:val="006C29E3"/>
    <w:rsid w:val="006C4883"/>
    <w:rsid w:val="006C4B71"/>
    <w:rsid w:val="006C6789"/>
    <w:rsid w:val="006D1B6D"/>
    <w:rsid w:val="006E05D2"/>
    <w:rsid w:val="006E4B20"/>
    <w:rsid w:val="006E53CF"/>
    <w:rsid w:val="006E6E51"/>
    <w:rsid w:val="006F0FC4"/>
    <w:rsid w:val="006F162C"/>
    <w:rsid w:val="006F1E3F"/>
    <w:rsid w:val="006F2056"/>
    <w:rsid w:val="006F3AF6"/>
    <w:rsid w:val="006F3D26"/>
    <w:rsid w:val="006F79C6"/>
    <w:rsid w:val="007028A3"/>
    <w:rsid w:val="00703E80"/>
    <w:rsid w:val="00705C75"/>
    <w:rsid w:val="0071319F"/>
    <w:rsid w:val="00713372"/>
    <w:rsid w:val="0071347B"/>
    <w:rsid w:val="007161B5"/>
    <w:rsid w:val="00717A6B"/>
    <w:rsid w:val="00721C12"/>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67B3D"/>
    <w:rsid w:val="007721ED"/>
    <w:rsid w:val="007759BC"/>
    <w:rsid w:val="00776680"/>
    <w:rsid w:val="00777BEB"/>
    <w:rsid w:val="007807E3"/>
    <w:rsid w:val="00781C54"/>
    <w:rsid w:val="00782605"/>
    <w:rsid w:val="007826A6"/>
    <w:rsid w:val="007836DE"/>
    <w:rsid w:val="00787140"/>
    <w:rsid w:val="0079039C"/>
    <w:rsid w:val="00791036"/>
    <w:rsid w:val="00793B50"/>
    <w:rsid w:val="007957A7"/>
    <w:rsid w:val="007A0CC3"/>
    <w:rsid w:val="007A2242"/>
    <w:rsid w:val="007A54E4"/>
    <w:rsid w:val="007A7AEE"/>
    <w:rsid w:val="007B1395"/>
    <w:rsid w:val="007B30C4"/>
    <w:rsid w:val="007B3920"/>
    <w:rsid w:val="007C149D"/>
    <w:rsid w:val="007C2762"/>
    <w:rsid w:val="007C3306"/>
    <w:rsid w:val="007C414D"/>
    <w:rsid w:val="007C414E"/>
    <w:rsid w:val="007C4302"/>
    <w:rsid w:val="007D3F9E"/>
    <w:rsid w:val="007D66F1"/>
    <w:rsid w:val="007E1999"/>
    <w:rsid w:val="007E240B"/>
    <w:rsid w:val="007E2D86"/>
    <w:rsid w:val="007E46A1"/>
    <w:rsid w:val="007E6479"/>
    <w:rsid w:val="007F093F"/>
    <w:rsid w:val="007F2F38"/>
    <w:rsid w:val="007F42FA"/>
    <w:rsid w:val="007F5256"/>
    <w:rsid w:val="007F7405"/>
    <w:rsid w:val="00804CA5"/>
    <w:rsid w:val="00806FAB"/>
    <w:rsid w:val="0081535F"/>
    <w:rsid w:val="00817367"/>
    <w:rsid w:val="00825C0C"/>
    <w:rsid w:val="008312AC"/>
    <w:rsid w:val="008331AF"/>
    <w:rsid w:val="00843CA4"/>
    <w:rsid w:val="00850D9A"/>
    <w:rsid w:val="00851300"/>
    <w:rsid w:val="008527B3"/>
    <w:rsid w:val="00853601"/>
    <w:rsid w:val="00853A23"/>
    <w:rsid w:val="00854C08"/>
    <w:rsid w:val="00854FBF"/>
    <w:rsid w:val="008603DF"/>
    <w:rsid w:val="00860B72"/>
    <w:rsid w:val="00866B81"/>
    <w:rsid w:val="0086756C"/>
    <w:rsid w:val="0086791F"/>
    <w:rsid w:val="008719F7"/>
    <w:rsid w:val="0087294E"/>
    <w:rsid w:val="00872D6C"/>
    <w:rsid w:val="00872DF6"/>
    <w:rsid w:val="008758B1"/>
    <w:rsid w:val="00877505"/>
    <w:rsid w:val="0088083C"/>
    <w:rsid w:val="00883A64"/>
    <w:rsid w:val="008841A5"/>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4E8F"/>
    <w:rsid w:val="008D7520"/>
    <w:rsid w:val="008D7780"/>
    <w:rsid w:val="008E2DD1"/>
    <w:rsid w:val="008E3B09"/>
    <w:rsid w:val="008E6F67"/>
    <w:rsid w:val="008E71F8"/>
    <w:rsid w:val="008F32C8"/>
    <w:rsid w:val="008F75D1"/>
    <w:rsid w:val="00902986"/>
    <w:rsid w:val="009040F7"/>
    <w:rsid w:val="009044B5"/>
    <w:rsid w:val="00904C38"/>
    <w:rsid w:val="00905B3F"/>
    <w:rsid w:val="00910833"/>
    <w:rsid w:val="00911800"/>
    <w:rsid w:val="00911BAB"/>
    <w:rsid w:val="00912DE6"/>
    <w:rsid w:val="0091311F"/>
    <w:rsid w:val="00920BB5"/>
    <w:rsid w:val="00922199"/>
    <w:rsid w:val="0093350C"/>
    <w:rsid w:val="00934888"/>
    <w:rsid w:val="00940B7C"/>
    <w:rsid w:val="00942649"/>
    <w:rsid w:val="00943697"/>
    <w:rsid w:val="00943E87"/>
    <w:rsid w:val="00944E72"/>
    <w:rsid w:val="00944F6E"/>
    <w:rsid w:val="0094564F"/>
    <w:rsid w:val="00945C37"/>
    <w:rsid w:val="00951FB2"/>
    <w:rsid w:val="0095645C"/>
    <w:rsid w:val="00964212"/>
    <w:rsid w:val="00971D73"/>
    <w:rsid w:val="00973A64"/>
    <w:rsid w:val="009754B1"/>
    <w:rsid w:val="00977220"/>
    <w:rsid w:val="009856CE"/>
    <w:rsid w:val="00985D2F"/>
    <w:rsid w:val="00986245"/>
    <w:rsid w:val="009952D0"/>
    <w:rsid w:val="009965C7"/>
    <w:rsid w:val="009A1F1B"/>
    <w:rsid w:val="009A2D6F"/>
    <w:rsid w:val="009B6251"/>
    <w:rsid w:val="009C5342"/>
    <w:rsid w:val="009C5F28"/>
    <w:rsid w:val="009C6F30"/>
    <w:rsid w:val="009D2609"/>
    <w:rsid w:val="009D26A5"/>
    <w:rsid w:val="009D5766"/>
    <w:rsid w:val="009D6012"/>
    <w:rsid w:val="009E2576"/>
    <w:rsid w:val="009E43D1"/>
    <w:rsid w:val="009E503B"/>
    <w:rsid w:val="009F435B"/>
    <w:rsid w:val="009F5685"/>
    <w:rsid w:val="009F614E"/>
    <w:rsid w:val="009F63BA"/>
    <w:rsid w:val="00A00117"/>
    <w:rsid w:val="00A032BF"/>
    <w:rsid w:val="00A06FAA"/>
    <w:rsid w:val="00A075EF"/>
    <w:rsid w:val="00A1255D"/>
    <w:rsid w:val="00A15CCE"/>
    <w:rsid w:val="00A253EA"/>
    <w:rsid w:val="00A264C4"/>
    <w:rsid w:val="00A30BEC"/>
    <w:rsid w:val="00A3233B"/>
    <w:rsid w:val="00A34D1C"/>
    <w:rsid w:val="00A350E9"/>
    <w:rsid w:val="00A3716D"/>
    <w:rsid w:val="00A463E2"/>
    <w:rsid w:val="00A46AE4"/>
    <w:rsid w:val="00A47604"/>
    <w:rsid w:val="00A47C8A"/>
    <w:rsid w:val="00A5159C"/>
    <w:rsid w:val="00A516C7"/>
    <w:rsid w:val="00A5274E"/>
    <w:rsid w:val="00A60CB2"/>
    <w:rsid w:val="00A627C8"/>
    <w:rsid w:val="00A676C6"/>
    <w:rsid w:val="00A807C7"/>
    <w:rsid w:val="00A828BA"/>
    <w:rsid w:val="00A85BDF"/>
    <w:rsid w:val="00A863C0"/>
    <w:rsid w:val="00A86EE6"/>
    <w:rsid w:val="00A91CB7"/>
    <w:rsid w:val="00A922D9"/>
    <w:rsid w:val="00A93E3F"/>
    <w:rsid w:val="00A95276"/>
    <w:rsid w:val="00A9595E"/>
    <w:rsid w:val="00A97857"/>
    <w:rsid w:val="00AA0895"/>
    <w:rsid w:val="00AA42AE"/>
    <w:rsid w:val="00AA434B"/>
    <w:rsid w:val="00AA5ED0"/>
    <w:rsid w:val="00AB02DC"/>
    <w:rsid w:val="00AB336B"/>
    <w:rsid w:val="00AB422D"/>
    <w:rsid w:val="00AB5960"/>
    <w:rsid w:val="00AB5B55"/>
    <w:rsid w:val="00AB644D"/>
    <w:rsid w:val="00AD05ED"/>
    <w:rsid w:val="00AD13D8"/>
    <w:rsid w:val="00AD1ABD"/>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C4C"/>
    <w:rsid w:val="00B02E3B"/>
    <w:rsid w:val="00B0411E"/>
    <w:rsid w:val="00B04E3A"/>
    <w:rsid w:val="00B058EA"/>
    <w:rsid w:val="00B06698"/>
    <w:rsid w:val="00B1551B"/>
    <w:rsid w:val="00B157D5"/>
    <w:rsid w:val="00B22FFC"/>
    <w:rsid w:val="00B27F42"/>
    <w:rsid w:val="00B320B2"/>
    <w:rsid w:val="00B43C3D"/>
    <w:rsid w:val="00B43E8D"/>
    <w:rsid w:val="00B44D21"/>
    <w:rsid w:val="00B45650"/>
    <w:rsid w:val="00B5112E"/>
    <w:rsid w:val="00B56EA4"/>
    <w:rsid w:val="00B646E5"/>
    <w:rsid w:val="00B66214"/>
    <w:rsid w:val="00B6640C"/>
    <w:rsid w:val="00B675E4"/>
    <w:rsid w:val="00B67E2E"/>
    <w:rsid w:val="00B7025E"/>
    <w:rsid w:val="00B7182A"/>
    <w:rsid w:val="00B760BE"/>
    <w:rsid w:val="00B76A21"/>
    <w:rsid w:val="00B831B4"/>
    <w:rsid w:val="00B83945"/>
    <w:rsid w:val="00B83F88"/>
    <w:rsid w:val="00B8738A"/>
    <w:rsid w:val="00B934B5"/>
    <w:rsid w:val="00B95E16"/>
    <w:rsid w:val="00B97469"/>
    <w:rsid w:val="00BA56E8"/>
    <w:rsid w:val="00BB0BF6"/>
    <w:rsid w:val="00BB3072"/>
    <w:rsid w:val="00BC017D"/>
    <w:rsid w:val="00BD2673"/>
    <w:rsid w:val="00BD3EFB"/>
    <w:rsid w:val="00BD5304"/>
    <w:rsid w:val="00BE51C7"/>
    <w:rsid w:val="00BE6AF6"/>
    <w:rsid w:val="00BF0313"/>
    <w:rsid w:val="00BF1804"/>
    <w:rsid w:val="00BF3884"/>
    <w:rsid w:val="00BF4FFA"/>
    <w:rsid w:val="00BF6F21"/>
    <w:rsid w:val="00BF6F93"/>
    <w:rsid w:val="00C0236A"/>
    <w:rsid w:val="00C05113"/>
    <w:rsid w:val="00C06C3E"/>
    <w:rsid w:val="00C15910"/>
    <w:rsid w:val="00C20EE9"/>
    <w:rsid w:val="00C214C3"/>
    <w:rsid w:val="00C317BA"/>
    <w:rsid w:val="00C35ED0"/>
    <w:rsid w:val="00C36181"/>
    <w:rsid w:val="00C36B45"/>
    <w:rsid w:val="00C40A83"/>
    <w:rsid w:val="00C4105B"/>
    <w:rsid w:val="00C45C8B"/>
    <w:rsid w:val="00C45C96"/>
    <w:rsid w:val="00C5183B"/>
    <w:rsid w:val="00C51D13"/>
    <w:rsid w:val="00C572AB"/>
    <w:rsid w:val="00C631F8"/>
    <w:rsid w:val="00C645D2"/>
    <w:rsid w:val="00C650DB"/>
    <w:rsid w:val="00C72C35"/>
    <w:rsid w:val="00C72FC2"/>
    <w:rsid w:val="00C72FFB"/>
    <w:rsid w:val="00C81797"/>
    <w:rsid w:val="00C83441"/>
    <w:rsid w:val="00C862D4"/>
    <w:rsid w:val="00C87528"/>
    <w:rsid w:val="00C87798"/>
    <w:rsid w:val="00C91B9D"/>
    <w:rsid w:val="00C95164"/>
    <w:rsid w:val="00CA34E4"/>
    <w:rsid w:val="00CA375E"/>
    <w:rsid w:val="00CA5E9E"/>
    <w:rsid w:val="00CA7DD4"/>
    <w:rsid w:val="00CB15B4"/>
    <w:rsid w:val="00CB3BA9"/>
    <w:rsid w:val="00CB431C"/>
    <w:rsid w:val="00CB45DA"/>
    <w:rsid w:val="00CB5A3E"/>
    <w:rsid w:val="00CB6C15"/>
    <w:rsid w:val="00CC2266"/>
    <w:rsid w:val="00CC2C2A"/>
    <w:rsid w:val="00CD5896"/>
    <w:rsid w:val="00CE1354"/>
    <w:rsid w:val="00CE2BDB"/>
    <w:rsid w:val="00CE4410"/>
    <w:rsid w:val="00CF1130"/>
    <w:rsid w:val="00CF216F"/>
    <w:rsid w:val="00CF4BB5"/>
    <w:rsid w:val="00CF4FAC"/>
    <w:rsid w:val="00CF6AC7"/>
    <w:rsid w:val="00CF7866"/>
    <w:rsid w:val="00D009C0"/>
    <w:rsid w:val="00D01E73"/>
    <w:rsid w:val="00D02054"/>
    <w:rsid w:val="00D02D17"/>
    <w:rsid w:val="00D05DB2"/>
    <w:rsid w:val="00D07B5C"/>
    <w:rsid w:val="00D12DA6"/>
    <w:rsid w:val="00D14C22"/>
    <w:rsid w:val="00D15851"/>
    <w:rsid w:val="00D16F5E"/>
    <w:rsid w:val="00D2026B"/>
    <w:rsid w:val="00D20635"/>
    <w:rsid w:val="00D20FB0"/>
    <w:rsid w:val="00D21DCD"/>
    <w:rsid w:val="00D2235F"/>
    <w:rsid w:val="00D229E2"/>
    <w:rsid w:val="00D32569"/>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878FD"/>
    <w:rsid w:val="00D95B46"/>
    <w:rsid w:val="00D97A23"/>
    <w:rsid w:val="00DA3064"/>
    <w:rsid w:val="00DB1459"/>
    <w:rsid w:val="00DB34DD"/>
    <w:rsid w:val="00DB3AAF"/>
    <w:rsid w:val="00DB5091"/>
    <w:rsid w:val="00DB6C36"/>
    <w:rsid w:val="00DB7669"/>
    <w:rsid w:val="00DC1F44"/>
    <w:rsid w:val="00DC3F89"/>
    <w:rsid w:val="00DD0218"/>
    <w:rsid w:val="00DD02D3"/>
    <w:rsid w:val="00DD0F93"/>
    <w:rsid w:val="00DD3A7A"/>
    <w:rsid w:val="00DD61D0"/>
    <w:rsid w:val="00DD7584"/>
    <w:rsid w:val="00DE0474"/>
    <w:rsid w:val="00DE1C69"/>
    <w:rsid w:val="00DE1DDB"/>
    <w:rsid w:val="00DE3964"/>
    <w:rsid w:val="00DE6D25"/>
    <w:rsid w:val="00DF23C7"/>
    <w:rsid w:val="00DF36CA"/>
    <w:rsid w:val="00DF65C5"/>
    <w:rsid w:val="00DF689C"/>
    <w:rsid w:val="00E05A9D"/>
    <w:rsid w:val="00E07329"/>
    <w:rsid w:val="00E166A6"/>
    <w:rsid w:val="00E255AB"/>
    <w:rsid w:val="00E2602C"/>
    <w:rsid w:val="00E30B96"/>
    <w:rsid w:val="00E32FC0"/>
    <w:rsid w:val="00E344EF"/>
    <w:rsid w:val="00E410D6"/>
    <w:rsid w:val="00E411F4"/>
    <w:rsid w:val="00E417CD"/>
    <w:rsid w:val="00E42262"/>
    <w:rsid w:val="00E4382C"/>
    <w:rsid w:val="00E44B9F"/>
    <w:rsid w:val="00E46D0C"/>
    <w:rsid w:val="00E46D3B"/>
    <w:rsid w:val="00E46D9A"/>
    <w:rsid w:val="00E51291"/>
    <w:rsid w:val="00E52853"/>
    <w:rsid w:val="00E5305F"/>
    <w:rsid w:val="00E530E6"/>
    <w:rsid w:val="00E559FD"/>
    <w:rsid w:val="00E56D1A"/>
    <w:rsid w:val="00E5751E"/>
    <w:rsid w:val="00E57D8C"/>
    <w:rsid w:val="00E630D7"/>
    <w:rsid w:val="00E70EAA"/>
    <w:rsid w:val="00E73EF9"/>
    <w:rsid w:val="00E772C4"/>
    <w:rsid w:val="00E81190"/>
    <w:rsid w:val="00E8697A"/>
    <w:rsid w:val="00E879AF"/>
    <w:rsid w:val="00E90879"/>
    <w:rsid w:val="00E9129D"/>
    <w:rsid w:val="00E9166C"/>
    <w:rsid w:val="00E92CC8"/>
    <w:rsid w:val="00E97295"/>
    <w:rsid w:val="00E97944"/>
    <w:rsid w:val="00EA1730"/>
    <w:rsid w:val="00EA2B99"/>
    <w:rsid w:val="00EA2DDC"/>
    <w:rsid w:val="00EA3405"/>
    <w:rsid w:val="00EA592B"/>
    <w:rsid w:val="00EB0061"/>
    <w:rsid w:val="00EB028F"/>
    <w:rsid w:val="00EB1D71"/>
    <w:rsid w:val="00EB4FA8"/>
    <w:rsid w:val="00EB6E25"/>
    <w:rsid w:val="00EC2305"/>
    <w:rsid w:val="00EC290F"/>
    <w:rsid w:val="00EC345E"/>
    <w:rsid w:val="00EC4276"/>
    <w:rsid w:val="00EC5474"/>
    <w:rsid w:val="00EC6BF7"/>
    <w:rsid w:val="00EC6D23"/>
    <w:rsid w:val="00EC77E5"/>
    <w:rsid w:val="00ED2574"/>
    <w:rsid w:val="00ED3CCF"/>
    <w:rsid w:val="00ED424C"/>
    <w:rsid w:val="00ED45D1"/>
    <w:rsid w:val="00ED6B57"/>
    <w:rsid w:val="00EE01DF"/>
    <w:rsid w:val="00EE5FAC"/>
    <w:rsid w:val="00EF2995"/>
    <w:rsid w:val="00EF5801"/>
    <w:rsid w:val="00EF6825"/>
    <w:rsid w:val="00F00491"/>
    <w:rsid w:val="00F00C20"/>
    <w:rsid w:val="00F01AE0"/>
    <w:rsid w:val="00F03FC7"/>
    <w:rsid w:val="00F05B68"/>
    <w:rsid w:val="00F06369"/>
    <w:rsid w:val="00F07ACD"/>
    <w:rsid w:val="00F139FE"/>
    <w:rsid w:val="00F140DA"/>
    <w:rsid w:val="00F20CF7"/>
    <w:rsid w:val="00F21656"/>
    <w:rsid w:val="00F231FA"/>
    <w:rsid w:val="00F30A4F"/>
    <w:rsid w:val="00F31466"/>
    <w:rsid w:val="00F32283"/>
    <w:rsid w:val="00F323B1"/>
    <w:rsid w:val="00F32781"/>
    <w:rsid w:val="00F34225"/>
    <w:rsid w:val="00F35EF2"/>
    <w:rsid w:val="00F37C4C"/>
    <w:rsid w:val="00F41159"/>
    <w:rsid w:val="00F41A0B"/>
    <w:rsid w:val="00F41CE0"/>
    <w:rsid w:val="00F4743E"/>
    <w:rsid w:val="00F5173F"/>
    <w:rsid w:val="00F52812"/>
    <w:rsid w:val="00F52E44"/>
    <w:rsid w:val="00F53E12"/>
    <w:rsid w:val="00F54F4F"/>
    <w:rsid w:val="00F555A5"/>
    <w:rsid w:val="00F55B90"/>
    <w:rsid w:val="00F56A44"/>
    <w:rsid w:val="00F57DC6"/>
    <w:rsid w:val="00F60221"/>
    <w:rsid w:val="00F6441D"/>
    <w:rsid w:val="00F64539"/>
    <w:rsid w:val="00F65460"/>
    <w:rsid w:val="00F66B44"/>
    <w:rsid w:val="00F67987"/>
    <w:rsid w:val="00F71282"/>
    <w:rsid w:val="00F74AE3"/>
    <w:rsid w:val="00F75DBE"/>
    <w:rsid w:val="00F83376"/>
    <w:rsid w:val="00F83545"/>
    <w:rsid w:val="00F869F8"/>
    <w:rsid w:val="00F86B93"/>
    <w:rsid w:val="00F911DD"/>
    <w:rsid w:val="00F947C4"/>
    <w:rsid w:val="00F961E8"/>
    <w:rsid w:val="00F96284"/>
    <w:rsid w:val="00F97E99"/>
    <w:rsid w:val="00FA06ED"/>
    <w:rsid w:val="00FA08D9"/>
    <w:rsid w:val="00FA2449"/>
    <w:rsid w:val="00FA3700"/>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D07B5C"/>
    <w:pPr>
      <w:spacing w:before="100" w:beforeAutospacing="1" w:after="100" w:afterAutospacing="1" w:line="240" w:lineRule="auto"/>
    </w:pPr>
    <w:rPr>
      <w:rFonts w:ascii="Times New Roman" w:hAnsi="Times New Roman" w:cs="Times New Roman"/>
      <w:color w:val="auto"/>
    </w:rPr>
  </w:style>
  <w:style w:type="paragraph" w:customStyle="1" w:styleId="mpcbullets1">
    <w:name w:val="mpc bullets 1"/>
    <w:basedOn w:val="Normal"/>
    <w:qFormat/>
    <w:rsid w:val="00CE1354"/>
    <w:pPr>
      <w:numPr>
        <w:numId w:val="25"/>
      </w:numPr>
      <w:tabs>
        <w:tab w:val="left" w:pos="357"/>
      </w:tabs>
      <w:spacing w:before="0" w:after="0"/>
      <w:ind w:left="360"/>
      <w:contextualSpacing/>
    </w:pPr>
    <w:rPr>
      <w:rFonts w:ascii="Calibri" w:eastAsiaTheme="minorEastAsia" w:hAnsi="Calibri" w:cstheme="minorBid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200118</RACS_x0020_ID>
    <Approved_x0020_Provider xmlns="a8338b6e-77a6-4851-82b6-98166143ffdd">St Vincent's Care Services Ltd.</Approved_x0020_Provider>
    <Management_x0020_Company_x0020_ID xmlns="a8338b6e-77a6-4851-82b6-98166143ffdd" xsi:nil="true"/>
    <Home xmlns="a8338b6e-77a6-4851-82b6-98166143ffdd">St Vincent's Care Services</Home>
    <Signed xmlns="a8338b6e-77a6-4851-82b6-98166143ffdd" xsi:nil="true"/>
    <Uploaded xmlns="a8338b6e-77a6-4851-82b6-98166143ffdd">true</Uploaded>
    <Management_x0020_Company xmlns="a8338b6e-77a6-4851-82b6-98166143ffdd" xsi:nil="true"/>
    <Doc_x0020_Date xmlns="a8338b6e-77a6-4851-82b6-98166143ffdd">2022-04-05T02:12:30+00:00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Doc_x0020_Type xmlns="a8338b6e-77a6-4851-82b6-98166143ffdd">Publication</Doc_x0020_Type>
    <Home_x0020_ID xmlns="a8338b6e-77a6-4851-82b6-98166143ffdd">09414B47-0385-E411-B1AD-005056922186</Home_x0020_ID>
    <State xmlns="a8338b6e-77a6-4851-82b6-98166143ffdd">NSW</State>
    <Doc_x0020_Sent_Received_x0020_Date xmlns="a8338b6e-77a6-4851-82b6-98166143ffdd">2022-04-05T00:00:00+00:00</Doc_x0020_Sent_Received_x0020_Date>
    <Activity_x0020_ID xmlns="a8338b6e-77a6-4851-82b6-98166143ffdd">F2F485CA-B363-EC11-B917-005056922186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47F003D-7EA3-493F-BD3A-185D48835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C281080-7BDF-4DC7-8525-44661E5E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5522</Words>
  <Characters>31481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2021-06-03T03:04:00Z</cp:lastPrinted>
  <dcterms:created xsi:type="dcterms:W3CDTF">2022-05-12T04:48:00Z</dcterms:created>
  <dcterms:modified xsi:type="dcterms:W3CDTF">2022-05-12T04:48:00Z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