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F58E6" w14:textId="77777777" w:rsidR="00D2559D" w:rsidRPr="003217D3" w:rsidRDefault="00413F7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3F5A78" wp14:editId="3E3F5A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177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E3F58E7" w14:textId="77777777" w:rsidR="00D2559D" w:rsidRPr="003217D3" w:rsidRDefault="00413F7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3F58E8" w14:textId="77777777" w:rsidR="00D2559D" w:rsidRPr="00A36AA9" w:rsidRDefault="00413F7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3F58E9" w14:textId="77777777" w:rsidR="00D2559D" w:rsidRPr="00A36AA9" w:rsidRDefault="00413F7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77E2" w14:paraId="3E3F58EC" w14:textId="77777777" w:rsidTr="00DA77E2">
        <w:tc>
          <w:tcPr>
            <w:cnfStyle w:val="001000000000" w:firstRow="0" w:lastRow="0" w:firstColumn="1" w:lastColumn="0" w:oddVBand="0" w:evenVBand="0" w:oddHBand="0" w:evenHBand="0" w:firstRowFirstColumn="0" w:firstRowLastColumn="0" w:lastRowFirstColumn="0" w:lastRowLastColumn="0"/>
            <w:tcW w:w="3227" w:type="dxa"/>
          </w:tcPr>
          <w:p w14:paraId="3E3F58EA" w14:textId="77777777" w:rsidR="00D2559D" w:rsidRPr="00A36AA9" w:rsidRDefault="00413F7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E3F58EB" w14:textId="77777777" w:rsidR="00D2559D" w:rsidRPr="00A36AA9" w:rsidRDefault="00413F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Vincent's Care Services</w:t>
            </w:r>
          </w:p>
        </w:tc>
      </w:tr>
      <w:tr w:rsidR="00DA77E2" w14:paraId="3E3F58EF" w14:textId="77777777" w:rsidTr="00DA7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F58ED" w14:textId="77777777" w:rsidR="00540817" w:rsidRPr="00A36AA9" w:rsidRDefault="00413F7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E3F58EE" w14:textId="77777777" w:rsidR="00540817" w:rsidRPr="00A36AA9" w:rsidRDefault="00413F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15 The Avenue HEATHCOTE NSW 2233</w:t>
            </w:r>
          </w:p>
        </w:tc>
      </w:tr>
      <w:tr w:rsidR="00DA77E2" w14:paraId="3E3F58F2" w14:textId="77777777" w:rsidTr="00DA77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F58F0" w14:textId="77777777" w:rsidR="00D2559D" w:rsidRPr="00A36AA9" w:rsidRDefault="00413F7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3F58F1" w14:textId="77777777" w:rsidR="00D2559D" w:rsidRPr="00A36AA9" w:rsidRDefault="00413F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200118</w:t>
            </w:r>
          </w:p>
        </w:tc>
      </w:tr>
      <w:tr w:rsidR="00DA77E2" w14:paraId="3E3F58F5" w14:textId="77777777" w:rsidTr="00DA7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F58F3" w14:textId="77777777" w:rsidR="00D2559D" w:rsidRPr="00A36AA9" w:rsidRDefault="00413F7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E3F58F4" w14:textId="77777777" w:rsidR="00D2559D" w:rsidRPr="00A36AA9" w:rsidRDefault="00413F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Vincent's Care Services Ltd.</w:t>
            </w:r>
          </w:p>
        </w:tc>
      </w:tr>
      <w:tr w:rsidR="00DA77E2" w14:paraId="3E3F58F8" w14:textId="77777777" w:rsidTr="00DA77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F58F6" w14:textId="77777777" w:rsidR="00D2559D" w:rsidRPr="00A36AA9" w:rsidRDefault="00413F7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3F58F7" w14:textId="77777777" w:rsidR="00D2559D" w:rsidRPr="00A36AA9" w:rsidRDefault="00413F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A77E2" w14:paraId="3E3F58FB" w14:textId="77777777" w:rsidTr="00DA7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F58F9" w14:textId="77777777" w:rsidR="00D2559D" w:rsidRPr="00A36AA9" w:rsidRDefault="00413F7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3F58FA" w14:textId="77777777" w:rsidR="00D2559D" w:rsidRPr="00A36AA9" w:rsidRDefault="00413F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26 October 2022</w:t>
            </w:r>
          </w:p>
        </w:tc>
      </w:tr>
      <w:tr w:rsidR="00DA77E2" w14:paraId="3E3F58FE" w14:textId="77777777" w:rsidTr="00DA77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F58FC" w14:textId="77777777" w:rsidR="00D2559D" w:rsidRPr="00A36AA9" w:rsidRDefault="00413F7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E3F58FD" w14:textId="6EF3C74B" w:rsidR="00D2559D" w:rsidRPr="00A36AA9" w:rsidRDefault="000831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3165">
              <w:rPr>
                <w:rFonts w:ascii="Arial" w:hAnsi="Arial" w:cs="Arial"/>
              </w:rPr>
              <w:t>2</w:t>
            </w:r>
            <w:r w:rsidR="00C21ABF">
              <w:rPr>
                <w:rFonts w:ascii="Arial" w:hAnsi="Arial" w:cs="Arial"/>
              </w:rPr>
              <w:t>4</w:t>
            </w:r>
            <w:r w:rsidRPr="00083165">
              <w:rPr>
                <w:rFonts w:ascii="Arial" w:hAnsi="Arial" w:cs="Arial"/>
              </w:rPr>
              <w:t xml:space="preserve"> November 2022</w:t>
            </w:r>
          </w:p>
        </w:tc>
      </w:tr>
    </w:tbl>
    <w:bookmarkEnd w:id="0"/>
    <w:p w14:paraId="3E3F58FF" w14:textId="77777777" w:rsidR="00FA0A5B" w:rsidRPr="00A36AA9" w:rsidRDefault="00413F7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3F5900" w14:textId="77777777" w:rsidR="000078F8" w:rsidRPr="00A36AA9" w:rsidRDefault="00413F7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E3F5901" w14:textId="1F75B99D" w:rsidR="000078F8" w:rsidRPr="00A36AA9" w:rsidRDefault="00413F7F" w:rsidP="00F87E39">
      <w:pPr>
        <w:pStyle w:val="NormalArial"/>
      </w:pPr>
      <w:r w:rsidRPr="00A36AA9">
        <w:t xml:space="preserve">This performance report for </w:t>
      </w:r>
      <w:r w:rsidRPr="00A36AA9">
        <w:rPr>
          <w:color w:val="auto"/>
        </w:rPr>
        <w:t>St Vincent's Care Services (</w:t>
      </w:r>
      <w:r w:rsidRPr="00A36AA9">
        <w:rPr>
          <w:b/>
          <w:color w:val="auto"/>
        </w:rPr>
        <w:t>the service</w:t>
      </w:r>
      <w:r w:rsidRPr="00A36AA9">
        <w:rPr>
          <w:color w:val="auto"/>
        </w:rPr>
        <w:t>) has been prepared by</w:t>
      </w:r>
      <w:r w:rsidRPr="00A36AA9">
        <w:rPr>
          <w:color w:val="0000FF"/>
        </w:rPr>
        <w:t xml:space="preserve"> </w:t>
      </w:r>
      <w:r w:rsidR="00083165">
        <w:rPr>
          <w:color w:val="0000FF"/>
        </w:rPr>
        <w:t xml:space="preserve">   </w:t>
      </w:r>
      <w:r w:rsidR="00083165" w:rsidRPr="00083165">
        <w:t>G. McNamara</w:t>
      </w:r>
      <w:r w:rsidRPr="00083165">
        <w:t xml:space="preserve">, </w:t>
      </w:r>
      <w:r w:rsidRPr="00A36AA9">
        <w:t>delegate of the Aged Care Quality and Safety Commissioner (Commissioner)</w:t>
      </w:r>
      <w:r>
        <w:rPr>
          <w:rStyle w:val="FootnoteReference"/>
        </w:rPr>
        <w:footnoteReference w:id="1"/>
      </w:r>
      <w:r w:rsidRPr="00A36AA9">
        <w:t xml:space="preserve">. </w:t>
      </w:r>
    </w:p>
    <w:p w14:paraId="3E3F5902" w14:textId="77777777" w:rsidR="000078F8" w:rsidRPr="00A36AA9" w:rsidRDefault="00413F7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3F5903" w14:textId="77777777" w:rsidR="000078F8" w:rsidRPr="00A36AA9" w:rsidRDefault="00413F7F" w:rsidP="00F87E39">
      <w:pPr>
        <w:pStyle w:val="NormalArial"/>
      </w:pPr>
      <w:r w:rsidRPr="00A36AA9">
        <w:t>The report also specifies any areas in which improvements must be made to ensure the Quality Standards are complied with.</w:t>
      </w:r>
    </w:p>
    <w:p w14:paraId="3E3F5904" w14:textId="77777777" w:rsidR="00A36AA9" w:rsidRPr="00A36AA9" w:rsidRDefault="00413F7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E3F5905" w14:textId="77777777" w:rsidR="00A36AA9" w:rsidRPr="00A36AA9" w:rsidRDefault="00413F7F" w:rsidP="00AD5BE0">
      <w:pPr>
        <w:pStyle w:val="NormalArial"/>
      </w:pPr>
      <w:bookmarkStart w:id="1" w:name="HcsServicesFullListWithAddress"/>
      <w:r w:rsidRPr="00A36AA9">
        <w:rPr>
          <w:b/>
          <w:bCs/>
        </w:rPr>
        <w:t>Home Care:</w:t>
      </w:r>
    </w:p>
    <w:p w14:paraId="3E3F5906" w14:textId="77777777" w:rsidR="00A36AA9" w:rsidRPr="00A36AA9" w:rsidRDefault="00413F7F" w:rsidP="00AD5BE0">
      <w:pPr>
        <w:pStyle w:val="NormalArial"/>
        <w:numPr>
          <w:ilvl w:val="0"/>
          <w:numId w:val="21"/>
        </w:numPr>
      </w:pPr>
      <w:r w:rsidRPr="00A36AA9">
        <w:t>St Vincent's Care Services Sydney and Districts Home Care, 17755, 15 The Avenue, HEATHCOTE NSW 2233</w:t>
      </w:r>
    </w:p>
    <w:p w14:paraId="3E3F5907" w14:textId="77777777" w:rsidR="00A36AA9" w:rsidRPr="00A36AA9" w:rsidRDefault="00413F7F" w:rsidP="00AD5BE0">
      <w:pPr>
        <w:pStyle w:val="NormalArial"/>
        <w:numPr>
          <w:ilvl w:val="0"/>
          <w:numId w:val="21"/>
        </w:numPr>
        <w:spacing w:after="0"/>
      </w:pPr>
      <w:r w:rsidRPr="00A36AA9">
        <w:t>St Vincent's Care Services Sydney and Districts Home Care, 17755, 21 Alice Street, AUBURN NSW 2144</w:t>
      </w:r>
    </w:p>
    <w:p w14:paraId="3E3F5908" w14:textId="77777777" w:rsidR="00A36AA9" w:rsidRPr="00A36AA9" w:rsidRDefault="00413F7F" w:rsidP="006C4B2D">
      <w:pPr>
        <w:pStyle w:val="NormalArial"/>
        <w:spacing w:before="120"/>
      </w:pPr>
      <w:r w:rsidRPr="00A36AA9">
        <w:rPr>
          <w:b/>
          <w:bCs/>
        </w:rPr>
        <w:t>CHSP:</w:t>
      </w:r>
    </w:p>
    <w:p w14:paraId="3E3F5909" w14:textId="77777777" w:rsidR="00A36AA9" w:rsidRPr="00A36AA9" w:rsidRDefault="00413F7F" w:rsidP="00AD5BE0">
      <w:pPr>
        <w:pStyle w:val="NormalArial"/>
        <w:numPr>
          <w:ilvl w:val="0"/>
          <w:numId w:val="22"/>
        </w:numPr>
      </w:pPr>
      <w:r w:rsidRPr="00A36AA9">
        <w:t>Allied Health and Therapy Services, 4-B5NVTJE, 15 The Avenue, HEATHCOTE NSW 2233</w:t>
      </w:r>
    </w:p>
    <w:p w14:paraId="3E3F590A" w14:textId="77777777" w:rsidR="00A36AA9" w:rsidRPr="00A36AA9" w:rsidRDefault="00413F7F" w:rsidP="00AD5BE0">
      <w:pPr>
        <w:pStyle w:val="NormalArial"/>
        <w:numPr>
          <w:ilvl w:val="0"/>
          <w:numId w:val="22"/>
        </w:numPr>
      </w:pPr>
      <w:r w:rsidRPr="00A36AA9">
        <w:t>Social Support Individual, 4-B5OZAXH, 15 The Avenue, HEATHCOTE NSW 2233</w:t>
      </w:r>
    </w:p>
    <w:p w14:paraId="3E3F590B" w14:textId="77777777" w:rsidR="00A36AA9" w:rsidRPr="00A36AA9" w:rsidRDefault="00413F7F" w:rsidP="00AD5BE0">
      <w:pPr>
        <w:pStyle w:val="NormalArial"/>
        <w:numPr>
          <w:ilvl w:val="0"/>
          <w:numId w:val="22"/>
        </w:numPr>
      </w:pPr>
      <w:r w:rsidRPr="00A36AA9">
        <w:t>Allied Health and Therapy Services, 4-B5NVTJE, 21 Alice Street, AUBURN NSW 2144</w:t>
      </w:r>
    </w:p>
    <w:p w14:paraId="3E3F590C" w14:textId="77777777" w:rsidR="00A36AA9" w:rsidRPr="00A36AA9" w:rsidRDefault="00413F7F" w:rsidP="00AD5BE0">
      <w:pPr>
        <w:pStyle w:val="NormalArial"/>
        <w:numPr>
          <w:ilvl w:val="0"/>
          <w:numId w:val="22"/>
        </w:numPr>
        <w:spacing w:after="0"/>
      </w:pPr>
      <w:r w:rsidRPr="00A36AA9">
        <w:t>Social Support Individual, 4-B5OZAXH, 21 Alice Street, AUBURN NSW 2144</w:t>
      </w:r>
    </w:p>
    <w:bookmarkEnd w:id="1"/>
    <w:p w14:paraId="3E3F590E" w14:textId="77777777" w:rsidR="00DF37F2" w:rsidRPr="00A36AA9" w:rsidRDefault="00413F7F" w:rsidP="006C4B2D">
      <w:pPr>
        <w:pStyle w:val="Heading1"/>
        <w:spacing w:before="240" w:after="240" w:line="22" w:lineRule="atLeast"/>
        <w:rPr>
          <w:rFonts w:ascii="Arial" w:hAnsi="Arial" w:cs="Arial"/>
        </w:rPr>
      </w:pPr>
      <w:r w:rsidRPr="00A36AA9">
        <w:rPr>
          <w:rFonts w:ascii="Arial" w:hAnsi="Arial" w:cs="Arial"/>
        </w:rPr>
        <w:t>Material relied on</w:t>
      </w:r>
    </w:p>
    <w:p w14:paraId="3E3F590F" w14:textId="77777777" w:rsidR="00DF37F2" w:rsidRPr="00A36AA9" w:rsidRDefault="00413F7F" w:rsidP="00F87E39">
      <w:pPr>
        <w:pStyle w:val="NormalArial"/>
      </w:pPr>
      <w:r w:rsidRPr="00A36AA9">
        <w:t>The following information has been considered in preparing the performance report:</w:t>
      </w:r>
    </w:p>
    <w:p w14:paraId="3E3F5910" w14:textId="3E80427E" w:rsidR="00DF37F2" w:rsidRPr="00083165" w:rsidRDefault="00413F7F" w:rsidP="00DF37F2">
      <w:pPr>
        <w:pStyle w:val="ListParagraph"/>
        <w:numPr>
          <w:ilvl w:val="0"/>
          <w:numId w:val="2"/>
        </w:numPr>
        <w:spacing w:line="22" w:lineRule="atLeast"/>
        <w:ind w:left="714" w:hanging="357"/>
        <w:contextualSpacing w:val="0"/>
        <w:rPr>
          <w:rFonts w:ascii="Arial" w:hAnsi="Arial" w:cs="Arial"/>
        </w:rPr>
      </w:pPr>
      <w:r w:rsidRPr="00083165">
        <w:rPr>
          <w:rFonts w:ascii="Arial" w:hAnsi="Arial" w:cs="Arial"/>
        </w:rPr>
        <w:t>the assessment team’s report for the Assessment Contact - Desk; the Assessment Contact - Desk report was informed by</w:t>
      </w:r>
      <w:r w:rsidR="00083165" w:rsidRPr="00083165">
        <w:rPr>
          <w:rFonts w:ascii="Arial" w:hAnsi="Arial" w:cs="Arial"/>
        </w:rPr>
        <w:t xml:space="preserve"> </w:t>
      </w:r>
      <w:r w:rsidRPr="00083165">
        <w:rPr>
          <w:rFonts w:ascii="Arial" w:hAnsi="Arial" w:cs="Arial"/>
        </w:rPr>
        <w:t>review of documents and interviews with staff, consumers/representatives and others</w:t>
      </w:r>
      <w:r w:rsidR="00083165" w:rsidRPr="00083165">
        <w:rPr>
          <w:rFonts w:ascii="Arial" w:hAnsi="Arial" w:cs="Arial"/>
        </w:rPr>
        <w:t>.</w:t>
      </w:r>
    </w:p>
    <w:p w14:paraId="3E3F5915" w14:textId="77777777" w:rsidR="003B1763" w:rsidRPr="00D76BC8" w:rsidRDefault="00413F7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3F5916" w14:textId="24DFFC35" w:rsidR="003217D3" w:rsidRPr="00244176" w:rsidRDefault="00413F7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77E2" w14:paraId="3E3F591C" w14:textId="77777777" w:rsidTr="00DA77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F591A" w14:textId="77777777" w:rsidR="00FC045E" w:rsidRPr="00A36AA9" w:rsidRDefault="00413F7F" w:rsidP="009767BC">
            <w:pPr>
              <w:keepNext/>
              <w:spacing w:before="0" w:line="22" w:lineRule="atLeast"/>
              <w:ind w:right="-109"/>
              <w:rPr>
                <w:rFonts w:ascii="Arial" w:hAnsi="Arial" w:cs="Arial"/>
              </w:rPr>
            </w:pPr>
            <w:r w:rsidRPr="00A36AA9">
              <w:rPr>
                <w:rFonts w:ascii="Arial" w:hAnsi="Arial" w:cs="Arial"/>
              </w:rPr>
              <w:t xml:space="preserve">Standard 2 </w:t>
            </w:r>
            <w:r w:rsidRPr="006D224C">
              <w:rPr>
                <w:rFonts w:ascii="Arial" w:hAnsi="Arial" w:cs="Arial"/>
                <w:b w:val="0"/>
              </w:rPr>
              <w:t>Ongoing assessment and planning with consumers</w:t>
            </w:r>
          </w:p>
        </w:tc>
        <w:tc>
          <w:tcPr>
            <w:tcW w:w="1583" w:type="pct"/>
            <w:shd w:val="clear" w:color="auto" w:fill="auto"/>
          </w:tcPr>
          <w:p w14:paraId="3E3F591B" w14:textId="57BB1E2A" w:rsidR="00FC045E" w:rsidRPr="00A36AA9" w:rsidRDefault="00CD77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165" w:rsidRPr="006D224C">
                  <w:rPr>
                    <w:rFonts w:ascii="Arial" w:hAnsi="Arial" w:cs="Arial"/>
                  </w:rPr>
                  <w:t>Not applicable as not all requirements have been assessed</w:t>
                </w:r>
              </w:sdtContent>
            </w:sdt>
            <w:r w:rsidR="00413F7F" w:rsidRPr="00A36AA9">
              <w:rPr>
                <w:rFonts w:ascii="Arial" w:hAnsi="Arial" w:cs="Arial"/>
              </w:rPr>
              <w:t xml:space="preserve"> </w:t>
            </w:r>
          </w:p>
        </w:tc>
      </w:tr>
      <w:tr w:rsidR="00DA77E2" w14:paraId="3E3F591F" w14:textId="77777777" w:rsidTr="00DA77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F591D" w14:textId="77777777" w:rsidR="00FC045E" w:rsidRPr="00A36AA9" w:rsidRDefault="00413F7F"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E3F591E" w14:textId="326B260E" w:rsidR="00FC045E" w:rsidRPr="00A36AA9" w:rsidRDefault="00CD77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165">
                  <w:rPr>
                    <w:rFonts w:ascii="Arial" w:hAnsi="Arial" w:cs="Arial"/>
                    <w:b/>
                  </w:rPr>
                  <w:t>Not applicable as not all requirements have been assessed</w:t>
                </w:r>
              </w:sdtContent>
            </w:sdt>
            <w:r w:rsidR="00413F7F" w:rsidRPr="00A36AA9">
              <w:rPr>
                <w:rFonts w:ascii="Arial" w:hAnsi="Arial" w:cs="Arial"/>
                <w:b/>
              </w:rPr>
              <w:t xml:space="preserve"> </w:t>
            </w:r>
          </w:p>
        </w:tc>
      </w:tr>
      <w:tr w:rsidR="00DA77E2" w14:paraId="3E3F5922" w14:textId="77777777" w:rsidTr="00DA77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F5920" w14:textId="77777777" w:rsidR="00FC045E" w:rsidRPr="00A36AA9" w:rsidRDefault="00413F7F"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E3F5921" w14:textId="32547A4C" w:rsidR="00FC045E" w:rsidRPr="00A36AA9" w:rsidRDefault="00CD77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165">
                  <w:rPr>
                    <w:rFonts w:ascii="Arial" w:hAnsi="Arial" w:cs="Arial"/>
                    <w:b/>
                  </w:rPr>
                  <w:t>Not applicable as not all requirements have been assessed</w:t>
                </w:r>
              </w:sdtContent>
            </w:sdt>
            <w:r w:rsidR="00413F7F" w:rsidRPr="00A36AA9">
              <w:rPr>
                <w:rFonts w:ascii="Arial" w:hAnsi="Arial" w:cs="Arial"/>
                <w:b/>
              </w:rPr>
              <w:t xml:space="preserve"> </w:t>
            </w:r>
          </w:p>
        </w:tc>
      </w:tr>
      <w:tr w:rsidR="00DA77E2" w14:paraId="3E3F592B" w14:textId="77777777" w:rsidTr="00DA77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F5929" w14:textId="77777777" w:rsidR="00FC045E" w:rsidRPr="00A36AA9" w:rsidRDefault="00413F7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E3F592A" w14:textId="72ED3121" w:rsidR="00FC045E" w:rsidRPr="00A36AA9" w:rsidRDefault="00CD77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165">
                  <w:rPr>
                    <w:rFonts w:ascii="Arial" w:hAnsi="Arial" w:cs="Arial"/>
                    <w:b/>
                  </w:rPr>
                  <w:t>Not applicable as not all requirements have been assessed</w:t>
                </w:r>
              </w:sdtContent>
            </w:sdt>
            <w:r w:rsidR="00413F7F" w:rsidRPr="00A36AA9">
              <w:rPr>
                <w:rFonts w:ascii="Arial" w:hAnsi="Arial" w:cs="Arial"/>
                <w:b/>
              </w:rPr>
              <w:t xml:space="preserve"> </w:t>
            </w:r>
          </w:p>
        </w:tc>
      </w:tr>
      <w:tr w:rsidR="00DA77E2" w14:paraId="3E3F592E" w14:textId="77777777" w:rsidTr="00DA77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F592C" w14:textId="77777777" w:rsidR="00FC045E" w:rsidRPr="00A36AA9" w:rsidRDefault="00413F7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E3F592D" w14:textId="020D56A4" w:rsidR="00FC045E" w:rsidRPr="00A36AA9" w:rsidRDefault="00CD77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165">
                  <w:rPr>
                    <w:rFonts w:ascii="Arial" w:hAnsi="Arial" w:cs="Arial"/>
                    <w:b/>
                  </w:rPr>
                  <w:t>Not applicable as not all requirements have been assessed</w:t>
                </w:r>
              </w:sdtContent>
            </w:sdt>
            <w:r w:rsidR="00413F7F" w:rsidRPr="00A36AA9">
              <w:rPr>
                <w:rFonts w:ascii="Arial" w:hAnsi="Arial" w:cs="Arial"/>
                <w:b/>
              </w:rPr>
              <w:t xml:space="preserve"> </w:t>
            </w:r>
          </w:p>
        </w:tc>
      </w:tr>
    </w:tbl>
    <w:p w14:paraId="3E3F592F" w14:textId="77777777" w:rsidR="003217D3" w:rsidRPr="00244176" w:rsidRDefault="00413F7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A77E2" w14:paraId="3E3F5944" w14:textId="77777777" w:rsidTr="00DA77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3F5942" w14:textId="77777777" w:rsidR="003217D3" w:rsidRPr="00244176" w:rsidRDefault="00413F7F" w:rsidP="001F455A">
            <w:pPr>
              <w:keepNext/>
              <w:spacing w:before="0" w:line="22" w:lineRule="atLeast"/>
              <w:rPr>
                <w:rFonts w:ascii="Arial" w:hAnsi="Arial" w:cs="Arial"/>
              </w:rPr>
            </w:pPr>
            <w:r w:rsidRPr="00244176">
              <w:rPr>
                <w:rFonts w:ascii="Arial" w:hAnsi="Arial" w:cs="Arial"/>
              </w:rPr>
              <w:t xml:space="preserve">Standard 7 </w:t>
            </w:r>
            <w:r w:rsidRPr="006D224C">
              <w:rPr>
                <w:rFonts w:ascii="Arial" w:hAnsi="Arial" w:cs="Arial"/>
                <w:b w:val="0"/>
              </w:rPr>
              <w:t>Human resources</w:t>
            </w:r>
          </w:p>
        </w:tc>
        <w:tc>
          <w:tcPr>
            <w:tcW w:w="1605" w:type="pct"/>
            <w:shd w:val="clear" w:color="auto" w:fill="auto"/>
          </w:tcPr>
          <w:p w14:paraId="3E3F5943" w14:textId="1C8239A3" w:rsidR="003217D3" w:rsidRPr="006D224C" w:rsidRDefault="00CD77B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165" w:rsidRPr="006D224C">
                  <w:rPr>
                    <w:rFonts w:ascii="Arial" w:hAnsi="Arial" w:cs="Arial"/>
                    <w:color w:val="auto"/>
                  </w:rPr>
                  <w:t>Not applicable as not all requirements have been assessed</w:t>
                </w:r>
              </w:sdtContent>
            </w:sdt>
            <w:r w:rsidR="00413F7F" w:rsidRPr="006D224C">
              <w:rPr>
                <w:rFonts w:ascii="Arial" w:hAnsi="Arial" w:cs="Arial"/>
                <w:color w:val="auto"/>
              </w:rPr>
              <w:t xml:space="preserve"> </w:t>
            </w:r>
          </w:p>
        </w:tc>
      </w:tr>
      <w:tr w:rsidR="00DA77E2" w14:paraId="3E3F5947" w14:textId="77777777" w:rsidTr="00DA77E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3F5945" w14:textId="77777777" w:rsidR="003217D3" w:rsidRPr="00244176" w:rsidRDefault="00413F7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E3F5946" w14:textId="0A07DE56" w:rsidR="003217D3" w:rsidRPr="00CC646C" w:rsidRDefault="00CD77B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165">
                  <w:rPr>
                    <w:rFonts w:ascii="Arial" w:hAnsi="Arial" w:cs="Arial"/>
                    <w:b/>
                    <w:color w:val="auto"/>
                  </w:rPr>
                  <w:t>Not applicable as not all requirements have been assessed</w:t>
                </w:r>
              </w:sdtContent>
            </w:sdt>
            <w:r w:rsidR="00413F7F" w:rsidRPr="00CC646C">
              <w:rPr>
                <w:rFonts w:ascii="Arial" w:hAnsi="Arial" w:cs="Arial"/>
                <w:b/>
                <w:color w:val="auto"/>
              </w:rPr>
              <w:t xml:space="preserve"> </w:t>
            </w:r>
          </w:p>
        </w:tc>
      </w:tr>
    </w:tbl>
    <w:p w14:paraId="3E3F5948" w14:textId="77777777" w:rsidR="00FC045E" w:rsidRPr="00A36AA9" w:rsidRDefault="00413F7F" w:rsidP="00F87E39">
      <w:pPr>
        <w:pStyle w:val="NormalArial"/>
        <w:spacing w:before="120"/>
      </w:pPr>
      <w:r w:rsidRPr="00A36AA9">
        <w:t>A detailed assessment is provided later in this report for each assessed Standard.</w:t>
      </w:r>
    </w:p>
    <w:p w14:paraId="3E3F5949" w14:textId="77777777" w:rsidR="00FC045E" w:rsidRPr="00A36AA9" w:rsidRDefault="00413F7F" w:rsidP="00FC045E">
      <w:pPr>
        <w:pStyle w:val="Heading1"/>
        <w:spacing w:before="0" w:after="240" w:line="22" w:lineRule="atLeast"/>
        <w:rPr>
          <w:rFonts w:ascii="Arial" w:hAnsi="Arial" w:cs="Arial"/>
        </w:rPr>
      </w:pPr>
      <w:r w:rsidRPr="00A36AA9">
        <w:rPr>
          <w:rFonts w:ascii="Arial" w:hAnsi="Arial" w:cs="Arial"/>
        </w:rPr>
        <w:t>Areas for improvement</w:t>
      </w:r>
    </w:p>
    <w:p w14:paraId="3E3F594B" w14:textId="77777777" w:rsidR="00FC045E" w:rsidRPr="00A36AA9" w:rsidRDefault="00413F7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3F594F" w14:textId="2959F948" w:rsidR="00FC045E" w:rsidRPr="00A36AA9" w:rsidRDefault="00413F7F"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0FBEC7F" w14:textId="2CE20BA8" w:rsidR="00C6242D" w:rsidRPr="00052FC6" w:rsidRDefault="00C6242D" w:rsidP="00052FC6">
      <w:pPr>
        <w:pStyle w:val="Heading1"/>
        <w:spacing w:before="240" w:after="240" w:line="22" w:lineRule="atLeast"/>
        <w:rPr>
          <w:rFonts w:ascii="Arial" w:hAnsi="Arial" w:cs="Arial"/>
          <w:b w:val="0"/>
          <w:sz w:val="24"/>
          <w:szCs w:val="24"/>
        </w:rPr>
      </w:pPr>
      <w:r w:rsidRPr="00C6242D">
        <w:rPr>
          <w:rFonts w:ascii="Arial" w:hAnsi="Arial" w:cs="Arial"/>
          <w:b w:val="0"/>
          <w:sz w:val="24"/>
          <w:szCs w:val="24"/>
        </w:rPr>
        <w:t>On 6 May 2022, following from a Quality Audit from 11 to 16 February 2022, a Delegate of the Commissioner found the approved provider, in respect of this service, Non-Compliant with Standard 2 requirement 2(3)(d) in relation to its Home Care Packages (HCP), Standard 3 requirement 3(3)(b) in relation to its HCP, Standard 4 requirement 4(3)(e) in relation to its HCP, Standard 7 requirement 7(3)(a) in relation to its HCP and its Commonwealth Home Support Programme (CHSP)</w:t>
      </w:r>
      <w:r>
        <w:rPr>
          <w:rFonts w:ascii="Arial" w:hAnsi="Arial" w:cs="Arial"/>
          <w:b w:val="0"/>
          <w:sz w:val="24"/>
          <w:szCs w:val="24"/>
        </w:rPr>
        <w:t xml:space="preserve"> and </w:t>
      </w:r>
      <w:r w:rsidRPr="00052FC6">
        <w:rPr>
          <w:rFonts w:ascii="Arial" w:hAnsi="Arial" w:cs="Arial"/>
          <w:b w:val="0"/>
          <w:sz w:val="24"/>
          <w:szCs w:val="24"/>
        </w:rPr>
        <w:t>Standard 8 requirement 8(3)(</w:t>
      </w:r>
      <w:r w:rsidR="00052FC6">
        <w:rPr>
          <w:rFonts w:ascii="Arial" w:hAnsi="Arial" w:cs="Arial"/>
          <w:b w:val="0"/>
          <w:sz w:val="24"/>
          <w:szCs w:val="24"/>
        </w:rPr>
        <w:t>d</w:t>
      </w:r>
      <w:r w:rsidRPr="00052FC6">
        <w:rPr>
          <w:rFonts w:ascii="Arial" w:hAnsi="Arial" w:cs="Arial"/>
          <w:b w:val="0"/>
          <w:sz w:val="24"/>
          <w:szCs w:val="24"/>
        </w:rPr>
        <w:t>)</w:t>
      </w:r>
      <w:r w:rsidR="00052FC6">
        <w:rPr>
          <w:rFonts w:ascii="Arial" w:hAnsi="Arial" w:cs="Arial"/>
          <w:b w:val="0"/>
          <w:sz w:val="24"/>
          <w:szCs w:val="24"/>
        </w:rPr>
        <w:t xml:space="preserve"> </w:t>
      </w:r>
      <w:r w:rsidR="00052FC6" w:rsidRPr="00C6242D">
        <w:rPr>
          <w:rFonts w:ascii="Arial" w:hAnsi="Arial" w:cs="Arial"/>
          <w:b w:val="0"/>
          <w:sz w:val="24"/>
          <w:szCs w:val="24"/>
        </w:rPr>
        <w:t>in relation to its HCP and its CHSP</w:t>
      </w:r>
      <w:r w:rsidRPr="00052FC6">
        <w:rPr>
          <w:rFonts w:ascii="Arial" w:hAnsi="Arial" w:cs="Arial"/>
          <w:b w:val="0"/>
          <w:sz w:val="24"/>
          <w:szCs w:val="24"/>
        </w:rPr>
        <w:t xml:space="preserve">. </w:t>
      </w:r>
    </w:p>
    <w:p w14:paraId="3BACA4A5" w14:textId="77777777" w:rsidR="00C6242D" w:rsidRPr="00C6242D" w:rsidRDefault="00C6242D" w:rsidP="00052FC6">
      <w:pPr>
        <w:pStyle w:val="ListBullet"/>
        <w:numPr>
          <w:ilvl w:val="0"/>
          <w:numId w:val="0"/>
        </w:numPr>
        <w:rPr>
          <w:rFonts w:ascii="Arial" w:hAnsi="Arial" w:cs="Arial"/>
        </w:rPr>
      </w:pPr>
      <w:r w:rsidRPr="00C6242D">
        <w:rPr>
          <w:rFonts w:ascii="Arial" w:hAnsi="Arial" w:cs="Arial"/>
        </w:rPr>
        <w:t>I have now found the approved provider, in respect of this service, to be Compliant with these requirements.</w:t>
      </w:r>
    </w:p>
    <w:p w14:paraId="693525FB" w14:textId="03F31CCA" w:rsidR="00C6242D" w:rsidRPr="00C6242D" w:rsidRDefault="00C6242D" w:rsidP="00C6242D">
      <w:pPr>
        <w:pStyle w:val="ListBullet"/>
        <w:numPr>
          <w:ilvl w:val="0"/>
          <w:numId w:val="0"/>
        </w:numPr>
        <w:rPr>
          <w:rFonts w:ascii="Arial" w:hAnsi="Arial" w:cs="Arial"/>
        </w:rPr>
      </w:pPr>
      <w:r w:rsidRPr="00C6242D">
        <w:rPr>
          <w:rFonts w:ascii="Arial" w:hAnsi="Arial" w:cs="Arial"/>
        </w:rPr>
        <w:lastRenderedPageBreak/>
        <w:t xml:space="preserve">As not all requirements were assessed an overall rating for the </w:t>
      </w:r>
      <w:r w:rsidR="00837991">
        <w:rPr>
          <w:rFonts w:ascii="Arial" w:hAnsi="Arial" w:cs="Arial"/>
        </w:rPr>
        <w:t xml:space="preserve">relevant </w:t>
      </w:r>
      <w:r w:rsidRPr="00C6242D">
        <w:rPr>
          <w:rFonts w:ascii="Arial" w:hAnsi="Arial" w:cs="Arial"/>
        </w:rPr>
        <w:t>Quality Standard</w:t>
      </w:r>
      <w:r w:rsidR="00837991">
        <w:rPr>
          <w:rFonts w:ascii="Arial" w:hAnsi="Arial" w:cs="Arial"/>
        </w:rPr>
        <w:t>s</w:t>
      </w:r>
      <w:r w:rsidRPr="00C6242D">
        <w:rPr>
          <w:rFonts w:ascii="Arial" w:hAnsi="Arial" w:cs="Arial"/>
        </w:rPr>
        <w:t xml:space="preserve"> is not provided.</w:t>
      </w:r>
    </w:p>
    <w:p w14:paraId="3E3F5950" w14:textId="61003B9D" w:rsidR="00FC045E" w:rsidRPr="00A36AA9" w:rsidRDefault="00413F7F" w:rsidP="00F87E39">
      <w:pPr>
        <w:pStyle w:val="NormalArial"/>
      </w:pPr>
      <w:r w:rsidRPr="00A36AA9">
        <w:br w:type="page"/>
      </w:r>
    </w:p>
    <w:p w14:paraId="3E3F597A" w14:textId="77777777" w:rsidR="003217D3" w:rsidRDefault="00413F7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413F7F" w14:paraId="3E3F597E" w14:textId="77777777" w:rsidTr="00413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9" w:type="dxa"/>
            <w:gridSpan w:val="2"/>
            <w:tcBorders>
              <w:bottom w:val="single" w:sz="4" w:space="0" w:color="BFBFBF" w:themeColor="background1" w:themeShade="BF"/>
            </w:tcBorders>
          </w:tcPr>
          <w:p w14:paraId="3E3F597B" w14:textId="77777777" w:rsidR="00413F7F" w:rsidRPr="003217D3" w:rsidRDefault="00413F7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3E3F597C" w14:textId="1B660207" w:rsidR="00413F7F" w:rsidRPr="003217D3" w:rsidRDefault="00413F7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13F7F" w14:paraId="3E3F5994" w14:textId="77777777" w:rsidTr="00413F7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3F5990" w14:textId="77777777" w:rsidR="00413F7F" w:rsidRPr="00244176" w:rsidRDefault="00413F7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3E3F5991" w14:textId="77777777" w:rsidR="00413F7F" w:rsidRPr="00244176" w:rsidRDefault="00413F7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3E3F5992" w14:textId="7A988D6A" w:rsidR="00413F7F" w:rsidRPr="00CC646C" w:rsidRDefault="00CD77B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A28BEC3D38244AEDBB4929DFF68FE1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ABF">
                  <w:rPr>
                    <w:rFonts w:ascii="Arial" w:hAnsi="Arial" w:cs="Arial"/>
                    <w:color w:val="auto"/>
                  </w:rPr>
                  <w:t>Compliant</w:t>
                </w:r>
              </w:sdtContent>
            </w:sdt>
            <w:r w:rsidR="00413F7F" w:rsidRPr="00CC646C">
              <w:rPr>
                <w:rFonts w:ascii="Arial" w:hAnsi="Arial" w:cs="Arial"/>
                <w:color w:val="auto"/>
              </w:rPr>
              <w:t xml:space="preserve"> </w:t>
            </w:r>
          </w:p>
        </w:tc>
      </w:tr>
    </w:tbl>
    <w:bookmarkEnd w:id="2"/>
    <w:p w14:paraId="3E3F599A" w14:textId="77777777" w:rsidR="0087700C" w:rsidRDefault="00413F7F" w:rsidP="00A63FCF">
      <w:pPr>
        <w:pStyle w:val="Heading20"/>
        <w:tabs>
          <w:tab w:val="left" w:pos="1890"/>
        </w:tabs>
      </w:pPr>
      <w:r w:rsidRPr="00A36AA9">
        <w:t>Findings</w:t>
      </w:r>
    </w:p>
    <w:p w14:paraId="5606B75D" w14:textId="77777777" w:rsidR="00C21ABF" w:rsidRDefault="00C21ABF" w:rsidP="00C21ABF">
      <w:pPr>
        <w:pStyle w:val="NormalArial"/>
      </w:pPr>
      <w:r w:rsidRPr="00C21ABF">
        <w:t>Discussion with management and documentation requested during the desk assessment contact identified the service has reviewed, updated and have a new version of their care plan inclusive of a disclosure statement. Home care coordinators have visited their high care needs consumers in their homes to review their care needs, discuss</w:t>
      </w:r>
      <w:r>
        <w:t>ed their</w:t>
      </w:r>
      <w:r w:rsidRPr="00C21ABF">
        <w:t xml:space="preserve"> goals, develop</w:t>
      </w:r>
      <w:r>
        <w:t>ed</w:t>
      </w:r>
      <w:r w:rsidRPr="00C21ABF">
        <w:t xml:space="preserve"> a new care plan and ensured they understood their care plan. </w:t>
      </w:r>
    </w:p>
    <w:p w14:paraId="449301B8" w14:textId="36DA385A" w:rsidR="00C21ABF" w:rsidRDefault="00C21ABF" w:rsidP="00C21ABF">
      <w:pPr>
        <w:pStyle w:val="NormalArial"/>
      </w:pPr>
      <w:r w:rsidRPr="00C21ABF">
        <w:t xml:space="preserve">Consumers are provided with a copy of their care plan that is readily available to home care employees either in the consumers home or via the mobile ‘app’. The service has developed a QR code for staff to use in the consumers home that will provide access to consumer information and to notify the office when the service commenced. Management are seeking consent from consumers to use the QR code. Discussion with consumers/representatives identified they have had their care needs reviewed and received an updated care plan that was explained to them. </w:t>
      </w:r>
    </w:p>
    <w:p w14:paraId="3E3F599B" w14:textId="0DF7A3F4" w:rsidR="0087700C" w:rsidRDefault="00C21ABF" w:rsidP="00C21ABF">
      <w:pPr>
        <w:pStyle w:val="NormalArial"/>
      </w:pPr>
      <w:r>
        <w:t>Home care employees interviewed advised they have access to consumer care plan information via the mobile ‘app’ and via a folder in the consumers home.</w:t>
      </w:r>
    </w:p>
    <w:p w14:paraId="70597EA3" w14:textId="587B58B7" w:rsidR="00C5147A" w:rsidRPr="006B4042" w:rsidRDefault="00C5147A" w:rsidP="00C21ABF">
      <w:pPr>
        <w:pStyle w:val="NormalArial"/>
      </w:pPr>
      <w:r>
        <w:t>I find this requirement Compliant.</w:t>
      </w:r>
    </w:p>
    <w:p w14:paraId="745B2B35" w14:textId="77777777" w:rsidR="006C4B2D" w:rsidRDefault="006C4B2D" w:rsidP="003217D3">
      <w:pPr>
        <w:pStyle w:val="Heading1"/>
        <w:spacing w:before="120" w:after="240" w:line="22" w:lineRule="atLeast"/>
        <w:rPr>
          <w:rFonts w:ascii="Arial" w:hAnsi="Arial" w:cs="Arial"/>
        </w:rPr>
      </w:pPr>
      <w:r>
        <w:rPr>
          <w:rFonts w:ascii="Arial" w:hAnsi="Arial" w:cs="Arial"/>
        </w:rPr>
        <w:br w:type="page"/>
      </w:r>
    </w:p>
    <w:p w14:paraId="3E3F599C" w14:textId="7AC1B574" w:rsidR="003217D3" w:rsidRDefault="00413F7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413F7F" w14:paraId="3E3F59A0" w14:textId="77777777" w:rsidTr="00413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3F599D" w14:textId="77777777" w:rsidR="00413F7F" w:rsidRPr="003217D3" w:rsidRDefault="00413F7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3F599E" w14:textId="0407911E" w:rsidR="00413F7F" w:rsidRPr="003217D3" w:rsidRDefault="00413F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13F7F" w14:paraId="3E3F59AD" w14:textId="77777777" w:rsidTr="00DA77E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3F59A9" w14:textId="77777777" w:rsidR="00413F7F" w:rsidRPr="00244176" w:rsidRDefault="00413F7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3F59AA" w14:textId="77777777" w:rsidR="00413F7F" w:rsidRPr="00244176" w:rsidRDefault="00413F7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3F59AB" w14:textId="52570F58" w:rsidR="00413F7F" w:rsidRPr="00CC646C" w:rsidRDefault="00CD77B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F03ED764C95042E58D802D6A94838E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ABF">
                  <w:rPr>
                    <w:rFonts w:ascii="Arial" w:hAnsi="Arial" w:cs="Arial"/>
                    <w:color w:val="auto"/>
                  </w:rPr>
                  <w:t>Compliant</w:t>
                </w:r>
              </w:sdtContent>
            </w:sdt>
            <w:r w:rsidR="00413F7F" w:rsidRPr="00CC646C">
              <w:rPr>
                <w:rFonts w:ascii="Arial" w:hAnsi="Arial" w:cs="Arial"/>
                <w:color w:val="auto"/>
              </w:rPr>
              <w:t xml:space="preserve"> </w:t>
            </w:r>
          </w:p>
        </w:tc>
      </w:tr>
    </w:tbl>
    <w:bookmarkEnd w:id="3"/>
    <w:p w14:paraId="3E3F59C9" w14:textId="77777777" w:rsidR="002253FC" w:rsidRDefault="00413F7F" w:rsidP="007B3959">
      <w:pPr>
        <w:pStyle w:val="Heading20"/>
      </w:pPr>
      <w:r w:rsidRPr="00A36AA9">
        <w:t>Findings</w:t>
      </w:r>
    </w:p>
    <w:p w14:paraId="1F6DFD34" w14:textId="77777777" w:rsidR="002B78CC" w:rsidRDefault="00C21ABF" w:rsidP="00C21ABF">
      <w:pPr>
        <w:pStyle w:val="NormalArial"/>
      </w:pPr>
      <w:r>
        <w:t xml:space="preserve">Discussion with management and documentation requested during the desk assessment contact identified the service has developed processes to ensure effective management of high impact or high prevalence risks associated with the care and services of consumers. Consumer risks are now identified during the assessment and care planning process and embedded into a hazard risk alert in the consumers electronic database. Home care employees have received training on how to access consumer risks via their mobile ‘app’. </w:t>
      </w:r>
    </w:p>
    <w:p w14:paraId="4F136672" w14:textId="0FEA027C" w:rsidR="00C21ABF" w:rsidRDefault="00C21ABF" w:rsidP="00C21ABF">
      <w:pPr>
        <w:pStyle w:val="NormalArial"/>
      </w:pPr>
      <w:r>
        <w:t xml:space="preserve">Review of sampled consumer documentation indicated consumer risks identified are shared with home care employees via a client hazard alert on their mobile ‘app’. </w:t>
      </w:r>
    </w:p>
    <w:p w14:paraId="31E54494" w14:textId="77777777" w:rsidR="00DB1F25" w:rsidRDefault="00C21ABF" w:rsidP="00C21ABF">
      <w:pPr>
        <w:pStyle w:val="NormalArial"/>
      </w:pPr>
      <w:r>
        <w:t>Home care employees interviewed advised they have access to consumer care plan information and consumer risks via the mobile ‘app’.</w:t>
      </w:r>
    </w:p>
    <w:p w14:paraId="3E3F59CA" w14:textId="53271D1F" w:rsidR="0087700C" w:rsidRPr="006B4042" w:rsidRDefault="00DB1F25" w:rsidP="00C21ABF">
      <w:pPr>
        <w:pStyle w:val="NormalArial"/>
      </w:pPr>
      <w:r>
        <w:t>I find this requirement Compliant.</w:t>
      </w:r>
      <w:r w:rsidR="00413F7F" w:rsidRPr="006B4042">
        <w:br w:type="page"/>
      </w:r>
    </w:p>
    <w:p w14:paraId="3E3F59CB" w14:textId="77777777" w:rsidR="00FC045E" w:rsidRPr="00A36AA9" w:rsidRDefault="00413F7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013"/>
      </w:tblGrid>
      <w:tr w:rsidR="00413F7F" w14:paraId="3E3F59CF" w14:textId="77777777" w:rsidTr="00413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3E3F59CC" w14:textId="77777777" w:rsidR="00413F7F" w:rsidRPr="00991076" w:rsidRDefault="00413F7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3E3F59CD" w14:textId="726882E7" w:rsidR="00413F7F" w:rsidRPr="00991076" w:rsidRDefault="00413F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413F7F" w14:paraId="3E3F59EB" w14:textId="77777777" w:rsidTr="00413F7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3F59E7" w14:textId="77777777" w:rsidR="00413F7F" w:rsidRPr="00244176" w:rsidRDefault="00413F7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40" w:type="dxa"/>
            <w:shd w:val="clear" w:color="auto" w:fill="auto"/>
            <w:vAlign w:val="top"/>
          </w:tcPr>
          <w:p w14:paraId="3E3F59E8" w14:textId="77777777" w:rsidR="00413F7F" w:rsidRPr="00244176" w:rsidRDefault="00413F7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vAlign w:val="top"/>
          </w:tcPr>
          <w:p w14:paraId="3E3F59E9" w14:textId="77032968" w:rsidR="00413F7F" w:rsidRPr="00CC646C" w:rsidRDefault="00CD77B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247740F2922D4CE48C9CB6B7B04D2D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147A">
                  <w:rPr>
                    <w:rFonts w:ascii="Arial" w:hAnsi="Arial" w:cs="Arial"/>
                    <w:color w:val="auto"/>
                  </w:rPr>
                  <w:t>Compliant</w:t>
                </w:r>
              </w:sdtContent>
            </w:sdt>
            <w:r w:rsidR="00413F7F" w:rsidRPr="00CC646C">
              <w:rPr>
                <w:rFonts w:ascii="Arial" w:hAnsi="Arial" w:cs="Arial"/>
                <w:color w:val="auto"/>
              </w:rPr>
              <w:t xml:space="preserve"> </w:t>
            </w:r>
          </w:p>
        </w:tc>
      </w:tr>
    </w:tbl>
    <w:p w14:paraId="3E3F59F6" w14:textId="77777777" w:rsidR="0087700C" w:rsidRDefault="00413F7F" w:rsidP="007B3959">
      <w:pPr>
        <w:pStyle w:val="Heading20"/>
      </w:pPr>
      <w:r w:rsidRPr="00A36AA9">
        <w:t>Findings</w:t>
      </w:r>
    </w:p>
    <w:p w14:paraId="483EEDCA" w14:textId="25B4D2E6" w:rsidR="00C5147A" w:rsidRDefault="00C5147A" w:rsidP="00C5147A">
      <w:pPr>
        <w:pStyle w:val="NormalArial"/>
      </w:pPr>
      <w:r>
        <w:t xml:space="preserve">Discussion with management and documentation requested during the desk assessment contact identified processes for making referrals and for providing information to consumers who may choose referral. Management have developed a goods and services ordering register where they document and monitor consumer referrals. Consumer care documentation reviewed confirmed that timely and appropriate referrals are made as needed to individuals, other organisations and providers of care and services. </w:t>
      </w:r>
    </w:p>
    <w:p w14:paraId="509FB9F1" w14:textId="77777777" w:rsidR="00C5147A" w:rsidRDefault="00C5147A" w:rsidP="00C5147A">
      <w:pPr>
        <w:pStyle w:val="NormalArial"/>
      </w:pPr>
      <w:r>
        <w:t>A representative of a consumer confirmed that referrals had been actioned, assessments done, equipment provided and services provided.</w:t>
      </w:r>
    </w:p>
    <w:p w14:paraId="1E951571" w14:textId="77777777" w:rsidR="00DB1F25" w:rsidRPr="006B4042" w:rsidRDefault="00DB1F25" w:rsidP="00DB1F25">
      <w:pPr>
        <w:pStyle w:val="NormalArial"/>
      </w:pPr>
      <w:r>
        <w:t>I find this requirement Compliant.</w:t>
      </w:r>
    </w:p>
    <w:p w14:paraId="6B69717A" w14:textId="77777777" w:rsidR="006C4B2D" w:rsidRDefault="006C4B2D" w:rsidP="003217D3">
      <w:pPr>
        <w:pStyle w:val="Heading1"/>
        <w:spacing w:before="120" w:after="240" w:line="22" w:lineRule="atLeast"/>
        <w:rPr>
          <w:rFonts w:ascii="Arial" w:hAnsi="Arial" w:cs="Arial"/>
        </w:rPr>
      </w:pPr>
      <w:r>
        <w:rPr>
          <w:rFonts w:ascii="Arial" w:hAnsi="Arial" w:cs="Arial"/>
        </w:rPr>
        <w:br w:type="page"/>
      </w:r>
    </w:p>
    <w:p w14:paraId="3E3F5A2B" w14:textId="4C04B390" w:rsidR="003217D3" w:rsidRPr="003217D3" w:rsidRDefault="00413F7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DA77E2" w14:paraId="3E3F5A2F" w14:textId="77777777" w:rsidTr="00DA7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3E3F5A2C" w14:textId="77777777" w:rsidR="003217D3" w:rsidRPr="003217D3" w:rsidRDefault="00413F7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E3F5A2D" w14:textId="1A2EBBD4" w:rsidR="003217D3" w:rsidRPr="003217D3" w:rsidRDefault="00413F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3E3F5A2E" w14:textId="77777777" w:rsidR="003217D3" w:rsidRPr="003217D3" w:rsidRDefault="00413F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77E2" w14:paraId="3E3F5A34" w14:textId="77777777" w:rsidTr="00DA77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F5A30" w14:textId="77777777" w:rsidR="003217D3" w:rsidRPr="00244176" w:rsidRDefault="00413F7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E3F5A31" w14:textId="77777777" w:rsidR="003217D3" w:rsidRPr="00244176" w:rsidRDefault="00413F7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E3F5A32" w14:textId="2A58219B" w:rsidR="003217D3" w:rsidRPr="00CC646C" w:rsidRDefault="00CD77B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1F25">
                  <w:rPr>
                    <w:rFonts w:ascii="Arial" w:hAnsi="Arial" w:cs="Arial"/>
                    <w:color w:val="auto"/>
                  </w:rPr>
                  <w:t>Compliant</w:t>
                </w:r>
              </w:sdtContent>
            </w:sdt>
            <w:r w:rsidR="00413F7F" w:rsidRPr="00CC646C">
              <w:rPr>
                <w:rFonts w:ascii="Arial" w:hAnsi="Arial" w:cs="Arial"/>
                <w:color w:val="auto"/>
              </w:rPr>
              <w:t xml:space="preserve"> </w:t>
            </w:r>
          </w:p>
        </w:tc>
        <w:tc>
          <w:tcPr>
            <w:tcW w:w="0" w:type="auto"/>
            <w:shd w:val="clear" w:color="auto" w:fill="auto"/>
            <w:vAlign w:val="top"/>
          </w:tcPr>
          <w:p w14:paraId="3E3F5A33" w14:textId="40E58E47" w:rsidR="003217D3" w:rsidRPr="00CC646C" w:rsidRDefault="00CD77B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1F25">
                  <w:rPr>
                    <w:rFonts w:ascii="Arial" w:hAnsi="Arial" w:cs="Arial"/>
                    <w:color w:val="auto"/>
                  </w:rPr>
                  <w:t>Compliant</w:t>
                </w:r>
              </w:sdtContent>
            </w:sdt>
            <w:r w:rsidR="00413F7F" w:rsidRPr="00CC646C">
              <w:rPr>
                <w:rFonts w:ascii="Arial" w:hAnsi="Arial" w:cs="Arial"/>
                <w:color w:val="auto"/>
              </w:rPr>
              <w:t xml:space="preserve"> </w:t>
            </w:r>
          </w:p>
        </w:tc>
      </w:tr>
    </w:tbl>
    <w:p w14:paraId="3E3F5A49" w14:textId="2F898595" w:rsidR="002F49A8" w:rsidRDefault="00DB1F25" w:rsidP="007B3959">
      <w:pPr>
        <w:pStyle w:val="Heading20"/>
      </w:pPr>
      <w:r w:rsidRPr="00DB1F25">
        <w:t>Findings</w:t>
      </w:r>
    </w:p>
    <w:p w14:paraId="3E424BDD" w14:textId="77777777" w:rsidR="00DB1F25" w:rsidRDefault="00DB1F25" w:rsidP="00DB1F25">
      <w:pPr>
        <w:pStyle w:val="NormalArial"/>
      </w:pPr>
      <w:r>
        <w:t xml:space="preserve">Discussion with management and documentation requested during the desk assessment contact identified that the workforce is planned to enable the number and mix of members of the workforce to provide the delivery and management of safe and quality care and services. In particular, that staff have adequate time to plan for and provide appropriate care and services. </w:t>
      </w:r>
    </w:p>
    <w:p w14:paraId="7B6D856D" w14:textId="29F9EE14" w:rsidR="00DB1F25" w:rsidRDefault="00DB1F25" w:rsidP="00DB1F25">
      <w:pPr>
        <w:pStyle w:val="NormalArial"/>
      </w:pPr>
      <w:r>
        <w:t>Management advised that the service has now implemented in-house scheduling. The service has employed a scheduler to provide stability to consumers and staff and to have a better oversight in providing adequate time to plan for and provide appropriate care and services. As part of service improvements, scheduling is now under the Community Portfolio, which has a better oversight of daily operations of the business.</w:t>
      </w:r>
    </w:p>
    <w:p w14:paraId="33A4B124" w14:textId="378D8EC0" w:rsidR="00DB1F25" w:rsidRDefault="00DB1F25" w:rsidP="00DB1F25">
      <w:pPr>
        <w:pStyle w:val="NormalArial"/>
      </w:pPr>
      <w:r>
        <w:t xml:space="preserve">The service has put in place a team leader for scheduling, that local based scheduler has a better understanding of the geographical locations of staff and consumers.  </w:t>
      </w:r>
    </w:p>
    <w:p w14:paraId="502C865F" w14:textId="77777777" w:rsidR="00DB1F25" w:rsidRDefault="00DB1F25" w:rsidP="00DB1F25">
      <w:pPr>
        <w:pStyle w:val="NormalArial"/>
      </w:pPr>
      <w:r>
        <w:t xml:space="preserve">Management advised there are processes in place for scheduling and rostering staff members and noted that any feedback from staff or consumers is taken on board. If additional times are required for the delivery of care and services, staff are requested to contact their coordinators so that they can be supported to have adequate time to plan for and provide appropriate care and services. </w:t>
      </w:r>
    </w:p>
    <w:p w14:paraId="572BD19D" w14:textId="77777777" w:rsidR="00DB1F25" w:rsidRDefault="00DB1F25" w:rsidP="00DB1F25">
      <w:pPr>
        <w:pStyle w:val="NormalArial"/>
      </w:pPr>
      <w:r>
        <w:t xml:space="preserve">Consumers/representatives interviewed were happy with the domestic, personal and clinical care they receive. </w:t>
      </w:r>
    </w:p>
    <w:p w14:paraId="2484BA7D" w14:textId="77777777" w:rsidR="00DB1F25" w:rsidRDefault="00DB1F25" w:rsidP="00DB1F25">
      <w:pPr>
        <w:pStyle w:val="NormalArial"/>
      </w:pPr>
      <w:r>
        <w:t xml:space="preserve">The service has appointed 4 new home care employees, so that they are able to spread the hours evenly across all staff and to make it easier for a staff member to fill in a shift when someone goes on leave. </w:t>
      </w:r>
    </w:p>
    <w:p w14:paraId="2EE8CBD7" w14:textId="77777777" w:rsidR="00DB1F25" w:rsidRDefault="00DB1F25" w:rsidP="00DB1F25">
      <w:pPr>
        <w:pStyle w:val="NormalArial"/>
      </w:pPr>
      <w:r>
        <w:t xml:space="preserve">Home care employees were knowledgeable about consumers’ needs and discussed how they support them during a personal care and clinical care shift. Home care employees interviewed advised that they are allocated enough time to provide care and services, and if they needed additional time they were supported to contact their coordinator to request for additional time so that they don’t feel rushed providing the care.  </w:t>
      </w:r>
    </w:p>
    <w:p w14:paraId="704CEFD2" w14:textId="77777777" w:rsidR="00DB1F25" w:rsidRDefault="00DB1F25" w:rsidP="00DB1F25">
      <w:pPr>
        <w:pStyle w:val="NormalArial"/>
      </w:pPr>
      <w:r>
        <w:t xml:space="preserve">Home care employees confirmed that they have been provided with adequate training which has equipped them in delivering and managing of safe and quality care and services. Training register provided evidenced staff were up to date with their mandatory and ongoing training requirements.  </w:t>
      </w:r>
    </w:p>
    <w:p w14:paraId="52993610" w14:textId="77777777" w:rsidR="00DB1F25" w:rsidRDefault="00DB1F25" w:rsidP="00DB1F25">
      <w:pPr>
        <w:pStyle w:val="NormalArial"/>
      </w:pPr>
      <w:r>
        <w:t>Home care employees have received training on the use of the mobile ‘app’ and how to access consumer hazard alerts and care plans. This was confirmed during home care employee interviews.</w:t>
      </w:r>
    </w:p>
    <w:p w14:paraId="0793E835" w14:textId="77777777" w:rsidR="00DB1F25" w:rsidRDefault="00DB1F25" w:rsidP="00DB1F25">
      <w:pPr>
        <w:pStyle w:val="NormalArial"/>
      </w:pPr>
      <w:r>
        <w:t xml:space="preserve">The service also confirmed it has other systems and processes for planning the number and mix of workforce required, managing staff vacancies and unfilled shifts. The service utilises a workforce planning map to capture the staffing level required to deliver the care and services. The service also utilises information available on their dashboard system, which shows real time </w:t>
      </w:r>
      <w:r>
        <w:lastRenderedPageBreak/>
        <w:t xml:space="preserve">data of staffing hours spent with consumers, overtime, under/over hours and the average time spent with consumers to deliver the care and services. This data provides an insight in deploying correct number and mix of members as well as adequate time allocated to staff to plan for and provide appropriate care and services.  </w:t>
      </w:r>
    </w:p>
    <w:p w14:paraId="3E3F5A4A" w14:textId="4AB85681" w:rsidR="005D23EC" w:rsidRPr="00A36AA9" w:rsidRDefault="00DB1F25" w:rsidP="00DB1F25">
      <w:pPr>
        <w:pStyle w:val="NormalArial"/>
      </w:pPr>
      <w:r w:rsidRPr="00DB1F25">
        <w:t>I find this requirement Compliant.</w:t>
      </w:r>
      <w:r w:rsidR="00413F7F" w:rsidRPr="00A36AA9">
        <w:br w:type="page"/>
      </w:r>
    </w:p>
    <w:p w14:paraId="3E3F5A4B" w14:textId="77777777" w:rsidR="00FC045E" w:rsidRPr="00A36AA9" w:rsidRDefault="00413F7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A77E2" w14:paraId="3E3F5A4F" w14:textId="77777777" w:rsidTr="00413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3E3F5A4C" w14:textId="77777777" w:rsidR="003217D3" w:rsidRPr="003217D3" w:rsidRDefault="00413F7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3E3F5A4D" w14:textId="075D185F" w:rsidR="003217D3" w:rsidRPr="003217D3" w:rsidRDefault="00413F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4" w:type="dxa"/>
          </w:tcPr>
          <w:p w14:paraId="3E3F5A4E" w14:textId="77777777" w:rsidR="003217D3" w:rsidRPr="003217D3" w:rsidRDefault="00413F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77E2" w14:paraId="3E3F5A6D" w14:textId="77777777" w:rsidTr="00413F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F5A65" w14:textId="77777777" w:rsidR="003217D3" w:rsidRPr="00244176" w:rsidRDefault="00413F7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3E3F5A66" w14:textId="77777777" w:rsidR="003217D3" w:rsidRPr="00244176" w:rsidRDefault="00413F7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3F5A67" w14:textId="77777777" w:rsidR="003217D3" w:rsidRPr="00244176" w:rsidRDefault="00413F7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E3F5A68" w14:textId="77777777" w:rsidR="003217D3" w:rsidRPr="00244176" w:rsidRDefault="00413F7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E3F5A69" w14:textId="77777777" w:rsidR="003217D3" w:rsidRPr="00244176" w:rsidRDefault="00413F7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3F5A6A" w14:textId="77777777" w:rsidR="003217D3" w:rsidRPr="00244176" w:rsidRDefault="00413F7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3E3F5A6B" w14:textId="2776179E" w:rsidR="003217D3" w:rsidRPr="00CC646C" w:rsidRDefault="00CD77BD"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1F25">
                  <w:rPr>
                    <w:rFonts w:ascii="Arial" w:hAnsi="Arial" w:cs="Arial"/>
                    <w:color w:val="auto"/>
                  </w:rPr>
                  <w:t>Compliant</w:t>
                </w:r>
              </w:sdtContent>
            </w:sdt>
          </w:p>
        </w:tc>
        <w:tc>
          <w:tcPr>
            <w:tcW w:w="1944" w:type="dxa"/>
            <w:shd w:val="clear" w:color="auto" w:fill="auto"/>
            <w:vAlign w:val="top"/>
          </w:tcPr>
          <w:p w14:paraId="3E3F5A6C" w14:textId="3596E12A" w:rsidR="003217D3" w:rsidRPr="00CC646C" w:rsidRDefault="00CD77B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1F25">
                  <w:rPr>
                    <w:rFonts w:ascii="Arial" w:hAnsi="Arial" w:cs="Arial"/>
                    <w:color w:val="auto"/>
                  </w:rPr>
                  <w:t>Compliant</w:t>
                </w:r>
              </w:sdtContent>
            </w:sdt>
            <w:r w:rsidR="00413F7F" w:rsidRPr="00CC646C">
              <w:rPr>
                <w:rFonts w:ascii="Arial" w:hAnsi="Arial" w:cs="Arial"/>
                <w:color w:val="auto"/>
              </w:rPr>
              <w:t xml:space="preserve"> </w:t>
            </w:r>
          </w:p>
        </w:tc>
      </w:tr>
    </w:tbl>
    <w:p w14:paraId="3E3F5A76" w14:textId="77777777" w:rsidR="007B3959" w:rsidRDefault="00413F7F" w:rsidP="003217D3">
      <w:pPr>
        <w:pStyle w:val="Heading20"/>
      </w:pPr>
      <w:r w:rsidRPr="00A36AA9">
        <w:t>Findings</w:t>
      </w:r>
    </w:p>
    <w:p w14:paraId="50846096" w14:textId="77777777" w:rsidR="00DB1F25" w:rsidRDefault="00DB1F25" w:rsidP="00DB1F25">
      <w:pPr>
        <w:pStyle w:val="NormalArial"/>
      </w:pPr>
      <w:r>
        <w:t>Discussion with management and documentation requested during the desk assessment contact identified the service has implemented effective risk management systems and practices to ensure appropriate management of high impact or high prevalence risks associated with the care of consumers, in particular, that appropriate information about analysis of incidents and identification of risks is accessible to staff providing care.</w:t>
      </w:r>
    </w:p>
    <w:p w14:paraId="3E3F5A77" w14:textId="45D4D342" w:rsidR="004A5361" w:rsidRDefault="00DB1F25" w:rsidP="00DB1F25">
      <w:pPr>
        <w:pStyle w:val="NormalArial"/>
      </w:pPr>
      <w:r>
        <w:t>Management advised that the service has developed and implemented processes to ensure effective management of high impact or high prevalence risks associated with the care and services of consumers. The service has now implemented the following:</w:t>
      </w:r>
    </w:p>
    <w:p w14:paraId="7DD13599" w14:textId="496CD559" w:rsidR="00DB1F25" w:rsidRDefault="00DB1F25" w:rsidP="006C4B2D">
      <w:pPr>
        <w:pStyle w:val="NormalArial"/>
        <w:numPr>
          <w:ilvl w:val="0"/>
          <w:numId w:val="22"/>
        </w:numPr>
      </w:pPr>
      <w:r>
        <w:t>Employed additional home care coordinator (registered nurse) to assist with risk identification, management and senior clinical supervision.</w:t>
      </w:r>
    </w:p>
    <w:p w14:paraId="5E022724" w14:textId="413A38DB" w:rsidR="00DB1F25" w:rsidRDefault="00DB1F25" w:rsidP="006C4B2D">
      <w:pPr>
        <w:pStyle w:val="NormalArial"/>
        <w:numPr>
          <w:ilvl w:val="0"/>
          <w:numId w:val="22"/>
        </w:numPr>
      </w:pPr>
      <w:r>
        <w:t>Consumer risks are now identified during the assessment and care planning process and embedded as a hazard risk alert in the consumer records.</w:t>
      </w:r>
    </w:p>
    <w:p w14:paraId="13A473F6" w14:textId="3B14FDE2" w:rsidR="00DB1F25" w:rsidRDefault="00DB1F25" w:rsidP="006C4B2D">
      <w:pPr>
        <w:pStyle w:val="NormalArial"/>
        <w:numPr>
          <w:ilvl w:val="0"/>
          <w:numId w:val="22"/>
        </w:numPr>
      </w:pPr>
      <w:r>
        <w:t>Hazard risk alerts are now embedded in the consumer electronic database and are available and accessible by home care employees via a mobile ‘app’.</w:t>
      </w:r>
    </w:p>
    <w:p w14:paraId="27015CB7" w14:textId="10158989" w:rsidR="00DB1F25" w:rsidRDefault="00DB1F25" w:rsidP="006C4B2D">
      <w:pPr>
        <w:pStyle w:val="NormalArial"/>
        <w:numPr>
          <w:ilvl w:val="0"/>
          <w:numId w:val="22"/>
        </w:numPr>
      </w:pPr>
      <w:r>
        <w:t xml:space="preserve">The service has developed a high-risk vulnerable consumer list – central list for all high impact or high prevalence risks. Consumers are categorised in levels of risks and the service has reviewed their community falls management procedure. </w:t>
      </w:r>
    </w:p>
    <w:p w14:paraId="7A4EA2BB" w14:textId="2479713B" w:rsidR="00DB1F25" w:rsidRDefault="00DB1F25" w:rsidP="006C4B2D">
      <w:pPr>
        <w:pStyle w:val="NormalArial"/>
        <w:numPr>
          <w:ilvl w:val="0"/>
          <w:numId w:val="22"/>
        </w:numPr>
      </w:pPr>
      <w:r>
        <w:t>Staff meetings are conducted every Tuesday that includes discussion of all the high risk and vulnerable consumers and strategies to mitigate the risks.</w:t>
      </w:r>
    </w:p>
    <w:p w14:paraId="35C5E05D" w14:textId="42AF7000" w:rsidR="00DB1F25" w:rsidRDefault="00DB1F25" w:rsidP="006C4B2D">
      <w:pPr>
        <w:pStyle w:val="NormalArial"/>
        <w:numPr>
          <w:ilvl w:val="0"/>
          <w:numId w:val="22"/>
        </w:numPr>
      </w:pPr>
      <w:r>
        <w:t>The service has developed a QR code for staff to use in the consumers home that will provide access to consumer information and to notify the office when the service commenced. Management are seeking consent from consumers to use the QR code.</w:t>
      </w:r>
    </w:p>
    <w:p w14:paraId="77AE44F2" w14:textId="77777777" w:rsidR="00DB1F25" w:rsidRDefault="00DB1F25" w:rsidP="00DB1F25">
      <w:pPr>
        <w:pStyle w:val="NormalArial"/>
      </w:pPr>
      <w:r>
        <w:t xml:space="preserve">All home care employees interviewed advised they have access to consumer care plan information and consumer hazard risk alerts via the mobile ‘app’. Staff also confirmed that they are able to access all required information to deliver the care and services. </w:t>
      </w:r>
    </w:p>
    <w:p w14:paraId="10B97767" w14:textId="6AD89F07" w:rsidR="00DB1F25" w:rsidRPr="006B4042" w:rsidRDefault="00DB1F25" w:rsidP="00DB1F25">
      <w:pPr>
        <w:pStyle w:val="NormalArial"/>
      </w:pPr>
      <w:r>
        <w:t xml:space="preserve"> </w:t>
      </w:r>
      <w:r w:rsidRPr="00DB1F25">
        <w:t>I find this requirement Compliant.</w:t>
      </w:r>
    </w:p>
    <w:sectPr w:rsidR="00DB1F2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F5A83" w14:textId="77777777" w:rsidR="00B44112" w:rsidRDefault="00413F7F">
      <w:pPr>
        <w:spacing w:after="0"/>
      </w:pPr>
      <w:r>
        <w:separator/>
      </w:r>
    </w:p>
  </w:endnote>
  <w:endnote w:type="continuationSeparator" w:id="0">
    <w:p w14:paraId="3E3F5A85" w14:textId="77777777" w:rsidR="00B44112" w:rsidRDefault="00413F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5A7D" w14:textId="77777777" w:rsidR="00DF37F2" w:rsidRPr="00DF37F2" w:rsidRDefault="00413F7F" w:rsidP="00DF37F2">
    <w:pPr>
      <w:pStyle w:val="FooterArial9"/>
      <w:rPr>
        <w:rStyle w:val="FooterBold"/>
        <w:rFonts w:ascii="Arial" w:hAnsi="Arial"/>
        <w:b w:val="0"/>
      </w:rPr>
    </w:pPr>
    <w:r w:rsidRPr="00DF37F2">
      <w:rPr>
        <w:rStyle w:val="FooterBold"/>
        <w:rFonts w:ascii="Arial" w:hAnsi="Arial"/>
        <w:b w:val="0"/>
      </w:rPr>
      <w:t>Name of service: St Vincent's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E3F5A7E" w14:textId="77777777" w:rsidR="00DF37F2" w:rsidRPr="00DF37F2" w:rsidRDefault="00413F7F" w:rsidP="00DF37F2">
    <w:pPr>
      <w:pStyle w:val="FooterArial9"/>
      <w:rPr>
        <w:rStyle w:val="FooterBold"/>
        <w:rFonts w:ascii="Arial" w:hAnsi="Arial"/>
        <w:b w:val="0"/>
      </w:rPr>
    </w:pPr>
    <w:r w:rsidRPr="00DF37F2">
      <w:rPr>
        <w:rStyle w:val="FooterBold"/>
        <w:rFonts w:ascii="Arial" w:hAnsi="Arial"/>
        <w:b w:val="0"/>
      </w:rPr>
      <w:t>Commission ID: 200118</w:t>
    </w:r>
    <w:r w:rsidRPr="00DF37F2">
      <w:rPr>
        <w:rStyle w:val="FooterBold"/>
        <w:rFonts w:ascii="Arial" w:hAnsi="Arial"/>
        <w:b w:val="0"/>
      </w:rPr>
      <w:tab/>
      <w:t xml:space="preserve">OFFICIAL: Sensitive </w:t>
    </w:r>
  </w:p>
  <w:p w14:paraId="3E3F5A7F" w14:textId="77777777" w:rsidR="00DF37F2" w:rsidRPr="00DF37F2" w:rsidRDefault="00413F7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F5A7A" w14:textId="77777777" w:rsidR="00C4295B" w:rsidRDefault="00413F7F" w:rsidP="00D71F88">
      <w:pPr>
        <w:spacing w:after="0"/>
      </w:pPr>
      <w:r>
        <w:separator/>
      </w:r>
    </w:p>
  </w:footnote>
  <w:footnote w:type="continuationSeparator" w:id="0">
    <w:p w14:paraId="3E3F5A7B" w14:textId="77777777" w:rsidR="00C4295B" w:rsidRDefault="00413F7F" w:rsidP="00D71F88">
      <w:pPr>
        <w:spacing w:after="0"/>
      </w:pPr>
      <w:r>
        <w:continuationSeparator/>
      </w:r>
    </w:p>
  </w:footnote>
  <w:footnote w:id="1">
    <w:p w14:paraId="3E3F5A85" w14:textId="3949B667" w:rsidR="000078F8" w:rsidRDefault="00413F7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83165">
        <w:rPr>
          <w:rFonts w:ascii="Arial" w:hAnsi="Arial" w:cs="Arial"/>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E3F5A86" w14:textId="77777777" w:rsidR="00540817" w:rsidRDefault="00CD77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5A7C" w14:textId="77777777" w:rsidR="00D71F88" w:rsidRDefault="00413F7F">
    <w:pPr>
      <w:pStyle w:val="Header"/>
    </w:pPr>
    <w:r>
      <w:rPr>
        <w:noProof/>
        <w:color w:val="2B579A"/>
        <w:shd w:val="clear" w:color="auto" w:fill="E6E6E6"/>
        <w:lang w:val="en-US"/>
      </w:rPr>
      <w:drawing>
        <wp:anchor distT="0" distB="0" distL="114300" distR="114300" simplePos="0" relativeHeight="251659264" behindDoc="1" locked="0" layoutInCell="1" allowOverlap="1" wp14:anchorId="3E3F5A81" wp14:editId="3E3F5A8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792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5A80" w14:textId="77777777" w:rsidR="00FA0A5B" w:rsidRDefault="00413F7F">
    <w:pPr>
      <w:pStyle w:val="Header"/>
    </w:pPr>
    <w:r>
      <w:rPr>
        <w:noProof/>
      </w:rPr>
      <w:drawing>
        <wp:anchor distT="0" distB="0" distL="114300" distR="114300" simplePos="0" relativeHeight="251658240" behindDoc="0" locked="0" layoutInCell="1" allowOverlap="1" wp14:anchorId="3E3F5A83" wp14:editId="3E3F5A8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83CA4CC">
      <w:start w:val="1"/>
      <w:numFmt w:val="lowerRoman"/>
      <w:lvlText w:val="(%1)"/>
      <w:lvlJc w:val="left"/>
      <w:pPr>
        <w:ind w:left="1080" w:hanging="720"/>
      </w:pPr>
      <w:rPr>
        <w:rFonts w:hint="default"/>
      </w:rPr>
    </w:lvl>
    <w:lvl w:ilvl="1" w:tplc="C360DCE8" w:tentative="1">
      <w:start w:val="1"/>
      <w:numFmt w:val="lowerLetter"/>
      <w:lvlText w:val="%2."/>
      <w:lvlJc w:val="left"/>
      <w:pPr>
        <w:ind w:left="1440" w:hanging="360"/>
      </w:pPr>
    </w:lvl>
    <w:lvl w:ilvl="2" w:tplc="5156E878" w:tentative="1">
      <w:start w:val="1"/>
      <w:numFmt w:val="lowerRoman"/>
      <w:lvlText w:val="%3."/>
      <w:lvlJc w:val="right"/>
      <w:pPr>
        <w:ind w:left="2160" w:hanging="180"/>
      </w:pPr>
    </w:lvl>
    <w:lvl w:ilvl="3" w:tplc="DBE0AEEE" w:tentative="1">
      <w:start w:val="1"/>
      <w:numFmt w:val="decimal"/>
      <w:lvlText w:val="%4."/>
      <w:lvlJc w:val="left"/>
      <w:pPr>
        <w:ind w:left="2880" w:hanging="360"/>
      </w:pPr>
    </w:lvl>
    <w:lvl w:ilvl="4" w:tplc="5CBE8008" w:tentative="1">
      <w:start w:val="1"/>
      <w:numFmt w:val="lowerLetter"/>
      <w:lvlText w:val="%5."/>
      <w:lvlJc w:val="left"/>
      <w:pPr>
        <w:ind w:left="3600" w:hanging="360"/>
      </w:pPr>
    </w:lvl>
    <w:lvl w:ilvl="5" w:tplc="47224C76" w:tentative="1">
      <w:start w:val="1"/>
      <w:numFmt w:val="lowerRoman"/>
      <w:lvlText w:val="%6."/>
      <w:lvlJc w:val="right"/>
      <w:pPr>
        <w:ind w:left="4320" w:hanging="180"/>
      </w:pPr>
    </w:lvl>
    <w:lvl w:ilvl="6" w:tplc="C7D6D598" w:tentative="1">
      <w:start w:val="1"/>
      <w:numFmt w:val="decimal"/>
      <w:lvlText w:val="%7."/>
      <w:lvlJc w:val="left"/>
      <w:pPr>
        <w:ind w:left="5040" w:hanging="360"/>
      </w:pPr>
    </w:lvl>
    <w:lvl w:ilvl="7" w:tplc="D9A6630A" w:tentative="1">
      <w:start w:val="1"/>
      <w:numFmt w:val="lowerLetter"/>
      <w:lvlText w:val="%8."/>
      <w:lvlJc w:val="left"/>
      <w:pPr>
        <w:ind w:left="5760" w:hanging="360"/>
      </w:pPr>
    </w:lvl>
    <w:lvl w:ilvl="8" w:tplc="01E060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F78A28E">
      <w:start w:val="1"/>
      <w:numFmt w:val="lowerRoman"/>
      <w:lvlText w:val="(%1)"/>
      <w:lvlJc w:val="left"/>
      <w:pPr>
        <w:ind w:left="1080" w:hanging="720"/>
      </w:pPr>
      <w:rPr>
        <w:rFonts w:hint="default"/>
      </w:rPr>
    </w:lvl>
    <w:lvl w:ilvl="1" w:tplc="C97C103C" w:tentative="1">
      <w:start w:val="1"/>
      <w:numFmt w:val="lowerLetter"/>
      <w:lvlText w:val="%2."/>
      <w:lvlJc w:val="left"/>
      <w:pPr>
        <w:ind w:left="1440" w:hanging="360"/>
      </w:pPr>
    </w:lvl>
    <w:lvl w:ilvl="2" w:tplc="43103DE4" w:tentative="1">
      <w:start w:val="1"/>
      <w:numFmt w:val="lowerRoman"/>
      <w:lvlText w:val="%3."/>
      <w:lvlJc w:val="right"/>
      <w:pPr>
        <w:ind w:left="2160" w:hanging="180"/>
      </w:pPr>
    </w:lvl>
    <w:lvl w:ilvl="3" w:tplc="B0984C86" w:tentative="1">
      <w:start w:val="1"/>
      <w:numFmt w:val="decimal"/>
      <w:lvlText w:val="%4."/>
      <w:lvlJc w:val="left"/>
      <w:pPr>
        <w:ind w:left="2880" w:hanging="360"/>
      </w:pPr>
    </w:lvl>
    <w:lvl w:ilvl="4" w:tplc="0EB4612C" w:tentative="1">
      <w:start w:val="1"/>
      <w:numFmt w:val="lowerLetter"/>
      <w:lvlText w:val="%5."/>
      <w:lvlJc w:val="left"/>
      <w:pPr>
        <w:ind w:left="3600" w:hanging="360"/>
      </w:pPr>
    </w:lvl>
    <w:lvl w:ilvl="5" w:tplc="50706CDC" w:tentative="1">
      <w:start w:val="1"/>
      <w:numFmt w:val="lowerRoman"/>
      <w:lvlText w:val="%6."/>
      <w:lvlJc w:val="right"/>
      <w:pPr>
        <w:ind w:left="4320" w:hanging="180"/>
      </w:pPr>
    </w:lvl>
    <w:lvl w:ilvl="6" w:tplc="D0865EEA" w:tentative="1">
      <w:start w:val="1"/>
      <w:numFmt w:val="decimal"/>
      <w:lvlText w:val="%7."/>
      <w:lvlJc w:val="left"/>
      <w:pPr>
        <w:ind w:left="5040" w:hanging="360"/>
      </w:pPr>
    </w:lvl>
    <w:lvl w:ilvl="7" w:tplc="ACEC7312" w:tentative="1">
      <w:start w:val="1"/>
      <w:numFmt w:val="lowerLetter"/>
      <w:lvlText w:val="%8."/>
      <w:lvlJc w:val="left"/>
      <w:pPr>
        <w:ind w:left="5760" w:hanging="360"/>
      </w:pPr>
    </w:lvl>
    <w:lvl w:ilvl="8" w:tplc="D23826F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5CAB0D8">
      <w:start w:val="1"/>
      <w:numFmt w:val="lowerRoman"/>
      <w:lvlText w:val="(%1)"/>
      <w:lvlJc w:val="left"/>
      <w:pPr>
        <w:ind w:left="1080" w:hanging="720"/>
      </w:pPr>
      <w:rPr>
        <w:rFonts w:hint="default"/>
      </w:rPr>
    </w:lvl>
    <w:lvl w:ilvl="1" w:tplc="EDB83F2C" w:tentative="1">
      <w:start w:val="1"/>
      <w:numFmt w:val="lowerLetter"/>
      <w:lvlText w:val="%2."/>
      <w:lvlJc w:val="left"/>
      <w:pPr>
        <w:ind w:left="1440" w:hanging="360"/>
      </w:pPr>
    </w:lvl>
    <w:lvl w:ilvl="2" w:tplc="E84A0D5C" w:tentative="1">
      <w:start w:val="1"/>
      <w:numFmt w:val="lowerRoman"/>
      <w:lvlText w:val="%3."/>
      <w:lvlJc w:val="right"/>
      <w:pPr>
        <w:ind w:left="2160" w:hanging="180"/>
      </w:pPr>
    </w:lvl>
    <w:lvl w:ilvl="3" w:tplc="06EE288E" w:tentative="1">
      <w:start w:val="1"/>
      <w:numFmt w:val="decimal"/>
      <w:lvlText w:val="%4."/>
      <w:lvlJc w:val="left"/>
      <w:pPr>
        <w:ind w:left="2880" w:hanging="360"/>
      </w:pPr>
    </w:lvl>
    <w:lvl w:ilvl="4" w:tplc="2760F182" w:tentative="1">
      <w:start w:val="1"/>
      <w:numFmt w:val="lowerLetter"/>
      <w:lvlText w:val="%5."/>
      <w:lvlJc w:val="left"/>
      <w:pPr>
        <w:ind w:left="3600" w:hanging="360"/>
      </w:pPr>
    </w:lvl>
    <w:lvl w:ilvl="5" w:tplc="A5A40C3C" w:tentative="1">
      <w:start w:val="1"/>
      <w:numFmt w:val="lowerRoman"/>
      <w:lvlText w:val="%6."/>
      <w:lvlJc w:val="right"/>
      <w:pPr>
        <w:ind w:left="4320" w:hanging="180"/>
      </w:pPr>
    </w:lvl>
    <w:lvl w:ilvl="6" w:tplc="A080D702" w:tentative="1">
      <w:start w:val="1"/>
      <w:numFmt w:val="decimal"/>
      <w:lvlText w:val="%7."/>
      <w:lvlJc w:val="left"/>
      <w:pPr>
        <w:ind w:left="5040" w:hanging="360"/>
      </w:pPr>
    </w:lvl>
    <w:lvl w:ilvl="7" w:tplc="F5960538" w:tentative="1">
      <w:start w:val="1"/>
      <w:numFmt w:val="lowerLetter"/>
      <w:lvlText w:val="%8."/>
      <w:lvlJc w:val="left"/>
      <w:pPr>
        <w:ind w:left="5760" w:hanging="360"/>
      </w:pPr>
    </w:lvl>
    <w:lvl w:ilvl="8" w:tplc="91E68FE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E82163E">
      <w:start w:val="1"/>
      <w:numFmt w:val="lowerRoman"/>
      <w:lvlText w:val="(%1)"/>
      <w:lvlJc w:val="left"/>
      <w:pPr>
        <w:ind w:left="1080" w:hanging="720"/>
      </w:pPr>
      <w:rPr>
        <w:rFonts w:hint="default"/>
      </w:rPr>
    </w:lvl>
    <w:lvl w:ilvl="1" w:tplc="CAB4DB38" w:tentative="1">
      <w:start w:val="1"/>
      <w:numFmt w:val="lowerLetter"/>
      <w:lvlText w:val="%2."/>
      <w:lvlJc w:val="left"/>
      <w:pPr>
        <w:ind w:left="1440" w:hanging="360"/>
      </w:pPr>
    </w:lvl>
    <w:lvl w:ilvl="2" w:tplc="9000ECBE" w:tentative="1">
      <w:start w:val="1"/>
      <w:numFmt w:val="lowerRoman"/>
      <w:lvlText w:val="%3."/>
      <w:lvlJc w:val="right"/>
      <w:pPr>
        <w:ind w:left="2160" w:hanging="180"/>
      </w:pPr>
    </w:lvl>
    <w:lvl w:ilvl="3" w:tplc="BAC6F606" w:tentative="1">
      <w:start w:val="1"/>
      <w:numFmt w:val="decimal"/>
      <w:lvlText w:val="%4."/>
      <w:lvlJc w:val="left"/>
      <w:pPr>
        <w:ind w:left="2880" w:hanging="360"/>
      </w:pPr>
    </w:lvl>
    <w:lvl w:ilvl="4" w:tplc="03C020FE" w:tentative="1">
      <w:start w:val="1"/>
      <w:numFmt w:val="lowerLetter"/>
      <w:lvlText w:val="%5."/>
      <w:lvlJc w:val="left"/>
      <w:pPr>
        <w:ind w:left="3600" w:hanging="360"/>
      </w:pPr>
    </w:lvl>
    <w:lvl w:ilvl="5" w:tplc="244487C6" w:tentative="1">
      <w:start w:val="1"/>
      <w:numFmt w:val="lowerRoman"/>
      <w:lvlText w:val="%6."/>
      <w:lvlJc w:val="right"/>
      <w:pPr>
        <w:ind w:left="4320" w:hanging="180"/>
      </w:pPr>
    </w:lvl>
    <w:lvl w:ilvl="6" w:tplc="22D0EBAA" w:tentative="1">
      <w:start w:val="1"/>
      <w:numFmt w:val="decimal"/>
      <w:lvlText w:val="%7."/>
      <w:lvlJc w:val="left"/>
      <w:pPr>
        <w:ind w:left="5040" w:hanging="360"/>
      </w:pPr>
    </w:lvl>
    <w:lvl w:ilvl="7" w:tplc="71264282" w:tentative="1">
      <w:start w:val="1"/>
      <w:numFmt w:val="lowerLetter"/>
      <w:lvlText w:val="%8."/>
      <w:lvlJc w:val="left"/>
      <w:pPr>
        <w:ind w:left="5760" w:hanging="360"/>
      </w:pPr>
    </w:lvl>
    <w:lvl w:ilvl="8" w:tplc="C7BC19B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66CA1FC">
      <w:start w:val="1"/>
      <w:numFmt w:val="lowerRoman"/>
      <w:lvlText w:val="(%1)"/>
      <w:lvlJc w:val="left"/>
      <w:pPr>
        <w:ind w:left="1080" w:hanging="720"/>
      </w:pPr>
      <w:rPr>
        <w:rFonts w:hint="default"/>
      </w:rPr>
    </w:lvl>
    <w:lvl w:ilvl="1" w:tplc="EC16B53A" w:tentative="1">
      <w:start w:val="1"/>
      <w:numFmt w:val="lowerLetter"/>
      <w:lvlText w:val="%2."/>
      <w:lvlJc w:val="left"/>
      <w:pPr>
        <w:ind w:left="1440" w:hanging="360"/>
      </w:pPr>
    </w:lvl>
    <w:lvl w:ilvl="2" w:tplc="ECECCBA6" w:tentative="1">
      <w:start w:val="1"/>
      <w:numFmt w:val="lowerRoman"/>
      <w:lvlText w:val="%3."/>
      <w:lvlJc w:val="right"/>
      <w:pPr>
        <w:ind w:left="2160" w:hanging="180"/>
      </w:pPr>
    </w:lvl>
    <w:lvl w:ilvl="3" w:tplc="14382B3E" w:tentative="1">
      <w:start w:val="1"/>
      <w:numFmt w:val="decimal"/>
      <w:lvlText w:val="%4."/>
      <w:lvlJc w:val="left"/>
      <w:pPr>
        <w:ind w:left="2880" w:hanging="360"/>
      </w:pPr>
    </w:lvl>
    <w:lvl w:ilvl="4" w:tplc="3D0088C2" w:tentative="1">
      <w:start w:val="1"/>
      <w:numFmt w:val="lowerLetter"/>
      <w:lvlText w:val="%5."/>
      <w:lvlJc w:val="left"/>
      <w:pPr>
        <w:ind w:left="3600" w:hanging="360"/>
      </w:pPr>
    </w:lvl>
    <w:lvl w:ilvl="5" w:tplc="0B5C202C" w:tentative="1">
      <w:start w:val="1"/>
      <w:numFmt w:val="lowerRoman"/>
      <w:lvlText w:val="%6."/>
      <w:lvlJc w:val="right"/>
      <w:pPr>
        <w:ind w:left="4320" w:hanging="180"/>
      </w:pPr>
    </w:lvl>
    <w:lvl w:ilvl="6" w:tplc="AAB68BDE" w:tentative="1">
      <w:start w:val="1"/>
      <w:numFmt w:val="decimal"/>
      <w:lvlText w:val="%7."/>
      <w:lvlJc w:val="left"/>
      <w:pPr>
        <w:ind w:left="5040" w:hanging="360"/>
      </w:pPr>
    </w:lvl>
    <w:lvl w:ilvl="7" w:tplc="3E360F94" w:tentative="1">
      <w:start w:val="1"/>
      <w:numFmt w:val="lowerLetter"/>
      <w:lvlText w:val="%8."/>
      <w:lvlJc w:val="left"/>
      <w:pPr>
        <w:ind w:left="5760" w:hanging="360"/>
      </w:pPr>
    </w:lvl>
    <w:lvl w:ilvl="8" w:tplc="198EC56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39E3348">
      <w:start w:val="1"/>
      <w:numFmt w:val="bullet"/>
      <w:lvlText w:val=""/>
      <w:lvlJc w:val="left"/>
      <w:pPr>
        <w:ind w:left="720" w:hanging="360"/>
      </w:pPr>
      <w:rPr>
        <w:rFonts w:ascii="Symbol" w:hAnsi="Symbol" w:hint="default"/>
        <w:color w:val="auto"/>
        <w:sz w:val="24"/>
        <w:szCs w:val="24"/>
      </w:rPr>
    </w:lvl>
    <w:lvl w:ilvl="1" w:tplc="C33A1F54" w:tentative="1">
      <w:start w:val="1"/>
      <w:numFmt w:val="bullet"/>
      <w:lvlText w:val="o"/>
      <w:lvlJc w:val="left"/>
      <w:pPr>
        <w:ind w:left="1440" w:hanging="360"/>
      </w:pPr>
      <w:rPr>
        <w:rFonts w:ascii="Courier New" w:hAnsi="Courier New" w:cs="Courier New" w:hint="default"/>
      </w:rPr>
    </w:lvl>
    <w:lvl w:ilvl="2" w:tplc="1DFA7DCE" w:tentative="1">
      <w:start w:val="1"/>
      <w:numFmt w:val="bullet"/>
      <w:lvlText w:val=""/>
      <w:lvlJc w:val="left"/>
      <w:pPr>
        <w:ind w:left="2160" w:hanging="360"/>
      </w:pPr>
      <w:rPr>
        <w:rFonts w:ascii="Wingdings" w:hAnsi="Wingdings" w:hint="default"/>
      </w:rPr>
    </w:lvl>
    <w:lvl w:ilvl="3" w:tplc="C066944C" w:tentative="1">
      <w:start w:val="1"/>
      <w:numFmt w:val="bullet"/>
      <w:lvlText w:val=""/>
      <w:lvlJc w:val="left"/>
      <w:pPr>
        <w:ind w:left="2880" w:hanging="360"/>
      </w:pPr>
      <w:rPr>
        <w:rFonts w:ascii="Symbol" w:hAnsi="Symbol" w:hint="default"/>
      </w:rPr>
    </w:lvl>
    <w:lvl w:ilvl="4" w:tplc="8FFC4978" w:tentative="1">
      <w:start w:val="1"/>
      <w:numFmt w:val="bullet"/>
      <w:lvlText w:val="o"/>
      <w:lvlJc w:val="left"/>
      <w:pPr>
        <w:ind w:left="3600" w:hanging="360"/>
      </w:pPr>
      <w:rPr>
        <w:rFonts w:ascii="Courier New" w:hAnsi="Courier New" w:cs="Courier New" w:hint="default"/>
      </w:rPr>
    </w:lvl>
    <w:lvl w:ilvl="5" w:tplc="DCA8C89A" w:tentative="1">
      <w:start w:val="1"/>
      <w:numFmt w:val="bullet"/>
      <w:lvlText w:val=""/>
      <w:lvlJc w:val="left"/>
      <w:pPr>
        <w:ind w:left="4320" w:hanging="360"/>
      </w:pPr>
      <w:rPr>
        <w:rFonts w:ascii="Wingdings" w:hAnsi="Wingdings" w:hint="default"/>
      </w:rPr>
    </w:lvl>
    <w:lvl w:ilvl="6" w:tplc="79C2836A" w:tentative="1">
      <w:start w:val="1"/>
      <w:numFmt w:val="bullet"/>
      <w:lvlText w:val=""/>
      <w:lvlJc w:val="left"/>
      <w:pPr>
        <w:ind w:left="5040" w:hanging="360"/>
      </w:pPr>
      <w:rPr>
        <w:rFonts w:ascii="Symbol" w:hAnsi="Symbol" w:hint="default"/>
      </w:rPr>
    </w:lvl>
    <w:lvl w:ilvl="7" w:tplc="EB3AA41C" w:tentative="1">
      <w:start w:val="1"/>
      <w:numFmt w:val="bullet"/>
      <w:lvlText w:val="o"/>
      <w:lvlJc w:val="left"/>
      <w:pPr>
        <w:ind w:left="5760" w:hanging="360"/>
      </w:pPr>
      <w:rPr>
        <w:rFonts w:ascii="Courier New" w:hAnsi="Courier New" w:cs="Courier New" w:hint="default"/>
      </w:rPr>
    </w:lvl>
    <w:lvl w:ilvl="8" w:tplc="56C066B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10AD4C0">
      <w:start w:val="1"/>
      <w:numFmt w:val="lowerRoman"/>
      <w:lvlText w:val="(%1)"/>
      <w:lvlJc w:val="left"/>
      <w:pPr>
        <w:ind w:left="1080" w:hanging="720"/>
      </w:pPr>
      <w:rPr>
        <w:rFonts w:hint="default"/>
      </w:rPr>
    </w:lvl>
    <w:lvl w:ilvl="1" w:tplc="859E6018" w:tentative="1">
      <w:start w:val="1"/>
      <w:numFmt w:val="lowerLetter"/>
      <w:lvlText w:val="%2."/>
      <w:lvlJc w:val="left"/>
      <w:pPr>
        <w:ind w:left="1440" w:hanging="360"/>
      </w:pPr>
    </w:lvl>
    <w:lvl w:ilvl="2" w:tplc="F31E6736" w:tentative="1">
      <w:start w:val="1"/>
      <w:numFmt w:val="lowerRoman"/>
      <w:lvlText w:val="%3."/>
      <w:lvlJc w:val="right"/>
      <w:pPr>
        <w:ind w:left="2160" w:hanging="180"/>
      </w:pPr>
    </w:lvl>
    <w:lvl w:ilvl="3" w:tplc="0946FFA0" w:tentative="1">
      <w:start w:val="1"/>
      <w:numFmt w:val="decimal"/>
      <w:lvlText w:val="%4."/>
      <w:lvlJc w:val="left"/>
      <w:pPr>
        <w:ind w:left="2880" w:hanging="360"/>
      </w:pPr>
    </w:lvl>
    <w:lvl w:ilvl="4" w:tplc="56D48B7A" w:tentative="1">
      <w:start w:val="1"/>
      <w:numFmt w:val="lowerLetter"/>
      <w:lvlText w:val="%5."/>
      <w:lvlJc w:val="left"/>
      <w:pPr>
        <w:ind w:left="3600" w:hanging="360"/>
      </w:pPr>
    </w:lvl>
    <w:lvl w:ilvl="5" w:tplc="534A9976" w:tentative="1">
      <w:start w:val="1"/>
      <w:numFmt w:val="lowerRoman"/>
      <w:lvlText w:val="%6."/>
      <w:lvlJc w:val="right"/>
      <w:pPr>
        <w:ind w:left="4320" w:hanging="180"/>
      </w:pPr>
    </w:lvl>
    <w:lvl w:ilvl="6" w:tplc="D858225E" w:tentative="1">
      <w:start w:val="1"/>
      <w:numFmt w:val="decimal"/>
      <w:lvlText w:val="%7."/>
      <w:lvlJc w:val="left"/>
      <w:pPr>
        <w:ind w:left="5040" w:hanging="360"/>
      </w:pPr>
    </w:lvl>
    <w:lvl w:ilvl="7" w:tplc="DA42C260" w:tentative="1">
      <w:start w:val="1"/>
      <w:numFmt w:val="lowerLetter"/>
      <w:lvlText w:val="%8."/>
      <w:lvlJc w:val="left"/>
      <w:pPr>
        <w:ind w:left="5760" w:hanging="360"/>
      </w:pPr>
    </w:lvl>
    <w:lvl w:ilvl="8" w:tplc="72EEAEE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8B45ADE">
      <w:start w:val="1"/>
      <w:numFmt w:val="lowerRoman"/>
      <w:lvlText w:val="(%1)"/>
      <w:lvlJc w:val="left"/>
      <w:pPr>
        <w:ind w:left="1080" w:hanging="720"/>
      </w:pPr>
      <w:rPr>
        <w:rFonts w:hint="default"/>
      </w:rPr>
    </w:lvl>
    <w:lvl w:ilvl="1" w:tplc="930A677E" w:tentative="1">
      <w:start w:val="1"/>
      <w:numFmt w:val="lowerLetter"/>
      <w:lvlText w:val="%2."/>
      <w:lvlJc w:val="left"/>
      <w:pPr>
        <w:ind w:left="1440" w:hanging="360"/>
      </w:pPr>
    </w:lvl>
    <w:lvl w:ilvl="2" w:tplc="D736D560" w:tentative="1">
      <w:start w:val="1"/>
      <w:numFmt w:val="lowerRoman"/>
      <w:lvlText w:val="%3."/>
      <w:lvlJc w:val="right"/>
      <w:pPr>
        <w:ind w:left="2160" w:hanging="180"/>
      </w:pPr>
    </w:lvl>
    <w:lvl w:ilvl="3" w:tplc="673A797E" w:tentative="1">
      <w:start w:val="1"/>
      <w:numFmt w:val="decimal"/>
      <w:lvlText w:val="%4."/>
      <w:lvlJc w:val="left"/>
      <w:pPr>
        <w:ind w:left="2880" w:hanging="360"/>
      </w:pPr>
    </w:lvl>
    <w:lvl w:ilvl="4" w:tplc="79065410" w:tentative="1">
      <w:start w:val="1"/>
      <w:numFmt w:val="lowerLetter"/>
      <w:lvlText w:val="%5."/>
      <w:lvlJc w:val="left"/>
      <w:pPr>
        <w:ind w:left="3600" w:hanging="360"/>
      </w:pPr>
    </w:lvl>
    <w:lvl w:ilvl="5" w:tplc="65862AE2" w:tentative="1">
      <w:start w:val="1"/>
      <w:numFmt w:val="lowerRoman"/>
      <w:lvlText w:val="%6."/>
      <w:lvlJc w:val="right"/>
      <w:pPr>
        <w:ind w:left="4320" w:hanging="180"/>
      </w:pPr>
    </w:lvl>
    <w:lvl w:ilvl="6" w:tplc="77929BE4" w:tentative="1">
      <w:start w:val="1"/>
      <w:numFmt w:val="decimal"/>
      <w:lvlText w:val="%7."/>
      <w:lvlJc w:val="left"/>
      <w:pPr>
        <w:ind w:left="5040" w:hanging="360"/>
      </w:pPr>
    </w:lvl>
    <w:lvl w:ilvl="7" w:tplc="214CC046" w:tentative="1">
      <w:start w:val="1"/>
      <w:numFmt w:val="lowerLetter"/>
      <w:lvlText w:val="%8."/>
      <w:lvlJc w:val="left"/>
      <w:pPr>
        <w:ind w:left="5760" w:hanging="360"/>
      </w:pPr>
    </w:lvl>
    <w:lvl w:ilvl="8" w:tplc="ADD0B7D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2CE68C4">
      <w:start w:val="1"/>
      <w:numFmt w:val="lowerRoman"/>
      <w:lvlText w:val="(%1)"/>
      <w:lvlJc w:val="left"/>
      <w:pPr>
        <w:ind w:left="1080" w:hanging="720"/>
      </w:pPr>
      <w:rPr>
        <w:rFonts w:hint="default"/>
      </w:rPr>
    </w:lvl>
    <w:lvl w:ilvl="1" w:tplc="8450760C" w:tentative="1">
      <w:start w:val="1"/>
      <w:numFmt w:val="lowerLetter"/>
      <w:lvlText w:val="%2."/>
      <w:lvlJc w:val="left"/>
      <w:pPr>
        <w:ind w:left="1440" w:hanging="360"/>
      </w:pPr>
    </w:lvl>
    <w:lvl w:ilvl="2" w:tplc="4F364398" w:tentative="1">
      <w:start w:val="1"/>
      <w:numFmt w:val="lowerRoman"/>
      <w:lvlText w:val="%3."/>
      <w:lvlJc w:val="right"/>
      <w:pPr>
        <w:ind w:left="2160" w:hanging="180"/>
      </w:pPr>
    </w:lvl>
    <w:lvl w:ilvl="3" w:tplc="8618BDE4" w:tentative="1">
      <w:start w:val="1"/>
      <w:numFmt w:val="decimal"/>
      <w:lvlText w:val="%4."/>
      <w:lvlJc w:val="left"/>
      <w:pPr>
        <w:ind w:left="2880" w:hanging="360"/>
      </w:pPr>
    </w:lvl>
    <w:lvl w:ilvl="4" w:tplc="49D27EFE" w:tentative="1">
      <w:start w:val="1"/>
      <w:numFmt w:val="lowerLetter"/>
      <w:lvlText w:val="%5."/>
      <w:lvlJc w:val="left"/>
      <w:pPr>
        <w:ind w:left="3600" w:hanging="360"/>
      </w:pPr>
    </w:lvl>
    <w:lvl w:ilvl="5" w:tplc="7D548194" w:tentative="1">
      <w:start w:val="1"/>
      <w:numFmt w:val="lowerRoman"/>
      <w:lvlText w:val="%6."/>
      <w:lvlJc w:val="right"/>
      <w:pPr>
        <w:ind w:left="4320" w:hanging="180"/>
      </w:pPr>
    </w:lvl>
    <w:lvl w:ilvl="6" w:tplc="8ACC47FA" w:tentative="1">
      <w:start w:val="1"/>
      <w:numFmt w:val="decimal"/>
      <w:lvlText w:val="%7."/>
      <w:lvlJc w:val="left"/>
      <w:pPr>
        <w:ind w:left="5040" w:hanging="360"/>
      </w:pPr>
    </w:lvl>
    <w:lvl w:ilvl="7" w:tplc="AA8AEF5E" w:tentative="1">
      <w:start w:val="1"/>
      <w:numFmt w:val="lowerLetter"/>
      <w:lvlText w:val="%8."/>
      <w:lvlJc w:val="left"/>
      <w:pPr>
        <w:ind w:left="5760" w:hanging="360"/>
      </w:pPr>
    </w:lvl>
    <w:lvl w:ilvl="8" w:tplc="7EAE5FC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09AA776">
      <w:start w:val="1"/>
      <w:numFmt w:val="lowerRoman"/>
      <w:lvlText w:val="(%1)"/>
      <w:lvlJc w:val="left"/>
      <w:pPr>
        <w:ind w:left="1080" w:hanging="720"/>
      </w:pPr>
      <w:rPr>
        <w:rFonts w:hint="default"/>
      </w:rPr>
    </w:lvl>
    <w:lvl w:ilvl="1" w:tplc="09B6F14C" w:tentative="1">
      <w:start w:val="1"/>
      <w:numFmt w:val="lowerLetter"/>
      <w:lvlText w:val="%2."/>
      <w:lvlJc w:val="left"/>
      <w:pPr>
        <w:ind w:left="1440" w:hanging="360"/>
      </w:pPr>
    </w:lvl>
    <w:lvl w:ilvl="2" w:tplc="A12A47DA" w:tentative="1">
      <w:start w:val="1"/>
      <w:numFmt w:val="lowerRoman"/>
      <w:lvlText w:val="%3."/>
      <w:lvlJc w:val="right"/>
      <w:pPr>
        <w:ind w:left="2160" w:hanging="180"/>
      </w:pPr>
    </w:lvl>
    <w:lvl w:ilvl="3" w:tplc="E2B4B8CC" w:tentative="1">
      <w:start w:val="1"/>
      <w:numFmt w:val="decimal"/>
      <w:lvlText w:val="%4."/>
      <w:lvlJc w:val="left"/>
      <w:pPr>
        <w:ind w:left="2880" w:hanging="360"/>
      </w:pPr>
    </w:lvl>
    <w:lvl w:ilvl="4" w:tplc="0BD06F08" w:tentative="1">
      <w:start w:val="1"/>
      <w:numFmt w:val="lowerLetter"/>
      <w:lvlText w:val="%5."/>
      <w:lvlJc w:val="left"/>
      <w:pPr>
        <w:ind w:left="3600" w:hanging="360"/>
      </w:pPr>
    </w:lvl>
    <w:lvl w:ilvl="5" w:tplc="0186C038" w:tentative="1">
      <w:start w:val="1"/>
      <w:numFmt w:val="lowerRoman"/>
      <w:lvlText w:val="%6."/>
      <w:lvlJc w:val="right"/>
      <w:pPr>
        <w:ind w:left="4320" w:hanging="180"/>
      </w:pPr>
    </w:lvl>
    <w:lvl w:ilvl="6" w:tplc="D98A034C" w:tentative="1">
      <w:start w:val="1"/>
      <w:numFmt w:val="decimal"/>
      <w:lvlText w:val="%7."/>
      <w:lvlJc w:val="left"/>
      <w:pPr>
        <w:ind w:left="5040" w:hanging="360"/>
      </w:pPr>
    </w:lvl>
    <w:lvl w:ilvl="7" w:tplc="EA3819C8" w:tentative="1">
      <w:start w:val="1"/>
      <w:numFmt w:val="lowerLetter"/>
      <w:lvlText w:val="%8."/>
      <w:lvlJc w:val="left"/>
      <w:pPr>
        <w:ind w:left="5760" w:hanging="360"/>
      </w:pPr>
    </w:lvl>
    <w:lvl w:ilvl="8" w:tplc="8FD8BB9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566C4A6">
      <w:start w:val="1"/>
      <w:numFmt w:val="lowerRoman"/>
      <w:lvlText w:val="(%1)"/>
      <w:lvlJc w:val="left"/>
      <w:pPr>
        <w:ind w:left="1080" w:hanging="720"/>
      </w:pPr>
      <w:rPr>
        <w:rFonts w:hint="default"/>
      </w:rPr>
    </w:lvl>
    <w:lvl w:ilvl="1" w:tplc="B35C5FD8" w:tentative="1">
      <w:start w:val="1"/>
      <w:numFmt w:val="lowerLetter"/>
      <w:lvlText w:val="%2."/>
      <w:lvlJc w:val="left"/>
      <w:pPr>
        <w:ind w:left="1440" w:hanging="360"/>
      </w:pPr>
    </w:lvl>
    <w:lvl w:ilvl="2" w:tplc="4440C890" w:tentative="1">
      <w:start w:val="1"/>
      <w:numFmt w:val="lowerRoman"/>
      <w:lvlText w:val="%3."/>
      <w:lvlJc w:val="right"/>
      <w:pPr>
        <w:ind w:left="2160" w:hanging="180"/>
      </w:pPr>
    </w:lvl>
    <w:lvl w:ilvl="3" w:tplc="AF4C8688" w:tentative="1">
      <w:start w:val="1"/>
      <w:numFmt w:val="decimal"/>
      <w:lvlText w:val="%4."/>
      <w:lvlJc w:val="left"/>
      <w:pPr>
        <w:ind w:left="2880" w:hanging="360"/>
      </w:pPr>
    </w:lvl>
    <w:lvl w:ilvl="4" w:tplc="B1BAD870" w:tentative="1">
      <w:start w:val="1"/>
      <w:numFmt w:val="lowerLetter"/>
      <w:lvlText w:val="%5."/>
      <w:lvlJc w:val="left"/>
      <w:pPr>
        <w:ind w:left="3600" w:hanging="360"/>
      </w:pPr>
    </w:lvl>
    <w:lvl w:ilvl="5" w:tplc="FB3AA47C" w:tentative="1">
      <w:start w:val="1"/>
      <w:numFmt w:val="lowerRoman"/>
      <w:lvlText w:val="%6."/>
      <w:lvlJc w:val="right"/>
      <w:pPr>
        <w:ind w:left="4320" w:hanging="180"/>
      </w:pPr>
    </w:lvl>
    <w:lvl w:ilvl="6" w:tplc="C5E0AAAC" w:tentative="1">
      <w:start w:val="1"/>
      <w:numFmt w:val="decimal"/>
      <w:lvlText w:val="%7."/>
      <w:lvlJc w:val="left"/>
      <w:pPr>
        <w:ind w:left="5040" w:hanging="360"/>
      </w:pPr>
    </w:lvl>
    <w:lvl w:ilvl="7" w:tplc="3D44EB32" w:tentative="1">
      <w:start w:val="1"/>
      <w:numFmt w:val="lowerLetter"/>
      <w:lvlText w:val="%8."/>
      <w:lvlJc w:val="left"/>
      <w:pPr>
        <w:ind w:left="5760" w:hanging="360"/>
      </w:pPr>
    </w:lvl>
    <w:lvl w:ilvl="8" w:tplc="76727B1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D72BD1E">
      <w:start w:val="1"/>
      <w:numFmt w:val="lowerRoman"/>
      <w:lvlText w:val="(%1)"/>
      <w:lvlJc w:val="left"/>
      <w:pPr>
        <w:ind w:left="1080" w:hanging="720"/>
      </w:pPr>
      <w:rPr>
        <w:rFonts w:hint="default"/>
      </w:rPr>
    </w:lvl>
    <w:lvl w:ilvl="1" w:tplc="A2784044" w:tentative="1">
      <w:start w:val="1"/>
      <w:numFmt w:val="lowerLetter"/>
      <w:lvlText w:val="%2."/>
      <w:lvlJc w:val="left"/>
      <w:pPr>
        <w:ind w:left="1440" w:hanging="360"/>
      </w:pPr>
    </w:lvl>
    <w:lvl w:ilvl="2" w:tplc="E4BA6620" w:tentative="1">
      <w:start w:val="1"/>
      <w:numFmt w:val="lowerRoman"/>
      <w:lvlText w:val="%3."/>
      <w:lvlJc w:val="right"/>
      <w:pPr>
        <w:ind w:left="2160" w:hanging="180"/>
      </w:pPr>
    </w:lvl>
    <w:lvl w:ilvl="3" w:tplc="75522EB2" w:tentative="1">
      <w:start w:val="1"/>
      <w:numFmt w:val="decimal"/>
      <w:lvlText w:val="%4."/>
      <w:lvlJc w:val="left"/>
      <w:pPr>
        <w:ind w:left="2880" w:hanging="360"/>
      </w:pPr>
    </w:lvl>
    <w:lvl w:ilvl="4" w:tplc="AB205F30" w:tentative="1">
      <w:start w:val="1"/>
      <w:numFmt w:val="lowerLetter"/>
      <w:lvlText w:val="%5."/>
      <w:lvlJc w:val="left"/>
      <w:pPr>
        <w:ind w:left="3600" w:hanging="360"/>
      </w:pPr>
    </w:lvl>
    <w:lvl w:ilvl="5" w:tplc="538A4816" w:tentative="1">
      <w:start w:val="1"/>
      <w:numFmt w:val="lowerRoman"/>
      <w:lvlText w:val="%6."/>
      <w:lvlJc w:val="right"/>
      <w:pPr>
        <w:ind w:left="4320" w:hanging="180"/>
      </w:pPr>
    </w:lvl>
    <w:lvl w:ilvl="6" w:tplc="EC98034E" w:tentative="1">
      <w:start w:val="1"/>
      <w:numFmt w:val="decimal"/>
      <w:lvlText w:val="%7."/>
      <w:lvlJc w:val="left"/>
      <w:pPr>
        <w:ind w:left="5040" w:hanging="360"/>
      </w:pPr>
    </w:lvl>
    <w:lvl w:ilvl="7" w:tplc="FF74C2C6" w:tentative="1">
      <w:start w:val="1"/>
      <w:numFmt w:val="lowerLetter"/>
      <w:lvlText w:val="%8."/>
      <w:lvlJc w:val="left"/>
      <w:pPr>
        <w:ind w:left="5760" w:hanging="360"/>
      </w:pPr>
    </w:lvl>
    <w:lvl w:ilvl="8" w:tplc="E2D46FE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F668BC8">
      <w:start w:val="1"/>
      <w:numFmt w:val="lowerRoman"/>
      <w:lvlText w:val="(%1)"/>
      <w:lvlJc w:val="left"/>
      <w:pPr>
        <w:ind w:left="1080" w:hanging="720"/>
      </w:pPr>
      <w:rPr>
        <w:rFonts w:hint="default"/>
      </w:rPr>
    </w:lvl>
    <w:lvl w:ilvl="1" w:tplc="09A8E5AC" w:tentative="1">
      <w:start w:val="1"/>
      <w:numFmt w:val="lowerLetter"/>
      <w:lvlText w:val="%2."/>
      <w:lvlJc w:val="left"/>
      <w:pPr>
        <w:ind w:left="1440" w:hanging="360"/>
      </w:pPr>
    </w:lvl>
    <w:lvl w:ilvl="2" w:tplc="94CE38E4" w:tentative="1">
      <w:start w:val="1"/>
      <w:numFmt w:val="lowerRoman"/>
      <w:lvlText w:val="%3."/>
      <w:lvlJc w:val="right"/>
      <w:pPr>
        <w:ind w:left="2160" w:hanging="180"/>
      </w:pPr>
    </w:lvl>
    <w:lvl w:ilvl="3" w:tplc="D41E31F6" w:tentative="1">
      <w:start w:val="1"/>
      <w:numFmt w:val="decimal"/>
      <w:lvlText w:val="%4."/>
      <w:lvlJc w:val="left"/>
      <w:pPr>
        <w:ind w:left="2880" w:hanging="360"/>
      </w:pPr>
    </w:lvl>
    <w:lvl w:ilvl="4" w:tplc="F7B6AAA2" w:tentative="1">
      <w:start w:val="1"/>
      <w:numFmt w:val="lowerLetter"/>
      <w:lvlText w:val="%5."/>
      <w:lvlJc w:val="left"/>
      <w:pPr>
        <w:ind w:left="3600" w:hanging="360"/>
      </w:pPr>
    </w:lvl>
    <w:lvl w:ilvl="5" w:tplc="7CBEFBE4" w:tentative="1">
      <w:start w:val="1"/>
      <w:numFmt w:val="lowerRoman"/>
      <w:lvlText w:val="%6."/>
      <w:lvlJc w:val="right"/>
      <w:pPr>
        <w:ind w:left="4320" w:hanging="180"/>
      </w:pPr>
    </w:lvl>
    <w:lvl w:ilvl="6" w:tplc="03B0CA64" w:tentative="1">
      <w:start w:val="1"/>
      <w:numFmt w:val="decimal"/>
      <w:lvlText w:val="%7."/>
      <w:lvlJc w:val="left"/>
      <w:pPr>
        <w:ind w:left="5040" w:hanging="360"/>
      </w:pPr>
    </w:lvl>
    <w:lvl w:ilvl="7" w:tplc="D7F430B8" w:tentative="1">
      <w:start w:val="1"/>
      <w:numFmt w:val="lowerLetter"/>
      <w:lvlText w:val="%8."/>
      <w:lvlJc w:val="left"/>
      <w:pPr>
        <w:ind w:left="5760" w:hanging="360"/>
      </w:pPr>
    </w:lvl>
    <w:lvl w:ilvl="8" w:tplc="4DEE20D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E5A0200">
      <w:start w:val="1"/>
      <w:numFmt w:val="lowerRoman"/>
      <w:lvlText w:val="(%1)"/>
      <w:lvlJc w:val="left"/>
      <w:pPr>
        <w:ind w:left="1080" w:hanging="720"/>
      </w:pPr>
      <w:rPr>
        <w:rFonts w:hint="default"/>
      </w:rPr>
    </w:lvl>
    <w:lvl w:ilvl="1" w:tplc="06EA7F56" w:tentative="1">
      <w:start w:val="1"/>
      <w:numFmt w:val="lowerLetter"/>
      <w:lvlText w:val="%2."/>
      <w:lvlJc w:val="left"/>
      <w:pPr>
        <w:ind w:left="1440" w:hanging="360"/>
      </w:pPr>
    </w:lvl>
    <w:lvl w:ilvl="2" w:tplc="7412559E" w:tentative="1">
      <w:start w:val="1"/>
      <w:numFmt w:val="lowerRoman"/>
      <w:lvlText w:val="%3."/>
      <w:lvlJc w:val="right"/>
      <w:pPr>
        <w:ind w:left="2160" w:hanging="180"/>
      </w:pPr>
    </w:lvl>
    <w:lvl w:ilvl="3" w:tplc="F0F440D0" w:tentative="1">
      <w:start w:val="1"/>
      <w:numFmt w:val="decimal"/>
      <w:lvlText w:val="%4."/>
      <w:lvlJc w:val="left"/>
      <w:pPr>
        <w:ind w:left="2880" w:hanging="360"/>
      </w:pPr>
    </w:lvl>
    <w:lvl w:ilvl="4" w:tplc="F0EC2718" w:tentative="1">
      <w:start w:val="1"/>
      <w:numFmt w:val="lowerLetter"/>
      <w:lvlText w:val="%5."/>
      <w:lvlJc w:val="left"/>
      <w:pPr>
        <w:ind w:left="3600" w:hanging="360"/>
      </w:pPr>
    </w:lvl>
    <w:lvl w:ilvl="5" w:tplc="2C425600" w:tentative="1">
      <w:start w:val="1"/>
      <w:numFmt w:val="lowerRoman"/>
      <w:lvlText w:val="%6."/>
      <w:lvlJc w:val="right"/>
      <w:pPr>
        <w:ind w:left="4320" w:hanging="180"/>
      </w:pPr>
    </w:lvl>
    <w:lvl w:ilvl="6" w:tplc="CC40426E" w:tentative="1">
      <w:start w:val="1"/>
      <w:numFmt w:val="decimal"/>
      <w:lvlText w:val="%7."/>
      <w:lvlJc w:val="left"/>
      <w:pPr>
        <w:ind w:left="5040" w:hanging="360"/>
      </w:pPr>
    </w:lvl>
    <w:lvl w:ilvl="7" w:tplc="F53A5E92" w:tentative="1">
      <w:start w:val="1"/>
      <w:numFmt w:val="lowerLetter"/>
      <w:lvlText w:val="%8."/>
      <w:lvlJc w:val="left"/>
      <w:pPr>
        <w:ind w:left="5760" w:hanging="360"/>
      </w:pPr>
    </w:lvl>
    <w:lvl w:ilvl="8" w:tplc="63C0125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9B4813C">
      <w:start w:val="1"/>
      <w:numFmt w:val="lowerRoman"/>
      <w:lvlText w:val="(%1)"/>
      <w:lvlJc w:val="left"/>
      <w:pPr>
        <w:ind w:left="1080" w:hanging="720"/>
      </w:pPr>
      <w:rPr>
        <w:rFonts w:hint="default"/>
      </w:rPr>
    </w:lvl>
    <w:lvl w:ilvl="1" w:tplc="3FEEF02A" w:tentative="1">
      <w:start w:val="1"/>
      <w:numFmt w:val="lowerLetter"/>
      <w:lvlText w:val="%2."/>
      <w:lvlJc w:val="left"/>
      <w:pPr>
        <w:ind w:left="1440" w:hanging="360"/>
      </w:pPr>
    </w:lvl>
    <w:lvl w:ilvl="2" w:tplc="1A489280" w:tentative="1">
      <w:start w:val="1"/>
      <w:numFmt w:val="lowerRoman"/>
      <w:lvlText w:val="%3."/>
      <w:lvlJc w:val="right"/>
      <w:pPr>
        <w:ind w:left="2160" w:hanging="180"/>
      </w:pPr>
    </w:lvl>
    <w:lvl w:ilvl="3" w:tplc="A9B8A8B4" w:tentative="1">
      <w:start w:val="1"/>
      <w:numFmt w:val="decimal"/>
      <w:lvlText w:val="%4."/>
      <w:lvlJc w:val="left"/>
      <w:pPr>
        <w:ind w:left="2880" w:hanging="360"/>
      </w:pPr>
    </w:lvl>
    <w:lvl w:ilvl="4" w:tplc="A0927ED6" w:tentative="1">
      <w:start w:val="1"/>
      <w:numFmt w:val="lowerLetter"/>
      <w:lvlText w:val="%5."/>
      <w:lvlJc w:val="left"/>
      <w:pPr>
        <w:ind w:left="3600" w:hanging="360"/>
      </w:pPr>
    </w:lvl>
    <w:lvl w:ilvl="5" w:tplc="6CD0EBB6" w:tentative="1">
      <w:start w:val="1"/>
      <w:numFmt w:val="lowerRoman"/>
      <w:lvlText w:val="%6."/>
      <w:lvlJc w:val="right"/>
      <w:pPr>
        <w:ind w:left="4320" w:hanging="180"/>
      </w:pPr>
    </w:lvl>
    <w:lvl w:ilvl="6" w:tplc="3DA66258" w:tentative="1">
      <w:start w:val="1"/>
      <w:numFmt w:val="decimal"/>
      <w:lvlText w:val="%7."/>
      <w:lvlJc w:val="left"/>
      <w:pPr>
        <w:ind w:left="5040" w:hanging="360"/>
      </w:pPr>
    </w:lvl>
    <w:lvl w:ilvl="7" w:tplc="1DC0C1C4" w:tentative="1">
      <w:start w:val="1"/>
      <w:numFmt w:val="lowerLetter"/>
      <w:lvlText w:val="%8."/>
      <w:lvlJc w:val="left"/>
      <w:pPr>
        <w:ind w:left="5760" w:hanging="360"/>
      </w:pPr>
    </w:lvl>
    <w:lvl w:ilvl="8" w:tplc="16E6F97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BB2AD28">
      <w:start w:val="1"/>
      <w:numFmt w:val="lowerRoman"/>
      <w:lvlText w:val="(%1)"/>
      <w:lvlJc w:val="left"/>
      <w:pPr>
        <w:ind w:left="1080" w:hanging="720"/>
      </w:pPr>
      <w:rPr>
        <w:rFonts w:hint="default"/>
      </w:rPr>
    </w:lvl>
    <w:lvl w:ilvl="1" w:tplc="5EDE07B8" w:tentative="1">
      <w:start w:val="1"/>
      <w:numFmt w:val="lowerLetter"/>
      <w:lvlText w:val="%2."/>
      <w:lvlJc w:val="left"/>
      <w:pPr>
        <w:ind w:left="1440" w:hanging="360"/>
      </w:pPr>
    </w:lvl>
    <w:lvl w:ilvl="2" w:tplc="68D4EB5E" w:tentative="1">
      <w:start w:val="1"/>
      <w:numFmt w:val="lowerRoman"/>
      <w:lvlText w:val="%3."/>
      <w:lvlJc w:val="right"/>
      <w:pPr>
        <w:ind w:left="2160" w:hanging="180"/>
      </w:pPr>
    </w:lvl>
    <w:lvl w:ilvl="3" w:tplc="3142355C" w:tentative="1">
      <w:start w:val="1"/>
      <w:numFmt w:val="decimal"/>
      <w:lvlText w:val="%4."/>
      <w:lvlJc w:val="left"/>
      <w:pPr>
        <w:ind w:left="2880" w:hanging="360"/>
      </w:pPr>
    </w:lvl>
    <w:lvl w:ilvl="4" w:tplc="521A4500" w:tentative="1">
      <w:start w:val="1"/>
      <w:numFmt w:val="lowerLetter"/>
      <w:lvlText w:val="%5."/>
      <w:lvlJc w:val="left"/>
      <w:pPr>
        <w:ind w:left="3600" w:hanging="360"/>
      </w:pPr>
    </w:lvl>
    <w:lvl w:ilvl="5" w:tplc="9B929FD2" w:tentative="1">
      <w:start w:val="1"/>
      <w:numFmt w:val="lowerRoman"/>
      <w:lvlText w:val="%6."/>
      <w:lvlJc w:val="right"/>
      <w:pPr>
        <w:ind w:left="4320" w:hanging="180"/>
      </w:pPr>
    </w:lvl>
    <w:lvl w:ilvl="6" w:tplc="A94EB196" w:tentative="1">
      <w:start w:val="1"/>
      <w:numFmt w:val="decimal"/>
      <w:lvlText w:val="%7."/>
      <w:lvlJc w:val="left"/>
      <w:pPr>
        <w:ind w:left="5040" w:hanging="360"/>
      </w:pPr>
    </w:lvl>
    <w:lvl w:ilvl="7" w:tplc="49A6FC4E" w:tentative="1">
      <w:start w:val="1"/>
      <w:numFmt w:val="lowerLetter"/>
      <w:lvlText w:val="%8."/>
      <w:lvlJc w:val="left"/>
      <w:pPr>
        <w:ind w:left="5760" w:hanging="360"/>
      </w:pPr>
    </w:lvl>
    <w:lvl w:ilvl="8" w:tplc="D1D6A3D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4BEDFDE">
      <w:start w:val="1"/>
      <w:numFmt w:val="lowerRoman"/>
      <w:lvlText w:val="(%1)"/>
      <w:lvlJc w:val="left"/>
      <w:pPr>
        <w:ind w:left="1080" w:hanging="720"/>
      </w:pPr>
      <w:rPr>
        <w:rFonts w:hint="default"/>
      </w:rPr>
    </w:lvl>
    <w:lvl w:ilvl="1" w:tplc="D0807EA2" w:tentative="1">
      <w:start w:val="1"/>
      <w:numFmt w:val="lowerLetter"/>
      <w:lvlText w:val="%2."/>
      <w:lvlJc w:val="left"/>
      <w:pPr>
        <w:ind w:left="1440" w:hanging="360"/>
      </w:pPr>
    </w:lvl>
    <w:lvl w:ilvl="2" w:tplc="874C0004" w:tentative="1">
      <w:start w:val="1"/>
      <w:numFmt w:val="lowerRoman"/>
      <w:lvlText w:val="%3."/>
      <w:lvlJc w:val="right"/>
      <w:pPr>
        <w:ind w:left="2160" w:hanging="180"/>
      </w:pPr>
    </w:lvl>
    <w:lvl w:ilvl="3" w:tplc="DD1E6598" w:tentative="1">
      <w:start w:val="1"/>
      <w:numFmt w:val="decimal"/>
      <w:lvlText w:val="%4."/>
      <w:lvlJc w:val="left"/>
      <w:pPr>
        <w:ind w:left="2880" w:hanging="360"/>
      </w:pPr>
    </w:lvl>
    <w:lvl w:ilvl="4" w:tplc="1452D146" w:tentative="1">
      <w:start w:val="1"/>
      <w:numFmt w:val="lowerLetter"/>
      <w:lvlText w:val="%5."/>
      <w:lvlJc w:val="left"/>
      <w:pPr>
        <w:ind w:left="3600" w:hanging="360"/>
      </w:pPr>
    </w:lvl>
    <w:lvl w:ilvl="5" w:tplc="243EC618" w:tentative="1">
      <w:start w:val="1"/>
      <w:numFmt w:val="lowerRoman"/>
      <w:lvlText w:val="%6."/>
      <w:lvlJc w:val="right"/>
      <w:pPr>
        <w:ind w:left="4320" w:hanging="180"/>
      </w:pPr>
    </w:lvl>
    <w:lvl w:ilvl="6" w:tplc="3ED86BEE" w:tentative="1">
      <w:start w:val="1"/>
      <w:numFmt w:val="decimal"/>
      <w:lvlText w:val="%7."/>
      <w:lvlJc w:val="left"/>
      <w:pPr>
        <w:ind w:left="5040" w:hanging="360"/>
      </w:pPr>
    </w:lvl>
    <w:lvl w:ilvl="7" w:tplc="E92E2280" w:tentative="1">
      <w:start w:val="1"/>
      <w:numFmt w:val="lowerLetter"/>
      <w:lvlText w:val="%8."/>
      <w:lvlJc w:val="left"/>
      <w:pPr>
        <w:ind w:left="5760" w:hanging="360"/>
      </w:pPr>
    </w:lvl>
    <w:lvl w:ilvl="8" w:tplc="D2FCA40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0C61A48">
      <w:start w:val="1"/>
      <w:numFmt w:val="lowerRoman"/>
      <w:lvlText w:val="(%1)"/>
      <w:lvlJc w:val="left"/>
      <w:pPr>
        <w:ind w:left="1080" w:hanging="720"/>
      </w:pPr>
      <w:rPr>
        <w:rFonts w:hint="default"/>
      </w:rPr>
    </w:lvl>
    <w:lvl w:ilvl="1" w:tplc="80E8CD42" w:tentative="1">
      <w:start w:val="1"/>
      <w:numFmt w:val="lowerLetter"/>
      <w:lvlText w:val="%2."/>
      <w:lvlJc w:val="left"/>
      <w:pPr>
        <w:ind w:left="1440" w:hanging="360"/>
      </w:pPr>
    </w:lvl>
    <w:lvl w:ilvl="2" w:tplc="19E27D5C" w:tentative="1">
      <w:start w:val="1"/>
      <w:numFmt w:val="lowerRoman"/>
      <w:lvlText w:val="%3."/>
      <w:lvlJc w:val="right"/>
      <w:pPr>
        <w:ind w:left="2160" w:hanging="180"/>
      </w:pPr>
    </w:lvl>
    <w:lvl w:ilvl="3" w:tplc="9BF69508" w:tentative="1">
      <w:start w:val="1"/>
      <w:numFmt w:val="decimal"/>
      <w:lvlText w:val="%4."/>
      <w:lvlJc w:val="left"/>
      <w:pPr>
        <w:ind w:left="2880" w:hanging="360"/>
      </w:pPr>
    </w:lvl>
    <w:lvl w:ilvl="4" w:tplc="EB9A0152" w:tentative="1">
      <w:start w:val="1"/>
      <w:numFmt w:val="lowerLetter"/>
      <w:lvlText w:val="%5."/>
      <w:lvlJc w:val="left"/>
      <w:pPr>
        <w:ind w:left="3600" w:hanging="360"/>
      </w:pPr>
    </w:lvl>
    <w:lvl w:ilvl="5" w:tplc="291C9A32" w:tentative="1">
      <w:start w:val="1"/>
      <w:numFmt w:val="lowerRoman"/>
      <w:lvlText w:val="%6."/>
      <w:lvlJc w:val="right"/>
      <w:pPr>
        <w:ind w:left="4320" w:hanging="180"/>
      </w:pPr>
    </w:lvl>
    <w:lvl w:ilvl="6" w:tplc="F8822BBC" w:tentative="1">
      <w:start w:val="1"/>
      <w:numFmt w:val="decimal"/>
      <w:lvlText w:val="%7."/>
      <w:lvlJc w:val="left"/>
      <w:pPr>
        <w:ind w:left="5040" w:hanging="360"/>
      </w:pPr>
    </w:lvl>
    <w:lvl w:ilvl="7" w:tplc="47247BCE" w:tentative="1">
      <w:start w:val="1"/>
      <w:numFmt w:val="lowerLetter"/>
      <w:lvlText w:val="%8."/>
      <w:lvlJc w:val="left"/>
      <w:pPr>
        <w:ind w:left="5760" w:hanging="360"/>
      </w:pPr>
    </w:lvl>
    <w:lvl w:ilvl="8" w:tplc="1D663B9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B00B120">
      <w:start w:val="1"/>
      <w:numFmt w:val="lowerRoman"/>
      <w:lvlText w:val="(%1)"/>
      <w:lvlJc w:val="left"/>
      <w:pPr>
        <w:ind w:left="1080" w:hanging="720"/>
      </w:pPr>
      <w:rPr>
        <w:rFonts w:hint="default"/>
      </w:rPr>
    </w:lvl>
    <w:lvl w:ilvl="1" w:tplc="94482520" w:tentative="1">
      <w:start w:val="1"/>
      <w:numFmt w:val="lowerLetter"/>
      <w:lvlText w:val="%2."/>
      <w:lvlJc w:val="left"/>
      <w:pPr>
        <w:ind w:left="1440" w:hanging="360"/>
      </w:pPr>
    </w:lvl>
    <w:lvl w:ilvl="2" w:tplc="B792E478" w:tentative="1">
      <w:start w:val="1"/>
      <w:numFmt w:val="lowerRoman"/>
      <w:lvlText w:val="%3."/>
      <w:lvlJc w:val="right"/>
      <w:pPr>
        <w:ind w:left="2160" w:hanging="180"/>
      </w:pPr>
    </w:lvl>
    <w:lvl w:ilvl="3" w:tplc="557CDE56" w:tentative="1">
      <w:start w:val="1"/>
      <w:numFmt w:val="decimal"/>
      <w:lvlText w:val="%4."/>
      <w:lvlJc w:val="left"/>
      <w:pPr>
        <w:ind w:left="2880" w:hanging="360"/>
      </w:pPr>
    </w:lvl>
    <w:lvl w:ilvl="4" w:tplc="2A4861F6" w:tentative="1">
      <w:start w:val="1"/>
      <w:numFmt w:val="lowerLetter"/>
      <w:lvlText w:val="%5."/>
      <w:lvlJc w:val="left"/>
      <w:pPr>
        <w:ind w:left="3600" w:hanging="360"/>
      </w:pPr>
    </w:lvl>
    <w:lvl w:ilvl="5" w:tplc="A4F4B0EA" w:tentative="1">
      <w:start w:val="1"/>
      <w:numFmt w:val="lowerRoman"/>
      <w:lvlText w:val="%6."/>
      <w:lvlJc w:val="right"/>
      <w:pPr>
        <w:ind w:left="4320" w:hanging="180"/>
      </w:pPr>
    </w:lvl>
    <w:lvl w:ilvl="6" w:tplc="7B1412D2" w:tentative="1">
      <w:start w:val="1"/>
      <w:numFmt w:val="decimal"/>
      <w:lvlText w:val="%7."/>
      <w:lvlJc w:val="left"/>
      <w:pPr>
        <w:ind w:left="5040" w:hanging="360"/>
      </w:pPr>
    </w:lvl>
    <w:lvl w:ilvl="7" w:tplc="4E265928" w:tentative="1">
      <w:start w:val="1"/>
      <w:numFmt w:val="lowerLetter"/>
      <w:lvlText w:val="%8."/>
      <w:lvlJc w:val="left"/>
      <w:pPr>
        <w:ind w:left="5760" w:hanging="360"/>
      </w:pPr>
    </w:lvl>
    <w:lvl w:ilvl="8" w:tplc="C1788EC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87AD076">
      <w:start w:val="1"/>
      <w:numFmt w:val="bullet"/>
      <w:lvlText w:val=""/>
      <w:lvlJc w:val="left"/>
      <w:pPr>
        <w:tabs>
          <w:tab w:val="num" w:pos="720"/>
        </w:tabs>
        <w:ind w:left="720" w:hanging="360"/>
      </w:pPr>
      <w:rPr>
        <w:rFonts w:ascii="Symbol" w:hAnsi="Symbol"/>
      </w:rPr>
    </w:lvl>
    <w:lvl w:ilvl="1" w:tplc="EB3CDA34">
      <w:start w:val="1"/>
      <w:numFmt w:val="bullet"/>
      <w:lvlText w:val="o"/>
      <w:lvlJc w:val="left"/>
      <w:pPr>
        <w:tabs>
          <w:tab w:val="num" w:pos="1440"/>
        </w:tabs>
        <w:ind w:left="1440" w:hanging="360"/>
      </w:pPr>
      <w:rPr>
        <w:rFonts w:ascii="Courier New" w:hAnsi="Courier New"/>
      </w:rPr>
    </w:lvl>
    <w:lvl w:ilvl="2" w:tplc="942A8044">
      <w:start w:val="1"/>
      <w:numFmt w:val="bullet"/>
      <w:lvlText w:val=""/>
      <w:lvlJc w:val="left"/>
      <w:pPr>
        <w:tabs>
          <w:tab w:val="num" w:pos="2160"/>
        </w:tabs>
        <w:ind w:left="2160" w:hanging="360"/>
      </w:pPr>
      <w:rPr>
        <w:rFonts w:ascii="Wingdings" w:hAnsi="Wingdings"/>
      </w:rPr>
    </w:lvl>
    <w:lvl w:ilvl="3" w:tplc="4F0023BA">
      <w:start w:val="1"/>
      <w:numFmt w:val="bullet"/>
      <w:lvlText w:val=""/>
      <w:lvlJc w:val="left"/>
      <w:pPr>
        <w:tabs>
          <w:tab w:val="num" w:pos="2880"/>
        </w:tabs>
        <w:ind w:left="2880" w:hanging="360"/>
      </w:pPr>
      <w:rPr>
        <w:rFonts w:ascii="Symbol" w:hAnsi="Symbol"/>
      </w:rPr>
    </w:lvl>
    <w:lvl w:ilvl="4" w:tplc="0B8A0FB6">
      <w:start w:val="1"/>
      <w:numFmt w:val="bullet"/>
      <w:lvlText w:val="o"/>
      <w:lvlJc w:val="left"/>
      <w:pPr>
        <w:tabs>
          <w:tab w:val="num" w:pos="3600"/>
        </w:tabs>
        <w:ind w:left="3600" w:hanging="360"/>
      </w:pPr>
      <w:rPr>
        <w:rFonts w:ascii="Courier New" w:hAnsi="Courier New"/>
      </w:rPr>
    </w:lvl>
    <w:lvl w:ilvl="5" w:tplc="0E22A3D2">
      <w:start w:val="1"/>
      <w:numFmt w:val="bullet"/>
      <w:lvlText w:val=""/>
      <w:lvlJc w:val="left"/>
      <w:pPr>
        <w:tabs>
          <w:tab w:val="num" w:pos="4320"/>
        </w:tabs>
        <w:ind w:left="4320" w:hanging="360"/>
      </w:pPr>
      <w:rPr>
        <w:rFonts w:ascii="Wingdings" w:hAnsi="Wingdings"/>
      </w:rPr>
    </w:lvl>
    <w:lvl w:ilvl="6" w:tplc="35DA6F60">
      <w:start w:val="1"/>
      <w:numFmt w:val="bullet"/>
      <w:lvlText w:val=""/>
      <w:lvlJc w:val="left"/>
      <w:pPr>
        <w:tabs>
          <w:tab w:val="num" w:pos="5040"/>
        </w:tabs>
        <w:ind w:left="5040" w:hanging="360"/>
      </w:pPr>
      <w:rPr>
        <w:rFonts w:ascii="Symbol" w:hAnsi="Symbol"/>
      </w:rPr>
    </w:lvl>
    <w:lvl w:ilvl="7" w:tplc="4A32AF14">
      <w:start w:val="1"/>
      <w:numFmt w:val="bullet"/>
      <w:lvlText w:val="o"/>
      <w:lvlJc w:val="left"/>
      <w:pPr>
        <w:tabs>
          <w:tab w:val="num" w:pos="5760"/>
        </w:tabs>
        <w:ind w:left="5760" w:hanging="360"/>
      </w:pPr>
      <w:rPr>
        <w:rFonts w:ascii="Courier New" w:hAnsi="Courier New"/>
      </w:rPr>
    </w:lvl>
    <w:lvl w:ilvl="8" w:tplc="48F2FEC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0B9CB770">
      <w:start w:val="1"/>
      <w:numFmt w:val="bullet"/>
      <w:lvlText w:val=""/>
      <w:lvlJc w:val="left"/>
      <w:pPr>
        <w:tabs>
          <w:tab w:val="num" w:pos="720"/>
        </w:tabs>
        <w:ind w:left="720" w:hanging="360"/>
      </w:pPr>
      <w:rPr>
        <w:rFonts w:ascii="Symbol" w:hAnsi="Symbol"/>
      </w:rPr>
    </w:lvl>
    <w:lvl w:ilvl="1" w:tplc="CD167B9A">
      <w:start w:val="1"/>
      <w:numFmt w:val="bullet"/>
      <w:lvlText w:val="o"/>
      <w:lvlJc w:val="left"/>
      <w:pPr>
        <w:tabs>
          <w:tab w:val="num" w:pos="1440"/>
        </w:tabs>
        <w:ind w:left="1440" w:hanging="360"/>
      </w:pPr>
      <w:rPr>
        <w:rFonts w:ascii="Courier New" w:hAnsi="Courier New"/>
      </w:rPr>
    </w:lvl>
    <w:lvl w:ilvl="2" w:tplc="48706E20">
      <w:start w:val="1"/>
      <w:numFmt w:val="bullet"/>
      <w:lvlText w:val=""/>
      <w:lvlJc w:val="left"/>
      <w:pPr>
        <w:tabs>
          <w:tab w:val="num" w:pos="2160"/>
        </w:tabs>
        <w:ind w:left="2160" w:hanging="360"/>
      </w:pPr>
      <w:rPr>
        <w:rFonts w:ascii="Wingdings" w:hAnsi="Wingdings"/>
      </w:rPr>
    </w:lvl>
    <w:lvl w:ilvl="3" w:tplc="49B62426">
      <w:start w:val="1"/>
      <w:numFmt w:val="bullet"/>
      <w:lvlText w:val=""/>
      <w:lvlJc w:val="left"/>
      <w:pPr>
        <w:tabs>
          <w:tab w:val="num" w:pos="2880"/>
        </w:tabs>
        <w:ind w:left="2880" w:hanging="360"/>
      </w:pPr>
      <w:rPr>
        <w:rFonts w:ascii="Symbol" w:hAnsi="Symbol"/>
      </w:rPr>
    </w:lvl>
    <w:lvl w:ilvl="4" w:tplc="2A7C6498">
      <w:start w:val="1"/>
      <w:numFmt w:val="bullet"/>
      <w:lvlText w:val="o"/>
      <w:lvlJc w:val="left"/>
      <w:pPr>
        <w:tabs>
          <w:tab w:val="num" w:pos="3600"/>
        </w:tabs>
        <w:ind w:left="3600" w:hanging="360"/>
      </w:pPr>
      <w:rPr>
        <w:rFonts w:ascii="Courier New" w:hAnsi="Courier New"/>
      </w:rPr>
    </w:lvl>
    <w:lvl w:ilvl="5" w:tplc="BBB0F0C6">
      <w:start w:val="1"/>
      <w:numFmt w:val="bullet"/>
      <w:lvlText w:val=""/>
      <w:lvlJc w:val="left"/>
      <w:pPr>
        <w:tabs>
          <w:tab w:val="num" w:pos="4320"/>
        </w:tabs>
        <w:ind w:left="4320" w:hanging="360"/>
      </w:pPr>
      <w:rPr>
        <w:rFonts w:ascii="Wingdings" w:hAnsi="Wingdings"/>
      </w:rPr>
    </w:lvl>
    <w:lvl w:ilvl="6" w:tplc="8FB0ED96">
      <w:start w:val="1"/>
      <w:numFmt w:val="bullet"/>
      <w:lvlText w:val=""/>
      <w:lvlJc w:val="left"/>
      <w:pPr>
        <w:tabs>
          <w:tab w:val="num" w:pos="5040"/>
        </w:tabs>
        <w:ind w:left="5040" w:hanging="360"/>
      </w:pPr>
      <w:rPr>
        <w:rFonts w:ascii="Symbol" w:hAnsi="Symbol"/>
      </w:rPr>
    </w:lvl>
    <w:lvl w:ilvl="7" w:tplc="1B84038A">
      <w:start w:val="1"/>
      <w:numFmt w:val="bullet"/>
      <w:lvlText w:val="o"/>
      <w:lvlJc w:val="left"/>
      <w:pPr>
        <w:tabs>
          <w:tab w:val="num" w:pos="5760"/>
        </w:tabs>
        <w:ind w:left="5760" w:hanging="360"/>
      </w:pPr>
      <w:rPr>
        <w:rFonts w:ascii="Courier New" w:hAnsi="Courier New"/>
      </w:rPr>
    </w:lvl>
    <w:lvl w:ilvl="8" w:tplc="32ECD27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7E2"/>
    <w:rsid w:val="00052FC6"/>
    <w:rsid w:val="00083165"/>
    <w:rsid w:val="002B78CC"/>
    <w:rsid w:val="00413F7F"/>
    <w:rsid w:val="00576D71"/>
    <w:rsid w:val="006C4B2D"/>
    <w:rsid w:val="006D224C"/>
    <w:rsid w:val="00837991"/>
    <w:rsid w:val="00855273"/>
    <w:rsid w:val="00B44112"/>
    <w:rsid w:val="00C00A4D"/>
    <w:rsid w:val="00C21ABF"/>
    <w:rsid w:val="00C5147A"/>
    <w:rsid w:val="00C6242D"/>
    <w:rsid w:val="00CB4C16"/>
    <w:rsid w:val="00CD77BD"/>
    <w:rsid w:val="00DA77E2"/>
    <w:rsid w:val="00DB1F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F58E6"/>
  <w15:docId w15:val="{F0D3B0BF-0F63-43AB-90D6-31C641DB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074C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074C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074C3"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074C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074C3" w:rsidP="00BF58F7">
          <w:pPr>
            <w:pStyle w:val="A3A1F3B00F244430B5A21C7691278914"/>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074C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074C3" w:rsidP="009853D3">
          <w:pPr>
            <w:pStyle w:val="1E600976D9D14551948E2FF5E77F1629"/>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3074C3"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3074C3" w:rsidP="009853D3">
          <w:pPr>
            <w:pStyle w:val="078E1A7E273B4245921A1B32DC190937"/>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3074C3"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3074C3" w:rsidP="009853D3">
          <w:pPr>
            <w:pStyle w:val="EC53E2F02EB34202A08EB9F3DDE54F89"/>
          </w:pPr>
          <w:r w:rsidRPr="00D858FE">
            <w:rPr>
              <w:rStyle w:val="PlaceholderText"/>
            </w:rPr>
            <w:t>Choose an item.</w:t>
          </w:r>
        </w:p>
      </w:docPartBody>
    </w:docPart>
    <w:docPart>
      <w:docPartPr>
        <w:name w:val="A28BEC3D38244AEDBB4929DFF68FE171"/>
        <w:category>
          <w:name w:val="General"/>
          <w:gallery w:val="placeholder"/>
        </w:category>
        <w:types>
          <w:type w:val="bbPlcHdr"/>
        </w:types>
        <w:behaviors>
          <w:behavior w:val="content"/>
        </w:behaviors>
        <w:guid w:val="{38DFDF30-4F89-4085-A188-BCE2E77CE8D3}"/>
      </w:docPartPr>
      <w:docPartBody>
        <w:p w:rsidR="000350E5" w:rsidRDefault="003074C3" w:rsidP="003074C3">
          <w:pPr>
            <w:pStyle w:val="A28BEC3D38244AEDBB4929DFF68FE171"/>
          </w:pPr>
          <w:r w:rsidRPr="00D858FE">
            <w:rPr>
              <w:rStyle w:val="PlaceholderText"/>
            </w:rPr>
            <w:t>Choose an item.</w:t>
          </w:r>
        </w:p>
      </w:docPartBody>
    </w:docPart>
    <w:docPart>
      <w:docPartPr>
        <w:name w:val="F03ED764C95042E58D802D6A94838E5B"/>
        <w:category>
          <w:name w:val="General"/>
          <w:gallery w:val="placeholder"/>
        </w:category>
        <w:types>
          <w:type w:val="bbPlcHdr"/>
        </w:types>
        <w:behaviors>
          <w:behavior w:val="content"/>
        </w:behaviors>
        <w:guid w:val="{A7B91243-173E-4C99-86C6-4492CD0F8584}"/>
      </w:docPartPr>
      <w:docPartBody>
        <w:p w:rsidR="000350E5" w:rsidRDefault="003074C3" w:rsidP="003074C3">
          <w:pPr>
            <w:pStyle w:val="F03ED764C95042E58D802D6A94838E5B"/>
          </w:pPr>
          <w:r w:rsidRPr="00D858FE">
            <w:rPr>
              <w:rStyle w:val="PlaceholderText"/>
            </w:rPr>
            <w:t>Choose an item.</w:t>
          </w:r>
        </w:p>
      </w:docPartBody>
    </w:docPart>
    <w:docPart>
      <w:docPartPr>
        <w:name w:val="247740F2922D4CE48C9CB6B7B04D2D38"/>
        <w:category>
          <w:name w:val="General"/>
          <w:gallery w:val="placeholder"/>
        </w:category>
        <w:types>
          <w:type w:val="bbPlcHdr"/>
        </w:types>
        <w:behaviors>
          <w:behavior w:val="content"/>
        </w:behaviors>
        <w:guid w:val="{F544DC88-4ED4-467B-B006-23450B149AD8}"/>
      </w:docPartPr>
      <w:docPartBody>
        <w:p w:rsidR="000350E5" w:rsidRDefault="003074C3" w:rsidP="003074C3">
          <w:pPr>
            <w:pStyle w:val="247740F2922D4CE48C9CB6B7B04D2D3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C3"/>
    <w:rsid w:val="000350E5"/>
    <w:rsid w:val="003074C3"/>
    <w:rsid w:val="005051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74C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A28BEC3D38244AEDBB4929DFF68FE171">
    <w:name w:val="A28BEC3D38244AEDBB4929DFF68FE171"/>
    <w:rsid w:val="003074C3"/>
  </w:style>
  <w:style w:type="paragraph" w:customStyle="1" w:styleId="F03ED764C95042E58D802D6A94838E5B">
    <w:name w:val="F03ED764C95042E58D802D6A94838E5B"/>
    <w:rsid w:val="003074C3"/>
  </w:style>
  <w:style w:type="paragraph" w:customStyle="1" w:styleId="247740F2922D4CE48C9CB6B7B04D2D38">
    <w:name w:val="247740F2922D4CE48C9CB6B7B04D2D38"/>
    <w:rsid w:val="003074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200118</RACS_x0020_ID>
    <Approved_x0020_Provider xmlns="a8338b6e-77a6-4851-82b6-98166143ffdd">St Vincent's Care Services Ltd.</Approved_x0020_Provider>
    <Management_x0020_Company_x0020_ID xmlns="a8338b6e-77a6-4851-82b6-98166143ffdd" xsi:nil="true"/>
    <Home xmlns="a8338b6e-77a6-4851-82b6-98166143ffdd">St Vincent's Care Services</Home>
    <Signed xmlns="a8338b6e-77a6-4851-82b6-98166143ffdd" xsi:nil="true"/>
    <Uploaded xmlns="a8338b6e-77a6-4851-82b6-98166143ffdd">False</Uploaded>
    <Management_x0020_Company xmlns="a8338b6e-77a6-4851-82b6-98166143ffdd" xsi:nil="true"/>
    <Doc_x0020_Date xmlns="a8338b6e-77a6-4851-82b6-98166143ffdd">2022-10-28T00:23:00+00:00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09414B47-0385-E411-B1AD-005056922186</Home_x0020_ID>
    <State xmlns="a8338b6e-77a6-4851-82b6-98166143ffdd">NSW</State>
    <Doc_x0020_Sent_Received_x0020_Date xmlns="a8338b6e-77a6-4851-82b6-98166143ffdd">2022-10-28T00:00:00+00:00</Doc_x0020_Sent_Received_x0020_Date>
    <Activity_x0020_ID xmlns="a8338b6e-77a6-4851-82b6-98166143ffdd">156320EE-454B-ED11-9AD5-005056922186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4488CD0-283A-4ABD-997A-12A0E1C58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09B6A71-72DE-422C-8593-072E446853E2}">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http://purl.org/dc/term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2015</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2022-11-29T23:42:00Z</dcterms:created>
  <dcterms:modified xsi:type="dcterms:W3CDTF">2022-11-29T23:42:00Z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