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32343" w14:textId="77777777" w:rsidR="0010513A" w:rsidRPr="002C3EBF" w:rsidRDefault="0051182F" w:rsidP="0010513A">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9A3247F" wp14:editId="19A3248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58189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9A32344" w14:textId="77777777" w:rsidR="0010513A" w:rsidRDefault="0051182F" w:rsidP="0010513A">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9A32345" w14:textId="77777777" w:rsidR="0010513A" w:rsidRDefault="0051182F" w:rsidP="0010513A">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9A32346" w14:textId="77777777" w:rsidR="0010513A" w:rsidRPr="002C3EBF" w:rsidRDefault="0051182F" w:rsidP="0010513A">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31DA3" w14:paraId="19A32349" w14:textId="77777777" w:rsidTr="00031DA3">
        <w:tc>
          <w:tcPr>
            <w:cnfStyle w:val="001000000000" w:firstRow="0" w:lastRow="0" w:firstColumn="1" w:lastColumn="0" w:oddVBand="0" w:evenVBand="0" w:oddHBand="0" w:evenHBand="0" w:firstRowFirstColumn="0" w:firstRowLastColumn="0" w:lastRowFirstColumn="0" w:lastRowLastColumn="0"/>
            <w:tcW w:w="3227" w:type="dxa"/>
          </w:tcPr>
          <w:p w14:paraId="19A32347" w14:textId="77777777" w:rsidR="0010513A" w:rsidRPr="00996FAF" w:rsidRDefault="0051182F" w:rsidP="0010513A">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9A32348" w14:textId="77777777" w:rsidR="0010513A" w:rsidRPr="00996FAF" w:rsidRDefault="0051182F" w:rsidP="001051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St Vincent's Care Services Heathcote</w:t>
            </w:r>
          </w:p>
        </w:tc>
      </w:tr>
      <w:tr w:rsidR="00031DA3" w14:paraId="19A3234C" w14:textId="77777777" w:rsidTr="00031D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A3234A" w14:textId="77777777" w:rsidR="0010513A" w:rsidRPr="00996FAF" w:rsidRDefault="0051182F" w:rsidP="0010513A">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9A3234B" w14:textId="77777777" w:rsidR="0010513A" w:rsidRPr="00996FAF" w:rsidRDefault="0051182F" w:rsidP="001051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15 The Avenue</w:t>
            </w:r>
            <w:r w:rsidRPr="00602258">
              <w:rPr>
                <w:rFonts w:ascii="Arial" w:hAnsi="Arial" w:cs="Arial"/>
                <w:color w:val="auto"/>
              </w:rPr>
              <w:t xml:space="preserve"> HEATHCOTE NSW 2233</w:t>
            </w:r>
          </w:p>
        </w:tc>
      </w:tr>
      <w:tr w:rsidR="00031DA3" w14:paraId="19A3234F" w14:textId="77777777" w:rsidTr="00031DA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A3234D" w14:textId="77777777" w:rsidR="0010513A" w:rsidRPr="00996FAF" w:rsidRDefault="0051182F" w:rsidP="0010513A">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9A3234E" w14:textId="77777777" w:rsidR="0010513A" w:rsidRPr="00996FAF" w:rsidRDefault="0051182F" w:rsidP="001051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2739</w:t>
            </w:r>
          </w:p>
        </w:tc>
      </w:tr>
      <w:tr w:rsidR="00031DA3" w14:paraId="19A32352" w14:textId="77777777" w:rsidTr="00031D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A32350" w14:textId="77777777" w:rsidR="0010513A" w:rsidRPr="00996FAF" w:rsidRDefault="0051182F" w:rsidP="0010513A">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9A32351" w14:textId="77777777" w:rsidR="0010513A" w:rsidRPr="00996FAF" w:rsidRDefault="0051182F" w:rsidP="001051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St Vincent's Care Services Ltd.</w:t>
            </w:r>
          </w:p>
        </w:tc>
      </w:tr>
      <w:tr w:rsidR="00031DA3" w14:paraId="19A32355" w14:textId="77777777" w:rsidTr="00031DA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A32353" w14:textId="77777777" w:rsidR="0010513A" w:rsidRPr="00996FAF" w:rsidRDefault="0051182F" w:rsidP="0010513A">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9A32354" w14:textId="77777777" w:rsidR="0010513A" w:rsidRPr="00996FAF" w:rsidRDefault="0051182F" w:rsidP="001051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031DA3" w14:paraId="19A32358" w14:textId="77777777" w:rsidTr="00031D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A32356" w14:textId="77777777" w:rsidR="0010513A" w:rsidRPr="00996FAF" w:rsidRDefault="0051182F" w:rsidP="0010513A">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9A32357" w14:textId="77777777" w:rsidR="0010513A" w:rsidRPr="00996FAF" w:rsidRDefault="0051182F" w:rsidP="001051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24 November 2022 to 25 November 2022</w:t>
            </w:r>
          </w:p>
        </w:tc>
      </w:tr>
      <w:tr w:rsidR="00031DA3" w14:paraId="19A3235B" w14:textId="77777777" w:rsidTr="00031DA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9A32359" w14:textId="77777777" w:rsidR="0010513A" w:rsidRPr="00996FAF" w:rsidRDefault="0051182F" w:rsidP="0010513A">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9A3235A" w14:textId="7BA63244" w:rsidR="0010513A" w:rsidRPr="00996FAF" w:rsidRDefault="000E2A4D" w:rsidP="001051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22 December 2022</w:t>
            </w:r>
          </w:p>
        </w:tc>
      </w:tr>
    </w:tbl>
    <w:bookmarkEnd w:id="0"/>
    <w:p w14:paraId="19A3235C" w14:textId="77777777" w:rsidR="0010513A" w:rsidRPr="00996FAF" w:rsidRDefault="0051182F" w:rsidP="0010513A">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9A3235D" w14:textId="77777777" w:rsidR="0010513A" w:rsidRPr="00996FAF" w:rsidRDefault="0051182F" w:rsidP="0010513A">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9A3235E" w14:textId="1697CF63" w:rsidR="0010513A" w:rsidRPr="00996FAF" w:rsidRDefault="0051182F" w:rsidP="0010513A">
      <w:pPr>
        <w:pStyle w:val="NormalArial"/>
      </w:pPr>
      <w:r w:rsidRPr="00996FAF">
        <w:t xml:space="preserve">This </w:t>
      </w:r>
      <w:r w:rsidRPr="008534F1">
        <w:rPr>
          <w:color w:val="auto"/>
        </w:rPr>
        <w:t>performance report for St Vincent's Care Services Heathcote (</w:t>
      </w:r>
      <w:r w:rsidRPr="008534F1">
        <w:rPr>
          <w:b/>
          <w:color w:val="auto"/>
        </w:rPr>
        <w:t>the service</w:t>
      </w:r>
      <w:r w:rsidRPr="008534F1">
        <w:rPr>
          <w:color w:val="auto"/>
        </w:rPr>
        <w:t>) has been prepared by</w:t>
      </w:r>
      <w:r w:rsidR="008534F1" w:rsidRPr="008534F1">
        <w:rPr>
          <w:color w:val="auto"/>
        </w:rPr>
        <w:t xml:space="preserve"> E Woodley</w:t>
      </w:r>
      <w:r w:rsidRPr="008534F1">
        <w:rPr>
          <w:color w:val="auto"/>
        </w:rPr>
        <w:t>, delegate of the Aged Care Quality and Safety Commissioner (Commissioner)</w:t>
      </w:r>
      <w:r w:rsidRPr="008534F1">
        <w:rPr>
          <w:rStyle w:val="FootnoteReference"/>
          <w:color w:val="auto"/>
        </w:rPr>
        <w:footnoteReference w:id="1"/>
      </w:r>
      <w:r w:rsidRPr="008534F1">
        <w:rPr>
          <w:color w:val="auto"/>
        </w:rPr>
        <w:t xml:space="preserve">. </w:t>
      </w:r>
    </w:p>
    <w:p w14:paraId="19A3235F" w14:textId="77777777" w:rsidR="0010513A" w:rsidRPr="00996FAF" w:rsidRDefault="0051182F" w:rsidP="0010513A">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9A32360" w14:textId="77777777" w:rsidR="0010513A" w:rsidRPr="00996FAF" w:rsidRDefault="0051182F" w:rsidP="0010513A">
      <w:pPr>
        <w:pStyle w:val="NormalArial"/>
      </w:pPr>
      <w:r w:rsidRPr="00996FAF">
        <w:t>The report also specifies any areas in which improvements must be made to ensure the Quality Standards are complied with.</w:t>
      </w:r>
    </w:p>
    <w:p w14:paraId="19A32361" w14:textId="77777777" w:rsidR="0010513A" w:rsidRPr="00996FAF" w:rsidRDefault="0051182F" w:rsidP="0010513A">
      <w:pPr>
        <w:pStyle w:val="Heading1"/>
        <w:spacing w:before="240" w:after="240" w:line="22" w:lineRule="atLeast"/>
        <w:rPr>
          <w:rFonts w:ascii="Arial" w:hAnsi="Arial" w:cs="Arial"/>
        </w:rPr>
      </w:pPr>
      <w:r w:rsidRPr="00996FAF">
        <w:rPr>
          <w:rFonts w:ascii="Arial" w:hAnsi="Arial" w:cs="Arial"/>
        </w:rPr>
        <w:t>Material relied on</w:t>
      </w:r>
    </w:p>
    <w:p w14:paraId="19A32362" w14:textId="77777777" w:rsidR="0010513A" w:rsidRPr="00996FAF" w:rsidRDefault="0051182F" w:rsidP="0010513A">
      <w:pPr>
        <w:pStyle w:val="NormalArial"/>
      </w:pPr>
      <w:r w:rsidRPr="00996FAF">
        <w:t>The following information has been considered in preparing the performance report:</w:t>
      </w:r>
    </w:p>
    <w:p w14:paraId="19A32363" w14:textId="748A691D" w:rsidR="0010513A" w:rsidRPr="00996FAF" w:rsidRDefault="0051182F" w:rsidP="0010513A">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w:t>
      </w:r>
      <w:r w:rsidRPr="008534F1">
        <w:rPr>
          <w:rFonts w:ascii="Arial" w:hAnsi="Arial" w:cs="Arial"/>
          <w:color w:val="auto"/>
        </w:rPr>
        <w:t>team’s report for the Assessment Contact - Site; the Assessment Contact - Site report was informed by a site assessment, observations at the service, review of documents and interviews with staff, consumers/representatives and others</w:t>
      </w:r>
      <w:r w:rsidR="008534F1" w:rsidRPr="008534F1">
        <w:rPr>
          <w:rFonts w:ascii="Arial" w:hAnsi="Arial" w:cs="Arial"/>
          <w:color w:val="auto"/>
        </w:rPr>
        <w:t xml:space="preserve">. </w:t>
      </w:r>
    </w:p>
    <w:p w14:paraId="19A32364" w14:textId="358098FA" w:rsidR="0010513A" w:rsidRPr="00996FAF" w:rsidRDefault="0051182F" w:rsidP="0010513A">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B649F6">
        <w:rPr>
          <w:rFonts w:ascii="Arial" w:hAnsi="Arial" w:cs="Arial"/>
          <w:color w:val="auto"/>
        </w:rPr>
        <w:t xml:space="preserve">received </w:t>
      </w:r>
      <w:r w:rsidR="00B649F6" w:rsidRPr="00B649F6">
        <w:rPr>
          <w:rFonts w:ascii="Arial" w:hAnsi="Arial" w:cs="Arial"/>
          <w:color w:val="auto"/>
        </w:rPr>
        <w:t xml:space="preserve">16 December 2022. </w:t>
      </w:r>
    </w:p>
    <w:p w14:paraId="734AF9D5" w14:textId="58659A6B" w:rsidR="00B649F6" w:rsidRPr="00B649F6" w:rsidRDefault="00B649F6" w:rsidP="00B649F6">
      <w:pPr>
        <w:pStyle w:val="ListParagraph"/>
        <w:numPr>
          <w:ilvl w:val="0"/>
          <w:numId w:val="2"/>
        </w:numPr>
        <w:spacing w:line="240" w:lineRule="atLeast"/>
        <w:rPr>
          <w:rFonts w:ascii="Arial" w:hAnsi="Arial" w:cs="Arial"/>
        </w:rPr>
      </w:pPr>
      <w:r w:rsidRPr="00B649F6">
        <w:rPr>
          <w:rFonts w:ascii="Arial" w:hAnsi="Arial" w:cs="Arial"/>
        </w:rPr>
        <w:t xml:space="preserve">the Performance Report dated </w:t>
      </w:r>
      <w:r>
        <w:rPr>
          <w:rFonts w:ascii="Arial" w:hAnsi="Arial" w:cs="Arial"/>
        </w:rPr>
        <w:t xml:space="preserve">29 March </w:t>
      </w:r>
      <w:r w:rsidRPr="00B649F6">
        <w:rPr>
          <w:rFonts w:ascii="Arial" w:hAnsi="Arial" w:cs="Arial"/>
        </w:rPr>
        <w:t xml:space="preserve">2021 following the Site Audit undertaken from </w:t>
      </w:r>
      <w:r>
        <w:rPr>
          <w:rFonts w:ascii="Arial" w:hAnsi="Arial" w:cs="Arial"/>
        </w:rPr>
        <w:t xml:space="preserve">19 January 2021 to 21 January 2021. </w:t>
      </w:r>
    </w:p>
    <w:p w14:paraId="19A32367" w14:textId="4219CFF0" w:rsidR="0010513A" w:rsidRPr="00712752" w:rsidRDefault="0051182F" w:rsidP="0010513A">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9A32368" w14:textId="77777777" w:rsidR="0010513A" w:rsidRPr="00996FAF" w:rsidRDefault="0051182F" w:rsidP="0010513A">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31DA3" w14:paraId="19A3236E" w14:textId="77777777" w:rsidTr="00031DA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A3236C" w14:textId="77777777" w:rsidR="0010513A" w:rsidRPr="00996FAF" w:rsidRDefault="0051182F" w:rsidP="0010513A">
            <w:pPr>
              <w:keepNext/>
              <w:spacing w:before="0" w:line="22" w:lineRule="atLeast"/>
              <w:ind w:right="-109"/>
              <w:rPr>
                <w:rFonts w:ascii="Arial" w:hAnsi="Arial" w:cs="Arial"/>
              </w:rPr>
            </w:pPr>
            <w:r w:rsidRPr="00996FAF">
              <w:rPr>
                <w:rFonts w:ascii="Arial" w:hAnsi="Arial" w:cs="Arial"/>
              </w:rPr>
              <w:t xml:space="preserve">Standard 2 </w:t>
            </w:r>
            <w:r w:rsidRPr="000C3E07">
              <w:rPr>
                <w:rFonts w:ascii="Arial" w:hAnsi="Arial" w:cs="Arial"/>
                <w:b w:val="0"/>
                <w:bCs/>
              </w:rPr>
              <w:t>Ongoing assessment and planning with consumers</w:t>
            </w:r>
          </w:p>
        </w:tc>
        <w:tc>
          <w:tcPr>
            <w:tcW w:w="1583" w:type="pct"/>
            <w:shd w:val="clear" w:color="auto" w:fill="auto"/>
          </w:tcPr>
          <w:p w14:paraId="19A3236D" w14:textId="5267570B" w:rsidR="0010513A" w:rsidRPr="00D82574" w:rsidRDefault="00665E50" w:rsidP="0010513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3E07" w:rsidRPr="00D82574">
                  <w:rPr>
                    <w:rFonts w:ascii="Arial" w:hAnsi="Arial" w:cs="Arial"/>
                    <w:bCs/>
                  </w:rPr>
                  <w:t>Not applicable as not all requirements have been assessed</w:t>
                </w:r>
              </w:sdtContent>
            </w:sdt>
            <w:r w:rsidR="0051182F" w:rsidRPr="00D82574">
              <w:rPr>
                <w:rFonts w:ascii="Arial" w:hAnsi="Arial" w:cs="Arial"/>
                <w:bCs/>
              </w:rPr>
              <w:t xml:space="preserve"> </w:t>
            </w:r>
          </w:p>
        </w:tc>
      </w:tr>
      <w:tr w:rsidR="00031DA3" w14:paraId="19A32371" w14:textId="77777777" w:rsidTr="00031DA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A3236F" w14:textId="77777777" w:rsidR="0010513A" w:rsidRPr="00996FAF" w:rsidRDefault="0051182F" w:rsidP="0010513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9A32370" w14:textId="479EA8DA" w:rsidR="0010513A" w:rsidRPr="00D82574" w:rsidRDefault="00665E50" w:rsidP="001051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2E04">
                  <w:rPr>
                    <w:rFonts w:ascii="Arial" w:hAnsi="Arial" w:cs="Arial"/>
                    <w:b/>
                    <w:bCs/>
                  </w:rPr>
                  <w:t>Non-compliant</w:t>
                </w:r>
              </w:sdtContent>
            </w:sdt>
            <w:r w:rsidR="0051182F" w:rsidRPr="00D82574">
              <w:rPr>
                <w:rFonts w:ascii="Arial" w:hAnsi="Arial" w:cs="Arial"/>
                <w:b/>
                <w:bCs/>
              </w:rPr>
              <w:t xml:space="preserve"> </w:t>
            </w:r>
          </w:p>
        </w:tc>
      </w:tr>
      <w:tr w:rsidR="00031DA3" w14:paraId="19A32374" w14:textId="77777777" w:rsidTr="00031DA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A32372" w14:textId="77777777" w:rsidR="0010513A" w:rsidRPr="00996FAF" w:rsidRDefault="0051182F" w:rsidP="0010513A">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9A32373" w14:textId="7E4A4E2B" w:rsidR="0010513A" w:rsidRPr="00D82574" w:rsidRDefault="00665E50" w:rsidP="001051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3E07" w:rsidRPr="00D82574">
                  <w:rPr>
                    <w:rFonts w:ascii="Arial" w:hAnsi="Arial" w:cs="Arial"/>
                    <w:b/>
                    <w:bCs/>
                  </w:rPr>
                  <w:t>Not applicable as not all requirements have been assessed</w:t>
                </w:r>
              </w:sdtContent>
            </w:sdt>
            <w:r w:rsidR="0051182F" w:rsidRPr="00D82574">
              <w:rPr>
                <w:rFonts w:ascii="Arial" w:hAnsi="Arial" w:cs="Arial"/>
                <w:b/>
                <w:bCs/>
              </w:rPr>
              <w:t xml:space="preserve"> </w:t>
            </w:r>
          </w:p>
        </w:tc>
      </w:tr>
      <w:tr w:rsidR="00031DA3" w14:paraId="19A32377" w14:textId="77777777" w:rsidTr="00031DA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A32375" w14:textId="77777777" w:rsidR="0010513A" w:rsidRPr="00996FAF" w:rsidRDefault="0051182F" w:rsidP="0010513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9A32376" w14:textId="09C77D37" w:rsidR="0010513A" w:rsidRPr="00D82574" w:rsidRDefault="00665E50" w:rsidP="001051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3E07" w:rsidRPr="00D82574">
                  <w:rPr>
                    <w:rFonts w:ascii="Arial" w:hAnsi="Arial" w:cs="Arial"/>
                    <w:b/>
                    <w:bCs/>
                  </w:rPr>
                  <w:t>Not applicable as not all requirements have been assessed</w:t>
                </w:r>
              </w:sdtContent>
            </w:sdt>
            <w:r w:rsidR="0051182F" w:rsidRPr="00D82574">
              <w:rPr>
                <w:rFonts w:ascii="Arial" w:hAnsi="Arial" w:cs="Arial"/>
                <w:b/>
                <w:bCs/>
              </w:rPr>
              <w:t xml:space="preserve"> </w:t>
            </w:r>
          </w:p>
        </w:tc>
      </w:tr>
      <w:tr w:rsidR="00031DA3" w14:paraId="19A3237A" w14:textId="77777777" w:rsidTr="00031DA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A32378" w14:textId="77777777" w:rsidR="0010513A" w:rsidRPr="00996FAF" w:rsidRDefault="0051182F" w:rsidP="0010513A">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9A32379" w14:textId="438A01C6" w:rsidR="0010513A" w:rsidRPr="00D82574" w:rsidRDefault="00665E50" w:rsidP="001051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3E07" w:rsidRPr="00D82574">
                  <w:rPr>
                    <w:rFonts w:ascii="Arial" w:hAnsi="Arial" w:cs="Arial"/>
                    <w:b/>
                    <w:bCs/>
                  </w:rPr>
                  <w:t>Not applicable as not all requirements have been assessed</w:t>
                </w:r>
              </w:sdtContent>
            </w:sdt>
            <w:r w:rsidR="0051182F" w:rsidRPr="00D82574">
              <w:rPr>
                <w:rFonts w:ascii="Arial" w:hAnsi="Arial" w:cs="Arial"/>
                <w:b/>
                <w:bCs/>
              </w:rPr>
              <w:t xml:space="preserve"> </w:t>
            </w:r>
          </w:p>
        </w:tc>
      </w:tr>
      <w:tr w:rsidR="00031DA3" w14:paraId="19A3237D" w14:textId="77777777" w:rsidTr="00031DA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A3237B" w14:textId="77777777" w:rsidR="0010513A" w:rsidRPr="00996FAF" w:rsidRDefault="0051182F" w:rsidP="0010513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9A3237C" w14:textId="72081605" w:rsidR="0010513A" w:rsidRPr="00D82574" w:rsidRDefault="00665E50" w:rsidP="001051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3E07" w:rsidRPr="00D82574">
                  <w:rPr>
                    <w:rFonts w:ascii="Arial" w:hAnsi="Arial" w:cs="Arial"/>
                    <w:b/>
                    <w:bCs/>
                  </w:rPr>
                  <w:t>Not applicable as not all requirements have been assessed</w:t>
                </w:r>
              </w:sdtContent>
            </w:sdt>
            <w:r w:rsidR="0051182F" w:rsidRPr="00D82574">
              <w:rPr>
                <w:rFonts w:ascii="Arial" w:hAnsi="Arial" w:cs="Arial"/>
                <w:b/>
                <w:bCs/>
              </w:rPr>
              <w:t xml:space="preserve"> </w:t>
            </w:r>
          </w:p>
        </w:tc>
      </w:tr>
      <w:tr w:rsidR="00031DA3" w14:paraId="19A32380" w14:textId="77777777" w:rsidTr="00031DA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A3237E" w14:textId="77777777" w:rsidR="0010513A" w:rsidRPr="00996FAF" w:rsidRDefault="0051182F" w:rsidP="0010513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9A3237F" w14:textId="63ECF9F2" w:rsidR="0010513A" w:rsidRPr="00D82574" w:rsidRDefault="00665E50" w:rsidP="001051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3E07" w:rsidRPr="00D82574">
                  <w:rPr>
                    <w:rFonts w:ascii="Arial" w:hAnsi="Arial" w:cs="Arial"/>
                    <w:b/>
                    <w:bCs/>
                  </w:rPr>
                  <w:t>Not applicable as not all requirements have been assessed</w:t>
                </w:r>
              </w:sdtContent>
            </w:sdt>
            <w:r w:rsidR="0051182F" w:rsidRPr="00D82574">
              <w:rPr>
                <w:rFonts w:ascii="Arial" w:hAnsi="Arial" w:cs="Arial"/>
                <w:b/>
                <w:bCs/>
              </w:rPr>
              <w:t xml:space="preserve"> </w:t>
            </w:r>
          </w:p>
        </w:tc>
      </w:tr>
    </w:tbl>
    <w:p w14:paraId="19A32381" w14:textId="77777777" w:rsidR="0010513A" w:rsidRPr="00996FAF" w:rsidRDefault="0051182F" w:rsidP="0010513A">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9A32382" w14:textId="77777777" w:rsidR="0010513A" w:rsidRPr="00996FAF" w:rsidRDefault="0051182F" w:rsidP="0010513A">
      <w:pPr>
        <w:pStyle w:val="Heading1"/>
        <w:spacing w:before="0" w:after="240" w:line="22" w:lineRule="atLeast"/>
        <w:rPr>
          <w:rFonts w:ascii="Arial" w:hAnsi="Arial" w:cs="Arial"/>
        </w:rPr>
      </w:pPr>
      <w:r w:rsidRPr="00996FAF">
        <w:rPr>
          <w:rFonts w:ascii="Arial" w:hAnsi="Arial" w:cs="Arial"/>
        </w:rPr>
        <w:t>Areas for improvement</w:t>
      </w:r>
    </w:p>
    <w:p w14:paraId="19A32386" w14:textId="77777777" w:rsidR="0010513A" w:rsidRPr="00996FAF" w:rsidRDefault="0051182F" w:rsidP="0010513A">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9A32389" w14:textId="4F9F54C2" w:rsidR="0010513A" w:rsidRPr="00DB4894" w:rsidRDefault="00572E04" w:rsidP="00DB4894">
      <w:pPr>
        <w:pStyle w:val="NormalArial"/>
        <w:numPr>
          <w:ilvl w:val="0"/>
          <w:numId w:val="12"/>
        </w:numPr>
        <w:rPr>
          <w:color w:val="auto"/>
        </w:rPr>
      </w:pPr>
      <w:r w:rsidRPr="00572E04">
        <w:rPr>
          <w:color w:val="auto"/>
        </w:rPr>
        <w:t>Requirement 3(3)(a)</w:t>
      </w:r>
      <w:r w:rsidR="00985BBE">
        <w:rPr>
          <w:color w:val="auto"/>
        </w:rPr>
        <w:t xml:space="preserve"> – Consumer </w:t>
      </w:r>
      <w:r w:rsidR="00985BBE" w:rsidRPr="00E03860">
        <w:rPr>
          <w:color w:val="auto"/>
        </w:rPr>
        <w:t>clinical and personal care is best practice, tailored to the consumer’s needs and optimises their health and well-being.</w:t>
      </w:r>
      <w:r w:rsidR="00DB4894">
        <w:rPr>
          <w:color w:val="auto"/>
        </w:rPr>
        <w:t xml:space="preserve"> This includes the identification of personalised strategies to ensure personal care is effective, </w:t>
      </w:r>
      <w:r w:rsidR="00985BBE" w:rsidRPr="00DB4894">
        <w:rPr>
          <w:rFonts w:eastAsia="Calibri"/>
          <w:color w:val="auto"/>
        </w:rPr>
        <w:t xml:space="preserve">pain assessment and management, and identification and monitoring of consumer behaviours requiring support including mental health concerns. </w:t>
      </w:r>
      <w:r w:rsidR="0051182F" w:rsidRPr="00996FAF">
        <w:br w:type="page"/>
      </w:r>
    </w:p>
    <w:p w14:paraId="19A323AC" w14:textId="77777777" w:rsidR="0010513A" w:rsidRPr="00996FAF" w:rsidRDefault="0051182F" w:rsidP="0010513A">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31DA3" w14:paraId="19A323AF" w14:textId="77777777" w:rsidTr="00031D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9A323AD" w14:textId="77777777" w:rsidR="0010513A" w:rsidRPr="0075021E" w:rsidRDefault="0051182F" w:rsidP="0010513A">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9A323AE" w14:textId="77777777" w:rsidR="0010513A" w:rsidRPr="00996FAF" w:rsidRDefault="0010513A" w:rsidP="0010513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31DA3" w14:paraId="19A323B3" w14:textId="77777777" w:rsidTr="00031DA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9A323B0" w14:textId="77777777" w:rsidR="0010513A" w:rsidRPr="00996FAF" w:rsidRDefault="0051182F" w:rsidP="0010513A">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9A323B1" w14:textId="77777777" w:rsidR="0010513A" w:rsidRPr="00996FAF" w:rsidRDefault="0051182F" w:rsidP="001051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9A323B2" w14:textId="765EE5D8" w:rsidR="0010513A" w:rsidRPr="00996FAF" w:rsidRDefault="00665E50" w:rsidP="001051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C3E07">
                  <w:rPr>
                    <w:rFonts w:ascii="Arial" w:hAnsi="Arial" w:cs="Arial"/>
                    <w:color w:val="auto"/>
                  </w:rPr>
                  <w:t>Compliant</w:t>
                </w:r>
              </w:sdtContent>
            </w:sdt>
            <w:r w:rsidR="0051182F" w:rsidRPr="00996FAF">
              <w:rPr>
                <w:rFonts w:ascii="Arial" w:hAnsi="Arial" w:cs="Arial"/>
                <w:color w:val="0000FF"/>
              </w:rPr>
              <w:t xml:space="preserve"> </w:t>
            </w:r>
          </w:p>
        </w:tc>
      </w:tr>
      <w:tr w:rsidR="00031DA3" w14:paraId="19A323C1" w14:textId="77777777" w:rsidTr="00031D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9A323BE" w14:textId="77777777" w:rsidR="0010513A" w:rsidRPr="00996FAF" w:rsidRDefault="0051182F" w:rsidP="0010513A">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9A323BF" w14:textId="77777777" w:rsidR="0010513A" w:rsidRPr="00996FAF" w:rsidRDefault="0051182F" w:rsidP="001051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9A323C0" w14:textId="0E1F3B96" w:rsidR="0010513A" w:rsidRPr="00996FAF" w:rsidRDefault="00665E50" w:rsidP="0010513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C3E07">
                  <w:rPr>
                    <w:rFonts w:ascii="Arial" w:hAnsi="Arial" w:cs="Arial"/>
                    <w:color w:val="auto"/>
                  </w:rPr>
                  <w:t>Compliant</w:t>
                </w:r>
              </w:sdtContent>
            </w:sdt>
            <w:r w:rsidR="0051182F" w:rsidRPr="00996FAF">
              <w:rPr>
                <w:rFonts w:ascii="Arial" w:hAnsi="Arial" w:cs="Arial"/>
                <w:color w:val="0000FF"/>
              </w:rPr>
              <w:t xml:space="preserve"> </w:t>
            </w:r>
          </w:p>
        </w:tc>
      </w:tr>
      <w:tr w:rsidR="00031DA3" w14:paraId="19A323C5" w14:textId="77777777" w:rsidTr="00031DA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9A323C2" w14:textId="77777777" w:rsidR="0010513A" w:rsidRPr="00996FAF" w:rsidRDefault="0051182F" w:rsidP="0010513A">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9A323C3" w14:textId="77777777" w:rsidR="0010513A" w:rsidRPr="00996FAF" w:rsidRDefault="0051182F" w:rsidP="001051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9A323C4" w14:textId="590F2F86" w:rsidR="0010513A" w:rsidRPr="00996FAF" w:rsidRDefault="00665E50" w:rsidP="001051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C3E07">
                  <w:rPr>
                    <w:rFonts w:ascii="Arial" w:hAnsi="Arial" w:cs="Arial"/>
                    <w:color w:val="auto"/>
                  </w:rPr>
                  <w:t>Compliant</w:t>
                </w:r>
              </w:sdtContent>
            </w:sdt>
            <w:r w:rsidR="0051182F" w:rsidRPr="00996FAF">
              <w:rPr>
                <w:rFonts w:ascii="Arial" w:hAnsi="Arial" w:cs="Arial"/>
                <w:color w:val="0000FF"/>
              </w:rPr>
              <w:t xml:space="preserve"> </w:t>
            </w:r>
          </w:p>
        </w:tc>
      </w:tr>
    </w:tbl>
    <w:p w14:paraId="19A323C6" w14:textId="77777777" w:rsidR="0010513A" w:rsidRDefault="0051182F" w:rsidP="0010513A">
      <w:pPr>
        <w:pStyle w:val="Heading20"/>
      </w:pPr>
      <w:r w:rsidRPr="00996FAF">
        <w:t>Findings</w:t>
      </w:r>
    </w:p>
    <w:p w14:paraId="4D3F5217" w14:textId="0DD6EB55" w:rsidR="002C3FF7" w:rsidRDefault="002C3FF7" w:rsidP="002C3FF7">
      <w:pPr>
        <w:pStyle w:val="CommentText"/>
        <w:rPr>
          <w:rFonts w:ascii="Arial" w:hAnsi="Arial" w:cs="Arial"/>
          <w:color w:val="auto"/>
        </w:rPr>
      </w:pPr>
      <w:r w:rsidRPr="00E93D76">
        <w:rPr>
          <w:rFonts w:ascii="Arial" w:hAnsi="Arial" w:cs="Arial"/>
          <w:color w:val="auto"/>
        </w:rPr>
        <w:t xml:space="preserve">The Quality Standard was not fully assessed, and therefore has not received a compliance </w:t>
      </w:r>
      <w:r w:rsidRPr="002C3FF7">
        <w:rPr>
          <w:rFonts w:ascii="Arial" w:hAnsi="Arial" w:cs="Arial"/>
          <w:color w:val="auto"/>
        </w:rPr>
        <w:t>rating. Three of the five specific requirements have been assessed and found Compliant.</w:t>
      </w:r>
      <w:r w:rsidRPr="00E93D76">
        <w:rPr>
          <w:rFonts w:ascii="Arial" w:hAnsi="Arial" w:cs="Arial"/>
          <w:color w:val="auto"/>
        </w:rPr>
        <w:t xml:space="preserve"> </w:t>
      </w:r>
    </w:p>
    <w:p w14:paraId="1974B961" w14:textId="091C5A3E" w:rsidR="00811DAE" w:rsidRDefault="00811DAE" w:rsidP="00811DAE">
      <w:pPr>
        <w:pStyle w:val="NormalArial"/>
        <w:rPr>
          <w:color w:val="auto"/>
        </w:rPr>
      </w:pPr>
      <w:r w:rsidRPr="00E93D76">
        <w:rPr>
          <w:color w:val="auto"/>
        </w:rPr>
        <w:t xml:space="preserve">The service was previously found Non-compliant in </w:t>
      </w:r>
      <w:r w:rsidRPr="00996FAF">
        <w:rPr>
          <w:color w:val="auto"/>
        </w:rPr>
        <w:t>Requirement 2(3)(a)</w:t>
      </w:r>
      <w:r w:rsidRPr="00C538AA">
        <w:rPr>
          <w:color w:val="auto"/>
        </w:rPr>
        <w:t xml:space="preserve">, </w:t>
      </w:r>
      <w:r w:rsidRPr="00996FAF">
        <w:rPr>
          <w:color w:val="auto"/>
        </w:rPr>
        <w:t>Requirement 2(3)(</w:t>
      </w:r>
      <w:r>
        <w:rPr>
          <w:color w:val="auto"/>
        </w:rPr>
        <w:t>d</w:t>
      </w:r>
      <w:r w:rsidRPr="00996FAF">
        <w:rPr>
          <w:color w:val="auto"/>
        </w:rPr>
        <w:t>)</w:t>
      </w:r>
      <w:r w:rsidRPr="00C538AA">
        <w:rPr>
          <w:color w:val="auto"/>
        </w:rPr>
        <w:t xml:space="preserve">, and </w:t>
      </w:r>
      <w:r w:rsidRPr="00996FAF">
        <w:rPr>
          <w:color w:val="auto"/>
        </w:rPr>
        <w:t>Requirement 2(3)(e)</w:t>
      </w:r>
      <w:r>
        <w:rPr>
          <w:color w:val="auto"/>
        </w:rPr>
        <w:t xml:space="preserve"> </w:t>
      </w:r>
      <w:r w:rsidRPr="00E93D76">
        <w:rPr>
          <w:color w:val="auto"/>
        </w:rPr>
        <w:t xml:space="preserve">following a Site Audit conducted </w:t>
      </w:r>
      <w:r>
        <w:rPr>
          <w:color w:val="auto"/>
        </w:rPr>
        <w:t xml:space="preserve">19 January 2021 to 21 January 2021. At the </w:t>
      </w:r>
      <w:r w:rsidRPr="00665313">
        <w:rPr>
          <w:color w:val="auto"/>
        </w:rPr>
        <w:t xml:space="preserve">Assessment Contact conducted </w:t>
      </w:r>
      <w:r>
        <w:rPr>
          <w:color w:val="auto"/>
        </w:rPr>
        <w:t>24</w:t>
      </w:r>
      <w:r w:rsidRPr="00665313">
        <w:rPr>
          <w:color w:val="auto"/>
        </w:rPr>
        <w:t xml:space="preserve"> November 2022 to </w:t>
      </w:r>
      <w:r>
        <w:rPr>
          <w:color w:val="auto"/>
        </w:rPr>
        <w:t>25</w:t>
      </w:r>
      <w:r w:rsidRPr="00665313">
        <w:rPr>
          <w:color w:val="auto"/>
        </w:rPr>
        <w:t xml:space="preserve"> November 2022</w:t>
      </w:r>
      <w:r>
        <w:rPr>
          <w:color w:val="auto"/>
        </w:rPr>
        <w:t xml:space="preserve"> t</w:t>
      </w:r>
      <w:r w:rsidRPr="00F33D52">
        <w:rPr>
          <w:color w:val="auto"/>
        </w:rPr>
        <w:t xml:space="preserve">he Assessment Team </w:t>
      </w:r>
      <w:r>
        <w:rPr>
          <w:color w:val="auto"/>
        </w:rPr>
        <w:t>found the service</w:t>
      </w:r>
      <w:r w:rsidRPr="006D4DC8">
        <w:rPr>
          <w:color w:val="auto"/>
        </w:rPr>
        <w:t xml:space="preserve"> has implemented actions in response to the non-compliance identified including</w:t>
      </w:r>
      <w:r>
        <w:rPr>
          <w:color w:val="auto"/>
        </w:rPr>
        <w:t>:</w:t>
      </w:r>
    </w:p>
    <w:p w14:paraId="1FBEB03A" w14:textId="387790C4" w:rsidR="00FA04AD" w:rsidRDefault="00FA04AD" w:rsidP="00FA04AD">
      <w:pPr>
        <w:pStyle w:val="NormalArial"/>
        <w:numPr>
          <w:ilvl w:val="0"/>
          <w:numId w:val="12"/>
        </w:numPr>
        <w:rPr>
          <w:color w:val="auto"/>
        </w:rPr>
      </w:pPr>
      <w:r>
        <w:rPr>
          <w:color w:val="auto"/>
        </w:rPr>
        <w:t>Staff education and training.</w:t>
      </w:r>
    </w:p>
    <w:p w14:paraId="484D1033" w14:textId="12F90FB7" w:rsidR="00FA04AD" w:rsidRDefault="00FA04AD" w:rsidP="00FA04AD">
      <w:pPr>
        <w:pStyle w:val="NormalArial"/>
        <w:numPr>
          <w:ilvl w:val="0"/>
          <w:numId w:val="12"/>
        </w:numPr>
        <w:rPr>
          <w:color w:val="auto"/>
        </w:rPr>
      </w:pPr>
      <w:r>
        <w:rPr>
          <w:color w:val="auto"/>
        </w:rPr>
        <w:t>Allocation of additional registered nurse resources to complete assessment and care planning in partnership with consumers and representatives</w:t>
      </w:r>
      <w:r w:rsidR="00303315">
        <w:rPr>
          <w:color w:val="auto"/>
        </w:rPr>
        <w:t xml:space="preserve">, with improved monitoring and oversight by management. </w:t>
      </w:r>
    </w:p>
    <w:p w14:paraId="77DC8DB5" w14:textId="6A13124D" w:rsidR="00303315" w:rsidRDefault="00E6326F" w:rsidP="00FA04AD">
      <w:pPr>
        <w:pStyle w:val="NormalArial"/>
        <w:numPr>
          <w:ilvl w:val="0"/>
          <w:numId w:val="12"/>
        </w:numPr>
        <w:rPr>
          <w:color w:val="auto"/>
        </w:rPr>
      </w:pPr>
      <w:r>
        <w:rPr>
          <w:color w:val="auto"/>
        </w:rPr>
        <w:t>R</w:t>
      </w:r>
      <w:r w:rsidR="00303315">
        <w:rPr>
          <w:color w:val="auto"/>
        </w:rPr>
        <w:t xml:space="preserve">esources for new staff and agency staff </w:t>
      </w:r>
      <w:r w:rsidR="00C015D3">
        <w:rPr>
          <w:color w:val="auto"/>
        </w:rPr>
        <w:t>to effectively</w:t>
      </w:r>
      <w:r w:rsidR="00303315">
        <w:rPr>
          <w:color w:val="auto"/>
        </w:rPr>
        <w:t xml:space="preserve"> </w:t>
      </w:r>
      <w:r w:rsidR="00C015D3">
        <w:rPr>
          <w:color w:val="auto"/>
        </w:rPr>
        <w:t>identify</w:t>
      </w:r>
      <w:r w:rsidR="00303315">
        <w:rPr>
          <w:color w:val="auto"/>
        </w:rPr>
        <w:t xml:space="preserve"> consumer’s care and service needs and preferences. </w:t>
      </w:r>
    </w:p>
    <w:p w14:paraId="2060A731" w14:textId="3D2D44F5" w:rsidR="00303315" w:rsidRDefault="00303315" w:rsidP="00FA04AD">
      <w:pPr>
        <w:pStyle w:val="NormalArial"/>
        <w:numPr>
          <w:ilvl w:val="0"/>
          <w:numId w:val="12"/>
        </w:numPr>
        <w:rPr>
          <w:color w:val="auto"/>
        </w:rPr>
      </w:pPr>
      <w:r>
        <w:rPr>
          <w:color w:val="auto"/>
        </w:rPr>
        <w:t xml:space="preserve">New staff position to assist in the admission process for new consumers. </w:t>
      </w:r>
    </w:p>
    <w:p w14:paraId="0CBB4539" w14:textId="30A8115D" w:rsidR="00FB2D8A" w:rsidRDefault="00FB2D8A" w:rsidP="00FA04AD">
      <w:pPr>
        <w:pStyle w:val="NormalArial"/>
        <w:numPr>
          <w:ilvl w:val="0"/>
          <w:numId w:val="12"/>
        </w:numPr>
        <w:rPr>
          <w:color w:val="auto"/>
        </w:rPr>
      </w:pPr>
      <w:r>
        <w:rPr>
          <w:color w:val="auto"/>
        </w:rPr>
        <w:t xml:space="preserve">Providing information to consumers and representatives about the care planning process, and partners in care arrangements. </w:t>
      </w:r>
    </w:p>
    <w:p w14:paraId="5DFED716" w14:textId="125B3B33" w:rsidR="00FB2D8A" w:rsidRPr="00FB2D8A" w:rsidRDefault="00FB2D8A" w:rsidP="00FB2D8A">
      <w:pPr>
        <w:pStyle w:val="NormalArial"/>
        <w:numPr>
          <w:ilvl w:val="0"/>
          <w:numId w:val="12"/>
        </w:numPr>
        <w:rPr>
          <w:color w:val="auto"/>
        </w:rPr>
      </w:pPr>
      <w:r>
        <w:rPr>
          <w:color w:val="auto"/>
        </w:rPr>
        <w:t xml:space="preserve">Implementation of clinical chart audits and the resident of the day process. </w:t>
      </w:r>
    </w:p>
    <w:p w14:paraId="159651EE" w14:textId="3503110F" w:rsidR="00AC4F31" w:rsidRDefault="00FB2D8A" w:rsidP="00FB2D8A">
      <w:pPr>
        <w:rPr>
          <w:rFonts w:ascii="Arial" w:hAnsi="Arial" w:cs="Arial"/>
          <w:color w:val="auto"/>
        </w:rPr>
      </w:pPr>
      <w:r w:rsidRPr="00537E09">
        <w:rPr>
          <w:rFonts w:ascii="Arial" w:hAnsi="Arial" w:cs="Arial"/>
          <w:color w:val="auto"/>
        </w:rPr>
        <w:t xml:space="preserve">The Assessment Team found this has been effective in addressing the non-compliance </w:t>
      </w:r>
      <w:r>
        <w:rPr>
          <w:rFonts w:ascii="Arial" w:hAnsi="Arial" w:cs="Arial"/>
          <w:color w:val="auto"/>
        </w:rPr>
        <w:t>in</w:t>
      </w:r>
      <w:r w:rsidRPr="00537E09">
        <w:rPr>
          <w:rFonts w:ascii="Arial" w:hAnsi="Arial" w:cs="Arial"/>
          <w:color w:val="auto"/>
        </w:rPr>
        <w:t xml:space="preserve"> </w:t>
      </w:r>
      <w:r>
        <w:rPr>
          <w:rFonts w:ascii="Arial" w:hAnsi="Arial" w:cs="Arial"/>
          <w:color w:val="auto"/>
        </w:rPr>
        <w:t xml:space="preserve">Standard 2. </w:t>
      </w:r>
    </w:p>
    <w:p w14:paraId="05D83E50" w14:textId="3FA7D02F" w:rsidR="00984AE5" w:rsidRDefault="00401E6E" w:rsidP="00FB2D8A">
      <w:pPr>
        <w:rPr>
          <w:rFonts w:ascii="Arial" w:hAnsi="Arial" w:cs="Arial"/>
        </w:rPr>
      </w:pPr>
      <w:r>
        <w:rPr>
          <w:rFonts w:ascii="Arial" w:hAnsi="Arial" w:cs="Arial"/>
          <w:color w:val="auto"/>
        </w:rPr>
        <w:t>At</w:t>
      </w:r>
      <w:r w:rsidR="00AC4F31" w:rsidRPr="00114469">
        <w:rPr>
          <w:rFonts w:ascii="Arial" w:hAnsi="Arial" w:cs="Arial"/>
          <w:color w:val="auto"/>
        </w:rPr>
        <w:t xml:space="preserve"> the Assessment Contact conducted</w:t>
      </w:r>
      <w:r w:rsidR="00FB2D8A">
        <w:rPr>
          <w:rFonts w:ascii="Arial" w:hAnsi="Arial" w:cs="Arial"/>
          <w:color w:val="auto"/>
        </w:rPr>
        <w:t xml:space="preserve"> </w:t>
      </w:r>
      <w:r w:rsidR="00AC4F31" w:rsidRPr="00AC4F31">
        <w:rPr>
          <w:rFonts w:ascii="Arial" w:hAnsi="Arial" w:cs="Arial"/>
          <w:color w:val="auto"/>
        </w:rPr>
        <w:t>24 November 2022 to 25 November 2022</w:t>
      </w:r>
      <w:r w:rsidR="00AC4F31">
        <w:rPr>
          <w:rFonts w:ascii="Arial" w:hAnsi="Arial" w:cs="Arial"/>
          <w:color w:val="auto"/>
        </w:rPr>
        <w:t xml:space="preserve"> the service demonstrated assessment and planning considers risks to consumer’s health and well-being, and reviews care and services for effectiveness on a regular basis and when required, to inform </w:t>
      </w:r>
      <w:r w:rsidR="00AC4F31" w:rsidRPr="00996FAF">
        <w:rPr>
          <w:rFonts w:ascii="Arial" w:hAnsi="Arial" w:cs="Arial"/>
        </w:rPr>
        <w:t>safe and effective care and services.</w:t>
      </w:r>
      <w:r w:rsidR="00116F3B">
        <w:rPr>
          <w:rFonts w:ascii="Arial" w:hAnsi="Arial" w:cs="Arial"/>
        </w:rPr>
        <w:t xml:space="preserve"> </w:t>
      </w:r>
      <w:r w:rsidR="00A905EA">
        <w:rPr>
          <w:rFonts w:ascii="Arial" w:hAnsi="Arial" w:cs="Arial"/>
        </w:rPr>
        <w:t xml:space="preserve">Consumer care planning documentation demonstrated regular review, and </w:t>
      </w:r>
      <w:r w:rsidR="00A905EA" w:rsidRPr="00A905EA">
        <w:rPr>
          <w:rFonts w:ascii="Arial" w:hAnsi="Arial" w:cs="Arial"/>
        </w:rPr>
        <w:t>incident reports showed information was gathered to inform care and service review and for input into reassessment and care planning.</w:t>
      </w:r>
    </w:p>
    <w:p w14:paraId="0EDD73BB" w14:textId="15A90003" w:rsidR="00116F3B" w:rsidRDefault="00116F3B" w:rsidP="00FB2D8A">
      <w:pPr>
        <w:rPr>
          <w:rFonts w:ascii="Arial" w:hAnsi="Arial" w:cs="Arial"/>
        </w:rPr>
      </w:pPr>
      <w:r>
        <w:rPr>
          <w:rFonts w:ascii="Arial" w:hAnsi="Arial" w:cs="Arial"/>
        </w:rPr>
        <w:t xml:space="preserve">Consumers interviewed by the Assessment Team </w:t>
      </w:r>
      <w:r w:rsidRPr="00116F3B">
        <w:rPr>
          <w:rFonts w:ascii="Arial" w:hAnsi="Arial" w:cs="Arial"/>
        </w:rPr>
        <w:t xml:space="preserve">said the service gathered </w:t>
      </w:r>
      <w:r>
        <w:rPr>
          <w:rFonts w:ascii="Arial" w:hAnsi="Arial" w:cs="Arial"/>
        </w:rPr>
        <w:t xml:space="preserve">comprehensive </w:t>
      </w:r>
      <w:r w:rsidRPr="00116F3B">
        <w:rPr>
          <w:rFonts w:ascii="Arial" w:hAnsi="Arial" w:cs="Arial"/>
        </w:rPr>
        <w:t>information to assess and consider any risks to their health and felt the care and services provided were safe and effective</w:t>
      </w:r>
      <w:r>
        <w:rPr>
          <w:rFonts w:ascii="Arial" w:hAnsi="Arial" w:cs="Arial"/>
        </w:rPr>
        <w:t xml:space="preserve">. </w:t>
      </w:r>
      <w:r w:rsidR="00984AE5">
        <w:rPr>
          <w:rFonts w:ascii="Arial" w:hAnsi="Arial" w:cs="Arial"/>
        </w:rPr>
        <w:t>M</w:t>
      </w:r>
      <w:r w:rsidR="00984AE5" w:rsidRPr="00984AE5">
        <w:rPr>
          <w:rFonts w:ascii="Arial" w:hAnsi="Arial" w:cs="Arial"/>
        </w:rPr>
        <w:t>ost consumers and representatives</w:t>
      </w:r>
      <w:r w:rsidR="00984AE5">
        <w:rPr>
          <w:rFonts w:ascii="Arial" w:hAnsi="Arial" w:cs="Arial"/>
        </w:rPr>
        <w:t xml:space="preserve"> interviewed </w:t>
      </w:r>
      <w:r w:rsidR="00984AE5" w:rsidRPr="00984AE5">
        <w:rPr>
          <w:rFonts w:ascii="Arial" w:hAnsi="Arial" w:cs="Arial"/>
        </w:rPr>
        <w:t>said they feel consulted in their care and have a copy of their care plan.</w:t>
      </w:r>
      <w:r w:rsidR="00984AE5" w:rsidRPr="00984AE5">
        <w:t xml:space="preserve"> </w:t>
      </w:r>
      <w:r w:rsidR="00984AE5">
        <w:rPr>
          <w:rFonts w:ascii="Arial" w:hAnsi="Arial" w:cs="Arial"/>
        </w:rPr>
        <w:t>D</w:t>
      </w:r>
      <w:r w:rsidR="00984AE5" w:rsidRPr="00984AE5">
        <w:rPr>
          <w:rFonts w:ascii="Arial" w:hAnsi="Arial" w:cs="Arial"/>
        </w:rPr>
        <w:t xml:space="preserve">ocumentation </w:t>
      </w:r>
      <w:r w:rsidR="00984AE5">
        <w:rPr>
          <w:rFonts w:ascii="Arial" w:hAnsi="Arial" w:cs="Arial"/>
        </w:rPr>
        <w:t>reviewed</w:t>
      </w:r>
      <w:r w:rsidR="00984AE5" w:rsidRPr="00984AE5">
        <w:rPr>
          <w:rFonts w:ascii="Arial" w:hAnsi="Arial" w:cs="Arial"/>
        </w:rPr>
        <w:t xml:space="preserve"> and </w:t>
      </w:r>
      <w:r w:rsidR="00984AE5" w:rsidRPr="00984AE5">
        <w:rPr>
          <w:rFonts w:ascii="Arial" w:hAnsi="Arial" w:cs="Arial"/>
        </w:rPr>
        <w:lastRenderedPageBreak/>
        <w:t>staff interview</w:t>
      </w:r>
      <w:r w:rsidR="00984AE5">
        <w:rPr>
          <w:rFonts w:ascii="Arial" w:hAnsi="Arial" w:cs="Arial"/>
        </w:rPr>
        <w:t>ed</w:t>
      </w:r>
      <w:r w:rsidR="00984AE5" w:rsidRPr="00984AE5">
        <w:rPr>
          <w:rFonts w:ascii="Arial" w:hAnsi="Arial" w:cs="Arial"/>
        </w:rPr>
        <w:t xml:space="preserve"> indicate</w:t>
      </w:r>
      <w:r w:rsidR="00984AE5">
        <w:rPr>
          <w:rFonts w:ascii="Arial" w:hAnsi="Arial" w:cs="Arial"/>
        </w:rPr>
        <w:t>d</w:t>
      </w:r>
      <w:r w:rsidR="00984AE5" w:rsidRPr="00984AE5">
        <w:rPr>
          <w:rFonts w:ascii="Arial" w:hAnsi="Arial" w:cs="Arial"/>
        </w:rPr>
        <w:t xml:space="preserve"> that consumer</w:t>
      </w:r>
      <w:r w:rsidR="00984AE5">
        <w:rPr>
          <w:rFonts w:ascii="Arial" w:hAnsi="Arial" w:cs="Arial"/>
        </w:rPr>
        <w:t>’s</w:t>
      </w:r>
      <w:r w:rsidR="00984AE5" w:rsidRPr="00984AE5">
        <w:rPr>
          <w:rFonts w:ascii="Arial" w:hAnsi="Arial" w:cs="Arial"/>
        </w:rPr>
        <w:t xml:space="preserve"> assessment outcomes are </w:t>
      </w:r>
      <w:r w:rsidR="00984AE5">
        <w:rPr>
          <w:rFonts w:ascii="Arial" w:hAnsi="Arial" w:cs="Arial"/>
        </w:rPr>
        <w:t>generally</w:t>
      </w:r>
      <w:r w:rsidR="00984AE5" w:rsidRPr="00984AE5">
        <w:rPr>
          <w:rFonts w:ascii="Arial" w:hAnsi="Arial" w:cs="Arial"/>
        </w:rPr>
        <w:t xml:space="preserve"> communicated in their care plans.</w:t>
      </w:r>
      <w:r w:rsidR="003A4260" w:rsidRPr="003A4260">
        <w:t xml:space="preserve"> </w:t>
      </w:r>
      <w:r w:rsidR="003A4260" w:rsidRPr="003A4260">
        <w:rPr>
          <w:rFonts w:ascii="Arial" w:hAnsi="Arial" w:cs="Arial"/>
        </w:rPr>
        <w:t>Care plans are readily available in the electronic care planning system, and consumers and representatives are offered one through email.</w:t>
      </w:r>
    </w:p>
    <w:p w14:paraId="18388A3B" w14:textId="00A18E1E" w:rsidR="00116F3B" w:rsidRDefault="00116F3B" w:rsidP="00FB2D8A">
      <w:pPr>
        <w:rPr>
          <w:rFonts w:ascii="Arial" w:hAnsi="Arial" w:cs="Arial"/>
        </w:rPr>
      </w:pPr>
      <w:r>
        <w:rPr>
          <w:rFonts w:ascii="Arial" w:hAnsi="Arial" w:cs="Arial"/>
        </w:rPr>
        <w:t>While the Assessment Team identified gaps in the information included in consumer’s behaviour support plans, m</w:t>
      </w:r>
      <w:r w:rsidRPr="00116F3B">
        <w:rPr>
          <w:rFonts w:ascii="Arial" w:hAnsi="Arial" w:cs="Arial"/>
        </w:rPr>
        <w:t>anagement advised all behaviour support plans are currently being updated to be congruent with new legislation and this is a</w:t>
      </w:r>
      <w:r>
        <w:rPr>
          <w:rFonts w:ascii="Arial" w:hAnsi="Arial" w:cs="Arial"/>
        </w:rPr>
        <w:t>n ongoing</w:t>
      </w:r>
      <w:r w:rsidRPr="00116F3B">
        <w:rPr>
          <w:rFonts w:ascii="Arial" w:hAnsi="Arial" w:cs="Arial"/>
        </w:rPr>
        <w:t xml:space="preserve"> continuous improvement activity.</w:t>
      </w:r>
    </w:p>
    <w:p w14:paraId="6D805F47" w14:textId="5B5B8A00" w:rsidR="00313F8B" w:rsidRDefault="00313F8B" w:rsidP="00FB2D8A">
      <w:pPr>
        <w:rPr>
          <w:rFonts w:ascii="Arial" w:hAnsi="Arial" w:cs="Arial"/>
        </w:rPr>
      </w:pPr>
      <w:r>
        <w:rPr>
          <w:rFonts w:ascii="Arial" w:hAnsi="Arial" w:cs="Arial"/>
        </w:rPr>
        <w:t>I find the following Requirements are Compliant:</w:t>
      </w:r>
    </w:p>
    <w:p w14:paraId="2ADEFC99" w14:textId="77777777" w:rsidR="00313F8B" w:rsidRPr="00401E6E" w:rsidRDefault="00313F8B" w:rsidP="00401E6E">
      <w:pPr>
        <w:pStyle w:val="NormalArial"/>
        <w:numPr>
          <w:ilvl w:val="0"/>
          <w:numId w:val="12"/>
        </w:numPr>
        <w:rPr>
          <w:color w:val="auto"/>
        </w:rPr>
      </w:pPr>
      <w:r w:rsidRPr="00313F8B">
        <w:rPr>
          <w:color w:val="auto"/>
        </w:rPr>
        <w:t>Requirement 2(3)(a)</w:t>
      </w:r>
    </w:p>
    <w:p w14:paraId="478D4BEE" w14:textId="77777777" w:rsidR="00313F8B" w:rsidRPr="00401E6E" w:rsidRDefault="00313F8B" w:rsidP="00401E6E">
      <w:pPr>
        <w:pStyle w:val="NormalArial"/>
        <w:numPr>
          <w:ilvl w:val="0"/>
          <w:numId w:val="12"/>
        </w:numPr>
        <w:rPr>
          <w:color w:val="auto"/>
        </w:rPr>
      </w:pPr>
      <w:r w:rsidRPr="00313F8B">
        <w:rPr>
          <w:color w:val="auto"/>
        </w:rPr>
        <w:t>Requirement 2(3)(d)</w:t>
      </w:r>
    </w:p>
    <w:p w14:paraId="61CA0115" w14:textId="07EDB376" w:rsidR="00313F8B" w:rsidRPr="00401E6E" w:rsidRDefault="00313F8B" w:rsidP="00401E6E">
      <w:pPr>
        <w:pStyle w:val="NormalArial"/>
        <w:numPr>
          <w:ilvl w:val="0"/>
          <w:numId w:val="12"/>
        </w:numPr>
        <w:rPr>
          <w:color w:val="auto"/>
        </w:rPr>
      </w:pPr>
      <w:r w:rsidRPr="00313F8B">
        <w:rPr>
          <w:color w:val="auto"/>
        </w:rPr>
        <w:t>Requirement 2(3)(e)</w:t>
      </w:r>
    </w:p>
    <w:p w14:paraId="19A323C7" w14:textId="5DB6EA17" w:rsidR="0010513A" w:rsidRPr="00334B7D" w:rsidRDefault="0051182F" w:rsidP="0010513A">
      <w:pPr>
        <w:pStyle w:val="NormalArial"/>
      </w:pPr>
      <w:r w:rsidRPr="00996FAF">
        <w:br w:type="page"/>
      </w:r>
    </w:p>
    <w:p w14:paraId="19A323C8" w14:textId="77777777" w:rsidR="0010513A" w:rsidRPr="00996FAF" w:rsidRDefault="0051182F" w:rsidP="0010513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31DA3" w14:paraId="19A323CB" w14:textId="77777777" w:rsidTr="000C3E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9A323C9" w14:textId="77777777" w:rsidR="0010513A" w:rsidRPr="00996FAF" w:rsidRDefault="0051182F" w:rsidP="0010513A">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9A323CA" w14:textId="77777777" w:rsidR="0010513A" w:rsidRPr="00996FAF" w:rsidRDefault="0010513A" w:rsidP="0010513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31DA3" w14:paraId="19A323D2" w14:textId="77777777" w:rsidTr="00031DA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A323CC" w14:textId="77777777" w:rsidR="0010513A" w:rsidRPr="00996FAF" w:rsidRDefault="0051182F" w:rsidP="0010513A">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9A323CD" w14:textId="77777777" w:rsidR="0010513A" w:rsidRPr="00996FAF" w:rsidRDefault="0051182F" w:rsidP="001051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9A323CE" w14:textId="77777777" w:rsidR="0010513A" w:rsidRPr="00996FAF" w:rsidRDefault="0051182F" w:rsidP="0010513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9A323CF" w14:textId="77777777" w:rsidR="0010513A" w:rsidRPr="00996FAF" w:rsidRDefault="0051182F" w:rsidP="0010513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9A323D0" w14:textId="77777777" w:rsidR="0010513A" w:rsidRPr="00996FAF" w:rsidRDefault="0051182F" w:rsidP="0010513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9A323D1" w14:textId="060D8B7A" w:rsidR="0010513A" w:rsidRPr="00996FAF" w:rsidRDefault="00665E50" w:rsidP="001051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82956">
                  <w:rPr>
                    <w:rFonts w:ascii="Arial" w:hAnsi="Arial" w:cs="Arial"/>
                    <w:color w:val="auto"/>
                  </w:rPr>
                  <w:t>Non-compliant</w:t>
                </w:r>
              </w:sdtContent>
            </w:sdt>
            <w:r w:rsidR="0051182F" w:rsidRPr="00996FAF">
              <w:rPr>
                <w:rFonts w:ascii="Arial" w:hAnsi="Arial" w:cs="Arial"/>
                <w:color w:val="0000FF"/>
              </w:rPr>
              <w:t xml:space="preserve"> </w:t>
            </w:r>
          </w:p>
        </w:tc>
      </w:tr>
      <w:tr w:rsidR="00031DA3" w14:paraId="19A323D6" w14:textId="77777777" w:rsidTr="00031D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A323D3" w14:textId="77777777" w:rsidR="0010513A" w:rsidRPr="00996FAF" w:rsidRDefault="0051182F" w:rsidP="0010513A">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9A323D4" w14:textId="77777777" w:rsidR="0010513A" w:rsidRPr="00996FAF" w:rsidRDefault="0051182F" w:rsidP="001051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9A323D5" w14:textId="0F884048" w:rsidR="0010513A" w:rsidRPr="00996FAF" w:rsidRDefault="00665E50" w:rsidP="001051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C3E07">
                  <w:rPr>
                    <w:rFonts w:ascii="Arial" w:hAnsi="Arial" w:cs="Arial"/>
                    <w:color w:val="auto"/>
                  </w:rPr>
                  <w:t>Compliant</w:t>
                </w:r>
              </w:sdtContent>
            </w:sdt>
            <w:r w:rsidR="0051182F" w:rsidRPr="00996FAF">
              <w:rPr>
                <w:rFonts w:ascii="Arial" w:hAnsi="Arial" w:cs="Arial"/>
                <w:color w:val="0000FF"/>
              </w:rPr>
              <w:t xml:space="preserve"> </w:t>
            </w:r>
          </w:p>
        </w:tc>
      </w:tr>
      <w:tr w:rsidR="00031DA3" w14:paraId="19A323DE" w14:textId="77777777" w:rsidTr="00031DA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A323DB" w14:textId="77777777" w:rsidR="0010513A" w:rsidRPr="00996FAF" w:rsidRDefault="0051182F" w:rsidP="0010513A">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9A323DC" w14:textId="77777777" w:rsidR="0010513A" w:rsidRPr="00996FAF" w:rsidRDefault="0051182F" w:rsidP="001051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9A323DD" w14:textId="7944B835" w:rsidR="0010513A" w:rsidRPr="00996FAF" w:rsidRDefault="00665E50" w:rsidP="0010513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C3E07">
                  <w:rPr>
                    <w:rFonts w:ascii="Arial" w:hAnsi="Arial" w:cs="Arial"/>
                    <w:color w:val="auto"/>
                  </w:rPr>
                  <w:t>Compliant</w:t>
                </w:r>
              </w:sdtContent>
            </w:sdt>
            <w:r w:rsidR="0051182F" w:rsidRPr="00996FAF">
              <w:rPr>
                <w:rFonts w:ascii="Arial" w:hAnsi="Arial" w:cs="Arial"/>
                <w:color w:val="0000FF"/>
              </w:rPr>
              <w:t xml:space="preserve"> </w:t>
            </w:r>
          </w:p>
        </w:tc>
      </w:tr>
      <w:tr w:rsidR="00031DA3" w14:paraId="19A323EC" w14:textId="77777777" w:rsidTr="00031D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A323E7" w14:textId="77777777" w:rsidR="0010513A" w:rsidRPr="00996FAF" w:rsidRDefault="0051182F" w:rsidP="0010513A">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9A323E8" w14:textId="77777777" w:rsidR="0010513A" w:rsidRPr="00996FAF" w:rsidRDefault="0051182F" w:rsidP="001051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9A323E9" w14:textId="77777777" w:rsidR="0010513A" w:rsidRPr="00996FAF" w:rsidRDefault="0051182F" w:rsidP="0010513A">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9A323EA" w14:textId="77777777" w:rsidR="0010513A" w:rsidRPr="00996FAF" w:rsidRDefault="0051182F" w:rsidP="0010513A">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9A323EB" w14:textId="49C7CE2E" w:rsidR="0010513A" w:rsidRPr="00996FAF" w:rsidRDefault="00665E50" w:rsidP="001051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C3E07">
                  <w:rPr>
                    <w:rFonts w:ascii="Arial" w:hAnsi="Arial" w:cs="Arial"/>
                    <w:color w:val="auto"/>
                  </w:rPr>
                  <w:t>Compliant</w:t>
                </w:r>
              </w:sdtContent>
            </w:sdt>
            <w:r w:rsidR="0051182F" w:rsidRPr="00996FAF">
              <w:rPr>
                <w:rFonts w:ascii="Arial" w:hAnsi="Arial" w:cs="Arial"/>
                <w:color w:val="0000FF"/>
              </w:rPr>
              <w:t xml:space="preserve"> </w:t>
            </w:r>
          </w:p>
        </w:tc>
      </w:tr>
    </w:tbl>
    <w:p w14:paraId="19A323ED" w14:textId="77777777" w:rsidR="0010513A" w:rsidRDefault="0051182F" w:rsidP="0010513A">
      <w:pPr>
        <w:pStyle w:val="Heading20"/>
      </w:pPr>
      <w:r w:rsidRPr="00996FAF">
        <w:t>Findings</w:t>
      </w:r>
    </w:p>
    <w:p w14:paraId="7F9204A0" w14:textId="34AB3DCE" w:rsidR="00564170" w:rsidRPr="00872DD0" w:rsidRDefault="008C2F8C" w:rsidP="00872DD0">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Non-c</w:t>
      </w:r>
      <w:r w:rsidRPr="00E93D76">
        <w:rPr>
          <w:rFonts w:ascii="Arial" w:hAnsi="Arial" w:cs="Arial"/>
          <w:color w:val="auto"/>
        </w:rPr>
        <w:t xml:space="preserve">ompliant as </w:t>
      </w:r>
      <w:r>
        <w:rPr>
          <w:rFonts w:ascii="Arial" w:hAnsi="Arial" w:cs="Arial"/>
          <w:color w:val="auto"/>
        </w:rPr>
        <w:t>one</w:t>
      </w:r>
      <w:r w:rsidRPr="00E93D76">
        <w:rPr>
          <w:rFonts w:ascii="Arial" w:hAnsi="Arial" w:cs="Arial"/>
          <w:color w:val="auto"/>
        </w:rPr>
        <w:t xml:space="preserve"> of the </w:t>
      </w:r>
      <w:r>
        <w:rPr>
          <w:rFonts w:ascii="Arial" w:hAnsi="Arial" w:cs="Arial"/>
          <w:color w:val="auto"/>
        </w:rPr>
        <w:t>seven</w:t>
      </w:r>
      <w:r w:rsidRPr="00E93D76">
        <w:rPr>
          <w:rFonts w:ascii="Arial" w:hAnsi="Arial" w:cs="Arial"/>
          <w:color w:val="auto"/>
        </w:rPr>
        <w:t xml:space="preserve"> specific requirements ha</w:t>
      </w:r>
      <w:r>
        <w:rPr>
          <w:rFonts w:ascii="Arial" w:hAnsi="Arial" w:cs="Arial"/>
          <w:color w:val="auto"/>
        </w:rPr>
        <w:t>s</w:t>
      </w:r>
      <w:r w:rsidRPr="00E93D76">
        <w:rPr>
          <w:rFonts w:ascii="Arial" w:hAnsi="Arial" w:cs="Arial"/>
          <w:color w:val="auto"/>
        </w:rPr>
        <w:t xml:space="preserve"> been assessed as </w:t>
      </w:r>
      <w:r>
        <w:rPr>
          <w:rFonts w:ascii="Arial" w:hAnsi="Arial" w:cs="Arial"/>
          <w:color w:val="auto"/>
        </w:rPr>
        <w:t>Non-compliant</w:t>
      </w:r>
      <w:r w:rsidRPr="00E93D76">
        <w:rPr>
          <w:rFonts w:ascii="Arial" w:hAnsi="Arial" w:cs="Arial"/>
          <w:color w:val="auto"/>
        </w:rPr>
        <w:t xml:space="preserve">. </w:t>
      </w:r>
    </w:p>
    <w:p w14:paraId="0D2E1AC2" w14:textId="5F0150D6" w:rsidR="00811DAE" w:rsidRDefault="00811DAE" w:rsidP="00BF5401">
      <w:pPr>
        <w:pStyle w:val="NormalArial"/>
        <w:rPr>
          <w:color w:val="auto"/>
        </w:rPr>
      </w:pPr>
      <w:r w:rsidRPr="00E93D76">
        <w:rPr>
          <w:color w:val="auto"/>
        </w:rPr>
        <w:t>The service was previously found Non-compliant in</w:t>
      </w:r>
      <w:r w:rsidR="00BF5401">
        <w:rPr>
          <w:color w:val="auto"/>
        </w:rPr>
        <w:t xml:space="preserve"> </w:t>
      </w:r>
      <w:r w:rsidR="00BF5401" w:rsidRPr="00BF5401">
        <w:rPr>
          <w:color w:val="auto"/>
        </w:rPr>
        <w:t>Requirement 3(3)(a)</w:t>
      </w:r>
      <w:r w:rsidR="00BF5401">
        <w:rPr>
          <w:color w:val="auto"/>
        </w:rPr>
        <w:t xml:space="preserve">, </w:t>
      </w:r>
      <w:r w:rsidR="00BF5401" w:rsidRPr="00BF5401">
        <w:rPr>
          <w:color w:val="auto"/>
        </w:rPr>
        <w:t>Requirement 3(3)(b)</w:t>
      </w:r>
      <w:r w:rsidR="00BF5401">
        <w:rPr>
          <w:color w:val="auto"/>
        </w:rPr>
        <w:t xml:space="preserve">, </w:t>
      </w:r>
      <w:r w:rsidR="00BF5401" w:rsidRPr="00BF5401">
        <w:rPr>
          <w:color w:val="auto"/>
        </w:rPr>
        <w:t>Requirement 3(3)(d)</w:t>
      </w:r>
      <w:r w:rsidR="00BF5401">
        <w:rPr>
          <w:color w:val="auto"/>
        </w:rPr>
        <w:t xml:space="preserve"> and </w:t>
      </w:r>
      <w:r w:rsidR="00BF5401" w:rsidRPr="00BF5401">
        <w:rPr>
          <w:color w:val="auto"/>
        </w:rPr>
        <w:t>Requirement 3(3)(g)</w:t>
      </w:r>
      <w:r w:rsidR="00BF5401">
        <w:rPr>
          <w:color w:val="auto"/>
        </w:rPr>
        <w:t xml:space="preserve"> </w:t>
      </w:r>
      <w:r w:rsidRPr="00E93D76">
        <w:rPr>
          <w:color w:val="auto"/>
        </w:rPr>
        <w:t xml:space="preserve">following a Site Audit conducted </w:t>
      </w:r>
      <w:r>
        <w:rPr>
          <w:color w:val="auto"/>
        </w:rPr>
        <w:t xml:space="preserve">19 January 2021 to 21 January 2021. At the </w:t>
      </w:r>
      <w:r w:rsidRPr="00665313">
        <w:rPr>
          <w:color w:val="auto"/>
        </w:rPr>
        <w:t xml:space="preserve">Assessment Contact conducted </w:t>
      </w:r>
      <w:r>
        <w:rPr>
          <w:color w:val="auto"/>
        </w:rPr>
        <w:t>24</w:t>
      </w:r>
      <w:r w:rsidRPr="00665313">
        <w:rPr>
          <w:color w:val="auto"/>
        </w:rPr>
        <w:t xml:space="preserve"> November 2022 to </w:t>
      </w:r>
      <w:r>
        <w:rPr>
          <w:color w:val="auto"/>
        </w:rPr>
        <w:t>25</w:t>
      </w:r>
      <w:r w:rsidRPr="00665313">
        <w:rPr>
          <w:color w:val="auto"/>
        </w:rPr>
        <w:t xml:space="preserve"> November 2022</w:t>
      </w:r>
      <w:r>
        <w:rPr>
          <w:color w:val="auto"/>
        </w:rPr>
        <w:t xml:space="preserve"> t</w:t>
      </w:r>
      <w:r w:rsidRPr="00F33D52">
        <w:rPr>
          <w:color w:val="auto"/>
        </w:rPr>
        <w:t xml:space="preserve">he Assessment Team </w:t>
      </w:r>
      <w:r>
        <w:rPr>
          <w:color w:val="auto"/>
        </w:rPr>
        <w:t>found the service</w:t>
      </w:r>
      <w:r w:rsidRPr="006D4DC8">
        <w:rPr>
          <w:color w:val="auto"/>
        </w:rPr>
        <w:t xml:space="preserve"> has implemented actions in response to the non-compliance identified including</w:t>
      </w:r>
      <w:r>
        <w:rPr>
          <w:color w:val="auto"/>
        </w:rPr>
        <w:t>:</w:t>
      </w:r>
    </w:p>
    <w:p w14:paraId="50870818" w14:textId="756B0CCB" w:rsidR="00024006" w:rsidRDefault="00564170" w:rsidP="00024006">
      <w:pPr>
        <w:pStyle w:val="NormalArial"/>
        <w:numPr>
          <w:ilvl w:val="0"/>
          <w:numId w:val="20"/>
        </w:numPr>
        <w:rPr>
          <w:color w:val="auto"/>
        </w:rPr>
      </w:pPr>
      <w:r>
        <w:rPr>
          <w:color w:val="auto"/>
        </w:rPr>
        <w:t>Review of current practices in relation to restrictive practices, skin integrity, and pain management to ensure alignment with best practice guidance.</w:t>
      </w:r>
    </w:p>
    <w:p w14:paraId="26D6B2D2" w14:textId="15E8F433" w:rsidR="00564170" w:rsidRDefault="00564170" w:rsidP="00024006">
      <w:pPr>
        <w:pStyle w:val="NormalArial"/>
        <w:numPr>
          <w:ilvl w:val="0"/>
          <w:numId w:val="20"/>
        </w:numPr>
        <w:rPr>
          <w:color w:val="auto"/>
        </w:rPr>
      </w:pPr>
      <w:r>
        <w:rPr>
          <w:color w:val="auto"/>
        </w:rPr>
        <w:t xml:space="preserve">Staff education and training. </w:t>
      </w:r>
    </w:p>
    <w:p w14:paraId="24ECF8EF" w14:textId="45F4297A" w:rsidR="00564170" w:rsidRDefault="00564170" w:rsidP="00024006">
      <w:pPr>
        <w:pStyle w:val="NormalArial"/>
        <w:numPr>
          <w:ilvl w:val="0"/>
          <w:numId w:val="20"/>
        </w:numPr>
        <w:rPr>
          <w:color w:val="auto"/>
        </w:rPr>
      </w:pPr>
      <w:r>
        <w:rPr>
          <w:color w:val="auto"/>
        </w:rPr>
        <w:t xml:space="preserve">Improved processes for the management of falls, including identification of high risk consumers, early intervention, and timely review post-fall. </w:t>
      </w:r>
    </w:p>
    <w:p w14:paraId="043DA214" w14:textId="7E320DF4" w:rsidR="00564170" w:rsidRDefault="00564170" w:rsidP="00024006">
      <w:pPr>
        <w:pStyle w:val="NormalArial"/>
        <w:numPr>
          <w:ilvl w:val="0"/>
          <w:numId w:val="20"/>
        </w:numPr>
        <w:rPr>
          <w:color w:val="auto"/>
        </w:rPr>
      </w:pPr>
      <w:r>
        <w:rPr>
          <w:color w:val="auto"/>
        </w:rPr>
        <w:t>Improved processes for the assessment and management of behaviours requiring support, and timely identification and response to deterioration in consumers.</w:t>
      </w:r>
    </w:p>
    <w:p w14:paraId="614E41AD" w14:textId="5FC84722" w:rsidR="00564170" w:rsidRDefault="00564170" w:rsidP="00024006">
      <w:pPr>
        <w:pStyle w:val="NormalArial"/>
        <w:numPr>
          <w:ilvl w:val="0"/>
          <w:numId w:val="20"/>
        </w:numPr>
        <w:rPr>
          <w:color w:val="auto"/>
        </w:rPr>
      </w:pPr>
      <w:r w:rsidRPr="00564170">
        <w:rPr>
          <w:color w:val="auto"/>
        </w:rPr>
        <w:t xml:space="preserve">Monitoring of staff </w:t>
      </w:r>
      <w:r>
        <w:rPr>
          <w:color w:val="auto"/>
        </w:rPr>
        <w:t xml:space="preserve">infection prevention and control </w:t>
      </w:r>
      <w:r w:rsidRPr="00564170">
        <w:rPr>
          <w:color w:val="auto"/>
        </w:rPr>
        <w:t>competenc</w:t>
      </w:r>
      <w:r>
        <w:rPr>
          <w:color w:val="auto"/>
        </w:rPr>
        <w:t xml:space="preserve">y completion. </w:t>
      </w:r>
    </w:p>
    <w:p w14:paraId="6D130E21" w14:textId="0B2CE747" w:rsidR="00564170" w:rsidRDefault="00564170" w:rsidP="00024006">
      <w:pPr>
        <w:pStyle w:val="NormalArial"/>
        <w:numPr>
          <w:ilvl w:val="0"/>
          <w:numId w:val="20"/>
        </w:numPr>
        <w:rPr>
          <w:color w:val="auto"/>
        </w:rPr>
      </w:pPr>
      <w:r w:rsidRPr="00564170">
        <w:rPr>
          <w:color w:val="auto"/>
        </w:rPr>
        <w:t xml:space="preserve">Clinical high risk review meetings to identify and assist in the management of consumers </w:t>
      </w:r>
      <w:r>
        <w:rPr>
          <w:color w:val="auto"/>
        </w:rPr>
        <w:t xml:space="preserve">with </w:t>
      </w:r>
      <w:r w:rsidRPr="00564170">
        <w:rPr>
          <w:color w:val="auto"/>
        </w:rPr>
        <w:t>high impact</w:t>
      </w:r>
      <w:r>
        <w:rPr>
          <w:color w:val="auto"/>
        </w:rPr>
        <w:t xml:space="preserve"> and</w:t>
      </w:r>
      <w:r w:rsidRPr="00564170">
        <w:rPr>
          <w:color w:val="auto"/>
        </w:rPr>
        <w:t xml:space="preserve"> high prevalence risks</w:t>
      </w:r>
      <w:r>
        <w:rPr>
          <w:color w:val="auto"/>
        </w:rPr>
        <w:t xml:space="preserve">. </w:t>
      </w:r>
    </w:p>
    <w:p w14:paraId="521C8F5C" w14:textId="12858B9A" w:rsidR="00564170" w:rsidRDefault="00564170" w:rsidP="00564170">
      <w:pPr>
        <w:rPr>
          <w:rFonts w:ascii="Arial" w:hAnsi="Arial" w:cs="Arial"/>
          <w:color w:val="auto"/>
        </w:rPr>
      </w:pPr>
      <w:r w:rsidRPr="00537E09">
        <w:rPr>
          <w:rFonts w:ascii="Arial" w:hAnsi="Arial" w:cs="Arial"/>
          <w:color w:val="auto"/>
        </w:rPr>
        <w:t xml:space="preserve">The Assessment Team found this has been effective in addressing the non-compliance </w:t>
      </w:r>
      <w:r>
        <w:rPr>
          <w:rFonts w:ascii="Arial" w:hAnsi="Arial" w:cs="Arial"/>
          <w:color w:val="auto"/>
        </w:rPr>
        <w:t>in</w:t>
      </w:r>
      <w:r w:rsidRPr="00537E09">
        <w:rPr>
          <w:rFonts w:ascii="Arial" w:hAnsi="Arial" w:cs="Arial"/>
          <w:color w:val="auto"/>
        </w:rPr>
        <w:t xml:space="preserve"> </w:t>
      </w:r>
      <w:r w:rsidRPr="00564170">
        <w:rPr>
          <w:rFonts w:ascii="Arial" w:hAnsi="Arial" w:cs="Arial"/>
          <w:color w:val="auto"/>
        </w:rPr>
        <w:t>Requirement 3(3)(b), Requirement 3(3)(d) and Requirement 3(3)(g)</w:t>
      </w:r>
      <w:r>
        <w:rPr>
          <w:rFonts w:ascii="Arial" w:hAnsi="Arial" w:cs="Arial"/>
          <w:color w:val="auto"/>
        </w:rPr>
        <w:t xml:space="preserve">. </w:t>
      </w:r>
    </w:p>
    <w:p w14:paraId="28495A81" w14:textId="6E0187D1" w:rsidR="00C3723B" w:rsidRDefault="0061546C" w:rsidP="00564170">
      <w:pPr>
        <w:rPr>
          <w:rFonts w:ascii="Arial" w:hAnsi="Arial" w:cs="Arial"/>
          <w:color w:val="auto"/>
        </w:rPr>
      </w:pPr>
      <w:r w:rsidRPr="0061546C">
        <w:rPr>
          <w:rFonts w:ascii="Arial" w:hAnsi="Arial" w:cs="Arial"/>
          <w:color w:val="auto"/>
        </w:rPr>
        <w:lastRenderedPageBreak/>
        <w:t>At the Assessment Contact conducted 24 November 2022 to 25 November 2022</w:t>
      </w:r>
      <w:r>
        <w:rPr>
          <w:rFonts w:ascii="Arial" w:hAnsi="Arial" w:cs="Arial"/>
          <w:color w:val="auto"/>
        </w:rPr>
        <w:t xml:space="preserve">, </w:t>
      </w:r>
      <w:r w:rsidRPr="0061546C">
        <w:rPr>
          <w:rFonts w:ascii="Arial" w:hAnsi="Arial" w:cs="Arial"/>
          <w:color w:val="auto"/>
        </w:rPr>
        <w:t>the service demonstrated they had identified</w:t>
      </w:r>
      <w:r>
        <w:rPr>
          <w:rFonts w:ascii="Arial" w:hAnsi="Arial" w:cs="Arial"/>
          <w:color w:val="auto"/>
        </w:rPr>
        <w:t xml:space="preserve"> the</w:t>
      </w:r>
      <w:r w:rsidRPr="0061546C">
        <w:rPr>
          <w:rFonts w:ascii="Arial" w:hAnsi="Arial" w:cs="Arial"/>
          <w:color w:val="auto"/>
        </w:rPr>
        <w:t xml:space="preserve"> high impact and high prevalence risks</w:t>
      </w:r>
      <w:r>
        <w:rPr>
          <w:rFonts w:ascii="Arial" w:hAnsi="Arial" w:cs="Arial"/>
          <w:color w:val="auto"/>
        </w:rPr>
        <w:t xml:space="preserve"> for consumers, and these </w:t>
      </w:r>
      <w:r w:rsidRPr="0061546C">
        <w:rPr>
          <w:rFonts w:ascii="Arial" w:hAnsi="Arial" w:cs="Arial"/>
          <w:color w:val="auto"/>
        </w:rPr>
        <w:t>are effectively recorded and managed through regular clinical data monitoring, trending</w:t>
      </w:r>
      <w:r>
        <w:rPr>
          <w:rFonts w:ascii="Arial" w:hAnsi="Arial" w:cs="Arial"/>
          <w:color w:val="auto"/>
        </w:rPr>
        <w:t>,</w:t>
      </w:r>
      <w:r w:rsidRPr="0061546C">
        <w:rPr>
          <w:rFonts w:ascii="Arial" w:hAnsi="Arial" w:cs="Arial"/>
          <w:color w:val="auto"/>
        </w:rPr>
        <w:t xml:space="preserve"> and implementing suitable risk mitigation strategies for individual consumers.</w:t>
      </w:r>
      <w:r w:rsidR="00565BEF">
        <w:rPr>
          <w:rFonts w:ascii="Arial" w:hAnsi="Arial" w:cs="Arial"/>
          <w:color w:val="auto"/>
        </w:rPr>
        <w:t xml:space="preserve"> The service demonstrated monitoring and trending of fall </w:t>
      </w:r>
      <w:proofErr w:type="gramStart"/>
      <w:r w:rsidR="00565BEF">
        <w:rPr>
          <w:rFonts w:ascii="Arial" w:hAnsi="Arial" w:cs="Arial"/>
          <w:color w:val="auto"/>
        </w:rPr>
        <w:t>incidents, and</w:t>
      </w:r>
      <w:proofErr w:type="gramEnd"/>
      <w:r w:rsidR="00565BEF">
        <w:rPr>
          <w:rFonts w:ascii="Arial" w:hAnsi="Arial" w:cs="Arial"/>
          <w:color w:val="auto"/>
        </w:rPr>
        <w:t xml:space="preserve"> </w:t>
      </w:r>
      <w:r w:rsidR="00565BEF" w:rsidRPr="00565BEF">
        <w:rPr>
          <w:rFonts w:ascii="Arial" w:hAnsi="Arial" w:cs="Arial"/>
          <w:color w:val="auto"/>
        </w:rPr>
        <w:t>implemented extra preventive strategies such as the us</w:t>
      </w:r>
      <w:r w:rsidR="00A02EA0">
        <w:rPr>
          <w:rFonts w:ascii="Arial" w:hAnsi="Arial" w:cs="Arial"/>
          <w:color w:val="auto"/>
        </w:rPr>
        <w:t>e</w:t>
      </w:r>
      <w:r w:rsidR="00565BEF" w:rsidRPr="00565BEF">
        <w:rPr>
          <w:rFonts w:ascii="Arial" w:hAnsi="Arial" w:cs="Arial"/>
          <w:color w:val="auto"/>
        </w:rPr>
        <w:t xml:space="preserve"> of hip protectors and sensor mats to alert staff </w:t>
      </w:r>
      <w:r w:rsidR="00C015D3">
        <w:rPr>
          <w:rFonts w:ascii="Arial" w:hAnsi="Arial" w:cs="Arial"/>
          <w:color w:val="auto"/>
        </w:rPr>
        <w:t>and</w:t>
      </w:r>
      <w:r w:rsidR="00565BEF" w:rsidRPr="00565BEF">
        <w:rPr>
          <w:rFonts w:ascii="Arial" w:hAnsi="Arial" w:cs="Arial"/>
          <w:color w:val="auto"/>
        </w:rPr>
        <w:t xml:space="preserve"> prevent further falls.</w:t>
      </w:r>
      <w:r w:rsidR="00991337">
        <w:rPr>
          <w:rFonts w:ascii="Arial" w:hAnsi="Arial" w:cs="Arial"/>
          <w:color w:val="auto"/>
        </w:rPr>
        <w:t xml:space="preserve"> Other high impact clinical risks for consumers were identified, with strategies implemented to manage the associated risks. </w:t>
      </w:r>
    </w:p>
    <w:p w14:paraId="28A56E5F" w14:textId="34CCEA7D" w:rsidR="00C3723B" w:rsidRDefault="00FD7EB6" w:rsidP="00564170">
      <w:pPr>
        <w:rPr>
          <w:rFonts w:ascii="Arial" w:hAnsi="Arial" w:cs="Arial"/>
          <w:color w:val="auto"/>
        </w:rPr>
      </w:pPr>
      <w:r>
        <w:rPr>
          <w:rFonts w:ascii="Arial" w:hAnsi="Arial" w:cs="Arial"/>
          <w:color w:val="auto"/>
        </w:rPr>
        <w:t xml:space="preserve">Overall, the Assessment Team found the </w:t>
      </w:r>
      <w:r w:rsidRPr="00FD7EB6">
        <w:rPr>
          <w:rFonts w:ascii="Arial" w:hAnsi="Arial" w:cs="Arial"/>
          <w:color w:val="auto"/>
        </w:rPr>
        <w:t>service demonstrate</w:t>
      </w:r>
      <w:r>
        <w:rPr>
          <w:rFonts w:ascii="Arial" w:hAnsi="Arial" w:cs="Arial"/>
          <w:color w:val="auto"/>
        </w:rPr>
        <w:t>d</w:t>
      </w:r>
      <w:r w:rsidRPr="00FD7EB6">
        <w:rPr>
          <w:rFonts w:ascii="Arial" w:hAnsi="Arial" w:cs="Arial"/>
          <w:color w:val="auto"/>
        </w:rPr>
        <w:t xml:space="preserve"> deterioration or change in a consumer's mental health, cognitive or physical function, capacity or condition is recognised and responded to in a timely manner</w:t>
      </w:r>
      <w:r>
        <w:rPr>
          <w:rFonts w:ascii="Arial" w:hAnsi="Arial" w:cs="Arial"/>
          <w:color w:val="auto"/>
        </w:rPr>
        <w:t xml:space="preserve">. </w:t>
      </w:r>
      <w:r w:rsidRPr="00FD7EB6">
        <w:rPr>
          <w:rFonts w:ascii="Arial" w:hAnsi="Arial" w:cs="Arial"/>
          <w:color w:val="auto"/>
        </w:rPr>
        <w:t>For the consumers sampled, their care planning document</w:t>
      </w:r>
      <w:r w:rsidR="00C015D3">
        <w:rPr>
          <w:rFonts w:ascii="Arial" w:hAnsi="Arial" w:cs="Arial"/>
          <w:color w:val="auto"/>
        </w:rPr>
        <w:t>ation</w:t>
      </w:r>
      <w:r w:rsidRPr="00FD7EB6">
        <w:rPr>
          <w:rFonts w:ascii="Arial" w:hAnsi="Arial" w:cs="Arial"/>
          <w:color w:val="auto"/>
        </w:rPr>
        <w:t xml:space="preserve"> reflect</w:t>
      </w:r>
      <w:r w:rsidR="00C015D3">
        <w:rPr>
          <w:rFonts w:ascii="Arial" w:hAnsi="Arial" w:cs="Arial"/>
          <w:color w:val="auto"/>
        </w:rPr>
        <w:t>ed</w:t>
      </w:r>
      <w:r w:rsidRPr="00FD7EB6">
        <w:rPr>
          <w:rFonts w:ascii="Arial" w:hAnsi="Arial" w:cs="Arial"/>
          <w:color w:val="auto"/>
        </w:rPr>
        <w:t xml:space="preserve"> the identification of and response to deterioration or changes in their health condition.</w:t>
      </w:r>
      <w:r w:rsidRPr="00FD7EB6">
        <w:t xml:space="preserve"> </w:t>
      </w:r>
      <w:r>
        <w:rPr>
          <w:rFonts w:ascii="Arial" w:hAnsi="Arial" w:cs="Arial"/>
          <w:color w:val="auto"/>
        </w:rPr>
        <w:t>Registered nurses interviewed</w:t>
      </w:r>
      <w:r w:rsidRPr="00FD7EB6">
        <w:rPr>
          <w:rFonts w:ascii="Arial" w:hAnsi="Arial" w:cs="Arial"/>
          <w:color w:val="auto"/>
        </w:rPr>
        <w:t xml:space="preserve"> describe</w:t>
      </w:r>
      <w:r>
        <w:rPr>
          <w:rFonts w:ascii="Arial" w:hAnsi="Arial" w:cs="Arial"/>
          <w:color w:val="auto"/>
        </w:rPr>
        <w:t>d</w:t>
      </w:r>
      <w:r w:rsidRPr="00FD7EB6">
        <w:rPr>
          <w:rFonts w:ascii="Arial" w:hAnsi="Arial" w:cs="Arial"/>
          <w:color w:val="auto"/>
        </w:rPr>
        <w:t xml:space="preserve"> how they review consumers in </w:t>
      </w:r>
      <w:r>
        <w:rPr>
          <w:rFonts w:ascii="Arial" w:hAnsi="Arial" w:cs="Arial"/>
          <w:color w:val="auto"/>
        </w:rPr>
        <w:t>the event of</w:t>
      </w:r>
      <w:r w:rsidRPr="00FD7EB6">
        <w:rPr>
          <w:rFonts w:ascii="Arial" w:hAnsi="Arial" w:cs="Arial"/>
          <w:color w:val="auto"/>
        </w:rPr>
        <w:t xml:space="preserve"> of deterioration and provide required care such as checking their neurological observations, attending head to toe assessment, attending a delirium screen and referring to </w:t>
      </w:r>
      <w:r>
        <w:rPr>
          <w:rFonts w:ascii="Arial" w:hAnsi="Arial" w:cs="Arial"/>
          <w:color w:val="auto"/>
        </w:rPr>
        <w:t xml:space="preserve">the medical officer </w:t>
      </w:r>
      <w:r w:rsidRPr="00097E65">
        <w:rPr>
          <w:rFonts w:ascii="Arial" w:hAnsi="Arial" w:cs="Arial"/>
          <w:color w:val="auto"/>
        </w:rPr>
        <w:t>or hospital if required.</w:t>
      </w:r>
    </w:p>
    <w:p w14:paraId="7EA0A827" w14:textId="3185EA12" w:rsidR="00D369E9" w:rsidRDefault="006D0CAB" w:rsidP="00564170">
      <w:pPr>
        <w:rPr>
          <w:rFonts w:ascii="Arial" w:hAnsi="Arial" w:cs="Arial"/>
          <w:color w:val="auto"/>
        </w:rPr>
      </w:pPr>
      <w:r w:rsidRPr="006D0CAB">
        <w:rPr>
          <w:rFonts w:ascii="Arial" w:hAnsi="Arial" w:cs="Arial"/>
          <w:color w:val="auto"/>
        </w:rPr>
        <w:t>The</w:t>
      </w:r>
      <w:r>
        <w:rPr>
          <w:rFonts w:ascii="Arial" w:hAnsi="Arial" w:cs="Arial"/>
          <w:color w:val="auto"/>
        </w:rPr>
        <w:t xml:space="preserve"> Assessment Team found the</w:t>
      </w:r>
      <w:r w:rsidRPr="006D0CAB">
        <w:rPr>
          <w:rFonts w:ascii="Arial" w:hAnsi="Arial" w:cs="Arial"/>
          <w:color w:val="auto"/>
        </w:rPr>
        <w:t xml:space="preserve"> service has infection control polic</w:t>
      </w:r>
      <w:r>
        <w:rPr>
          <w:rFonts w:ascii="Arial" w:hAnsi="Arial" w:cs="Arial"/>
          <w:color w:val="auto"/>
        </w:rPr>
        <w:t>ies</w:t>
      </w:r>
      <w:r w:rsidRPr="006D0CAB">
        <w:rPr>
          <w:rFonts w:ascii="Arial" w:hAnsi="Arial" w:cs="Arial"/>
          <w:color w:val="auto"/>
        </w:rPr>
        <w:t xml:space="preserve"> and procedure</w:t>
      </w:r>
      <w:r>
        <w:rPr>
          <w:rFonts w:ascii="Arial" w:hAnsi="Arial" w:cs="Arial"/>
          <w:color w:val="auto"/>
        </w:rPr>
        <w:t>s</w:t>
      </w:r>
      <w:r w:rsidRPr="006D0CAB">
        <w:rPr>
          <w:rFonts w:ascii="Arial" w:hAnsi="Arial" w:cs="Arial"/>
          <w:color w:val="auto"/>
        </w:rPr>
        <w:t xml:space="preserve"> in place which guide</w:t>
      </w:r>
      <w:r>
        <w:rPr>
          <w:rFonts w:ascii="Arial" w:hAnsi="Arial" w:cs="Arial"/>
          <w:color w:val="auto"/>
        </w:rPr>
        <w:t>s</w:t>
      </w:r>
      <w:r w:rsidRPr="006D0CAB">
        <w:rPr>
          <w:rFonts w:ascii="Arial" w:hAnsi="Arial" w:cs="Arial"/>
          <w:color w:val="auto"/>
        </w:rPr>
        <w:t xml:space="preserve"> staff </w:t>
      </w:r>
      <w:r w:rsidR="006B56C4">
        <w:rPr>
          <w:rFonts w:ascii="Arial" w:hAnsi="Arial" w:cs="Arial"/>
          <w:color w:val="auto"/>
        </w:rPr>
        <w:t xml:space="preserve">on </w:t>
      </w:r>
      <w:r w:rsidRPr="006D0CAB">
        <w:rPr>
          <w:rFonts w:ascii="Arial" w:hAnsi="Arial" w:cs="Arial"/>
          <w:color w:val="auto"/>
        </w:rPr>
        <w:t>appropriate standard and transmission-based precautions</w:t>
      </w:r>
      <w:r w:rsidR="006B56C4">
        <w:rPr>
          <w:rFonts w:ascii="Arial" w:hAnsi="Arial" w:cs="Arial"/>
          <w:color w:val="auto"/>
        </w:rPr>
        <w:t xml:space="preserve"> to prevent and control infection. </w:t>
      </w:r>
      <w:r w:rsidR="006B56C4" w:rsidRPr="006B56C4">
        <w:rPr>
          <w:rFonts w:ascii="Arial" w:hAnsi="Arial" w:cs="Arial"/>
          <w:color w:val="auto"/>
        </w:rPr>
        <w:t>Staff interviewed were able to describe infection prevention measures such as hand hygiene, correct use of personal protective equipment (PPE) and PPE donning and doffing. Staff were observed using these infection prevention measures</w:t>
      </w:r>
      <w:r w:rsidR="006B56C4">
        <w:rPr>
          <w:rFonts w:ascii="Arial" w:hAnsi="Arial" w:cs="Arial"/>
          <w:color w:val="auto"/>
        </w:rPr>
        <w:t xml:space="preserve"> during the Assessment Contact</w:t>
      </w:r>
      <w:r w:rsidR="006B56C4" w:rsidRPr="006B56C4">
        <w:rPr>
          <w:rFonts w:ascii="Arial" w:hAnsi="Arial" w:cs="Arial"/>
          <w:color w:val="auto"/>
        </w:rPr>
        <w:t>.</w:t>
      </w:r>
      <w:r w:rsidR="006B56C4">
        <w:rPr>
          <w:rFonts w:ascii="Arial" w:hAnsi="Arial" w:cs="Arial"/>
          <w:color w:val="auto"/>
        </w:rPr>
        <w:t xml:space="preserve"> The service demonstrated </w:t>
      </w:r>
      <w:r w:rsidR="006B56C4" w:rsidRPr="006B56C4">
        <w:rPr>
          <w:rFonts w:ascii="Arial" w:hAnsi="Arial" w:cs="Arial"/>
          <w:color w:val="auto"/>
        </w:rPr>
        <w:t xml:space="preserve">for consumers sampled, where signs and symptoms of infection were identified through a change in the consumer's condition, </w:t>
      </w:r>
      <w:r w:rsidR="006B56C4">
        <w:rPr>
          <w:rFonts w:ascii="Arial" w:hAnsi="Arial" w:cs="Arial"/>
          <w:color w:val="auto"/>
        </w:rPr>
        <w:t>an</w:t>
      </w:r>
      <w:r w:rsidR="006B56C4" w:rsidRPr="006B56C4">
        <w:rPr>
          <w:rFonts w:ascii="Arial" w:hAnsi="Arial" w:cs="Arial"/>
          <w:color w:val="auto"/>
        </w:rPr>
        <w:t xml:space="preserve"> antimicrobial stewardship pathway was followed.</w:t>
      </w:r>
    </w:p>
    <w:p w14:paraId="135DB7C3" w14:textId="298F1EA4" w:rsidR="00C3723B" w:rsidRDefault="00575768" w:rsidP="00564170">
      <w:pPr>
        <w:rPr>
          <w:rFonts w:ascii="Arial" w:hAnsi="Arial" w:cs="Arial"/>
          <w:color w:val="auto"/>
        </w:rPr>
      </w:pPr>
      <w:r>
        <w:rPr>
          <w:rFonts w:ascii="Arial" w:hAnsi="Arial" w:cs="Arial"/>
          <w:color w:val="auto"/>
        </w:rPr>
        <w:t>I find the following Requirements are Compliant:</w:t>
      </w:r>
    </w:p>
    <w:p w14:paraId="545E1F4F" w14:textId="77777777" w:rsidR="00575768" w:rsidRPr="00575768" w:rsidRDefault="00575768" w:rsidP="00575768">
      <w:pPr>
        <w:pStyle w:val="NormalArial"/>
        <w:numPr>
          <w:ilvl w:val="0"/>
          <w:numId w:val="20"/>
        </w:numPr>
        <w:rPr>
          <w:color w:val="auto"/>
        </w:rPr>
      </w:pPr>
      <w:r w:rsidRPr="00575768">
        <w:rPr>
          <w:color w:val="auto"/>
        </w:rPr>
        <w:t>Requirement 3(3)(b)</w:t>
      </w:r>
    </w:p>
    <w:p w14:paraId="39E3F0D8" w14:textId="77777777" w:rsidR="00575768" w:rsidRPr="00575768" w:rsidRDefault="00575768" w:rsidP="00575768">
      <w:pPr>
        <w:pStyle w:val="NormalArial"/>
        <w:numPr>
          <w:ilvl w:val="0"/>
          <w:numId w:val="20"/>
        </w:numPr>
        <w:rPr>
          <w:color w:val="auto"/>
        </w:rPr>
      </w:pPr>
      <w:r w:rsidRPr="00575768">
        <w:rPr>
          <w:color w:val="auto"/>
        </w:rPr>
        <w:t>Requirement 3(3)(d)</w:t>
      </w:r>
    </w:p>
    <w:p w14:paraId="7297463A" w14:textId="44119023" w:rsidR="00575768" w:rsidRPr="00575768" w:rsidRDefault="00575768" w:rsidP="00575768">
      <w:pPr>
        <w:pStyle w:val="NormalArial"/>
        <w:numPr>
          <w:ilvl w:val="0"/>
          <w:numId w:val="20"/>
        </w:numPr>
        <w:rPr>
          <w:color w:val="auto"/>
        </w:rPr>
      </w:pPr>
      <w:r w:rsidRPr="00575768">
        <w:rPr>
          <w:color w:val="auto"/>
        </w:rPr>
        <w:t>Requirement 3(3)(g)</w:t>
      </w:r>
    </w:p>
    <w:p w14:paraId="0FC38D82" w14:textId="077D710B" w:rsidR="0010513A" w:rsidRDefault="0061546C" w:rsidP="0010513A">
      <w:pPr>
        <w:pStyle w:val="NormalArial"/>
        <w:rPr>
          <w:color w:val="auto"/>
          <w:szCs w:val="22"/>
        </w:rPr>
      </w:pPr>
      <w:r>
        <w:rPr>
          <w:color w:val="auto"/>
        </w:rPr>
        <w:t>However, a</w:t>
      </w:r>
      <w:r w:rsidR="001446D0">
        <w:rPr>
          <w:color w:val="auto"/>
        </w:rPr>
        <w:t>t</w:t>
      </w:r>
      <w:r w:rsidR="001446D0" w:rsidRPr="00114469">
        <w:rPr>
          <w:color w:val="auto"/>
        </w:rPr>
        <w:t xml:space="preserve"> the Assessment Contact conducted</w:t>
      </w:r>
      <w:r w:rsidR="001446D0">
        <w:rPr>
          <w:color w:val="auto"/>
        </w:rPr>
        <w:t xml:space="preserve"> </w:t>
      </w:r>
      <w:r w:rsidR="001446D0" w:rsidRPr="00AC4F31">
        <w:rPr>
          <w:color w:val="auto"/>
        </w:rPr>
        <w:t>24 November 2022 to 25 November 2022</w:t>
      </w:r>
      <w:r w:rsidR="001446D0">
        <w:rPr>
          <w:color w:val="auto"/>
        </w:rPr>
        <w:t xml:space="preserve">, the Assessment Team found the service did not demonstrate </w:t>
      </w:r>
      <w:r w:rsidR="001446D0">
        <w:rPr>
          <w:color w:val="auto"/>
          <w:szCs w:val="22"/>
        </w:rPr>
        <w:t xml:space="preserve">that each consumer receives safe and effective care that is best practice, tailored to their needs and optimises their health and well-being. </w:t>
      </w:r>
      <w:r w:rsidR="00D1752F">
        <w:rPr>
          <w:color w:val="auto"/>
          <w:szCs w:val="22"/>
        </w:rPr>
        <w:t xml:space="preserve"> </w:t>
      </w:r>
      <w:r w:rsidR="00FD0E5C">
        <w:rPr>
          <w:color w:val="auto"/>
          <w:szCs w:val="22"/>
        </w:rPr>
        <w:t xml:space="preserve">For </w:t>
      </w:r>
      <w:r w:rsidR="0021472B">
        <w:rPr>
          <w:color w:val="auto"/>
          <w:szCs w:val="22"/>
        </w:rPr>
        <w:t>three</w:t>
      </w:r>
      <w:r w:rsidR="00FD0E5C">
        <w:rPr>
          <w:color w:val="auto"/>
          <w:szCs w:val="22"/>
        </w:rPr>
        <w:t xml:space="preserve"> consumer</w:t>
      </w:r>
      <w:r w:rsidR="0092293A">
        <w:rPr>
          <w:color w:val="auto"/>
          <w:szCs w:val="22"/>
        </w:rPr>
        <w:t>s</w:t>
      </w:r>
      <w:r w:rsidR="00FD0E5C">
        <w:rPr>
          <w:color w:val="auto"/>
          <w:szCs w:val="22"/>
        </w:rPr>
        <w:t xml:space="preserve">, the Assessment Team identified </w:t>
      </w:r>
      <w:r w:rsidR="0092293A">
        <w:rPr>
          <w:color w:val="auto"/>
          <w:szCs w:val="22"/>
        </w:rPr>
        <w:t xml:space="preserve">gaps in the assessment, monitoring and management of their </w:t>
      </w:r>
      <w:r w:rsidR="00306122">
        <w:rPr>
          <w:color w:val="auto"/>
          <w:szCs w:val="22"/>
        </w:rPr>
        <w:t>wounds</w:t>
      </w:r>
      <w:r w:rsidR="0092293A">
        <w:rPr>
          <w:color w:val="auto"/>
          <w:szCs w:val="22"/>
        </w:rPr>
        <w:t xml:space="preserve">. </w:t>
      </w:r>
    </w:p>
    <w:p w14:paraId="7CCC2B15" w14:textId="64ACC061" w:rsidR="0092293A" w:rsidRDefault="0010513A" w:rsidP="0010513A">
      <w:pPr>
        <w:pStyle w:val="NormalArial"/>
        <w:rPr>
          <w:color w:val="auto"/>
          <w:szCs w:val="22"/>
        </w:rPr>
      </w:pPr>
      <w:r>
        <w:rPr>
          <w:color w:val="auto"/>
          <w:szCs w:val="22"/>
        </w:rPr>
        <w:t>The approved provider’s response include</w:t>
      </w:r>
      <w:r w:rsidR="0021472B">
        <w:rPr>
          <w:color w:val="auto"/>
          <w:szCs w:val="22"/>
        </w:rPr>
        <w:t>s</w:t>
      </w:r>
      <w:r>
        <w:rPr>
          <w:color w:val="auto"/>
          <w:szCs w:val="22"/>
        </w:rPr>
        <w:t xml:space="preserve"> additional information about the wound monitoring </w:t>
      </w:r>
      <w:r w:rsidR="0021472B">
        <w:rPr>
          <w:color w:val="auto"/>
          <w:szCs w:val="22"/>
        </w:rPr>
        <w:t xml:space="preserve">and management </w:t>
      </w:r>
      <w:r>
        <w:rPr>
          <w:color w:val="auto"/>
          <w:szCs w:val="22"/>
        </w:rPr>
        <w:t xml:space="preserve">for </w:t>
      </w:r>
      <w:r w:rsidR="0021472B">
        <w:rPr>
          <w:color w:val="auto"/>
          <w:szCs w:val="22"/>
        </w:rPr>
        <w:t>these</w:t>
      </w:r>
      <w:r>
        <w:rPr>
          <w:color w:val="auto"/>
          <w:szCs w:val="22"/>
        </w:rPr>
        <w:t xml:space="preserve"> consumers that demonstrates, overall, their wound</w:t>
      </w:r>
      <w:r w:rsidR="0021472B">
        <w:rPr>
          <w:color w:val="auto"/>
          <w:szCs w:val="22"/>
        </w:rPr>
        <w:t>s</w:t>
      </w:r>
      <w:r>
        <w:rPr>
          <w:color w:val="auto"/>
          <w:szCs w:val="22"/>
        </w:rPr>
        <w:t xml:space="preserve"> w</w:t>
      </w:r>
      <w:r w:rsidR="0021472B">
        <w:rPr>
          <w:color w:val="auto"/>
          <w:szCs w:val="22"/>
        </w:rPr>
        <w:t>ere</w:t>
      </w:r>
      <w:r>
        <w:rPr>
          <w:color w:val="auto"/>
          <w:szCs w:val="22"/>
        </w:rPr>
        <w:t xml:space="preserve"> </w:t>
      </w:r>
      <w:r w:rsidR="00306122">
        <w:rPr>
          <w:color w:val="auto"/>
          <w:szCs w:val="22"/>
        </w:rPr>
        <w:t>monitored</w:t>
      </w:r>
      <w:r>
        <w:rPr>
          <w:color w:val="auto"/>
          <w:szCs w:val="22"/>
        </w:rPr>
        <w:t xml:space="preserve"> and managed </w:t>
      </w:r>
      <w:r w:rsidR="00306122">
        <w:rPr>
          <w:color w:val="auto"/>
          <w:szCs w:val="22"/>
        </w:rPr>
        <w:t>in line with the service’s expectations</w:t>
      </w:r>
      <w:r>
        <w:rPr>
          <w:color w:val="auto"/>
          <w:szCs w:val="22"/>
        </w:rPr>
        <w:t>, with the wound</w:t>
      </w:r>
      <w:r w:rsidR="0021472B">
        <w:rPr>
          <w:color w:val="auto"/>
          <w:szCs w:val="22"/>
        </w:rPr>
        <w:t>s generally</w:t>
      </w:r>
      <w:r>
        <w:rPr>
          <w:color w:val="auto"/>
          <w:szCs w:val="22"/>
        </w:rPr>
        <w:t xml:space="preserve"> healing. </w:t>
      </w:r>
    </w:p>
    <w:p w14:paraId="4AF62778" w14:textId="50F26A96" w:rsidR="0092293A" w:rsidRPr="0021472B" w:rsidRDefault="0021472B" w:rsidP="0010513A">
      <w:pPr>
        <w:pStyle w:val="NormalArial"/>
        <w:rPr>
          <w:color w:val="auto"/>
          <w:szCs w:val="22"/>
        </w:rPr>
      </w:pPr>
      <w:r>
        <w:rPr>
          <w:color w:val="auto"/>
          <w:szCs w:val="22"/>
        </w:rPr>
        <w:t xml:space="preserve">However, three consumer representatives interviewed identified issues regarding the personal and/or clinical care provided to their consumers. </w:t>
      </w:r>
      <w:r w:rsidR="0092293A">
        <w:t xml:space="preserve">One consumer’s representative identified issues </w:t>
      </w:r>
      <w:r w:rsidR="00C015D3">
        <w:t>regarding</w:t>
      </w:r>
      <w:r w:rsidR="0092293A">
        <w:t xml:space="preserve"> the personal and clinical care provided to their consumer following a fracture. This included </w:t>
      </w:r>
      <w:r w:rsidR="009B14B1">
        <w:t>personal hygiene care</w:t>
      </w:r>
      <w:r w:rsidR="0092293A">
        <w:t xml:space="preserve">, and pain management interventions were delayed or not effective. Care documentation for this consumer identified no pain assessment or monitoring following this fracture. </w:t>
      </w:r>
    </w:p>
    <w:p w14:paraId="0456CCFE" w14:textId="7EEFE9E2" w:rsidR="00BA0D37" w:rsidRPr="0021472B" w:rsidRDefault="0010513A" w:rsidP="0010513A">
      <w:pPr>
        <w:pStyle w:val="NormalArial"/>
      </w:pPr>
      <w:r>
        <w:t>The approved provider’s response includes additional information regarding this consumer</w:t>
      </w:r>
      <w:r w:rsidR="0021472B">
        <w:t>’s</w:t>
      </w:r>
      <w:r>
        <w:t xml:space="preserve"> </w:t>
      </w:r>
      <w:r w:rsidR="00306122">
        <w:t>involvement</w:t>
      </w:r>
      <w:r w:rsidR="009B14B1">
        <w:t xml:space="preserve"> in their care and service planning and delivery</w:t>
      </w:r>
      <w:r w:rsidR="00306122">
        <w:t>, and regarding their personal care</w:t>
      </w:r>
      <w:r w:rsidR="009B14B1">
        <w:t xml:space="preserve">. However, evidence was not provided to </w:t>
      </w:r>
      <w:r w:rsidR="00306122">
        <w:t>dispute</w:t>
      </w:r>
      <w:r w:rsidR="009B14B1">
        <w:t xml:space="preserve"> the issues identified </w:t>
      </w:r>
      <w:r w:rsidR="00306122">
        <w:t>regarding</w:t>
      </w:r>
      <w:r w:rsidR="009B14B1">
        <w:t xml:space="preserve"> pain assessment and </w:t>
      </w:r>
      <w:r w:rsidR="00306122">
        <w:t>monitoring</w:t>
      </w:r>
      <w:r w:rsidR="009B14B1">
        <w:t xml:space="preserve">. </w:t>
      </w:r>
    </w:p>
    <w:p w14:paraId="59099994" w14:textId="161E7620" w:rsidR="00965E68" w:rsidRDefault="0021472B" w:rsidP="0010513A">
      <w:pPr>
        <w:pStyle w:val="NormalArial"/>
        <w:rPr>
          <w:rFonts w:eastAsia="Calibri"/>
          <w:color w:val="auto"/>
        </w:rPr>
      </w:pPr>
      <w:r>
        <w:rPr>
          <w:rFonts w:eastAsia="Calibri"/>
          <w:color w:val="auto"/>
        </w:rPr>
        <w:lastRenderedPageBreak/>
        <w:t>One</w:t>
      </w:r>
      <w:r w:rsidR="00BA0D37">
        <w:rPr>
          <w:rFonts w:eastAsia="Calibri"/>
          <w:color w:val="auto"/>
        </w:rPr>
        <w:t xml:space="preserve"> representative expressed dissatisfaction with </w:t>
      </w:r>
      <w:r w:rsidR="00965E68">
        <w:rPr>
          <w:rFonts w:eastAsia="Calibri"/>
          <w:color w:val="auto"/>
        </w:rPr>
        <w:t xml:space="preserve">the clinical care and mobility support provided to their consumer. This included use of a mobility aid that causes the consumer pain and discomfort, staff not following up on the representative’s request to transfer the consumer to hospital, the consumer not being showered for several days, and poor continence care. While care documentation for this consumer identifies that at times they refuse personal care, there was no evidence of strategies identified to manage this. </w:t>
      </w:r>
      <w:r>
        <w:rPr>
          <w:rFonts w:eastAsia="Calibri"/>
          <w:color w:val="auto"/>
        </w:rPr>
        <w:t xml:space="preserve">Another representative identified issues regarding their consumer’s deteriorating mental health and mobility, and personal care. While care documentation for this consumer identifies that at times they refuse personal care, there was no evidence of strategies identified to manage this, including personal care preferences identified by the representative. Some behaviours requiring support being experienced by the consumer are not identified in care planning documentation, and there are not strategies identified to support these. </w:t>
      </w:r>
    </w:p>
    <w:p w14:paraId="2B0B8FA4" w14:textId="77777777" w:rsidR="0021472B" w:rsidRDefault="00306122" w:rsidP="0021472B">
      <w:pPr>
        <w:pStyle w:val="NormalArial"/>
        <w:rPr>
          <w:rFonts w:eastAsia="Calibri"/>
          <w:color w:val="auto"/>
        </w:rPr>
      </w:pPr>
      <w:r>
        <w:rPr>
          <w:rFonts w:eastAsia="Calibri"/>
          <w:color w:val="auto"/>
        </w:rPr>
        <w:t>The approved provider’s response and the Assessment Contact report includes information</w:t>
      </w:r>
      <w:r w:rsidR="00965E68">
        <w:rPr>
          <w:rFonts w:eastAsia="Calibri"/>
          <w:color w:val="auto"/>
        </w:rPr>
        <w:t xml:space="preserve"> on th</w:t>
      </w:r>
      <w:r w:rsidR="0021472B">
        <w:rPr>
          <w:rFonts w:eastAsia="Calibri"/>
          <w:color w:val="auto"/>
        </w:rPr>
        <w:t>e</w:t>
      </w:r>
      <w:r w:rsidR="00965E68">
        <w:rPr>
          <w:rFonts w:eastAsia="Calibri"/>
          <w:color w:val="auto"/>
        </w:rPr>
        <w:t xml:space="preserve"> challenging behaviours</w:t>
      </w:r>
      <w:r w:rsidR="0021472B">
        <w:rPr>
          <w:rFonts w:eastAsia="Calibri"/>
          <w:color w:val="auto"/>
        </w:rPr>
        <w:t xml:space="preserve"> for these consumers</w:t>
      </w:r>
      <w:r w:rsidR="00965E68">
        <w:rPr>
          <w:rFonts w:eastAsia="Calibri"/>
          <w:color w:val="auto"/>
        </w:rPr>
        <w:t xml:space="preserve">. </w:t>
      </w:r>
      <w:r>
        <w:rPr>
          <w:rFonts w:eastAsia="Calibri"/>
          <w:color w:val="auto"/>
        </w:rPr>
        <w:t xml:space="preserve">The approved provider’s response includes some additional information regarding the personal care offered and provided to </w:t>
      </w:r>
      <w:r w:rsidR="0021472B">
        <w:rPr>
          <w:rFonts w:eastAsia="Calibri"/>
          <w:color w:val="auto"/>
        </w:rPr>
        <w:t>these</w:t>
      </w:r>
      <w:r>
        <w:rPr>
          <w:rFonts w:eastAsia="Calibri"/>
          <w:color w:val="auto"/>
        </w:rPr>
        <w:t xml:space="preserve"> consumer</w:t>
      </w:r>
      <w:r w:rsidR="0021472B">
        <w:rPr>
          <w:rFonts w:eastAsia="Calibri"/>
          <w:color w:val="auto"/>
        </w:rPr>
        <w:t>s</w:t>
      </w:r>
      <w:r>
        <w:rPr>
          <w:rFonts w:eastAsia="Calibri"/>
          <w:color w:val="auto"/>
        </w:rPr>
        <w:t xml:space="preserve">, and assessment of </w:t>
      </w:r>
      <w:r w:rsidR="0021472B">
        <w:rPr>
          <w:rFonts w:eastAsia="Calibri"/>
          <w:color w:val="auto"/>
        </w:rPr>
        <w:t xml:space="preserve">one of the consumer’s </w:t>
      </w:r>
      <w:r>
        <w:rPr>
          <w:rFonts w:eastAsia="Calibri"/>
          <w:color w:val="auto"/>
        </w:rPr>
        <w:t>mobility.</w:t>
      </w:r>
    </w:p>
    <w:p w14:paraId="3AD79E37" w14:textId="2726672A" w:rsidR="00D5715C" w:rsidRDefault="0021472B" w:rsidP="0021472B">
      <w:pPr>
        <w:pStyle w:val="NormalArial"/>
        <w:rPr>
          <w:rFonts w:eastAsia="Calibri"/>
          <w:color w:val="auto"/>
        </w:rPr>
      </w:pPr>
      <w:r>
        <w:rPr>
          <w:rFonts w:eastAsia="Calibri"/>
          <w:color w:val="auto"/>
        </w:rPr>
        <w:t>The Assessment Team found for a</w:t>
      </w:r>
      <w:r w:rsidR="00D5715C">
        <w:rPr>
          <w:rFonts w:eastAsia="Calibri"/>
          <w:color w:val="auto"/>
        </w:rPr>
        <w:t xml:space="preserve"> consumer</w:t>
      </w:r>
      <w:r>
        <w:rPr>
          <w:rFonts w:eastAsia="Calibri"/>
          <w:color w:val="auto"/>
        </w:rPr>
        <w:t xml:space="preserve"> who</w:t>
      </w:r>
      <w:r w:rsidR="00D5715C">
        <w:rPr>
          <w:rFonts w:eastAsia="Calibri"/>
          <w:color w:val="auto"/>
        </w:rPr>
        <w:t xml:space="preserve"> experiences behaviours requiring support</w:t>
      </w:r>
      <w:r w:rsidR="00CC4637">
        <w:rPr>
          <w:rFonts w:eastAsia="Calibri"/>
          <w:color w:val="auto"/>
        </w:rPr>
        <w:t>,</w:t>
      </w:r>
      <w:r w:rsidR="00D5715C">
        <w:rPr>
          <w:rFonts w:eastAsia="Calibri"/>
          <w:color w:val="auto"/>
        </w:rPr>
        <w:t xml:space="preserve"> while these behaviours were identified in care planning documents, interventions to </w:t>
      </w:r>
      <w:r w:rsidR="00D5715C" w:rsidRPr="00D5715C">
        <w:rPr>
          <w:rFonts w:eastAsia="Calibri"/>
          <w:color w:val="auto"/>
        </w:rPr>
        <w:t>identify, prevent and manage the risks were not identified</w:t>
      </w:r>
      <w:r w:rsidR="00D5715C">
        <w:rPr>
          <w:rFonts w:eastAsia="Calibri"/>
          <w:color w:val="auto"/>
        </w:rPr>
        <w:t xml:space="preserve">. Documentation reviewed and staff interviewed indicated inconsistencies in this consumer’s behaviour monitoring. </w:t>
      </w:r>
    </w:p>
    <w:p w14:paraId="62BFF245" w14:textId="75F7A32B" w:rsidR="0021472B" w:rsidRDefault="00993ABA" w:rsidP="00BB5788">
      <w:pPr>
        <w:pStyle w:val="NormalArial"/>
        <w:rPr>
          <w:rFonts w:eastAsia="Calibri"/>
          <w:color w:val="auto"/>
        </w:rPr>
      </w:pPr>
      <w:r>
        <w:rPr>
          <w:rFonts w:eastAsia="Calibri"/>
          <w:color w:val="auto"/>
        </w:rPr>
        <w:t>The approved provider’s response demonstrates some interventions were identified to manage this consumer’s behaviour. However, these are not comprehensive to provide guidance to staff in identifying,</w:t>
      </w:r>
      <w:r w:rsidRPr="00D5715C">
        <w:rPr>
          <w:rFonts w:eastAsia="Calibri"/>
          <w:color w:val="auto"/>
        </w:rPr>
        <w:t xml:space="preserve"> prevent</w:t>
      </w:r>
      <w:r>
        <w:rPr>
          <w:rFonts w:eastAsia="Calibri"/>
          <w:color w:val="auto"/>
        </w:rPr>
        <w:t>ing, monitoring and</w:t>
      </w:r>
      <w:r w:rsidRPr="00D5715C">
        <w:rPr>
          <w:rFonts w:eastAsia="Calibri"/>
          <w:color w:val="auto"/>
        </w:rPr>
        <w:t xml:space="preserve"> manag</w:t>
      </w:r>
      <w:r>
        <w:rPr>
          <w:rFonts w:eastAsia="Calibri"/>
          <w:color w:val="auto"/>
        </w:rPr>
        <w:t>ing</w:t>
      </w:r>
      <w:r w:rsidRPr="00D5715C">
        <w:rPr>
          <w:rFonts w:eastAsia="Calibri"/>
          <w:color w:val="auto"/>
        </w:rPr>
        <w:t xml:space="preserve"> </w:t>
      </w:r>
      <w:r>
        <w:rPr>
          <w:rFonts w:eastAsia="Calibri"/>
          <w:color w:val="auto"/>
        </w:rPr>
        <w:t xml:space="preserve">this behaviour and </w:t>
      </w:r>
      <w:r w:rsidR="00CC4637">
        <w:rPr>
          <w:rFonts w:eastAsia="Calibri"/>
          <w:color w:val="auto"/>
        </w:rPr>
        <w:t>associated</w:t>
      </w:r>
      <w:r w:rsidRPr="00D5715C">
        <w:rPr>
          <w:rFonts w:eastAsia="Calibri"/>
          <w:color w:val="auto"/>
        </w:rPr>
        <w:t xml:space="preserve"> risks</w:t>
      </w:r>
      <w:r>
        <w:rPr>
          <w:rFonts w:eastAsia="Calibri"/>
          <w:color w:val="auto"/>
        </w:rPr>
        <w:t xml:space="preserve">. </w:t>
      </w:r>
      <w:r w:rsidR="006E13BC">
        <w:rPr>
          <w:rFonts w:eastAsia="Calibri"/>
          <w:color w:val="auto"/>
        </w:rPr>
        <w:t xml:space="preserve">No evidence was provided regarding the monitoring of this consumer’s behaviours. </w:t>
      </w:r>
    </w:p>
    <w:p w14:paraId="2F9A5470" w14:textId="77777777" w:rsidR="0021472B" w:rsidRDefault="0021472B" w:rsidP="0021472B">
      <w:pPr>
        <w:pStyle w:val="NormalArial"/>
        <w:rPr>
          <w:rFonts w:eastAsia="Calibri"/>
          <w:color w:val="auto"/>
        </w:rPr>
      </w:pPr>
      <w:r>
        <w:rPr>
          <w:rFonts w:eastAsia="Calibri"/>
          <w:color w:val="auto"/>
        </w:rPr>
        <w:t xml:space="preserve">The Assessment Team identified gaps in the service’s management of environmental restrictive practices including discussion of the side effects or risks associated with the restrictive practice with the consumer or representative, and one consumer inadvertently being restrained by a locked door with a negative impact to their well-being. </w:t>
      </w:r>
    </w:p>
    <w:p w14:paraId="4C76CE73" w14:textId="311033A5" w:rsidR="00E42DD8" w:rsidRDefault="0021472B" w:rsidP="00292B13">
      <w:pPr>
        <w:pStyle w:val="NormalArial"/>
        <w:rPr>
          <w:rFonts w:eastAsia="Calibri"/>
          <w:color w:val="auto"/>
        </w:rPr>
      </w:pPr>
      <w:r>
        <w:rPr>
          <w:rFonts w:eastAsia="Calibri"/>
          <w:color w:val="auto"/>
        </w:rPr>
        <w:t xml:space="preserve">The approved provider’s response identifies that the consent forms and the locked door were rectified during the Assessment Contact, with action taken to prevent these issues in the future. </w:t>
      </w:r>
    </w:p>
    <w:p w14:paraId="5C600BA6" w14:textId="585A4FF9" w:rsidR="00E42DD8" w:rsidRPr="00BB5788" w:rsidRDefault="00982956" w:rsidP="00BB5788">
      <w:pPr>
        <w:pStyle w:val="NormalArial"/>
        <w:rPr>
          <w:rFonts w:eastAsia="Calibri"/>
          <w:color w:val="auto"/>
        </w:rPr>
      </w:pPr>
      <w:r w:rsidRPr="00BB5788">
        <w:rPr>
          <w:rFonts w:eastAsia="Calibri"/>
          <w:color w:val="auto"/>
        </w:rPr>
        <w:t xml:space="preserve">Overall, I am satisfied that the monitoring and management of consumer’s wounds are effective and optimising their health and well-being, and the service has actioned improvements to rectify gaps in environmental restrictive practice identified in the Assessment Contact report. </w:t>
      </w:r>
      <w:r w:rsidR="007A396B">
        <w:rPr>
          <w:rFonts w:eastAsia="Calibri"/>
          <w:color w:val="auto"/>
        </w:rPr>
        <w:t>T</w:t>
      </w:r>
      <w:r w:rsidR="00292B13">
        <w:rPr>
          <w:rFonts w:eastAsia="Calibri"/>
          <w:color w:val="auto"/>
        </w:rPr>
        <w:t>h</w:t>
      </w:r>
      <w:r w:rsidR="00E42DD8">
        <w:rPr>
          <w:rFonts w:eastAsia="Calibri"/>
          <w:color w:val="auto"/>
        </w:rPr>
        <w:t>e approved provider’s response includes some clarifying evidence about the involvement of the representatives</w:t>
      </w:r>
      <w:r w:rsidR="00993ABA">
        <w:rPr>
          <w:rFonts w:eastAsia="Calibri"/>
          <w:color w:val="auto"/>
        </w:rPr>
        <w:t xml:space="preserve"> in their consumer’s care</w:t>
      </w:r>
      <w:r w:rsidR="007A396B">
        <w:rPr>
          <w:rFonts w:eastAsia="Calibri"/>
          <w:color w:val="auto"/>
        </w:rPr>
        <w:t xml:space="preserve"> for those named in the Assessment Contact report. While </w:t>
      </w:r>
      <w:r w:rsidR="00E83E2C">
        <w:rPr>
          <w:rFonts w:eastAsia="Calibri"/>
          <w:color w:val="auto"/>
        </w:rPr>
        <w:t xml:space="preserve">I accept </w:t>
      </w:r>
      <w:r w:rsidR="007A396B">
        <w:rPr>
          <w:rFonts w:eastAsia="Calibri"/>
          <w:color w:val="auto"/>
        </w:rPr>
        <w:t xml:space="preserve">these representatives have varying levels of involvement in their consumer’s care planning, </w:t>
      </w:r>
      <w:r w:rsidR="00B42E1D">
        <w:rPr>
          <w:rFonts w:eastAsia="Calibri"/>
          <w:color w:val="auto"/>
        </w:rPr>
        <w:t xml:space="preserve">there was consistent issues identified regarding the care provided to their consumers, particularly personal care delivery and strategies to ensure this is effective. </w:t>
      </w:r>
      <w:r>
        <w:rPr>
          <w:rFonts w:eastAsia="Calibri"/>
          <w:color w:val="auto"/>
        </w:rPr>
        <w:t xml:space="preserve">Additionally, issues were identified regarding pain assessment and management, and identification and monitoring of consumer behaviours requiring support including mental health concerns. </w:t>
      </w:r>
    </w:p>
    <w:p w14:paraId="70E4E6C6" w14:textId="60F6873A" w:rsidR="00982956" w:rsidRPr="00BB5788" w:rsidRDefault="00982956" w:rsidP="00BB5788">
      <w:pPr>
        <w:pStyle w:val="NormalArial"/>
        <w:rPr>
          <w:rFonts w:eastAsia="Calibri"/>
          <w:color w:val="auto"/>
        </w:rPr>
      </w:pPr>
      <w:r w:rsidRPr="00BB5788">
        <w:rPr>
          <w:rFonts w:eastAsia="Calibri"/>
          <w:color w:val="auto"/>
        </w:rPr>
        <w:t>I find the following Requirement is Non-compliant:</w:t>
      </w:r>
    </w:p>
    <w:p w14:paraId="6CAEB42E" w14:textId="50AC6EBC" w:rsidR="00982956" w:rsidRPr="00982956" w:rsidRDefault="00982956" w:rsidP="00982956">
      <w:pPr>
        <w:pStyle w:val="ListParagraph"/>
        <w:numPr>
          <w:ilvl w:val="0"/>
          <w:numId w:val="24"/>
        </w:numPr>
        <w:spacing w:before="240" w:line="276" w:lineRule="auto"/>
        <w:rPr>
          <w:rFonts w:ascii="Arial" w:hAnsi="Arial" w:cs="Arial"/>
          <w:color w:val="auto"/>
        </w:rPr>
      </w:pPr>
      <w:r w:rsidRPr="00996FAF">
        <w:rPr>
          <w:rFonts w:ascii="Arial" w:hAnsi="Arial" w:cs="Arial"/>
          <w:color w:val="auto"/>
        </w:rPr>
        <w:t>Requirement 3(3)(a)</w:t>
      </w:r>
    </w:p>
    <w:p w14:paraId="19A323EE" w14:textId="15912AE7" w:rsidR="0010513A" w:rsidRPr="00262C0B" w:rsidRDefault="0051182F" w:rsidP="0010513A">
      <w:pPr>
        <w:pStyle w:val="NormalArial"/>
      </w:pPr>
      <w:r>
        <w:br w:type="page"/>
      </w:r>
    </w:p>
    <w:p w14:paraId="19A323EF" w14:textId="77777777" w:rsidR="0010513A" w:rsidRPr="00996FAF" w:rsidRDefault="0051182F" w:rsidP="0010513A">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031DA3" w14:paraId="19A323F2" w14:textId="77777777" w:rsidTr="000C3E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19A323F0" w14:textId="77777777" w:rsidR="0010513A" w:rsidRPr="00996FAF" w:rsidRDefault="0051182F" w:rsidP="0010513A">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9A323F1" w14:textId="77777777" w:rsidR="0010513A" w:rsidRPr="00996FAF" w:rsidRDefault="0010513A" w:rsidP="0010513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31DA3" w14:paraId="19A323F6" w14:textId="77777777" w:rsidTr="00031DA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A323F3" w14:textId="77777777" w:rsidR="0010513A" w:rsidRPr="00996FAF" w:rsidRDefault="0051182F" w:rsidP="0010513A">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9A323F4" w14:textId="77777777" w:rsidR="0010513A" w:rsidRPr="00996FAF" w:rsidRDefault="0051182F" w:rsidP="001051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9A323F5" w14:textId="026A578C" w:rsidR="0010513A" w:rsidRPr="00996FAF" w:rsidRDefault="00665E50" w:rsidP="001051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C3E07">
                  <w:rPr>
                    <w:rFonts w:ascii="Arial" w:hAnsi="Arial" w:cs="Arial"/>
                    <w:color w:val="auto"/>
                  </w:rPr>
                  <w:t>Compliant</w:t>
                </w:r>
              </w:sdtContent>
            </w:sdt>
            <w:r w:rsidR="0051182F" w:rsidRPr="00996FAF">
              <w:rPr>
                <w:rFonts w:ascii="Arial" w:hAnsi="Arial" w:cs="Arial"/>
                <w:color w:val="0000FF"/>
              </w:rPr>
              <w:t xml:space="preserve"> </w:t>
            </w:r>
          </w:p>
        </w:tc>
      </w:tr>
      <w:tr w:rsidR="00031DA3" w14:paraId="19A32409" w14:textId="77777777" w:rsidTr="00031D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A32406" w14:textId="77777777" w:rsidR="0010513A" w:rsidRPr="00996FAF" w:rsidRDefault="0051182F" w:rsidP="0010513A">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9A32407" w14:textId="77777777" w:rsidR="0010513A" w:rsidRPr="00996FAF" w:rsidRDefault="0051182F" w:rsidP="001051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9A32408" w14:textId="40926473" w:rsidR="0010513A" w:rsidRPr="00996FAF" w:rsidRDefault="00665E50" w:rsidP="001051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C3E07">
                  <w:rPr>
                    <w:rFonts w:ascii="Arial" w:hAnsi="Arial" w:cs="Arial"/>
                    <w:color w:val="auto"/>
                  </w:rPr>
                  <w:t>Compliant</w:t>
                </w:r>
              </w:sdtContent>
            </w:sdt>
            <w:r w:rsidR="0051182F" w:rsidRPr="00996FAF">
              <w:rPr>
                <w:rFonts w:ascii="Arial" w:hAnsi="Arial" w:cs="Arial"/>
                <w:color w:val="0000FF"/>
              </w:rPr>
              <w:t xml:space="preserve"> </w:t>
            </w:r>
          </w:p>
        </w:tc>
      </w:tr>
    </w:tbl>
    <w:p w14:paraId="19A32412" w14:textId="77777777" w:rsidR="0010513A" w:rsidRDefault="0051182F" w:rsidP="0010513A">
      <w:pPr>
        <w:pStyle w:val="Heading20"/>
      </w:pPr>
      <w:r w:rsidRPr="00996FAF">
        <w:t>Findings</w:t>
      </w:r>
    </w:p>
    <w:p w14:paraId="5E594B1B" w14:textId="451F2854" w:rsidR="00811DAE" w:rsidRPr="00401E6E" w:rsidRDefault="00610C5D" w:rsidP="00401E6E">
      <w:pPr>
        <w:pStyle w:val="CommentText"/>
        <w:rPr>
          <w:rFonts w:ascii="Arial" w:hAnsi="Arial" w:cs="Arial"/>
          <w:color w:val="auto"/>
        </w:rPr>
      </w:pPr>
      <w:r w:rsidRPr="00E93D76">
        <w:rPr>
          <w:rFonts w:ascii="Arial" w:hAnsi="Arial" w:cs="Arial"/>
          <w:color w:val="auto"/>
        </w:rPr>
        <w:t xml:space="preserve">The Quality Standard was not fully assessed, and therefore has not received a compliance </w:t>
      </w:r>
      <w:r w:rsidRPr="002C3FF7">
        <w:rPr>
          <w:rFonts w:ascii="Arial" w:hAnsi="Arial" w:cs="Arial"/>
          <w:color w:val="auto"/>
        </w:rPr>
        <w:t xml:space="preserve">rating. </w:t>
      </w:r>
      <w:r>
        <w:rPr>
          <w:rFonts w:ascii="Arial" w:hAnsi="Arial" w:cs="Arial"/>
          <w:color w:val="auto"/>
        </w:rPr>
        <w:t>Two</w:t>
      </w:r>
      <w:r w:rsidRPr="002C3FF7">
        <w:rPr>
          <w:rFonts w:ascii="Arial" w:hAnsi="Arial" w:cs="Arial"/>
          <w:color w:val="auto"/>
        </w:rPr>
        <w:t xml:space="preserve"> of the </w:t>
      </w:r>
      <w:r>
        <w:rPr>
          <w:rFonts w:ascii="Arial" w:hAnsi="Arial" w:cs="Arial"/>
          <w:color w:val="auto"/>
        </w:rPr>
        <w:t>seven</w:t>
      </w:r>
      <w:r w:rsidRPr="002C3FF7">
        <w:rPr>
          <w:rFonts w:ascii="Arial" w:hAnsi="Arial" w:cs="Arial"/>
          <w:color w:val="auto"/>
        </w:rPr>
        <w:t xml:space="preserve"> specific requirements have been assessed and found Compliant.</w:t>
      </w:r>
      <w:r w:rsidRPr="00E93D76">
        <w:rPr>
          <w:rFonts w:ascii="Arial" w:hAnsi="Arial" w:cs="Arial"/>
          <w:color w:val="auto"/>
        </w:rPr>
        <w:t xml:space="preserve"> </w:t>
      </w:r>
    </w:p>
    <w:p w14:paraId="7418F7B8" w14:textId="575B082A" w:rsidR="00811DAE" w:rsidRDefault="00811DAE" w:rsidP="001F00E7">
      <w:pPr>
        <w:pStyle w:val="NormalArial"/>
        <w:rPr>
          <w:color w:val="auto"/>
        </w:rPr>
      </w:pPr>
      <w:r w:rsidRPr="00E93D76">
        <w:rPr>
          <w:color w:val="auto"/>
        </w:rPr>
        <w:t xml:space="preserve">The service was previously found Non-compliant in </w:t>
      </w:r>
      <w:r w:rsidR="001F00E7" w:rsidRPr="001F00E7">
        <w:rPr>
          <w:color w:val="auto"/>
        </w:rPr>
        <w:t>Requirement 4(3)(a)</w:t>
      </w:r>
      <w:r w:rsidR="001F00E7">
        <w:rPr>
          <w:color w:val="auto"/>
        </w:rPr>
        <w:t xml:space="preserve"> and </w:t>
      </w:r>
      <w:r w:rsidR="001F00E7" w:rsidRPr="001F00E7">
        <w:rPr>
          <w:color w:val="auto"/>
        </w:rPr>
        <w:t>Requirement 4(3)(e)</w:t>
      </w:r>
      <w:r w:rsidR="001F00E7">
        <w:rPr>
          <w:color w:val="auto"/>
        </w:rPr>
        <w:t xml:space="preserve"> </w:t>
      </w:r>
      <w:r w:rsidRPr="00E93D76">
        <w:rPr>
          <w:color w:val="auto"/>
        </w:rPr>
        <w:t xml:space="preserve">following a Site Audit conducted </w:t>
      </w:r>
      <w:r>
        <w:rPr>
          <w:color w:val="auto"/>
        </w:rPr>
        <w:t xml:space="preserve">19 January 2021 to 21 January 2021. At the </w:t>
      </w:r>
      <w:r w:rsidRPr="00665313">
        <w:rPr>
          <w:color w:val="auto"/>
        </w:rPr>
        <w:t xml:space="preserve">Assessment Contact conducted </w:t>
      </w:r>
      <w:r>
        <w:rPr>
          <w:color w:val="auto"/>
        </w:rPr>
        <w:t>24</w:t>
      </w:r>
      <w:r w:rsidRPr="00665313">
        <w:rPr>
          <w:color w:val="auto"/>
        </w:rPr>
        <w:t xml:space="preserve"> November 2022 to </w:t>
      </w:r>
      <w:r>
        <w:rPr>
          <w:color w:val="auto"/>
        </w:rPr>
        <w:t>25</w:t>
      </w:r>
      <w:r w:rsidRPr="00665313">
        <w:rPr>
          <w:color w:val="auto"/>
        </w:rPr>
        <w:t xml:space="preserve"> November 2022</w:t>
      </w:r>
      <w:r>
        <w:rPr>
          <w:color w:val="auto"/>
        </w:rPr>
        <w:t xml:space="preserve"> t</w:t>
      </w:r>
      <w:r w:rsidRPr="00F33D52">
        <w:rPr>
          <w:color w:val="auto"/>
        </w:rPr>
        <w:t xml:space="preserve">he Assessment Team </w:t>
      </w:r>
      <w:r>
        <w:rPr>
          <w:color w:val="auto"/>
        </w:rPr>
        <w:t>found the service</w:t>
      </w:r>
      <w:r w:rsidRPr="006D4DC8">
        <w:rPr>
          <w:color w:val="auto"/>
        </w:rPr>
        <w:t xml:space="preserve"> has implemented actions in response to the non-compliance identified including</w:t>
      </w:r>
      <w:r>
        <w:rPr>
          <w:color w:val="auto"/>
        </w:rPr>
        <w:t>:</w:t>
      </w:r>
    </w:p>
    <w:p w14:paraId="362B4F68" w14:textId="3CFB98A5" w:rsidR="00401E6E" w:rsidRDefault="00401E6E" w:rsidP="00401E6E">
      <w:pPr>
        <w:pStyle w:val="NormalArial"/>
        <w:numPr>
          <w:ilvl w:val="0"/>
          <w:numId w:val="12"/>
        </w:numPr>
        <w:rPr>
          <w:color w:val="auto"/>
        </w:rPr>
      </w:pPr>
      <w:r w:rsidRPr="00401E6E">
        <w:rPr>
          <w:color w:val="auto"/>
        </w:rPr>
        <w:t>The use of feedback from consumers and their representatives to inform the ongoing development and adjustment of lifestyle plans.</w:t>
      </w:r>
    </w:p>
    <w:p w14:paraId="1B1BCD48" w14:textId="6A49EA2F" w:rsidR="00401E6E" w:rsidRPr="00401E6E" w:rsidRDefault="00401E6E" w:rsidP="00401E6E">
      <w:pPr>
        <w:pStyle w:val="NormalArial"/>
        <w:numPr>
          <w:ilvl w:val="0"/>
          <w:numId w:val="12"/>
        </w:numPr>
        <w:rPr>
          <w:color w:val="auto"/>
        </w:rPr>
      </w:pPr>
      <w:r>
        <w:rPr>
          <w:color w:val="auto"/>
        </w:rPr>
        <w:t xml:space="preserve">Completion of lifestyle assessments for consumers. </w:t>
      </w:r>
    </w:p>
    <w:p w14:paraId="6A198880" w14:textId="54EC8ACC" w:rsidR="00401E6E" w:rsidRPr="00401E6E" w:rsidRDefault="00401E6E" w:rsidP="00401E6E">
      <w:pPr>
        <w:pStyle w:val="NormalArial"/>
        <w:numPr>
          <w:ilvl w:val="0"/>
          <w:numId w:val="12"/>
        </w:numPr>
        <w:rPr>
          <w:color w:val="auto"/>
        </w:rPr>
      </w:pPr>
      <w:r w:rsidRPr="00401E6E">
        <w:rPr>
          <w:color w:val="auto"/>
        </w:rPr>
        <w:t>Engaging volunteers to support the lifestyle opportunities for consumers.</w:t>
      </w:r>
    </w:p>
    <w:p w14:paraId="5A551171" w14:textId="60ED8594" w:rsidR="00401E6E" w:rsidRDefault="00401E6E" w:rsidP="00401E6E">
      <w:pPr>
        <w:pStyle w:val="NormalArial"/>
        <w:numPr>
          <w:ilvl w:val="0"/>
          <w:numId w:val="12"/>
        </w:numPr>
        <w:rPr>
          <w:color w:val="auto"/>
        </w:rPr>
      </w:pPr>
      <w:r>
        <w:rPr>
          <w:color w:val="auto"/>
        </w:rPr>
        <w:t xml:space="preserve">Regular evaluation of the lifestyle program. </w:t>
      </w:r>
    </w:p>
    <w:p w14:paraId="132A6319" w14:textId="01FB3B27" w:rsidR="00401E6E" w:rsidRDefault="00401E6E" w:rsidP="00401E6E">
      <w:pPr>
        <w:pStyle w:val="NormalArial"/>
        <w:numPr>
          <w:ilvl w:val="0"/>
          <w:numId w:val="12"/>
        </w:numPr>
        <w:rPr>
          <w:color w:val="auto"/>
        </w:rPr>
      </w:pPr>
      <w:r>
        <w:rPr>
          <w:color w:val="auto"/>
        </w:rPr>
        <w:t>Additional allocation of resources to the lifestyle team.</w:t>
      </w:r>
    </w:p>
    <w:p w14:paraId="1E18EAFC" w14:textId="3AD43BCA" w:rsidR="00401E6E" w:rsidRDefault="00401E6E" w:rsidP="00401E6E">
      <w:pPr>
        <w:pStyle w:val="NormalArial"/>
        <w:numPr>
          <w:ilvl w:val="0"/>
          <w:numId w:val="14"/>
        </w:numPr>
        <w:rPr>
          <w:color w:val="auto"/>
        </w:rPr>
      </w:pPr>
      <w:r>
        <w:rPr>
          <w:color w:val="auto"/>
        </w:rPr>
        <w:t xml:space="preserve">Monitoring and oversight of the lifestyle assessment and planning for consumers. </w:t>
      </w:r>
    </w:p>
    <w:p w14:paraId="05ABBC5A" w14:textId="73200615" w:rsidR="00401E6E" w:rsidRDefault="00401E6E" w:rsidP="00401E6E">
      <w:pPr>
        <w:rPr>
          <w:rFonts w:ascii="Arial" w:hAnsi="Arial" w:cs="Arial"/>
          <w:color w:val="auto"/>
        </w:rPr>
      </w:pPr>
      <w:r w:rsidRPr="00401E6E">
        <w:rPr>
          <w:rFonts w:ascii="Arial" w:hAnsi="Arial" w:cs="Arial"/>
          <w:color w:val="auto"/>
        </w:rPr>
        <w:t xml:space="preserve">The Assessment Team found this has been effective in addressing the non-compliance in Standard </w:t>
      </w:r>
      <w:r>
        <w:rPr>
          <w:rFonts w:ascii="Arial" w:hAnsi="Arial" w:cs="Arial"/>
          <w:color w:val="auto"/>
        </w:rPr>
        <w:t>4</w:t>
      </w:r>
      <w:r w:rsidRPr="00401E6E">
        <w:rPr>
          <w:rFonts w:ascii="Arial" w:hAnsi="Arial" w:cs="Arial"/>
          <w:color w:val="auto"/>
        </w:rPr>
        <w:t xml:space="preserve">. </w:t>
      </w:r>
    </w:p>
    <w:p w14:paraId="2E963DE1" w14:textId="0FB626F5" w:rsidR="00401E6E" w:rsidRDefault="00401E6E" w:rsidP="00401E6E">
      <w:pPr>
        <w:rPr>
          <w:rFonts w:ascii="Arial" w:hAnsi="Arial" w:cs="Arial"/>
          <w:color w:val="auto"/>
        </w:rPr>
      </w:pPr>
      <w:r>
        <w:rPr>
          <w:rFonts w:ascii="Arial" w:hAnsi="Arial" w:cs="Arial"/>
          <w:color w:val="auto"/>
        </w:rPr>
        <w:t>At</w:t>
      </w:r>
      <w:r w:rsidRPr="00114469">
        <w:rPr>
          <w:rFonts w:ascii="Arial" w:hAnsi="Arial" w:cs="Arial"/>
          <w:color w:val="auto"/>
        </w:rPr>
        <w:t xml:space="preserve"> the Assessment Contact conducted</w:t>
      </w:r>
      <w:r>
        <w:rPr>
          <w:rFonts w:ascii="Arial" w:hAnsi="Arial" w:cs="Arial"/>
          <w:color w:val="auto"/>
        </w:rPr>
        <w:t xml:space="preserve"> </w:t>
      </w:r>
      <w:r w:rsidRPr="00AC4F31">
        <w:rPr>
          <w:rFonts w:ascii="Arial" w:hAnsi="Arial" w:cs="Arial"/>
          <w:color w:val="auto"/>
        </w:rPr>
        <w:t>24 November 2022 to 25 November 2022</w:t>
      </w:r>
      <w:r>
        <w:rPr>
          <w:rFonts w:ascii="Arial" w:hAnsi="Arial" w:cs="Arial"/>
          <w:color w:val="auto"/>
        </w:rPr>
        <w:t xml:space="preserve">, </w:t>
      </w:r>
      <w:r w:rsidRPr="00401E6E">
        <w:rPr>
          <w:rFonts w:ascii="Arial" w:hAnsi="Arial" w:cs="Arial"/>
          <w:color w:val="auto"/>
        </w:rPr>
        <w:t xml:space="preserve">consumers </w:t>
      </w:r>
      <w:r>
        <w:rPr>
          <w:rFonts w:ascii="Arial" w:hAnsi="Arial" w:cs="Arial"/>
          <w:color w:val="auto"/>
        </w:rPr>
        <w:t xml:space="preserve">and representatives interviewed by the Assessment Team </w:t>
      </w:r>
      <w:r w:rsidRPr="00401E6E">
        <w:rPr>
          <w:rFonts w:ascii="Arial" w:hAnsi="Arial" w:cs="Arial"/>
          <w:color w:val="auto"/>
        </w:rPr>
        <w:t>said they were very satisfied with the leisure and lifestyle program provided at the service.</w:t>
      </w:r>
      <w:r w:rsidRPr="00401E6E">
        <w:t xml:space="preserve"> </w:t>
      </w:r>
      <w:r>
        <w:rPr>
          <w:rFonts w:ascii="Arial" w:hAnsi="Arial" w:cs="Arial"/>
          <w:color w:val="auto"/>
        </w:rPr>
        <w:t>Staff interviewed could</w:t>
      </w:r>
      <w:r w:rsidRPr="00401E6E">
        <w:rPr>
          <w:rFonts w:ascii="Arial" w:hAnsi="Arial" w:cs="Arial"/>
          <w:color w:val="auto"/>
        </w:rPr>
        <w:t xml:space="preserve"> describe the needs, goals and preferences of consumers that optimise </w:t>
      </w:r>
      <w:r>
        <w:rPr>
          <w:rFonts w:ascii="Arial" w:hAnsi="Arial" w:cs="Arial"/>
          <w:color w:val="auto"/>
        </w:rPr>
        <w:t xml:space="preserve">their </w:t>
      </w:r>
      <w:r w:rsidRPr="00401E6E">
        <w:rPr>
          <w:rFonts w:ascii="Arial" w:hAnsi="Arial" w:cs="Arial"/>
          <w:color w:val="auto"/>
        </w:rPr>
        <w:t xml:space="preserve">independence, health, well-being and quality of life. </w:t>
      </w:r>
      <w:r>
        <w:rPr>
          <w:rFonts w:ascii="Arial" w:hAnsi="Arial" w:cs="Arial"/>
          <w:color w:val="auto"/>
        </w:rPr>
        <w:t>Review of documentation demonstrated</w:t>
      </w:r>
      <w:r w:rsidRPr="00401E6E">
        <w:rPr>
          <w:rFonts w:ascii="Arial" w:hAnsi="Arial" w:cs="Arial"/>
          <w:color w:val="auto"/>
        </w:rPr>
        <w:t xml:space="preserve"> leisure and lifestyle assessments and care plans are </w:t>
      </w:r>
      <w:r>
        <w:rPr>
          <w:rFonts w:ascii="Arial" w:hAnsi="Arial" w:cs="Arial"/>
          <w:color w:val="auto"/>
        </w:rPr>
        <w:t>completed</w:t>
      </w:r>
      <w:r w:rsidRPr="00401E6E">
        <w:rPr>
          <w:rFonts w:ascii="Arial" w:hAnsi="Arial" w:cs="Arial"/>
          <w:color w:val="auto"/>
        </w:rPr>
        <w:t xml:space="preserve"> for consumers and these are reviewed regularly.</w:t>
      </w:r>
      <w:r>
        <w:rPr>
          <w:rFonts w:ascii="Arial" w:hAnsi="Arial" w:cs="Arial"/>
          <w:color w:val="auto"/>
        </w:rPr>
        <w:t xml:space="preserve"> Throughout the Assessment Contact, the Assessment Team observed consumers engaged in a variety of activities and services of interest to consumers. </w:t>
      </w:r>
    </w:p>
    <w:p w14:paraId="5A01448B" w14:textId="27F49BE4" w:rsidR="00401E6E" w:rsidRDefault="00401E6E" w:rsidP="00401E6E">
      <w:pPr>
        <w:rPr>
          <w:rFonts w:ascii="Arial" w:hAnsi="Arial" w:cs="Arial"/>
          <w:color w:val="auto"/>
        </w:rPr>
      </w:pPr>
      <w:r>
        <w:rPr>
          <w:rFonts w:ascii="Arial" w:hAnsi="Arial" w:cs="Arial"/>
          <w:color w:val="auto"/>
        </w:rPr>
        <w:t>T</w:t>
      </w:r>
      <w:r w:rsidRPr="00401E6E">
        <w:rPr>
          <w:rFonts w:ascii="Arial" w:hAnsi="Arial" w:cs="Arial"/>
          <w:color w:val="auto"/>
        </w:rPr>
        <w:t xml:space="preserve">he service </w:t>
      </w:r>
      <w:r>
        <w:rPr>
          <w:rFonts w:ascii="Arial" w:hAnsi="Arial" w:cs="Arial"/>
          <w:color w:val="auto"/>
        </w:rPr>
        <w:t xml:space="preserve">demonstrated </w:t>
      </w:r>
      <w:r w:rsidRPr="00401E6E">
        <w:rPr>
          <w:rFonts w:ascii="Arial" w:hAnsi="Arial" w:cs="Arial"/>
          <w:color w:val="auto"/>
        </w:rPr>
        <w:t xml:space="preserve">referrals to providers of care </w:t>
      </w:r>
      <w:r>
        <w:rPr>
          <w:rFonts w:ascii="Arial" w:hAnsi="Arial" w:cs="Arial"/>
          <w:color w:val="auto"/>
        </w:rPr>
        <w:t xml:space="preserve">and services </w:t>
      </w:r>
      <w:r w:rsidRPr="00401E6E">
        <w:rPr>
          <w:rFonts w:ascii="Arial" w:hAnsi="Arial" w:cs="Arial"/>
          <w:color w:val="auto"/>
        </w:rPr>
        <w:t xml:space="preserve">where </w:t>
      </w:r>
      <w:r>
        <w:rPr>
          <w:rFonts w:ascii="Arial" w:hAnsi="Arial" w:cs="Arial"/>
          <w:color w:val="auto"/>
        </w:rPr>
        <w:t>appropriate</w:t>
      </w:r>
      <w:r w:rsidRPr="00401E6E">
        <w:rPr>
          <w:rFonts w:ascii="Arial" w:hAnsi="Arial" w:cs="Arial"/>
          <w:color w:val="auto"/>
        </w:rPr>
        <w:t xml:space="preserve"> </w:t>
      </w:r>
      <w:r>
        <w:rPr>
          <w:rFonts w:ascii="Arial" w:hAnsi="Arial" w:cs="Arial"/>
          <w:color w:val="auto"/>
        </w:rPr>
        <w:t xml:space="preserve">to support consumer’s daily living. For example, </w:t>
      </w:r>
      <w:r w:rsidRPr="00401E6E">
        <w:rPr>
          <w:rFonts w:ascii="Arial" w:hAnsi="Arial" w:cs="Arial"/>
          <w:color w:val="auto"/>
        </w:rPr>
        <w:t>behaviour support organisations, pastoral care</w:t>
      </w:r>
      <w:r>
        <w:rPr>
          <w:rFonts w:ascii="Arial" w:hAnsi="Arial" w:cs="Arial"/>
          <w:color w:val="auto"/>
        </w:rPr>
        <w:t xml:space="preserve">, volunteers, community organisations, </w:t>
      </w:r>
      <w:r w:rsidR="00897BF9">
        <w:rPr>
          <w:rFonts w:ascii="Arial" w:hAnsi="Arial" w:cs="Arial"/>
          <w:color w:val="auto"/>
        </w:rPr>
        <w:t xml:space="preserve">and </w:t>
      </w:r>
      <w:r>
        <w:rPr>
          <w:rFonts w:ascii="Arial" w:hAnsi="Arial" w:cs="Arial"/>
          <w:color w:val="auto"/>
        </w:rPr>
        <w:t>exercise groups</w:t>
      </w:r>
      <w:r w:rsidR="00897BF9">
        <w:rPr>
          <w:rFonts w:ascii="Arial" w:hAnsi="Arial" w:cs="Arial"/>
          <w:color w:val="auto"/>
        </w:rPr>
        <w:t>.</w:t>
      </w:r>
    </w:p>
    <w:p w14:paraId="6E0D49ED" w14:textId="79A7363C" w:rsidR="00897BF9" w:rsidRDefault="00897BF9" w:rsidP="00401E6E">
      <w:pPr>
        <w:rPr>
          <w:rFonts w:ascii="Arial" w:hAnsi="Arial" w:cs="Arial"/>
          <w:color w:val="auto"/>
        </w:rPr>
      </w:pPr>
      <w:r>
        <w:rPr>
          <w:rFonts w:ascii="Arial" w:hAnsi="Arial" w:cs="Arial"/>
          <w:color w:val="auto"/>
        </w:rPr>
        <w:t>I find the following Requirements are Compliant:</w:t>
      </w:r>
    </w:p>
    <w:p w14:paraId="4E35B7A3" w14:textId="0742FDF3" w:rsidR="00897BF9" w:rsidRPr="00401E6E" w:rsidRDefault="00897BF9" w:rsidP="00897BF9">
      <w:pPr>
        <w:pStyle w:val="NormalArial"/>
        <w:numPr>
          <w:ilvl w:val="0"/>
          <w:numId w:val="12"/>
        </w:numPr>
        <w:rPr>
          <w:color w:val="auto"/>
        </w:rPr>
      </w:pPr>
      <w:r w:rsidRPr="00313F8B">
        <w:rPr>
          <w:color w:val="auto"/>
        </w:rPr>
        <w:t xml:space="preserve">Requirement </w:t>
      </w:r>
      <w:r>
        <w:rPr>
          <w:color w:val="auto"/>
        </w:rPr>
        <w:t>4</w:t>
      </w:r>
      <w:r w:rsidRPr="00313F8B">
        <w:rPr>
          <w:color w:val="auto"/>
        </w:rPr>
        <w:t>(3)(a)</w:t>
      </w:r>
    </w:p>
    <w:p w14:paraId="0E34E1B8" w14:textId="70F167C8" w:rsidR="00401E6E" w:rsidRPr="00897BF9" w:rsidRDefault="00897BF9" w:rsidP="00401E6E">
      <w:pPr>
        <w:pStyle w:val="NormalArial"/>
        <w:numPr>
          <w:ilvl w:val="0"/>
          <w:numId w:val="12"/>
        </w:numPr>
        <w:rPr>
          <w:color w:val="auto"/>
        </w:rPr>
      </w:pPr>
      <w:r w:rsidRPr="00313F8B">
        <w:rPr>
          <w:color w:val="auto"/>
        </w:rPr>
        <w:t xml:space="preserve">Requirement </w:t>
      </w:r>
      <w:r>
        <w:rPr>
          <w:color w:val="auto"/>
        </w:rPr>
        <w:t>4</w:t>
      </w:r>
      <w:r w:rsidRPr="00313F8B">
        <w:rPr>
          <w:color w:val="auto"/>
        </w:rPr>
        <w:t>(3)(e)</w:t>
      </w:r>
    </w:p>
    <w:p w14:paraId="19A32413" w14:textId="3CC531EC" w:rsidR="0010513A" w:rsidRPr="00262C0B" w:rsidRDefault="0051182F" w:rsidP="0010513A">
      <w:pPr>
        <w:pStyle w:val="NormalArial"/>
      </w:pPr>
      <w:r>
        <w:br w:type="page"/>
      </w:r>
    </w:p>
    <w:p w14:paraId="19A32414" w14:textId="77777777" w:rsidR="0010513A" w:rsidRPr="00996FAF" w:rsidRDefault="0051182F" w:rsidP="0010513A">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031DA3" w14:paraId="19A32417" w14:textId="77777777" w:rsidTr="000C3E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19A32415" w14:textId="77777777" w:rsidR="0010513A" w:rsidRPr="00996FAF" w:rsidRDefault="0051182F" w:rsidP="0010513A">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9A32416" w14:textId="77777777" w:rsidR="0010513A" w:rsidRPr="00996FAF" w:rsidRDefault="0010513A" w:rsidP="0010513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31DA3" w14:paraId="19A3241B" w14:textId="77777777" w:rsidTr="00031DA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A32418" w14:textId="77777777" w:rsidR="0010513A" w:rsidRPr="00996FAF" w:rsidRDefault="0051182F" w:rsidP="0010513A">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9A32419" w14:textId="77777777" w:rsidR="0010513A" w:rsidRPr="00996FAF" w:rsidRDefault="0051182F" w:rsidP="001051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9A3241A" w14:textId="503C5554" w:rsidR="0010513A" w:rsidRPr="00996FAF" w:rsidRDefault="00665E50" w:rsidP="001051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C3E07">
                  <w:rPr>
                    <w:rFonts w:ascii="Arial" w:hAnsi="Arial" w:cs="Arial"/>
                    <w:color w:val="auto"/>
                  </w:rPr>
                  <w:t>Compliant</w:t>
                </w:r>
              </w:sdtContent>
            </w:sdt>
            <w:r w:rsidR="0051182F" w:rsidRPr="00996FAF">
              <w:rPr>
                <w:rFonts w:ascii="Arial" w:hAnsi="Arial" w:cs="Arial"/>
                <w:color w:val="0000FF"/>
              </w:rPr>
              <w:t xml:space="preserve"> </w:t>
            </w:r>
          </w:p>
        </w:tc>
      </w:tr>
    </w:tbl>
    <w:p w14:paraId="19A32426" w14:textId="77777777" w:rsidR="0010513A" w:rsidRDefault="0051182F" w:rsidP="0010513A">
      <w:pPr>
        <w:pStyle w:val="Heading20"/>
      </w:pPr>
      <w:r>
        <w:t>Findings</w:t>
      </w:r>
    </w:p>
    <w:p w14:paraId="450D5EF0" w14:textId="21AF58E9" w:rsidR="00811DAE" w:rsidRPr="004F5055" w:rsidRDefault="00610C5D" w:rsidP="004F5055">
      <w:pPr>
        <w:pStyle w:val="CommentText"/>
        <w:rPr>
          <w:rFonts w:ascii="Arial" w:hAnsi="Arial" w:cs="Arial"/>
          <w:color w:val="auto"/>
        </w:rPr>
      </w:pPr>
      <w:r w:rsidRPr="00E93D76">
        <w:rPr>
          <w:rFonts w:ascii="Arial" w:hAnsi="Arial" w:cs="Arial"/>
          <w:color w:val="auto"/>
        </w:rPr>
        <w:t xml:space="preserve">The Quality Standard was not fully assessed, and therefore has not received a compliance </w:t>
      </w:r>
      <w:r w:rsidRPr="002C3FF7">
        <w:rPr>
          <w:rFonts w:ascii="Arial" w:hAnsi="Arial" w:cs="Arial"/>
          <w:color w:val="auto"/>
        </w:rPr>
        <w:t xml:space="preserve">rating. </w:t>
      </w:r>
      <w:r>
        <w:rPr>
          <w:rFonts w:ascii="Arial" w:hAnsi="Arial" w:cs="Arial"/>
          <w:color w:val="auto"/>
        </w:rPr>
        <w:t>One</w:t>
      </w:r>
      <w:r w:rsidRPr="002C3FF7">
        <w:rPr>
          <w:rFonts w:ascii="Arial" w:hAnsi="Arial" w:cs="Arial"/>
          <w:color w:val="auto"/>
        </w:rPr>
        <w:t xml:space="preserve"> of the </w:t>
      </w:r>
      <w:r>
        <w:rPr>
          <w:rFonts w:ascii="Arial" w:hAnsi="Arial" w:cs="Arial"/>
          <w:color w:val="auto"/>
        </w:rPr>
        <w:t>three</w:t>
      </w:r>
      <w:r w:rsidRPr="002C3FF7">
        <w:rPr>
          <w:rFonts w:ascii="Arial" w:hAnsi="Arial" w:cs="Arial"/>
          <w:color w:val="auto"/>
        </w:rPr>
        <w:t xml:space="preserve"> specific requirements have been assessed and found Compliant.</w:t>
      </w:r>
      <w:r w:rsidRPr="00E93D76">
        <w:rPr>
          <w:rFonts w:ascii="Arial" w:hAnsi="Arial" w:cs="Arial"/>
          <w:color w:val="auto"/>
        </w:rPr>
        <w:t xml:space="preserve"> </w:t>
      </w:r>
    </w:p>
    <w:p w14:paraId="2CFFE951" w14:textId="12814ED7" w:rsidR="00811DAE" w:rsidRDefault="00811DAE" w:rsidP="00811DAE">
      <w:pPr>
        <w:pStyle w:val="NormalArial"/>
        <w:rPr>
          <w:color w:val="auto"/>
        </w:rPr>
      </w:pPr>
      <w:r w:rsidRPr="00E93D76">
        <w:rPr>
          <w:color w:val="auto"/>
        </w:rPr>
        <w:t>The service was previously found Non-compliant in</w:t>
      </w:r>
      <w:r w:rsidR="00A90998" w:rsidRPr="00A90998">
        <w:rPr>
          <w:color w:val="auto"/>
        </w:rPr>
        <w:t xml:space="preserve"> </w:t>
      </w:r>
      <w:r w:rsidR="00A90998" w:rsidRPr="00996FAF">
        <w:rPr>
          <w:color w:val="auto"/>
        </w:rPr>
        <w:t>Requirement 5(3)(a)</w:t>
      </w:r>
      <w:r w:rsidR="00A90998">
        <w:rPr>
          <w:color w:val="auto"/>
        </w:rPr>
        <w:t xml:space="preserve"> </w:t>
      </w:r>
      <w:r w:rsidRPr="00E93D76">
        <w:rPr>
          <w:color w:val="auto"/>
        </w:rPr>
        <w:t xml:space="preserve">following a Site Audit conducted </w:t>
      </w:r>
      <w:r>
        <w:rPr>
          <w:color w:val="auto"/>
        </w:rPr>
        <w:t xml:space="preserve">19 January 2021 to 21 January 2021. At the </w:t>
      </w:r>
      <w:r w:rsidRPr="00665313">
        <w:rPr>
          <w:color w:val="auto"/>
        </w:rPr>
        <w:t xml:space="preserve">Assessment Contact conducted </w:t>
      </w:r>
      <w:r>
        <w:rPr>
          <w:color w:val="auto"/>
        </w:rPr>
        <w:t>24</w:t>
      </w:r>
      <w:r w:rsidRPr="00665313">
        <w:rPr>
          <w:color w:val="auto"/>
        </w:rPr>
        <w:t xml:space="preserve"> November 2022 to </w:t>
      </w:r>
      <w:r>
        <w:rPr>
          <w:color w:val="auto"/>
        </w:rPr>
        <w:t>25</w:t>
      </w:r>
      <w:r w:rsidRPr="00665313">
        <w:rPr>
          <w:color w:val="auto"/>
        </w:rPr>
        <w:t xml:space="preserve"> November 2022</w:t>
      </w:r>
      <w:r>
        <w:rPr>
          <w:color w:val="auto"/>
        </w:rPr>
        <w:t xml:space="preserve"> t</w:t>
      </w:r>
      <w:r w:rsidRPr="00F33D52">
        <w:rPr>
          <w:color w:val="auto"/>
        </w:rPr>
        <w:t xml:space="preserve">he Assessment Team </w:t>
      </w:r>
      <w:r>
        <w:rPr>
          <w:color w:val="auto"/>
        </w:rPr>
        <w:t>found the service</w:t>
      </w:r>
      <w:r w:rsidRPr="006D4DC8">
        <w:rPr>
          <w:color w:val="auto"/>
        </w:rPr>
        <w:t xml:space="preserve"> has implemented actions in response to the non-compliance identified including</w:t>
      </w:r>
      <w:r>
        <w:rPr>
          <w:color w:val="auto"/>
        </w:rPr>
        <w:t>:</w:t>
      </w:r>
    </w:p>
    <w:p w14:paraId="37E6AFE3" w14:textId="19319492" w:rsidR="009E481B" w:rsidRPr="009E481B" w:rsidRDefault="007F4018" w:rsidP="009E481B">
      <w:pPr>
        <w:pStyle w:val="NormalArial"/>
        <w:numPr>
          <w:ilvl w:val="0"/>
          <w:numId w:val="12"/>
        </w:numPr>
        <w:rPr>
          <w:color w:val="auto"/>
        </w:rPr>
      </w:pPr>
      <w:r>
        <w:rPr>
          <w:color w:val="auto"/>
        </w:rPr>
        <w:t>Implementation of</w:t>
      </w:r>
      <w:r w:rsidRPr="007F4018">
        <w:rPr>
          <w:color w:val="auto"/>
        </w:rPr>
        <w:t xml:space="preserve"> </w:t>
      </w:r>
      <w:r>
        <w:rPr>
          <w:color w:val="auto"/>
        </w:rPr>
        <w:t xml:space="preserve">personalised </w:t>
      </w:r>
      <w:r w:rsidRPr="007F4018">
        <w:rPr>
          <w:color w:val="auto"/>
        </w:rPr>
        <w:t>signage for consumers rooms</w:t>
      </w:r>
      <w:r w:rsidR="009E481B">
        <w:rPr>
          <w:color w:val="auto"/>
        </w:rPr>
        <w:t>, and w</w:t>
      </w:r>
      <w:r w:rsidR="009E481B" w:rsidRPr="009E481B">
        <w:rPr>
          <w:color w:val="auto"/>
        </w:rPr>
        <w:t>ayfinding signage has been erected throughout the buildings.</w:t>
      </w:r>
    </w:p>
    <w:p w14:paraId="05BA5345" w14:textId="3CBD0199" w:rsidR="007F4018" w:rsidRDefault="007F4018" w:rsidP="009E481B">
      <w:pPr>
        <w:pStyle w:val="NormalArial"/>
        <w:numPr>
          <w:ilvl w:val="0"/>
          <w:numId w:val="12"/>
        </w:numPr>
        <w:rPr>
          <w:color w:val="auto"/>
        </w:rPr>
      </w:pPr>
      <w:r>
        <w:rPr>
          <w:color w:val="auto"/>
        </w:rPr>
        <w:t xml:space="preserve">Review of the service environment to identify </w:t>
      </w:r>
      <w:r w:rsidRPr="13B43309">
        <w:rPr>
          <w:color w:val="auto"/>
        </w:rPr>
        <w:t xml:space="preserve">impediments to free movement so consumers </w:t>
      </w:r>
      <w:proofErr w:type="gramStart"/>
      <w:r w:rsidRPr="13B43309">
        <w:rPr>
          <w:color w:val="auto"/>
        </w:rPr>
        <w:t>are able to</w:t>
      </w:r>
      <w:proofErr w:type="gramEnd"/>
      <w:r w:rsidRPr="13B43309">
        <w:rPr>
          <w:color w:val="auto"/>
        </w:rPr>
        <w:t xml:space="preserve"> move around the service freely.</w:t>
      </w:r>
    </w:p>
    <w:p w14:paraId="12157AA3" w14:textId="5D72E65B" w:rsidR="007F4018" w:rsidRPr="007F4018" w:rsidRDefault="007F4018" w:rsidP="009E481B">
      <w:pPr>
        <w:pStyle w:val="NormalArial"/>
        <w:numPr>
          <w:ilvl w:val="0"/>
          <w:numId w:val="12"/>
        </w:numPr>
        <w:rPr>
          <w:color w:val="auto"/>
        </w:rPr>
      </w:pPr>
      <w:r w:rsidRPr="007F4018">
        <w:rPr>
          <w:color w:val="auto"/>
        </w:rPr>
        <w:t xml:space="preserve">Doors were unlocked and access to safe garden areas </w:t>
      </w:r>
      <w:proofErr w:type="gramStart"/>
      <w:r w:rsidRPr="007F4018">
        <w:rPr>
          <w:color w:val="auto"/>
        </w:rPr>
        <w:t>is now available at all times</w:t>
      </w:r>
      <w:proofErr w:type="gramEnd"/>
      <w:r>
        <w:rPr>
          <w:color w:val="auto"/>
        </w:rPr>
        <w:t xml:space="preserve">. </w:t>
      </w:r>
    </w:p>
    <w:p w14:paraId="39F31942" w14:textId="0CE96F2D" w:rsidR="007F4018" w:rsidRDefault="007F4018" w:rsidP="009E481B">
      <w:pPr>
        <w:pStyle w:val="NormalArial"/>
        <w:numPr>
          <w:ilvl w:val="0"/>
          <w:numId w:val="12"/>
        </w:numPr>
        <w:rPr>
          <w:color w:val="auto"/>
        </w:rPr>
      </w:pPr>
      <w:r>
        <w:rPr>
          <w:color w:val="auto"/>
        </w:rPr>
        <w:t xml:space="preserve">Implementation of </w:t>
      </w:r>
      <w:r w:rsidRPr="13B43309">
        <w:rPr>
          <w:color w:val="auto"/>
        </w:rPr>
        <w:t>electronic monitoring pendants to facilitate the easy and respectful monitoring of consumers at risk of wandering.</w:t>
      </w:r>
    </w:p>
    <w:p w14:paraId="7E6586F5" w14:textId="20B20012" w:rsidR="00485271" w:rsidRPr="00485271" w:rsidRDefault="00E841FA" w:rsidP="0010513A">
      <w:pPr>
        <w:pStyle w:val="NormalArial"/>
        <w:numPr>
          <w:ilvl w:val="0"/>
          <w:numId w:val="12"/>
        </w:numPr>
      </w:pPr>
      <w:r w:rsidRPr="00485271">
        <w:rPr>
          <w:color w:val="auto"/>
        </w:rPr>
        <w:t>Upgraded lighting has been installed.</w:t>
      </w:r>
    </w:p>
    <w:p w14:paraId="67B96C4F" w14:textId="0D528355" w:rsidR="00485271" w:rsidRPr="00485271" w:rsidRDefault="00485271" w:rsidP="0010513A">
      <w:pPr>
        <w:pStyle w:val="NormalArial"/>
        <w:numPr>
          <w:ilvl w:val="0"/>
          <w:numId w:val="12"/>
        </w:numPr>
      </w:pPr>
      <w:r>
        <w:rPr>
          <w:color w:val="auto"/>
        </w:rPr>
        <w:t>Renovations have been completed in certain floors of the service with new flooring, curtains, air conditioning, ensuites, furniture, and dining and kitchenette areas.</w:t>
      </w:r>
    </w:p>
    <w:p w14:paraId="4118C9CD" w14:textId="7A1DA6B3" w:rsidR="00485271" w:rsidRPr="00485271" w:rsidRDefault="00485271" w:rsidP="00485271">
      <w:pPr>
        <w:rPr>
          <w:rFonts w:ascii="Arial" w:hAnsi="Arial" w:cs="Arial"/>
          <w:color w:val="auto"/>
        </w:rPr>
      </w:pPr>
      <w:r w:rsidRPr="00485271">
        <w:rPr>
          <w:rFonts w:ascii="Arial" w:hAnsi="Arial" w:cs="Arial"/>
          <w:color w:val="auto"/>
        </w:rPr>
        <w:t xml:space="preserve">The Assessment Team found this has been effective in addressing the non-compliance in Standard </w:t>
      </w:r>
      <w:r>
        <w:rPr>
          <w:rFonts w:ascii="Arial" w:hAnsi="Arial" w:cs="Arial"/>
          <w:color w:val="auto"/>
        </w:rPr>
        <w:t>5</w:t>
      </w:r>
      <w:r w:rsidRPr="00485271">
        <w:rPr>
          <w:rFonts w:ascii="Arial" w:hAnsi="Arial" w:cs="Arial"/>
          <w:color w:val="auto"/>
        </w:rPr>
        <w:t xml:space="preserve">. </w:t>
      </w:r>
    </w:p>
    <w:p w14:paraId="31851E0F" w14:textId="3C973E19" w:rsidR="00485271" w:rsidRDefault="00485271" w:rsidP="00485271">
      <w:pPr>
        <w:pStyle w:val="NormalArial"/>
      </w:pPr>
      <w:r>
        <w:rPr>
          <w:color w:val="auto"/>
        </w:rPr>
        <w:t>At</w:t>
      </w:r>
      <w:r w:rsidRPr="00114469">
        <w:rPr>
          <w:color w:val="auto"/>
        </w:rPr>
        <w:t xml:space="preserve"> the Assessment Contact conducted</w:t>
      </w:r>
      <w:r>
        <w:rPr>
          <w:color w:val="auto"/>
        </w:rPr>
        <w:t xml:space="preserve"> </w:t>
      </w:r>
      <w:r w:rsidRPr="00AC4F31">
        <w:rPr>
          <w:color w:val="auto"/>
        </w:rPr>
        <w:t>24 November 2022 to 25 November 2022</w:t>
      </w:r>
      <w:r w:rsidR="00103909">
        <w:rPr>
          <w:color w:val="auto"/>
        </w:rPr>
        <w:t xml:space="preserve">, the service </w:t>
      </w:r>
      <w:r w:rsidR="00103909" w:rsidRPr="13B43309">
        <w:t>was observed by the Assessment Team to be very welcoming</w:t>
      </w:r>
      <w:r w:rsidR="00103909">
        <w:t xml:space="preserve"> and comfortable,</w:t>
      </w:r>
      <w:r w:rsidR="00103909" w:rsidRPr="13B43309">
        <w:t xml:space="preserve"> with a home</w:t>
      </w:r>
      <w:r w:rsidR="00103909">
        <w:t>-</w:t>
      </w:r>
      <w:r w:rsidR="00103909" w:rsidRPr="13B43309">
        <w:t>like environment that was very calm throughout.</w:t>
      </w:r>
      <w:r w:rsidR="003D65AD" w:rsidRPr="003D65AD">
        <w:t xml:space="preserve"> </w:t>
      </w:r>
      <w:r w:rsidR="003D65AD">
        <w:t>C</w:t>
      </w:r>
      <w:r w:rsidR="003D65AD" w:rsidRPr="13B43309">
        <w:t>onsumers were moving freely, mobilising with mobility support equipment independently throughout the building and outdoors in garden areas.</w:t>
      </w:r>
      <w:r w:rsidR="005E4C86">
        <w:t xml:space="preserve"> Positive feedback was received from representatives about the service environment and the renovations. </w:t>
      </w:r>
    </w:p>
    <w:p w14:paraId="1136163C" w14:textId="5EC07A4A" w:rsidR="005E4C86" w:rsidRDefault="005E4C86" w:rsidP="00485271">
      <w:pPr>
        <w:pStyle w:val="NormalArial"/>
      </w:pPr>
      <w:r>
        <w:t xml:space="preserve">I find the following Requirement </w:t>
      </w:r>
      <w:r w:rsidR="00C015D3">
        <w:t xml:space="preserve">is </w:t>
      </w:r>
      <w:r>
        <w:t>Compliant:</w:t>
      </w:r>
    </w:p>
    <w:p w14:paraId="55611CBB" w14:textId="256FC621" w:rsidR="005E4C86" w:rsidRDefault="005E4C86" w:rsidP="005E4C86">
      <w:pPr>
        <w:pStyle w:val="NormalArial"/>
        <w:numPr>
          <w:ilvl w:val="0"/>
          <w:numId w:val="16"/>
        </w:numPr>
      </w:pPr>
      <w:r w:rsidRPr="00996FAF">
        <w:rPr>
          <w:color w:val="auto"/>
        </w:rPr>
        <w:t>Requirement 5(3)(a)</w:t>
      </w:r>
    </w:p>
    <w:p w14:paraId="19A32427" w14:textId="3D6FA04D" w:rsidR="0010513A" w:rsidRPr="00262C0B" w:rsidRDefault="0051182F" w:rsidP="0010513A">
      <w:pPr>
        <w:pStyle w:val="NormalArial"/>
        <w:numPr>
          <w:ilvl w:val="0"/>
          <w:numId w:val="12"/>
        </w:numPr>
      </w:pPr>
      <w:r>
        <w:br w:type="page"/>
      </w:r>
    </w:p>
    <w:p w14:paraId="19A32428" w14:textId="77777777" w:rsidR="0010513A" w:rsidRPr="00996FAF" w:rsidRDefault="0051182F" w:rsidP="0010513A">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031DA3" w14:paraId="19A3242B" w14:textId="77777777" w:rsidTr="000C3E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19A32429" w14:textId="77777777" w:rsidR="0010513A" w:rsidRPr="00996FAF" w:rsidRDefault="0051182F" w:rsidP="0010513A">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9A3242A" w14:textId="77777777" w:rsidR="0010513A" w:rsidRPr="00996FAF" w:rsidRDefault="0010513A" w:rsidP="0010513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31DA3" w14:paraId="19A3243B" w14:textId="77777777" w:rsidTr="00031DA3">
        <w:trPr>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A32438" w14:textId="77777777" w:rsidR="0010513A" w:rsidRPr="00996FAF" w:rsidRDefault="0051182F" w:rsidP="0010513A">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9A32439" w14:textId="77777777" w:rsidR="0010513A" w:rsidRPr="00996FAF" w:rsidRDefault="0051182F" w:rsidP="001051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9A3243A" w14:textId="5D5FA1B5" w:rsidR="0010513A" w:rsidRPr="00996FAF" w:rsidRDefault="00665E50" w:rsidP="001051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C3E07">
                  <w:rPr>
                    <w:rFonts w:ascii="Arial" w:hAnsi="Arial" w:cs="Arial"/>
                    <w:color w:val="auto"/>
                  </w:rPr>
                  <w:t>Compliant</w:t>
                </w:r>
              </w:sdtContent>
            </w:sdt>
            <w:r w:rsidR="0051182F" w:rsidRPr="00996FAF">
              <w:rPr>
                <w:rFonts w:ascii="Arial" w:hAnsi="Arial" w:cs="Arial"/>
                <w:color w:val="0000FF"/>
              </w:rPr>
              <w:t xml:space="preserve"> </w:t>
            </w:r>
          </w:p>
        </w:tc>
      </w:tr>
    </w:tbl>
    <w:p w14:paraId="19A3243C" w14:textId="77777777" w:rsidR="0010513A" w:rsidRDefault="0051182F" w:rsidP="0010513A">
      <w:pPr>
        <w:pStyle w:val="Heading20"/>
      </w:pPr>
      <w:r w:rsidRPr="00996FAF">
        <w:t>Findings</w:t>
      </w:r>
    </w:p>
    <w:p w14:paraId="291C97A1" w14:textId="209D2E40" w:rsidR="00811DAE" w:rsidRPr="00F1250B" w:rsidRDefault="00610C5D" w:rsidP="00F1250B">
      <w:pPr>
        <w:pStyle w:val="CommentText"/>
        <w:rPr>
          <w:rFonts w:ascii="Arial" w:hAnsi="Arial" w:cs="Arial"/>
          <w:color w:val="auto"/>
        </w:rPr>
      </w:pPr>
      <w:r w:rsidRPr="00E93D76">
        <w:rPr>
          <w:rFonts w:ascii="Arial" w:hAnsi="Arial" w:cs="Arial"/>
          <w:color w:val="auto"/>
        </w:rPr>
        <w:t xml:space="preserve">The Quality Standard was not fully assessed, and therefore has not received a compliance </w:t>
      </w:r>
      <w:r w:rsidRPr="002C3FF7">
        <w:rPr>
          <w:rFonts w:ascii="Arial" w:hAnsi="Arial" w:cs="Arial"/>
          <w:color w:val="auto"/>
        </w:rPr>
        <w:t xml:space="preserve">rating. </w:t>
      </w:r>
      <w:r>
        <w:rPr>
          <w:rFonts w:ascii="Arial" w:hAnsi="Arial" w:cs="Arial"/>
          <w:color w:val="auto"/>
        </w:rPr>
        <w:t>One</w:t>
      </w:r>
      <w:r w:rsidRPr="002C3FF7">
        <w:rPr>
          <w:rFonts w:ascii="Arial" w:hAnsi="Arial" w:cs="Arial"/>
          <w:color w:val="auto"/>
        </w:rPr>
        <w:t xml:space="preserve"> of the f</w:t>
      </w:r>
      <w:r>
        <w:rPr>
          <w:rFonts w:ascii="Arial" w:hAnsi="Arial" w:cs="Arial"/>
          <w:color w:val="auto"/>
        </w:rPr>
        <w:t>our</w:t>
      </w:r>
      <w:r w:rsidRPr="002C3FF7">
        <w:rPr>
          <w:rFonts w:ascii="Arial" w:hAnsi="Arial" w:cs="Arial"/>
          <w:color w:val="auto"/>
        </w:rPr>
        <w:t xml:space="preserve"> specific requirements have been assessed and found Compliant.</w:t>
      </w:r>
      <w:r w:rsidRPr="00E93D76">
        <w:rPr>
          <w:rFonts w:ascii="Arial" w:hAnsi="Arial" w:cs="Arial"/>
          <w:color w:val="auto"/>
        </w:rPr>
        <w:t xml:space="preserve"> </w:t>
      </w:r>
    </w:p>
    <w:p w14:paraId="48F1CA63" w14:textId="36921040" w:rsidR="00811DAE" w:rsidRDefault="00811DAE" w:rsidP="00811DAE">
      <w:pPr>
        <w:pStyle w:val="NormalArial"/>
        <w:rPr>
          <w:color w:val="auto"/>
        </w:rPr>
      </w:pPr>
      <w:r w:rsidRPr="00E93D76">
        <w:rPr>
          <w:color w:val="auto"/>
        </w:rPr>
        <w:t xml:space="preserve">The service was previously found Non-compliant in </w:t>
      </w:r>
      <w:r w:rsidRPr="00996FAF">
        <w:rPr>
          <w:color w:val="auto"/>
        </w:rPr>
        <w:t xml:space="preserve">Requirement </w:t>
      </w:r>
      <w:r w:rsidR="003B3542">
        <w:rPr>
          <w:color w:val="auto"/>
        </w:rPr>
        <w:t>6</w:t>
      </w:r>
      <w:r w:rsidRPr="00996FAF">
        <w:rPr>
          <w:color w:val="auto"/>
        </w:rPr>
        <w:t>(3)(</w:t>
      </w:r>
      <w:r>
        <w:rPr>
          <w:color w:val="auto"/>
        </w:rPr>
        <w:t>d</w:t>
      </w:r>
      <w:r w:rsidRPr="00996FAF">
        <w:rPr>
          <w:color w:val="auto"/>
        </w:rPr>
        <w:t>)</w:t>
      </w:r>
      <w:r>
        <w:rPr>
          <w:color w:val="auto"/>
        </w:rPr>
        <w:t xml:space="preserve"> </w:t>
      </w:r>
      <w:r w:rsidRPr="00E93D76">
        <w:rPr>
          <w:color w:val="auto"/>
        </w:rPr>
        <w:t xml:space="preserve">following a Site Audit conducted </w:t>
      </w:r>
      <w:r>
        <w:rPr>
          <w:color w:val="auto"/>
        </w:rPr>
        <w:t xml:space="preserve">19 January 2021 to 21 January 2021. At the </w:t>
      </w:r>
      <w:r w:rsidRPr="00665313">
        <w:rPr>
          <w:color w:val="auto"/>
        </w:rPr>
        <w:t xml:space="preserve">Assessment Contact conducted </w:t>
      </w:r>
      <w:r>
        <w:rPr>
          <w:color w:val="auto"/>
        </w:rPr>
        <w:t>24</w:t>
      </w:r>
      <w:r w:rsidRPr="00665313">
        <w:rPr>
          <w:color w:val="auto"/>
        </w:rPr>
        <w:t xml:space="preserve"> November 2022 to </w:t>
      </w:r>
      <w:r>
        <w:rPr>
          <w:color w:val="auto"/>
        </w:rPr>
        <w:t>25</w:t>
      </w:r>
      <w:r w:rsidRPr="00665313">
        <w:rPr>
          <w:color w:val="auto"/>
        </w:rPr>
        <w:t xml:space="preserve"> November 2022</w:t>
      </w:r>
      <w:r>
        <w:rPr>
          <w:color w:val="auto"/>
        </w:rPr>
        <w:t xml:space="preserve"> t</w:t>
      </w:r>
      <w:r w:rsidRPr="00F33D52">
        <w:rPr>
          <w:color w:val="auto"/>
        </w:rPr>
        <w:t xml:space="preserve">he Assessment Team </w:t>
      </w:r>
      <w:r>
        <w:rPr>
          <w:color w:val="auto"/>
        </w:rPr>
        <w:t>found the service</w:t>
      </w:r>
      <w:r w:rsidRPr="006D4DC8">
        <w:rPr>
          <w:color w:val="auto"/>
        </w:rPr>
        <w:t xml:space="preserve"> has implemented actions in response to the non-compliance identified including</w:t>
      </w:r>
      <w:r>
        <w:rPr>
          <w:color w:val="auto"/>
        </w:rPr>
        <w:t>:</w:t>
      </w:r>
    </w:p>
    <w:p w14:paraId="60EE85F2" w14:textId="2FE92921" w:rsidR="00F1250B" w:rsidRPr="00F1250B" w:rsidRDefault="00F1250B" w:rsidP="00F1250B">
      <w:pPr>
        <w:pStyle w:val="ListParagraph"/>
        <w:numPr>
          <w:ilvl w:val="0"/>
          <w:numId w:val="12"/>
        </w:numPr>
        <w:rPr>
          <w:rFonts w:ascii="Arial" w:hAnsi="Arial" w:cs="Arial"/>
          <w:color w:val="auto"/>
        </w:rPr>
      </w:pPr>
      <w:r w:rsidRPr="00F1250B">
        <w:rPr>
          <w:rFonts w:ascii="Arial" w:hAnsi="Arial" w:cs="Arial"/>
          <w:color w:val="auto"/>
        </w:rPr>
        <w:t>Additional suggestion boxes have been placed throughout the service</w:t>
      </w:r>
      <w:r>
        <w:rPr>
          <w:rFonts w:ascii="Arial" w:hAnsi="Arial" w:cs="Arial"/>
          <w:color w:val="auto"/>
        </w:rPr>
        <w:t xml:space="preserve"> and f</w:t>
      </w:r>
      <w:r w:rsidRPr="00F1250B">
        <w:rPr>
          <w:rFonts w:ascii="Arial" w:hAnsi="Arial" w:cs="Arial"/>
          <w:color w:val="auto"/>
        </w:rPr>
        <w:t>eedback mechanisms</w:t>
      </w:r>
      <w:r>
        <w:rPr>
          <w:rFonts w:ascii="Arial" w:hAnsi="Arial" w:cs="Arial"/>
          <w:color w:val="auto"/>
        </w:rPr>
        <w:t xml:space="preserve"> are promoted to consumers and representatives. </w:t>
      </w:r>
    </w:p>
    <w:p w14:paraId="295FB422" w14:textId="4B0FAA57" w:rsidR="00F1250B" w:rsidRDefault="00F1250B" w:rsidP="00F1250B">
      <w:pPr>
        <w:pStyle w:val="NormalArial"/>
        <w:numPr>
          <w:ilvl w:val="0"/>
          <w:numId w:val="12"/>
        </w:numPr>
        <w:rPr>
          <w:color w:val="auto"/>
        </w:rPr>
      </w:pPr>
      <w:r>
        <w:rPr>
          <w:color w:val="auto"/>
        </w:rPr>
        <w:t>The o</w:t>
      </w:r>
      <w:r w:rsidRPr="00F1250B">
        <w:rPr>
          <w:color w:val="auto"/>
        </w:rPr>
        <w:t xml:space="preserve">utcome of feedback </w:t>
      </w:r>
      <w:r>
        <w:rPr>
          <w:color w:val="auto"/>
        </w:rPr>
        <w:t xml:space="preserve">and improvements made </w:t>
      </w:r>
      <w:r w:rsidRPr="00F1250B">
        <w:rPr>
          <w:color w:val="auto"/>
        </w:rPr>
        <w:t>are reported in the newsletter</w:t>
      </w:r>
      <w:r>
        <w:rPr>
          <w:color w:val="auto"/>
        </w:rPr>
        <w:t xml:space="preserve"> and staff </w:t>
      </w:r>
      <w:proofErr w:type="gramStart"/>
      <w:r>
        <w:rPr>
          <w:color w:val="auto"/>
        </w:rPr>
        <w:t>rooms, and</w:t>
      </w:r>
      <w:proofErr w:type="gramEnd"/>
      <w:r>
        <w:rPr>
          <w:color w:val="auto"/>
        </w:rPr>
        <w:t xml:space="preserve"> </w:t>
      </w:r>
      <w:r w:rsidRPr="00F1250B">
        <w:rPr>
          <w:color w:val="auto"/>
        </w:rPr>
        <w:t>discussed at staff and consumer meetings.</w:t>
      </w:r>
    </w:p>
    <w:p w14:paraId="652D99CB" w14:textId="7ECE9845" w:rsidR="00F1250B" w:rsidRPr="00F1250B" w:rsidRDefault="00F1250B" w:rsidP="00811DAE">
      <w:pPr>
        <w:pStyle w:val="NormalArial"/>
        <w:numPr>
          <w:ilvl w:val="0"/>
          <w:numId w:val="12"/>
        </w:numPr>
        <w:rPr>
          <w:color w:val="auto"/>
        </w:rPr>
      </w:pPr>
      <w:r>
        <w:rPr>
          <w:color w:val="auto"/>
        </w:rPr>
        <w:t xml:space="preserve">Ongoing consumer experience surveys and audits with </w:t>
      </w:r>
      <w:r>
        <w:t>feedback incorporated into the continuous improvement systems and reporting.</w:t>
      </w:r>
    </w:p>
    <w:p w14:paraId="220E8EA5" w14:textId="785FC0EA" w:rsidR="00F1250B" w:rsidRPr="00485271" w:rsidRDefault="00F1250B" w:rsidP="00F1250B">
      <w:pPr>
        <w:rPr>
          <w:rFonts w:ascii="Arial" w:hAnsi="Arial" w:cs="Arial"/>
          <w:color w:val="auto"/>
        </w:rPr>
      </w:pPr>
      <w:r w:rsidRPr="00485271">
        <w:rPr>
          <w:rFonts w:ascii="Arial" w:hAnsi="Arial" w:cs="Arial"/>
          <w:color w:val="auto"/>
        </w:rPr>
        <w:t xml:space="preserve">The Assessment Team found this has been effective in addressing the non-compliance in Standard </w:t>
      </w:r>
      <w:r>
        <w:rPr>
          <w:rFonts w:ascii="Arial" w:hAnsi="Arial" w:cs="Arial"/>
          <w:color w:val="auto"/>
        </w:rPr>
        <w:t>6</w:t>
      </w:r>
      <w:r w:rsidRPr="00485271">
        <w:rPr>
          <w:rFonts w:ascii="Arial" w:hAnsi="Arial" w:cs="Arial"/>
          <w:color w:val="auto"/>
        </w:rPr>
        <w:t xml:space="preserve">. </w:t>
      </w:r>
    </w:p>
    <w:p w14:paraId="2B5975F2" w14:textId="5E82C0EB" w:rsidR="00F1250B" w:rsidRDefault="00F1250B" w:rsidP="00811DAE">
      <w:pPr>
        <w:pStyle w:val="NormalArial"/>
        <w:rPr>
          <w:color w:val="auto"/>
        </w:rPr>
      </w:pPr>
      <w:r>
        <w:rPr>
          <w:color w:val="auto"/>
        </w:rPr>
        <w:t>At</w:t>
      </w:r>
      <w:r w:rsidRPr="00114469">
        <w:rPr>
          <w:color w:val="auto"/>
        </w:rPr>
        <w:t xml:space="preserve"> the Assessment Contact conducted</w:t>
      </w:r>
      <w:r>
        <w:rPr>
          <w:color w:val="auto"/>
        </w:rPr>
        <w:t xml:space="preserve"> </w:t>
      </w:r>
      <w:r w:rsidRPr="00AC4F31">
        <w:rPr>
          <w:color w:val="auto"/>
        </w:rPr>
        <w:t>24 November 2022 to 25 November 2022</w:t>
      </w:r>
      <w:r>
        <w:rPr>
          <w:color w:val="auto"/>
        </w:rPr>
        <w:t>, the service demonstrated complaints and feedback is used to improve the care and services provided to consumers. The Assessment Team found a</w:t>
      </w:r>
      <w:r w:rsidRPr="00F1250B">
        <w:rPr>
          <w:color w:val="auto"/>
        </w:rPr>
        <w:t>ll comments and complaints are logged in the continuous improvement register with details of the actions taken to address the feedback.</w:t>
      </w:r>
      <w:r>
        <w:rPr>
          <w:color w:val="auto"/>
        </w:rPr>
        <w:t xml:space="preserve"> The service demonstrated several improvements made to the service </w:t>
      </w:r>
      <w:proofErr w:type="gramStart"/>
      <w:r>
        <w:rPr>
          <w:color w:val="auto"/>
        </w:rPr>
        <w:t>as a result of</w:t>
      </w:r>
      <w:proofErr w:type="gramEnd"/>
      <w:r>
        <w:rPr>
          <w:color w:val="auto"/>
        </w:rPr>
        <w:t xml:space="preserve"> consumer feedback. For example, changes to the music played in the service, implementation of recycling services, and implementation of food focus groups and hospitality services to improve the dining experience for consumers. </w:t>
      </w:r>
    </w:p>
    <w:p w14:paraId="5E74266D" w14:textId="248CF5B5" w:rsidR="00F1250B" w:rsidRDefault="00F1250B" w:rsidP="00811DAE">
      <w:pPr>
        <w:pStyle w:val="NormalArial"/>
        <w:rPr>
          <w:color w:val="auto"/>
        </w:rPr>
      </w:pPr>
      <w:r>
        <w:rPr>
          <w:color w:val="auto"/>
        </w:rPr>
        <w:t>I find the following Requirement is Compliant:</w:t>
      </w:r>
    </w:p>
    <w:p w14:paraId="1F0C68E7" w14:textId="2897D27F" w:rsidR="00F1250B" w:rsidRDefault="00F1250B" w:rsidP="00F1250B">
      <w:pPr>
        <w:pStyle w:val="NormalArial"/>
        <w:numPr>
          <w:ilvl w:val="0"/>
          <w:numId w:val="17"/>
        </w:numPr>
        <w:rPr>
          <w:color w:val="auto"/>
        </w:rPr>
      </w:pPr>
      <w:r w:rsidRPr="00996FAF">
        <w:rPr>
          <w:color w:val="auto"/>
        </w:rPr>
        <w:t>Requirement 6(3)(d)</w:t>
      </w:r>
    </w:p>
    <w:p w14:paraId="19A3243D" w14:textId="436231C8" w:rsidR="0010513A" w:rsidRPr="00712752" w:rsidRDefault="0051182F" w:rsidP="0010513A">
      <w:pPr>
        <w:pStyle w:val="NormalArial"/>
      </w:pPr>
      <w:r w:rsidRPr="00712752">
        <w:br w:type="page"/>
      </w:r>
    </w:p>
    <w:p w14:paraId="19A3243E" w14:textId="77777777" w:rsidR="0010513A" w:rsidRPr="00996FAF" w:rsidRDefault="0051182F" w:rsidP="0010513A">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31DA3" w14:paraId="19A32441" w14:textId="77777777" w:rsidTr="000C3E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19A3243F" w14:textId="77777777" w:rsidR="0010513A" w:rsidRPr="00996FAF" w:rsidRDefault="0051182F" w:rsidP="0010513A">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9A32440" w14:textId="77777777" w:rsidR="0010513A" w:rsidRPr="00996FAF" w:rsidRDefault="0010513A" w:rsidP="0010513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31DA3" w14:paraId="19A32445" w14:textId="77777777" w:rsidTr="00031DA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A32442" w14:textId="77777777" w:rsidR="0010513A" w:rsidRPr="00996FAF" w:rsidRDefault="0051182F" w:rsidP="0010513A">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9A32443" w14:textId="77777777" w:rsidR="0010513A" w:rsidRPr="00996FAF" w:rsidRDefault="0051182F" w:rsidP="001051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9A32444" w14:textId="70D0B40B" w:rsidR="0010513A" w:rsidRPr="00996FAF" w:rsidRDefault="00665E50" w:rsidP="001051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C3E07">
                  <w:rPr>
                    <w:rFonts w:ascii="Arial" w:hAnsi="Arial" w:cs="Arial"/>
                    <w:color w:val="auto"/>
                  </w:rPr>
                  <w:t>Compliant</w:t>
                </w:r>
              </w:sdtContent>
            </w:sdt>
            <w:r w:rsidR="0051182F" w:rsidRPr="00996FAF">
              <w:rPr>
                <w:rFonts w:ascii="Arial" w:hAnsi="Arial" w:cs="Arial"/>
                <w:color w:val="0000FF"/>
              </w:rPr>
              <w:t xml:space="preserve"> </w:t>
            </w:r>
          </w:p>
        </w:tc>
      </w:tr>
      <w:tr w:rsidR="00031DA3" w14:paraId="19A32451" w14:textId="77777777" w:rsidTr="00031D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A3244E" w14:textId="77777777" w:rsidR="0010513A" w:rsidRPr="00996FAF" w:rsidRDefault="0051182F" w:rsidP="0010513A">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9A3244F" w14:textId="77777777" w:rsidR="0010513A" w:rsidRPr="00996FAF" w:rsidRDefault="0051182F" w:rsidP="001051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9A32450" w14:textId="0EA4311C" w:rsidR="0010513A" w:rsidRPr="00996FAF" w:rsidRDefault="00665E50" w:rsidP="001051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C3E07">
                  <w:rPr>
                    <w:rFonts w:ascii="Arial" w:hAnsi="Arial" w:cs="Arial"/>
                    <w:color w:val="auto"/>
                  </w:rPr>
                  <w:t>Compliant</w:t>
                </w:r>
              </w:sdtContent>
            </w:sdt>
            <w:r w:rsidR="0051182F" w:rsidRPr="00996FAF">
              <w:rPr>
                <w:rFonts w:ascii="Arial" w:hAnsi="Arial" w:cs="Arial"/>
                <w:color w:val="0000FF"/>
              </w:rPr>
              <w:t xml:space="preserve"> </w:t>
            </w:r>
          </w:p>
        </w:tc>
      </w:tr>
      <w:tr w:rsidR="00031DA3" w14:paraId="19A32455" w14:textId="77777777" w:rsidTr="00031DA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A32452" w14:textId="77777777" w:rsidR="0010513A" w:rsidRPr="00996FAF" w:rsidRDefault="0051182F" w:rsidP="0010513A">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9A32453" w14:textId="77777777" w:rsidR="0010513A" w:rsidRPr="00996FAF" w:rsidRDefault="0051182F" w:rsidP="001051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9A32454" w14:textId="3730898E" w:rsidR="0010513A" w:rsidRPr="00996FAF" w:rsidRDefault="00665E50" w:rsidP="001051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C3E07">
                  <w:rPr>
                    <w:rFonts w:ascii="Arial" w:hAnsi="Arial" w:cs="Arial"/>
                    <w:color w:val="auto"/>
                  </w:rPr>
                  <w:t>Compliant</w:t>
                </w:r>
              </w:sdtContent>
            </w:sdt>
            <w:r w:rsidR="0051182F" w:rsidRPr="00996FAF">
              <w:rPr>
                <w:rFonts w:ascii="Arial" w:hAnsi="Arial" w:cs="Arial"/>
                <w:color w:val="0000FF"/>
              </w:rPr>
              <w:t xml:space="preserve"> </w:t>
            </w:r>
          </w:p>
        </w:tc>
      </w:tr>
    </w:tbl>
    <w:p w14:paraId="19A32456" w14:textId="77777777" w:rsidR="0010513A" w:rsidRDefault="0051182F" w:rsidP="0010513A">
      <w:pPr>
        <w:pStyle w:val="Heading20"/>
      </w:pPr>
      <w:r>
        <w:t>Findings</w:t>
      </w:r>
    </w:p>
    <w:p w14:paraId="67605045" w14:textId="650355D5" w:rsidR="00811DAE" w:rsidRPr="00CF1424" w:rsidRDefault="00610C5D" w:rsidP="00CF1424">
      <w:pPr>
        <w:pStyle w:val="CommentText"/>
        <w:rPr>
          <w:rFonts w:ascii="Arial" w:hAnsi="Arial" w:cs="Arial"/>
          <w:color w:val="auto"/>
        </w:rPr>
      </w:pPr>
      <w:r w:rsidRPr="00E93D76">
        <w:rPr>
          <w:rFonts w:ascii="Arial" w:hAnsi="Arial" w:cs="Arial"/>
          <w:color w:val="auto"/>
        </w:rPr>
        <w:t xml:space="preserve">The Quality Standard was not fully assessed, and therefore has not received a compliance </w:t>
      </w:r>
      <w:r w:rsidRPr="002C3FF7">
        <w:rPr>
          <w:rFonts w:ascii="Arial" w:hAnsi="Arial" w:cs="Arial"/>
          <w:color w:val="auto"/>
        </w:rPr>
        <w:t>rating. Three of the five specific requirements have been assessed and found Compliant.</w:t>
      </w:r>
      <w:r w:rsidRPr="00E93D76">
        <w:rPr>
          <w:rFonts w:ascii="Arial" w:hAnsi="Arial" w:cs="Arial"/>
          <w:color w:val="auto"/>
        </w:rPr>
        <w:t xml:space="preserve"> </w:t>
      </w:r>
    </w:p>
    <w:p w14:paraId="74F46551" w14:textId="14F184F0" w:rsidR="00811DAE" w:rsidRDefault="00811DAE" w:rsidP="00811DAE">
      <w:pPr>
        <w:pStyle w:val="NormalArial"/>
        <w:rPr>
          <w:color w:val="auto"/>
        </w:rPr>
      </w:pPr>
      <w:r w:rsidRPr="00E93D76">
        <w:rPr>
          <w:color w:val="auto"/>
        </w:rPr>
        <w:t xml:space="preserve">The service was previously found Non-compliant in </w:t>
      </w:r>
      <w:r w:rsidRPr="00996FAF">
        <w:rPr>
          <w:color w:val="auto"/>
        </w:rPr>
        <w:t xml:space="preserve">Requirement </w:t>
      </w:r>
      <w:r w:rsidR="00CF1424">
        <w:rPr>
          <w:color w:val="auto"/>
        </w:rPr>
        <w:t>7</w:t>
      </w:r>
      <w:r w:rsidRPr="00996FAF">
        <w:rPr>
          <w:color w:val="auto"/>
        </w:rPr>
        <w:t>(3)(a)</w:t>
      </w:r>
      <w:r w:rsidRPr="00C538AA">
        <w:rPr>
          <w:color w:val="auto"/>
        </w:rPr>
        <w:t xml:space="preserve">, </w:t>
      </w:r>
      <w:r w:rsidRPr="00996FAF">
        <w:rPr>
          <w:color w:val="auto"/>
        </w:rPr>
        <w:t xml:space="preserve">Requirement </w:t>
      </w:r>
      <w:r w:rsidR="00CF1424">
        <w:rPr>
          <w:color w:val="auto"/>
        </w:rPr>
        <w:t>7</w:t>
      </w:r>
      <w:r w:rsidRPr="00996FAF">
        <w:rPr>
          <w:color w:val="auto"/>
        </w:rPr>
        <w:t>(3)(</w:t>
      </w:r>
      <w:r>
        <w:rPr>
          <w:color w:val="auto"/>
        </w:rPr>
        <w:t>d</w:t>
      </w:r>
      <w:r w:rsidRPr="00996FAF">
        <w:rPr>
          <w:color w:val="auto"/>
        </w:rPr>
        <w:t>)</w:t>
      </w:r>
      <w:r w:rsidRPr="00C538AA">
        <w:rPr>
          <w:color w:val="auto"/>
        </w:rPr>
        <w:t xml:space="preserve">, and </w:t>
      </w:r>
      <w:r w:rsidRPr="00996FAF">
        <w:rPr>
          <w:color w:val="auto"/>
        </w:rPr>
        <w:t xml:space="preserve">Requirement </w:t>
      </w:r>
      <w:r w:rsidR="00CF1424">
        <w:rPr>
          <w:color w:val="auto"/>
        </w:rPr>
        <w:t>7</w:t>
      </w:r>
      <w:r w:rsidRPr="00996FAF">
        <w:rPr>
          <w:color w:val="auto"/>
        </w:rPr>
        <w:t>(3)(e)</w:t>
      </w:r>
      <w:r>
        <w:rPr>
          <w:color w:val="auto"/>
        </w:rPr>
        <w:t xml:space="preserve"> </w:t>
      </w:r>
      <w:r w:rsidRPr="00E93D76">
        <w:rPr>
          <w:color w:val="auto"/>
        </w:rPr>
        <w:t xml:space="preserve">following a Site Audit conducted </w:t>
      </w:r>
      <w:r>
        <w:rPr>
          <w:color w:val="auto"/>
        </w:rPr>
        <w:t xml:space="preserve">19 January 2021 to 21 January 2021. At the </w:t>
      </w:r>
      <w:r w:rsidRPr="00665313">
        <w:rPr>
          <w:color w:val="auto"/>
        </w:rPr>
        <w:t xml:space="preserve">Assessment Contact conducted </w:t>
      </w:r>
      <w:r>
        <w:rPr>
          <w:color w:val="auto"/>
        </w:rPr>
        <w:t>24</w:t>
      </w:r>
      <w:r w:rsidRPr="00665313">
        <w:rPr>
          <w:color w:val="auto"/>
        </w:rPr>
        <w:t xml:space="preserve"> November 2022 to </w:t>
      </w:r>
      <w:r>
        <w:rPr>
          <w:color w:val="auto"/>
        </w:rPr>
        <w:t>25</w:t>
      </w:r>
      <w:r w:rsidRPr="00665313">
        <w:rPr>
          <w:color w:val="auto"/>
        </w:rPr>
        <w:t xml:space="preserve"> November 2022</w:t>
      </w:r>
      <w:r>
        <w:rPr>
          <w:color w:val="auto"/>
        </w:rPr>
        <w:t xml:space="preserve"> t</w:t>
      </w:r>
      <w:r w:rsidRPr="00F33D52">
        <w:rPr>
          <w:color w:val="auto"/>
        </w:rPr>
        <w:t xml:space="preserve">he Assessment Team </w:t>
      </w:r>
      <w:r>
        <w:rPr>
          <w:color w:val="auto"/>
        </w:rPr>
        <w:t>found the service</w:t>
      </w:r>
      <w:r w:rsidRPr="006D4DC8">
        <w:rPr>
          <w:color w:val="auto"/>
        </w:rPr>
        <w:t xml:space="preserve"> has implemented actions in response to the non-compliance identified including</w:t>
      </w:r>
      <w:r>
        <w:rPr>
          <w:color w:val="auto"/>
        </w:rPr>
        <w:t>:</w:t>
      </w:r>
    </w:p>
    <w:p w14:paraId="108599B9" w14:textId="04A40858" w:rsidR="00CF1424" w:rsidRDefault="0051182F" w:rsidP="00CF1424">
      <w:pPr>
        <w:pStyle w:val="NormalArial"/>
        <w:numPr>
          <w:ilvl w:val="0"/>
          <w:numId w:val="17"/>
        </w:numPr>
        <w:rPr>
          <w:color w:val="auto"/>
        </w:rPr>
      </w:pPr>
      <w:r>
        <w:rPr>
          <w:color w:val="auto"/>
        </w:rPr>
        <w:t>Monitoring of call bell response times, with extended wait times investigated by management.</w:t>
      </w:r>
    </w:p>
    <w:p w14:paraId="6501CF1C" w14:textId="4BD5098F" w:rsidR="0051182F" w:rsidRDefault="0051182F" w:rsidP="00CF1424">
      <w:pPr>
        <w:pStyle w:val="NormalArial"/>
        <w:numPr>
          <w:ilvl w:val="0"/>
          <w:numId w:val="17"/>
        </w:numPr>
        <w:rPr>
          <w:color w:val="auto"/>
        </w:rPr>
      </w:pPr>
      <w:r>
        <w:rPr>
          <w:color w:val="auto"/>
        </w:rPr>
        <w:t xml:space="preserve">Ongoing recruitment of additional staff. </w:t>
      </w:r>
    </w:p>
    <w:p w14:paraId="46DC8BE4" w14:textId="42E502BF" w:rsidR="0051182F" w:rsidRDefault="0051182F" w:rsidP="00CF1424">
      <w:pPr>
        <w:pStyle w:val="NormalArial"/>
        <w:numPr>
          <w:ilvl w:val="0"/>
          <w:numId w:val="17"/>
        </w:numPr>
        <w:rPr>
          <w:color w:val="auto"/>
        </w:rPr>
      </w:pPr>
      <w:r>
        <w:rPr>
          <w:color w:val="auto"/>
        </w:rPr>
        <w:t xml:space="preserve">New staff positions, including a staff member to </w:t>
      </w:r>
      <w:r>
        <w:t>coordinate</w:t>
      </w:r>
      <w:r w:rsidRPr="009904F6">
        <w:t xml:space="preserve"> staff and volunteer recruitment and orientation</w:t>
      </w:r>
      <w:r>
        <w:t>,</w:t>
      </w:r>
      <w:r>
        <w:rPr>
          <w:color w:val="auto"/>
        </w:rPr>
        <w:t xml:space="preserve"> a registered nurse educator, and a </w:t>
      </w:r>
      <w:r>
        <w:t xml:space="preserve">clinical mentor and educator. </w:t>
      </w:r>
    </w:p>
    <w:p w14:paraId="264ADDE5" w14:textId="410640D5" w:rsidR="0051182F" w:rsidRPr="0051182F" w:rsidRDefault="0051182F" w:rsidP="00CF1424">
      <w:pPr>
        <w:pStyle w:val="NormalArial"/>
        <w:numPr>
          <w:ilvl w:val="0"/>
          <w:numId w:val="17"/>
        </w:numPr>
        <w:rPr>
          <w:color w:val="auto"/>
        </w:rPr>
      </w:pPr>
      <w:r>
        <w:rPr>
          <w:color w:val="auto"/>
        </w:rPr>
        <w:t xml:space="preserve">Initiatives to reduce unplanned </w:t>
      </w:r>
      <w:r>
        <w:t xml:space="preserve">absenteeism and agency staff </w:t>
      </w:r>
      <w:proofErr w:type="gramStart"/>
      <w:r>
        <w:t>usage, and</w:t>
      </w:r>
      <w:proofErr w:type="gramEnd"/>
      <w:r>
        <w:t xml:space="preserve"> improve staff retention. </w:t>
      </w:r>
    </w:p>
    <w:p w14:paraId="53D7A733" w14:textId="02F48964" w:rsidR="0051182F" w:rsidRDefault="0051182F" w:rsidP="00CF1424">
      <w:pPr>
        <w:pStyle w:val="NormalArial"/>
        <w:numPr>
          <w:ilvl w:val="0"/>
          <w:numId w:val="17"/>
        </w:numPr>
        <w:rPr>
          <w:color w:val="auto"/>
        </w:rPr>
      </w:pPr>
      <w:r>
        <w:rPr>
          <w:color w:val="auto"/>
        </w:rPr>
        <w:t xml:space="preserve">Review of staffing allocations with consideration to consumer occupancy. </w:t>
      </w:r>
    </w:p>
    <w:p w14:paraId="7A476B23" w14:textId="74B2E858" w:rsidR="0051182F" w:rsidRDefault="000C3207" w:rsidP="00CF1424">
      <w:pPr>
        <w:pStyle w:val="NormalArial"/>
        <w:numPr>
          <w:ilvl w:val="0"/>
          <w:numId w:val="17"/>
        </w:numPr>
        <w:rPr>
          <w:color w:val="auto"/>
        </w:rPr>
      </w:pPr>
      <w:r>
        <w:rPr>
          <w:color w:val="auto"/>
        </w:rPr>
        <w:t>Completion of a training needs analysis, and completion of identified training.</w:t>
      </w:r>
    </w:p>
    <w:p w14:paraId="0E886C7C" w14:textId="2A6BF056" w:rsidR="00521800" w:rsidRPr="00521800" w:rsidRDefault="00521800" w:rsidP="00CF1424">
      <w:pPr>
        <w:pStyle w:val="NormalArial"/>
        <w:numPr>
          <w:ilvl w:val="0"/>
          <w:numId w:val="17"/>
        </w:numPr>
        <w:rPr>
          <w:color w:val="auto"/>
        </w:rPr>
      </w:pPr>
      <w:r>
        <w:rPr>
          <w:color w:val="auto"/>
        </w:rPr>
        <w:t xml:space="preserve">Implementation of a new model of care to </w:t>
      </w:r>
      <w:r>
        <w:t>provide consumers a more holistic approach to care and services.</w:t>
      </w:r>
    </w:p>
    <w:p w14:paraId="09EFEC56" w14:textId="6B30B168" w:rsidR="00521800" w:rsidRPr="00521800" w:rsidRDefault="00521800" w:rsidP="00CF1424">
      <w:pPr>
        <w:pStyle w:val="NormalArial"/>
        <w:numPr>
          <w:ilvl w:val="0"/>
          <w:numId w:val="17"/>
        </w:numPr>
        <w:rPr>
          <w:color w:val="auto"/>
        </w:rPr>
      </w:pPr>
      <w:r>
        <w:t>Implementation of a new staff development process which includes rating of staff performance, significant achievements, development plan and suggestions.</w:t>
      </w:r>
    </w:p>
    <w:p w14:paraId="605A93E0" w14:textId="0E9699DB" w:rsidR="00CF1424" w:rsidRPr="00521800" w:rsidRDefault="00521800" w:rsidP="0010513A">
      <w:pPr>
        <w:pStyle w:val="NormalArial"/>
        <w:numPr>
          <w:ilvl w:val="0"/>
          <w:numId w:val="17"/>
        </w:numPr>
        <w:rPr>
          <w:color w:val="auto"/>
        </w:rPr>
      </w:pPr>
      <w:r>
        <w:t xml:space="preserve">Increased organisational oversight of the staff performance review process. </w:t>
      </w:r>
    </w:p>
    <w:p w14:paraId="0DE7D30B" w14:textId="338BC0E8" w:rsidR="00CF1424" w:rsidRPr="00485271" w:rsidRDefault="00CF1424" w:rsidP="00CF1424">
      <w:pPr>
        <w:rPr>
          <w:rFonts w:ascii="Arial" w:hAnsi="Arial" w:cs="Arial"/>
          <w:color w:val="auto"/>
        </w:rPr>
      </w:pPr>
      <w:r w:rsidRPr="00485271">
        <w:rPr>
          <w:rFonts w:ascii="Arial" w:hAnsi="Arial" w:cs="Arial"/>
          <w:color w:val="auto"/>
        </w:rPr>
        <w:t xml:space="preserve">The Assessment Team found this has been effective in addressing the non-compliance in Standard </w:t>
      </w:r>
      <w:r>
        <w:rPr>
          <w:rFonts w:ascii="Arial" w:hAnsi="Arial" w:cs="Arial"/>
          <w:color w:val="auto"/>
        </w:rPr>
        <w:t>7</w:t>
      </w:r>
      <w:r w:rsidRPr="00485271">
        <w:rPr>
          <w:rFonts w:ascii="Arial" w:hAnsi="Arial" w:cs="Arial"/>
          <w:color w:val="auto"/>
        </w:rPr>
        <w:t xml:space="preserve">. </w:t>
      </w:r>
    </w:p>
    <w:p w14:paraId="7F2C0908" w14:textId="286067E4" w:rsidR="00521800" w:rsidRDefault="00CF1424" w:rsidP="00CF1424">
      <w:pPr>
        <w:pStyle w:val="NormalArial"/>
        <w:rPr>
          <w:rFonts w:eastAsia="Calibri"/>
          <w:color w:val="auto"/>
        </w:rPr>
      </w:pPr>
      <w:r>
        <w:rPr>
          <w:color w:val="auto"/>
        </w:rPr>
        <w:t>At</w:t>
      </w:r>
      <w:r w:rsidRPr="00114469">
        <w:rPr>
          <w:color w:val="auto"/>
        </w:rPr>
        <w:t xml:space="preserve"> the Assessment Contact conducted</w:t>
      </w:r>
      <w:r>
        <w:rPr>
          <w:color w:val="auto"/>
        </w:rPr>
        <w:t xml:space="preserve"> </w:t>
      </w:r>
      <w:r w:rsidRPr="00AC4F31">
        <w:rPr>
          <w:color w:val="auto"/>
        </w:rPr>
        <w:t>24 November 2022 to 25 November 2022</w:t>
      </w:r>
      <w:r>
        <w:rPr>
          <w:color w:val="auto"/>
        </w:rPr>
        <w:t xml:space="preserve">, </w:t>
      </w:r>
      <w:r w:rsidR="00521800">
        <w:rPr>
          <w:color w:val="auto"/>
        </w:rPr>
        <w:t xml:space="preserve">most consumers and representatives interviewed by the Assessment Team considered that there is sufficient staffing at the service to provide quality care and services. Consumers and representatives stated they did not have to wait long for staff to answer their call bells. </w:t>
      </w:r>
      <w:r w:rsidR="00521800" w:rsidRPr="003761BC">
        <w:rPr>
          <w:rFonts w:eastAsia="Calibri"/>
          <w:color w:val="auto"/>
        </w:rPr>
        <w:lastRenderedPageBreak/>
        <w:t xml:space="preserve">Management </w:t>
      </w:r>
      <w:r w:rsidR="00521800">
        <w:rPr>
          <w:rFonts w:eastAsia="Calibri"/>
          <w:color w:val="auto"/>
        </w:rPr>
        <w:t>demonstrated</w:t>
      </w:r>
      <w:r w:rsidR="00521800" w:rsidRPr="003761BC">
        <w:rPr>
          <w:rFonts w:eastAsia="Calibri"/>
          <w:color w:val="auto"/>
        </w:rPr>
        <w:t xml:space="preserve"> plans to replace staff when required, and rosters are reviewed on an ongoing basis to ensure staff allocations are adequately meeting changing consumer needs and preferences. </w:t>
      </w:r>
    </w:p>
    <w:p w14:paraId="52E55C05" w14:textId="02585CA7" w:rsidR="00393E4C" w:rsidRDefault="00393E4C" w:rsidP="00393E4C">
      <w:pPr>
        <w:pStyle w:val="NormalArial"/>
        <w:rPr>
          <w:rFonts w:eastAsia="Calibri"/>
          <w:color w:val="auto"/>
        </w:rPr>
      </w:pPr>
      <w:r>
        <w:rPr>
          <w:rFonts w:eastAsia="Calibri"/>
          <w:color w:val="auto"/>
        </w:rPr>
        <w:t>Most</w:t>
      </w:r>
      <w:r w:rsidRPr="00393E4C">
        <w:rPr>
          <w:rFonts w:eastAsia="Calibri"/>
          <w:color w:val="auto"/>
        </w:rPr>
        <w:t xml:space="preserve"> consumers</w:t>
      </w:r>
      <w:r>
        <w:rPr>
          <w:rFonts w:eastAsia="Calibri"/>
          <w:color w:val="auto"/>
        </w:rPr>
        <w:t xml:space="preserve"> and representatives</w:t>
      </w:r>
      <w:r w:rsidRPr="00393E4C">
        <w:rPr>
          <w:rFonts w:eastAsia="Calibri"/>
          <w:color w:val="auto"/>
        </w:rPr>
        <w:t xml:space="preserve"> interviewed did not identify areas where they thought staff needed more training</w:t>
      </w:r>
      <w:r>
        <w:rPr>
          <w:rFonts w:eastAsia="Calibri"/>
          <w:color w:val="auto"/>
        </w:rPr>
        <w:t xml:space="preserve"> and </w:t>
      </w:r>
      <w:r w:rsidRPr="00393E4C">
        <w:rPr>
          <w:rFonts w:eastAsia="Calibri"/>
          <w:color w:val="auto"/>
        </w:rPr>
        <w:t>expressed their satisfaction in the way care and services were delivered by staff at the service</w:t>
      </w:r>
      <w:r>
        <w:rPr>
          <w:rFonts w:eastAsia="Calibri"/>
          <w:color w:val="auto"/>
        </w:rPr>
        <w:t xml:space="preserve">. </w:t>
      </w:r>
      <w:r w:rsidRPr="00393E4C">
        <w:rPr>
          <w:rFonts w:eastAsia="Calibri"/>
          <w:color w:val="auto"/>
        </w:rPr>
        <w:t>The service demonstrated the workforce is recruited, trained, equipped, and supported to deliver the outcomes required by the</w:t>
      </w:r>
      <w:r>
        <w:rPr>
          <w:rFonts w:eastAsia="Calibri"/>
          <w:color w:val="auto"/>
        </w:rPr>
        <w:t xml:space="preserve"> Quality</w:t>
      </w:r>
      <w:r w:rsidRPr="00393E4C">
        <w:rPr>
          <w:rFonts w:eastAsia="Calibri"/>
          <w:color w:val="auto"/>
        </w:rPr>
        <w:t xml:space="preserve"> </w:t>
      </w:r>
      <w:r>
        <w:rPr>
          <w:rFonts w:eastAsia="Calibri"/>
          <w:color w:val="auto"/>
        </w:rPr>
        <w:t>S</w:t>
      </w:r>
      <w:r w:rsidRPr="00393E4C">
        <w:rPr>
          <w:rFonts w:eastAsia="Calibri"/>
          <w:color w:val="auto"/>
        </w:rPr>
        <w:t xml:space="preserve">tandards. Staff complete training on a regular basis and the training program is well attended with 100% compliance in mandatory training. The organisation has processes to ensure training is well attended and staff complete mandatory training within an appropriate timeframe. </w:t>
      </w:r>
    </w:p>
    <w:p w14:paraId="12E724F3" w14:textId="3AD6C7C5" w:rsidR="00393E4C" w:rsidRDefault="00393E4C" w:rsidP="00393E4C">
      <w:pPr>
        <w:pStyle w:val="NormalArial"/>
        <w:rPr>
          <w:rFonts w:eastAsia="Calibri"/>
          <w:color w:val="auto"/>
        </w:rPr>
      </w:pPr>
      <w:r w:rsidRPr="00393E4C">
        <w:rPr>
          <w:rFonts w:eastAsia="Calibri"/>
          <w:color w:val="auto"/>
        </w:rPr>
        <w:t>The organisation's performance management framework is implemented at the service to ensure regular monitoring and review of the workforce. Staff have performance development reviews with management annually, or when required to identify weaknesses, strengths, education and training requirements and implement action in response. Management set out a schedule for the year and track completion.</w:t>
      </w:r>
      <w:r>
        <w:rPr>
          <w:rFonts w:eastAsia="Calibri"/>
          <w:color w:val="auto"/>
        </w:rPr>
        <w:t xml:space="preserve"> </w:t>
      </w:r>
    </w:p>
    <w:p w14:paraId="5CBAAAA1" w14:textId="3CA937BA" w:rsidR="00393E4C" w:rsidRDefault="00393E4C" w:rsidP="00393E4C">
      <w:pPr>
        <w:pStyle w:val="NormalArial"/>
        <w:rPr>
          <w:rFonts w:eastAsia="Calibri"/>
          <w:color w:val="auto"/>
        </w:rPr>
      </w:pPr>
      <w:r>
        <w:rPr>
          <w:rFonts w:eastAsia="Calibri"/>
          <w:color w:val="auto"/>
        </w:rPr>
        <w:t xml:space="preserve">I find the following Requirements are Compliant: </w:t>
      </w:r>
    </w:p>
    <w:p w14:paraId="5888E57A" w14:textId="77777777" w:rsidR="00393E4C" w:rsidRPr="00393E4C" w:rsidRDefault="00393E4C" w:rsidP="00393E4C">
      <w:pPr>
        <w:pStyle w:val="NormalArial"/>
        <w:numPr>
          <w:ilvl w:val="0"/>
          <w:numId w:val="17"/>
        </w:numPr>
        <w:rPr>
          <w:color w:val="auto"/>
        </w:rPr>
      </w:pPr>
      <w:r w:rsidRPr="00393E4C">
        <w:rPr>
          <w:color w:val="auto"/>
        </w:rPr>
        <w:t>Requirement 7(3)(a)</w:t>
      </w:r>
    </w:p>
    <w:p w14:paraId="16D860B9" w14:textId="77777777" w:rsidR="00393E4C" w:rsidRPr="00393E4C" w:rsidRDefault="00393E4C" w:rsidP="00393E4C">
      <w:pPr>
        <w:pStyle w:val="NormalArial"/>
        <w:numPr>
          <w:ilvl w:val="0"/>
          <w:numId w:val="17"/>
        </w:numPr>
        <w:rPr>
          <w:color w:val="auto"/>
        </w:rPr>
      </w:pPr>
      <w:r w:rsidRPr="00393E4C">
        <w:rPr>
          <w:color w:val="auto"/>
        </w:rPr>
        <w:t>Requirement 7(3)(d)</w:t>
      </w:r>
    </w:p>
    <w:p w14:paraId="42CBAE91" w14:textId="52DD4760" w:rsidR="00393E4C" w:rsidRPr="00393E4C" w:rsidRDefault="00393E4C" w:rsidP="00393E4C">
      <w:pPr>
        <w:pStyle w:val="NormalArial"/>
        <w:numPr>
          <w:ilvl w:val="0"/>
          <w:numId w:val="17"/>
        </w:numPr>
        <w:rPr>
          <w:color w:val="auto"/>
        </w:rPr>
      </w:pPr>
      <w:r w:rsidRPr="00393E4C">
        <w:rPr>
          <w:color w:val="auto"/>
        </w:rPr>
        <w:t>Requirement 7(3)(e)</w:t>
      </w:r>
    </w:p>
    <w:p w14:paraId="19A32457" w14:textId="26AABD47" w:rsidR="0010513A" w:rsidRPr="00262C0B" w:rsidRDefault="0051182F" w:rsidP="00CF1424">
      <w:pPr>
        <w:pStyle w:val="NormalArial"/>
      </w:pPr>
      <w:r>
        <w:br w:type="page"/>
      </w:r>
    </w:p>
    <w:p w14:paraId="19A32458" w14:textId="77777777" w:rsidR="0010513A" w:rsidRPr="00996FAF" w:rsidRDefault="0051182F" w:rsidP="0010513A">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031DA3" w14:paraId="19A3245B" w14:textId="77777777" w:rsidTr="00031D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9A32459" w14:textId="77777777" w:rsidR="0010513A" w:rsidRPr="00996FAF" w:rsidRDefault="0051182F" w:rsidP="0010513A">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9A3245A" w14:textId="77777777" w:rsidR="0010513A" w:rsidRPr="00996FAF" w:rsidRDefault="0010513A" w:rsidP="0010513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31DA3" w14:paraId="19A3246D" w14:textId="77777777" w:rsidTr="00031DA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9A32464" w14:textId="77777777" w:rsidR="0010513A" w:rsidRPr="00996FAF" w:rsidRDefault="0051182F" w:rsidP="0010513A">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9A32465" w14:textId="77777777" w:rsidR="0010513A" w:rsidRPr="00996FAF" w:rsidRDefault="0051182F" w:rsidP="001051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9A32466" w14:textId="77777777" w:rsidR="0010513A" w:rsidRPr="00996FAF" w:rsidRDefault="0051182F" w:rsidP="0010513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9A32467" w14:textId="77777777" w:rsidR="0010513A" w:rsidRPr="00996FAF" w:rsidRDefault="0051182F" w:rsidP="0010513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9A32468" w14:textId="77777777" w:rsidR="0010513A" w:rsidRPr="00996FAF" w:rsidRDefault="0051182F" w:rsidP="0010513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9A32469" w14:textId="77777777" w:rsidR="0010513A" w:rsidRPr="00996FAF" w:rsidRDefault="0051182F" w:rsidP="0010513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9A3246A" w14:textId="77777777" w:rsidR="0010513A" w:rsidRPr="00996FAF" w:rsidRDefault="0051182F" w:rsidP="0010513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9A3246B" w14:textId="77777777" w:rsidR="0010513A" w:rsidRPr="00996FAF" w:rsidRDefault="0051182F" w:rsidP="0010513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9A3246C" w14:textId="6A33838D" w:rsidR="0010513A" w:rsidRPr="00996FAF" w:rsidRDefault="00665E50" w:rsidP="001051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C3E07">
                  <w:rPr>
                    <w:rFonts w:ascii="Arial" w:hAnsi="Arial" w:cs="Arial"/>
                    <w:color w:val="auto"/>
                  </w:rPr>
                  <w:t>Compliant</w:t>
                </w:r>
              </w:sdtContent>
            </w:sdt>
          </w:p>
        </w:tc>
      </w:tr>
      <w:tr w:rsidR="00031DA3" w14:paraId="19A32475" w14:textId="77777777" w:rsidTr="00031D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9A3246E" w14:textId="77777777" w:rsidR="0010513A" w:rsidRPr="00996FAF" w:rsidRDefault="0051182F" w:rsidP="0010513A">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9A3246F" w14:textId="77777777" w:rsidR="0010513A" w:rsidRPr="00996FAF" w:rsidRDefault="0051182F" w:rsidP="001051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9A32470" w14:textId="77777777" w:rsidR="0010513A" w:rsidRPr="00996FAF" w:rsidRDefault="0051182F" w:rsidP="0010513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9A32471" w14:textId="77777777" w:rsidR="0010513A" w:rsidRPr="00996FAF" w:rsidRDefault="0051182F" w:rsidP="0010513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9A32472" w14:textId="77777777" w:rsidR="0010513A" w:rsidRPr="00996FAF" w:rsidRDefault="0051182F" w:rsidP="0010513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9A32473" w14:textId="77777777" w:rsidR="0010513A" w:rsidRPr="00996FAF" w:rsidRDefault="0051182F" w:rsidP="0010513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9A32474" w14:textId="2A61CF82" w:rsidR="0010513A" w:rsidRPr="00996FAF" w:rsidRDefault="00665E50" w:rsidP="0010513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C3E07">
                  <w:rPr>
                    <w:rFonts w:ascii="Arial" w:hAnsi="Arial" w:cs="Arial"/>
                    <w:color w:val="auto"/>
                  </w:rPr>
                  <w:t>Compliant</w:t>
                </w:r>
              </w:sdtContent>
            </w:sdt>
          </w:p>
        </w:tc>
      </w:tr>
    </w:tbl>
    <w:p w14:paraId="19A3247D" w14:textId="77777777" w:rsidR="0010513A" w:rsidRDefault="0051182F" w:rsidP="0010513A">
      <w:pPr>
        <w:pStyle w:val="Heading20"/>
      </w:pPr>
      <w:r w:rsidRPr="00996FAF">
        <w:t>Findings</w:t>
      </w:r>
    </w:p>
    <w:p w14:paraId="4C4BD1E4" w14:textId="2EFF2663" w:rsidR="00811DAE" w:rsidRPr="004A049D" w:rsidRDefault="00610C5D" w:rsidP="004A049D">
      <w:pPr>
        <w:pStyle w:val="CommentText"/>
        <w:rPr>
          <w:rFonts w:ascii="Arial" w:hAnsi="Arial" w:cs="Arial"/>
          <w:color w:val="auto"/>
        </w:rPr>
      </w:pPr>
      <w:r w:rsidRPr="00E93D76">
        <w:rPr>
          <w:rFonts w:ascii="Arial" w:hAnsi="Arial" w:cs="Arial"/>
          <w:color w:val="auto"/>
        </w:rPr>
        <w:t xml:space="preserve">The Quality Standard was not fully assessed, and therefore has not received a compliance </w:t>
      </w:r>
      <w:r w:rsidRPr="002C3FF7">
        <w:rPr>
          <w:rFonts w:ascii="Arial" w:hAnsi="Arial" w:cs="Arial"/>
          <w:color w:val="auto"/>
        </w:rPr>
        <w:t>rating. T</w:t>
      </w:r>
      <w:r>
        <w:rPr>
          <w:rFonts w:ascii="Arial" w:hAnsi="Arial" w:cs="Arial"/>
          <w:color w:val="auto"/>
        </w:rPr>
        <w:t>wo</w:t>
      </w:r>
      <w:r w:rsidRPr="002C3FF7">
        <w:rPr>
          <w:rFonts w:ascii="Arial" w:hAnsi="Arial" w:cs="Arial"/>
          <w:color w:val="auto"/>
        </w:rPr>
        <w:t xml:space="preserve"> of the five specific requirements have been assessed and found Compliant.</w:t>
      </w:r>
      <w:r w:rsidRPr="00E93D76">
        <w:rPr>
          <w:rFonts w:ascii="Arial" w:hAnsi="Arial" w:cs="Arial"/>
          <w:color w:val="auto"/>
        </w:rPr>
        <w:t xml:space="preserve"> </w:t>
      </w:r>
    </w:p>
    <w:p w14:paraId="7AF97050" w14:textId="14DB8FFB" w:rsidR="00811DAE" w:rsidRDefault="00811DAE" w:rsidP="00811DAE">
      <w:pPr>
        <w:pStyle w:val="NormalArial"/>
        <w:rPr>
          <w:color w:val="auto"/>
        </w:rPr>
      </w:pPr>
      <w:r w:rsidRPr="00E93D76">
        <w:rPr>
          <w:color w:val="auto"/>
        </w:rPr>
        <w:t xml:space="preserve">The service was previously found Non-compliant in </w:t>
      </w:r>
      <w:r w:rsidRPr="00996FAF">
        <w:rPr>
          <w:color w:val="auto"/>
        </w:rPr>
        <w:t xml:space="preserve">Requirement </w:t>
      </w:r>
      <w:r w:rsidR="004A049D">
        <w:rPr>
          <w:color w:val="auto"/>
        </w:rPr>
        <w:t>8</w:t>
      </w:r>
      <w:r w:rsidRPr="00996FAF">
        <w:rPr>
          <w:color w:val="auto"/>
        </w:rPr>
        <w:t>(3)(</w:t>
      </w:r>
      <w:r w:rsidR="004A049D">
        <w:rPr>
          <w:color w:val="auto"/>
        </w:rPr>
        <w:t>c</w:t>
      </w:r>
      <w:r w:rsidRPr="00996FAF">
        <w:rPr>
          <w:color w:val="auto"/>
        </w:rPr>
        <w:t>)</w:t>
      </w:r>
      <w:r w:rsidR="004A049D">
        <w:rPr>
          <w:color w:val="auto"/>
        </w:rPr>
        <w:t xml:space="preserve"> and </w:t>
      </w:r>
      <w:r w:rsidRPr="00996FAF">
        <w:rPr>
          <w:color w:val="auto"/>
        </w:rPr>
        <w:t xml:space="preserve">Requirement </w:t>
      </w:r>
      <w:r w:rsidR="004A049D">
        <w:rPr>
          <w:color w:val="auto"/>
        </w:rPr>
        <w:t>8</w:t>
      </w:r>
      <w:r w:rsidRPr="00996FAF">
        <w:rPr>
          <w:color w:val="auto"/>
        </w:rPr>
        <w:t>(3)(</w:t>
      </w:r>
      <w:r>
        <w:rPr>
          <w:color w:val="auto"/>
        </w:rPr>
        <w:t>d</w:t>
      </w:r>
      <w:r w:rsidRPr="00996FAF">
        <w:rPr>
          <w:color w:val="auto"/>
        </w:rPr>
        <w:t>)</w:t>
      </w:r>
      <w:r w:rsidRPr="00C538AA">
        <w:rPr>
          <w:color w:val="auto"/>
        </w:rPr>
        <w:t xml:space="preserve"> </w:t>
      </w:r>
      <w:r w:rsidRPr="00E93D76">
        <w:rPr>
          <w:color w:val="auto"/>
        </w:rPr>
        <w:t xml:space="preserve">following a Site Audit conducted </w:t>
      </w:r>
      <w:r>
        <w:rPr>
          <w:color w:val="auto"/>
        </w:rPr>
        <w:t xml:space="preserve">19 January 2021 to 21 January 2021. At the </w:t>
      </w:r>
      <w:r w:rsidRPr="00665313">
        <w:rPr>
          <w:color w:val="auto"/>
        </w:rPr>
        <w:t xml:space="preserve">Assessment Contact conducted </w:t>
      </w:r>
      <w:r>
        <w:rPr>
          <w:color w:val="auto"/>
        </w:rPr>
        <w:t>24</w:t>
      </w:r>
      <w:r w:rsidRPr="00665313">
        <w:rPr>
          <w:color w:val="auto"/>
        </w:rPr>
        <w:t xml:space="preserve"> November 2022 to </w:t>
      </w:r>
      <w:r>
        <w:rPr>
          <w:color w:val="auto"/>
        </w:rPr>
        <w:t>25</w:t>
      </w:r>
      <w:r w:rsidRPr="00665313">
        <w:rPr>
          <w:color w:val="auto"/>
        </w:rPr>
        <w:t xml:space="preserve"> November 2022</w:t>
      </w:r>
      <w:r>
        <w:rPr>
          <w:color w:val="auto"/>
        </w:rPr>
        <w:t xml:space="preserve"> t</w:t>
      </w:r>
      <w:r w:rsidRPr="00F33D52">
        <w:rPr>
          <w:color w:val="auto"/>
        </w:rPr>
        <w:t xml:space="preserve">he Assessment Team </w:t>
      </w:r>
      <w:r>
        <w:rPr>
          <w:color w:val="auto"/>
        </w:rPr>
        <w:t>found the service</w:t>
      </w:r>
      <w:r w:rsidRPr="006D4DC8">
        <w:rPr>
          <w:color w:val="auto"/>
        </w:rPr>
        <w:t xml:space="preserve"> has implemented actions in response to the non-compliance identified including</w:t>
      </w:r>
      <w:r>
        <w:rPr>
          <w:color w:val="auto"/>
        </w:rPr>
        <w:t>:</w:t>
      </w:r>
    </w:p>
    <w:p w14:paraId="462F4409" w14:textId="1CC43588" w:rsidR="004A049D" w:rsidRPr="004A049D" w:rsidRDefault="004A049D" w:rsidP="004A049D">
      <w:pPr>
        <w:pStyle w:val="NormalArial"/>
        <w:numPr>
          <w:ilvl w:val="0"/>
          <w:numId w:val="19"/>
        </w:numPr>
        <w:rPr>
          <w:color w:val="auto"/>
        </w:rPr>
      </w:pPr>
      <w:r>
        <w:rPr>
          <w:color w:val="auto"/>
        </w:rPr>
        <w:t xml:space="preserve">Implementation of new information </w:t>
      </w:r>
      <w:r w:rsidRPr="00F94706">
        <w:rPr>
          <w:rFonts w:eastAsia="Calibri"/>
          <w:color w:val="auto"/>
        </w:rPr>
        <w:t>management systems to streamline documentation and improve access and clarity of information.</w:t>
      </w:r>
    </w:p>
    <w:p w14:paraId="4651BBE7" w14:textId="751224A7" w:rsidR="004A049D" w:rsidRPr="004A049D" w:rsidRDefault="004A049D" w:rsidP="004A049D">
      <w:pPr>
        <w:pStyle w:val="NormalArial"/>
        <w:numPr>
          <w:ilvl w:val="0"/>
          <w:numId w:val="19"/>
        </w:numPr>
        <w:rPr>
          <w:color w:val="auto"/>
        </w:rPr>
      </w:pPr>
      <w:r>
        <w:rPr>
          <w:rFonts w:eastAsia="Calibri"/>
          <w:color w:val="auto"/>
        </w:rPr>
        <w:t xml:space="preserve">Workforce governance improvements (see Standard 7 for further details). </w:t>
      </w:r>
    </w:p>
    <w:p w14:paraId="42E3AB15" w14:textId="61542264" w:rsidR="004A049D" w:rsidRDefault="004A049D" w:rsidP="004A049D">
      <w:pPr>
        <w:pStyle w:val="NormalArial"/>
        <w:numPr>
          <w:ilvl w:val="0"/>
          <w:numId w:val="19"/>
        </w:numPr>
        <w:rPr>
          <w:color w:val="auto"/>
        </w:rPr>
      </w:pPr>
      <w:r>
        <w:rPr>
          <w:color w:val="auto"/>
        </w:rPr>
        <w:t xml:space="preserve">Staff education and training. </w:t>
      </w:r>
    </w:p>
    <w:p w14:paraId="73B84D89" w14:textId="6CF18D14" w:rsidR="004A049D" w:rsidRPr="004A049D" w:rsidRDefault="004A049D" w:rsidP="004A049D">
      <w:pPr>
        <w:pStyle w:val="NormalArial"/>
        <w:numPr>
          <w:ilvl w:val="0"/>
          <w:numId w:val="19"/>
        </w:numPr>
        <w:rPr>
          <w:color w:val="auto"/>
        </w:rPr>
      </w:pPr>
      <w:r>
        <w:rPr>
          <w:rFonts w:eastAsia="Calibri"/>
          <w:color w:val="auto"/>
        </w:rPr>
        <w:t xml:space="preserve">Introduction </w:t>
      </w:r>
      <w:r w:rsidR="004645DF">
        <w:rPr>
          <w:rFonts w:eastAsia="Calibri"/>
          <w:color w:val="auto"/>
        </w:rPr>
        <w:t xml:space="preserve">of organisational quality meetings to enable sharing of information. </w:t>
      </w:r>
      <w:r>
        <w:rPr>
          <w:rFonts w:eastAsia="Calibri"/>
          <w:color w:val="auto"/>
        </w:rPr>
        <w:t xml:space="preserve"> </w:t>
      </w:r>
    </w:p>
    <w:p w14:paraId="19195D2E" w14:textId="2F8D1588" w:rsidR="004A049D" w:rsidRDefault="004A049D" w:rsidP="004A049D">
      <w:pPr>
        <w:pStyle w:val="NormalArial"/>
        <w:numPr>
          <w:ilvl w:val="0"/>
          <w:numId w:val="19"/>
        </w:numPr>
        <w:rPr>
          <w:color w:val="auto"/>
        </w:rPr>
      </w:pPr>
      <w:r>
        <w:rPr>
          <w:color w:val="auto"/>
        </w:rPr>
        <w:t xml:space="preserve">Development </w:t>
      </w:r>
      <w:r>
        <w:rPr>
          <w:rFonts w:eastAsia="Calibri"/>
          <w:color w:val="auto"/>
        </w:rPr>
        <w:t xml:space="preserve">of </w:t>
      </w:r>
      <w:r w:rsidRPr="00E9587F">
        <w:rPr>
          <w:rFonts w:eastAsia="Calibri"/>
          <w:color w:val="auto"/>
        </w:rPr>
        <w:t>monthly clinical indicator report</w:t>
      </w:r>
      <w:r>
        <w:rPr>
          <w:rFonts w:eastAsia="Calibri"/>
          <w:color w:val="auto"/>
        </w:rPr>
        <w:t>s</w:t>
      </w:r>
      <w:r w:rsidRPr="00E9587F">
        <w:rPr>
          <w:rFonts w:eastAsia="Calibri"/>
          <w:color w:val="auto"/>
        </w:rPr>
        <w:t xml:space="preserve"> and clinical high risk review meetings</w:t>
      </w:r>
      <w:r w:rsidR="004645DF">
        <w:rPr>
          <w:rFonts w:eastAsia="Calibri"/>
          <w:color w:val="auto"/>
        </w:rPr>
        <w:t xml:space="preserve"> to analyse data, review incidents, and discuss corrective action. </w:t>
      </w:r>
    </w:p>
    <w:p w14:paraId="53015564" w14:textId="3A78A0E9" w:rsidR="004645DF" w:rsidRPr="004645DF" w:rsidRDefault="004645DF" w:rsidP="004645DF">
      <w:pPr>
        <w:rPr>
          <w:rFonts w:ascii="Arial" w:hAnsi="Arial" w:cs="Arial"/>
          <w:color w:val="auto"/>
        </w:rPr>
      </w:pPr>
      <w:r w:rsidRPr="004645DF">
        <w:rPr>
          <w:rFonts w:ascii="Arial" w:hAnsi="Arial" w:cs="Arial"/>
          <w:color w:val="auto"/>
        </w:rPr>
        <w:t xml:space="preserve">The Assessment Team found this has been effective in addressing the non-compliance in Standard </w:t>
      </w:r>
      <w:r>
        <w:rPr>
          <w:rFonts w:ascii="Arial" w:hAnsi="Arial" w:cs="Arial"/>
          <w:color w:val="auto"/>
        </w:rPr>
        <w:t>8</w:t>
      </w:r>
      <w:r w:rsidRPr="004645DF">
        <w:rPr>
          <w:rFonts w:ascii="Arial" w:hAnsi="Arial" w:cs="Arial"/>
          <w:color w:val="auto"/>
        </w:rPr>
        <w:t xml:space="preserve">. </w:t>
      </w:r>
    </w:p>
    <w:p w14:paraId="48338170" w14:textId="6C44C97F" w:rsidR="00811DAE" w:rsidRDefault="004645DF" w:rsidP="004645DF">
      <w:pPr>
        <w:pStyle w:val="NormalArial"/>
        <w:rPr>
          <w:rFonts w:eastAsia="Calibri"/>
          <w:color w:val="auto"/>
        </w:rPr>
      </w:pPr>
      <w:r>
        <w:rPr>
          <w:color w:val="auto"/>
        </w:rPr>
        <w:t>At</w:t>
      </w:r>
      <w:r w:rsidRPr="00114469">
        <w:rPr>
          <w:color w:val="auto"/>
        </w:rPr>
        <w:t xml:space="preserve"> the Assessment Contact conducted</w:t>
      </w:r>
      <w:r>
        <w:rPr>
          <w:color w:val="auto"/>
        </w:rPr>
        <w:t xml:space="preserve"> </w:t>
      </w:r>
      <w:r w:rsidRPr="00AC4F31">
        <w:rPr>
          <w:color w:val="auto"/>
        </w:rPr>
        <w:t>24 November 2022 to 25 November 2022</w:t>
      </w:r>
      <w:r>
        <w:rPr>
          <w:color w:val="auto"/>
        </w:rPr>
        <w:t xml:space="preserve">, the Assessment Team found the </w:t>
      </w:r>
      <w:r w:rsidRPr="000D308D">
        <w:rPr>
          <w:rFonts w:eastAsia="Calibri"/>
          <w:color w:val="auto"/>
        </w:rPr>
        <w:t>organi</w:t>
      </w:r>
      <w:r>
        <w:rPr>
          <w:rFonts w:eastAsia="Calibri"/>
          <w:color w:val="auto"/>
        </w:rPr>
        <w:t>s</w:t>
      </w:r>
      <w:r w:rsidRPr="000D308D">
        <w:rPr>
          <w:rFonts w:eastAsia="Calibri"/>
          <w:color w:val="auto"/>
        </w:rPr>
        <w:t>ation has various systems to document information effectively, and enable review and action as required. This includes systems to manage information regarding consumer care and service delivery</w:t>
      </w:r>
      <w:r>
        <w:rPr>
          <w:rFonts w:eastAsia="Calibri"/>
          <w:color w:val="auto"/>
        </w:rPr>
        <w:t xml:space="preserve">, </w:t>
      </w:r>
      <w:r w:rsidRPr="000D308D">
        <w:rPr>
          <w:rFonts w:eastAsia="Calibri"/>
          <w:color w:val="auto"/>
        </w:rPr>
        <w:t>organi</w:t>
      </w:r>
      <w:r>
        <w:rPr>
          <w:rFonts w:eastAsia="Calibri"/>
          <w:color w:val="auto"/>
        </w:rPr>
        <w:t>s</w:t>
      </w:r>
      <w:r w:rsidRPr="000D308D">
        <w:rPr>
          <w:rFonts w:eastAsia="Calibri"/>
          <w:color w:val="auto"/>
        </w:rPr>
        <w:t xml:space="preserve">ational policies and </w:t>
      </w:r>
      <w:r w:rsidRPr="000D308D">
        <w:rPr>
          <w:rFonts w:eastAsia="Calibri"/>
          <w:color w:val="auto"/>
        </w:rPr>
        <w:lastRenderedPageBreak/>
        <w:t>procedures, incidents, complaints, and maintenance and hazard reporting. All staff have access to these systems and observed to be competent in using and navigating these systems.</w:t>
      </w:r>
      <w:r>
        <w:rPr>
          <w:rFonts w:eastAsia="Calibri"/>
          <w:color w:val="auto"/>
        </w:rPr>
        <w:t xml:space="preserve"> </w:t>
      </w:r>
      <w:r w:rsidRPr="000D308D">
        <w:rPr>
          <w:rFonts w:eastAsia="Calibri"/>
          <w:color w:val="auto"/>
        </w:rPr>
        <w:t>The service's continuous improvement plan demonstrated the service identifies and actions areas for improvement on an ongoing basis, and areas for improvement are identified from a variety of sources</w:t>
      </w:r>
      <w:r>
        <w:rPr>
          <w:rFonts w:eastAsia="Calibri"/>
          <w:color w:val="auto"/>
        </w:rPr>
        <w:t xml:space="preserve">. </w:t>
      </w:r>
      <w:r w:rsidR="00D93D93" w:rsidRPr="000D308D">
        <w:rPr>
          <w:rFonts w:eastAsia="Calibri"/>
          <w:color w:val="auto"/>
        </w:rPr>
        <w:t xml:space="preserve">Changes to </w:t>
      </w:r>
      <w:r w:rsidR="00D93D93">
        <w:rPr>
          <w:rFonts w:eastAsia="Calibri"/>
          <w:color w:val="auto"/>
        </w:rPr>
        <w:t>a</w:t>
      </w:r>
      <w:r w:rsidR="00D93D93" w:rsidRPr="000D308D">
        <w:rPr>
          <w:rFonts w:eastAsia="Calibri"/>
          <w:color w:val="auto"/>
        </w:rPr>
        <w:t xml:space="preserve">ged </w:t>
      </w:r>
      <w:r w:rsidR="00D93D93">
        <w:rPr>
          <w:rFonts w:eastAsia="Calibri"/>
          <w:color w:val="auto"/>
        </w:rPr>
        <w:t>c</w:t>
      </w:r>
      <w:r w:rsidR="00D93D93" w:rsidRPr="000D308D">
        <w:rPr>
          <w:rFonts w:eastAsia="Calibri"/>
          <w:color w:val="auto"/>
        </w:rPr>
        <w:t>are regulation and legislation is effectively monitored by service management and by the organi</w:t>
      </w:r>
      <w:r w:rsidR="00D93D93">
        <w:rPr>
          <w:rFonts w:eastAsia="Calibri"/>
          <w:color w:val="auto"/>
        </w:rPr>
        <w:t>s</w:t>
      </w:r>
      <w:r w:rsidR="00D93D93" w:rsidRPr="000D308D">
        <w:rPr>
          <w:rFonts w:eastAsia="Calibri"/>
          <w:color w:val="auto"/>
        </w:rPr>
        <w:t xml:space="preserve">ation. Policies and procedures are updated as required and sent to management to disseminate to consumers and staff through email, letters, noticeboards and staff and consumer meetings. </w:t>
      </w:r>
      <w:r w:rsidR="00D93D93">
        <w:rPr>
          <w:rFonts w:eastAsia="Calibri"/>
          <w:color w:val="auto"/>
        </w:rPr>
        <w:t xml:space="preserve">The service demonstrated effective systems for financial governance, workforce governance, and feedback and complaints are implemented. </w:t>
      </w:r>
    </w:p>
    <w:p w14:paraId="49CD7ABB" w14:textId="25F2EB19" w:rsidR="00E509C7" w:rsidRDefault="00E509C7" w:rsidP="004645DF">
      <w:pPr>
        <w:pStyle w:val="NormalArial"/>
      </w:pPr>
      <w:r w:rsidRPr="00E509C7">
        <w:t>The service has effectively implemented the organisation's risk management systems and practices. The organisation has oversight of the risk management at the service through monthly quality monitoring reports. These reports include information on high impact</w:t>
      </w:r>
      <w:r>
        <w:t xml:space="preserve"> and </w:t>
      </w:r>
      <w:r w:rsidRPr="00E509C7">
        <w:t xml:space="preserve">high prevalence risks such as falls, behavioural incidents, restrictive practices, pressure injuries, and </w:t>
      </w:r>
      <w:r>
        <w:t>incident</w:t>
      </w:r>
      <w:r w:rsidRPr="00E509C7">
        <w:t xml:space="preserve"> reports. These risks are monitored with issues identified and action taken in response, such as education provided. </w:t>
      </w:r>
      <w:r w:rsidR="005677E9" w:rsidRPr="005677E9">
        <w:t xml:space="preserve">Review of documentation demonstrated risks and incidents are identified through various avenues by the </w:t>
      </w:r>
      <w:proofErr w:type="gramStart"/>
      <w:r w:rsidR="005677E9" w:rsidRPr="005677E9">
        <w:t>service, and</w:t>
      </w:r>
      <w:proofErr w:type="gramEnd"/>
      <w:r w:rsidR="005677E9" w:rsidRPr="005677E9">
        <w:t xml:space="preserve"> actioned appropriately including reporting via approved channels and used to inform continuous improvement.</w:t>
      </w:r>
    </w:p>
    <w:p w14:paraId="7BA4DFBB" w14:textId="77777777" w:rsidR="005677E9" w:rsidRDefault="005677E9" w:rsidP="005677E9">
      <w:pPr>
        <w:pStyle w:val="NormalArial"/>
        <w:rPr>
          <w:rFonts w:eastAsia="Calibri"/>
          <w:color w:val="auto"/>
        </w:rPr>
      </w:pPr>
      <w:r>
        <w:rPr>
          <w:rFonts w:eastAsia="Calibri"/>
          <w:color w:val="auto"/>
        </w:rPr>
        <w:t xml:space="preserve">I find the following Requirements are Compliant: </w:t>
      </w:r>
    </w:p>
    <w:p w14:paraId="7F280C6E" w14:textId="37EF7DBC" w:rsidR="005677E9" w:rsidRPr="00393E4C" w:rsidRDefault="005677E9" w:rsidP="005677E9">
      <w:pPr>
        <w:pStyle w:val="NormalArial"/>
        <w:numPr>
          <w:ilvl w:val="0"/>
          <w:numId w:val="17"/>
        </w:numPr>
        <w:rPr>
          <w:color w:val="auto"/>
        </w:rPr>
      </w:pPr>
      <w:r w:rsidRPr="00393E4C">
        <w:rPr>
          <w:color w:val="auto"/>
        </w:rPr>
        <w:t xml:space="preserve">Requirement </w:t>
      </w:r>
      <w:r>
        <w:rPr>
          <w:color w:val="auto"/>
        </w:rPr>
        <w:t>8</w:t>
      </w:r>
      <w:r w:rsidRPr="00393E4C">
        <w:rPr>
          <w:color w:val="auto"/>
        </w:rPr>
        <w:t>(3)(</w:t>
      </w:r>
      <w:r>
        <w:rPr>
          <w:color w:val="auto"/>
        </w:rPr>
        <w:t>c</w:t>
      </w:r>
      <w:r w:rsidRPr="00393E4C">
        <w:rPr>
          <w:color w:val="auto"/>
        </w:rPr>
        <w:t>)</w:t>
      </w:r>
    </w:p>
    <w:p w14:paraId="2F3CA37E" w14:textId="47C4B123" w:rsidR="005677E9" w:rsidRPr="005677E9" w:rsidRDefault="005677E9" w:rsidP="005677E9">
      <w:pPr>
        <w:pStyle w:val="NormalArial"/>
        <w:numPr>
          <w:ilvl w:val="0"/>
          <w:numId w:val="17"/>
        </w:numPr>
        <w:rPr>
          <w:color w:val="auto"/>
        </w:rPr>
      </w:pPr>
      <w:r w:rsidRPr="00393E4C">
        <w:rPr>
          <w:color w:val="auto"/>
        </w:rPr>
        <w:t xml:space="preserve">Requirement </w:t>
      </w:r>
      <w:r>
        <w:rPr>
          <w:color w:val="auto"/>
        </w:rPr>
        <w:t>8</w:t>
      </w:r>
      <w:r w:rsidRPr="00393E4C">
        <w:rPr>
          <w:color w:val="auto"/>
        </w:rPr>
        <w:t>(3)(d)</w:t>
      </w:r>
    </w:p>
    <w:sectPr w:rsidR="005677E9" w:rsidRPr="005677E9" w:rsidSect="0010513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3248B" w14:textId="77777777" w:rsidR="0010513A" w:rsidRDefault="0010513A">
      <w:pPr>
        <w:spacing w:after="0"/>
      </w:pPr>
      <w:r>
        <w:separator/>
      </w:r>
    </w:p>
  </w:endnote>
  <w:endnote w:type="continuationSeparator" w:id="0">
    <w:p w14:paraId="19A3248D" w14:textId="77777777" w:rsidR="0010513A" w:rsidRDefault="001051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32484" w14:textId="77777777" w:rsidR="0010513A" w:rsidRPr="00DF37F2" w:rsidRDefault="0010513A" w:rsidP="0010513A">
    <w:pPr>
      <w:pStyle w:val="FooterArial9"/>
      <w:rPr>
        <w:rStyle w:val="FooterBold"/>
        <w:rFonts w:ascii="Arial" w:hAnsi="Arial"/>
        <w:b w:val="0"/>
      </w:rPr>
    </w:pPr>
    <w:r w:rsidRPr="00DF37F2">
      <w:rPr>
        <w:rStyle w:val="FooterBold"/>
        <w:rFonts w:ascii="Arial" w:hAnsi="Arial"/>
        <w:b w:val="0"/>
      </w:rPr>
      <w:t>Name of service: St Vincent's Care Services Heathcote</w:t>
    </w:r>
    <w:r w:rsidRPr="00DF37F2">
      <w:rPr>
        <w:rStyle w:val="FooterBold"/>
        <w:rFonts w:ascii="Arial" w:hAnsi="Arial"/>
        <w:b w:val="0"/>
      </w:rPr>
      <w:tab/>
      <w:t xml:space="preserve">RPT-ACC-0122 v3.0 </w:t>
    </w:r>
  </w:p>
  <w:p w14:paraId="19A32485" w14:textId="77777777" w:rsidR="0010513A" w:rsidRPr="00DF37F2" w:rsidRDefault="0010513A" w:rsidP="0010513A">
    <w:pPr>
      <w:pStyle w:val="FooterArial9"/>
      <w:rPr>
        <w:rStyle w:val="FooterBold"/>
        <w:rFonts w:ascii="Arial" w:hAnsi="Arial"/>
        <w:b w:val="0"/>
      </w:rPr>
    </w:pPr>
    <w:r w:rsidRPr="00DF37F2">
      <w:rPr>
        <w:rStyle w:val="FooterBold"/>
        <w:rFonts w:ascii="Arial" w:hAnsi="Arial"/>
        <w:b w:val="0"/>
      </w:rPr>
      <w:t>Commission ID: 2739</w:t>
    </w:r>
    <w:r w:rsidRPr="00DF37F2">
      <w:rPr>
        <w:rStyle w:val="FooterBold"/>
        <w:rFonts w:ascii="Arial" w:hAnsi="Arial"/>
        <w:b w:val="0"/>
      </w:rPr>
      <w:tab/>
      <w:t xml:space="preserve">OFFICIAL: Sensitive </w:t>
    </w:r>
  </w:p>
  <w:p w14:paraId="19A32486" w14:textId="77777777" w:rsidR="0010513A" w:rsidRPr="00DF37F2" w:rsidRDefault="0010513A" w:rsidP="0010513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32488" w14:textId="77777777" w:rsidR="0010513A" w:rsidRDefault="0010513A" w:rsidP="0010513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32481" w14:textId="77777777" w:rsidR="0010513A" w:rsidRDefault="0010513A" w:rsidP="0010513A">
      <w:pPr>
        <w:spacing w:after="0"/>
      </w:pPr>
      <w:r>
        <w:separator/>
      </w:r>
    </w:p>
  </w:footnote>
  <w:footnote w:type="continuationSeparator" w:id="0">
    <w:p w14:paraId="19A32482" w14:textId="77777777" w:rsidR="0010513A" w:rsidRDefault="0010513A" w:rsidP="0010513A">
      <w:pPr>
        <w:spacing w:after="0"/>
      </w:pPr>
      <w:r>
        <w:continuationSeparator/>
      </w:r>
    </w:p>
  </w:footnote>
  <w:footnote w:id="1">
    <w:p w14:paraId="19A3248D" w14:textId="5594622E" w:rsidR="0010513A" w:rsidRDefault="0010513A" w:rsidP="0010513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570FF">
        <w:rPr>
          <w:rFonts w:ascii="Arial" w:hAnsi="Arial" w:cs="Arial"/>
          <w:color w:val="auto"/>
          <w:sz w:val="20"/>
          <w:szCs w:val="20"/>
        </w:rPr>
        <w:t xml:space="preserve">section 68A of the </w:t>
      </w:r>
      <w:r w:rsidRPr="00443CA4">
        <w:rPr>
          <w:rFonts w:ascii="Arial" w:hAnsi="Arial" w:cs="Arial"/>
          <w:sz w:val="20"/>
          <w:szCs w:val="20"/>
        </w:rPr>
        <w:t>Aged Care Quality and Safety Commission Rules 2018.</w:t>
      </w:r>
    </w:p>
    <w:p w14:paraId="19A3248E" w14:textId="77777777" w:rsidR="0010513A" w:rsidRDefault="0010513A" w:rsidP="0010513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32483" w14:textId="77777777" w:rsidR="0010513A" w:rsidRDefault="0010513A">
    <w:pPr>
      <w:pStyle w:val="Header"/>
    </w:pPr>
    <w:r>
      <w:rPr>
        <w:noProof/>
        <w:color w:val="2B579A"/>
        <w:shd w:val="clear" w:color="auto" w:fill="E6E6E6"/>
        <w:lang w:val="en-US"/>
      </w:rPr>
      <w:drawing>
        <wp:anchor distT="0" distB="0" distL="114300" distR="114300" simplePos="0" relativeHeight="251659264" behindDoc="1" locked="0" layoutInCell="1" allowOverlap="1" wp14:anchorId="19A32489" wp14:editId="19A3248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34020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32487" w14:textId="77777777" w:rsidR="0010513A" w:rsidRDefault="0010513A">
    <w:pPr>
      <w:pStyle w:val="Header"/>
    </w:pPr>
    <w:r>
      <w:rPr>
        <w:noProof/>
      </w:rPr>
      <w:drawing>
        <wp:anchor distT="0" distB="0" distL="114300" distR="114300" simplePos="0" relativeHeight="251658240" behindDoc="0" locked="0" layoutInCell="1" allowOverlap="1" wp14:anchorId="19A3248B" wp14:editId="19A3248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26AD30E">
      <w:start w:val="1"/>
      <w:numFmt w:val="lowerRoman"/>
      <w:lvlText w:val="(%1)"/>
      <w:lvlJc w:val="left"/>
      <w:pPr>
        <w:ind w:left="1080" w:hanging="720"/>
      </w:pPr>
      <w:rPr>
        <w:rFonts w:hint="default"/>
      </w:rPr>
    </w:lvl>
    <w:lvl w:ilvl="1" w:tplc="420AE57C" w:tentative="1">
      <w:start w:val="1"/>
      <w:numFmt w:val="lowerLetter"/>
      <w:lvlText w:val="%2."/>
      <w:lvlJc w:val="left"/>
      <w:pPr>
        <w:ind w:left="1440" w:hanging="360"/>
      </w:pPr>
    </w:lvl>
    <w:lvl w:ilvl="2" w:tplc="595EDE16" w:tentative="1">
      <w:start w:val="1"/>
      <w:numFmt w:val="lowerRoman"/>
      <w:lvlText w:val="%3."/>
      <w:lvlJc w:val="right"/>
      <w:pPr>
        <w:ind w:left="2160" w:hanging="180"/>
      </w:pPr>
    </w:lvl>
    <w:lvl w:ilvl="3" w:tplc="6E8E9660" w:tentative="1">
      <w:start w:val="1"/>
      <w:numFmt w:val="decimal"/>
      <w:lvlText w:val="%4."/>
      <w:lvlJc w:val="left"/>
      <w:pPr>
        <w:ind w:left="2880" w:hanging="360"/>
      </w:pPr>
    </w:lvl>
    <w:lvl w:ilvl="4" w:tplc="86A61F0C" w:tentative="1">
      <w:start w:val="1"/>
      <w:numFmt w:val="lowerLetter"/>
      <w:lvlText w:val="%5."/>
      <w:lvlJc w:val="left"/>
      <w:pPr>
        <w:ind w:left="3600" w:hanging="360"/>
      </w:pPr>
    </w:lvl>
    <w:lvl w:ilvl="5" w:tplc="5E2425AC" w:tentative="1">
      <w:start w:val="1"/>
      <w:numFmt w:val="lowerRoman"/>
      <w:lvlText w:val="%6."/>
      <w:lvlJc w:val="right"/>
      <w:pPr>
        <w:ind w:left="4320" w:hanging="180"/>
      </w:pPr>
    </w:lvl>
    <w:lvl w:ilvl="6" w:tplc="AB926EF6" w:tentative="1">
      <w:start w:val="1"/>
      <w:numFmt w:val="decimal"/>
      <w:lvlText w:val="%7."/>
      <w:lvlJc w:val="left"/>
      <w:pPr>
        <w:ind w:left="5040" w:hanging="360"/>
      </w:pPr>
    </w:lvl>
    <w:lvl w:ilvl="7" w:tplc="4F7EFAB6" w:tentative="1">
      <w:start w:val="1"/>
      <w:numFmt w:val="lowerLetter"/>
      <w:lvlText w:val="%8."/>
      <w:lvlJc w:val="left"/>
      <w:pPr>
        <w:ind w:left="5760" w:hanging="360"/>
      </w:pPr>
    </w:lvl>
    <w:lvl w:ilvl="8" w:tplc="D980BCCE" w:tentative="1">
      <w:start w:val="1"/>
      <w:numFmt w:val="lowerRoman"/>
      <w:lvlText w:val="%9."/>
      <w:lvlJc w:val="right"/>
      <w:pPr>
        <w:ind w:left="6480" w:hanging="180"/>
      </w:pPr>
    </w:lvl>
  </w:abstractNum>
  <w:abstractNum w:abstractNumId="1" w15:restartNumberingAfterBreak="0">
    <w:nsid w:val="05437C8A"/>
    <w:multiLevelType w:val="hybridMultilevel"/>
    <w:tmpl w:val="1466E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BD645D8A">
      <w:start w:val="1"/>
      <w:numFmt w:val="lowerRoman"/>
      <w:lvlText w:val="(%1)"/>
      <w:lvlJc w:val="left"/>
      <w:pPr>
        <w:ind w:left="1080" w:hanging="720"/>
      </w:pPr>
      <w:rPr>
        <w:rFonts w:hint="default"/>
      </w:rPr>
    </w:lvl>
    <w:lvl w:ilvl="1" w:tplc="F8CE7E64" w:tentative="1">
      <w:start w:val="1"/>
      <w:numFmt w:val="lowerLetter"/>
      <w:lvlText w:val="%2."/>
      <w:lvlJc w:val="left"/>
      <w:pPr>
        <w:ind w:left="1440" w:hanging="360"/>
      </w:pPr>
    </w:lvl>
    <w:lvl w:ilvl="2" w:tplc="569E65F6" w:tentative="1">
      <w:start w:val="1"/>
      <w:numFmt w:val="lowerRoman"/>
      <w:lvlText w:val="%3."/>
      <w:lvlJc w:val="right"/>
      <w:pPr>
        <w:ind w:left="2160" w:hanging="180"/>
      </w:pPr>
    </w:lvl>
    <w:lvl w:ilvl="3" w:tplc="0F22CDD2" w:tentative="1">
      <w:start w:val="1"/>
      <w:numFmt w:val="decimal"/>
      <w:lvlText w:val="%4."/>
      <w:lvlJc w:val="left"/>
      <w:pPr>
        <w:ind w:left="2880" w:hanging="360"/>
      </w:pPr>
    </w:lvl>
    <w:lvl w:ilvl="4" w:tplc="87149394" w:tentative="1">
      <w:start w:val="1"/>
      <w:numFmt w:val="lowerLetter"/>
      <w:lvlText w:val="%5."/>
      <w:lvlJc w:val="left"/>
      <w:pPr>
        <w:ind w:left="3600" w:hanging="360"/>
      </w:pPr>
    </w:lvl>
    <w:lvl w:ilvl="5" w:tplc="046E4234" w:tentative="1">
      <w:start w:val="1"/>
      <w:numFmt w:val="lowerRoman"/>
      <w:lvlText w:val="%6."/>
      <w:lvlJc w:val="right"/>
      <w:pPr>
        <w:ind w:left="4320" w:hanging="180"/>
      </w:pPr>
    </w:lvl>
    <w:lvl w:ilvl="6" w:tplc="28BC3142" w:tentative="1">
      <w:start w:val="1"/>
      <w:numFmt w:val="decimal"/>
      <w:lvlText w:val="%7."/>
      <w:lvlJc w:val="left"/>
      <w:pPr>
        <w:ind w:left="5040" w:hanging="360"/>
      </w:pPr>
    </w:lvl>
    <w:lvl w:ilvl="7" w:tplc="2C96FAF8" w:tentative="1">
      <w:start w:val="1"/>
      <w:numFmt w:val="lowerLetter"/>
      <w:lvlText w:val="%8."/>
      <w:lvlJc w:val="left"/>
      <w:pPr>
        <w:ind w:left="5760" w:hanging="360"/>
      </w:pPr>
    </w:lvl>
    <w:lvl w:ilvl="8" w:tplc="8250C380" w:tentative="1">
      <w:start w:val="1"/>
      <w:numFmt w:val="lowerRoman"/>
      <w:lvlText w:val="%9."/>
      <w:lvlJc w:val="right"/>
      <w:pPr>
        <w:ind w:left="6480" w:hanging="180"/>
      </w:pPr>
    </w:lvl>
  </w:abstractNum>
  <w:abstractNum w:abstractNumId="3" w15:restartNumberingAfterBreak="0">
    <w:nsid w:val="0C3E4F61"/>
    <w:multiLevelType w:val="hybridMultilevel"/>
    <w:tmpl w:val="22F21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8A4BE1"/>
    <w:multiLevelType w:val="hybridMultilevel"/>
    <w:tmpl w:val="85EC4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D43793"/>
    <w:multiLevelType w:val="hybridMultilevel"/>
    <w:tmpl w:val="8272A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E603E"/>
    <w:multiLevelType w:val="hybridMultilevel"/>
    <w:tmpl w:val="C68EC94A"/>
    <w:lvl w:ilvl="0" w:tplc="A57ABFFE">
      <w:start w:val="1"/>
      <w:numFmt w:val="lowerRoman"/>
      <w:lvlText w:val="(%1)"/>
      <w:lvlJc w:val="left"/>
      <w:pPr>
        <w:ind w:left="1080" w:hanging="720"/>
      </w:pPr>
      <w:rPr>
        <w:rFonts w:hint="default"/>
      </w:rPr>
    </w:lvl>
    <w:lvl w:ilvl="1" w:tplc="FD122174" w:tentative="1">
      <w:start w:val="1"/>
      <w:numFmt w:val="lowerLetter"/>
      <w:lvlText w:val="%2."/>
      <w:lvlJc w:val="left"/>
      <w:pPr>
        <w:ind w:left="1440" w:hanging="360"/>
      </w:pPr>
    </w:lvl>
    <w:lvl w:ilvl="2" w:tplc="B0706092" w:tentative="1">
      <w:start w:val="1"/>
      <w:numFmt w:val="lowerRoman"/>
      <w:lvlText w:val="%3."/>
      <w:lvlJc w:val="right"/>
      <w:pPr>
        <w:ind w:left="2160" w:hanging="180"/>
      </w:pPr>
    </w:lvl>
    <w:lvl w:ilvl="3" w:tplc="2636449E" w:tentative="1">
      <w:start w:val="1"/>
      <w:numFmt w:val="decimal"/>
      <w:lvlText w:val="%4."/>
      <w:lvlJc w:val="left"/>
      <w:pPr>
        <w:ind w:left="2880" w:hanging="360"/>
      </w:pPr>
    </w:lvl>
    <w:lvl w:ilvl="4" w:tplc="E9A86C2E" w:tentative="1">
      <w:start w:val="1"/>
      <w:numFmt w:val="lowerLetter"/>
      <w:lvlText w:val="%5."/>
      <w:lvlJc w:val="left"/>
      <w:pPr>
        <w:ind w:left="3600" w:hanging="360"/>
      </w:pPr>
    </w:lvl>
    <w:lvl w:ilvl="5" w:tplc="A702A7A0" w:tentative="1">
      <w:start w:val="1"/>
      <w:numFmt w:val="lowerRoman"/>
      <w:lvlText w:val="%6."/>
      <w:lvlJc w:val="right"/>
      <w:pPr>
        <w:ind w:left="4320" w:hanging="180"/>
      </w:pPr>
    </w:lvl>
    <w:lvl w:ilvl="6" w:tplc="50AE7286" w:tentative="1">
      <w:start w:val="1"/>
      <w:numFmt w:val="decimal"/>
      <w:lvlText w:val="%7."/>
      <w:lvlJc w:val="left"/>
      <w:pPr>
        <w:ind w:left="5040" w:hanging="360"/>
      </w:pPr>
    </w:lvl>
    <w:lvl w:ilvl="7" w:tplc="0F78B108" w:tentative="1">
      <w:start w:val="1"/>
      <w:numFmt w:val="lowerLetter"/>
      <w:lvlText w:val="%8."/>
      <w:lvlJc w:val="left"/>
      <w:pPr>
        <w:ind w:left="5760" w:hanging="360"/>
      </w:pPr>
    </w:lvl>
    <w:lvl w:ilvl="8" w:tplc="27AC6796"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CA44308E">
      <w:start w:val="1"/>
      <w:numFmt w:val="bullet"/>
      <w:lvlText w:val=""/>
      <w:lvlJc w:val="left"/>
      <w:pPr>
        <w:ind w:left="720" w:hanging="360"/>
      </w:pPr>
      <w:rPr>
        <w:rFonts w:ascii="Symbol" w:hAnsi="Symbol" w:hint="default"/>
        <w:color w:val="auto"/>
        <w:sz w:val="24"/>
        <w:szCs w:val="24"/>
      </w:rPr>
    </w:lvl>
    <w:lvl w:ilvl="1" w:tplc="1826DE6A" w:tentative="1">
      <w:start w:val="1"/>
      <w:numFmt w:val="bullet"/>
      <w:lvlText w:val="o"/>
      <w:lvlJc w:val="left"/>
      <w:pPr>
        <w:ind w:left="1440" w:hanging="360"/>
      </w:pPr>
      <w:rPr>
        <w:rFonts w:ascii="Courier New" w:hAnsi="Courier New" w:cs="Courier New" w:hint="default"/>
      </w:rPr>
    </w:lvl>
    <w:lvl w:ilvl="2" w:tplc="055AA6EC" w:tentative="1">
      <w:start w:val="1"/>
      <w:numFmt w:val="bullet"/>
      <w:lvlText w:val=""/>
      <w:lvlJc w:val="left"/>
      <w:pPr>
        <w:ind w:left="2160" w:hanging="360"/>
      </w:pPr>
      <w:rPr>
        <w:rFonts w:ascii="Wingdings" w:hAnsi="Wingdings" w:hint="default"/>
      </w:rPr>
    </w:lvl>
    <w:lvl w:ilvl="3" w:tplc="3CC6C09C" w:tentative="1">
      <w:start w:val="1"/>
      <w:numFmt w:val="bullet"/>
      <w:lvlText w:val=""/>
      <w:lvlJc w:val="left"/>
      <w:pPr>
        <w:ind w:left="2880" w:hanging="360"/>
      </w:pPr>
      <w:rPr>
        <w:rFonts w:ascii="Symbol" w:hAnsi="Symbol" w:hint="default"/>
      </w:rPr>
    </w:lvl>
    <w:lvl w:ilvl="4" w:tplc="A92EF05C" w:tentative="1">
      <w:start w:val="1"/>
      <w:numFmt w:val="bullet"/>
      <w:lvlText w:val="o"/>
      <w:lvlJc w:val="left"/>
      <w:pPr>
        <w:ind w:left="3600" w:hanging="360"/>
      </w:pPr>
      <w:rPr>
        <w:rFonts w:ascii="Courier New" w:hAnsi="Courier New" w:cs="Courier New" w:hint="default"/>
      </w:rPr>
    </w:lvl>
    <w:lvl w:ilvl="5" w:tplc="A5147EF6" w:tentative="1">
      <w:start w:val="1"/>
      <w:numFmt w:val="bullet"/>
      <w:lvlText w:val=""/>
      <w:lvlJc w:val="left"/>
      <w:pPr>
        <w:ind w:left="4320" w:hanging="360"/>
      </w:pPr>
      <w:rPr>
        <w:rFonts w:ascii="Wingdings" w:hAnsi="Wingdings" w:hint="default"/>
      </w:rPr>
    </w:lvl>
    <w:lvl w:ilvl="6" w:tplc="0518BA40" w:tentative="1">
      <w:start w:val="1"/>
      <w:numFmt w:val="bullet"/>
      <w:lvlText w:val=""/>
      <w:lvlJc w:val="left"/>
      <w:pPr>
        <w:ind w:left="5040" w:hanging="360"/>
      </w:pPr>
      <w:rPr>
        <w:rFonts w:ascii="Symbol" w:hAnsi="Symbol" w:hint="default"/>
      </w:rPr>
    </w:lvl>
    <w:lvl w:ilvl="7" w:tplc="BA4A1A70" w:tentative="1">
      <w:start w:val="1"/>
      <w:numFmt w:val="bullet"/>
      <w:lvlText w:val="o"/>
      <w:lvlJc w:val="left"/>
      <w:pPr>
        <w:ind w:left="5760" w:hanging="360"/>
      </w:pPr>
      <w:rPr>
        <w:rFonts w:ascii="Courier New" w:hAnsi="Courier New" w:cs="Courier New" w:hint="default"/>
      </w:rPr>
    </w:lvl>
    <w:lvl w:ilvl="8" w:tplc="A3046906"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96002C6A">
      <w:start w:val="1"/>
      <w:numFmt w:val="lowerRoman"/>
      <w:lvlText w:val="(%1)"/>
      <w:lvlJc w:val="left"/>
      <w:pPr>
        <w:ind w:left="1080" w:hanging="720"/>
      </w:pPr>
      <w:rPr>
        <w:rFonts w:hint="default"/>
      </w:rPr>
    </w:lvl>
    <w:lvl w:ilvl="1" w:tplc="6C9893E4" w:tentative="1">
      <w:start w:val="1"/>
      <w:numFmt w:val="lowerLetter"/>
      <w:lvlText w:val="%2."/>
      <w:lvlJc w:val="left"/>
      <w:pPr>
        <w:ind w:left="1440" w:hanging="360"/>
      </w:pPr>
    </w:lvl>
    <w:lvl w:ilvl="2" w:tplc="3492147A" w:tentative="1">
      <w:start w:val="1"/>
      <w:numFmt w:val="lowerRoman"/>
      <w:lvlText w:val="%3."/>
      <w:lvlJc w:val="right"/>
      <w:pPr>
        <w:ind w:left="2160" w:hanging="180"/>
      </w:pPr>
    </w:lvl>
    <w:lvl w:ilvl="3" w:tplc="CA3E4EB8" w:tentative="1">
      <w:start w:val="1"/>
      <w:numFmt w:val="decimal"/>
      <w:lvlText w:val="%4."/>
      <w:lvlJc w:val="left"/>
      <w:pPr>
        <w:ind w:left="2880" w:hanging="360"/>
      </w:pPr>
    </w:lvl>
    <w:lvl w:ilvl="4" w:tplc="689488B4" w:tentative="1">
      <w:start w:val="1"/>
      <w:numFmt w:val="lowerLetter"/>
      <w:lvlText w:val="%5."/>
      <w:lvlJc w:val="left"/>
      <w:pPr>
        <w:ind w:left="3600" w:hanging="360"/>
      </w:pPr>
    </w:lvl>
    <w:lvl w:ilvl="5" w:tplc="F8CE9062" w:tentative="1">
      <w:start w:val="1"/>
      <w:numFmt w:val="lowerRoman"/>
      <w:lvlText w:val="%6."/>
      <w:lvlJc w:val="right"/>
      <w:pPr>
        <w:ind w:left="4320" w:hanging="180"/>
      </w:pPr>
    </w:lvl>
    <w:lvl w:ilvl="6" w:tplc="9F6C5B6A" w:tentative="1">
      <w:start w:val="1"/>
      <w:numFmt w:val="decimal"/>
      <w:lvlText w:val="%7."/>
      <w:lvlJc w:val="left"/>
      <w:pPr>
        <w:ind w:left="5040" w:hanging="360"/>
      </w:pPr>
    </w:lvl>
    <w:lvl w:ilvl="7" w:tplc="649C28C6" w:tentative="1">
      <w:start w:val="1"/>
      <w:numFmt w:val="lowerLetter"/>
      <w:lvlText w:val="%8."/>
      <w:lvlJc w:val="left"/>
      <w:pPr>
        <w:ind w:left="5760" w:hanging="360"/>
      </w:pPr>
    </w:lvl>
    <w:lvl w:ilvl="8" w:tplc="AED00644" w:tentative="1">
      <w:start w:val="1"/>
      <w:numFmt w:val="lowerRoman"/>
      <w:lvlText w:val="%9."/>
      <w:lvlJc w:val="right"/>
      <w:pPr>
        <w:ind w:left="6480" w:hanging="180"/>
      </w:pPr>
    </w:lvl>
  </w:abstractNum>
  <w:abstractNum w:abstractNumId="9" w15:restartNumberingAfterBreak="0">
    <w:nsid w:val="1E51455A"/>
    <w:multiLevelType w:val="hybridMultilevel"/>
    <w:tmpl w:val="C57A6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3F10C88E">
      <w:start w:val="1"/>
      <w:numFmt w:val="lowerRoman"/>
      <w:lvlText w:val="(%1)"/>
      <w:lvlJc w:val="left"/>
      <w:pPr>
        <w:ind w:left="1080" w:hanging="720"/>
      </w:pPr>
      <w:rPr>
        <w:rFonts w:hint="default"/>
      </w:rPr>
    </w:lvl>
    <w:lvl w:ilvl="1" w:tplc="A2DAF9D6" w:tentative="1">
      <w:start w:val="1"/>
      <w:numFmt w:val="lowerLetter"/>
      <w:lvlText w:val="%2."/>
      <w:lvlJc w:val="left"/>
      <w:pPr>
        <w:ind w:left="1440" w:hanging="360"/>
      </w:pPr>
    </w:lvl>
    <w:lvl w:ilvl="2" w:tplc="4F5E36CE" w:tentative="1">
      <w:start w:val="1"/>
      <w:numFmt w:val="lowerRoman"/>
      <w:lvlText w:val="%3."/>
      <w:lvlJc w:val="right"/>
      <w:pPr>
        <w:ind w:left="2160" w:hanging="180"/>
      </w:pPr>
    </w:lvl>
    <w:lvl w:ilvl="3" w:tplc="FB8AA70E" w:tentative="1">
      <w:start w:val="1"/>
      <w:numFmt w:val="decimal"/>
      <w:lvlText w:val="%4."/>
      <w:lvlJc w:val="left"/>
      <w:pPr>
        <w:ind w:left="2880" w:hanging="360"/>
      </w:pPr>
    </w:lvl>
    <w:lvl w:ilvl="4" w:tplc="32CE8E1C" w:tentative="1">
      <w:start w:val="1"/>
      <w:numFmt w:val="lowerLetter"/>
      <w:lvlText w:val="%5."/>
      <w:lvlJc w:val="left"/>
      <w:pPr>
        <w:ind w:left="3600" w:hanging="360"/>
      </w:pPr>
    </w:lvl>
    <w:lvl w:ilvl="5" w:tplc="6186AF90" w:tentative="1">
      <w:start w:val="1"/>
      <w:numFmt w:val="lowerRoman"/>
      <w:lvlText w:val="%6."/>
      <w:lvlJc w:val="right"/>
      <w:pPr>
        <w:ind w:left="4320" w:hanging="180"/>
      </w:pPr>
    </w:lvl>
    <w:lvl w:ilvl="6" w:tplc="B76E7588" w:tentative="1">
      <w:start w:val="1"/>
      <w:numFmt w:val="decimal"/>
      <w:lvlText w:val="%7."/>
      <w:lvlJc w:val="left"/>
      <w:pPr>
        <w:ind w:left="5040" w:hanging="360"/>
      </w:pPr>
    </w:lvl>
    <w:lvl w:ilvl="7" w:tplc="7D5A5FD2" w:tentative="1">
      <w:start w:val="1"/>
      <w:numFmt w:val="lowerLetter"/>
      <w:lvlText w:val="%8."/>
      <w:lvlJc w:val="left"/>
      <w:pPr>
        <w:ind w:left="5760" w:hanging="360"/>
      </w:pPr>
    </w:lvl>
    <w:lvl w:ilvl="8" w:tplc="791E141A"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CC2A1D42">
      <w:start w:val="1"/>
      <w:numFmt w:val="lowerRoman"/>
      <w:lvlText w:val="(%1)"/>
      <w:lvlJc w:val="left"/>
      <w:pPr>
        <w:ind w:left="1080" w:hanging="720"/>
      </w:pPr>
      <w:rPr>
        <w:rFonts w:hint="default"/>
      </w:rPr>
    </w:lvl>
    <w:lvl w:ilvl="1" w:tplc="F5E0307E" w:tentative="1">
      <w:start w:val="1"/>
      <w:numFmt w:val="lowerLetter"/>
      <w:lvlText w:val="%2."/>
      <w:lvlJc w:val="left"/>
      <w:pPr>
        <w:ind w:left="1440" w:hanging="360"/>
      </w:pPr>
    </w:lvl>
    <w:lvl w:ilvl="2" w:tplc="E1FACE68" w:tentative="1">
      <w:start w:val="1"/>
      <w:numFmt w:val="lowerRoman"/>
      <w:lvlText w:val="%3."/>
      <w:lvlJc w:val="right"/>
      <w:pPr>
        <w:ind w:left="2160" w:hanging="180"/>
      </w:pPr>
    </w:lvl>
    <w:lvl w:ilvl="3" w:tplc="EAA2E684" w:tentative="1">
      <w:start w:val="1"/>
      <w:numFmt w:val="decimal"/>
      <w:lvlText w:val="%4."/>
      <w:lvlJc w:val="left"/>
      <w:pPr>
        <w:ind w:left="2880" w:hanging="360"/>
      </w:pPr>
    </w:lvl>
    <w:lvl w:ilvl="4" w:tplc="17462686" w:tentative="1">
      <w:start w:val="1"/>
      <w:numFmt w:val="lowerLetter"/>
      <w:lvlText w:val="%5."/>
      <w:lvlJc w:val="left"/>
      <w:pPr>
        <w:ind w:left="3600" w:hanging="360"/>
      </w:pPr>
    </w:lvl>
    <w:lvl w:ilvl="5" w:tplc="32A08092" w:tentative="1">
      <w:start w:val="1"/>
      <w:numFmt w:val="lowerRoman"/>
      <w:lvlText w:val="%6."/>
      <w:lvlJc w:val="right"/>
      <w:pPr>
        <w:ind w:left="4320" w:hanging="180"/>
      </w:pPr>
    </w:lvl>
    <w:lvl w:ilvl="6" w:tplc="D3304DFC" w:tentative="1">
      <w:start w:val="1"/>
      <w:numFmt w:val="decimal"/>
      <w:lvlText w:val="%7."/>
      <w:lvlJc w:val="left"/>
      <w:pPr>
        <w:ind w:left="5040" w:hanging="360"/>
      </w:pPr>
    </w:lvl>
    <w:lvl w:ilvl="7" w:tplc="1DA80604" w:tentative="1">
      <w:start w:val="1"/>
      <w:numFmt w:val="lowerLetter"/>
      <w:lvlText w:val="%8."/>
      <w:lvlJc w:val="left"/>
      <w:pPr>
        <w:ind w:left="5760" w:hanging="360"/>
      </w:pPr>
    </w:lvl>
    <w:lvl w:ilvl="8" w:tplc="27DA4124"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51B89498">
      <w:start w:val="1"/>
      <w:numFmt w:val="lowerRoman"/>
      <w:lvlText w:val="(%1)"/>
      <w:lvlJc w:val="left"/>
      <w:pPr>
        <w:ind w:left="1080" w:hanging="720"/>
      </w:pPr>
      <w:rPr>
        <w:rFonts w:hint="default"/>
      </w:rPr>
    </w:lvl>
    <w:lvl w:ilvl="1" w:tplc="36E8F152" w:tentative="1">
      <w:start w:val="1"/>
      <w:numFmt w:val="lowerLetter"/>
      <w:lvlText w:val="%2."/>
      <w:lvlJc w:val="left"/>
      <w:pPr>
        <w:ind w:left="1440" w:hanging="360"/>
      </w:pPr>
    </w:lvl>
    <w:lvl w:ilvl="2" w:tplc="78CC9FDC" w:tentative="1">
      <w:start w:val="1"/>
      <w:numFmt w:val="lowerRoman"/>
      <w:lvlText w:val="%3."/>
      <w:lvlJc w:val="right"/>
      <w:pPr>
        <w:ind w:left="2160" w:hanging="180"/>
      </w:pPr>
    </w:lvl>
    <w:lvl w:ilvl="3" w:tplc="4FB0865E" w:tentative="1">
      <w:start w:val="1"/>
      <w:numFmt w:val="decimal"/>
      <w:lvlText w:val="%4."/>
      <w:lvlJc w:val="left"/>
      <w:pPr>
        <w:ind w:left="2880" w:hanging="360"/>
      </w:pPr>
    </w:lvl>
    <w:lvl w:ilvl="4" w:tplc="44E44488" w:tentative="1">
      <w:start w:val="1"/>
      <w:numFmt w:val="lowerLetter"/>
      <w:lvlText w:val="%5."/>
      <w:lvlJc w:val="left"/>
      <w:pPr>
        <w:ind w:left="3600" w:hanging="360"/>
      </w:pPr>
    </w:lvl>
    <w:lvl w:ilvl="5" w:tplc="85A232E4" w:tentative="1">
      <w:start w:val="1"/>
      <w:numFmt w:val="lowerRoman"/>
      <w:lvlText w:val="%6."/>
      <w:lvlJc w:val="right"/>
      <w:pPr>
        <w:ind w:left="4320" w:hanging="180"/>
      </w:pPr>
    </w:lvl>
    <w:lvl w:ilvl="6" w:tplc="DC66C4F6" w:tentative="1">
      <w:start w:val="1"/>
      <w:numFmt w:val="decimal"/>
      <w:lvlText w:val="%7."/>
      <w:lvlJc w:val="left"/>
      <w:pPr>
        <w:ind w:left="5040" w:hanging="360"/>
      </w:pPr>
    </w:lvl>
    <w:lvl w:ilvl="7" w:tplc="83F4A592" w:tentative="1">
      <w:start w:val="1"/>
      <w:numFmt w:val="lowerLetter"/>
      <w:lvlText w:val="%8."/>
      <w:lvlJc w:val="left"/>
      <w:pPr>
        <w:ind w:left="5760" w:hanging="360"/>
      </w:pPr>
    </w:lvl>
    <w:lvl w:ilvl="8" w:tplc="48AE9684" w:tentative="1">
      <w:start w:val="1"/>
      <w:numFmt w:val="lowerRoman"/>
      <w:lvlText w:val="%9."/>
      <w:lvlJc w:val="right"/>
      <w:pPr>
        <w:ind w:left="6480" w:hanging="180"/>
      </w:pPr>
    </w:lvl>
  </w:abstractNum>
  <w:abstractNum w:abstractNumId="13" w15:restartNumberingAfterBreak="0">
    <w:nsid w:val="513D51EE"/>
    <w:multiLevelType w:val="hybridMultilevel"/>
    <w:tmpl w:val="D2C0D0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695616A"/>
    <w:multiLevelType w:val="hybridMultilevel"/>
    <w:tmpl w:val="790C5C02"/>
    <w:lvl w:ilvl="0" w:tplc="EA78AD18">
      <w:start w:val="1"/>
      <w:numFmt w:val="lowerRoman"/>
      <w:lvlText w:val="(%1)"/>
      <w:lvlJc w:val="left"/>
      <w:pPr>
        <w:ind w:left="1080" w:hanging="720"/>
      </w:pPr>
      <w:rPr>
        <w:rFonts w:hint="default"/>
      </w:rPr>
    </w:lvl>
    <w:lvl w:ilvl="1" w:tplc="1DB05FEA" w:tentative="1">
      <w:start w:val="1"/>
      <w:numFmt w:val="lowerLetter"/>
      <w:lvlText w:val="%2."/>
      <w:lvlJc w:val="left"/>
      <w:pPr>
        <w:ind w:left="1440" w:hanging="360"/>
      </w:pPr>
    </w:lvl>
    <w:lvl w:ilvl="2" w:tplc="1B96B858" w:tentative="1">
      <w:start w:val="1"/>
      <w:numFmt w:val="lowerRoman"/>
      <w:lvlText w:val="%3."/>
      <w:lvlJc w:val="right"/>
      <w:pPr>
        <w:ind w:left="2160" w:hanging="180"/>
      </w:pPr>
    </w:lvl>
    <w:lvl w:ilvl="3" w:tplc="BF06EF0C" w:tentative="1">
      <w:start w:val="1"/>
      <w:numFmt w:val="decimal"/>
      <w:lvlText w:val="%4."/>
      <w:lvlJc w:val="left"/>
      <w:pPr>
        <w:ind w:left="2880" w:hanging="360"/>
      </w:pPr>
    </w:lvl>
    <w:lvl w:ilvl="4" w:tplc="3AB8F766" w:tentative="1">
      <w:start w:val="1"/>
      <w:numFmt w:val="lowerLetter"/>
      <w:lvlText w:val="%5."/>
      <w:lvlJc w:val="left"/>
      <w:pPr>
        <w:ind w:left="3600" w:hanging="360"/>
      </w:pPr>
    </w:lvl>
    <w:lvl w:ilvl="5" w:tplc="B4B8A260" w:tentative="1">
      <w:start w:val="1"/>
      <w:numFmt w:val="lowerRoman"/>
      <w:lvlText w:val="%6."/>
      <w:lvlJc w:val="right"/>
      <w:pPr>
        <w:ind w:left="4320" w:hanging="180"/>
      </w:pPr>
    </w:lvl>
    <w:lvl w:ilvl="6" w:tplc="BA722F90" w:tentative="1">
      <w:start w:val="1"/>
      <w:numFmt w:val="decimal"/>
      <w:lvlText w:val="%7."/>
      <w:lvlJc w:val="left"/>
      <w:pPr>
        <w:ind w:left="5040" w:hanging="360"/>
      </w:pPr>
    </w:lvl>
    <w:lvl w:ilvl="7" w:tplc="02C6CB8E" w:tentative="1">
      <w:start w:val="1"/>
      <w:numFmt w:val="lowerLetter"/>
      <w:lvlText w:val="%8."/>
      <w:lvlJc w:val="left"/>
      <w:pPr>
        <w:ind w:left="5760" w:hanging="360"/>
      </w:pPr>
    </w:lvl>
    <w:lvl w:ilvl="8" w:tplc="BFCC9936" w:tentative="1">
      <w:start w:val="1"/>
      <w:numFmt w:val="lowerRoman"/>
      <w:lvlText w:val="%9."/>
      <w:lvlJc w:val="right"/>
      <w:pPr>
        <w:ind w:left="6480" w:hanging="180"/>
      </w:pPr>
    </w:lvl>
  </w:abstractNum>
  <w:abstractNum w:abstractNumId="15" w15:restartNumberingAfterBreak="0">
    <w:nsid w:val="58185790"/>
    <w:multiLevelType w:val="hybridMultilevel"/>
    <w:tmpl w:val="146A9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13159D8"/>
    <w:multiLevelType w:val="hybridMultilevel"/>
    <w:tmpl w:val="DF5E9F7E"/>
    <w:lvl w:ilvl="0" w:tplc="48F8A5E8">
      <w:start w:val="1"/>
      <w:numFmt w:val="bullet"/>
      <w:lvlText w:val=""/>
      <w:lvlJc w:val="left"/>
      <w:pPr>
        <w:ind w:left="624" w:hanging="267"/>
      </w:pPr>
      <w:rPr>
        <w:rFonts w:ascii="Symbol" w:hAnsi="Symbol" w:hint="default"/>
      </w:rPr>
    </w:lvl>
    <w:lvl w:ilvl="1" w:tplc="1D349606">
      <w:start w:val="1"/>
      <w:numFmt w:val="bullet"/>
      <w:lvlText w:val="o"/>
      <w:lvlJc w:val="left"/>
      <w:pPr>
        <w:ind w:left="1080" w:hanging="360"/>
      </w:pPr>
      <w:rPr>
        <w:rFonts w:ascii="Courier New" w:hAnsi="Courier New" w:cs="Courier New" w:hint="default"/>
      </w:rPr>
    </w:lvl>
    <w:lvl w:ilvl="2" w:tplc="07384C24" w:tentative="1">
      <w:start w:val="1"/>
      <w:numFmt w:val="bullet"/>
      <w:lvlText w:val=""/>
      <w:lvlJc w:val="left"/>
      <w:pPr>
        <w:ind w:left="1800" w:hanging="360"/>
      </w:pPr>
      <w:rPr>
        <w:rFonts w:ascii="Wingdings" w:hAnsi="Wingdings" w:hint="default"/>
      </w:rPr>
    </w:lvl>
    <w:lvl w:ilvl="3" w:tplc="811A5626" w:tentative="1">
      <w:start w:val="1"/>
      <w:numFmt w:val="bullet"/>
      <w:lvlText w:val=""/>
      <w:lvlJc w:val="left"/>
      <w:pPr>
        <w:ind w:left="2520" w:hanging="360"/>
      </w:pPr>
      <w:rPr>
        <w:rFonts w:ascii="Symbol" w:hAnsi="Symbol" w:hint="default"/>
      </w:rPr>
    </w:lvl>
    <w:lvl w:ilvl="4" w:tplc="43CA058E" w:tentative="1">
      <w:start w:val="1"/>
      <w:numFmt w:val="bullet"/>
      <w:lvlText w:val="o"/>
      <w:lvlJc w:val="left"/>
      <w:pPr>
        <w:ind w:left="3240" w:hanging="360"/>
      </w:pPr>
      <w:rPr>
        <w:rFonts w:ascii="Courier New" w:hAnsi="Courier New" w:cs="Courier New" w:hint="default"/>
      </w:rPr>
    </w:lvl>
    <w:lvl w:ilvl="5" w:tplc="777E785A" w:tentative="1">
      <w:start w:val="1"/>
      <w:numFmt w:val="bullet"/>
      <w:lvlText w:val=""/>
      <w:lvlJc w:val="left"/>
      <w:pPr>
        <w:ind w:left="3960" w:hanging="360"/>
      </w:pPr>
      <w:rPr>
        <w:rFonts w:ascii="Wingdings" w:hAnsi="Wingdings" w:hint="default"/>
      </w:rPr>
    </w:lvl>
    <w:lvl w:ilvl="6" w:tplc="7C5EC0D0" w:tentative="1">
      <w:start w:val="1"/>
      <w:numFmt w:val="bullet"/>
      <w:lvlText w:val=""/>
      <w:lvlJc w:val="left"/>
      <w:pPr>
        <w:ind w:left="4680" w:hanging="360"/>
      </w:pPr>
      <w:rPr>
        <w:rFonts w:ascii="Symbol" w:hAnsi="Symbol" w:hint="default"/>
      </w:rPr>
    </w:lvl>
    <w:lvl w:ilvl="7" w:tplc="6A3010AC" w:tentative="1">
      <w:start w:val="1"/>
      <w:numFmt w:val="bullet"/>
      <w:lvlText w:val="o"/>
      <w:lvlJc w:val="left"/>
      <w:pPr>
        <w:ind w:left="5400" w:hanging="360"/>
      </w:pPr>
      <w:rPr>
        <w:rFonts w:ascii="Courier New" w:hAnsi="Courier New" w:cs="Courier New" w:hint="default"/>
      </w:rPr>
    </w:lvl>
    <w:lvl w:ilvl="8" w:tplc="DB62FC70" w:tentative="1">
      <w:start w:val="1"/>
      <w:numFmt w:val="bullet"/>
      <w:lvlText w:val=""/>
      <w:lvlJc w:val="left"/>
      <w:pPr>
        <w:ind w:left="6120" w:hanging="360"/>
      </w:pPr>
      <w:rPr>
        <w:rFonts w:ascii="Wingdings" w:hAnsi="Wingdings" w:hint="default"/>
      </w:rPr>
    </w:lvl>
  </w:abstractNum>
  <w:abstractNum w:abstractNumId="17" w15:restartNumberingAfterBreak="0">
    <w:nsid w:val="674D44A6"/>
    <w:multiLevelType w:val="hybridMultilevel"/>
    <w:tmpl w:val="B7E66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7BF50A6"/>
    <w:multiLevelType w:val="hybridMultilevel"/>
    <w:tmpl w:val="91D4E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04C5705"/>
    <w:multiLevelType w:val="hybridMultilevel"/>
    <w:tmpl w:val="C7521458"/>
    <w:lvl w:ilvl="0" w:tplc="E4ECF76C">
      <w:start w:val="1"/>
      <w:numFmt w:val="lowerRoman"/>
      <w:lvlText w:val="(%1)"/>
      <w:lvlJc w:val="left"/>
      <w:pPr>
        <w:ind w:left="1080" w:hanging="720"/>
      </w:pPr>
      <w:rPr>
        <w:rFonts w:hint="default"/>
      </w:rPr>
    </w:lvl>
    <w:lvl w:ilvl="1" w:tplc="6F603070" w:tentative="1">
      <w:start w:val="1"/>
      <w:numFmt w:val="lowerLetter"/>
      <w:lvlText w:val="%2."/>
      <w:lvlJc w:val="left"/>
      <w:pPr>
        <w:ind w:left="1440" w:hanging="360"/>
      </w:pPr>
    </w:lvl>
    <w:lvl w:ilvl="2" w:tplc="C930C73C" w:tentative="1">
      <w:start w:val="1"/>
      <w:numFmt w:val="lowerRoman"/>
      <w:lvlText w:val="%3."/>
      <w:lvlJc w:val="right"/>
      <w:pPr>
        <w:ind w:left="2160" w:hanging="180"/>
      </w:pPr>
    </w:lvl>
    <w:lvl w:ilvl="3" w:tplc="DB64440A" w:tentative="1">
      <w:start w:val="1"/>
      <w:numFmt w:val="decimal"/>
      <w:lvlText w:val="%4."/>
      <w:lvlJc w:val="left"/>
      <w:pPr>
        <w:ind w:left="2880" w:hanging="360"/>
      </w:pPr>
    </w:lvl>
    <w:lvl w:ilvl="4" w:tplc="8F6A37C8" w:tentative="1">
      <w:start w:val="1"/>
      <w:numFmt w:val="lowerLetter"/>
      <w:lvlText w:val="%5."/>
      <w:lvlJc w:val="left"/>
      <w:pPr>
        <w:ind w:left="3600" w:hanging="360"/>
      </w:pPr>
    </w:lvl>
    <w:lvl w:ilvl="5" w:tplc="5B24EB56" w:tentative="1">
      <w:start w:val="1"/>
      <w:numFmt w:val="lowerRoman"/>
      <w:lvlText w:val="%6."/>
      <w:lvlJc w:val="right"/>
      <w:pPr>
        <w:ind w:left="4320" w:hanging="180"/>
      </w:pPr>
    </w:lvl>
    <w:lvl w:ilvl="6" w:tplc="E2429822" w:tentative="1">
      <w:start w:val="1"/>
      <w:numFmt w:val="decimal"/>
      <w:lvlText w:val="%7."/>
      <w:lvlJc w:val="left"/>
      <w:pPr>
        <w:ind w:left="5040" w:hanging="360"/>
      </w:pPr>
    </w:lvl>
    <w:lvl w:ilvl="7" w:tplc="D6867B12" w:tentative="1">
      <w:start w:val="1"/>
      <w:numFmt w:val="lowerLetter"/>
      <w:lvlText w:val="%8."/>
      <w:lvlJc w:val="left"/>
      <w:pPr>
        <w:ind w:left="5760" w:hanging="360"/>
      </w:pPr>
    </w:lvl>
    <w:lvl w:ilvl="8" w:tplc="FC9459E8" w:tentative="1">
      <w:start w:val="1"/>
      <w:numFmt w:val="lowerRoman"/>
      <w:lvlText w:val="%9."/>
      <w:lvlJc w:val="right"/>
      <w:pPr>
        <w:ind w:left="6480" w:hanging="180"/>
      </w:pPr>
    </w:lvl>
  </w:abstractNum>
  <w:abstractNum w:abstractNumId="20" w15:restartNumberingAfterBreak="0">
    <w:nsid w:val="717A254F"/>
    <w:multiLevelType w:val="hybridMultilevel"/>
    <w:tmpl w:val="77906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251553A"/>
    <w:multiLevelType w:val="hybridMultilevel"/>
    <w:tmpl w:val="96E43E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4372D31"/>
    <w:multiLevelType w:val="hybridMultilevel"/>
    <w:tmpl w:val="E0CC7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ED8025B"/>
    <w:multiLevelType w:val="hybridMultilevel"/>
    <w:tmpl w:val="F33CD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7"/>
  </w:num>
  <w:num w:numId="3">
    <w:abstractNumId w:val="2"/>
  </w:num>
  <w:num w:numId="4">
    <w:abstractNumId w:val="11"/>
  </w:num>
  <w:num w:numId="5">
    <w:abstractNumId w:val="10"/>
  </w:num>
  <w:num w:numId="6">
    <w:abstractNumId w:val="0"/>
  </w:num>
  <w:num w:numId="7">
    <w:abstractNumId w:val="14"/>
  </w:num>
  <w:num w:numId="8">
    <w:abstractNumId w:val="8"/>
  </w:num>
  <w:num w:numId="9">
    <w:abstractNumId w:val="12"/>
  </w:num>
  <w:num w:numId="10">
    <w:abstractNumId w:val="6"/>
  </w:num>
  <w:num w:numId="11">
    <w:abstractNumId w:val="19"/>
  </w:num>
  <w:num w:numId="12">
    <w:abstractNumId w:val="20"/>
  </w:num>
  <w:num w:numId="13">
    <w:abstractNumId w:val="18"/>
  </w:num>
  <w:num w:numId="14">
    <w:abstractNumId w:val="4"/>
  </w:num>
  <w:num w:numId="15">
    <w:abstractNumId w:val="15"/>
  </w:num>
  <w:num w:numId="16">
    <w:abstractNumId w:val="24"/>
  </w:num>
  <w:num w:numId="17">
    <w:abstractNumId w:val="22"/>
  </w:num>
  <w:num w:numId="18">
    <w:abstractNumId w:val="5"/>
  </w:num>
  <w:num w:numId="19">
    <w:abstractNumId w:val="9"/>
  </w:num>
  <w:num w:numId="20">
    <w:abstractNumId w:val="17"/>
  </w:num>
  <w:num w:numId="21">
    <w:abstractNumId w:val="16"/>
  </w:num>
  <w:num w:numId="22">
    <w:abstractNumId w:val="13"/>
  </w:num>
  <w:num w:numId="23">
    <w:abstractNumId w:val="21"/>
  </w:num>
  <w:num w:numId="24">
    <w:abstractNumId w:val="1"/>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DA3"/>
    <w:rsid w:val="00024006"/>
    <w:rsid w:val="00031DA3"/>
    <w:rsid w:val="00092AA3"/>
    <w:rsid w:val="000C3207"/>
    <w:rsid w:val="000C3A33"/>
    <w:rsid w:val="000C3E07"/>
    <w:rsid w:val="000E2A4D"/>
    <w:rsid w:val="000F2C0A"/>
    <w:rsid w:val="00103909"/>
    <w:rsid w:val="0010513A"/>
    <w:rsid w:val="00116F3B"/>
    <w:rsid w:val="00121598"/>
    <w:rsid w:val="001446D0"/>
    <w:rsid w:val="001F00E7"/>
    <w:rsid w:val="0021472B"/>
    <w:rsid w:val="0024457C"/>
    <w:rsid w:val="00292B13"/>
    <w:rsid w:val="0029324E"/>
    <w:rsid w:val="002C3FF7"/>
    <w:rsid w:val="00303315"/>
    <w:rsid w:val="00306122"/>
    <w:rsid w:val="00313F8B"/>
    <w:rsid w:val="00354D86"/>
    <w:rsid w:val="003721CF"/>
    <w:rsid w:val="00393E4C"/>
    <w:rsid w:val="003A4260"/>
    <w:rsid w:val="003B3542"/>
    <w:rsid w:val="003D65AD"/>
    <w:rsid w:val="00401E6E"/>
    <w:rsid w:val="00447F34"/>
    <w:rsid w:val="004645DF"/>
    <w:rsid w:val="00472894"/>
    <w:rsid w:val="00485271"/>
    <w:rsid w:val="004A049D"/>
    <w:rsid w:val="004A637C"/>
    <w:rsid w:val="004F5055"/>
    <w:rsid w:val="0051182F"/>
    <w:rsid w:val="00521800"/>
    <w:rsid w:val="00564170"/>
    <w:rsid w:val="00565BEF"/>
    <w:rsid w:val="005677E9"/>
    <w:rsid w:val="00572E04"/>
    <w:rsid w:val="00575768"/>
    <w:rsid w:val="00576BFC"/>
    <w:rsid w:val="00585BD7"/>
    <w:rsid w:val="005A5613"/>
    <w:rsid w:val="005E4C86"/>
    <w:rsid w:val="00610C5D"/>
    <w:rsid w:val="0061546C"/>
    <w:rsid w:val="006873C8"/>
    <w:rsid w:val="006B56C4"/>
    <w:rsid w:val="006D0CAB"/>
    <w:rsid w:val="006E13BC"/>
    <w:rsid w:val="00774707"/>
    <w:rsid w:val="007A396B"/>
    <w:rsid w:val="007F4018"/>
    <w:rsid w:val="00811DAE"/>
    <w:rsid w:val="008270B8"/>
    <w:rsid w:val="008534F1"/>
    <w:rsid w:val="00872DD0"/>
    <w:rsid w:val="00897BF9"/>
    <w:rsid w:val="008C2F8C"/>
    <w:rsid w:val="0092293A"/>
    <w:rsid w:val="00965E68"/>
    <w:rsid w:val="00982956"/>
    <w:rsid w:val="00984AE5"/>
    <w:rsid w:val="00985BBE"/>
    <w:rsid w:val="00991337"/>
    <w:rsid w:val="00993ABA"/>
    <w:rsid w:val="009B14B1"/>
    <w:rsid w:val="009E481B"/>
    <w:rsid w:val="00A02EA0"/>
    <w:rsid w:val="00A905EA"/>
    <w:rsid w:val="00A90998"/>
    <w:rsid w:val="00AC4F31"/>
    <w:rsid w:val="00B42E1D"/>
    <w:rsid w:val="00B649F6"/>
    <w:rsid w:val="00BA0D37"/>
    <w:rsid w:val="00BB5788"/>
    <w:rsid w:val="00BF5401"/>
    <w:rsid w:val="00C015D3"/>
    <w:rsid w:val="00C3723B"/>
    <w:rsid w:val="00C51B18"/>
    <w:rsid w:val="00C570FF"/>
    <w:rsid w:val="00CC4637"/>
    <w:rsid w:val="00CE3690"/>
    <w:rsid w:val="00CF1424"/>
    <w:rsid w:val="00D1752F"/>
    <w:rsid w:val="00D369E9"/>
    <w:rsid w:val="00D5715C"/>
    <w:rsid w:val="00D82574"/>
    <w:rsid w:val="00D93D93"/>
    <w:rsid w:val="00DB4894"/>
    <w:rsid w:val="00E16C17"/>
    <w:rsid w:val="00E42DD8"/>
    <w:rsid w:val="00E509C7"/>
    <w:rsid w:val="00E6326F"/>
    <w:rsid w:val="00E83E2C"/>
    <w:rsid w:val="00E841FA"/>
    <w:rsid w:val="00F1250B"/>
    <w:rsid w:val="00F50EE6"/>
    <w:rsid w:val="00FA04AD"/>
    <w:rsid w:val="00FB2D8A"/>
    <w:rsid w:val="00FD0E5C"/>
    <w:rsid w:val="00FD7EB6"/>
    <w:rsid w:val="00FF6B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32343"/>
  <w15:docId w15:val="{1FB9C0AC-65DF-4E7A-81E1-BFBCABAEC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D0E5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4E658E" w:rsidP="004E658E">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4E658E" w:rsidRDefault="004E658E" w:rsidP="004E658E">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4E658E" w:rsidRDefault="004E658E" w:rsidP="004E658E">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4E658E" w:rsidRDefault="004E658E" w:rsidP="004E658E">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4E658E" w:rsidRDefault="004E658E" w:rsidP="004E658E">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4E658E" w:rsidRDefault="004E658E" w:rsidP="004E658E">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4E658E" w:rsidRDefault="004E658E" w:rsidP="004E658E">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4E658E" w:rsidRDefault="004E658E" w:rsidP="004E658E">
          <w:pPr>
            <w:pStyle w:val="8A5EF91FC9D44A3298E87AC4E5B2F2F6"/>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4E658E" w:rsidRDefault="004E658E" w:rsidP="004E658E">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4E658E" w:rsidRDefault="004E658E" w:rsidP="004E658E">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4E658E" w:rsidRDefault="004E658E" w:rsidP="004E658E">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4E658E" w:rsidRDefault="004E658E" w:rsidP="004E658E">
          <w:pPr>
            <w:pStyle w:val="6A5912A791EE4CE0989E5F55DB8DE313"/>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4E658E" w:rsidRDefault="004E658E" w:rsidP="004E658E">
          <w:pPr>
            <w:pStyle w:val="21A78ACDB7E24A76B15D696F23E1F9B0"/>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4E658E" w:rsidRDefault="004E658E" w:rsidP="004E658E">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4E658E" w:rsidRDefault="004E658E" w:rsidP="004E658E">
          <w:pPr>
            <w:pStyle w:val="22F669CA3BC04740B78F109914C3D5AE"/>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4E658E" w:rsidRDefault="004E658E" w:rsidP="004E658E">
          <w:pPr>
            <w:pStyle w:val="AFB06FB21E134B85B17FE8D956F75A6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4E658E" w:rsidRDefault="004E658E" w:rsidP="004E658E">
          <w:pPr>
            <w:pStyle w:val="A15873AD7EBD4AF4B09EBD6D7A2E10E1"/>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4E658E" w:rsidRDefault="004E658E" w:rsidP="004E658E">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4E658E" w:rsidRDefault="004E658E" w:rsidP="004E658E">
          <w:pPr>
            <w:pStyle w:val="BD3ACD6D103D404C8ED1BFF3441A322B"/>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4E658E" w:rsidRDefault="004E658E" w:rsidP="004E658E">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4E658E" w:rsidRDefault="004E658E" w:rsidP="004E658E">
          <w:pPr>
            <w:pStyle w:val="974E21E5688441C387872F2BD78DCF84"/>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4E658E" w:rsidRDefault="004E658E" w:rsidP="004E658E">
          <w:pPr>
            <w:pStyle w:val="4C1ADC405B6843208F8FBD11B52AA62A"/>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4E658E" w:rsidRDefault="004E658E" w:rsidP="004E658E">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58E"/>
    <w:rsid w:val="004E658E"/>
    <w:rsid w:val="00AA28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21A78ACDB7E24A76B15D696F23E1F9B0">
    <w:name w:val="21A78ACDB7E24A76B15D696F23E1F9B0"/>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AFB06FB21E134B85B17FE8D956F75A6B">
    <w:name w:val="AFB06FB21E134B85B17FE8D956F75A6B"/>
    <w:rsid w:val="00BF58F7"/>
  </w:style>
  <w:style w:type="paragraph" w:customStyle="1" w:styleId="A15873AD7EBD4AF4B09EBD6D7A2E10E1">
    <w:name w:val="A15873AD7EBD4AF4B09EBD6D7A2E10E1"/>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4C1ADC405B6843208F8FBD11B52AA62A">
    <w:name w:val="4C1ADC405B6843208F8FBD11B52AA62A"/>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2739</RACS_x0020_ID>
    <Approved_x0020_Provider xmlns="a8338b6e-77a6-4851-82b6-98166143ffdd">St Vincent's Care Services Ltd.</Approved_x0020_Provider>
    <Management_x0020_Company_x0020_ID xmlns="a8338b6e-77a6-4851-82b6-98166143ffdd">288549D9-0E90-EA11-9E51-005056922186</Management_x0020_Company_x0020_ID>
    <Home xmlns="a8338b6e-77a6-4851-82b6-98166143ffdd">St Vincent's Care Services Heathcote</Home>
    <Signed xmlns="a8338b6e-77a6-4851-82b6-98166143ffdd" xsi:nil="true"/>
    <Uploaded xmlns="a8338b6e-77a6-4851-82b6-98166143ffdd">False</Uploaded>
    <Management_x0020_Company xmlns="a8338b6e-77a6-4851-82b6-98166143ffdd">St Vincent's Care Services Ltd NSW</Management_x0020_Company>
    <Doc_x0020_Date xmlns="a8338b6e-77a6-4851-82b6-98166143ffdd">2022-12-05T05:12:00+00:00</Doc_x0020_Date>
    <CSI_x0020_ID xmlns="a8338b6e-77a6-4851-82b6-98166143ffdd" xsi:nil="true"/>
    <Case_x0020_ID xmlns="a8338b6e-77a6-4851-82b6-98166143ffdd" xsi:nil="true"/>
    <Approved_x0020_Provider_x0020_ID xmlns="a8338b6e-77a6-4851-82b6-98166143ffdd">ACD2153F-77F4-DC11-AD41-005056922186</Approved_x0020_Provider_x0020_ID>
    <Location xmlns="a8338b6e-77a6-4851-82b6-98166143ffdd" xsi:nil="true"/>
    <Home_x0020_ID xmlns="a8338b6e-77a6-4851-82b6-98166143ffdd">60E9A0A5-7CF4-DC11-AD41-005056922186</Home_x0020_ID>
    <State xmlns="a8338b6e-77a6-4851-82b6-98166143ffdd">NSW</State>
    <Doc_x0020_Sent_Received_x0020_Date xmlns="a8338b6e-77a6-4851-82b6-98166143ffdd">2022-12-05T00:00:00+00:00</Doc_x0020_Sent_Received_x0020_Date>
    <Activity_x0020_ID xmlns="a8338b6e-77a6-4851-82b6-98166143ffdd">FEE05912-5082-EC11-A003-005056922186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CE4537B0-532C-48B3-87B2-D0534276AD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purl.org/dc/dcmitype/"/>
    <ds:schemaRef ds:uri="http://schemas.microsoft.com/office/2006/documentManagement/types"/>
    <ds:schemaRef ds:uri="http://schemas.openxmlformats.org/package/2006/metadata/core-properties"/>
    <ds:schemaRef ds:uri="http://purl.org/dc/elements/1.1/"/>
    <ds:schemaRef ds:uri="http://purl.org/dc/term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4531</Words>
  <Characters>25830</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2023-01-02T21:07:00Z</dcterms:created>
  <dcterms:modified xsi:type="dcterms:W3CDTF">2023-01-02T21:07:00Z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