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AFF7D"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797806A5"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CA3D68A"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046A2382"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B1BE2" w:rsidRPr="000B0FFE" w14:paraId="5E06044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76E0EE9E" w14:textId="77777777" w:rsidR="00142FF8" w:rsidRPr="000B0FFE" w:rsidRDefault="00142FF8" w:rsidP="77585DC6">
            <w:pPr>
              <w:pStyle w:val="CoverHeading"/>
              <w:spacing w:before="0" w:after="120"/>
              <w:rPr>
                <w:rFonts w:ascii="Arial" w:hAnsi="Arial" w:cs="Arial"/>
                <w:color w:val="auto"/>
                <w:sz w:val="24"/>
              </w:rPr>
            </w:pPr>
            <w:r w:rsidRPr="000B0FFE">
              <w:rPr>
                <w:rFonts w:ascii="Arial" w:hAnsi="Arial" w:cs="Arial"/>
                <w:color w:val="auto"/>
                <w:sz w:val="24"/>
              </w:rPr>
              <w:t>Name of service:</w:t>
            </w:r>
          </w:p>
        </w:tc>
        <w:tc>
          <w:tcPr>
            <w:tcW w:w="4814" w:type="dxa"/>
          </w:tcPr>
          <w:p w14:paraId="2E2F0CAD" w14:textId="77777777" w:rsidR="00142FF8" w:rsidRPr="000B0FFE"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B0FFE">
              <w:rPr>
                <w:rFonts w:ascii="Arial" w:hAnsi="Arial" w:cs="Arial"/>
                <w:color w:val="auto"/>
                <w:sz w:val="24"/>
              </w:rPr>
              <w:t xml:space="preserve">Performance report date: </w:t>
            </w:r>
          </w:p>
        </w:tc>
      </w:tr>
      <w:tr w:rsidR="008B1BE2" w:rsidRPr="000B0FFE" w14:paraId="136E36B8"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7DE801E" w14:textId="77777777" w:rsidR="00142FF8" w:rsidRPr="000B0FFE" w:rsidRDefault="000B0FFE" w:rsidP="00142FF8">
            <w:pPr>
              <w:pStyle w:val="ListBullet"/>
              <w:numPr>
                <w:ilvl w:val="0"/>
                <w:numId w:val="0"/>
              </w:numPr>
              <w:spacing w:before="0" w:after="120" w:line="22" w:lineRule="atLeast"/>
              <w:rPr>
                <w:rFonts w:ascii="Arial" w:hAnsi="Arial" w:cs="Arial"/>
                <w:color w:val="auto"/>
              </w:rPr>
            </w:pPr>
            <w:r w:rsidRPr="000B0FFE">
              <w:rPr>
                <w:rFonts w:ascii="Arial" w:eastAsia="Calibri" w:hAnsi="Arial" w:cs="Arial"/>
              </w:rPr>
              <w:t>St Vincent’s Care Services Werribee</w:t>
            </w:r>
          </w:p>
        </w:tc>
        <w:tc>
          <w:tcPr>
            <w:tcW w:w="4814" w:type="dxa"/>
          </w:tcPr>
          <w:p w14:paraId="1DE5C974" w14:textId="26C64AAE" w:rsidR="00142FF8" w:rsidRPr="00D946F0" w:rsidRDefault="00D946F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946F0">
              <w:rPr>
                <w:rFonts w:ascii="Arial" w:hAnsi="Arial" w:cs="Arial"/>
                <w:color w:val="auto"/>
              </w:rPr>
              <w:t>7</w:t>
            </w:r>
            <w:r w:rsidR="00686558" w:rsidRPr="00D946F0">
              <w:rPr>
                <w:rFonts w:ascii="Arial" w:hAnsi="Arial" w:cs="Arial"/>
                <w:color w:val="auto"/>
              </w:rPr>
              <w:t xml:space="preserve"> September </w:t>
            </w:r>
            <w:r w:rsidR="00DC0EAB" w:rsidRPr="00D946F0">
              <w:rPr>
                <w:rFonts w:ascii="Arial" w:hAnsi="Arial" w:cs="Arial"/>
                <w:color w:val="auto"/>
              </w:rPr>
              <w:t>2022</w:t>
            </w:r>
          </w:p>
        </w:tc>
      </w:tr>
      <w:tr w:rsidR="008B1BE2" w:rsidRPr="000B0FFE" w14:paraId="6922ACB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0635E094" w14:textId="77777777" w:rsidR="00142FF8" w:rsidRPr="000B0FFE" w:rsidRDefault="00142FF8" w:rsidP="00142FF8">
            <w:pPr>
              <w:pStyle w:val="CoverHeading"/>
              <w:spacing w:before="0" w:after="120" w:line="22" w:lineRule="atLeast"/>
              <w:rPr>
                <w:rFonts w:ascii="Arial" w:hAnsi="Arial" w:cs="Arial"/>
                <w:color w:val="auto"/>
                <w:sz w:val="24"/>
              </w:rPr>
            </w:pPr>
            <w:r w:rsidRPr="000B0FFE">
              <w:rPr>
                <w:rFonts w:ascii="Arial" w:hAnsi="Arial" w:cs="Arial"/>
                <w:color w:val="auto"/>
                <w:sz w:val="24"/>
              </w:rPr>
              <w:t>Commission ID:</w:t>
            </w:r>
          </w:p>
        </w:tc>
        <w:tc>
          <w:tcPr>
            <w:tcW w:w="4814" w:type="dxa"/>
          </w:tcPr>
          <w:p w14:paraId="5BF535ED" w14:textId="77777777" w:rsidR="00142FF8" w:rsidRPr="000B0FF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B0FFE">
              <w:rPr>
                <w:rFonts w:ascii="Arial" w:hAnsi="Arial" w:cs="Arial"/>
                <w:color w:val="auto"/>
                <w:sz w:val="24"/>
              </w:rPr>
              <w:t xml:space="preserve">Activity type: </w:t>
            </w:r>
          </w:p>
        </w:tc>
      </w:tr>
      <w:tr w:rsidR="008B1BE2" w:rsidRPr="000B0FFE" w14:paraId="0EAF7BA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2491710" w14:textId="77777777" w:rsidR="00142FF8" w:rsidRPr="000B0FFE" w:rsidRDefault="00DC0EAB" w:rsidP="00142FF8">
            <w:pPr>
              <w:pStyle w:val="ListBullet"/>
              <w:numPr>
                <w:ilvl w:val="0"/>
                <w:numId w:val="0"/>
              </w:numPr>
              <w:spacing w:before="0" w:after="120" w:line="22" w:lineRule="atLeast"/>
              <w:rPr>
                <w:rFonts w:ascii="Arial" w:hAnsi="Arial" w:cs="Arial"/>
                <w:color w:val="auto"/>
              </w:rPr>
            </w:pPr>
            <w:r w:rsidRPr="000B0FFE">
              <w:rPr>
                <w:rFonts w:ascii="Arial" w:hAnsi="Arial" w:cs="Arial"/>
                <w:color w:val="auto"/>
              </w:rPr>
              <w:t>4</w:t>
            </w:r>
            <w:r w:rsidR="000B0FFE" w:rsidRPr="000B0FFE">
              <w:rPr>
                <w:rFonts w:ascii="Arial" w:hAnsi="Arial" w:cs="Arial"/>
                <w:color w:val="auto"/>
              </w:rPr>
              <w:t>559</w:t>
            </w:r>
          </w:p>
        </w:tc>
        <w:tc>
          <w:tcPr>
            <w:tcW w:w="4814" w:type="dxa"/>
          </w:tcPr>
          <w:p w14:paraId="7906A331" w14:textId="77777777" w:rsidR="00142FF8" w:rsidRPr="000B0FFE" w:rsidRDefault="008B1BE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0FFE">
              <w:rPr>
                <w:rFonts w:ascii="Arial" w:hAnsi="Arial" w:cs="Arial"/>
                <w:color w:val="auto"/>
              </w:rPr>
              <w:t>Site Audit</w:t>
            </w:r>
          </w:p>
        </w:tc>
      </w:tr>
      <w:tr w:rsidR="008B1BE2" w:rsidRPr="000B0FFE" w14:paraId="4C846432"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7D284C79" w14:textId="77777777" w:rsidR="00142FF8" w:rsidRPr="000B0FFE" w:rsidRDefault="00142FF8" w:rsidP="00142FF8">
            <w:pPr>
              <w:pStyle w:val="CoverHeading"/>
              <w:spacing w:before="0" w:after="120" w:line="22" w:lineRule="atLeast"/>
              <w:rPr>
                <w:rFonts w:ascii="Arial" w:hAnsi="Arial" w:cs="Arial"/>
                <w:color w:val="auto"/>
                <w:sz w:val="24"/>
              </w:rPr>
            </w:pPr>
            <w:r w:rsidRPr="000B0FFE">
              <w:rPr>
                <w:rFonts w:ascii="Arial" w:hAnsi="Arial" w:cs="Arial"/>
                <w:color w:val="auto"/>
                <w:sz w:val="24"/>
              </w:rPr>
              <w:t xml:space="preserve">Approved provider: </w:t>
            </w:r>
          </w:p>
        </w:tc>
        <w:tc>
          <w:tcPr>
            <w:tcW w:w="4814" w:type="dxa"/>
          </w:tcPr>
          <w:p w14:paraId="0E0AB9BE" w14:textId="77777777" w:rsidR="00142FF8" w:rsidRPr="000B0FF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B0FFE">
              <w:rPr>
                <w:rFonts w:ascii="Arial" w:hAnsi="Arial" w:cs="Arial"/>
                <w:color w:val="auto"/>
                <w:sz w:val="24"/>
              </w:rPr>
              <w:t>Activity date:</w:t>
            </w:r>
          </w:p>
        </w:tc>
      </w:tr>
      <w:tr w:rsidR="008B1BE2" w:rsidRPr="000B0FFE" w14:paraId="142A6A67"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E04B885" w14:textId="77777777" w:rsidR="00142FF8" w:rsidRPr="000B0FFE" w:rsidRDefault="000B0FFE" w:rsidP="00142FF8">
            <w:pPr>
              <w:pStyle w:val="ListBullet"/>
              <w:numPr>
                <w:ilvl w:val="0"/>
                <w:numId w:val="0"/>
              </w:numPr>
              <w:spacing w:before="0" w:after="120" w:line="22" w:lineRule="atLeast"/>
              <w:rPr>
                <w:rFonts w:ascii="Arial" w:hAnsi="Arial" w:cs="Arial"/>
                <w:color w:val="auto"/>
              </w:rPr>
            </w:pPr>
            <w:r w:rsidRPr="000B0FFE">
              <w:rPr>
                <w:rFonts w:ascii="Arial" w:eastAsia="Calibri" w:hAnsi="Arial" w:cs="Arial"/>
              </w:rPr>
              <w:t>St Vincent’s Care Services Ltd.</w:t>
            </w:r>
          </w:p>
        </w:tc>
        <w:tc>
          <w:tcPr>
            <w:tcW w:w="4814" w:type="dxa"/>
          </w:tcPr>
          <w:p w14:paraId="66277E70" w14:textId="77777777" w:rsidR="00142FF8" w:rsidRPr="000B0FFE" w:rsidRDefault="000B0FF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B0FFE">
              <w:rPr>
                <w:rFonts w:ascii="Arial" w:eastAsia="Calibri" w:hAnsi="Arial" w:cs="Arial"/>
              </w:rPr>
              <w:t>11 July 2022 to 13 July 2022</w:t>
            </w:r>
          </w:p>
        </w:tc>
      </w:tr>
    </w:tbl>
    <w:p w14:paraId="3A40B17B" w14:textId="77777777" w:rsidR="004A632F" w:rsidRPr="00B83D6B" w:rsidRDefault="004A632F" w:rsidP="008B1BE2">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5EE5A123" w14:textId="77777777" w:rsidR="008B1BE2" w:rsidRPr="00B83D6B" w:rsidRDefault="00420441" w:rsidP="00375B23">
      <w:pPr>
        <w:pStyle w:val="Heading1"/>
        <w:spacing w:before="0" w:after="240" w:line="22" w:lineRule="atLeast"/>
        <w:rPr>
          <w:rFonts w:ascii="Arial" w:hAnsi="Arial" w:cs="Arial"/>
          <w:b w:val="0"/>
          <w:bCs w:val="0"/>
        </w:rPr>
      </w:pPr>
      <w:r w:rsidRPr="00B83D6B">
        <w:rPr>
          <w:rFonts w:ascii="Arial" w:hAnsi="Arial" w:cs="Arial"/>
        </w:rPr>
        <w:br w:type="page"/>
      </w:r>
      <w:r w:rsidR="008B1BE2" w:rsidRPr="00B83D6B">
        <w:rPr>
          <w:rFonts w:ascii="Arial" w:hAnsi="Arial" w:cs="Arial"/>
        </w:rPr>
        <w:lastRenderedPageBreak/>
        <w:t>This performance report</w:t>
      </w:r>
    </w:p>
    <w:p w14:paraId="2A63934F" w14:textId="77777777" w:rsidR="008B1BE2" w:rsidRPr="00B83D6B" w:rsidRDefault="008B1BE2" w:rsidP="008B1BE2">
      <w:pPr>
        <w:spacing w:after="240" w:line="22" w:lineRule="atLeast"/>
        <w:textAlignment w:val="baseline"/>
        <w:rPr>
          <w:rFonts w:ascii="Arial" w:hAnsi="Arial" w:cs="Arial"/>
        </w:rPr>
      </w:pPr>
      <w:bookmarkStart w:id="1" w:name="_Hlk103606969"/>
      <w:r w:rsidRPr="00D15528">
        <w:rPr>
          <w:rFonts w:ascii="Arial" w:hAnsi="Arial" w:cs="Arial"/>
          <w:color w:val="auto"/>
        </w:rPr>
        <w:t xml:space="preserve">This performance </w:t>
      </w:r>
      <w:r w:rsidRPr="008B1BE2">
        <w:rPr>
          <w:rFonts w:ascii="Arial" w:hAnsi="Arial" w:cs="Arial"/>
          <w:color w:val="auto"/>
        </w:rPr>
        <w:t xml:space="preserve">report for </w:t>
      </w:r>
      <w:r w:rsidR="00627F84" w:rsidRPr="000B0FFE">
        <w:rPr>
          <w:rFonts w:ascii="Arial" w:eastAsia="Calibri" w:hAnsi="Arial" w:cs="Arial"/>
        </w:rPr>
        <w:t>St Vincent’s Care Services Werribee</w:t>
      </w:r>
      <w:r w:rsidR="00627F84" w:rsidRPr="008B1BE2">
        <w:rPr>
          <w:rFonts w:ascii="Arial" w:hAnsi="Arial" w:cs="Arial"/>
          <w:color w:val="auto"/>
        </w:rPr>
        <w:t xml:space="preserve"> </w:t>
      </w:r>
      <w:r w:rsidRPr="008B1BE2">
        <w:rPr>
          <w:rFonts w:ascii="Arial" w:hAnsi="Arial" w:cs="Arial"/>
          <w:color w:val="auto"/>
        </w:rPr>
        <w:t>(</w:t>
      </w:r>
      <w:r w:rsidRPr="008B1BE2">
        <w:rPr>
          <w:rFonts w:ascii="Arial" w:hAnsi="Arial" w:cs="Arial"/>
          <w:b/>
          <w:color w:val="auto"/>
        </w:rPr>
        <w:t>the service</w:t>
      </w:r>
      <w:r w:rsidRPr="00EC3305">
        <w:rPr>
          <w:rFonts w:ascii="Arial" w:hAnsi="Arial" w:cs="Arial"/>
          <w:color w:val="auto"/>
        </w:rPr>
        <w:t xml:space="preserve">) has been considered by Denise McDonald, delegate of the Aged Care Quality </w:t>
      </w:r>
      <w:r w:rsidRPr="00EC3305">
        <w:rPr>
          <w:rFonts w:ascii="Arial" w:hAnsi="Arial" w:cs="Arial"/>
        </w:rPr>
        <w:t>and Safety</w:t>
      </w:r>
      <w:r w:rsidRPr="00B83D6B">
        <w:rPr>
          <w:rFonts w:ascii="Arial" w:hAnsi="Arial" w:cs="Arial"/>
        </w:rPr>
        <w:t xml:space="preserve"> Commissioner (Commissioner)</w:t>
      </w:r>
      <w:r w:rsidRPr="00B83D6B">
        <w:rPr>
          <w:rStyle w:val="FootnoteReference"/>
          <w:rFonts w:ascii="Arial" w:hAnsi="Arial" w:cs="Arial"/>
        </w:rPr>
        <w:footnoteReference w:id="2"/>
      </w:r>
      <w:r w:rsidRPr="00B83D6B">
        <w:rPr>
          <w:rFonts w:ascii="Arial" w:hAnsi="Arial" w:cs="Arial"/>
        </w:rPr>
        <w:t xml:space="preserve">. </w:t>
      </w:r>
    </w:p>
    <w:bookmarkEnd w:id="1"/>
    <w:p w14:paraId="4916FE23" w14:textId="77777777" w:rsidR="008B1BE2" w:rsidRPr="00B83D6B" w:rsidRDefault="008B1BE2" w:rsidP="008B1BE2">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2066A6" w14:textId="77777777" w:rsidR="008B1BE2" w:rsidRPr="00B83D6B" w:rsidRDefault="008B1BE2" w:rsidP="008B1BE2">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00EB14B" w14:textId="77777777" w:rsidR="008B1BE2" w:rsidRPr="00B83D6B" w:rsidRDefault="008B1BE2" w:rsidP="008B1BE2">
      <w:pPr>
        <w:pStyle w:val="Heading1"/>
        <w:spacing w:before="0" w:after="240" w:line="22" w:lineRule="atLeast"/>
        <w:rPr>
          <w:rFonts w:ascii="Arial" w:hAnsi="Arial" w:cs="Arial"/>
        </w:rPr>
      </w:pPr>
      <w:r w:rsidRPr="00B83D6B">
        <w:rPr>
          <w:rFonts w:ascii="Arial" w:hAnsi="Arial" w:cs="Arial"/>
        </w:rPr>
        <w:t>Material relied on</w:t>
      </w:r>
    </w:p>
    <w:p w14:paraId="4EB44C8F" w14:textId="77777777" w:rsidR="008B1BE2" w:rsidRPr="0076385C" w:rsidRDefault="008B1BE2" w:rsidP="008B1BE2">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75E9DA45" w14:textId="6036C302" w:rsidR="008B1BE2" w:rsidRPr="001C4F1D" w:rsidRDefault="008B1BE2" w:rsidP="00E557C1">
      <w:pPr>
        <w:pStyle w:val="ListParagraph"/>
        <w:numPr>
          <w:ilvl w:val="0"/>
          <w:numId w:val="17"/>
        </w:numPr>
        <w:spacing w:after="240"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w:t>
      </w:r>
      <w:r w:rsidR="00FF3C30">
        <w:rPr>
          <w:rFonts w:ascii="Arial" w:hAnsi="Arial" w:cs="Arial"/>
          <w:color w:val="auto"/>
        </w:rPr>
        <w:t>;</w:t>
      </w:r>
      <w:r w:rsidRPr="0076385C">
        <w:rPr>
          <w:rFonts w:ascii="Arial" w:hAnsi="Arial" w:cs="Arial"/>
          <w:color w:val="auto"/>
        </w:rPr>
        <w:t xml:space="preserve"> the Site Audit </w:t>
      </w:r>
      <w:r w:rsidR="00DD5932">
        <w:rPr>
          <w:rFonts w:ascii="Arial" w:hAnsi="Arial" w:cs="Arial"/>
          <w:color w:val="auto"/>
        </w:rPr>
        <w:t>R</w:t>
      </w:r>
      <w:r w:rsidRPr="0076385C">
        <w:rPr>
          <w:rFonts w:ascii="Arial" w:hAnsi="Arial" w:cs="Arial"/>
          <w:color w:val="auto"/>
        </w:rPr>
        <w:t xml:space="preserve">eport was informed by a </w:t>
      </w:r>
      <w:r w:rsidRPr="001C4F1D">
        <w:rPr>
          <w:rFonts w:ascii="Arial" w:hAnsi="Arial" w:cs="Arial"/>
          <w:color w:val="auto"/>
        </w:rPr>
        <w:t>site assessment, observations at the service, review of documents and interviews with staff, consumers/representatives and others</w:t>
      </w:r>
      <w:r w:rsidR="00FF3C30" w:rsidRPr="001C4F1D">
        <w:rPr>
          <w:rFonts w:ascii="Arial" w:hAnsi="Arial" w:cs="Arial"/>
          <w:color w:val="auto"/>
        </w:rPr>
        <w:t>.</w:t>
      </w:r>
    </w:p>
    <w:p w14:paraId="27678C1E" w14:textId="1CCCDC91" w:rsidR="008B1BE2" w:rsidRPr="00686558" w:rsidRDefault="008B1BE2" w:rsidP="00E557C1">
      <w:pPr>
        <w:pStyle w:val="ListParagraph"/>
        <w:numPr>
          <w:ilvl w:val="0"/>
          <w:numId w:val="17"/>
        </w:numPr>
        <w:spacing w:after="240" w:line="22" w:lineRule="atLeast"/>
        <w:ind w:left="714" w:hanging="357"/>
        <w:contextualSpacing w:val="0"/>
        <w:rPr>
          <w:rFonts w:ascii="Arial" w:hAnsi="Arial" w:cs="Arial"/>
          <w:color w:val="auto"/>
        </w:rPr>
      </w:pPr>
      <w:r w:rsidRPr="00686558">
        <w:rPr>
          <w:rFonts w:ascii="Arial" w:hAnsi="Arial" w:cs="Arial"/>
          <w:color w:val="auto"/>
        </w:rPr>
        <w:t xml:space="preserve">the provider’s response to the assessment team’s report received </w:t>
      </w:r>
      <w:r w:rsidR="00686558" w:rsidRPr="00686558">
        <w:rPr>
          <w:rFonts w:ascii="Arial" w:hAnsi="Arial" w:cs="Arial"/>
          <w:color w:val="auto"/>
        </w:rPr>
        <w:t>05 September 2022</w:t>
      </w:r>
      <w:r w:rsidR="00290AB7" w:rsidRPr="00686558">
        <w:rPr>
          <w:rFonts w:ascii="Arial" w:hAnsi="Arial" w:cs="Arial"/>
          <w:color w:val="auto"/>
        </w:rPr>
        <w:t>.</w:t>
      </w:r>
    </w:p>
    <w:p w14:paraId="4A7728E6" w14:textId="77777777" w:rsidR="00FF3C30" w:rsidRPr="001C4F1D" w:rsidRDefault="00FF3C30" w:rsidP="00E557C1">
      <w:pPr>
        <w:pStyle w:val="ListParagraph"/>
        <w:numPr>
          <w:ilvl w:val="0"/>
          <w:numId w:val="17"/>
        </w:numPr>
        <w:spacing w:after="240" w:line="22" w:lineRule="atLeast"/>
        <w:ind w:left="714" w:hanging="357"/>
        <w:contextualSpacing w:val="0"/>
        <w:rPr>
          <w:rFonts w:ascii="Arial" w:hAnsi="Arial" w:cs="Arial"/>
          <w:color w:val="auto"/>
        </w:rPr>
      </w:pPr>
      <w:r w:rsidRPr="001C4F1D">
        <w:rPr>
          <w:rFonts w:ascii="Arial" w:hAnsi="Arial" w:cs="Arial"/>
          <w:color w:val="auto"/>
        </w:rPr>
        <w:t>other information and intelligence held by the Commission in relation to the service.</w:t>
      </w:r>
    </w:p>
    <w:p w14:paraId="5868DCC4" w14:textId="77777777" w:rsidR="009006D2" w:rsidRPr="00B83D6B" w:rsidRDefault="009006D2" w:rsidP="008B1BE2">
      <w:pPr>
        <w:rPr>
          <w:rFonts w:ascii="Arial" w:eastAsiaTheme="majorEastAsia" w:hAnsi="Arial" w:cs="Arial"/>
          <w:b/>
          <w:bCs/>
          <w:sz w:val="30"/>
          <w:szCs w:val="28"/>
        </w:rPr>
      </w:pPr>
      <w:r w:rsidRPr="00B83D6B">
        <w:rPr>
          <w:rFonts w:ascii="Arial" w:hAnsi="Arial" w:cs="Arial"/>
        </w:rPr>
        <w:br w:type="page"/>
      </w:r>
    </w:p>
    <w:p w14:paraId="49EA238B" w14:textId="77777777" w:rsidR="00B245AC" w:rsidRPr="00B83D6B" w:rsidRDefault="00B245AC" w:rsidP="00B245AC">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B245AC" w:rsidRPr="005B44E7" w14:paraId="7ECB48C2" w14:textId="77777777" w:rsidTr="00C948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6626B41" w14:textId="77777777" w:rsidR="00B245AC" w:rsidRPr="005B44E7" w:rsidRDefault="00B245AC" w:rsidP="00C9481A">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78B97BB2" w14:textId="7A8EDE18" w:rsidR="00B245AC" w:rsidRPr="0040208E" w:rsidRDefault="005F761E" w:rsidP="00C948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B245AC" w:rsidRPr="0040208E">
              <w:rPr>
                <w:rFonts w:ascii="Arial" w:hAnsi="Arial" w:cs="Arial"/>
                <w:color w:val="auto"/>
              </w:rPr>
              <w:t>ompliant</w:t>
            </w:r>
          </w:p>
        </w:tc>
      </w:tr>
      <w:tr w:rsidR="00B245AC" w:rsidRPr="005B44E7" w14:paraId="06E4731B" w14:textId="77777777" w:rsidTr="00C9481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B3264C" w14:textId="77777777" w:rsidR="00B245AC" w:rsidRPr="005B44E7" w:rsidRDefault="00B245AC" w:rsidP="00C9481A">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0ED11A23" w14:textId="77777777" w:rsidR="00B245AC" w:rsidRPr="0040208E" w:rsidRDefault="00A53C5D"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0208E">
              <w:rPr>
                <w:rFonts w:ascii="Arial" w:hAnsi="Arial" w:cs="Arial"/>
                <w:b/>
                <w:color w:val="auto"/>
              </w:rPr>
              <w:t>C</w:t>
            </w:r>
            <w:r w:rsidR="00B245AC" w:rsidRPr="0040208E">
              <w:rPr>
                <w:rFonts w:ascii="Arial" w:hAnsi="Arial" w:cs="Arial"/>
                <w:b/>
                <w:color w:val="auto"/>
              </w:rPr>
              <w:t>ompliant</w:t>
            </w:r>
          </w:p>
        </w:tc>
      </w:tr>
      <w:tr w:rsidR="00B245AC" w:rsidRPr="005B44E7" w14:paraId="579ED0E8" w14:textId="77777777" w:rsidTr="00C948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2083BE"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4B6AB497" w14:textId="77777777" w:rsidR="00B245AC" w:rsidRPr="0040208E" w:rsidRDefault="00290AB7" w:rsidP="00C948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0208E">
              <w:rPr>
                <w:rFonts w:ascii="Arial" w:hAnsi="Arial" w:cs="Arial"/>
                <w:b/>
                <w:color w:val="auto"/>
              </w:rPr>
              <w:t>C</w:t>
            </w:r>
            <w:r w:rsidR="00B245AC" w:rsidRPr="0040208E">
              <w:rPr>
                <w:rFonts w:ascii="Arial" w:hAnsi="Arial" w:cs="Arial"/>
                <w:b/>
                <w:color w:val="auto"/>
              </w:rPr>
              <w:t>ompliant</w:t>
            </w:r>
          </w:p>
        </w:tc>
      </w:tr>
      <w:tr w:rsidR="00B245AC" w:rsidRPr="005B44E7" w14:paraId="301EFFC5" w14:textId="77777777" w:rsidTr="00C9481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2C13C23"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4A2CB4C0" w14:textId="77777777" w:rsidR="00B245AC" w:rsidRPr="0040208E" w:rsidRDefault="00B245AC"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0208E">
              <w:rPr>
                <w:rFonts w:ascii="Arial" w:hAnsi="Arial" w:cs="Arial"/>
                <w:b/>
                <w:color w:val="auto"/>
              </w:rPr>
              <w:t>Compliant</w:t>
            </w:r>
          </w:p>
        </w:tc>
      </w:tr>
      <w:tr w:rsidR="00B245AC" w:rsidRPr="005B44E7" w14:paraId="214847A5" w14:textId="77777777" w:rsidTr="00C948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0470721"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2FE9394F" w14:textId="77777777" w:rsidR="00B245AC" w:rsidRPr="0040208E" w:rsidRDefault="00B245AC" w:rsidP="00C948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0208E">
              <w:rPr>
                <w:rFonts w:ascii="Arial" w:hAnsi="Arial" w:cs="Arial"/>
                <w:b/>
                <w:color w:val="auto"/>
              </w:rPr>
              <w:t>Compliant</w:t>
            </w:r>
          </w:p>
        </w:tc>
      </w:tr>
      <w:tr w:rsidR="00B245AC" w:rsidRPr="005B44E7" w14:paraId="10B8068B" w14:textId="77777777" w:rsidTr="00C9481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CF14467"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7EDA1DD9" w14:textId="77777777" w:rsidR="00B245AC" w:rsidRPr="0040208E" w:rsidRDefault="00B245AC"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0208E">
              <w:rPr>
                <w:rFonts w:ascii="Arial" w:hAnsi="Arial" w:cs="Arial"/>
                <w:b/>
                <w:color w:val="auto"/>
              </w:rPr>
              <w:t>Compliant</w:t>
            </w:r>
          </w:p>
        </w:tc>
      </w:tr>
      <w:tr w:rsidR="00B245AC" w:rsidRPr="005B44E7" w14:paraId="169E9F8B" w14:textId="77777777" w:rsidTr="00C948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EDFCDF2"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6AECB9BE" w14:textId="23A07F54" w:rsidR="00B245AC" w:rsidRPr="0040208E" w:rsidRDefault="005F761E" w:rsidP="00C948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w:t>
            </w:r>
            <w:r w:rsidR="0040208E" w:rsidRPr="0040208E">
              <w:rPr>
                <w:rFonts w:ascii="Arial" w:hAnsi="Arial" w:cs="Arial"/>
                <w:b/>
                <w:color w:val="auto"/>
              </w:rPr>
              <w:t>C</w:t>
            </w:r>
            <w:r w:rsidR="00B245AC" w:rsidRPr="0040208E">
              <w:rPr>
                <w:rFonts w:ascii="Arial" w:hAnsi="Arial" w:cs="Arial"/>
                <w:b/>
                <w:color w:val="auto"/>
              </w:rPr>
              <w:t>ompliant</w:t>
            </w:r>
          </w:p>
        </w:tc>
      </w:tr>
      <w:tr w:rsidR="00B245AC" w:rsidRPr="005B44E7" w14:paraId="790AF4E1" w14:textId="77777777" w:rsidTr="00C9481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E5B522A"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706BF7B6" w14:textId="52EBE88A" w:rsidR="00B245AC" w:rsidRPr="0040208E" w:rsidRDefault="0040208E"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0208E">
              <w:rPr>
                <w:rFonts w:ascii="Arial" w:hAnsi="Arial" w:cs="Arial"/>
                <w:b/>
                <w:color w:val="auto"/>
              </w:rPr>
              <w:t>C</w:t>
            </w:r>
            <w:r w:rsidR="00B245AC" w:rsidRPr="0040208E">
              <w:rPr>
                <w:rFonts w:ascii="Arial" w:hAnsi="Arial" w:cs="Arial"/>
                <w:b/>
                <w:color w:val="auto"/>
              </w:rPr>
              <w:t>ompliant</w:t>
            </w:r>
          </w:p>
        </w:tc>
      </w:tr>
    </w:tbl>
    <w:p w14:paraId="34614E01" w14:textId="77777777" w:rsidR="00B245AC" w:rsidRPr="00B83D6B" w:rsidRDefault="00B245AC" w:rsidP="00B245AC">
      <w:pPr>
        <w:rPr>
          <w:rFonts w:ascii="Arial" w:hAnsi="Arial" w:cs="Arial"/>
        </w:rPr>
      </w:pPr>
    </w:p>
    <w:p w14:paraId="13FA565B" w14:textId="77777777" w:rsidR="00B245AC" w:rsidRPr="00B83D6B" w:rsidRDefault="00B245AC" w:rsidP="00B245AC">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5CF9A4F" w14:textId="77777777" w:rsidR="00B245AC" w:rsidRPr="00B83D6B" w:rsidRDefault="00B245AC" w:rsidP="00B245AC">
      <w:pPr>
        <w:pStyle w:val="Heading1"/>
        <w:spacing w:before="0" w:after="240" w:line="22" w:lineRule="atLeast"/>
        <w:rPr>
          <w:rFonts w:ascii="Arial" w:hAnsi="Arial" w:cs="Arial"/>
        </w:rPr>
      </w:pPr>
      <w:r w:rsidRPr="00B83D6B">
        <w:rPr>
          <w:rFonts w:ascii="Arial" w:hAnsi="Arial" w:cs="Arial"/>
        </w:rPr>
        <w:t>Areas for improvement</w:t>
      </w:r>
    </w:p>
    <w:p w14:paraId="3735BCEB" w14:textId="77777777" w:rsidR="00DD5932" w:rsidRDefault="00DD5932" w:rsidP="00DD5932">
      <w:pPr>
        <w:spacing w:after="240" w:line="22" w:lineRule="atLeast"/>
        <w:rPr>
          <w:rFonts w:ascii="Arial" w:hAnsi="Arial" w:cs="Arial"/>
        </w:rPr>
      </w:pPr>
      <w:r w:rsidRPr="00690DF9">
        <w:rPr>
          <w:rFonts w:ascii="Arial" w:hAnsi="Arial" w:cs="Arial"/>
        </w:rPr>
        <w:t xml:space="preserve">Areas have been identified in which </w:t>
      </w:r>
      <w:r w:rsidRPr="00690DF9">
        <w:rPr>
          <w:rFonts w:ascii="Arial" w:hAnsi="Arial" w:cs="Arial"/>
          <w:b/>
        </w:rPr>
        <w:t>improvements must be made to ensure compliance with the Quality Standards</w:t>
      </w:r>
      <w:r w:rsidRPr="00690DF9">
        <w:rPr>
          <w:rFonts w:ascii="Arial" w:hAnsi="Arial" w:cs="Arial"/>
        </w:rPr>
        <w:t>. This is based on non-compliance with the Quality Standards as described in this performance report.</w:t>
      </w:r>
    </w:p>
    <w:p w14:paraId="239D592B" w14:textId="6E5455B3" w:rsidR="00DD5932" w:rsidRDefault="00DD5932" w:rsidP="00DD5932">
      <w:pPr>
        <w:pStyle w:val="ListParagraph"/>
        <w:numPr>
          <w:ilvl w:val="0"/>
          <w:numId w:val="22"/>
        </w:numPr>
        <w:spacing w:after="240" w:line="22" w:lineRule="atLeast"/>
        <w:rPr>
          <w:rFonts w:ascii="Arial" w:hAnsi="Arial" w:cs="Arial"/>
        </w:rPr>
      </w:pPr>
      <w:r w:rsidRPr="00103C02">
        <w:rPr>
          <w:rFonts w:ascii="Arial" w:hAnsi="Arial" w:cs="Arial"/>
          <w:color w:val="auto"/>
        </w:rPr>
        <w:t xml:space="preserve">Requirement 1(3)(a) </w:t>
      </w:r>
      <w:r>
        <w:rPr>
          <w:rFonts w:ascii="Arial" w:hAnsi="Arial" w:cs="Arial"/>
          <w:color w:val="auto"/>
        </w:rPr>
        <w:t>–</w:t>
      </w:r>
      <w:r w:rsidRPr="00103C02">
        <w:rPr>
          <w:rFonts w:ascii="Arial" w:hAnsi="Arial" w:cs="Arial"/>
        </w:rPr>
        <w:t xml:space="preserve"> </w:t>
      </w:r>
      <w:r>
        <w:rPr>
          <w:rFonts w:ascii="Arial" w:hAnsi="Arial" w:cs="Arial"/>
        </w:rPr>
        <w:t>The service ensure</w:t>
      </w:r>
      <w:r w:rsidR="00323EBE">
        <w:rPr>
          <w:rFonts w:ascii="Arial" w:hAnsi="Arial" w:cs="Arial"/>
        </w:rPr>
        <w:t>s</w:t>
      </w:r>
      <w:r>
        <w:rPr>
          <w:rFonts w:ascii="Arial" w:hAnsi="Arial" w:cs="Arial"/>
        </w:rPr>
        <w:t xml:space="preserve"> e</w:t>
      </w:r>
      <w:r w:rsidRPr="00103C02">
        <w:rPr>
          <w:rFonts w:ascii="Arial" w:hAnsi="Arial" w:cs="Arial"/>
        </w:rPr>
        <w:t xml:space="preserve">ach consumer is treated with dignity and respect, </w:t>
      </w:r>
      <w:r>
        <w:rPr>
          <w:rFonts w:ascii="Arial" w:hAnsi="Arial" w:cs="Arial"/>
        </w:rPr>
        <w:t>by meeting the consumer</w:t>
      </w:r>
      <w:r w:rsidR="00323EBE">
        <w:rPr>
          <w:rFonts w:ascii="Arial" w:hAnsi="Arial" w:cs="Arial"/>
        </w:rPr>
        <w:t xml:space="preserve">s preference for staff of a particular gender providing </w:t>
      </w:r>
      <w:r>
        <w:rPr>
          <w:rFonts w:ascii="Arial" w:hAnsi="Arial" w:cs="Arial"/>
        </w:rPr>
        <w:t>personal care,</w:t>
      </w:r>
      <w:r w:rsidR="00323EBE">
        <w:rPr>
          <w:rFonts w:ascii="Arial" w:hAnsi="Arial" w:cs="Arial"/>
        </w:rPr>
        <w:t xml:space="preserve"> </w:t>
      </w:r>
      <w:r>
        <w:rPr>
          <w:rFonts w:ascii="Arial" w:hAnsi="Arial" w:cs="Arial"/>
        </w:rPr>
        <w:t xml:space="preserve">staff </w:t>
      </w:r>
      <w:r w:rsidR="00323EBE">
        <w:rPr>
          <w:rFonts w:ascii="Arial" w:hAnsi="Arial" w:cs="Arial"/>
        </w:rPr>
        <w:t xml:space="preserve">interacting with consumers while providing care and staff speaking in English when providing care to consumers. </w:t>
      </w:r>
    </w:p>
    <w:p w14:paraId="2235904C" w14:textId="32F5EFD6" w:rsidR="00DD5932" w:rsidRPr="00AA5A49" w:rsidRDefault="00DD5932" w:rsidP="00323EBE">
      <w:pPr>
        <w:pStyle w:val="ListParagraph"/>
        <w:numPr>
          <w:ilvl w:val="0"/>
          <w:numId w:val="23"/>
        </w:numPr>
        <w:spacing w:line="22" w:lineRule="atLeast"/>
        <w:rPr>
          <w:rFonts w:ascii="Arial" w:hAnsi="Arial" w:cs="Arial"/>
        </w:rPr>
      </w:pPr>
      <w:r w:rsidRPr="00B83D6B">
        <w:rPr>
          <w:rFonts w:ascii="Arial" w:hAnsi="Arial" w:cs="Arial"/>
          <w:color w:val="auto"/>
        </w:rPr>
        <w:t>Requirement 7(3)(</w:t>
      </w:r>
      <w:r w:rsidR="00323EBE">
        <w:rPr>
          <w:rFonts w:ascii="Arial" w:hAnsi="Arial" w:cs="Arial"/>
          <w:color w:val="auto"/>
        </w:rPr>
        <w:t>a</w:t>
      </w:r>
      <w:r w:rsidRPr="00B83D6B">
        <w:rPr>
          <w:rFonts w:ascii="Arial" w:hAnsi="Arial" w:cs="Arial"/>
          <w:color w:val="auto"/>
        </w:rPr>
        <w:t>)</w:t>
      </w:r>
      <w:r>
        <w:rPr>
          <w:rFonts w:ascii="Arial" w:hAnsi="Arial" w:cs="Arial"/>
          <w:color w:val="auto"/>
        </w:rPr>
        <w:t xml:space="preserve"> </w:t>
      </w:r>
      <w:r w:rsidRPr="00B83D6B">
        <w:rPr>
          <w:rFonts w:ascii="Arial" w:hAnsi="Arial" w:cs="Arial"/>
        </w:rPr>
        <w:t xml:space="preserve">The </w:t>
      </w:r>
      <w:r w:rsidR="00323EBE">
        <w:rPr>
          <w:rFonts w:ascii="Arial" w:hAnsi="Arial" w:cs="Arial"/>
        </w:rPr>
        <w:t>service ensures the numbers, mix and gender of staff is planned to enable the delivery of safe and effective care including staff being able to respond to calls for assistance in a timely manner and meet consumer preferences.</w:t>
      </w:r>
    </w:p>
    <w:p w14:paraId="50DE2B05"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2549E3" w14:textId="77777777" w:rsidR="00E84F0E" w:rsidRPr="006206CF" w:rsidRDefault="00E84F0E" w:rsidP="00BB4ACD">
      <w:pPr>
        <w:pStyle w:val="Heading1"/>
        <w:spacing w:before="120" w:after="240" w:line="22" w:lineRule="atLeast"/>
        <w:rPr>
          <w:rFonts w:ascii="Arial" w:hAnsi="Arial" w:cs="Arial"/>
        </w:rPr>
      </w:pPr>
      <w:bookmarkStart w:id="2" w:name="_Hlk111561402"/>
      <w:bookmarkStart w:id="3" w:name="_Hlk102658135"/>
      <w:r w:rsidRPr="006206CF">
        <w:rPr>
          <w:rFonts w:ascii="Arial" w:hAnsi="Arial" w:cs="Arial"/>
        </w:rPr>
        <w:lastRenderedPageBreak/>
        <w:t>Standard 1</w:t>
      </w:r>
    </w:p>
    <w:tbl>
      <w:tblPr>
        <w:tblStyle w:val="TableGrid"/>
        <w:tblW w:w="0" w:type="auto"/>
        <w:tblLook w:val="04A0" w:firstRow="1" w:lastRow="0" w:firstColumn="1" w:lastColumn="0" w:noHBand="0" w:noVBand="1"/>
      </w:tblPr>
      <w:tblGrid>
        <w:gridCol w:w="1800"/>
        <w:gridCol w:w="6851"/>
        <w:gridCol w:w="1553"/>
      </w:tblGrid>
      <w:tr w:rsidR="002827F4" w:rsidRPr="006D3453" w14:paraId="4232A585"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F9078F6" w14:textId="77777777" w:rsidR="002827F4" w:rsidRPr="006D3453" w:rsidRDefault="002827F4" w:rsidP="00C9481A">
            <w:pPr>
              <w:spacing w:before="0" w:after="120" w:line="22" w:lineRule="atLeast"/>
              <w:rPr>
                <w:rFonts w:ascii="Arial" w:hAnsi="Arial" w:cs="Arial"/>
              </w:rPr>
            </w:pPr>
            <w:r w:rsidRPr="006D3453">
              <w:rPr>
                <w:rFonts w:ascii="Arial" w:hAnsi="Arial" w:cs="Arial"/>
              </w:rPr>
              <w:t>Consumer dignity and choice</w:t>
            </w:r>
          </w:p>
        </w:tc>
        <w:tc>
          <w:tcPr>
            <w:tcW w:w="0" w:type="auto"/>
          </w:tcPr>
          <w:p w14:paraId="347D33A2" w14:textId="1D5E8C30" w:rsidR="002827F4" w:rsidRPr="006D3453" w:rsidRDefault="00773C8C"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Non- </w:t>
            </w:r>
            <w:r w:rsidR="006D3453" w:rsidRPr="006D3453">
              <w:rPr>
                <w:rFonts w:ascii="Arial" w:hAnsi="Arial" w:cs="Arial"/>
              </w:rPr>
              <w:t>C</w:t>
            </w:r>
            <w:r w:rsidR="002827F4" w:rsidRPr="006D3453">
              <w:rPr>
                <w:rFonts w:ascii="Arial" w:hAnsi="Arial" w:cs="Arial"/>
              </w:rPr>
              <w:t>ompliant</w:t>
            </w:r>
          </w:p>
        </w:tc>
      </w:tr>
      <w:tr w:rsidR="002827F4" w:rsidRPr="006D3453" w14:paraId="338F0780"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2C04A6BA" w14:textId="77777777" w:rsidR="002827F4" w:rsidRPr="006D3453" w:rsidRDefault="002827F4" w:rsidP="00C9481A">
            <w:pPr>
              <w:spacing w:before="0" w:after="120" w:line="22" w:lineRule="atLeast"/>
              <w:rPr>
                <w:rFonts w:ascii="Arial" w:hAnsi="Arial" w:cs="Arial"/>
                <w:color w:val="auto"/>
              </w:rPr>
            </w:pPr>
            <w:r w:rsidRPr="006D3453">
              <w:rPr>
                <w:rFonts w:ascii="Arial" w:hAnsi="Arial" w:cs="Arial"/>
                <w:color w:val="auto"/>
              </w:rPr>
              <w:t>Requirement 1(3)(a)</w:t>
            </w:r>
          </w:p>
        </w:tc>
        <w:tc>
          <w:tcPr>
            <w:tcW w:w="0" w:type="auto"/>
            <w:tcBorders>
              <w:left w:val="single" w:sz="4" w:space="0" w:color="auto"/>
              <w:right w:val="single" w:sz="4" w:space="0" w:color="auto"/>
            </w:tcBorders>
          </w:tcPr>
          <w:p w14:paraId="497CE504" w14:textId="77777777" w:rsidR="002827F4" w:rsidRPr="006D3453"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Each consumer is treated with dignity and respect, with their identity, culture and diversity valued.</w:t>
            </w:r>
          </w:p>
        </w:tc>
        <w:tc>
          <w:tcPr>
            <w:tcW w:w="0" w:type="auto"/>
            <w:tcBorders>
              <w:left w:val="single" w:sz="4" w:space="0" w:color="auto"/>
            </w:tcBorders>
          </w:tcPr>
          <w:p w14:paraId="576AB42D" w14:textId="2B451D62" w:rsidR="002827F4" w:rsidRPr="006D3453" w:rsidRDefault="00773C8C"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2827F4" w:rsidRPr="006D3453">
              <w:rPr>
                <w:rFonts w:ascii="Arial" w:hAnsi="Arial" w:cs="Arial"/>
                <w:color w:val="auto"/>
              </w:rPr>
              <w:t>Compliant</w:t>
            </w:r>
          </w:p>
        </w:tc>
      </w:tr>
      <w:tr w:rsidR="002827F4" w:rsidRPr="006D3453" w14:paraId="46668A9B"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1F9B96" w14:textId="77777777" w:rsidR="002827F4" w:rsidRPr="006D3453" w:rsidRDefault="002827F4" w:rsidP="00C9481A">
            <w:pPr>
              <w:spacing w:line="22" w:lineRule="atLeast"/>
              <w:rPr>
                <w:rFonts w:ascii="Arial" w:hAnsi="Arial" w:cs="Arial"/>
                <w:color w:val="auto"/>
              </w:rPr>
            </w:pPr>
            <w:r w:rsidRPr="006D3453">
              <w:rPr>
                <w:rFonts w:ascii="Arial" w:hAnsi="Arial" w:cs="Arial"/>
                <w:color w:val="auto"/>
              </w:rPr>
              <w:t>Requirement 1(3)(b)</w:t>
            </w:r>
          </w:p>
        </w:tc>
        <w:tc>
          <w:tcPr>
            <w:tcW w:w="0" w:type="auto"/>
            <w:tcBorders>
              <w:left w:val="nil"/>
              <w:right w:val="single" w:sz="4" w:space="0" w:color="auto"/>
            </w:tcBorders>
          </w:tcPr>
          <w:p w14:paraId="04A0740E" w14:textId="77777777" w:rsidR="002827F4" w:rsidRPr="006D3453"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453">
              <w:rPr>
                <w:rFonts w:ascii="Arial" w:hAnsi="Arial" w:cs="Arial"/>
              </w:rPr>
              <w:t>Care and services are culturally safe</w:t>
            </w:r>
          </w:p>
        </w:tc>
        <w:tc>
          <w:tcPr>
            <w:tcW w:w="0" w:type="auto"/>
            <w:tcBorders>
              <w:left w:val="single" w:sz="4" w:space="0" w:color="auto"/>
            </w:tcBorders>
          </w:tcPr>
          <w:p w14:paraId="1A90F728" w14:textId="77777777" w:rsidR="002827F4" w:rsidRPr="006D3453"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3453">
              <w:rPr>
                <w:rFonts w:ascii="Arial" w:hAnsi="Arial" w:cs="Arial"/>
                <w:color w:val="auto"/>
              </w:rPr>
              <w:t>Compliant</w:t>
            </w:r>
          </w:p>
        </w:tc>
      </w:tr>
      <w:tr w:rsidR="002827F4" w:rsidRPr="006D3453" w14:paraId="5B7794D3"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66E02450" w14:textId="77777777" w:rsidR="002827F4" w:rsidRPr="006D3453" w:rsidRDefault="002827F4" w:rsidP="00C9481A">
            <w:pPr>
              <w:spacing w:line="22" w:lineRule="atLeast"/>
              <w:rPr>
                <w:rFonts w:ascii="Arial" w:hAnsi="Arial" w:cs="Arial"/>
                <w:color w:val="auto"/>
              </w:rPr>
            </w:pPr>
            <w:r w:rsidRPr="006D3453">
              <w:rPr>
                <w:rFonts w:ascii="Arial" w:hAnsi="Arial" w:cs="Arial"/>
                <w:color w:val="auto"/>
              </w:rPr>
              <w:t>Requirement 1(3)(c)</w:t>
            </w:r>
          </w:p>
        </w:tc>
        <w:tc>
          <w:tcPr>
            <w:tcW w:w="0" w:type="auto"/>
            <w:tcBorders>
              <w:left w:val="single" w:sz="4" w:space="0" w:color="auto"/>
              <w:right w:val="single" w:sz="4" w:space="0" w:color="auto"/>
            </w:tcBorders>
          </w:tcPr>
          <w:p w14:paraId="3FDE0042" w14:textId="77777777" w:rsidR="002827F4" w:rsidRPr="006D3453"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 xml:space="preserve">Each consumer is supported to exercise choice and independence, including to: </w:t>
            </w:r>
          </w:p>
          <w:p w14:paraId="42BCACBB" w14:textId="77777777" w:rsidR="002827F4" w:rsidRPr="006D3453"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make decisions about their own care and the way care and services are delivered; and</w:t>
            </w:r>
          </w:p>
          <w:p w14:paraId="5B3B6A15" w14:textId="77777777" w:rsidR="002827F4" w:rsidRPr="006D3453"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make decisions about when family, friends, carers or others should be involved in their care; and</w:t>
            </w:r>
          </w:p>
          <w:p w14:paraId="116193E7" w14:textId="77777777" w:rsidR="002827F4" w:rsidRPr="006D3453"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 xml:space="preserve">communicate their decisions; and </w:t>
            </w:r>
          </w:p>
          <w:p w14:paraId="6773CA73" w14:textId="77777777" w:rsidR="002827F4" w:rsidRPr="006D3453"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make connections with others and maintain relationships of choice, including intimate relationships.</w:t>
            </w:r>
          </w:p>
        </w:tc>
        <w:tc>
          <w:tcPr>
            <w:tcW w:w="0" w:type="auto"/>
            <w:tcBorders>
              <w:left w:val="single" w:sz="4" w:space="0" w:color="auto"/>
            </w:tcBorders>
          </w:tcPr>
          <w:p w14:paraId="602A8D32" w14:textId="77777777" w:rsidR="002827F4" w:rsidRPr="006D3453"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3453">
              <w:rPr>
                <w:rFonts w:ascii="Arial" w:hAnsi="Arial" w:cs="Arial"/>
                <w:color w:val="auto"/>
              </w:rPr>
              <w:t>Compliant</w:t>
            </w:r>
          </w:p>
        </w:tc>
      </w:tr>
      <w:tr w:rsidR="002827F4" w:rsidRPr="006D3453" w14:paraId="72F3FF55"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953E71" w14:textId="77777777" w:rsidR="002827F4" w:rsidRPr="006D3453" w:rsidRDefault="002827F4" w:rsidP="00C9481A">
            <w:pPr>
              <w:spacing w:line="22" w:lineRule="atLeast"/>
              <w:rPr>
                <w:rFonts w:ascii="Arial" w:hAnsi="Arial" w:cs="Arial"/>
                <w:color w:val="auto"/>
              </w:rPr>
            </w:pPr>
            <w:r w:rsidRPr="006D3453">
              <w:rPr>
                <w:rFonts w:ascii="Arial" w:hAnsi="Arial" w:cs="Arial"/>
                <w:color w:val="auto"/>
              </w:rPr>
              <w:t>Requirement 1(3)(d)</w:t>
            </w:r>
          </w:p>
        </w:tc>
        <w:tc>
          <w:tcPr>
            <w:tcW w:w="0" w:type="auto"/>
            <w:tcBorders>
              <w:left w:val="nil"/>
              <w:right w:val="single" w:sz="4" w:space="0" w:color="auto"/>
            </w:tcBorders>
          </w:tcPr>
          <w:p w14:paraId="19893C16" w14:textId="77777777" w:rsidR="002827F4" w:rsidRPr="006D3453"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453">
              <w:rPr>
                <w:rFonts w:ascii="Arial" w:hAnsi="Arial" w:cs="Arial"/>
              </w:rPr>
              <w:t>Each consumer is supported to take risks to enable them to live the best life they can.</w:t>
            </w:r>
          </w:p>
        </w:tc>
        <w:tc>
          <w:tcPr>
            <w:tcW w:w="0" w:type="auto"/>
            <w:tcBorders>
              <w:left w:val="single" w:sz="4" w:space="0" w:color="auto"/>
            </w:tcBorders>
          </w:tcPr>
          <w:p w14:paraId="40D2D2F6" w14:textId="77777777" w:rsidR="002827F4" w:rsidRPr="006D3453" w:rsidRDefault="002827F4" w:rsidP="00C948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3453">
              <w:rPr>
                <w:rFonts w:ascii="Arial" w:hAnsi="Arial" w:cs="Arial"/>
                <w:color w:val="auto"/>
              </w:rPr>
              <w:t>Compliant</w:t>
            </w:r>
          </w:p>
        </w:tc>
      </w:tr>
      <w:tr w:rsidR="002827F4" w:rsidRPr="00B83D6B" w14:paraId="27B6FFA3"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15974329" w14:textId="77777777" w:rsidR="002827F4" w:rsidRPr="006D3453" w:rsidRDefault="002827F4" w:rsidP="00C9481A">
            <w:pPr>
              <w:spacing w:line="22" w:lineRule="atLeast"/>
              <w:rPr>
                <w:rFonts w:ascii="Arial" w:hAnsi="Arial" w:cs="Arial"/>
                <w:color w:val="auto"/>
              </w:rPr>
            </w:pPr>
            <w:r w:rsidRPr="006D3453">
              <w:rPr>
                <w:rFonts w:ascii="Arial" w:hAnsi="Arial" w:cs="Arial"/>
                <w:color w:val="auto"/>
              </w:rPr>
              <w:t>Requirement 1(3)(e)</w:t>
            </w:r>
          </w:p>
        </w:tc>
        <w:tc>
          <w:tcPr>
            <w:tcW w:w="0" w:type="auto"/>
            <w:tcBorders>
              <w:left w:val="single" w:sz="4" w:space="0" w:color="auto"/>
              <w:right w:val="single" w:sz="4" w:space="0" w:color="auto"/>
            </w:tcBorders>
          </w:tcPr>
          <w:p w14:paraId="66F8494B" w14:textId="77777777" w:rsidR="002827F4" w:rsidRPr="006D3453"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5E20B46F" w14:textId="77777777" w:rsidR="002827F4" w:rsidRPr="003A2BA8"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3453">
              <w:rPr>
                <w:rFonts w:ascii="Arial" w:hAnsi="Arial" w:cs="Arial"/>
                <w:color w:val="auto"/>
              </w:rPr>
              <w:t>Compliant</w:t>
            </w:r>
          </w:p>
        </w:tc>
      </w:tr>
      <w:tr w:rsidR="002827F4" w:rsidRPr="00B83D6B" w14:paraId="0AF38DF8"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79C69D"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04C549EF" w14:textId="77777777" w:rsidR="002827F4" w:rsidRPr="00B83D6B"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1FB20196" w14:textId="77777777" w:rsidR="002827F4" w:rsidRPr="003A2BA8"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C9A1898" w14:textId="77777777" w:rsidR="002827F4" w:rsidRPr="00B83D6B" w:rsidRDefault="002827F4" w:rsidP="002827F4">
      <w:pPr>
        <w:pStyle w:val="Heading2"/>
        <w:spacing w:before="120" w:after="120" w:line="22" w:lineRule="atLeast"/>
        <w:rPr>
          <w:rFonts w:ascii="Arial" w:hAnsi="Arial" w:cs="Arial"/>
        </w:rPr>
      </w:pPr>
      <w:r w:rsidRPr="00B83D6B">
        <w:rPr>
          <w:rFonts w:ascii="Arial" w:hAnsi="Arial" w:cs="Arial"/>
        </w:rPr>
        <w:t>Findings</w:t>
      </w:r>
    </w:p>
    <w:p w14:paraId="7EAE4D37" w14:textId="67375A6C" w:rsidR="00E971F1" w:rsidRPr="000844D0" w:rsidRDefault="00E971F1" w:rsidP="0043167C">
      <w:pPr>
        <w:spacing w:before="120" w:after="0"/>
        <w:rPr>
          <w:rFonts w:ascii="Arial" w:hAnsi="Arial" w:cs="Arial"/>
        </w:rPr>
      </w:pPr>
      <w:r w:rsidRPr="000844D0">
        <w:rPr>
          <w:rFonts w:ascii="Arial" w:hAnsi="Arial" w:cs="Arial"/>
        </w:rPr>
        <w:t xml:space="preserve">I have found this Quality Standard as </w:t>
      </w:r>
      <w:r w:rsidR="00773C8C">
        <w:rPr>
          <w:rFonts w:ascii="Arial" w:hAnsi="Arial" w:cs="Arial"/>
        </w:rPr>
        <w:t>non-</w:t>
      </w:r>
      <w:r w:rsidRPr="006D3453">
        <w:rPr>
          <w:rFonts w:ascii="Arial" w:hAnsi="Arial" w:cs="Arial"/>
        </w:rPr>
        <w:t>compliant as I am satisfied the</w:t>
      </w:r>
      <w:r w:rsidRPr="000844D0">
        <w:rPr>
          <w:rFonts w:ascii="Arial" w:hAnsi="Arial" w:cs="Arial"/>
        </w:rPr>
        <w:t xml:space="preserve"> service was </w:t>
      </w:r>
      <w:r w:rsidR="003103BC">
        <w:rPr>
          <w:rFonts w:ascii="Arial" w:hAnsi="Arial" w:cs="Arial"/>
        </w:rPr>
        <w:t>un</w:t>
      </w:r>
      <w:r w:rsidRPr="000844D0">
        <w:rPr>
          <w:rFonts w:ascii="Arial" w:hAnsi="Arial" w:cs="Arial"/>
        </w:rPr>
        <w:t xml:space="preserve">able to demonstrate how it met this Requirement:  </w:t>
      </w:r>
    </w:p>
    <w:p w14:paraId="7FD53A8D" w14:textId="77777777" w:rsidR="0066686E" w:rsidRPr="0066686E" w:rsidRDefault="0066686E" w:rsidP="0043167C">
      <w:pPr>
        <w:pStyle w:val="ListParagraph"/>
        <w:numPr>
          <w:ilvl w:val="0"/>
          <w:numId w:val="18"/>
        </w:numPr>
        <w:spacing w:before="120" w:after="0"/>
        <w:rPr>
          <w:rFonts w:ascii="Arial" w:hAnsi="Arial" w:cs="Arial"/>
          <w:i/>
          <w:iCs/>
        </w:rPr>
      </w:pPr>
      <w:r w:rsidRPr="0066686E">
        <w:rPr>
          <w:rFonts w:ascii="Arial" w:hAnsi="Arial" w:cs="Arial"/>
          <w:i/>
        </w:rPr>
        <w:t>Each consumer is treated with dignity and respect, with their identity, culture and diversity valued</w:t>
      </w:r>
      <w:r w:rsidRPr="0066686E">
        <w:rPr>
          <w:rFonts w:ascii="Arial" w:hAnsi="Arial" w:cs="Arial"/>
          <w:i/>
          <w:iCs/>
        </w:rPr>
        <w:t>.</w:t>
      </w:r>
    </w:p>
    <w:p w14:paraId="5F830D4A" w14:textId="24B58A44" w:rsidR="00957F66" w:rsidRDefault="007A61D6" w:rsidP="0043167C">
      <w:pPr>
        <w:spacing w:before="120" w:after="0"/>
        <w:rPr>
          <w:rFonts w:ascii="Arial" w:hAnsi="Arial" w:cs="Arial"/>
          <w:color w:val="auto"/>
        </w:rPr>
      </w:pPr>
      <w:r w:rsidRPr="00CB6664">
        <w:rPr>
          <w:rFonts w:ascii="Arial" w:hAnsi="Arial" w:cs="Arial"/>
          <w:color w:val="auto"/>
        </w:rPr>
        <w:t xml:space="preserve">The </w:t>
      </w:r>
      <w:r w:rsidR="00C15951" w:rsidRPr="00CB6664">
        <w:rPr>
          <w:rFonts w:ascii="Arial" w:hAnsi="Arial" w:cs="Arial"/>
          <w:color w:val="auto"/>
        </w:rPr>
        <w:t>S</w:t>
      </w:r>
      <w:r w:rsidRPr="00CB6664">
        <w:rPr>
          <w:rFonts w:ascii="Arial" w:hAnsi="Arial" w:cs="Arial"/>
          <w:color w:val="auto"/>
        </w:rPr>
        <w:t xml:space="preserve">ite </w:t>
      </w:r>
      <w:r w:rsidR="00C15951" w:rsidRPr="00CB6664">
        <w:rPr>
          <w:rFonts w:ascii="Arial" w:hAnsi="Arial" w:cs="Arial"/>
          <w:color w:val="auto"/>
        </w:rPr>
        <w:t>A</w:t>
      </w:r>
      <w:r w:rsidRPr="00CB6664">
        <w:rPr>
          <w:rFonts w:ascii="Arial" w:hAnsi="Arial" w:cs="Arial"/>
          <w:color w:val="auto"/>
        </w:rPr>
        <w:t xml:space="preserve">udit </w:t>
      </w:r>
      <w:r w:rsidR="00C15951" w:rsidRPr="00CB6664">
        <w:rPr>
          <w:rFonts w:ascii="Arial" w:hAnsi="Arial" w:cs="Arial"/>
          <w:color w:val="auto"/>
        </w:rPr>
        <w:t>R</w:t>
      </w:r>
      <w:r w:rsidRPr="00CB6664">
        <w:rPr>
          <w:rFonts w:ascii="Arial" w:hAnsi="Arial" w:cs="Arial"/>
          <w:color w:val="auto"/>
        </w:rPr>
        <w:t xml:space="preserve">eport </w:t>
      </w:r>
      <w:r w:rsidR="0043167C" w:rsidRPr="00CB6664">
        <w:rPr>
          <w:rFonts w:ascii="Arial" w:hAnsi="Arial" w:cs="Arial"/>
          <w:color w:val="auto"/>
        </w:rPr>
        <w:t>identified</w:t>
      </w:r>
      <w:r w:rsidRPr="00CB6664">
        <w:rPr>
          <w:rFonts w:ascii="Arial" w:hAnsi="Arial" w:cs="Arial"/>
          <w:color w:val="auto"/>
        </w:rPr>
        <w:t xml:space="preserve"> c</w:t>
      </w:r>
      <w:r w:rsidR="00E971F1" w:rsidRPr="00CB6664">
        <w:rPr>
          <w:rFonts w:ascii="Arial" w:hAnsi="Arial" w:cs="Arial"/>
          <w:color w:val="auto"/>
        </w:rPr>
        <w:t xml:space="preserve">onsumers </w:t>
      </w:r>
      <w:r w:rsidR="0043167C" w:rsidRPr="00CB6664">
        <w:rPr>
          <w:rFonts w:ascii="Arial" w:hAnsi="Arial" w:cs="Arial"/>
          <w:color w:val="auto"/>
        </w:rPr>
        <w:t>felt their</w:t>
      </w:r>
      <w:r w:rsidR="006F0D48" w:rsidRPr="00CB6664">
        <w:rPr>
          <w:rFonts w:ascii="Arial" w:hAnsi="Arial" w:cs="Arial"/>
          <w:color w:val="auto"/>
        </w:rPr>
        <w:t xml:space="preserve"> culture</w:t>
      </w:r>
      <w:r w:rsidR="0043167C" w:rsidRPr="00CB6664">
        <w:rPr>
          <w:rFonts w:ascii="Arial" w:hAnsi="Arial" w:cs="Arial"/>
          <w:color w:val="auto"/>
        </w:rPr>
        <w:t xml:space="preserve">, </w:t>
      </w:r>
      <w:r w:rsidR="006F0D48" w:rsidRPr="00CB6664">
        <w:rPr>
          <w:rFonts w:ascii="Arial" w:hAnsi="Arial" w:cs="Arial"/>
          <w:color w:val="auto"/>
        </w:rPr>
        <w:t>i</w:t>
      </w:r>
      <w:r w:rsidRPr="00CB6664">
        <w:rPr>
          <w:rFonts w:ascii="Arial" w:hAnsi="Arial" w:cs="Arial"/>
          <w:color w:val="auto"/>
        </w:rPr>
        <w:t xml:space="preserve">dentity </w:t>
      </w:r>
      <w:r w:rsidR="0043167C" w:rsidRPr="00CB6664">
        <w:rPr>
          <w:rFonts w:ascii="Arial" w:hAnsi="Arial" w:cs="Arial"/>
          <w:color w:val="auto"/>
        </w:rPr>
        <w:t xml:space="preserve">and diversity </w:t>
      </w:r>
      <w:r w:rsidR="006F0D48" w:rsidRPr="00CB6664">
        <w:rPr>
          <w:rFonts w:ascii="Arial" w:hAnsi="Arial" w:cs="Arial"/>
          <w:color w:val="auto"/>
        </w:rPr>
        <w:t>was valued, however</w:t>
      </w:r>
      <w:r w:rsidR="001C4F1D" w:rsidRPr="00CB6664">
        <w:rPr>
          <w:rFonts w:ascii="Arial" w:hAnsi="Arial" w:cs="Arial"/>
          <w:color w:val="auto"/>
        </w:rPr>
        <w:t xml:space="preserve">, </w:t>
      </w:r>
      <w:r w:rsidR="00C15951" w:rsidRPr="00CB6664">
        <w:rPr>
          <w:rFonts w:ascii="Arial" w:hAnsi="Arial" w:cs="Arial"/>
          <w:color w:val="auto"/>
        </w:rPr>
        <w:t xml:space="preserve">deficits </w:t>
      </w:r>
      <w:r w:rsidR="00957F66">
        <w:rPr>
          <w:rFonts w:ascii="Arial" w:hAnsi="Arial" w:cs="Arial"/>
          <w:color w:val="auto"/>
        </w:rPr>
        <w:t xml:space="preserve">were brought </w:t>
      </w:r>
      <w:r w:rsidR="00361EE4">
        <w:rPr>
          <w:rFonts w:ascii="Arial" w:hAnsi="Arial" w:cs="Arial"/>
          <w:color w:val="auto"/>
        </w:rPr>
        <w:t xml:space="preserve">forward relating </w:t>
      </w:r>
      <w:r w:rsidR="0040208E">
        <w:rPr>
          <w:rFonts w:ascii="Arial" w:hAnsi="Arial" w:cs="Arial"/>
          <w:color w:val="auto"/>
        </w:rPr>
        <w:t>to consumers</w:t>
      </w:r>
      <w:r w:rsidR="00361EE4">
        <w:rPr>
          <w:rFonts w:ascii="Arial" w:hAnsi="Arial" w:cs="Arial"/>
          <w:color w:val="auto"/>
        </w:rPr>
        <w:t xml:space="preserve"> who reported they</w:t>
      </w:r>
      <w:r w:rsidR="00957F66">
        <w:rPr>
          <w:rFonts w:ascii="Arial" w:hAnsi="Arial" w:cs="Arial"/>
          <w:color w:val="auto"/>
        </w:rPr>
        <w:t xml:space="preserve"> were not treated with dignity and respect</w:t>
      </w:r>
      <w:r w:rsidR="00C15951" w:rsidRPr="00CB6664">
        <w:rPr>
          <w:rFonts w:ascii="Arial" w:hAnsi="Arial" w:cs="Arial"/>
          <w:color w:val="auto"/>
        </w:rPr>
        <w:t xml:space="preserve"> </w:t>
      </w:r>
      <w:r w:rsidR="00361EE4">
        <w:rPr>
          <w:rFonts w:ascii="Arial" w:hAnsi="Arial" w:cs="Arial"/>
          <w:color w:val="auto"/>
        </w:rPr>
        <w:t>when</w:t>
      </w:r>
      <w:r w:rsidR="00957F66">
        <w:rPr>
          <w:rFonts w:ascii="Arial" w:hAnsi="Arial" w:cs="Arial"/>
          <w:color w:val="auto"/>
        </w:rPr>
        <w:t xml:space="preserve"> </w:t>
      </w:r>
      <w:r w:rsidR="00C15951" w:rsidRPr="00CB6664">
        <w:rPr>
          <w:rFonts w:ascii="Arial" w:hAnsi="Arial" w:cs="Arial"/>
          <w:color w:val="auto"/>
        </w:rPr>
        <w:t xml:space="preserve">staff </w:t>
      </w:r>
      <w:r w:rsidR="00875B5B" w:rsidRPr="00CB6664">
        <w:rPr>
          <w:rFonts w:ascii="Arial" w:hAnsi="Arial" w:cs="Arial"/>
          <w:color w:val="auto"/>
        </w:rPr>
        <w:t xml:space="preserve">spoke </w:t>
      </w:r>
      <w:r w:rsidR="005E66DE" w:rsidRPr="00CB6664">
        <w:rPr>
          <w:rFonts w:ascii="Arial" w:hAnsi="Arial" w:cs="Arial"/>
          <w:color w:val="auto"/>
        </w:rPr>
        <w:t>language</w:t>
      </w:r>
      <w:r w:rsidR="00875B5B" w:rsidRPr="00CB6664">
        <w:rPr>
          <w:rFonts w:ascii="Arial" w:hAnsi="Arial" w:cs="Arial"/>
          <w:color w:val="auto"/>
        </w:rPr>
        <w:t xml:space="preserve">s </w:t>
      </w:r>
      <w:r w:rsidR="008B4FE8" w:rsidRPr="00CB6664">
        <w:rPr>
          <w:rFonts w:ascii="Arial" w:hAnsi="Arial" w:cs="Arial"/>
          <w:color w:val="auto"/>
        </w:rPr>
        <w:t>other than English</w:t>
      </w:r>
      <w:r w:rsidR="00773C8C">
        <w:rPr>
          <w:rFonts w:ascii="Arial" w:hAnsi="Arial" w:cs="Arial"/>
          <w:color w:val="auto"/>
        </w:rPr>
        <w:t>,</w:t>
      </w:r>
      <w:r w:rsidR="0040208E">
        <w:rPr>
          <w:rFonts w:ascii="Arial" w:hAnsi="Arial" w:cs="Arial"/>
          <w:color w:val="auto"/>
        </w:rPr>
        <w:t xml:space="preserve"> or did not talk to consumers</w:t>
      </w:r>
      <w:r w:rsidR="00773C8C">
        <w:rPr>
          <w:rFonts w:ascii="Arial" w:hAnsi="Arial" w:cs="Arial"/>
          <w:color w:val="auto"/>
        </w:rPr>
        <w:t>,</w:t>
      </w:r>
      <w:r w:rsidR="0040208E">
        <w:rPr>
          <w:rFonts w:ascii="Arial" w:hAnsi="Arial" w:cs="Arial"/>
          <w:color w:val="auto"/>
        </w:rPr>
        <w:t xml:space="preserve"> while delivering care, and a further</w:t>
      </w:r>
      <w:r w:rsidR="0043167C" w:rsidRPr="00CB6664">
        <w:rPr>
          <w:rFonts w:ascii="Arial" w:hAnsi="Arial" w:cs="Arial"/>
          <w:color w:val="auto"/>
        </w:rPr>
        <w:t xml:space="preserve"> consumer </w:t>
      </w:r>
      <w:r w:rsidR="00D54CE2">
        <w:rPr>
          <w:rFonts w:ascii="Arial" w:hAnsi="Arial" w:cs="Arial"/>
          <w:color w:val="auto"/>
        </w:rPr>
        <w:t xml:space="preserve">reported they </w:t>
      </w:r>
      <w:r w:rsidR="00F76C36">
        <w:rPr>
          <w:rFonts w:ascii="Arial" w:hAnsi="Arial" w:cs="Arial"/>
          <w:color w:val="auto"/>
        </w:rPr>
        <w:t xml:space="preserve">did not receive </w:t>
      </w:r>
      <w:r w:rsidR="00875B5B" w:rsidRPr="00CB6664">
        <w:rPr>
          <w:rFonts w:ascii="Arial" w:hAnsi="Arial" w:cs="Arial"/>
          <w:color w:val="auto"/>
        </w:rPr>
        <w:t xml:space="preserve">personal hygiene </w:t>
      </w:r>
      <w:r w:rsidR="00F76C36">
        <w:rPr>
          <w:rFonts w:ascii="Arial" w:hAnsi="Arial" w:cs="Arial"/>
          <w:color w:val="auto"/>
        </w:rPr>
        <w:t xml:space="preserve">care from </w:t>
      </w:r>
      <w:r w:rsidR="00875B5B" w:rsidRPr="00CB6664">
        <w:rPr>
          <w:rFonts w:ascii="Arial" w:hAnsi="Arial" w:cs="Arial"/>
          <w:color w:val="auto"/>
        </w:rPr>
        <w:t>female staff</w:t>
      </w:r>
      <w:r w:rsidR="00F76C36">
        <w:rPr>
          <w:rFonts w:ascii="Arial" w:hAnsi="Arial" w:cs="Arial"/>
          <w:color w:val="auto"/>
        </w:rPr>
        <w:t xml:space="preserve"> as per their preference </w:t>
      </w:r>
      <w:r w:rsidR="00D54CE2">
        <w:rPr>
          <w:rFonts w:ascii="Arial" w:hAnsi="Arial" w:cs="Arial"/>
          <w:color w:val="auto"/>
        </w:rPr>
        <w:t>and</w:t>
      </w:r>
      <w:r w:rsidR="00F76C36">
        <w:rPr>
          <w:rFonts w:ascii="Arial" w:hAnsi="Arial" w:cs="Arial"/>
          <w:color w:val="auto"/>
        </w:rPr>
        <w:t xml:space="preserve"> were </w:t>
      </w:r>
      <w:r w:rsidR="00875B5B" w:rsidRPr="00CB6664">
        <w:rPr>
          <w:rFonts w:ascii="Arial" w:hAnsi="Arial" w:cs="Arial"/>
          <w:color w:val="auto"/>
        </w:rPr>
        <w:t xml:space="preserve">frequently attended </w:t>
      </w:r>
      <w:r w:rsidR="00957F66">
        <w:rPr>
          <w:rFonts w:ascii="Arial" w:hAnsi="Arial" w:cs="Arial"/>
          <w:color w:val="auto"/>
        </w:rPr>
        <w:t xml:space="preserve">to </w:t>
      </w:r>
      <w:r w:rsidR="00875B5B" w:rsidRPr="00CB6664">
        <w:rPr>
          <w:rFonts w:ascii="Arial" w:hAnsi="Arial" w:cs="Arial"/>
          <w:color w:val="auto"/>
        </w:rPr>
        <w:t xml:space="preserve">by male staff. </w:t>
      </w:r>
    </w:p>
    <w:p w14:paraId="37EE8F20" w14:textId="6A994300" w:rsidR="00773C8C" w:rsidRDefault="00E335FA" w:rsidP="00E335FA">
      <w:pPr>
        <w:spacing w:before="120" w:after="0"/>
        <w:rPr>
          <w:rFonts w:ascii="Arial" w:eastAsia="Calibri" w:hAnsi="Arial" w:cs="Arial"/>
        </w:rPr>
      </w:pPr>
      <w:r>
        <w:rPr>
          <w:rFonts w:ascii="Arial" w:hAnsi="Arial" w:cs="Arial"/>
          <w:color w:val="auto"/>
        </w:rPr>
        <w:t>T</w:t>
      </w:r>
      <w:r w:rsidRPr="00990B12">
        <w:rPr>
          <w:rFonts w:ascii="Arial" w:eastAsia="Calibri" w:hAnsi="Arial" w:cs="Arial"/>
        </w:rPr>
        <w:t xml:space="preserve">he Provider responded </w:t>
      </w:r>
      <w:r w:rsidRPr="00F76C36">
        <w:rPr>
          <w:rFonts w:ascii="Arial" w:eastAsia="Calibri" w:hAnsi="Arial" w:cs="Arial"/>
        </w:rPr>
        <w:t>on 5 September 2022</w:t>
      </w:r>
      <w:r w:rsidR="00CF7D10">
        <w:rPr>
          <w:rFonts w:ascii="Arial" w:eastAsia="Calibri" w:hAnsi="Arial" w:cs="Arial"/>
        </w:rPr>
        <w:t>,</w:t>
      </w:r>
      <w:r w:rsidRPr="00F76C36">
        <w:rPr>
          <w:rFonts w:ascii="Arial" w:eastAsia="Calibri" w:hAnsi="Arial" w:cs="Arial"/>
        </w:rPr>
        <w:t xml:space="preserve"> </w:t>
      </w:r>
      <w:r w:rsidR="00D54CE2">
        <w:rPr>
          <w:rFonts w:ascii="Arial" w:eastAsia="Calibri" w:hAnsi="Arial" w:cs="Arial"/>
        </w:rPr>
        <w:t>providing</w:t>
      </w:r>
      <w:r>
        <w:rPr>
          <w:rFonts w:ascii="Arial" w:eastAsia="Calibri" w:hAnsi="Arial" w:cs="Arial"/>
        </w:rPr>
        <w:t xml:space="preserve"> additional information to support compliance with th</w:t>
      </w:r>
      <w:r w:rsidR="00CF7D10">
        <w:rPr>
          <w:rFonts w:ascii="Arial" w:eastAsia="Calibri" w:hAnsi="Arial" w:cs="Arial"/>
        </w:rPr>
        <w:t>is</w:t>
      </w:r>
      <w:r>
        <w:rPr>
          <w:rFonts w:ascii="Arial" w:eastAsia="Calibri" w:hAnsi="Arial" w:cs="Arial"/>
        </w:rPr>
        <w:t xml:space="preserve"> Requirement.</w:t>
      </w:r>
      <w:r w:rsidR="00F76C36">
        <w:rPr>
          <w:rFonts w:ascii="Arial" w:eastAsia="Calibri" w:hAnsi="Arial" w:cs="Arial"/>
        </w:rPr>
        <w:t xml:space="preserve"> </w:t>
      </w:r>
    </w:p>
    <w:p w14:paraId="7A2DB471" w14:textId="30F61114" w:rsidR="00E335FA" w:rsidRPr="00647189" w:rsidRDefault="00773C8C" w:rsidP="00AA0BDA">
      <w:pPr>
        <w:spacing w:before="120" w:after="0"/>
        <w:rPr>
          <w:rFonts w:ascii="Arial" w:eastAsia="Calibri" w:hAnsi="Arial" w:cs="Arial"/>
          <w:strike/>
        </w:rPr>
      </w:pPr>
      <w:r>
        <w:rPr>
          <w:rFonts w:ascii="Arial" w:eastAsia="Calibri" w:hAnsi="Arial" w:cs="Arial"/>
        </w:rPr>
        <w:t xml:space="preserve">I acknowledge </w:t>
      </w:r>
      <w:r w:rsidR="00F76C36">
        <w:rPr>
          <w:rFonts w:ascii="Arial" w:eastAsia="Calibri" w:hAnsi="Arial" w:cs="Arial"/>
        </w:rPr>
        <w:t>the Provider</w:t>
      </w:r>
      <w:r w:rsidR="003E5A7B">
        <w:rPr>
          <w:rFonts w:ascii="Arial" w:eastAsia="Calibri" w:hAnsi="Arial" w:cs="Arial"/>
        </w:rPr>
        <w:t>’s</w:t>
      </w:r>
      <w:r w:rsidR="00D54CE2">
        <w:rPr>
          <w:rFonts w:ascii="Arial" w:eastAsia="Calibri" w:hAnsi="Arial" w:cs="Arial"/>
        </w:rPr>
        <w:t xml:space="preserve"> </w:t>
      </w:r>
      <w:r w:rsidR="003103BC">
        <w:rPr>
          <w:rFonts w:ascii="Arial" w:eastAsia="Calibri" w:hAnsi="Arial" w:cs="Arial"/>
        </w:rPr>
        <w:t xml:space="preserve">response </w:t>
      </w:r>
      <w:r w:rsidR="002B38D9">
        <w:rPr>
          <w:rFonts w:ascii="Arial" w:eastAsia="Calibri" w:hAnsi="Arial" w:cs="Arial"/>
        </w:rPr>
        <w:t xml:space="preserve">detailed actions </w:t>
      </w:r>
      <w:r w:rsidR="003103BC">
        <w:rPr>
          <w:rFonts w:ascii="Arial" w:eastAsia="Calibri" w:hAnsi="Arial" w:cs="Arial"/>
        </w:rPr>
        <w:t xml:space="preserve">which </w:t>
      </w:r>
      <w:r w:rsidR="00AA0BDA">
        <w:rPr>
          <w:rFonts w:ascii="Arial" w:eastAsia="Calibri" w:hAnsi="Arial" w:cs="Arial"/>
        </w:rPr>
        <w:t>advised</w:t>
      </w:r>
      <w:r w:rsidR="003103BC">
        <w:rPr>
          <w:rFonts w:ascii="Arial" w:eastAsia="Calibri" w:hAnsi="Arial" w:cs="Arial"/>
        </w:rPr>
        <w:t xml:space="preserve"> staff were immediately reminded to only speak English while providing care and of the named consumer’s request not to be provided with personal hygiene cares by males. I also acknowledge the evidence </w:t>
      </w:r>
      <w:r w:rsidR="003103BC">
        <w:rPr>
          <w:rFonts w:ascii="Arial" w:eastAsia="Calibri" w:hAnsi="Arial" w:cs="Arial"/>
        </w:rPr>
        <w:lastRenderedPageBreak/>
        <w:t xml:space="preserve">submitted which confirms </w:t>
      </w:r>
      <w:r w:rsidR="00214AFE">
        <w:rPr>
          <w:rFonts w:ascii="Arial" w:eastAsia="Calibri" w:hAnsi="Arial" w:cs="Arial"/>
        </w:rPr>
        <w:t xml:space="preserve">this has been </w:t>
      </w:r>
      <w:r w:rsidR="003103BC">
        <w:rPr>
          <w:rFonts w:ascii="Arial" w:eastAsia="Calibri" w:hAnsi="Arial" w:cs="Arial"/>
        </w:rPr>
        <w:t xml:space="preserve">reiterated at </w:t>
      </w:r>
      <w:r w:rsidR="00214AFE">
        <w:rPr>
          <w:rFonts w:ascii="Arial" w:eastAsia="Calibri" w:hAnsi="Arial" w:cs="Arial"/>
        </w:rPr>
        <w:t xml:space="preserve">a </w:t>
      </w:r>
      <w:r w:rsidR="003103BC">
        <w:rPr>
          <w:rFonts w:ascii="Arial" w:eastAsia="Calibri" w:hAnsi="Arial" w:cs="Arial"/>
        </w:rPr>
        <w:t>staff meeting post the audit. However, I</w:t>
      </w:r>
      <w:r w:rsidR="00AA0BDA">
        <w:rPr>
          <w:rFonts w:ascii="Arial" w:eastAsia="Calibri" w:hAnsi="Arial" w:cs="Arial"/>
        </w:rPr>
        <w:t xml:space="preserve"> </w:t>
      </w:r>
      <w:r w:rsidR="003103BC">
        <w:rPr>
          <w:rFonts w:ascii="Arial" w:eastAsia="Calibri" w:hAnsi="Arial" w:cs="Arial"/>
        </w:rPr>
        <w:t>find at the time of the site audit the service was not able to demonstrate each consumer had been treated with dignity and respect</w:t>
      </w:r>
      <w:r w:rsidR="00AA0BDA">
        <w:rPr>
          <w:rFonts w:ascii="Arial" w:eastAsia="Calibri" w:hAnsi="Arial" w:cs="Arial"/>
        </w:rPr>
        <w:t>.</w:t>
      </w:r>
    </w:p>
    <w:p w14:paraId="050D2B80" w14:textId="6D82C04B" w:rsidR="00957F66" w:rsidRPr="00B72088" w:rsidRDefault="00957F66" w:rsidP="00957F66">
      <w:pPr>
        <w:spacing w:before="120" w:after="0"/>
        <w:rPr>
          <w:rFonts w:ascii="Arial" w:hAnsi="Arial" w:cs="Arial"/>
        </w:rPr>
      </w:pPr>
      <w:r w:rsidRPr="00B72088">
        <w:rPr>
          <w:rFonts w:ascii="Arial" w:hAnsi="Arial" w:cs="Arial"/>
        </w:rPr>
        <w:t xml:space="preserve">Therefore, I find </w:t>
      </w:r>
      <w:r w:rsidRPr="005F761E">
        <w:rPr>
          <w:rFonts w:ascii="Arial" w:hAnsi="Arial" w:cs="Arial"/>
        </w:rPr>
        <w:t xml:space="preserve">Requirement </w:t>
      </w:r>
      <w:r w:rsidR="00D54CE2" w:rsidRPr="005F761E">
        <w:rPr>
          <w:rFonts w:ascii="Arial" w:hAnsi="Arial" w:cs="Arial"/>
        </w:rPr>
        <w:t>1</w:t>
      </w:r>
      <w:r w:rsidRPr="005F761E">
        <w:rPr>
          <w:rFonts w:ascii="Arial" w:hAnsi="Arial" w:cs="Arial"/>
        </w:rPr>
        <w:t>(3)(</w:t>
      </w:r>
      <w:r w:rsidR="00D54CE2" w:rsidRPr="005F761E">
        <w:rPr>
          <w:rFonts w:ascii="Arial" w:hAnsi="Arial" w:cs="Arial"/>
        </w:rPr>
        <w:t>a</w:t>
      </w:r>
      <w:r w:rsidRPr="005F761E">
        <w:rPr>
          <w:rFonts w:ascii="Arial" w:hAnsi="Arial" w:cs="Arial"/>
        </w:rPr>
        <w:t xml:space="preserve">) is </w:t>
      </w:r>
      <w:r w:rsidR="00647189" w:rsidRPr="005F761E">
        <w:rPr>
          <w:rFonts w:ascii="Arial" w:hAnsi="Arial" w:cs="Arial"/>
        </w:rPr>
        <w:t>non-</w:t>
      </w:r>
      <w:r w:rsidR="00D54CE2" w:rsidRPr="005F761E">
        <w:rPr>
          <w:rFonts w:ascii="Arial" w:hAnsi="Arial" w:cs="Arial"/>
        </w:rPr>
        <w:t>c</w:t>
      </w:r>
      <w:r w:rsidRPr="005F761E">
        <w:rPr>
          <w:rFonts w:ascii="Arial" w:hAnsi="Arial" w:cs="Arial"/>
        </w:rPr>
        <w:t>ompliant.</w:t>
      </w:r>
      <w:r w:rsidRPr="00B72088">
        <w:rPr>
          <w:rFonts w:ascii="Arial" w:hAnsi="Arial" w:cs="Arial"/>
        </w:rPr>
        <w:t xml:space="preserve"> </w:t>
      </w:r>
    </w:p>
    <w:p w14:paraId="0B106565" w14:textId="3B4B985C" w:rsidR="00B458D7" w:rsidRPr="00350BE4" w:rsidRDefault="00102EA7" w:rsidP="0043167C">
      <w:pPr>
        <w:spacing w:before="120" w:after="0"/>
        <w:rPr>
          <w:rFonts w:ascii="Arial" w:eastAsia="Calibri" w:hAnsi="Arial" w:cs="Arial"/>
          <w:color w:val="auto"/>
        </w:rPr>
      </w:pPr>
      <w:bookmarkStart w:id="4" w:name="_Hlk112852088"/>
      <w:r w:rsidRPr="00350BE4">
        <w:rPr>
          <w:rFonts w:ascii="Arial" w:hAnsi="Arial" w:cs="Arial"/>
          <w:color w:val="auto"/>
        </w:rPr>
        <w:t>R</w:t>
      </w:r>
      <w:r w:rsidR="00FA714F" w:rsidRPr="00350BE4">
        <w:rPr>
          <w:rFonts w:ascii="Arial" w:hAnsi="Arial" w:cs="Arial"/>
          <w:color w:val="auto"/>
        </w:rPr>
        <w:t>egarding the remaining requirements</w:t>
      </w:r>
      <w:r w:rsidR="00316154" w:rsidRPr="00350BE4">
        <w:rPr>
          <w:rFonts w:ascii="Arial" w:hAnsi="Arial" w:cs="Arial"/>
          <w:color w:val="auto"/>
        </w:rPr>
        <w:t xml:space="preserve"> which I have found compliant</w:t>
      </w:r>
      <w:r w:rsidR="00FA714F" w:rsidRPr="00350BE4">
        <w:rPr>
          <w:rFonts w:ascii="Arial" w:hAnsi="Arial" w:cs="Arial"/>
          <w:color w:val="auto"/>
        </w:rPr>
        <w:t>,</w:t>
      </w:r>
      <w:bookmarkEnd w:id="4"/>
      <w:r w:rsidR="00FA714F" w:rsidRPr="00350BE4">
        <w:rPr>
          <w:rFonts w:ascii="Arial" w:hAnsi="Arial" w:cs="Arial"/>
          <w:color w:val="auto"/>
        </w:rPr>
        <w:t xml:space="preserve"> </w:t>
      </w:r>
      <w:bookmarkEnd w:id="2"/>
      <w:r w:rsidR="00350BE4">
        <w:rPr>
          <w:rFonts w:ascii="Arial" w:hAnsi="Arial" w:cs="Arial"/>
          <w:color w:val="auto"/>
        </w:rPr>
        <w:t xml:space="preserve">consumers were </w:t>
      </w:r>
      <w:r w:rsidR="00316154" w:rsidRPr="00350BE4">
        <w:rPr>
          <w:rFonts w:ascii="Arial" w:eastAsia="Calibri" w:hAnsi="Arial" w:cs="Arial"/>
          <w:color w:val="auto"/>
        </w:rPr>
        <w:t xml:space="preserve">identified to be from </w:t>
      </w:r>
      <w:r w:rsidR="00E4145F" w:rsidRPr="00350BE4">
        <w:rPr>
          <w:rFonts w:ascii="Arial" w:eastAsia="Calibri" w:hAnsi="Arial" w:cs="Arial"/>
          <w:color w:val="auto"/>
        </w:rPr>
        <w:t xml:space="preserve">culturally </w:t>
      </w:r>
      <w:r w:rsidR="00322658" w:rsidRPr="00350BE4">
        <w:rPr>
          <w:rFonts w:ascii="Arial" w:eastAsia="Calibri" w:hAnsi="Arial" w:cs="Arial"/>
          <w:color w:val="auto"/>
        </w:rPr>
        <w:t>diverse backgrounds</w:t>
      </w:r>
      <w:r w:rsidR="00316154" w:rsidRPr="00350BE4">
        <w:rPr>
          <w:rFonts w:ascii="Arial" w:eastAsia="Calibri" w:hAnsi="Arial" w:cs="Arial"/>
          <w:color w:val="auto"/>
        </w:rPr>
        <w:t>. Staff</w:t>
      </w:r>
      <w:r w:rsidR="00383B06" w:rsidRPr="00350BE4">
        <w:rPr>
          <w:rFonts w:ascii="Arial" w:eastAsia="Calibri" w:hAnsi="Arial" w:cs="Arial"/>
          <w:color w:val="auto"/>
        </w:rPr>
        <w:t xml:space="preserve"> </w:t>
      </w:r>
      <w:r w:rsidR="00322658" w:rsidRPr="00350BE4">
        <w:rPr>
          <w:rFonts w:ascii="Arial" w:eastAsia="Calibri" w:hAnsi="Arial" w:cs="Arial"/>
          <w:color w:val="auto"/>
        </w:rPr>
        <w:t xml:space="preserve">described </w:t>
      </w:r>
      <w:r w:rsidR="00B458D7" w:rsidRPr="00350BE4">
        <w:rPr>
          <w:rFonts w:ascii="Arial" w:eastAsia="Calibri" w:hAnsi="Arial" w:cs="Arial"/>
          <w:color w:val="auto"/>
        </w:rPr>
        <w:t xml:space="preserve">how care and services </w:t>
      </w:r>
      <w:r w:rsidR="00322658" w:rsidRPr="00350BE4">
        <w:rPr>
          <w:rFonts w:ascii="Arial" w:eastAsia="Calibri" w:hAnsi="Arial" w:cs="Arial"/>
          <w:color w:val="auto"/>
        </w:rPr>
        <w:t>were</w:t>
      </w:r>
      <w:r w:rsidR="00B458D7" w:rsidRPr="00350BE4">
        <w:rPr>
          <w:rFonts w:ascii="Arial" w:eastAsia="Calibri" w:hAnsi="Arial" w:cs="Arial"/>
          <w:color w:val="auto"/>
        </w:rPr>
        <w:t xml:space="preserve"> culturally safe</w:t>
      </w:r>
      <w:r w:rsidR="00887D0B" w:rsidRPr="00350BE4">
        <w:rPr>
          <w:rFonts w:ascii="Arial" w:eastAsia="Calibri" w:hAnsi="Arial" w:cs="Arial"/>
          <w:color w:val="auto"/>
        </w:rPr>
        <w:t xml:space="preserve"> </w:t>
      </w:r>
      <w:r w:rsidR="00316154" w:rsidRPr="00350BE4">
        <w:rPr>
          <w:rFonts w:ascii="Arial" w:eastAsia="Calibri" w:hAnsi="Arial" w:cs="Arial"/>
          <w:color w:val="auto"/>
        </w:rPr>
        <w:t xml:space="preserve">as </w:t>
      </w:r>
      <w:r w:rsidR="00B458D7" w:rsidRPr="00350BE4">
        <w:rPr>
          <w:rFonts w:ascii="Arial" w:eastAsia="Calibri" w:hAnsi="Arial" w:cs="Arial"/>
          <w:color w:val="auto"/>
        </w:rPr>
        <w:t>consumer</w:t>
      </w:r>
      <w:r w:rsidR="00316154" w:rsidRPr="00350BE4">
        <w:rPr>
          <w:rFonts w:ascii="Arial" w:eastAsia="Calibri" w:hAnsi="Arial" w:cs="Arial"/>
          <w:color w:val="auto"/>
        </w:rPr>
        <w:t>s</w:t>
      </w:r>
      <w:r w:rsidR="00322658" w:rsidRPr="00350BE4">
        <w:rPr>
          <w:rFonts w:ascii="Arial" w:eastAsia="Calibri" w:hAnsi="Arial" w:cs="Arial"/>
          <w:color w:val="auto"/>
        </w:rPr>
        <w:t xml:space="preserve"> </w:t>
      </w:r>
      <w:r w:rsidR="00316154" w:rsidRPr="00350BE4">
        <w:rPr>
          <w:rFonts w:ascii="Arial" w:eastAsia="Calibri" w:hAnsi="Arial" w:cs="Arial"/>
          <w:color w:val="auto"/>
        </w:rPr>
        <w:t xml:space="preserve">who </w:t>
      </w:r>
      <w:r w:rsidR="00322658" w:rsidRPr="00350BE4">
        <w:rPr>
          <w:rFonts w:ascii="Arial" w:eastAsia="Calibri" w:hAnsi="Arial" w:cs="Arial"/>
          <w:color w:val="auto"/>
        </w:rPr>
        <w:t xml:space="preserve">did not eat pork were accommodated through </w:t>
      </w:r>
      <w:r w:rsidR="002B6DDD" w:rsidRPr="00350BE4">
        <w:rPr>
          <w:rFonts w:ascii="Arial" w:eastAsia="Calibri" w:hAnsi="Arial" w:cs="Arial"/>
          <w:color w:val="auto"/>
        </w:rPr>
        <w:t xml:space="preserve">other </w:t>
      </w:r>
      <w:r w:rsidR="00322658" w:rsidRPr="00350BE4">
        <w:rPr>
          <w:rFonts w:ascii="Arial" w:eastAsia="Calibri" w:hAnsi="Arial" w:cs="Arial"/>
          <w:color w:val="auto"/>
        </w:rPr>
        <w:t>meal options</w:t>
      </w:r>
      <w:r w:rsidR="00383B06" w:rsidRPr="00350BE4">
        <w:rPr>
          <w:rFonts w:ascii="Arial" w:eastAsia="Calibri" w:hAnsi="Arial" w:cs="Arial"/>
          <w:color w:val="auto"/>
        </w:rPr>
        <w:t>.</w:t>
      </w:r>
      <w:r w:rsidR="00322658" w:rsidRPr="00350BE4">
        <w:rPr>
          <w:rFonts w:ascii="Arial" w:eastAsia="Calibri" w:hAnsi="Arial" w:cs="Arial"/>
          <w:color w:val="auto"/>
        </w:rPr>
        <w:t xml:space="preserve"> </w:t>
      </w:r>
      <w:r w:rsidR="00B458D7" w:rsidRPr="00350BE4">
        <w:rPr>
          <w:rFonts w:ascii="Arial" w:eastAsia="Calibri" w:hAnsi="Arial" w:cs="Arial"/>
          <w:color w:val="auto"/>
        </w:rPr>
        <w:t xml:space="preserve">Care planning documentation </w:t>
      </w:r>
      <w:r w:rsidR="00322658" w:rsidRPr="00350BE4">
        <w:rPr>
          <w:rFonts w:ascii="Arial" w:eastAsia="Calibri" w:hAnsi="Arial" w:cs="Arial"/>
          <w:color w:val="auto"/>
        </w:rPr>
        <w:t>was</w:t>
      </w:r>
      <w:r w:rsidR="00B458D7" w:rsidRPr="00350BE4">
        <w:rPr>
          <w:rFonts w:ascii="Arial" w:eastAsia="Calibri" w:hAnsi="Arial" w:cs="Arial"/>
          <w:color w:val="auto"/>
        </w:rPr>
        <w:t xml:space="preserve"> individualised and reflect</w:t>
      </w:r>
      <w:r w:rsidR="00322658" w:rsidRPr="00350BE4">
        <w:rPr>
          <w:rFonts w:ascii="Arial" w:eastAsia="Calibri" w:hAnsi="Arial" w:cs="Arial"/>
          <w:color w:val="auto"/>
        </w:rPr>
        <w:t>ed</w:t>
      </w:r>
      <w:r w:rsidR="00B458D7" w:rsidRPr="00350BE4">
        <w:rPr>
          <w:rFonts w:ascii="Arial" w:eastAsia="Calibri" w:hAnsi="Arial" w:cs="Arial"/>
          <w:color w:val="auto"/>
        </w:rPr>
        <w:t xml:space="preserve"> consumers’ cultural preferences</w:t>
      </w:r>
      <w:r w:rsidR="00322658" w:rsidRPr="00350BE4">
        <w:rPr>
          <w:rFonts w:ascii="Arial" w:eastAsia="Calibri" w:hAnsi="Arial" w:cs="Arial"/>
          <w:color w:val="auto"/>
        </w:rPr>
        <w:t>.</w:t>
      </w:r>
    </w:p>
    <w:p w14:paraId="0F0E8945" w14:textId="652F570A" w:rsidR="00E4145F" w:rsidRPr="0026306D" w:rsidRDefault="00E4145F" w:rsidP="0043167C">
      <w:pPr>
        <w:spacing w:before="120" w:after="0"/>
        <w:rPr>
          <w:rFonts w:ascii="Arial" w:eastAsia="Calibri" w:hAnsi="Arial" w:cs="Arial"/>
          <w:color w:val="auto"/>
        </w:rPr>
      </w:pPr>
      <w:r w:rsidRPr="0026306D">
        <w:rPr>
          <w:rFonts w:ascii="Arial" w:eastAsia="Calibri" w:hAnsi="Arial" w:cs="Arial"/>
          <w:color w:val="auto"/>
        </w:rPr>
        <w:t>Consumers and representatives said they were supported to exercise choice</w:t>
      </w:r>
      <w:r w:rsidR="00145220" w:rsidRPr="0026306D">
        <w:rPr>
          <w:rFonts w:ascii="Arial" w:eastAsia="Calibri" w:hAnsi="Arial" w:cs="Arial"/>
          <w:color w:val="auto"/>
        </w:rPr>
        <w:t xml:space="preserve">, </w:t>
      </w:r>
      <w:r w:rsidRPr="0026306D">
        <w:rPr>
          <w:rFonts w:ascii="Arial" w:eastAsia="Calibri" w:hAnsi="Arial" w:cs="Arial"/>
          <w:color w:val="auto"/>
        </w:rPr>
        <w:t>independence mak</w:t>
      </w:r>
      <w:r w:rsidR="00145220" w:rsidRPr="0026306D">
        <w:rPr>
          <w:rFonts w:ascii="Arial" w:eastAsia="Calibri" w:hAnsi="Arial" w:cs="Arial"/>
          <w:color w:val="auto"/>
        </w:rPr>
        <w:t>e</w:t>
      </w:r>
      <w:r w:rsidRPr="0026306D">
        <w:rPr>
          <w:rFonts w:ascii="Arial" w:eastAsia="Calibri" w:hAnsi="Arial" w:cs="Arial"/>
          <w:color w:val="auto"/>
        </w:rPr>
        <w:t xml:space="preserve"> and communicat</w:t>
      </w:r>
      <w:r w:rsidR="00145220" w:rsidRPr="0026306D">
        <w:rPr>
          <w:rFonts w:ascii="Arial" w:eastAsia="Calibri" w:hAnsi="Arial" w:cs="Arial"/>
          <w:color w:val="auto"/>
        </w:rPr>
        <w:t>e</w:t>
      </w:r>
      <w:r w:rsidRPr="0026306D">
        <w:rPr>
          <w:rFonts w:ascii="Arial" w:eastAsia="Calibri" w:hAnsi="Arial" w:cs="Arial"/>
          <w:color w:val="auto"/>
        </w:rPr>
        <w:t xml:space="preserve"> decisions about the care they received and those involved in their care. Consumers felt supported to connect with and maintain relationships with those important to them</w:t>
      </w:r>
      <w:r w:rsidR="00145220" w:rsidRPr="0026306D">
        <w:rPr>
          <w:rFonts w:ascii="Arial" w:eastAsia="Calibri" w:hAnsi="Arial" w:cs="Arial"/>
          <w:color w:val="auto"/>
        </w:rPr>
        <w:t>. Staff described how</w:t>
      </w:r>
      <w:r w:rsidR="00EC570D" w:rsidRPr="0026306D">
        <w:rPr>
          <w:rFonts w:ascii="Arial" w:eastAsia="Calibri" w:hAnsi="Arial" w:cs="Arial"/>
          <w:color w:val="auto"/>
        </w:rPr>
        <w:t>,</w:t>
      </w:r>
      <w:r w:rsidR="00145220" w:rsidRPr="0026306D">
        <w:rPr>
          <w:rFonts w:ascii="Arial" w:eastAsia="Calibri" w:hAnsi="Arial" w:cs="Arial"/>
          <w:color w:val="auto"/>
        </w:rPr>
        <w:t xml:space="preserve"> </w:t>
      </w:r>
      <w:r w:rsidR="00EC570D" w:rsidRPr="0026306D">
        <w:rPr>
          <w:rFonts w:ascii="Arial" w:eastAsia="Calibri" w:hAnsi="Arial" w:cs="Arial"/>
          <w:color w:val="auto"/>
        </w:rPr>
        <w:t xml:space="preserve">prior to providing care each morning, </w:t>
      </w:r>
      <w:r w:rsidR="00145220" w:rsidRPr="0026306D">
        <w:rPr>
          <w:rFonts w:ascii="Arial" w:eastAsia="Calibri" w:hAnsi="Arial" w:cs="Arial"/>
          <w:color w:val="auto"/>
        </w:rPr>
        <w:t>the</w:t>
      </w:r>
      <w:r w:rsidR="00EC570D" w:rsidRPr="0026306D">
        <w:rPr>
          <w:rFonts w:ascii="Arial" w:eastAsia="Calibri" w:hAnsi="Arial" w:cs="Arial"/>
          <w:color w:val="auto"/>
        </w:rPr>
        <w:t>y</w:t>
      </w:r>
      <w:r w:rsidR="00145220" w:rsidRPr="0026306D">
        <w:rPr>
          <w:rFonts w:ascii="Arial" w:eastAsia="Calibri" w:hAnsi="Arial" w:cs="Arial"/>
          <w:color w:val="auto"/>
        </w:rPr>
        <w:t xml:space="preserve"> </w:t>
      </w:r>
      <w:r w:rsidR="00EC570D" w:rsidRPr="0026306D">
        <w:rPr>
          <w:rFonts w:ascii="Arial" w:eastAsia="Calibri" w:hAnsi="Arial" w:cs="Arial"/>
          <w:color w:val="auto"/>
        </w:rPr>
        <w:t>offer the consumer choices and wait for their decision before proceeding</w:t>
      </w:r>
      <w:r w:rsidRPr="0026306D">
        <w:rPr>
          <w:rFonts w:ascii="Arial" w:eastAsia="Calibri" w:hAnsi="Arial" w:cs="Arial"/>
          <w:color w:val="auto"/>
        </w:rPr>
        <w:t>.</w:t>
      </w:r>
      <w:r w:rsidR="0026306D" w:rsidRPr="0026306D">
        <w:rPr>
          <w:rFonts w:ascii="Arial" w:eastAsia="Calibri" w:hAnsi="Arial" w:cs="Arial"/>
          <w:color w:val="auto"/>
        </w:rPr>
        <w:t xml:space="preserve"> </w:t>
      </w:r>
      <w:r w:rsidR="00316154" w:rsidRPr="0026306D">
        <w:rPr>
          <w:rFonts w:ascii="Arial" w:eastAsia="Calibri" w:hAnsi="Arial" w:cs="Arial"/>
          <w:color w:val="auto"/>
        </w:rPr>
        <w:t>C</w:t>
      </w:r>
      <w:r w:rsidR="00145220" w:rsidRPr="0026306D">
        <w:rPr>
          <w:rFonts w:ascii="Arial" w:eastAsia="Calibri" w:hAnsi="Arial" w:cs="Arial"/>
          <w:color w:val="auto"/>
        </w:rPr>
        <w:t xml:space="preserve">onsumer profiles included details on consumer’s nominated representatives and primary contacts. </w:t>
      </w:r>
    </w:p>
    <w:p w14:paraId="3BB4CAAC" w14:textId="720DB0E4" w:rsidR="002B6DDD" w:rsidRPr="0026306D" w:rsidRDefault="002B6DDD" w:rsidP="0043167C">
      <w:pPr>
        <w:pStyle w:val="ListBullet"/>
        <w:numPr>
          <w:ilvl w:val="0"/>
          <w:numId w:val="0"/>
        </w:numPr>
        <w:spacing w:before="120" w:after="0"/>
        <w:rPr>
          <w:rFonts w:ascii="Arial" w:hAnsi="Arial" w:cs="Arial"/>
          <w:color w:val="auto"/>
        </w:rPr>
      </w:pPr>
      <w:r w:rsidRPr="0026306D">
        <w:rPr>
          <w:rFonts w:ascii="Arial" w:eastAsia="Calibri" w:hAnsi="Arial" w:cs="Arial"/>
          <w:color w:val="auto"/>
        </w:rPr>
        <w:t xml:space="preserve">Consumers </w:t>
      </w:r>
      <w:r w:rsidR="00C01139" w:rsidRPr="0026306D">
        <w:rPr>
          <w:rFonts w:ascii="Arial" w:eastAsia="Calibri" w:hAnsi="Arial" w:cs="Arial"/>
          <w:color w:val="auto"/>
        </w:rPr>
        <w:t>described how they</w:t>
      </w:r>
      <w:r w:rsidRPr="0026306D">
        <w:rPr>
          <w:rFonts w:ascii="Arial" w:eastAsia="Calibri" w:hAnsi="Arial" w:cs="Arial"/>
          <w:color w:val="auto"/>
        </w:rPr>
        <w:t xml:space="preserve"> were supported to take risks to enable them to live the best life they could</w:t>
      </w:r>
      <w:r w:rsidR="009B5475" w:rsidRPr="0026306D">
        <w:rPr>
          <w:rFonts w:ascii="Arial" w:eastAsia="Calibri" w:hAnsi="Arial" w:cs="Arial"/>
          <w:color w:val="auto"/>
        </w:rPr>
        <w:t>. S</w:t>
      </w:r>
      <w:r w:rsidRPr="0026306D">
        <w:rPr>
          <w:rFonts w:ascii="Arial" w:eastAsia="Calibri" w:hAnsi="Arial" w:cs="Arial"/>
          <w:color w:val="auto"/>
        </w:rPr>
        <w:t xml:space="preserve">taff gave examples of </w:t>
      </w:r>
      <w:r w:rsidR="009B5475" w:rsidRPr="0026306D">
        <w:rPr>
          <w:rFonts w:ascii="Arial" w:eastAsia="Calibri" w:hAnsi="Arial" w:cs="Arial"/>
          <w:color w:val="auto"/>
        </w:rPr>
        <w:t xml:space="preserve">risks </w:t>
      </w:r>
      <w:r w:rsidRPr="0026306D">
        <w:rPr>
          <w:rFonts w:ascii="Arial" w:eastAsia="Calibri" w:hAnsi="Arial" w:cs="Arial"/>
          <w:color w:val="auto"/>
        </w:rPr>
        <w:t xml:space="preserve">consumers </w:t>
      </w:r>
      <w:r w:rsidR="00CB6664">
        <w:rPr>
          <w:rFonts w:ascii="Arial" w:eastAsia="Calibri" w:hAnsi="Arial" w:cs="Arial"/>
          <w:color w:val="auto"/>
        </w:rPr>
        <w:t>were</w:t>
      </w:r>
      <w:r w:rsidR="009B5475" w:rsidRPr="0026306D">
        <w:rPr>
          <w:rFonts w:ascii="Arial" w:eastAsia="Calibri" w:hAnsi="Arial" w:cs="Arial"/>
          <w:color w:val="auto"/>
        </w:rPr>
        <w:t xml:space="preserve"> supported to</w:t>
      </w:r>
      <w:r w:rsidRPr="0026306D">
        <w:rPr>
          <w:rFonts w:ascii="Arial" w:eastAsia="Calibri" w:hAnsi="Arial" w:cs="Arial"/>
          <w:color w:val="auto"/>
        </w:rPr>
        <w:t xml:space="preserve"> take such</w:t>
      </w:r>
      <w:r w:rsidR="00E12D12" w:rsidRPr="0026306D">
        <w:rPr>
          <w:rFonts w:ascii="Arial" w:eastAsia="Calibri" w:hAnsi="Arial" w:cs="Arial"/>
          <w:color w:val="auto"/>
        </w:rPr>
        <w:t xml:space="preserve"> as</w:t>
      </w:r>
      <w:r w:rsidRPr="0026306D">
        <w:rPr>
          <w:rFonts w:ascii="Arial" w:eastAsia="Calibri" w:hAnsi="Arial" w:cs="Arial"/>
          <w:color w:val="auto"/>
        </w:rPr>
        <w:t xml:space="preserve"> </w:t>
      </w:r>
      <w:r w:rsidR="009B5475" w:rsidRPr="0026306D">
        <w:rPr>
          <w:rFonts w:ascii="Arial" w:eastAsia="Calibri" w:hAnsi="Arial" w:cs="Arial"/>
          <w:color w:val="auto"/>
        </w:rPr>
        <w:t xml:space="preserve">refusing to have a texture modified diet as recommended by the </w:t>
      </w:r>
      <w:r w:rsidRPr="0026306D">
        <w:rPr>
          <w:rFonts w:ascii="Arial" w:hAnsi="Arial" w:cs="Arial"/>
          <w:color w:val="auto"/>
        </w:rPr>
        <w:t>dietician</w:t>
      </w:r>
      <w:r w:rsidR="00887D0B" w:rsidRPr="0026306D">
        <w:rPr>
          <w:rFonts w:ascii="Arial" w:hAnsi="Arial" w:cs="Arial"/>
          <w:color w:val="auto"/>
        </w:rPr>
        <w:t>.</w:t>
      </w:r>
      <w:r w:rsidR="009B5475" w:rsidRPr="0026306D">
        <w:rPr>
          <w:rFonts w:ascii="Arial" w:hAnsi="Arial" w:cs="Arial"/>
          <w:color w:val="auto"/>
        </w:rPr>
        <w:t xml:space="preserve"> Care documentation included assessments and risk waivers for various activities including </w:t>
      </w:r>
      <w:r w:rsidR="00E12D12" w:rsidRPr="0026306D">
        <w:rPr>
          <w:rFonts w:ascii="Arial" w:hAnsi="Arial" w:cs="Arial"/>
          <w:color w:val="auto"/>
        </w:rPr>
        <w:t>not being reviewed following a fall and using motorised wheelchairs.</w:t>
      </w:r>
      <w:r w:rsidR="009B5475" w:rsidRPr="0026306D">
        <w:rPr>
          <w:rFonts w:ascii="Arial" w:hAnsi="Arial" w:cs="Arial"/>
          <w:color w:val="auto"/>
        </w:rPr>
        <w:t xml:space="preserve"> </w:t>
      </w:r>
    </w:p>
    <w:p w14:paraId="21D00194" w14:textId="6CC4A3AC" w:rsidR="00887D0B" w:rsidRPr="0043167C" w:rsidRDefault="00887D0B" w:rsidP="0043167C">
      <w:pPr>
        <w:spacing w:before="120" w:after="0"/>
        <w:rPr>
          <w:rFonts w:ascii="Arial" w:hAnsi="Arial" w:cs="Arial"/>
          <w:color w:val="auto"/>
        </w:rPr>
      </w:pPr>
      <w:r w:rsidRPr="0026306D">
        <w:rPr>
          <w:rFonts w:ascii="Arial" w:hAnsi="Arial" w:cs="Arial"/>
          <w:color w:val="auto"/>
        </w:rPr>
        <w:t xml:space="preserve">Consumers confirmed they received </w:t>
      </w:r>
      <w:r w:rsidR="00E12D12" w:rsidRPr="0026306D">
        <w:rPr>
          <w:rFonts w:ascii="Arial" w:hAnsi="Arial" w:cs="Arial"/>
          <w:color w:val="auto"/>
        </w:rPr>
        <w:t xml:space="preserve">current, accurate and timely </w:t>
      </w:r>
      <w:r w:rsidRPr="0026306D">
        <w:rPr>
          <w:rFonts w:ascii="Arial" w:hAnsi="Arial" w:cs="Arial"/>
          <w:color w:val="auto"/>
        </w:rPr>
        <w:t xml:space="preserve">information </w:t>
      </w:r>
      <w:r w:rsidR="00E12D12" w:rsidRPr="0026306D">
        <w:rPr>
          <w:rFonts w:ascii="Arial" w:hAnsi="Arial" w:cs="Arial"/>
          <w:color w:val="auto"/>
        </w:rPr>
        <w:t xml:space="preserve">through </w:t>
      </w:r>
      <w:r w:rsidR="00C01139" w:rsidRPr="0026306D">
        <w:rPr>
          <w:rFonts w:ascii="Arial" w:hAnsi="Arial" w:cs="Arial"/>
          <w:color w:val="auto"/>
        </w:rPr>
        <w:t>participating in monthly meetings</w:t>
      </w:r>
      <w:r w:rsidR="00E12D12" w:rsidRPr="0026306D">
        <w:rPr>
          <w:rFonts w:ascii="Arial" w:hAnsi="Arial" w:cs="Arial"/>
          <w:color w:val="auto"/>
        </w:rPr>
        <w:t>,</w:t>
      </w:r>
      <w:r w:rsidR="00C01139" w:rsidRPr="0026306D">
        <w:rPr>
          <w:rFonts w:ascii="Arial" w:hAnsi="Arial" w:cs="Arial"/>
          <w:color w:val="auto"/>
        </w:rPr>
        <w:t xml:space="preserve"> receiving updated weekly </w:t>
      </w:r>
      <w:r w:rsidRPr="0026306D">
        <w:rPr>
          <w:rFonts w:ascii="Arial" w:hAnsi="Arial" w:cs="Arial"/>
          <w:color w:val="auto"/>
        </w:rPr>
        <w:t>menus and activi</w:t>
      </w:r>
      <w:r w:rsidR="00C01139" w:rsidRPr="0026306D">
        <w:rPr>
          <w:rFonts w:ascii="Arial" w:hAnsi="Arial" w:cs="Arial"/>
          <w:color w:val="auto"/>
        </w:rPr>
        <w:t>ty</w:t>
      </w:r>
      <w:r w:rsidRPr="0026306D">
        <w:rPr>
          <w:rFonts w:ascii="Arial" w:hAnsi="Arial" w:cs="Arial"/>
          <w:color w:val="auto"/>
        </w:rPr>
        <w:t xml:space="preserve"> schedule</w:t>
      </w:r>
      <w:r w:rsidR="00383B06" w:rsidRPr="0026306D">
        <w:rPr>
          <w:rFonts w:ascii="Arial" w:hAnsi="Arial" w:cs="Arial"/>
          <w:color w:val="auto"/>
        </w:rPr>
        <w:t>s</w:t>
      </w:r>
      <w:r w:rsidRPr="0026306D">
        <w:rPr>
          <w:rFonts w:ascii="Arial" w:hAnsi="Arial" w:cs="Arial"/>
          <w:color w:val="auto"/>
        </w:rPr>
        <w:t xml:space="preserve">. </w:t>
      </w:r>
      <w:r w:rsidR="00C01139" w:rsidRPr="0026306D">
        <w:rPr>
          <w:rFonts w:ascii="Arial" w:eastAsiaTheme="minorEastAsia" w:hAnsi="Arial" w:cs="Arial"/>
          <w:color w:val="auto"/>
        </w:rPr>
        <w:t>Staff described various methods of supporting communicat</w:t>
      </w:r>
      <w:r w:rsidR="000D1C7B" w:rsidRPr="0026306D">
        <w:rPr>
          <w:rFonts w:ascii="Arial" w:eastAsiaTheme="minorEastAsia" w:hAnsi="Arial" w:cs="Arial"/>
          <w:color w:val="auto"/>
        </w:rPr>
        <w:t>ion</w:t>
      </w:r>
      <w:r w:rsidR="00C01139" w:rsidRPr="0026306D">
        <w:rPr>
          <w:rFonts w:ascii="Arial" w:eastAsiaTheme="minorEastAsia" w:hAnsi="Arial" w:cs="Arial"/>
          <w:color w:val="auto"/>
        </w:rPr>
        <w:t xml:space="preserve"> such as using body language</w:t>
      </w:r>
      <w:r w:rsidR="000D1C7B" w:rsidRPr="0026306D">
        <w:rPr>
          <w:rFonts w:ascii="Arial" w:eastAsiaTheme="minorEastAsia" w:hAnsi="Arial" w:cs="Arial"/>
          <w:color w:val="auto"/>
        </w:rPr>
        <w:t xml:space="preserve">, </w:t>
      </w:r>
      <w:r w:rsidR="00C01139" w:rsidRPr="0026306D">
        <w:rPr>
          <w:rFonts w:ascii="Arial" w:eastAsiaTheme="minorEastAsia" w:hAnsi="Arial" w:cs="Arial"/>
          <w:color w:val="auto"/>
        </w:rPr>
        <w:t>cue cards or using translation services if necessary.</w:t>
      </w:r>
      <w:r w:rsidR="00E12D12" w:rsidRPr="0026306D">
        <w:rPr>
          <w:rFonts w:ascii="Arial" w:eastAsiaTheme="minorEastAsia" w:hAnsi="Arial" w:cs="Arial"/>
          <w:color w:val="auto"/>
        </w:rPr>
        <w:t xml:space="preserve"> </w:t>
      </w:r>
      <w:r w:rsidR="000D1C7B" w:rsidRPr="0026306D">
        <w:rPr>
          <w:rFonts w:ascii="Arial" w:eastAsiaTheme="minorEastAsia" w:hAnsi="Arial" w:cs="Arial"/>
          <w:color w:val="auto"/>
        </w:rPr>
        <w:t xml:space="preserve">Information was disseminated through </w:t>
      </w:r>
      <w:r w:rsidR="000D1C7B">
        <w:rPr>
          <w:rFonts w:ascii="Arial" w:eastAsiaTheme="minorEastAsia" w:hAnsi="Arial" w:cs="Arial"/>
          <w:color w:val="auto"/>
        </w:rPr>
        <w:t>emails, newsletter, displayed on noticeboards or delivered through a public announcement system.</w:t>
      </w:r>
    </w:p>
    <w:p w14:paraId="43D93D1E" w14:textId="77777777" w:rsidR="00A45AD0" w:rsidRPr="00B83D6B" w:rsidRDefault="00D67F8A" w:rsidP="0043167C">
      <w:pPr>
        <w:spacing w:before="120" w:after="0"/>
        <w:rPr>
          <w:rFonts w:ascii="Arial" w:eastAsiaTheme="majorEastAsia" w:hAnsi="Arial" w:cs="Arial"/>
          <w:b/>
          <w:bCs/>
          <w:sz w:val="30"/>
          <w:szCs w:val="28"/>
        </w:rPr>
      </w:pPr>
      <w:r w:rsidRPr="0043167C">
        <w:rPr>
          <w:rFonts w:ascii="Arial" w:hAnsi="Arial" w:cs="Arial"/>
          <w:color w:val="auto"/>
        </w:rPr>
        <w:t>S</w:t>
      </w:r>
      <w:r w:rsidR="002827F4" w:rsidRPr="0043167C">
        <w:rPr>
          <w:rFonts w:ascii="Arial" w:hAnsi="Arial" w:cs="Arial"/>
          <w:color w:val="auto"/>
        </w:rPr>
        <w:t xml:space="preserve">taff were observed demonstrating privacy and respect for consumers as </w:t>
      </w:r>
      <w:r w:rsidR="00F94077" w:rsidRPr="0043167C">
        <w:rPr>
          <w:rFonts w:ascii="Arial" w:hAnsi="Arial" w:cs="Arial"/>
          <w:color w:val="auto"/>
        </w:rPr>
        <w:t xml:space="preserve">they were </w:t>
      </w:r>
      <w:r w:rsidRPr="0043167C">
        <w:rPr>
          <w:rFonts w:ascii="Arial" w:eastAsia="Arial" w:hAnsi="Arial" w:cs="Arial"/>
          <w:color w:val="auto"/>
        </w:rPr>
        <w:t>knocking on doors prior to entering consumer</w:t>
      </w:r>
      <w:r w:rsidR="000D1C7B">
        <w:rPr>
          <w:rFonts w:ascii="Arial" w:eastAsia="Arial" w:hAnsi="Arial" w:cs="Arial"/>
          <w:color w:val="auto"/>
        </w:rPr>
        <w:t>’</w:t>
      </w:r>
      <w:r w:rsidRPr="0043167C">
        <w:rPr>
          <w:rFonts w:ascii="Arial" w:eastAsia="Arial" w:hAnsi="Arial" w:cs="Arial"/>
          <w:color w:val="auto"/>
        </w:rPr>
        <w:t xml:space="preserve">s rooms and </w:t>
      </w:r>
      <w:r w:rsidR="00290AB7" w:rsidRPr="0043167C">
        <w:rPr>
          <w:rFonts w:ascii="Arial" w:eastAsia="Arial" w:hAnsi="Arial" w:cs="Arial"/>
          <w:color w:val="auto"/>
        </w:rPr>
        <w:t xml:space="preserve">ensuring doors were </w:t>
      </w:r>
      <w:r w:rsidRPr="0043167C">
        <w:rPr>
          <w:rFonts w:ascii="Arial" w:eastAsia="Arial" w:hAnsi="Arial" w:cs="Arial"/>
          <w:color w:val="auto"/>
        </w:rPr>
        <w:t xml:space="preserve">closed </w:t>
      </w:r>
      <w:r w:rsidRPr="0043167C">
        <w:rPr>
          <w:rFonts w:ascii="Arial" w:eastAsia="Arial" w:hAnsi="Arial" w:cs="Arial"/>
        </w:rPr>
        <w:t>when providing care for consumers.</w:t>
      </w:r>
      <w:r w:rsidR="002827F4" w:rsidRPr="0043167C">
        <w:rPr>
          <w:rFonts w:ascii="Arial" w:hAnsi="Arial" w:cs="Arial"/>
          <w:color w:val="auto"/>
        </w:rPr>
        <w:t xml:space="preserve"> </w:t>
      </w:r>
      <w:r w:rsidR="00D31CFF" w:rsidRPr="0043167C">
        <w:rPr>
          <w:rFonts w:ascii="Arial" w:hAnsi="Arial" w:cs="Arial"/>
          <w:color w:val="auto"/>
        </w:rPr>
        <w:t>Consumers confirmed their personal privacy was respected and personal information kept confidential</w:t>
      </w:r>
      <w:r w:rsidR="00DD5E42" w:rsidRPr="0043167C">
        <w:rPr>
          <w:rFonts w:ascii="Arial" w:hAnsi="Arial" w:cs="Arial"/>
          <w:color w:val="auto"/>
        </w:rPr>
        <w:t>.</w:t>
      </w:r>
      <w:r>
        <w:rPr>
          <w:rFonts w:ascii="Arial" w:hAnsi="Arial" w:cs="Arial"/>
          <w:color w:val="auto"/>
        </w:rPr>
        <w:t xml:space="preserve"> </w:t>
      </w:r>
      <w:bookmarkEnd w:id="3"/>
      <w:r w:rsidR="00A45AD0" w:rsidRPr="00B83D6B">
        <w:rPr>
          <w:rFonts w:ascii="Arial" w:hAnsi="Arial" w:cs="Arial"/>
        </w:rPr>
        <w:br w:type="page"/>
      </w:r>
    </w:p>
    <w:p w14:paraId="000A8424" w14:textId="77777777" w:rsidR="00E84F0E" w:rsidRPr="006206CF" w:rsidRDefault="00E84F0E" w:rsidP="00BB4ACD">
      <w:pPr>
        <w:pStyle w:val="Heading1"/>
        <w:spacing w:before="120" w:after="240" w:line="22" w:lineRule="atLeast"/>
        <w:rPr>
          <w:rFonts w:ascii="Arial" w:hAnsi="Arial" w:cs="Arial"/>
        </w:rPr>
      </w:pPr>
      <w:bookmarkStart w:id="5" w:name="_Hlk103068262"/>
      <w:r w:rsidRPr="006206CF">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618"/>
        <w:gridCol w:w="1982"/>
      </w:tblGrid>
      <w:tr w:rsidR="002827F4" w:rsidRPr="00CA06A0" w14:paraId="400E806B" w14:textId="77777777" w:rsidTr="0023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pct"/>
            <w:gridSpan w:val="2"/>
          </w:tcPr>
          <w:p w14:paraId="2E7BFD32" w14:textId="77777777" w:rsidR="002827F4" w:rsidRPr="00CA06A0" w:rsidRDefault="002827F4" w:rsidP="00C9481A">
            <w:pPr>
              <w:spacing w:before="0" w:after="120" w:line="22" w:lineRule="atLeast"/>
              <w:rPr>
                <w:rFonts w:ascii="Arial" w:hAnsi="Arial" w:cs="Arial"/>
              </w:rPr>
            </w:pPr>
            <w:r w:rsidRPr="00CA06A0">
              <w:rPr>
                <w:rFonts w:ascii="Arial" w:hAnsi="Arial" w:cs="Arial"/>
              </w:rPr>
              <w:t>Ongoing assessment and planning with consumers</w:t>
            </w:r>
          </w:p>
        </w:tc>
        <w:tc>
          <w:tcPr>
            <w:tcW w:w="971" w:type="pct"/>
          </w:tcPr>
          <w:p w14:paraId="65AD2FC5" w14:textId="77777777" w:rsidR="002827F4" w:rsidRPr="00CA06A0" w:rsidRDefault="00CA06A0"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2827F4" w:rsidRPr="00CA06A0">
              <w:rPr>
                <w:rFonts w:ascii="Arial" w:hAnsi="Arial" w:cs="Arial"/>
              </w:rPr>
              <w:t>ompliant</w:t>
            </w:r>
          </w:p>
        </w:tc>
      </w:tr>
      <w:tr w:rsidR="002827F4" w:rsidRPr="00CA06A0" w14:paraId="54A4DF9B" w14:textId="77777777" w:rsidTr="002301B2">
        <w:tc>
          <w:tcPr>
            <w:cnfStyle w:val="001000000000" w:firstRow="0" w:lastRow="0" w:firstColumn="1" w:lastColumn="0" w:oddVBand="0" w:evenVBand="0" w:oddHBand="0" w:evenHBand="0" w:firstRowFirstColumn="0" w:firstRowLastColumn="0" w:lastRowFirstColumn="0" w:lastRowLastColumn="0"/>
            <w:tcW w:w="786" w:type="pct"/>
          </w:tcPr>
          <w:p w14:paraId="07615946"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2(3)(a)</w:t>
            </w:r>
          </w:p>
        </w:tc>
        <w:tc>
          <w:tcPr>
            <w:tcW w:w="3243" w:type="pct"/>
            <w:tcBorders>
              <w:right w:val="single" w:sz="4" w:space="0" w:color="auto"/>
            </w:tcBorders>
          </w:tcPr>
          <w:p w14:paraId="3CAA8216"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Assessment and planning, including consideration of risks to the consumer’s health and well-being, informs the delivery of safe and effective care and services.</w:t>
            </w:r>
          </w:p>
        </w:tc>
        <w:tc>
          <w:tcPr>
            <w:tcW w:w="971" w:type="pct"/>
            <w:tcBorders>
              <w:left w:val="single" w:sz="4" w:space="0" w:color="auto"/>
            </w:tcBorders>
          </w:tcPr>
          <w:p w14:paraId="744D4D8C" w14:textId="77777777" w:rsidR="002827F4" w:rsidRPr="00CA06A0" w:rsidRDefault="00BC5E3B"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2827F4" w:rsidRPr="00CA06A0">
              <w:rPr>
                <w:rFonts w:ascii="Arial" w:hAnsi="Arial" w:cs="Arial"/>
                <w:color w:val="auto"/>
              </w:rPr>
              <w:t>ompliant</w:t>
            </w:r>
          </w:p>
        </w:tc>
      </w:tr>
      <w:tr w:rsidR="002827F4" w:rsidRPr="00CA06A0" w14:paraId="1844F46F" w14:textId="77777777" w:rsidTr="002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4231EF0"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2(3)(b)</w:t>
            </w:r>
          </w:p>
        </w:tc>
        <w:tc>
          <w:tcPr>
            <w:tcW w:w="3243" w:type="pct"/>
            <w:tcBorders>
              <w:right w:val="single" w:sz="4" w:space="0" w:color="auto"/>
            </w:tcBorders>
          </w:tcPr>
          <w:p w14:paraId="6266D106" w14:textId="77777777" w:rsidR="002827F4" w:rsidRPr="00CA06A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06A0">
              <w:rPr>
                <w:rFonts w:ascii="Arial" w:hAnsi="Arial" w:cs="Arial"/>
              </w:rPr>
              <w:t>Assessment and planning identifies and addresses the consumer’s current needs, goals and preferences, including advance care planning and end of life planning if the consumer wishes.</w:t>
            </w:r>
          </w:p>
        </w:tc>
        <w:tc>
          <w:tcPr>
            <w:tcW w:w="971" w:type="pct"/>
            <w:tcBorders>
              <w:left w:val="single" w:sz="4" w:space="0" w:color="auto"/>
            </w:tcBorders>
          </w:tcPr>
          <w:p w14:paraId="1D6DCC57" w14:textId="77777777" w:rsidR="002827F4" w:rsidRPr="00CA06A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06A0">
              <w:rPr>
                <w:rFonts w:ascii="Arial" w:hAnsi="Arial" w:cs="Arial"/>
                <w:color w:val="auto"/>
              </w:rPr>
              <w:t>Compliant</w:t>
            </w:r>
          </w:p>
        </w:tc>
      </w:tr>
      <w:tr w:rsidR="002827F4" w:rsidRPr="00CA06A0" w14:paraId="7B6C43AB" w14:textId="77777777" w:rsidTr="002301B2">
        <w:tc>
          <w:tcPr>
            <w:cnfStyle w:val="001000000000" w:firstRow="0" w:lastRow="0" w:firstColumn="1" w:lastColumn="0" w:oddVBand="0" w:evenVBand="0" w:oddHBand="0" w:evenHBand="0" w:firstRowFirstColumn="0" w:firstRowLastColumn="0" w:lastRowFirstColumn="0" w:lastRowLastColumn="0"/>
            <w:tcW w:w="786" w:type="pct"/>
          </w:tcPr>
          <w:p w14:paraId="2861FD19"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2(3)(c)</w:t>
            </w:r>
          </w:p>
        </w:tc>
        <w:tc>
          <w:tcPr>
            <w:tcW w:w="3243" w:type="pct"/>
            <w:tcBorders>
              <w:right w:val="single" w:sz="4" w:space="0" w:color="auto"/>
            </w:tcBorders>
          </w:tcPr>
          <w:p w14:paraId="52377974"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The organisation demonstrates that assessment and planning:</w:t>
            </w:r>
          </w:p>
          <w:p w14:paraId="353B3B05" w14:textId="77777777" w:rsidR="002827F4" w:rsidRPr="00CA06A0" w:rsidRDefault="002827F4" w:rsidP="00E557C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is based on ongoing partnership with the consumer and others that the consumer wishes to involve in assessment, planning and review of the consumer’s care and services; and</w:t>
            </w:r>
          </w:p>
          <w:p w14:paraId="3C540D87" w14:textId="77777777" w:rsidR="002827F4" w:rsidRPr="00CA06A0" w:rsidRDefault="002827F4" w:rsidP="00E557C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includes other organisations, and individuals and providers of other care and services, that are involved in the care of the consumer.</w:t>
            </w:r>
          </w:p>
        </w:tc>
        <w:tc>
          <w:tcPr>
            <w:tcW w:w="971" w:type="pct"/>
            <w:tcBorders>
              <w:left w:val="single" w:sz="4" w:space="0" w:color="auto"/>
            </w:tcBorders>
          </w:tcPr>
          <w:p w14:paraId="7F97BE4B"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6A0">
              <w:rPr>
                <w:rFonts w:ascii="Arial" w:hAnsi="Arial" w:cs="Arial"/>
                <w:color w:val="auto"/>
              </w:rPr>
              <w:t>Compliant</w:t>
            </w:r>
          </w:p>
        </w:tc>
      </w:tr>
      <w:tr w:rsidR="002827F4" w:rsidRPr="00CA06A0" w14:paraId="6B7C34FC" w14:textId="77777777" w:rsidTr="002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36D0437"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2(3)(d)</w:t>
            </w:r>
          </w:p>
        </w:tc>
        <w:tc>
          <w:tcPr>
            <w:tcW w:w="3243" w:type="pct"/>
            <w:tcBorders>
              <w:right w:val="single" w:sz="4" w:space="0" w:color="auto"/>
            </w:tcBorders>
          </w:tcPr>
          <w:p w14:paraId="084766A9" w14:textId="77777777" w:rsidR="002827F4" w:rsidRPr="00CA06A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06A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1" w:type="pct"/>
            <w:tcBorders>
              <w:left w:val="single" w:sz="4" w:space="0" w:color="auto"/>
            </w:tcBorders>
          </w:tcPr>
          <w:p w14:paraId="363A091C" w14:textId="77777777" w:rsidR="002827F4" w:rsidRPr="00CA06A0" w:rsidRDefault="00BC5E3B" w:rsidP="00C948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w:t>
            </w:r>
            <w:r w:rsidR="002827F4" w:rsidRPr="00CA06A0">
              <w:rPr>
                <w:rFonts w:ascii="Arial" w:hAnsi="Arial" w:cs="Arial"/>
                <w:color w:val="auto"/>
              </w:rPr>
              <w:t>mpliant</w:t>
            </w:r>
          </w:p>
        </w:tc>
      </w:tr>
      <w:tr w:rsidR="002827F4" w:rsidRPr="00CA06A0" w14:paraId="20500325" w14:textId="77777777" w:rsidTr="002301B2">
        <w:tc>
          <w:tcPr>
            <w:cnfStyle w:val="001000000000" w:firstRow="0" w:lastRow="0" w:firstColumn="1" w:lastColumn="0" w:oddVBand="0" w:evenVBand="0" w:oddHBand="0" w:evenHBand="0" w:firstRowFirstColumn="0" w:firstRowLastColumn="0" w:lastRowFirstColumn="0" w:lastRowLastColumn="0"/>
            <w:tcW w:w="786" w:type="pct"/>
          </w:tcPr>
          <w:p w14:paraId="1709A222"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2(3)(e)</w:t>
            </w:r>
          </w:p>
        </w:tc>
        <w:tc>
          <w:tcPr>
            <w:tcW w:w="3243" w:type="pct"/>
            <w:tcBorders>
              <w:right w:val="single" w:sz="4" w:space="0" w:color="auto"/>
            </w:tcBorders>
          </w:tcPr>
          <w:p w14:paraId="679DAC1F"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Care and services are reviewed regularly for effectiveness, and when circumstances change or when incidents impact on the needs, goals or preferences of the consumer.</w:t>
            </w:r>
          </w:p>
        </w:tc>
        <w:tc>
          <w:tcPr>
            <w:tcW w:w="971" w:type="pct"/>
            <w:tcBorders>
              <w:left w:val="single" w:sz="4" w:space="0" w:color="auto"/>
            </w:tcBorders>
          </w:tcPr>
          <w:p w14:paraId="26E0FCD3"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6A0">
              <w:rPr>
                <w:rFonts w:ascii="Arial" w:hAnsi="Arial" w:cs="Arial"/>
                <w:color w:val="auto"/>
              </w:rPr>
              <w:t>Compliant</w:t>
            </w:r>
          </w:p>
        </w:tc>
      </w:tr>
    </w:tbl>
    <w:p w14:paraId="389569C6" w14:textId="77777777" w:rsidR="002827F4" w:rsidRPr="00CA06A0" w:rsidRDefault="002827F4" w:rsidP="002827F4">
      <w:pPr>
        <w:pStyle w:val="Heading2"/>
        <w:spacing w:before="120" w:after="120" w:line="22" w:lineRule="atLeast"/>
        <w:rPr>
          <w:rFonts w:ascii="Arial" w:hAnsi="Arial" w:cs="Arial"/>
        </w:rPr>
      </w:pPr>
      <w:r w:rsidRPr="00CA06A0">
        <w:rPr>
          <w:rFonts w:ascii="Arial" w:hAnsi="Arial" w:cs="Arial"/>
        </w:rPr>
        <w:t>Findings</w:t>
      </w:r>
    </w:p>
    <w:p w14:paraId="5707A7C5" w14:textId="77777777" w:rsidR="008B535D" w:rsidRPr="0026306D" w:rsidRDefault="008B535D" w:rsidP="009F26EC">
      <w:pPr>
        <w:spacing w:before="120" w:after="0"/>
        <w:rPr>
          <w:rFonts w:ascii="Arial" w:hAnsi="Arial" w:cs="Arial"/>
          <w:color w:val="auto"/>
        </w:rPr>
      </w:pPr>
      <w:r w:rsidRPr="0026306D">
        <w:rPr>
          <w:rFonts w:ascii="Arial" w:hAnsi="Arial" w:cs="Arial"/>
          <w:color w:val="auto"/>
        </w:rPr>
        <w:t>Policies and procedures guide staff in the assessment and care planning process. Assessments are completed to identify risks to consumers including for skin, falls or medical conditions and informs the care and services provided to them. Staff confirmed assessments are completed on entry and on an ongoing basis. Consumers and representatives confirmed they participate</w:t>
      </w:r>
      <w:r w:rsidR="00DE1F97" w:rsidRPr="0026306D">
        <w:rPr>
          <w:rFonts w:ascii="Arial" w:hAnsi="Arial" w:cs="Arial"/>
          <w:color w:val="auto"/>
        </w:rPr>
        <w:t>d</w:t>
      </w:r>
      <w:r w:rsidRPr="0026306D">
        <w:rPr>
          <w:rFonts w:ascii="Arial" w:hAnsi="Arial" w:cs="Arial"/>
          <w:color w:val="auto"/>
        </w:rPr>
        <w:t xml:space="preserve"> in assessments </w:t>
      </w:r>
      <w:r w:rsidR="00DE1F97" w:rsidRPr="0026306D">
        <w:rPr>
          <w:rFonts w:ascii="Arial" w:hAnsi="Arial" w:cs="Arial"/>
          <w:color w:val="auto"/>
        </w:rPr>
        <w:t>at entry and where involved in the development of the care plan</w:t>
      </w:r>
      <w:r w:rsidRPr="0026306D">
        <w:rPr>
          <w:rFonts w:ascii="Arial" w:hAnsi="Arial" w:cs="Arial"/>
          <w:color w:val="auto"/>
        </w:rPr>
        <w:t xml:space="preserve">. </w:t>
      </w:r>
    </w:p>
    <w:p w14:paraId="5BBC1E69" w14:textId="77777777" w:rsidR="00885E7F" w:rsidRPr="0026306D" w:rsidRDefault="008B535D" w:rsidP="009F26EC">
      <w:pPr>
        <w:spacing w:before="120" w:after="0"/>
        <w:rPr>
          <w:rFonts w:ascii="Arial" w:hAnsi="Arial" w:cs="Arial"/>
          <w:color w:val="auto"/>
        </w:rPr>
      </w:pPr>
      <w:r w:rsidRPr="0026306D">
        <w:rPr>
          <w:rFonts w:ascii="Arial" w:hAnsi="Arial" w:cs="Arial"/>
          <w:color w:val="auto"/>
        </w:rPr>
        <w:t xml:space="preserve">Care documentation included the </w:t>
      </w:r>
      <w:r w:rsidR="00DF3F62" w:rsidRPr="0026306D">
        <w:rPr>
          <w:rFonts w:ascii="Arial" w:hAnsi="Arial" w:cs="Arial"/>
          <w:color w:val="auto"/>
        </w:rPr>
        <w:t>consumers’ current needs, goals and preferences including advance care</w:t>
      </w:r>
      <w:r w:rsidR="00DE1F97" w:rsidRPr="0026306D">
        <w:rPr>
          <w:rFonts w:ascii="Arial" w:hAnsi="Arial" w:cs="Arial"/>
          <w:color w:val="auto"/>
        </w:rPr>
        <w:t xml:space="preserve"> </w:t>
      </w:r>
      <w:r w:rsidR="00DF3F62" w:rsidRPr="0026306D">
        <w:rPr>
          <w:rFonts w:ascii="Arial" w:hAnsi="Arial" w:cs="Arial"/>
          <w:color w:val="auto"/>
        </w:rPr>
        <w:t>and end of life planning</w:t>
      </w:r>
      <w:r w:rsidRPr="0026306D">
        <w:rPr>
          <w:rFonts w:ascii="Arial" w:hAnsi="Arial" w:cs="Arial"/>
          <w:color w:val="auto"/>
        </w:rPr>
        <w:t xml:space="preserve">. Consumers confirmed end of life planning was discussed with them and their preferences recorded. Staff demonstrated knowledge of the consumers care and nursing needs and preferences. </w:t>
      </w:r>
      <w:r w:rsidR="00DE1F97" w:rsidRPr="0026306D">
        <w:rPr>
          <w:rFonts w:ascii="Arial" w:hAnsi="Arial" w:cs="Arial"/>
          <w:color w:val="auto"/>
        </w:rPr>
        <w:t xml:space="preserve">Consumer files included a copy of the consumers advance health directive. </w:t>
      </w:r>
    </w:p>
    <w:p w14:paraId="5AE786EC" w14:textId="77777777" w:rsidR="00DE1F97" w:rsidRPr="0026306D" w:rsidRDefault="00DE1F97" w:rsidP="009F26EC">
      <w:pPr>
        <w:spacing w:before="120" w:after="0"/>
        <w:rPr>
          <w:rFonts w:ascii="Arial" w:hAnsi="Arial" w:cs="Arial"/>
          <w:color w:val="auto"/>
        </w:rPr>
      </w:pPr>
      <w:r w:rsidRPr="0026306D">
        <w:rPr>
          <w:rFonts w:ascii="Arial" w:hAnsi="Arial" w:cs="Arial"/>
          <w:color w:val="auto"/>
        </w:rPr>
        <w:t>Consumer and representatives confirmed the</w:t>
      </w:r>
      <w:r w:rsidR="00350826" w:rsidRPr="0026306D">
        <w:rPr>
          <w:rFonts w:ascii="Arial" w:hAnsi="Arial" w:cs="Arial"/>
          <w:color w:val="auto"/>
        </w:rPr>
        <w:t xml:space="preserve">y, medical officers and allied health professionals </w:t>
      </w:r>
      <w:r w:rsidRPr="0026306D">
        <w:rPr>
          <w:rFonts w:ascii="Arial" w:hAnsi="Arial" w:cs="Arial"/>
          <w:color w:val="auto"/>
        </w:rPr>
        <w:t xml:space="preserve">are regularly involved </w:t>
      </w:r>
      <w:r w:rsidR="00605842" w:rsidRPr="0026306D">
        <w:rPr>
          <w:rFonts w:ascii="Arial" w:hAnsi="Arial" w:cs="Arial"/>
          <w:color w:val="auto"/>
        </w:rPr>
        <w:t xml:space="preserve">in </w:t>
      </w:r>
      <w:r w:rsidRPr="0026306D">
        <w:rPr>
          <w:rFonts w:ascii="Arial" w:hAnsi="Arial" w:cs="Arial"/>
          <w:color w:val="auto"/>
        </w:rPr>
        <w:t>assessment and planning processes. Staff described</w:t>
      </w:r>
      <w:r w:rsidR="00350826" w:rsidRPr="0026306D">
        <w:rPr>
          <w:rFonts w:ascii="Arial" w:hAnsi="Arial" w:cs="Arial"/>
          <w:color w:val="auto"/>
        </w:rPr>
        <w:t xml:space="preserve"> consumers are involved in regular care evaluation processes and care conferences biannually. </w:t>
      </w:r>
      <w:r w:rsidRPr="0026306D">
        <w:rPr>
          <w:rFonts w:ascii="Arial" w:hAnsi="Arial" w:cs="Arial"/>
          <w:color w:val="auto"/>
        </w:rPr>
        <w:t xml:space="preserve">Consumer files evidenced </w:t>
      </w:r>
      <w:r w:rsidR="00350826" w:rsidRPr="0026306D">
        <w:rPr>
          <w:rFonts w:ascii="Arial" w:hAnsi="Arial" w:cs="Arial"/>
          <w:color w:val="auto"/>
        </w:rPr>
        <w:t xml:space="preserve">assessment and planning process are conducted with consumers, their </w:t>
      </w:r>
      <w:r w:rsidR="00350826" w:rsidRPr="0026306D">
        <w:rPr>
          <w:rFonts w:ascii="Arial" w:hAnsi="Arial" w:cs="Arial"/>
          <w:color w:val="auto"/>
        </w:rPr>
        <w:lastRenderedPageBreak/>
        <w:t>representatives and included input from medical officers, dieticians, physiotherapists and others as required.</w:t>
      </w:r>
    </w:p>
    <w:p w14:paraId="7F2FF155" w14:textId="10B053CA" w:rsidR="00350826" w:rsidRPr="0026306D" w:rsidRDefault="00897B1C" w:rsidP="009F26EC">
      <w:pPr>
        <w:spacing w:before="120" w:after="0"/>
        <w:rPr>
          <w:rFonts w:ascii="Arial" w:hAnsi="Arial" w:cs="Arial"/>
          <w:color w:val="auto"/>
        </w:rPr>
      </w:pPr>
      <w:r w:rsidRPr="0026306D">
        <w:rPr>
          <w:rFonts w:ascii="Arial" w:hAnsi="Arial" w:cs="Arial"/>
          <w:color w:val="auto"/>
        </w:rPr>
        <w:t xml:space="preserve">The outcomes of assessment were reflected in consumer’s care planning and were available to staff through the electronic care management system. Staff, medical officers and health professionals were observed accessing consumer’s care plans. </w:t>
      </w:r>
      <w:r w:rsidR="00A02BFB" w:rsidRPr="0026306D">
        <w:rPr>
          <w:rFonts w:ascii="Arial" w:hAnsi="Arial" w:cs="Arial"/>
          <w:color w:val="auto"/>
        </w:rPr>
        <w:t xml:space="preserve">Consumers confirmed they </w:t>
      </w:r>
      <w:r w:rsidR="0026306D">
        <w:rPr>
          <w:rFonts w:ascii="Arial" w:hAnsi="Arial" w:cs="Arial"/>
          <w:color w:val="auto"/>
        </w:rPr>
        <w:t>were</w:t>
      </w:r>
      <w:r w:rsidR="00A02BFB" w:rsidRPr="0026306D">
        <w:rPr>
          <w:rFonts w:ascii="Arial" w:hAnsi="Arial" w:cs="Arial"/>
          <w:color w:val="auto"/>
        </w:rPr>
        <w:t xml:space="preserve"> able to </w:t>
      </w:r>
      <w:r w:rsidRPr="0026306D">
        <w:rPr>
          <w:rFonts w:ascii="Arial" w:hAnsi="Arial" w:cs="Arial"/>
          <w:color w:val="auto"/>
        </w:rPr>
        <w:t xml:space="preserve">access </w:t>
      </w:r>
      <w:r w:rsidR="00A02BFB" w:rsidRPr="0026306D">
        <w:rPr>
          <w:rFonts w:ascii="Arial" w:hAnsi="Arial" w:cs="Arial"/>
          <w:color w:val="auto"/>
        </w:rPr>
        <w:t>a</w:t>
      </w:r>
      <w:r w:rsidRPr="0026306D">
        <w:rPr>
          <w:rFonts w:ascii="Arial" w:hAnsi="Arial" w:cs="Arial"/>
          <w:color w:val="auto"/>
        </w:rPr>
        <w:t xml:space="preserve"> copy of the consumer’s care plan, if or when it is requested. </w:t>
      </w:r>
    </w:p>
    <w:p w14:paraId="6D4A55C5" w14:textId="77777777" w:rsidR="00897B1C" w:rsidRPr="0026306D" w:rsidRDefault="00885E7F" w:rsidP="009F26EC">
      <w:pPr>
        <w:spacing w:before="120" w:after="0"/>
        <w:rPr>
          <w:rFonts w:ascii="Arial" w:eastAsia="Calibri" w:hAnsi="Arial" w:cs="Arial"/>
          <w:color w:val="auto"/>
        </w:rPr>
      </w:pPr>
      <w:r w:rsidRPr="0026306D">
        <w:rPr>
          <w:rFonts w:ascii="Arial" w:hAnsi="Arial" w:cs="Arial"/>
          <w:color w:val="auto"/>
        </w:rPr>
        <w:t xml:space="preserve">Consumers and representatives confirmed care and services were regularly reviewed for effectiveness through a resident of the day process or when the consumer’s circumstances had changed, or incidents had occurred. </w:t>
      </w:r>
      <w:r w:rsidR="00A71A15" w:rsidRPr="0026306D">
        <w:rPr>
          <w:rFonts w:ascii="Arial" w:hAnsi="Arial" w:cs="Arial"/>
          <w:color w:val="auto"/>
        </w:rPr>
        <w:t xml:space="preserve">Representatives confirmed they were informed of any changes to </w:t>
      </w:r>
      <w:r w:rsidR="00A71A15" w:rsidRPr="0026306D">
        <w:rPr>
          <w:rFonts w:ascii="Arial" w:eastAsia="Calibri" w:hAnsi="Arial" w:cs="Arial"/>
          <w:color w:val="auto"/>
        </w:rPr>
        <w:t>a consumer’s health or well-being</w:t>
      </w:r>
      <w:r w:rsidR="0043167C" w:rsidRPr="0026306D">
        <w:rPr>
          <w:rFonts w:ascii="Arial" w:eastAsia="Calibri" w:hAnsi="Arial" w:cs="Arial"/>
          <w:color w:val="auto"/>
        </w:rPr>
        <w:t>, changes</w:t>
      </w:r>
      <w:r w:rsidRPr="0026306D">
        <w:rPr>
          <w:rFonts w:ascii="Arial" w:eastAsia="Calibri" w:hAnsi="Arial" w:cs="Arial"/>
          <w:color w:val="auto"/>
        </w:rPr>
        <w:t xml:space="preserve"> were </w:t>
      </w:r>
      <w:r w:rsidR="009F27C5" w:rsidRPr="0026306D">
        <w:rPr>
          <w:rFonts w:ascii="Arial" w:eastAsia="Calibri" w:hAnsi="Arial" w:cs="Arial"/>
          <w:color w:val="auto"/>
        </w:rPr>
        <w:t xml:space="preserve">also reflected in care plans. </w:t>
      </w:r>
      <w:r w:rsidR="00A02BFB" w:rsidRPr="0026306D">
        <w:rPr>
          <w:rFonts w:ascii="Arial" w:eastAsia="Calibri" w:hAnsi="Arial" w:cs="Arial"/>
          <w:color w:val="auto"/>
        </w:rPr>
        <w:t>Care documentation demonstrate reviews following pain, falls or wounds had occurred.</w:t>
      </w:r>
    </w:p>
    <w:p w14:paraId="710DE37F" w14:textId="77777777" w:rsidR="002827F4" w:rsidRPr="0026306D" w:rsidRDefault="002827F4" w:rsidP="009F26EC">
      <w:pPr>
        <w:spacing w:before="120" w:after="0"/>
        <w:rPr>
          <w:rFonts w:ascii="Arial" w:hAnsi="Arial" w:cs="Arial"/>
          <w:color w:val="auto"/>
        </w:rPr>
      </w:pPr>
      <w:r w:rsidRPr="0026306D">
        <w:rPr>
          <w:rFonts w:ascii="Arial" w:hAnsi="Arial" w:cs="Arial"/>
          <w:color w:val="auto"/>
        </w:rPr>
        <w:br w:type="page"/>
      </w:r>
    </w:p>
    <w:p w14:paraId="3CDD669D" w14:textId="77777777" w:rsidR="00E84F0E" w:rsidRPr="006206CF" w:rsidRDefault="00E84F0E" w:rsidP="00EB1592">
      <w:pPr>
        <w:pStyle w:val="Heading1"/>
        <w:spacing w:before="120" w:after="240" w:line="22" w:lineRule="atLeast"/>
        <w:rPr>
          <w:rFonts w:ascii="Arial" w:hAnsi="Arial" w:cs="Arial"/>
        </w:rPr>
      </w:pPr>
      <w:bookmarkStart w:id="6" w:name="_Hlk103330062"/>
      <w:bookmarkEnd w:id="5"/>
      <w:r w:rsidRPr="00EB1592">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574"/>
        <w:gridCol w:w="1840"/>
      </w:tblGrid>
      <w:tr w:rsidR="002827F4" w:rsidRPr="00B83D6B" w14:paraId="4898B747" w14:textId="77777777" w:rsidTr="00FC5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B66908" w14:textId="77777777" w:rsidR="002827F4" w:rsidRPr="00B83D6B" w:rsidRDefault="002827F4" w:rsidP="00C9481A">
            <w:pPr>
              <w:spacing w:before="0" w:after="120" w:line="22" w:lineRule="atLeast"/>
              <w:rPr>
                <w:rFonts w:ascii="Arial" w:hAnsi="Arial" w:cs="Arial"/>
              </w:rPr>
            </w:pPr>
            <w:r w:rsidRPr="00B83D6B">
              <w:rPr>
                <w:rFonts w:ascii="Arial" w:hAnsi="Arial" w:cs="Arial"/>
              </w:rPr>
              <w:t>Personal care and clinical care</w:t>
            </w:r>
          </w:p>
        </w:tc>
        <w:tc>
          <w:tcPr>
            <w:tcW w:w="1840" w:type="dxa"/>
          </w:tcPr>
          <w:p w14:paraId="34E82323" w14:textId="77777777" w:rsidR="002827F4" w:rsidRPr="00EB1592" w:rsidRDefault="00C0576E"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1592">
              <w:rPr>
                <w:rFonts w:ascii="Arial" w:hAnsi="Arial" w:cs="Arial"/>
              </w:rPr>
              <w:t>Compliant</w:t>
            </w:r>
          </w:p>
        </w:tc>
      </w:tr>
      <w:tr w:rsidR="002827F4" w:rsidRPr="00B83D6B" w14:paraId="7BAF2AF7"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25BBF629" w14:textId="77777777" w:rsidR="002827F4" w:rsidRPr="00FF3C30" w:rsidRDefault="002827F4" w:rsidP="00C9481A">
            <w:pPr>
              <w:spacing w:line="22" w:lineRule="atLeast"/>
              <w:rPr>
                <w:rFonts w:ascii="Arial" w:hAnsi="Arial" w:cs="Arial"/>
                <w:color w:val="auto"/>
              </w:rPr>
            </w:pPr>
            <w:r w:rsidRPr="00FF3C30">
              <w:rPr>
                <w:rFonts w:ascii="Arial" w:hAnsi="Arial" w:cs="Arial"/>
                <w:color w:val="auto"/>
              </w:rPr>
              <w:t>Requirement 3(3)(a)</w:t>
            </w:r>
          </w:p>
        </w:tc>
        <w:tc>
          <w:tcPr>
            <w:tcW w:w="6574" w:type="dxa"/>
            <w:tcBorders>
              <w:right w:val="single" w:sz="4" w:space="0" w:color="auto"/>
            </w:tcBorders>
          </w:tcPr>
          <w:p w14:paraId="36DF54CB" w14:textId="77777777" w:rsidR="002827F4" w:rsidRPr="00FF3C3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Each consumer gets safe and effective personal care, clinical care, or both personal care and clinical care, that:</w:t>
            </w:r>
          </w:p>
          <w:p w14:paraId="30C4B7AE" w14:textId="77777777" w:rsidR="002827F4" w:rsidRPr="00FF3C30" w:rsidRDefault="002827F4" w:rsidP="00E557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is best practice; and</w:t>
            </w:r>
          </w:p>
          <w:p w14:paraId="05C75014" w14:textId="77777777" w:rsidR="002827F4" w:rsidRPr="00FF3C30" w:rsidRDefault="002827F4" w:rsidP="00E557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is tailored to their needs; and</w:t>
            </w:r>
          </w:p>
          <w:p w14:paraId="4A57B5C7" w14:textId="77777777" w:rsidR="002827F4" w:rsidRPr="00FF3C30" w:rsidRDefault="002827F4" w:rsidP="00E557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optimises their health and well-being.</w:t>
            </w:r>
          </w:p>
        </w:tc>
        <w:tc>
          <w:tcPr>
            <w:tcW w:w="1840" w:type="dxa"/>
            <w:tcBorders>
              <w:left w:val="single" w:sz="4" w:space="0" w:color="auto"/>
            </w:tcBorders>
          </w:tcPr>
          <w:p w14:paraId="21E57B12" w14:textId="77777777" w:rsidR="002827F4" w:rsidRPr="00EB1592" w:rsidRDefault="00C0576E"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1592">
              <w:rPr>
                <w:rFonts w:ascii="Arial" w:hAnsi="Arial" w:cs="Arial"/>
                <w:color w:val="auto"/>
              </w:rPr>
              <w:t>Compliant</w:t>
            </w:r>
          </w:p>
        </w:tc>
      </w:tr>
      <w:tr w:rsidR="002827F4" w:rsidRPr="00B83D6B" w14:paraId="1295FBF9" w14:textId="77777777" w:rsidTr="00FC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10463C" w14:textId="77777777" w:rsidR="002827F4" w:rsidRPr="00FF3C30" w:rsidRDefault="002827F4" w:rsidP="00C9481A">
            <w:pPr>
              <w:spacing w:line="22" w:lineRule="atLeast"/>
              <w:rPr>
                <w:rFonts w:ascii="Arial" w:hAnsi="Arial" w:cs="Arial"/>
                <w:color w:val="auto"/>
              </w:rPr>
            </w:pPr>
            <w:r w:rsidRPr="00FF3C30">
              <w:rPr>
                <w:rFonts w:ascii="Arial" w:hAnsi="Arial" w:cs="Arial"/>
                <w:color w:val="auto"/>
              </w:rPr>
              <w:t>Requirement 3(3)(b)</w:t>
            </w:r>
          </w:p>
        </w:tc>
        <w:tc>
          <w:tcPr>
            <w:tcW w:w="6574" w:type="dxa"/>
            <w:tcBorders>
              <w:right w:val="single" w:sz="4" w:space="0" w:color="auto"/>
            </w:tcBorders>
          </w:tcPr>
          <w:p w14:paraId="2D63330E" w14:textId="77777777" w:rsidR="002827F4" w:rsidRPr="00FF3C3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F3C30">
              <w:rPr>
                <w:rFonts w:ascii="Arial" w:hAnsi="Arial" w:cs="Arial"/>
              </w:rPr>
              <w:t>Effective management of high impact or high prevalence risks associated with the care of each consumer.</w:t>
            </w:r>
          </w:p>
        </w:tc>
        <w:tc>
          <w:tcPr>
            <w:tcW w:w="1840" w:type="dxa"/>
            <w:tcBorders>
              <w:left w:val="single" w:sz="4" w:space="0" w:color="auto"/>
            </w:tcBorders>
          </w:tcPr>
          <w:p w14:paraId="51AA6FF5" w14:textId="77777777" w:rsidR="002827F4" w:rsidRPr="00EB1592" w:rsidRDefault="00C0576E"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1592">
              <w:rPr>
                <w:rFonts w:ascii="Arial" w:hAnsi="Arial" w:cs="Arial"/>
                <w:color w:val="auto"/>
              </w:rPr>
              <w:t>Compliant</w:t>
            </w:r>
          </w:p>
        </w:tc>
      </w:tr>
      <w:tr w:rsidR="002827F4" w:rsidRPr="00B83D6B" w14:paraId="18AE1EDD"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1EF03D80" w14:textId="77777777" w:rsidR="002827F4" w:rsidRPr="00B83D6B" w:rsidRDefault="002827F4" w:rsidP="00C9481A">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6574" w:type="dxa"/>
            <w:tcBorders>
              <w:right w:val="single" w:sz="4" w:space="0" w:color="auto"/>
            </w:tcBorders>
          </w:tcPr>
          <w:p w14:paraId="01741A44" w14:textId="77777777" w:rsidR="002827F4" w:rsidRPr="00B83D6B" w:rsidRDefault="002827F4" w:rsidP="00C9481A">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1840" w:type="dxa"/>
            <w:tcBorders>
              <w:left w:val="single" w:sz="4" w:space="0" w:color="auto"/>
            </w:tcBorders>
          </w:tcPr>
          <w:p w14:paraId="5E20501C" w14:textId="77777777" w:rsidR="002827F4" w:rsidRPr="003A2BA8"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121A4932" w14:textId="77777777" w:rsidTr="00FC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E2B74F"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3(3)(d)</w:t>
            </w:r>
          </w:p>
        </w:tc>
        <w:tc>
          <w:tcPr>
            <w:tcW w:w="6574" w:type="dxa"/>
            <w:tcBorders>
              <w:right w:val="single" w:sz="4" w:space="0" w:color="auto"/>
            </w:tcBorders>
          </w:tcPr>
          <w:p w14:paraId="169F464A" w14:textId="77777777" w:rsidR="002827F4" w:rsidRPr="00B83D6B"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775850A2" w14:textId="77777777" w:rsidR="002827F4" w:rsidRPr="003A2BA8" w:rsidRDefault="002827F4" w:rsidP="00C948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75F90044"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1576BDD6"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3(3)(e)</w:t>
            </w:r>
          </w:p>
        </w:tc>
        <w:tc>
          <w:tcPr>
            <w:tcW w:w="6574" w:type="dxa"/>
            <w:tcBorders>
              <w:right w:val="single" w:sz="4" w:space="0" w:color="auto"/>
            </w:tcBorders>
          </w:tcPr>
          <w:p w14:paraId="075D76D7" w14:textId="77777777" w:rsidR="002827F4" w:rsidRPr="00B83D6B"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27A4BD25" w14:textId="77777777" w:rsidR="002827F4" w:rsidRPr="003A2BA8"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6933E73C" w14:textId="77777777" w:rsidTr="00FC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8C2A02"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3(3)(f)</w:t>
            </w:r>
          </w:p>
        </w:tc>
        <w:tc>
          <w:tcPr>
            <w:tcW w:w="6574" w:type="dxa"/>
            <w:tcBorders>
              <w:right w:val="single" w:sz="4" w:space="0" w:color="auto"/>
            </w:tcBorders>
          </w:tcPr>
          <w:p w14:paraId="583491ED" w14:textId="77777777" w:rsidR="002827F4" w:rsidRPr="00B83D6B"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73CF0D08" w14:textId="77777777" w:rsidR="002827F4" w:rsidRPr="003A2BA8"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5B15FCA4"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073AE867" w14:textId="77777777" w:rsidR="002827F4" w:rsidRPr="00FF3C30" w:rsidRDefault="002827F4" w:rsidP="00C9481A">
            <w:pPr>
              <w:spacing w:line="22" w:lineRule="atLeast"/>
              <w:rPr>
                <w:rFonts w:ascii="Arial" w:hAnsi="Arial" w:cs="Arial"/>
                <w:color w:val="auto"/>
              </w:rPr>
            </w:pPr>
            <w:r w:rsidRPr="00FF3C30">
              <w:rPr>
                <w:rFonts w:ascii="Arial" w:hAnsi="Arial" w:cs="Arial"/>
                <w:color w:val="auto"/>
              </w:rPr>
              <w:t>Requirement 3(3)(g)</w:t>
            </w:r>
          </w:p>
        </w:tc>
        <w:tc>
          <w:tcPr>
            <w:tcW w:w="6574" w:type="dxa"/>
            <w:tcBorders>
              <w:right w:val="single" w:sz="4" w:space="0" w:color="auto"/>
            </w:tcBorders>
          </w:tcPr>
          <w:p w14:paraId="79F277B4" w14:textId="77777777" w:rsidR="002827F4" w:rsidRPr="000B2104"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2104">
              <w:rPr>
                <w:rFonts w:ascii="Arial" w:hAnsi="Arial" w:cs="Arial"/>
              </w:rPr>
              <w:t>Minimisation of infection related risks through implementing:</w:t>
            </w:r>
          </w:p>
          <w:p w14:paraId="65E72EBF" w14:textId="77777777" w:rsidR="002827F4" w:rsidRPr="000B2104" w:rsidRDefault="002827F4" w:rsidP="00E557C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2104">
              <w:rPr>
                <w:rFonts w:ascii="Arial" w:hAnsi="Arial" w:cs="Arial"/>
              </w:rPr>
              <w:t xml:space="preserve">standard and </w:t>
            </w:r>
            <w:r w:rsidR="00C0576E" w:rsidRPr="000B2104">
              <w:rPr>
                <w:rFonts w:ascii="Arial" w:hAnsi="Arial" w:cs="Arial"/>
              </w:rPr>
              <w:t>transmission-based</w:t>
            </w:r>
            <w:r w:rsidRPr="000B2104">
              <w:rPr>
                <w:rFonts w:ascii="Arial" w:hAnsi="Arial" w:cs="Arial"/>
              </w:rPr>
              <w:t xml:space="preserve"> precautions to prevent and control infection; and</w:t>
            </w:r>
          </w:p>
          <w:p w14:paraId="70F9470D" w14:textId="77777777" w:rsidR="002827F4" w:rsidRPr="000B2104" w:rsidRDefault="002827F4" w:rsidP="00E557C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2104">
              <w:rPr>
                <w:rFonts w:ascii="Arial" w:hAnsi="Arial" w:cs="Arial"/>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2627AC9E" w14:textId="77777777" w:rsidR="002827F4" w:rsidRPr="000B2104" w:rsidRDefault="00C0576E"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2104">
              <w:rPr>
                <w:rFonts w:ascii="Arial" w:hAnsi="Arial" w:cs="Arial"/>
                <w:color w:val="auto"/>
              </w:rPr>
              <w:t>Compliant</w:t>
            </w:r>
          </w:p>
        </w:tc>
      </w:tr>
    </w:tbl>
    <w:p w14:paraId="758A1836" w14:textId="77777777" w:rsidR="002827F4" w:rsidRPr="00B83D6B" w:rsidRDefault="002827F4" w:rsidP="002827F4">
      <w:pPr>
        <w:pStyle w:val="Heading2"/>
        <w:spacing w:before="120" w:after="120" w:line="22" w:lineRule="atLeast"/>
        <w:rPr>
          <w:rFonts w:ascii="Arial" w:hAnsi="Arial" w:cs="Arial"/>
        </w:rPr>
      </w:pPr>
      <w:r w:rsidRPr="00B83D6B">
        <w:rPr>
          <w:rFonts w:ascii="Arial" w:hAnsi="Arial" w:cs="Arial"/>
        </w:rPr>
        <w:t>Findings</w:t>
      </w:r>
    </w:p>
    <w:p w14:paraId="4DCFBA64" w14:textId="77777777" w:rsidR="00107726" w:rsidRPr="00571D41" w:rsidRDefault="00107726" w:rsidP="00CF7F25">
      <w:pPr>
        <w:spacing w:before="120" w:after="0"/>
        <w:rPr>
          <w:rFonts w:ascii="Arial" w:eastAsiaTheme="minorEastAsia" w:hAnsi="Arial" w:cs="Arial"/>
          <w:color w:val="auto"/>
        </w:rPr>
      </w:pPr>
      <w:r w:rsidRPr="00571D41">
        <w:rPr>
          <w:rFonts w:ascii="Arial" w:eastAsiaTheme="minorEastAsia" w:hAnsi="Arial" w:cs="Arial"/>
          <w:color w:val="auto"/>
        </w:rPr>
        <w:t xml:space="preserve">Consumers and representative confirmed each consumer got effective and safe personal and clinical care; care planning </w:t>
      </w:r>
      <w:r w:rsidR="005A13DF" w:rsidRPr="00571D41">
        <w:rPr>
          <w:rFonts w:ascii="Arial" w:eastAsiaTheme="minorEastAsia" w:hAnsi="Arial" w:cs="Arial"/>
          <w:color w:val="auto"/>
        </w:rPr>
        <w:t>documentation reflect</w:t>
      </w:r>
      <w:r w:rsidRPr="00571D41">
        <w:rPr>
          <w:rFonts w:ascii="Arial" w:eastAsiaTheme="minorEastAsia" w:hAnsi="Arial" w:cs="Arial"/>
          <w:color w:val="auto"/>
        </w:rPr>
        <w:t>ed</w:t>
      </w:r>
      <w:r w:rsidR="005A13DF" w:rsidRPr="00571D41">
        <w:rPr>
          <w:rFonts w:ascii="Arial" w:eastAsiaTheme="minorEastAsia" w:hAnsi="Arial" w:cs="Arial"/>
          <w:color w:val="auto"/>
        </w:rPr>
        <w:t xml:space="preserve"> consumers </w:t>
      </w:r>
      <w:r w:rsidRPr="00571D41">
        <w:rPr>
          <w:rFonts w:ascii="Arial" w:eastAsiaTheme="minorEastAsia" w:hAnsi="Arial" w:cs="Arial"/>
          <w:color w:val="auto"/>
        </w:rPr>
        <w:t>received</w:t>
      </w:r>
      <w:r w:rsidR="005A13DF" w:rsidRPr="00571D41">
        <w:rPr>
          <w:rFonts w:ascii="Arial" w:eastAsiaTheme="minorEastAsia" w:hAnsi="Arial" w:cs="Arial"/>
          <w:color w:val="auto"/>
        </w:rPr>
        <w:t xml:space="preserve"> individualised care tailored to their specific needs and preferences</w:t>
      </w:r>
      <w:r w:rsidRPr="00571D41">
        <w:rPr>
          <w:rFonts w:ascii="Arial" w:eastAsiaTheme="minorEastAsia" w:hAnsi="Arial" w:cs="Arial"/>
          <w:color w:val="auto"/>
        </w:rPr>
        <w:t xml:space="preserve"> </w:t>
      </w:r>
      <w:r w:rsidRPr="00571D41">
        <w:rPr>
          <w:rFonts w:ascii="Arial" w:hAnsi="Arial" w:cs="Arial"/>
        </w:rPr>
        <w:t>specifically in the management of falls, wounds, pain and appropriate use of restrictive practices</w:t>
      </w:r>
      <w:r w:rsidRPr="00571D41">
        <w:rPr>
          <w:rFonts w:ascii="Arial" w:eastAsiaTheme="minorEastAsia" w:hAnsi="Arial" w:cs="Arial"/>
          <w:color w:val="auto"/>
        </w:rPr>
        <w:t xml:space="preserve">. </w:t>
      </w:r>
      <w:r w:rsidR="00571D41" w:rsidRPr="00571D41">
        <w:rPr>
          <w:rFonts w:ascii="Arial" w:eastAsiaTheme="minorEastAsia" w:hAnsi="Arial" w:cs="Arial"/>
          <w:color w:val="auto"/>
        </w:rPr>
        <w:t xml:space="preserve">Consumers </w:t>
      </w:r>
      <w:r w:rsidR="00571D41" w:rsidRPr="00571D41">
        <w:rPr>
          <w:rFonts w:ascii="Arial" w:eastAsia="Calibri" w:hAnsi="Arial" w:cs="Arial"/>
          <w:color w:val="auto"/>
        </w:rPr>
        <w:t>advised they received, timely and appropriate referrals when needed</w:t>
      </w:r>
      <w:r w:rsidR="00571D41">
        <w:rPr>
          <w:rFonts w:ascii="Arial" w:eastAsia="Calibri" w:hAnsi="Arial" w:cs="Arial"/>
          <w:color w:val="auto"/>
        </w:rPr>
        <w:t xml:space="preserve">, </w:t>
      </w:r>
      <w:r w:rsidR="0043167C">
        <w:rPr>
          <w:rFonts w:ascii="Arial" w:eastAsia="Calibri" w:hAnsi="Arial" w:cs="Arial"/>
          <w:color w:val="auto"/>
        </w:rPr>
        <w:t xml:space="preserve">and </w:t>
      </w:r>
      <w:r w:rsidR="008A720B">
        <w:rPr>
          <w:rFonts w:ascii="Arial" w:eastAsia="Calibri" w:hAnsi="Arial" w:cs="Arial"/>
          <w:color w:val="auto"/>
        </w:rPr>
        <w:t xml:space="preserve">confirmed </w:t>
      </w:r>
      <w:r w:rsidR="00571D41">
        <w:rPr>
          <w:rFonts w:ascii="Arial" w:eastAsia="Calibri" w:hAnsi="Arial" w:cs="Arial"/>
          <w:color w:val="auto"/>
        </w:rPr>
        <w:t>t</w:t>
      </w:r>
      <w:r w:rsidR="00571D41" w:rsidRPr="00571D41">
        <w:rPr>
          <w:rFonts w:ascii="Arial" w:eastAsia="Calibri" w:hAnsi="Arial" w:cs="Arial"/>
          <w:color w:val="auto"/>
        </w:rPr>
        <w:t>hey</w:t>
      </w:r>
      <w:r w:rsidR="008A720B">
        <w:rPr>
          <w:rFonts w:ascii="Arial" w:eastAsia="Calibri" w:hAnsi="Arial" w:cs="Arial"/>
          <w:color w:val="auto"/>
        </w:rPr>
        <w:t xml:space="preserve"> had</w:t>
      </w:r>
      <w:r w:rsidR="00571D41" w:rsidRPr="00571D41">
        <w:rPr>
          <w:rFonts w:ascii="Arial" w:eastAsia="Calibri" w:hAnsi="Arial" w:cs="Arial"/>
          <w:color w:val="auto"/>
        </w:rPr>
        <w:t xml:space="preserve"> access </w:t>
      </w:r>
      <w:r w:rsidR="008A720B">
        <w:rPr>
          <w:rFonts w:ascii="Arial" w:eastAsia="Calibri" w:hAnsi="Arial" w:cs="Arial"/>
          <w:color w:val="auto"/>
        </w:rPr>
        <w:t xml:space="preserve">to </w:t>
      </w:r>
      <w:r w:rsidR="00571D41" w:rsidRPr="00571D41">
        <w:rPr>
          <w:rFonts w:ascii="Arial" w:eastAsia="Calibri" w:hAnsi="Arial" w:cs="Arial"/>
          <w:color w:val="auto"/>
        </w:rPr>
        <w:t>relevant health supports</w:t>
      </w:r>
      <w:r w:rsidR="0043167C">
        <w:rPr>
          <w:rFonts w:ascii="Arial" w:eastAsia="Calibri" w:hAnsi="Arial" w:cs="Arial"/>
          <w:color w:val="auto"/>
        </w:rPr>
        <w:t xml:space="preserve">; </w:t>
      </w:r>
      <w:r w:rsidR="00571D41">
        <w:rPr>
          <w:rFonts w:ascii="Arial" w:eastAsia="Calibri" w:hAnsi="Arial" w:cs="Arial"/>
          <w:color w:val="auto"/>
        </w:rPr>
        <w:t>staff</w:t>
      </w:r>
      <w:r w:rsidR="00571D41" w:rsidRPr="00571D41">
        <w:rPr>
          <w:rFonts w:ascii="Arial" w:eastAsia="Calibri" w:hAnsi="Arial" w:cs="Arial"/>
          <w:color w:val="auto"/>
        </w:rPr>
        <w:t xml:space="preserve"> </w:t>
      </w:r>
      <w:r w:rsidR="008A720B">
        <w:rPr>
          <w:rFonts w:ascii="Arial" w:eastAsia="Calibri" w:hAnsi="Arial" w:cs="Arial"/>
          <w:color w:val="auto"/>
        </w:rPr>
        <w:t xml:space="preserve">were familiar with </w:t>
      </w:r>
      <w:r w:rsidR="00571D41">
        <w:rPr>
          <w:rFonts w:ascii="Arial" w:eastAsia="Calibri" w:hAnsi="Arial" w:cs="Arial"/>
          <w:color w:val="auto"/>
        </w:rPr>
        <w:t xml:space="preserve">referral </w:t>
      </w:r>
      <w:r w:rsidR="00571D41" w:rsidRPr="00571D41">
        <w:rPr>
          <w:rFonts w:ascii="Arial" w:eastAsia="Calibri" w:hAnsi="Arial" w:cs="Arial"/>
          <w:color w:val="auto"/>
        </w:rPr>
        <w:t>process</w:t>
      </w:r>
      <w:r w:rsidR="00571D41">
        <w:rPr>
          <w:rFonts w:ascii="Arial" w:eastAsia="Calibri" w:hAnsi="Arial" w:cs="Arial"/>
          <w:color w:val="auto"/>
        </w:rPr>
        <w:t>es to allied health professionals.</w:t>
      </w:r>
    </w:p>
    <w:p w14:paraId="352E6206" w14:textId="77777777" w:rsidR="00CF7F25" w:rsidRPr="00CF7F25" w:rsidRDefault="00CF7F25" w:rsidP="000514C0">
      <w:pPr>
        <w:spacing w:before="120" w:after="0"/>
        <w:rPr>
          <w:rFonts w:ascii="Arial" w:eastAsiaTheme="minorEastAsia" w:hAnsi="Arial" w:cs="Arial"/>
          <w:color w:val="auto"/>
        </w:rPr>
      </w:pPr>
      <w:r w:rsidRPr="00CF7F25">
        <w:rPr>
          <w:rFonts w:ascii="Arial" w:hAnsi="Arial" w:cs="Arial"/>
          <w:color w:val="auto"/>
        </w:rPr>
        <w:t>Care plans showed high impact and high prevalence risks were effectively identified and managed by the service</w:t>
      </w:r>
      <w:r>
        <w:rPr>
          <w:rFonts w:ascii="Arial" w:hAnsi="Arial" w:cs="Arial"/>
          <w:color w:val="auto"/>
        </w:rPr>
        <w:t xml:space="preserve">; </w:t>
      </w:r>
      <w:r w:rsidRPr="00CF7F25">
        <w:rPr>
          <w:rFonts w:ascii="Arial" w:eastAsia="Calibri" w:hAnsi="Arial" w:cs="Arial"/>
        </w:rPr>
        <w:t xml:space="preserve">risks </w:t>
      </w:r>
      <w:r>
        <w:rPr>
          <w:rFonts w:ascii="Arial" w:eastAsia="Calibri" w:hAnsi="Arial" w:cs="Arial"/>
        </w:rPr>
        <w:t>were identified</w:t>
      </w:r>
      <w:r w:rsidRPr="00CF7F25">
        <w:rPr>
          <w:rFonts w:ascii="Arial" w:eastAsia="Calibri" w:hAnsi="Arial" w:cs="Arial"/>
        </w:rPr>
        <w:t xml:space="preserve"> using formal assessment tools</w:t>
      </w:r>
      <w:r w:rsidR="008A720B">
        <w:rPr>
          <w:rFonts w:ascii="Arial" w:eastAsia="Calibri" w:hAnsi="Arial" w:cs="Arial"/>
        </w:rPr>
        <w:t xml:space="preserve"> supported by effective </w:t>
      </w:r>
      <w:r w:rsidRPr="00CF7F25">
        <w:rPr>
          <w:rFonts w:ascii="Arial" w:eastAsia="Calibri" w:hAnsi="Arial" w:cs="Arial"/>
        </w:rPr>
        <w:t>management strategies.</w:t>
      </w:r>
      <w:r w:rsidRPr="00CF7F25">
        <w:rPr>
          <w:rFonts w:ascii="Arial" w:hAnsi="Arial" w:cs="Arial"/>
          <w:color w:val="auto"/>
        </w:rPr>
        <w:t xml:space="preserve"> </w:t>
      </w:r>
      <w:r w:rsidRPr="00CF7F25">
        <w:rPr>
          <w:rFonts w:ascii="Arial" w:eastAsiaTheme="minorEastAsia" w:hAnsi="Arial" w:cs="Arial"/>
          <w:color w:val="auto"/>
        </w:rPr>
        <w:t xml:space="preserve">Staff described high impact or high prevalence risks for </w:t>
      </w:r>
      <w:r w:rsidRPr="00CF7F25">
        <w:rPr>
          <w:rFonts w:ascii="Arial" w:eastAsiaTheme="minorEastAsia" w:hAnsi="Arial" w:cs="Arial"/>
          <w:color w:val="auto"/>
        </w:rPr>
        <w:lastRenderedPageBreak/>
        <w:t>consumers including falls risk, pressure injuries and skin tears</w:t>
      </w:r>
      <w:r w:rsidR="008A720B">
        <w:rPr>
          <w:rFonts w:ascii="Arial" w:eastAsiaTheme="minorEastAsia" w:hAnsi="Arial" w:cs="Arial"/>
          <w:color w:val="auto"/>
        </w:rPr>
        <w:t>; staff</w:t>
      </w:r>
      <w:r w:rsidR="000514C0">
        <w:rPr>
          <w:rFonts w:ascii="Arial" w:eastAsiaTheme="minorEastAsia" w:hAnsi="Arial" w:cs="Arial"/>
          <w:color w:val="auto"/>
        </w:rPr>
        <w:t xml:space="preserve"> </w:t>
      </w:r>
      <w:r w:rsidR="008A720B">
        <w:rPr>
          <w:rFonts w:ascii="Arial" w:eastAsiaTheme="minorEastAsia" w:hAnsi="Arial" w:cs="Arial"/>
          <w:color w:val="auto"/>
        </w:rPr>
        <w:t>outlined effective</w:t>
      </w:r>
      <w:r w:rsidR="000514C0">
        <w:rPr>
          <w:rFonts w:ascii="Arial" w:eastAsiaTheme="minorEastAsia" w:hAnsi="Arial" w:cs="Arial"/>
          <w:color w:val="auto"/>
        </w:rPr>
        <w:t xml:space="preserve"> management strategies </w:t>
      </w:r>
      <w:r w:rsidR="008A720B">
        <w:rPr>
          <w:rFonts w:ascii="Arial" w:eastAsiaTheme="minorEastAsia" w:hAnsi="Arial" w:cs="Arial"/>
          <w:color w:val="auto"/>
        </w:rPr>
        <w:t xml:space="preserve">commonly used when delivering care </w:t>
      </w:r>
      <w:r w:rsidR="000514C0">
        <w:rPr>
          <w:rFonts w:ascii="Arial" w:eastAsiaTheme="minorEastAsia" w:hAnsi="Arial" w:cs="Arial"/>
          <w:color w:val="auto"/>
        </w:rPr>
        <w:t>such as use of</w:t>
      </w:r>
      <w:r w:rsidRPr="00CF7F25">
        <w:rPr>
          <w:rFonts w:ascii="Arial" w:eastAsiaTheme="minorEastAsia" w:hAnsi="Arial" w:cs="Arial"/>
          <w:color w:val="auto"/>
        </w:rPr>
        <w:t xml:space="preserve"> hip protectors for falls risk, regular repositioning for </w:t>
      </w:r>
      <w:r>
        <w:rPr>
          <w:rFonts w:ascii="Arial" w:eastAsiaTheme="minorEastAsia" w:hAnsi="Arial" w:cs="Arial"/>
          <w:color w:val="auto"/>
        </w:rPr>
        <w:t xml:space="preserve">pressure injuries </w:t>
      </w:r>
      <w:r w:rsidRPr="00CF7F25">
        <w:rPr>
          <w:rFonts w:ascii="Arial" w:eastAsiaTheme="minorEastAsia" w:hAnsi="Arial" w:cs="Arial"/>
          <w:color w:val="auto"/>
        </w:rPr>
        <w:t xml:space="preserve">and skin tears, </w:t>
      </w:r>
      <w:r w:rsidR="000514C0">
        <w:rPr>
          <w:rFonts w:ascii="Arial" w:eastAsiaTheme="minorEastAsia" w:hAnsi="Arial" w:cs="Arial"/>
          <w:color w:val="auto"/>
        </w:rPr>
        <w:t>and</w:t>
      </w:r>
      <w:r w:rsidRPr="00CF7F25">
        <w:rPr>
          <w:rFonts w:ascii="Arial" w:eastAsiaTheme="minorEastAsia" w:hAnsi="Arial" w:cs="Arial"/>
          <w:color w:val="auto"/>
        </w:rPr>
        <w:t xml:space="preserve"> use of limb protectors. </w:t>
      </w:r>
    </w:p>
    <w:p w14:paraId="4F7355E6" w14:textId="77777777" w:rsidR="000514C0" w:rsidRPr="000514C0" w:rsidRDefault="000514C0" w:rsidP="000514C0">
      <w:pPr>
        <w:spacing w:before="120" w:after="0"/>
        <w:rPr>
          <w:rFonts w:ascii="Arial" w:hAnsi="Arial" w:cs="Arial"/>
          <w:color w:val="auto"/>
        </w:rPr>
      </w:pPr>
      <w:r w:rsidRPr="000514C0">
        <w:rPr>
          <w:rFonts w:ascii="Arial" w:hAnsi="Arial" w:cs="Arial"/>
          <w:color w:val="auto"/>
        </w:rPr>
        <w:t xml:space="preserve">Care planning documentation </w:t>
      </w:r>
      <w:r>
        <w:rPr>
          <w:rFonts w:ascii="Arial" w:hAnsi="Arial" w:cs="Arial"/>
          <w:color w:val="auto"/>
        </w:rPr>
        <w:t xml:space="preserve">evidenced support for </w:t>
      </w:r>
      <w:r w:rsidRPr="000514C0">
        <w:rPr>
          <w:rFonts w:ascii="Arial" w:hAnsi="Arial" w:cs="Arial"/>
          <w:color w:val="auto"/>
        </w:rPr>
        <w:t>consumers nearing the end of life</w:t>
      </w:r>
      <w:r>
        <w:rPr>
          <w:rFonts w:ascii="Arial" w:hAnsi="Arial" w:cs="Arial"/>
          <w:color w:val="auto"/>
        </w:rPr>
        <w:t xml:space="preserve"> to ensure their comfort</w:t>
      </w:r>
      <w:r w:rsidRPr="000514C0">
        <w:rPr>
          <w:rFonts w:ascii="Arial" w:hAnsi="Arial" w:cs="Arial"/>
          <w:color w:val="auto"/>
        </w:rPr>
        <w:t xml:space="preserve"> and dignity </w:t>
      </w:r>
      <w:r>
        <w:rPr>
          <w:rFonts w:ascii="Arial" w:hAnsi="Arial" w:cs="Arial"/>
          <w:color w:val="auto"/>
        </w:rPr>
        <w:t xml:space="preserve">was </w:t>
      </w:r>
      <w:r w:rsidRPr="000514C0">
        <w:rPr>
          <w:rFonts w:ascii="Arial" w:hAnsi="Arial" w:cs="Arial"/>
          <w:color w:val="auto"/>
        </w:rPr>
        <w:t>preserved</w:t>
      </w:r>
      <w:r>
        <w:rPr>
          <w:rFonts w:ascii="Arial" w:hAnsi="Arial" w:cs="Arial"/>
          <w:color w:val="auto"/>
        </w:rPr>
        <w:t>, care was provided in accordance with their needs and preferences. S</w:t>
      </w:r>
      <w:r w:rsidRPr="000514C0">
        <w:rPr>
          <w:rFonts w:ascii="Arial" w:hAnsi="Arial" w:cs="Arial"/>
        </w:rPr>
        <w:t>taff described care delivery changes for consumers commenced on end-of-life care</w:t>
      </w:r>
      <w:r>
        <w:rPr>
          <w:rFonts w:ascii="Arial" w:hAnsi="Arial" w:cs="Arial"/>
        </w:rPr>
        <w:t xml:space="preserve">; policies and procedures directed staff in the management </w:t>
      </w:r>
      <w:r w:rsidR="00FB5CD2">
        <w:rPr>
          <w:rFonts w:ascii="Arial" w:hAnsi="Arial" w:cs="Arial"/>
        </w:rPr>
        <w:t>of advance and end of life care.</w:t>
      </w:r>
    </w:p>
    <w:p w14:paraId="16B32A9B" w14:textId="77777777" w:rsidR="000514C0" w:rsidRDefault="00C57D68" w:rsidP="00C57D68">
      <w:pPr>
        <w:spacing w:before="120" w:after="0"/>
        <w:rPr>
          <w:rFonts w:ascii="Arial" w:hAnsi="Arial" w:cs="Arial"/>
          <w:color w:val="auto"/>
        </w:rPr>
      </w:pPr>
      <w:r w:rsidRPr="00C57D68">
        <w:rPr>
          <w:rFonts w:ascii="Arial" w:hAnsi="Arial" w:cs="Arial"/>
          <w:color w:val="auto"/>
        </w:rPr>
        <w:t>Consumers and representatives confirmed the service responded</w:t>
      </w:r>
      <w:r>
        <w:rPr>
          <w:rFonts w:ascii="Arial" w:hAnsi="Arial" w:cs="Arial"/>
          <w:color w:val="auto"/>
        </w:rPr>
        <w:t xml:space="preserve"> </w:t>
      </w:r>
      <w:r w:rsidRPr="00C57D68">
        <w:rPr>
          <w:rFonts w:ascii="Arial" w:hAnsi="Arial" w:cs="Arial"/>
          <w:color w:val="auto"/>
        </w:rPr>
        <w:t xml:space="preserve">to </w:t>
      </w:r>
      <w:r w:rsidR="000514C0" w:rsidRPr="00C57D68">
        <w:rPr>
          <w:rFonts w:ascii="Arial" w:hAnsi="Arial" w:cs="Arial"/>
          <w:color w:val="auto"/>
        </w:rPr>
        <w:t xml:space="preserve">deterioration or changes in the consumer’s condition and/or health status including processes for medical review or transfer to hospital, consultation with the care team, monitoring of clinical indicators and referrals where appropriate. Representatives confirmed they were always notified promptly by the service of any changes in the consumer’s health status. </w:t>
      </w:r>
    </w:p>
    <w:p w14:paraId="72762BCF" w14:textId="16A16C4D" w:rsidR="000514C0" w:rsidRPr="0026306D" w:rsidRDefault="00C57D68" w:rsidP="000514C0">
      <w:pPr>
        <w:spacing w:before="120" w:after="0"/>
        <w:rPr>
          <w:rFonts w:ascii="Arial" w:hAnsi="Arial" w:cs="Arial"/>
          <w:color w:val="auto"/>
        </w:rPr>
      </w:pPr>
      <w:r w:rsidRPr="0026306D">
        <w:rPr>
          <w:rFonts w:ascii="Arial" w:hAnsi="Arial" w:cs="Arial"/>
          <w:color w:val="auto"/>
          <w:szCs w:val="22"/>
        </w:rPr>
        <w:t xml:space="preserve">Case conference notes and progress notes recorded all </w:t>
      </w:r>
      <w:r w:rsidR="00571D41" w:rsidRPr="0026306D">
        <w:rPr>
          <w:rFonts w:ascii="Arial" w:hAnsi="Arial" w:cs="Arial"/>
          <w:color w:val="auto"/>
          <w:szCs w:val="22"/>
        </w:rPr>
        <w:t xml:space="preserve">providers of care involved in the planning and delivery of consumer care including updated information relating </w:t>
      </w:r>
      <w:r w:rsidR="00A02BFB" w:rsidRPr="0026306D">
        <w:rPr>
          <w:rFonts w:ascii="Arial" w:hAnsi="Arial" w:cs="Arial"/>
          <w:color w:val="auto"/>
          <w:szCs w:val="22"/>
        </w:rPr>
        <w:t xml:space="preserve">to changes in the </w:t>
      </w:r>
      <w:r w:rsidRPr="0026306D">
        <w:rPr>
          <w:rFonts w:ascii="Arial" w:hAnsi="Arial" w:cs="Arial"/>
          <w:color w:val="auto"/>
          <w:szCs w:val="22"/>
        </w:rPr>
        <w:t xml:space="preserve">consumer’s </w:t>
      </w:r>
      <w:r w:rsidR="000514C0" w:rsidRPr="0026306D">
        <w:rPr>
          <w:rFonts w:ascii="Arial" w:hAnsi="Arial" w:cs="Arial"/>
          <w:color w:val="auto"/>
        </w:rPr>
        <w:t>condition, needs and preferences</w:t>
      </w:r>
      <w:r w:rsidRPr="0026306D">
        <w:rPr>
          <w:rFonts w:ascii="Arial" w:hAnsi="Arial" w:cs="Arial"/>
          <w:color w:val="auto"/>
        </w:rPr>
        <w:t xml:space="preserve">. Staff and allied health professionals could </w:t>
      </w:r>
      <w:r w:rsidR="00571D41" w:rsidRPr="0026306D">
        <w:rPr>
          <w:rFonts w:ascii="Arial" w:hAnsi="Arial" w:cs="Arial"/>
          <w:color w:val="auto"/>
        </w:rPr>
        <w:t>access,</w:t>
      </w:r>
      <w:r w:rsidRPr="0026306D">
        <w:rPr>
          <w:rFonts w:ascii="Arial" w:hAnsi="Arial" w:cs="Arial"/>
          <w:color w:val="auto"/>
        </w:rPr>
        <w:t xml:space="preserve"> </w:t>
      </w:r>
      <w:r w:rsidR="00571D41" w:rsidRPr="0026306D">
        <w:rPr>
          <w:rFonts w:ascii="Arial" w:hAnsi="Arial" w:cs="Arial"/>
          <w:color w:val="auto"/>
        </w:rPr>
        <w:t xml:space="preserve">and update consumer information via the </w:t>
      </w:r>
      <w:r w:rsidRPr="0026306D">
        <w:rPr>
          <w:rFonts w:ascii="Arial" w:hAnsi="Arial" w:cs="Arial"/>
          <w:color w:val="auto"/>
        </w:rPr>
        <w:t>electronic care management system</w:t>
      </w:r>
      <w:r w:rsidR="00571D41" w:rsidRPr="0026306D">
        <w:rPr>
          <w:rFonts w:ascii="Arial" w:hAnsi="Arial" w:cs="Arial"/>
          <w:color w:val="auto"/>
        </w:rPr>
        <w:t>.</w:t>
      </w:r>
      <w:r w:rsidR="000514C0" w:rsidRPr="0026306D">
        <w:rPr>
          <w:rFonts w:ascii="Arial" w:hAnsi="Arial" w:cs="Arial"/>
          <w:color w:val="auto"/>
        </w:rPr>
        <w:t xml:space="preserve"> </w:t>
      </w:r>
      <w:r w:rsidR="00A02BFB" w:rsidRPr="0026306D">
        <w:rPr>
          <w:rFonts w:ascii="Arial" w:hAnsi="Arial" w:cs="Arial"/>
          <w:color w:val="auto"/>
        </w:rPr>
        <w:t xml:space="preserve">Handover was observed and included the sharing of information between care and clinical staff. </w:t>
      </w:r>
    </w:p>
    <w:p w14:paraId="3A7BAA8C" w14:textId="77777777" w:rsidR="00107726" w:rsidRPr="00107726" w:rsidRDefault="000514C0" w:rsidP="00265C27">
      <w:pPr>
        <w:pStyle w:val="CommentText"/>
        <w:spacing w:before="120" w:after="0"/>
        <w:rPr>
          <w:rFonts w:ascii="Arial" w:eastAsiaTheme="minorEastAsia" w:hAnsi="Arial" w:cs="Arial"/>
          <w:color w:val="auto"/>
        </w:rPr>
      </w:pPr>
      <w:r w:rsidRPr="006B6644">
        <w:rPr>
          <w:rFonts w:ascii="Arial" w:hAnsi="Arial" w:cs="Arial"/>
          <w:color w:val="auto"/>
        </w:rPr>
        <w:t>Staff demonstrated understanding of antimicrobial stewardship and described key infection-prevention measures</w:t>
      </w:r>
      <w:r w:rsidR="006B6644">
        <w:rPr>
          <w:rFonts w:ascii="Arial" w:hAnsi="Arial" w:cs="Arial"/>
          <w:color w:val="auto"/>
        </w:rPr>
        <w:t xml:space="preserve"> and training records showed all staff had completed infection control</w:t>
      </w:r>
      <w:r w:rsidR="00265C27">
        <w:rPr>
          <w:rFonts w:ascii="Arial" w:hAnsi="Arial" w:cs="Arial"/>
          <w:color w:val="auto"/>
        </w:rPr>
        <w:t xml:space="preserve"> training</w:t>
      </w:r>
      <w:r w:rsidRPr="006B6644">
        <w:rPr>
          <w:rFonts w:ascii="Arial" w:hAnsi="Arial" w:cs="Arial"/>
          <w:color w:val="auto"/>
        </w:rPr>
        <w:t>. The service had policies and procedures to minimise infection-related risks</w:t>
      </w:r>
      <w:r w:rsidR="00265C27">
        <w:rPr>
          <w:rFonts w:ascii="Arial" w:hAnsi="Arial" w:cs="Arial"/>
          <w:color w:val="auto"/>
        </w:rPr>
        <w:t xml:space="preserve"> and </w:t>
      </w:r>
      <w:r w:rsidRPr="006B6644">
        <w:rPr>
          <w:rFonts w:ascii="Arial" w:hAnsi="Arial" w:cs="Arial"/>
          <w:color w:val="auto"/>
        </w:rPr>
        <w:t xml:space="preserve">infection prevention measures were </w:t>
      </w:r>
      <w:r w:rsidR="00265C27">
        <w:rPr>
          <w:rFonts w:ascii="Arial" w:hAnsi="Arial" w:cs="Arial"/>
          <w:color w:val="auto"/>
        </w:rPr>
        <w:t xml:space="preserve">observed to be </w:t>
      </w:r>
      <w:r w:rsidRPr="006B6644">
        <w:rPr>
          <w:rFonts w:ascii="Arial" w:hAnsi="Arial" w:cs="Arial"/>
          <w:color w:val="auto"/>
        </w:rPr>
        <w:t>in place.</w:t>
      </w:r>
    </w:p>
    <w:p w14:paraId="354A8A90" w14:textId="77777777" w:rsidR="003C3B5A" w:rsidRPr="00C90E0F" w:rsidRDefault="003C3B5A" w:rsidP="00C115C0">
      <w:pPr>
        <w:pStyle w:val="CommentText"/>
        <w:rPr>
          <w:rFonts w:ascii="Arial" w:hAnsi="Arial" w:cs="Arial"/>
          <w:color w:val="auto"/>
        </w:rPr>
      </w:pPr>
      <w:r w:rsidRPr="00C90E0F">
        <w:rPr>
          <w:rFonts w:ascii="Arial" w:hAnsi="Arial" w:cs="Arial"/>
          <w:color w:val="auto"/>
        </w:rPr>
        <w:br w:type="page"/>
      </w:r>
      <w:bookmarkEnd w:id="6"/>
    </w:p>
    <w:p w14:paraId="07B277A7" w14:textId="77777777" w:rsidR="00E84F0E" w:rsidRPr="00C33AB6" w:rsidRDefault="00E84F0E" w:rsidP="00375B23">
      <w:pPr>
        <w:pStyle w:val="Heading1"/>
        <w:spacing w:before="120" w:after="240" w:line="22" w:lineRule="atLeast"/>
        <w:rPr>
          <w:rFonts w:ascii="Arial" w:hAnsi="Arial" w:cs="Arial"/>
        </w:rPr>
      </w:pPr>
      <w:r w:rsidRPr="00C33AB6">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915053" w:rsidRPr="00B83D6B" w14:paraId="6AF3120E"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4A50421" w14:textId="77777777" w:rsidR="00915053" w:rsidRPr="00B83D6B" w:rsidRDefault="00915053" w:rsidP="00C9481A">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299C4440" w14:textId="77777777" w:rsidR="00915053" w:rsidRPr="00B83D6B" w:rsidRDefault="00915053"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915053" w:rsidRPr="00B83D6B" w14:paraId="078C27C1"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0A0895E1"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066A96B5"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4224598C"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5A137F3D"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DDCD10"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610B043"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6946BED2" w14:textId="77777777" w:rsidR="00915053" w:rsidRPr="003A2BA8"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1D2F30FA"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39053827"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84806B7"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1E364617" w14:textId="77777777" w:rsidR="00915053" w:rsidRPr="00B83D6B" w:rsidRDefault="00915053" w:rsidP="00E557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232BAF42" w14:textId="77777777" w:rsidR="00915053" w:rsidRPr="00B83D6B" w:rsidRDefault="00915053" w:rsidP="00E557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DEF34B7" w14:textId="77777777" w:rsidR="00915053" w:rsidRPr="00B83D6B" w:rsidRDefault="00915053" w:rsidP="00E557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CC64418"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070B42D0"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69BA5"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F3DE4F3"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04854095" w14:textId="77777777" w:rsidR="00915053" w:rsidRPr="003A2BA8" w:rsidRDefault="00915053" w:rsidP="00C948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0B0349A1"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560EDF42"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1397BB93"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F03ACA7" w14:textId="77777777" w:rsidR="00915053" w:rsidRPr="003A2BA8" w:rsidRDefault="00915053" w:rsidP="00C948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733721D7"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2C597E"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7871EC7E"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58AA70B" w14:textId="77777777" w:rsidR="00915053" w:rsidRPr="003A2BA8"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7982410F"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251A34EF"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796D8A2A"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7A5A6930"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506C893" w14:textId="77777777" w:rsidR="00915053" w:rsidRPr="00B83D6B" w:rsidRDefault="00915053" w:rsidP="00915053">
      <w:pPr>
        <w:pStyle w:val="Heading2"/>
        <w:spacing w:before="120" w:after="120" w:line="22" w:lineRule="atLeast"/>
        <w:rPr>
          <w:rFonts w:ascii="Arial" w:hAnsi="Arial" w:cs="Arial"/>
        </w:rPr>
      </w:pPr>
      <w:r w:rsidRPr="00B83D6B">
        <w:rPr>
          <w:rFonts w:ascii="Arial" w:hAnsi="Arial" w:cs="Arial"/>
        </w:rPr>
        <w:t>Findings</w:t>
      </w:r>
    </w:p>
    <w:p w14:paraId="40496713" w14:textId="77777777" w:rsidR="00410093" w:rsidRDefault="0083033F" w:rsidP="00410093">
      <w:pPr>
        <w:pStyle w:val="ListBullet"/>
        <w:numPr>
          <w:ilvl w:val="0"/>
          <w:numId w:val="0"/>
        </w:numPr>
        <w:spacing w:before="120" w:after="0"/>
        <w:rPr>
          <w:rFonts w:ascii="Arial" w:eastAsia="Calibri" w:hAnsi="Arial" w:cs="Arial"/>
          <w:color w:val="auto"/>
        </w:rPr>
      </w:pPr>
      <w:r w:rsidRPr="00410093">
        <w:rPr>
          <w:rFonts w:ascii="Arial" w:eastAsia="Calibri" w:hAnsi="Arial" w:cs="Arial"/>
          <w:color w:val="auto"/>
        </w:rPr>
        <w:t>Consumers considered they got services and supports for daily living that were important for their health and well-being</w:t>
      </w:r>
      <w:r w:rsidR="00A249F0" w:rsidRPr="00410093">
        <w:rPr>
          <w:rFonts w:ascii="Arial" w:eastAsia="Calibri" w:hAnsi="Arial" w:cs="Arial"/>
          <w:color w:val="auto"/>
        </w:rPr>
        <w:t xml:space="preserve">, and care plans evidenced important information on individual preferences, individual goals, strategies, and leisure activities enjoyed. </w:t>
      </w:r>
    </w:p>
    <w:p w14:paraId="5B041C2B" w14:textId="77777777" w:rsidR="00410093" w:rsidRPr="00410093" w:rsidRDefault="0083033F" w:rsidP="00410093">
      <w:pPr>
        <w:pStyle w:val="ListBullet"/>
        <w:numPr>
          <w:ilvl w:val="0"/>
          <w:numId w:val="0"/>
        </w:numPr>
        <w:spacing w:before="120" w:after="0"/>
        <w:rPr>
          <w:rFonts w:ascii="Arial" w:hAnsi="Arial" w:cs="Arial"/>
          <w:color w:val="auto"/>
        </w:rPr>
      </w:pPr>
      <w:r w:rsidRPr="00410093">
        <w:rPr>
          <w:rFonts w:ascii="Arial" w:eastAsia="Calibri" w:hAnsi="Arial" w:cs="Arial"/>
          <w:color w:val="auto"/>
        </w:rPr>
        <w:t xml:space="preserve">Consumers </w:t>
      </w:r>
      <w:r w:rsidR="00A249F0" w:rsidRPr="00410093">
        <w:rPr>
          <w:rFonts w:ascii="Arial" w:eastAsia="Calibri" w:hAnsi="Arial" w:cs="Arial"/>
          <w:color w:val="auto"/>
        </w:rPr>
        <w:t xml:space="preserve">said they </w:t>
      </w:r>
      <w:r w:rsidRPr="00410093">
        <w:rPr>
          <w:rFonts w:ascii="Arial" w:eastAsia="Calibri" w:hAnsi="Arial" w:cs="Arial"/>
          <w:color w:val="auto"/>
        </w:rPr>
        <w:t xml:space="preserve">were supported to spend time </w:t>
      </w:r>
      <w:r w:rsidR="00A249F0" w:rsidRPr="00410093">
        <w:rPr>
          <w:rFonts w:ascii="Arial" w:eastAsia="Calibri" w:hAnsi="Arial" w:cs="Arial"/>
          <w:color w:val="auto"/>
        </w:rPr>
        <w:t xml:space="preserve">as they preferred, either </w:t>
      </w:r>
      <w:r w:rsidRPr="00410093">
        <w:rPr>
          <w:rFonts w:ascii="Arial" w:eastAsia="Calibri" w:hAnsi="Arial" w:cs="Arial"/>
          <w:color w:val="auto"/>
        </w:rPr>
        <w:t>alone</w:t>
      </w:r>
      <w:r w:rsidR="00A249F0" w:rsidRPr="00410093">
        <w:rPr>
          <w:rFonts w:ascii="Arial" w:eastAsia="Calibri" w:hAnsi="Arial" w:cs="Arial"/>
          <w:color w:val="auto"/>
        </w:rPr>
        <w:t xml:space="preserve"> and</w:t>
      </w:r>
      <w:r w:rsidRPr="00410093">
        <w:rPr>
          <w:rFonts w:ascii="Arial" w:eastAsia="Calibri" w:hAnsi="Arial" w:cs="Arial"/>
          <w:color w:val="auto"/>
        </w:rPr>
        <w:t xml:space="preserve"> independently or </w:t>
      </w:r>
      <w:r w:rsidR="00A249F0" w:rsidRPr="00410093">
        <w:rPr>
          <w:rFonts w:ascii="Arial" w:eastAsia="Calibri" w:hAnsi="Arial" w:cs="Arial"/>
          <w:color w:val="auto"/>
        </w:rPr>
        <w:t>participating</w:t>
      </w:r>
      <w:r w:rsidRPr="00410093">
        <w:rPr>
          <w:rFonts w:ascii="Arial" w:eastAsia="Calibri" w:hAnsi="Arial" w:cs="Arial"/>
          <w:color w:val="auto"/>
        </w:rPr>
        <w:t xml:space="preserve"> in </w:t>
      </w:r>
      <w:r w:rsidR="00410093">
        <w:rPr>
          <w:rFonts w:ascii="Arial" w:eastAsia="Calibri" w:hAnsi="Arial" w:cs="Arial"/>
          <w:color w:val="auto"/>
        </w:rPr>
        <w:t xml:space="preserve">group </w:t>
      </w:r>
      <w:r w:rsidRPr="00410093">
        <w:rPr>
          <w:rFonts w:ascii="Arial" w:eastAsia="Calibri" w:hAnsi="Arial" w:cs="Arial"/>
          <w:color w:val="auto"/>
        </w:rPr>
        <w:t>activities</w:t>
      </w:r>
      <w:r w:rsidR="00410093">
        <w:rPr>
          <w:rFonts w:ascii="Arial" w:eastAsia="Calibri" w:hAnsi="Arial" w:cs="Arial"/>
          <w:color w:val="auto"/>
        </w:rPr>
        <w:t xml:space="preserve"> as part of the</w:t>
      </w:r>
      <w:r w:rsidRPr="00410093">
        <w:rPr>
          <w:rFonts w:ascii="Arial" w:eastAsia="Calibri" w:hAnsi="Arial" w:cs="Arial"/>
          <w:color w:val="auto"/>
        </w:rPr>
        <w:t xml:space="preserve"> lifestyle </w:t>
      </w:r>
      <w:r w:rsidRPr="00410093">
        <w:rPr>
          <w:rFonts w:ascii="Arial" w:hAnsi="Arial" w:cs="Arial"/>
          <w:color w:val="auto"/>
        </w:rPr>
        <w:t xml:space="preserve">program and </w:t>
      </w:r>
      <w:r w:rsidR="00A249F0" w:rsidRPr="00410093">
        <w:rPr>
          <w:rFonts w:ascii="Arial" w:hAnsi="Arial" w:cs="Arial"/>
          <w:color w:val="auto"/>
        </w:rPr>
        <w:t>community-based interests</w:t>
      </w:r>
      <w:r w:rsidR="007E540A" w:rsidRPr="00410093">
        <w:rPr>
          <w:rFonts w:ascii="Arial" w:hAnsi="Arial" w:cs="Arial"/>
          <w:color w:val="auto"/>
        </w:rPr>
        <w:t>.</w:t>
      </w:r>
      <w:r w:rsidR="00410093">
        <w:rPr>
          <w:rFonts w:ascii="Arial" w:hAnsi="Arial" w:cs="Arial"/>
          <w:color w:val="auto"/>
        </w:rPr>
        <w:t xml:space="preserve"> </w:t>
      </w:r>
      <w:r w:rsidR="00410093" w:rsidRPr="00410093">
        <w:rPr>
          <w:rFonts w:ascii="Arial" w:hAnsi="Arial" w:cs="Arial"/>
          <w:color w:val="auto"/>
        </w:rPr>
        <w:t xml:space="preserve">A wide range of lifestyle activity products were </w:t>
      </w:r>
      <w:r w:rsidR="00410093">
        <w:rPr>
          <w:rFonts w:ascii="Arial" w:hAnsi="Arial" w:cs="Arial"/>
          <w:color w:val="auto"/>
        </w:rPr>
        <w:t xml:space="preserve">observed </w:t>
      </w:r>
      <w:r w:rsidR="00410093" w:rsidRPr="00410093">
        <w:rPr>
          <w:rFonts w:ascii="Arial" w:hAnsi="Arial" w:cs="Arial"/>
          <w:color w:val="auto"/>
        </w:rPr>
        <w:t>available for consumers</w:t>
      </w:r>
      <w:r w:rsidR="00410093">
        <w:rPr>
          <w:rFonts w:ascii="Arial" w:hAnsi="Arial" w:cs="Arial"/>
          <w:color w:val="auto"/>
        </w:rPr>
        <w:t xml:space="preserve"> to</w:t>
      </w:r>
      <w:r w:rsidR="00410093" w:rsidRPr="00410093">
        <w:rPr>
          <w:rFonts w:ascii="Arial" w:hAnsi="Arial" w:cs="Arial"/>
          <w:color w:val="auto"/>
        </w:rPr>
        <w:t xml:space="preserve"> use such as books, magazines, music, TVs, crosswords and brain exercises.</w:t>
      </w:r>
    </w:p>
    <w:p w14:paraId="47B97669" w14:textId="77777777" w:rsidR="009A0F8C" w:rsidRPr="00410093" w:rsidRDefault="0083033F" w:rsidP="00410093">
      <w:pPr>
        <w:pStyle w:val="CommentText"/>
        <w:spacing w:before="120" w:after="0"/>
        <w:rPr>
          <w:rFonts w:ascii="Arial" w:eastAsia="Calibri" w:hAnsi="Arial" w:cs="Arial"/>
          <w:color w:val="auto"/>
        </w:rPr>
      </w:pPr>
      <w:r w:rsidRPr="00410093">
        <w:rPr>
          <w:rFonts w:ascii="Arial" w:eastAsia="Calibri" w:hAnsi="Arial" w:cs="Arial"/>
          <w:color w:val="auto"/>
        </w:rPr>
        <w:t xml:space="preserve">Consumers confirmed </w:t>
      </w:r>
      <w:r w:rsidR="009A0F8C" w:rsidRPr="00410093">
        <w:rPr>
          <w:rFonts w:ascii="Arial" w:eastAsia="Calibri" w:hAnsi="Arial" w:cs="Arial"/>
          <w:color w:val="auto"/>
        </w:rPr>
        <w:t>when feeling upset or</w:t>
      </w:r>
      <w:r w:rsidR="00A249F0" w:rsidRPr="00410093">
        <w:rPr>
          <w:rFonts w:ascii="Arial" w:eastAsia="Calibri" w:hAnsi="Arial" w:cs="Arial"/>
          <w:color w:val="auto"/>
        </w:rPr>
        <w:t xml:space="preserve"> low, they received care to support their emotional, spiritual and psychological well-being</w:t>
      </w:r>
      <w:r w:rsidR="009A0F8C" w:rsidRPr="00410093">
        <w:rPr>
          <w:rFonts w:ascii="Arial" w:eastAsia="Calibri" w:hAnsi="Arial" w:cs="Arial"/>
          <w:color w:val="auto"/>
        </w:rPr>
        <w:t xml:space="preserve"> including assistance accessing pastoral care, by talking to staff and attending religious services. </w:t>
      </w:r>
    </w:p>
    <w:p w14:paraId="31007D5A" w14:textId="77777777" w:rsidR="0083033F" w:rsidRPr="00410093" w:rsidRDefault="0083033F" w:rsidP="00410093">
      <w:pPr>
        <w:pStyle w:val="CommentText"/>
        <w:spacing w:before="120" w:after="0"/>
        <w:rPr>
          <w:rFonts w:ascii="Arial" w:eastAsia="Calibri" w:hAnsi="Arial" w:cs="Arial"/>
          <w:color w:val="auto"/>
        </w:rPr>
      </w:pPr>
      <w:r w:rsidRPr="00410093">
        <w:rPr>
          <w:rFonts w:ascii="Arial" w:eastAsia="Calibri" w:hAnsi="Arial" w:cs="Arial"/>
          <w:color w:val="auto"/>
        </w:rPr>
        <w:t>Staff described how changes in consumers’ condition, needs and preferences were communicated through verbal and documented handover processes; care planning documentation reflected</w:t>
      </w:r>
      <w:r w:rsidRPr="00410093">
        <w:rPr>
          <w:rFonts w:ascii="Arial" w:hAnsi="Arial" w:cs="Arial"/>
          <w:color w:val="auto"/>
        </w:rPr>
        <w:t xml:space="preserve"> changes were recorded to share information with care team, and others where responsibility for care is shared. </w:t>
      </w:r>
    </w:p>
    <w:p w14:paraId="7AD5AC0D" w14:textId="77777777" w:rsidR="007E540A" w:rsidRPr="00410093" w:rsidRDefault="007E540A" w:rsidP="00410093">
      <w:pPr>
        <w:spacing w:before="120" w:after="0"/>
        <w:rPr>
          <w:rFonts w:ascii="Arial" w:eastAsia="Calibri" w:hAnsi="Arial" w:cs="Arial"/>
          <w:color w:val="auto"/>
        </w:rPr>
      </w:pPr>
      <w:r w:rsidRPr="00410093">
        <w:rPr>
          <w:rFonts w:ascii="Arial" w:eastAsia="Calibri" w:hAnsi="Arial" w:cs="Arial"/>
          <w:color w:val="auto"/>
        </w:rPr>
        <w:t xml:space="preserve">Care documentation, progress notes, handover documents, and referral processes, reflected the involvement other organisations’ in providing consumer care and support, staff were familiar </w:t>
      </w:r>
      <w:r w:rsidRPr="00410093">
        <w:rPr>
          <w:rFonts w:ascii="Arial" w:eastAsia="Calibri" w:hAnsi="Arial" w:cs="Arial"/>
          <w:color w:val="auto"/>
        </w:rPr>
        <w:lastRenderedPageBreak/>
        <w:t xml:space="preserve">with support services available </w:t>
      </w:r>
      <w:r w:rsidR="00BF33BD" w:rsidRPr="00410093">
        <w:rPr>
          <w:rFonts w:ascii="Arial" w:eastAsia="Calibri" w:hAnsi="Arial" w:cs="Arial"/>
          <w:color w:val="auto"/>
        </w:rPr>
        <w:t xml:space="preserve">to assist with </w:t>
      </w:r>
      <w:r w:rsidRPr="00410093">
        <w:rPr>
          <w:rFonts w:ascii="Arial" w:eastAsia="Calibri" w:hAnsi="Arial" w:cs="Arial"/>
          <w:color w:val="auto"/>
        </w:rPr>
        <w:t>consumers’ daily living needs</w:t>
      </w:r>
      <w:r w:rsidR="00BF33BD" w:rsidRPr="00410093">
        <w:rPr>
          <w:rFonts w:ascii="Arial" w:eastAsia="Calibri" w:hAnsi="Arial" w:cs="Arial"/>
          <w:color w:val="auto"/>
        </w:rPr>
        <w:t xml:space="preserve"> such as social and religious services, entertainment and leisure providers</w:t>
      </w:r>
      <w:r w:rsidRPr="00410093">
        <w:rPr>
          <w:rFonts w:ascii="Arial" w:eastAsia="Calibri" w:hAnsi="Arial" w:cs="Arial"/>
          <w:color w:val="auto"/>
        </w:rPr>
        <w:t>.</w:t>
      </w:r>
    </w:p>
    <w:p w14:paraId="72365E10" w14:textId="77777777" w:rsidR="00BF33BD" w:rsidRPr="00410093" w:rsidRDefault="00BF33BD" w:rsidP="00410093">
      <w:pPr>
        <w:spacing w:before="120" w:after="0"/>
        <w:rPr>
          <w:rFonts w:ascii="Arial" w:eastAsia="Calibri" w:hAnsi="Arial" w:cs="Arial"/>
          <w:color w:val="auto"/>
        </w:rPr>
      </w:pPr>
      <w:r w:rsidRPr="00410093">
        <w:rPr>
          <w:rFonts w:ascii="Arial" w:eastAsia="Calibri" w:hAnsi="Arial" w:cs="Arial"/>
          <w:color w:val="auto"/>
        </w:rPr>
        <w:t xml:space="preserve">Consumers reported they enjoyed the </w:t>
      </w:r>
      <w:r w:rsidR="00410093">
        <w:rPr>
          <w:rFonts w:ascii="Arial" w:eastAsia="Calibri" w:hAnsi="Arial" w:cs="Arial"/>
          <w:color w:val="auto"/>
        </w:rPr>
        <w:t>meals</w:t>
      </w:r>
      <w:r w:rsidRPr="00410093">
        <w:rPr>
          <w:rFonts w:ascii="Arial" w:eastAsia="Calibri" w:hAnsi="Arial" w:cs="Arial"/>
          <w:color w:val="auto"/>
        </w:rPr>
        <w:t xml:space="preserve"> and described how their feedback had led to improvements in the quality and variety of their meals.</w:t>
      </w:r>
      <w:r w:rsidRPr="00410093">
        <w:rPr>
          <w:rFonts w:eastAsia="Calibri"/>
          <w:color w:val="auto"/>
        </w:rPr>
        <w:t xml:space="preserve"> </w:t>
      </w:r>
      <w:r w:rsidRPr="00410093">
        <w:rPr>
          <w:rFonts w:ascii="Arial" w:eastAsia="Calibri" w:hAnsi="Arial" w:cs="Arial"/>
          <w:color w:val="auto"/>
        </w:rPr>
        <w:t>Care planning documents detailed consumer food requirements</w:t>
      </w:r>
      <w:r w:rsidR="00A02BFB">
        <w:rPr>
          <w:rFonts w:ascii="Arial" w:eastAsia="Calibri" w:hAnsi="Arial" w:cs="Arial"/>
          <w:color w:val="auto"/>
        </w:rPr>
        <w:t xml:space="preserve">, </w:t>
      </w:r>
      <w:r w:rsidRPr="00410093">
        <w:rPr>
          <w:rFonts w:ascii="Arial" w:eastAsia="Calibri" w:hAnsi="Arial" w:cs="Arial"/>
          <w:color w:val="auto"/>
        </w:rPr>
        <w:t>their likes and dislikes.</w:t>
      </w:r>
    </w:p>
    <w:p w14:paraId="2AC38905" w14:textId="77777777" w:rsidR="00253EBA" w:rsidRPr="00410093" w:rsidRDefault="00BF33BD" w:rsidP="00410093">
      <w:pPr>
        <w:pStyle w:val="ListBullet"/>
        <w:numPr>
          <w:ilvl w:val="0"/>
          <w:numId w:val="0"/>
        </w:numPr>
        <w:spacing w:before="120" w:after="0"/>
        <w:rPr>
          <w:rFonts w:ascii="Arial" w:hAnsi="Arial" w:cs="Arial"/>
          <w:color w:val="auto"/>
        </w:rPr>
      </w:pPr>
      <w:r w:rsidRPr="00410093">
        <w:rPr>
          <w:rFonts w:ascii="Arial" w:hAnsi="Arial" w:cs="Arial"/>
          <w:color w:val="auto"/>
        </w:rPr>
        <w:t>Equipment used to provide, and support lifestyle services was observed to be safe, suitable, clean and well maintained</w:t>
      </w:r>
      <w:r w:rsidR="00410093">
        <w:rPr>
          <w:rFonts w:ascii="Arial" w:hAnsi="Arial" w:cs="Arial"/>
          <w:color w:val="auto"/>
        </w:rPr>
        <w:t xml:space="preserve"> and m</w:t>
      </w:r>
      <w:r w:rsidR="00410093" w:rsidRPr="00410093">
        <w:rPr>
          <w:rFonts w:ascii="Arial" w:hAnsi="Arial" w:cs="Arial"/>
          <w:color w:val="auto"/>
        </w:rPr>
        <w:t xml:space="preserve">aintenance staff were observed attending to </w:t>
      </w:r>
      <w:r w:rsidR="00410093">
        <w:rPr>
          <w:rFonts w:ascii="Arial" w:hAnsi="Arial" w:cs="Arial"/>
          <w:color w:val="auto"/>
        </w:rPr>
        <w:t>items</w:t>
      </w:r>
      <w:r w:rsidR="00410093" w:rsidRPr="00410093">
        <w:rPr>
          <w:rFonts w:ascii="Arial" w:hAnsi="Arial" w:cs="Arial"/>
          <w:color w:val="auto"/>
        </w:rPr>
        <w:t xml:space="preserve"> </w:t>
      </w:r>
      <w:r w:rsidR="00410093">
        <w:rPr>
          <w:rFonts w:ascii="Arial" w:hAnsi="Arial" w:cs="Arial"/>
          <w:color w:val="auto"/>
        </w:rPr>
        <w:t>in the service</w:t>
      </w:r>
      <w:r w:rsidRPr="00410093">
        <w:rPr>
          <w:rFonts w:ascii="Arial" w:hAnsi="Arial" w:cs="Arial"/>
          <w:color w:val="auto"/>
        </w:rPr>
        <w:t xml:space="preserve">. Mobility equipment such as four-wheel walkers, hoists and wheelchairs for consumers were well maintained, clean and in good working order and </w:t>
      </w:r>
      <w:r w:rsidR="00410093">
        <w:rPr>
          <w:rFonts w:ascii="Arial" w:hAnsi="Arial" w:cs="Arial"/>
          <w:color w:val="auto"/>
        </w:rPr>
        <w:t xml:space="preserve">easily </w:t>
      </w:r>
      <w:r w:rsidRPr="00410093">
        <w:rPr>
          <w:rFonts w:ascii="Arial" w:hAnsi="Arial" w:cs="Arial"/>
          <w:color w:val="auto"/>
        </w:rPr>
        <w:t xml:space="preserve">accessible to staff. </w:t>
      </w:r>
    </w:p>
    <w:p w14:paraId="2A6C4C60" w14:textId="77777777" w:rsidR="00E84F0E" w:rsidRDefault="003C3B5A" w:rsidP="00E76B60">
      <w:pPr>
        <w:pStyle w:val="ListParagraph"/>
        <w:spacing w:before="120" w:after="0"/>
        <w:ind w:left="0"/>
        <w:contextualSpacing w:val="0"/>
        <w:rPr>
          <w:rFonts w:ascii="Arial" w:eastAsiaTheme="majorEastAsia" w:hAnsi="Arial" w:cs="Arial"/>
          <w:b/>
          <w:bCs/>
          <w:sz w:val="30"/>
          <w:szCs w:val="28"/>
        </w:rPr>
      </w:pPr>
      <w:r w:rsidRPr="00B83D6B">
        <w:rPr>
          <w:color w:val="FF0000"/>
        </w:rPr>
        <w:br w:type="page"/>
      </w:r>
    </w:p>
    <w:p w14:paraId="17BAC443" w14:textId="77777777" w:rsidR="00075C11" w:rsidRPr="00B83D6B" w:rsidRDefault="00075C11" w:rsidP="00075C11">
      <w:pPr>
        <w:pStyle w:val="Heading1"/>
        <w:spacing w:before="120" w:after="240" w:line="22" w:lineRule="atLeast"/>
        <w:rPr>
          <w:rFonts w:ascii="Arial" w:hAnsi="Arial" w:cs="Arial"/>
        </w:rPr>
      </w:pPr>
      <w:r w:rsidRPr="00B83D6B">
        <w:rPr>
          <w:rFonts w:ascii="Arial" w:hAnsi="Arial" w:cs="Arial"/>
        </w:rPr>
        <w:lastRenderedPageBreak/>
        <w:t xml:space="preserve">Standard </w:t>
      </w:r>
      <w:r>
        <w:rPr>
          <w:rFonts w:ascii="Arial" w:hAnsi="Arial" w:cs="Arial"/>
        </w:rPr>
        <w:t>5</w:t>
      </w:r>
    </w:p>
    <w:tbl>
      <w:tblPr>
        <w:tblStyle w:val="TableGrid"/>
        <w:tblW w:w="0" w:type="auto"/>
        <w:tblLook w:val="04A0" w:firstRow="1" w:lastRow="0" w:firstColumn="1" w:lastColumn="0" w:noHBand="0" w:noVBand="1"/>
      </w:tblPr>
      <w:tblGrid>
        <w:gridCol w:w="1834"/>
        <w:gridCol w:w="6980"/>
        <w:gridCol w:w="1390"/>
      </w:tblGrid>
      <w:tr w:rsidR="00915053" w:rsidRPr="00B83D6B" w14:paraId="7495E7D1"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307F975" w14:textId="77777777" w:rsidR="00915053" w:rsidRPr="00B83D6B" w:rsidRDefault="00915053" w:rsidP="00C9481A">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13F9E369" w14:textId="77777777" w:rsidR="00915053" w:rsidRPr="00B83D6B" w:rsidRDefault="00915053"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915053" w:rsidRPr="00B83D6B" w14:paraId="7079D930"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35EB315E"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D1A11E"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771EB7B0"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02664506"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8E0931"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1D034EEE"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22F7C7CB" w14:textId="77777777" w:rsidR="00915053" w:rsidRPr="00B83D6B" w:rsidRDefault="00915053" w:rsidP="00E557C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16B88D97" w14:textId="77777777" w:rsidR="00915053" w:rsidRPr="00B83D6B" w:rsidRDefault="00915053" w:rsidP="00E557C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411CA156" w14:textId="77777777" w:rsidR="00915053" w:rsidRPr="003A2BA8"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47757903"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2872B66C"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53CD0C66"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7C619A9D" w14:textId="77777777" w:rsidR="00915053" w:rsidRPr="003A2BA8" w:rsidRDefault="00915053" w:rsidP="00C948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00B04B39" w14:textId="77777777" w:rsidR="00A748B0" w:rsidRPr="00B83D6B" w:rsidRDefault="00A748B0" w:rsidP="00A748B0">
      <w:pPr>
        <w:pStyle w:val="Heading2"/>
        <w:spacing w:before="120" w:after="120" w:line="22" w:lineRule="atLeast"/>
        <w:rPr>
          <w:rFonts w:ascii="Arial" w:hAnsi="Arial" w:cs="Arial"/>
        </w:rPr>
      </w:pPr>
      <w:r w:rsidRPr="00B83D6B">
        <w:rPr>
          <w:rFonts w:ascii="Arial" w:hAnsi="Arial" w:cs="Arial"/>
        </w:rPr>
        <w:t>Findings</w:t>
      </w:r>
    </w:p>
    <w:p w14:paraId="0642891A" w14:textId="77777777" w:rsidR="00A748B0" w:rsidRPr="0026306D" w:rsidRDefault="00A748B0" w:rsidP="009F26B4">
      <w:pPr>
        <w:spacing w:before="120" w:after="0"/>
        <w:rPr>
          <w:rFonts w:ascii="Arial" w:eastAsiaTheme="minorEastAsia" w:hAnsi="Arial" w:cs="Arial"/>
          <w:color w:val="auto"/>
        </w:rPr>
      </w:pPr>
      <w:r w:rsidRPr="0026306D">
        <w:rPr>
          <w:rFonts w:ascii="Arial" w:hAnsi="Arial" w:cs="Arial"/>
          <w:color w:val="auto"/>
        </w:rPr>
        <w:t>Consumers said they felt at home</w:t>
      </w:r>
      <w:r w:rsidR="00A02BFB" w:rsidRPr="0026306D">
        <w:rPr>
          <w:rFonts w:ascii="Arial" w:hAnsi="Arial" w:cs="Arial"/>
          <w:color w:val="auto"/>
        </w:rPr>
        <w:t xml:space="preserve">, </w:t>
      </w:r>
      <w:r w:rsidRPr="0026306D">
        <w:rPr>
          <w:rFonts w:ascii="Arial" w:hAnsi="Arial" w:cs="Arial"/>
          <w:color w:val="auto"/>
        </w:rPr>
        <w:t xml:space="preserve">were comfortable in the service environment </w:t>
      </w:r>
      <w:r w:rsidRPr="0026306D">
        <w:rPr>
          <w:rFonts w:ascii="Arial" w:hAnsi="Arial" w:cs="Arial"/>
          <w:color w:val="auto"/>
          <w:szCs w:val="22"/>
        </w:rPr>
        <w:t>and were observed moving freely around the service to access activities in different areas including outdoors.</w:t>
      </w:r>
      <w:r w:rsidRPr="0026306D">
        <w:rPr>
          <w:rFonts w:ascii="Arial" w:hAnsi="Arial" w:cs="Arial"/>
          <w:color w:val="auto"/>
        </w:rPr>
        <w:t xml:space="preserve"> Consumers and representatives said the service was safe, clean and well maintained and confirmed </w:t>
      </w:r>
      <w:r w:rsidR="009F26B4" w:rsidRPr="0026306D">
        <w:rPr>
          <w:rFonts w:ascii="Arial" w:hAnsi="Arial" w:cs="Arial"/>
          <w:color w:val="auto"/>
        </w:rPr>
        <w:t xml:space="preserve">consumers </w:t>
      </w:r>
      <w:r w:rsidRPr="0026306D">
        <w:rPr>
          <w:rFonts w:ascii="Arial" w:hAnsi="Arial" w:cs="Arial"/>
          <w:color w:val="auto"/>
        </w:rPr>
        <w:t>could decorate and individualise their rooms as they wished.</w:t>
      </w:r>
      <w:r w:rsidRPr="0026306D">
        <w:rPr>
          <w:rFonts w:ascii="Arial" w:eastAsiaTheme="minorEastAsia" w:hAnsi="Arial" w:cs="Arial"/>
          <w:color w:val="auto"/>
        </w:rPr>
        <w:t xml:space="preserve"> The indoor area was observed to be safe and easy to move around in wide corridors, hand railing and walkways equipped with signs. </w:t>
      </w:r>
    </w:p>
    <w:p w14:paraId="4192512F" w14:textId="77777777" w:rsidR="00A748B0" w:rsidRPr="0026306D" w:rsidRDefault="00A748B0" w:rsidP="009F26B4">
      <w:pPr>
        <w:spacing w:before="120" w:after="0"/>
        <w:rPr>
          <w:rFonts w:ascii="Arial" w:eastAsia="Calibri" w:hAnsi="Arial" w:cs="Arial"/>
          <w:color w:val="auto"/>
        </w:rPr>
      </w:pPr>
      <w:r w:rsidRPr="0026306D">
        <w:rPr>
          <w:rFonts w:ascii="Arial" w:eastAsia="Calibri" w:hAnsi="Arial" w:cs="Arial"/>
          <w:color w:val="auto"/>
        </w:rPr>
        <w:t>The service had various communal indoor areas where consumers could socialise such as areas for activities and a theatre; kitchenettes were available for consumers and visitors to make refreshments. The service had wide corridors, hand railings and walkways were equipped with signs for navigation. The internal environment had adequate powered and natural lighting.</w:t>
      </w:r>
      <w:r w:rsidR="00A02BFB" w:rsidRPr="0026306D">
        <w:rPr>
          <w:rFonts w:ascii="Arial" w:eastAsia="Calibri" w:hAnsi="Arial" w:cs="Arial"/>
          <w:color w:val="auto"/>
        </w:rPr>
        <w:t xml:space="preserve"> The external </w:t>
      </w:r>
      <w:r w:rsidR="00A02BFB" w:rsidRPr="0026306D">
        <w:rPr>
          <w:rFonts w:ascii="Arial" w:eastAsiaTheme="minorEastAsia" w:hAnsi="Arial" w:cs="Arial"/>
          <w:color w:val="auto"/>
        </w:rPr>
        <w:t>environment included well-maintained walkways and gardens. Courtyards and</w:t>
      </w:r>
      <w:r w:rsidR="00A02BFB" w:rsidRPr="0026306D">
        <w:rPr>
          <w:rFonts w:ascii="Arial" w:hAnsi="Arial" w:cs="Arial"/>
          <w:color w:val="auto"/>
        </w:rPr>
        <w:t xml:space="preserve"> the enclosed balconies were kept clean and well maintained with ample seating and shade for consumers.</w:t>
      </w:r>
      <w:r w:rsidRPr="0026306D">
        <w:rPr>
          <w:rFonts w:ascii="Arial" w:eastAsia="Calibri" w:hAnsi="Arial" w:cs="Arial"/>
          <w:color w:val="auto"/>
        </w:rPr>
        <w:t xml:space="preserve"> </w:t>
      </w:r>
    </w:p>
    <w:p w14:paraId="254159E4" w14:textId="1EC1FDEB" w:rsidR="00A748B0" w:rsidRPr="0026306D" w:rsidRDefault="009F26B4" w:rsidP="009F26B4">
      <w:pPr>
        <w:spacing w:before="120" w:after="0"/>
        <w:rPr>
          <w:color w:val="auto"/>
        </w:rPr>
      </w:pPr>
      <w:r w:rsidRPr="0026306D">
        <w:rPr>
          <w:rFonts w:ascii="Arial" w:hAnsi="Arial" w:cs="Arial"/>
          <w:color w:val="auto"/>
        </w:rPr>
        <w:t>Consumer said f</w:t>
      </w:r>
      <w:r w:rsidR="00A748B0" w:rsidRPr="0026306D">
        <w:rPr>
          <w:rFonts w:ascii="Arial" w:hAnsi="Arial" w:cs="Arial"/>
          <w:color w:val="auto"/>
        </w:rPr>
        <w:t>urniture</w:t>
      </w:r>
      <w:r w:rsidRPr="0026306D">
        <w:rPr>
          <w:rFonts w:ascii="Arial" w:hAnsi="Arial" w:cs="Arial"/>
          <w:color w:val="auto"/>
        </w:rPr>
        <w:t>, fittings</w:t>
      </w:r>
      <w:r w:rsidR="00A748B0" w:rsidRPr="0026306D">
        <w:rPr>
          <w:rFonts w:ascii="Arial" w:hAnsi="Arial" w:cs="Arial"/>
          <w:color w:val="auto"/>
        </w:rPr>
        <w:t xml:space="preserve"> and equipment were</w:t>
      </w:r>
      <w:r w:rsidRPr="0026306D">
        <w:rPr>
          <w:rFonts w:ascii="Arial" w:hAnsi="Arial" w:cs="Arial"/>
          <w:color w:val="auto"/>
        </w:rPr>
        <w:t xml:space="preserve"> safe, clean and well maintained and appropriate for their needs.</w:t>
      </w:r>
      <w:r w:rsidR="00A748B0" w:rsidRPr="0026306D">
        <w:rPr>
          <w:rFonts w:ascii="Arial" w:hAnsi="Arial" w:cs="Arial"/>
          <w:color w:val="auto"/>
        </w:rPr>
        <w:t xml:space="preserve"> S</w:t>
      </w:r>
      <w:r w:rsidR="00A748B0" w:rsidRPr="0026306D">
        <w:rPr>
          <w:rFonts w:ascii="Arial" w:eastAsia="Calibri" w:hAnsi="Arial" w:cs="Arial"/>
          <w:color w:val="auto"/>
        </w:rPr>
        <w:t xml:space="preserve">taff </w:t>
      </w:r>
      <w:r w:rsidRPr="0026306D">
        <w:rPr>
          <w:rFonts w:ascii="Arial" w:eastAsia="Calibri" w:hAnsi="Arial" w:cs="Arial"/>
          <w:color w:val="auto"/>
        </w:rPr>
        <w:t>described cleaning processes following use of shared equipment such as</w:t>
      </w:r>
      <w:r w:rsidR="00A748B0" w:rsidRPr="0026306D">
        <w:rPr>
          <w:rFonts w:ascii="Arial" w:eastAsia="Calibri" w:hAnsi="Arial" w:cs="Arial"/>
          <w:color w:val="auto"/>
        </w:rPr>
        <w:t xml:space="preserve"> hoist</w:t>
      </w:r>
      <w:r w:rsidRPr="0026306D">
        <w:rPr>
          <w:rFonts w:ascii="Arial" w:eastAsia="Calibri" w:hAnsi="Arial" w:cs="Arial"/>
          <w:color w:val="auto"/>
        </w:rPr>
        <w:t>s, s</w:t>
      </w:r>
      <w:r w:rsidR="00A748B0" w:rsidRPr="0026306D">
        <w:rPr>
          <w:rFonts w:ascii="Arial" w:eastAsia="Calibri" w:hAnsi="Arial" w:cs="Arial"/>
          <w:color w:val="auto"/>
        </w:rPr>
        <w:t>torage areas for equipment were</w:t>
      </w:r>
      <w:r w:rsidRPr="0026306D">
        <w:rPr>
          <w:rFonts w:ascii="Arial" w:eastAsia="Calibri" w:hAnsi="Arial" w:cs="Arial"/>
          <w:color w:val="auto"/>
        </w:rPr>
        <w:t xml:space="preserve"> observed to be</w:t>
      </w:r>
      <w:r w:rsidR="00A748B0" w:rsidRPr="0026306D">
        <w:rPr>
          <w:rFonts w:ascii="Arial" w:eastAsia="Calibri" w:hAnsi="Arial" w:cs="Arial"/>
          <w:color w:val="auto"/>
        </w:rPr>
        <w:t xml:space="preserve"> clean, and accessible to staff. </w:t>
      </w:r>
      <w:r w:rsidR="00A02BFB" w:rsidRPr="0026306D">
        <w:rPr>
          <w:rFonts w:ascii="Arial" w:eastAsia="Calibri" w:hAnsi="Arial" w:cs="Arial"/>
          <w:color w:val="auto"/>
        </w:rPr>
        <w:t>Documentation evidence</w:t>
      </w:r>
      <w:r w:rsidR="008B73D8" w:rsidRPr="0026306D">
        <w:rPr>
          <w:rFonts w:ascii="Arial" w:eastAsia="Calibri" w:hAnsi="Arial" w:cs="Arial"/>
          <w:color w:val="auto"/>
        </w:rPr>
        <w:t>d</w:t>
      </w:r>
      <w:r w:rsidR="00A02BFB" w:rsidRPr="0026306D">
        <w:rPr>
          <w:rFonts w:ascii="Arial" w:eastAsia="Calibri" w:hAnsi="Arial" w:cs="Arial"/>
          <w:color w:val="auto"/>
        </w:rPr>
        <w:t xml:space="preserve"> </w:t>
      </w:r>
      <w:r w:rsidR="008B73D8" w:rsidRPr="0026306D">
        <w:rPr>
          <w:rFonts w:ascii="Arial" w:eastAsia="Calibri" w:hAnsi="Arial" w:cs="Arial"/>
          <w:color w:val="auto"/>
        </w:rPr>
        <w:t xml:space="preserve">the service environment is regularly cleaned and maintained through a planned and periodic schedule with </w:t>
      </w:r>
      <w:r w:rsidR="00323EBE">
        <w:rPr>
          <w:rFonts w:ascii="Arial" w:eastAsia="Calibri" w:hAnsi="Arial" w:cs="Arial"/>
          <w:color w:val="auto"/>
        </w:rPr>
        <w:t>emerging</w:t>
      </w:r>
      <w:r w:rsidR="008B73D8" w:rsidRPr="0026306D">
        <w:rPr>
          <w:rFonts w:ascii="Arial" w:eastAsia="Calibri" w:hAnsi="Arial" w:cs="Arial"/>
          <w:color w:val="auto"/>
        </w:rPr>
        <w:t xml:space="preserve"> requests completed promptly.</w:t>
      </w:r>
    </w:p>
    <w:p w14:paraId="572243F0" w14:textId="77777777" w:rsidR="005E4055" w:rsidRPr="00C27A76" w:rsidRDefault="003C3B5A" w:rsidP="0095724B">
      <w:pPr>
        <w:pStyle w:val="Heading1"/>
        <w:spacing w:before="120" w:after="240" w:line="22" w:lineRule="atLeast"/>
        <w:rPr>
          <w:rFonts w:ascii="Arial" w:hAnsi="Arial" w:cs="Arial"/>
        </w:rPr>
      </w:pPr>
      <w:r w:rsidRPr="009F26B4">
        <w:rPr>
          <w:color w:val="auto"/>
        </w:rPr>
        <w:br w:type="page"/>
      </w:r>
      <w:r w:rsidR="005E4055" w:rsidRPr="00C27A76">
        <w:rPr>
          <w:rFonts w:ascii="Arial" w:hAnsi="Arial" w:cs="Arial"/>
        </w:rPr>
        <w:lastRenderedPageBreak/>
        <w:t xml:space="preserve">Standard </w:t>
      </w:r>
      <w:r w:rsidR="00CE7839" w:rsidRPr="00C27A76">
        <w:rPr>
          <w:rFonts w:ascii="Arial" w:hAnsi="Arial" w:cs="Arial"/>
        </w:rPr>
        <w:t>6</w:t>
      </w:r>
    </w:p>
    <w:tbl>
      <w:tblPr>
        <w:tblStyle w:val="TableGrid"/>
        <w:tblW w:w="0" w:type="auto"/>
        <w:tblLook w:val="04A0" w:firstRow="1" w:lastRow="0" w:firstColumn="1" w:lastColumn="0" w:noHBand="0" w:noVBand="1"/>
      </w:tblPr>
      <w:tblGrid>
        <w:gridCol w:w="1909"/>
        <w:gridCol w:w="6905"/>
        <w:gridCol w:w="1390"/>
      </w:tblGrid>
      <w:tr w:rsidR="00B86011" w:rsidRPr="00B83D6B" w14:paraId="0F64B924"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8952C4C" w14:textId="77777777" w:rsidR="00B86011" w:rsidRPr="00B83D6B" w:rsidRDefault="00B86011" w:rsidP="00C9481A">
            <w:pPr>
              <w:spacing w:before="0" w:after="120" w:line="22" w:lineRule="atLeast"/>
              <w:rPr>
                <w:rFonts w:ascii="Arial" w:hAnsi="Arial" w:cs="Arial"/>
              </w:rPr>
            </w:pPr>
            <w:r w:rsidRPr="00B83D6B">
              <w:rPr>
                <w:rFonts w:ascii="Arial" w:hAnsi="Arial" w:cs="Arial"/>
              </w:rPr>
              <w:t>Feedback and complaints</w:t>
            </w:r>
          </w:p>
        </w:tc>
        <w:tc>
          <w:tcPr>
            <w:tcW w:w="0" w:type="auto"/>
          </w:tcPr>
          <w:p w14:paraId="6DD13ED7" w14:textId="77777777" w:rsidR="00B86011" w:rsidRPr="00B83D6B" w:rsidRDefault="00B86011"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86011" w:rsidRPr="00B83D6B" w14:paraId="50C40A23"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261F5772"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1B6A8130" w14:textId="77777777" w:rsidR="00B86011" w:rsidRPr="00B83D6B"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5FEAE0EF" w14:textId="77777777" w:rsidR="00B86011" w:rsidRPr="003A2BA8"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B86011" w:rsidRPr="00B83D6B" w14:paraId="5C8585E7"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C5CE57"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E89891E" w14:textId="77777777" w:rsidR="00B86011" w:rsidRPr="00B83D6B" w:rsidRDefault="00B86011"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3D5E0F80" w14:textId="77777777" w:rsidR="00B86011" w:rsidRPr="003A2BA8" w:rsidRDefault="00B86011"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B86011" w:rsidRPr="00B83D6B" w14:paraId="42E4A0D4"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096ED80C"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7C62F1C3" w14:textId="77777777" w:rsidR="00B86011" w:rsidRPr="00B83D6B"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7AE1C8E3" w14:textId="77777777" w:rsidR="00B86011" w:rsidRPr="003A2BA8"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B86011" w:rsidRPr="00B83D6B" w14:paraId="1D657735" w14:textId="77777777" w:rsidTr="00C948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57FAC24D"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49FCE348" w14:textId="77777777" w:rsidR="00B86011" w:rsidRPr="00B83D6B" w:rsidRDefault="00B86011"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05A81CCC" w14:textId="77777777" w:rsidR="00B86011" w:rsidRPr="003A2BA8" w:rsidRDefault="00B86011" w:rsidP="00C948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89AEF77" w14:textId="77777777" w:rsidR="00B86011" w:rsidRPr="00B83D6B" w:rsidRDefault="00B86011" w:rsidP="00B86011">
      <w:pPr>
        <w:pStyle w:val="Heading2"/>
        <w:spacing w:before="120" w:after="120" w:line="22" w:lineRule="atLeast"/>
        <w:rPr>
          <w:rFonts w:ascii="Arial" w:hAnsi="Arial" w:cs="Arial"/>
        </w:rPr>
      </w:pPr>
      <w:r w:rsidRPr="00B83D6B">
        <w:rPr>
          <w:rFonts w:ascii="Arial" w:hAnsi="Arial" w:cs="Arial"/>
        </w:rPr>
        <w:t>Findings</w:t>
      </w:r>
    </w:p>
    <w:p w14:paraId="4AE17F72" w14:textId="28B52656" w:rsidR="00C5121F" w:rsidRPr="0026306D" w:rsidRDefault="00C5121F" w:rsidP="00AA4524">
      <w:pPr>
        <w:pStyle w:val="ListBullet"/>
        <w:numPr>
          <w:ilvl w:val="0"/>
          <w:numId w:val="0"/>
        </w:numPr>
        <w:spacing w:before="120" w:after="0"/>
        <w:rPr>
          <w:rFonts w:ascii="Arial" w:eastAsia="Calibri" w:hAnsi="Arial" w:cs="Arial"/>
          <w:color w:val="auto"/>
        </w:rPr>
      </w:pPr>
      <w:r w:rsidRPr="0026306D">
        <w:rPr>
          <w:rFonts w:ascii="Arial" w:hAnsi="Arial" w:cs="Arial"/>
          <w:color w:val="auto"/>
        </w:rPr>
        <w:t>Consumers and representatives said they were encouraged and supported to provide feedback</w:t>
      </w:r>
      <w:r w:rsidR="008B73D8" w:rsidRPr="0026306D">
        <w:rPr>
          <w:rFonts w:ascii="Arial" w:hAnsi="Arial" w:cs="Arial"/>
          <w:color w:val="auto"/>
        </w:rPr>
        <w:t xml:space="preserve"> and confirmed were complaints were raised</w:t>
      </w:r>
      <w:r w:rsidRPr="0026306D">
        <w:rPr>
          <w:rFonts w:ascii="Arial" w:hAnsi="Arial" w:cs="Arial"/>
          <w:color w:val="auto"/>
        </w:rPr>
        <w:t xml:space="preserve"> and appropriate action was taken</w:t>
      </w:r>
      <w:r w:rsidR="008B73D8" w:rsidRPr="0026306D">
        <w:rPr>
          <w:rFonts w:ascii="Arial" w:hAnsi="Arial" w:cs="Arial"/>
          <w:color w:val="auto"/>
        </w:rPr>
        <w:t xml:space="preserve"> immediately by management</w:t>
      </w:r>
      <w:r w:rsidR="0026306D">
        <w:rPr>
          <w:rFonts w:ascii="Arial" w:hAnsi="Arial" w:cs="Arial"/>
          <w:color w:val="auto"/>
        </w:rPr>
        <w:t>.</w:t>
      </w:r>
      <w:r w:rsidR="00AA4524" w:rsidRPr="0026306D">
        <w:rPr>
          <w:rFonts w:ascii="Arial" w:hAnsi="Arial" w:cs="Arial"/>
          <w:color w:val="auto"/>
        </w:rPr>
        <w:t xml:space="preserve"> </w:t>
      </w:r>
      <w:r w:rsidR="00AF4085" w:rsidRPr="0026306D">
        <w:rPr>
          <w:rFonts w:ascii="Arial" w:hAnsi="Arial" w:cs="Arial"/>
          <w:color w:val="auto"/>
        </w:rPr>
        <w:t xml:space="preserve">Consumers </w:t>
      </w:r>
      <w:r w:rsidR="00AA4524" w:rsidRPr="0026306D">
        <w:rPr>
          <w:rFonts w:ascii="Arial" w:hAnsi="Arial" w:cs="Arial"/>
          <w:color w:val="auto"/>
        </w:rPr>
        <w:t>were familiar with how to provide feedback such</w:t>
      </w:r>
      <w:r w:rsidR="00AF4085" w:rsidRPr="0026306D">
        <w:rPr>
          <w:rFonts w:ascii="Arial" w:hAnsi="Arial" w:cs="Arial"/>
          <w:color w:val="auto"/>
        </w:rPr>
        <w:t xml:space="preserve"> as using feedback forms</w:t>
      </w:r>
      <w:r w:rsidR="00AA4524" w:rsidRPr="0026306D">
        <w:rPr>
          <w:rFonts w:ascii="Arial" w:hAnsi="Arial" w:cs="Arial"/>
          <w:color w:val="auto"/>
        </w:rPr>
        <w:t xml:space="preserve"> and reported being </w:t>
      </w:r>
      <w:r w:rsidR="00AF4085" w:rsidRPr="0026306D">
        <w:rPr>
          <w:rFonts w:ascii="Arial" w:hAnsi="Arial" w:cs="Arial"/>
          <w:color w:val="auto"/>
        </w:rPr>
        <w:t xml:space="preserve">regularly reminded of feedback processes at </w:t>
      </w:r>
      <w:r w:rsidR="00AA4524" w:rsidRPr="0026306D">
        <w:rPr>
          <w:rFonts w:ascii="Arial" w:hAnsi="Arial" w:cs="Arial"/>
          <w:color w:val="auto"/>
        </w:rPr>
        <w:t xml:space="preserve">monthly </w:t>
      </w:r>
      <w:r w:rsidR="00AF4085" w:rsidRPr="0026306D">
        <w:rPr>
          <w:rFonts w:ascii="Arial" w:hAnsi="Arial" w:cs="Arial"/>
          <w:color w:val="auto"/>
        </w:rPr>
        <w:t>consumer meetings.</w:t>
      </w:r>
      <w:r w:rsidR="00AF4085" w:rsidRPr="0026306D">
        <w:rPr>
          <w:rFonts w:ascii="Arial" w:eastAsia="Calibri" w:hAnsi="Arial" w:cs="Arial"/>
          <w:color w:val="auto"/>
        </w:rPr>
        <w:t xml:space="preserve"> Staff </w:t>
      </w:r>
      <w:r w:rsidR="00AA4524" w:rsidRPr="0026306D">
        <w:rPr>
          <w:rFonts w:ascii="Arial" w:hAnsi="Arial" w:cs="Arial"/>
          <w:color w:val="auto"/>
        </w:rPr>
        <w:t xml:space="preserve">knew </w:t>
      </w:r>
      <w:r w:rsidR="00AF4085" w:rsidRPr="0026306D">
        <w:rPr>
          <w:rFonts w:ascii="Arial" w:hAnsi="Arial" w:cs="Arial"/>
          <w:color w:val="auto"/>
        </w:rPr>
        <w:t>how to support consumers to provide feedback</w:t>
      </w:r>
      <w:r w:rsidR="00AF4085" w:rsidRPr="0026306D">
        <w:rPr>
          <w:rFonts w:ascii="Arial" w:eastAsia="Calibri" w:hAnsi="Arial" w:cs="Arial"/>
          <w:color w:val="auto"/>
        </w:rPr>
        <w:t xml:space="preserve"> includin</w:t>
      </w:r>
      <w:r w:rsidR="00AA4524" w:rsidRPr="0026306D">
        <w:rPr>
          <w:rFonts w:ascii="Arial" w:eastAsia="Calibri" w:hAnsi="Arial" w:cs="Arial"/>
          <w:color w:val="auto"/>
        </w:rPr>
        <w:t>g</w:t>
      </w:r>
      <w:r w:rsidR="00AF4085" w:rsidRPr="0026306D">
        <w:rPr>
          <w:rFonts w:ascii="Arial" w:eastAsia="Calibri" w:hAnsi="Arial" w:cs="Arial"/>
          <w:color w:val="auto"/>
        </w:rPr>
        <w:t xml:space="preserve"> support</w:t>
      </w:r>
      <w:r w:rsidR="00AA4524" w:rsidRPr="0026306D">
        <w:rPr>
          <w:rFonts w:ascii="Arial" w:eastAsia="Calibri" w:hAnsi="Arial" w:cs="Arial"/>
          <w:color w:val="auto"/>
        </w:rPr>
        <w:t xml:space="preserve">ing those </w:t>
      </w:r>
      <w:r w:rsidR="00AF4085" w:rsidRPr="0026306D">
        <w:rPr>
          <w:rFonts w:ascii="Arial" w:eastAsia="Calibri" w:hAnsi="Arial" w:cs="Arial"/>
          <w:color w:val="auto"/>
        </w:rPr>
        <w:t>consumers with communication or</w:t>
      </w:r>
      <w:r w:rsidRPr="0026306D">
        <w:rPr>
          <w:rFonts w:ascii="Arial" w:eastAsia="Calibri" w:hAnsi="Arial" w:cs="Arial"/>
          <w:color w:val="auto"/>
        </w:rPr>
        <w:t xml:space="preserve"> cognitive </w:t>
      </w:r>
      <w:r w:rsidR="00AF4085" w:rsidRPr="0026306D">
        <w:rPr>
          <w:rFonts w:ascii="Arial" w:eastAsia="Calibri" w:hAnsi="Arial" w:cs="Arial"/>
          <w:color w:val="auto"/>
        </w:rPr>
        <w:t>issues</w:t>
      </w:r>
      <w:r w:rsidR="00AA4524" w:rsidRPr="0026306D">
        <w:rPr>
          <w:rFonts w:ascii="Arial" w:eastAsia="Calibri" w:hAnsi="Arial" w:cs="Arial"/>
          <w:color w:val="auto"/>
        </w:rPr>
        <w:t>,</w:t>
      </w:r>
      <w:r w:rsidR="008B73D8" w:rsidRPr="0026306D">
        <w:rPr>
          <w:rFonts w:ascii="Arial" w:eastAsia="Calibri" w:hAnsi="Arial" w:cs="Arial"/>
          <w:color w:val="auto"/>
        </w:rPr>
        <w:t xml:space="preserve"> by completing feedback forms on their behalf or through feedback at staff meetings. </w:t>
      </w:r>
      <w:r w:rsidRPr="0026306D">
        <w:rPr>
          <w:rFonts w:ascii="Arial" w:eastAsia="Calibri" w:hAnsi="Arial" w:cs="Arial"/>
          <w:color w:val="auto"/>
        </w:rPr>
        <w:t xml:space="preserve"> </w:t>
      </w:r>
    </w:p>
    <w:p w14:paraId="47E322BD" w14:textId="69D6049B" w:rsidR="00DF3977" w:rsidRPr="0026306D" w:rsidRDefault="00C5121F" w:rsidP="00AA4524">
      <w:pPr>
        <w:spacing w:before="120" w:after="0"/>
        <w:rPr>
          <w:rFonts w:ascii="Arial" w:eastAsia="Calibri" w:hAnsi="Arial" w:cs="Arial"/>
          <w:color w:val="auto"/>
        </w:rPr>
      </w:pPr>
      <w:r w:rsidRPr="0026306D">
        <w:rPr>
          <w:rFonts w:ascii="Arial" w:hAnsi="Arial" w:cs="Arial"/>
          <w:color w:val="auto"/>
        </w:rPr>
        <w:t xml:space="preserve">Consumers, representatives and staff </w:t>
      </w:r>
      <w:r w:rsidR="00AA4524" w:rsidRPr="0026306D">
        <w:rPr>
          <w:rFonts w:ascii="Arial" w:hAnsi="Arial" w:cs="Arial"/>
          <w:color w:val="auto"/>
        </w:rPr>
        <w:t>were familiar with external complaint mechanisms</w:t>
      </w:r>
      <w:r w:rsidR="008B73D8" w:rsidRPr="0026306D">
        <w:rPr>
          <w:rFonts w:ascii="Arial" w:hAnsi="Arial" w:cs="Arial"/>
          <w:color w:val="auto"/>
        </w:rPr>
        <w:t xml:space="preserve"> and</w:t>
      </w:r>
      <w:r w:rsidR="00AA4524" w:rsidRPr="0026306D">
        <w:rPr>
          <w:rFonts w:ascii="Arial" w:hAnsi="Arial" w:cs="Arial"/>
          <w:color w:val="auto"/>
        </w:rPr>
        <w:t xml:space="preserve"> interpreter services however consumers were mostly bi-lingual or had family support</w:t>
      </w:r>
      <w:r w:rsidR="00FC0AA1" w:rsidRPr="0026306D">
        <w:rPr>
          <w:rFonts w:ascii="Arial" w:hAnsi="Arial" w:cs="Arial"/>
          <w:color w:val="auto"/>
        </w:rPr>
        <w:t xml:space="preserve"> and had not had the need to use these services</w:t>
      </w:r>
      <w:r w:rsidR="00AA4524" w:rsidRPr="0026306D">
        <w:rPr>
          <w:rFonts w:ascii="Arial" w:hAnsi="Arial" w:cs="Arial"/>
          <w:color w:val="auto"/>
        </w:rPr>
        <w:t xml:space="preserve">. </w:t>
      </w:r>
      <w:r w:rsidR="00DF3977" w:rsidRPr="0026306D">
        <w:rPr>
          <w:rFonts w:ascii="Arial" w:eastAsia="Calibri" w:hAnsi="Arial" w:cs="Arial"/>
          <w:color w:val="auto"/>
        </w:rPr>
        <w:t>Staff demonstrated an understanding of open disclosure</w:t>
      </w:r>
      <w:r w:rsidR="00E44402" w:rsidRPr="0026306D">
        <w:rPr>
          <w:rFonts w:ascii="Arial" w:eastAsia="Calibri" w:hAnsi="Arial" w:cs="Arial"/>
          <w:color w:val="auto"/>
        </w:rPr>
        <w:t xml:space="preserve"> principles</w:t>
      </w:r>
      <w:r w:rsidR="00DF3977" w:rsidRPr="0026306D">
        <w:rPr>
          <w:rFonts w:ascii="Arial" w:eastAsia="Calibri" w:hAnsi="Arial" w:cs="Arial"/>
          <w:color w:val="auto"/>
        </w:rPr>
        <w:t xml:space="preserve"> including acknowledging when things go wrong, to apologise and to use feedback and complaints as opportunities for improvement. </w:t>
      </w:r>
    </w:p>
    <w:p w14:paraId="6FB87CD5" w14:textId="77777777" w:rsidR="00FC0AA1" w:rsidRPr="0026306D" w:rsidRDefault="00C5121F" w:rsidP="00FC0AA1">
      <w:pPr>
        <w:spacing w:before="120" w:after="0"/>
        <w:rPr>
          <w:rFonts w:ascii="Arial" w:hAnsi="Arial" w:cs="Arial"/>
          <w:color w:val="auto"/>
        </w:rPr>
      </w:pPr>
      <w:r w:rsidRPr="0026306D">
        <w:rPr>
          <w:rFonts w:ascii="Arial" w:eastAsia="Calibri" w:hAnsi="Arial" w:cs="Arial"/>
          <w:color w:val="auto"/>
        </w:rPr>
        <w:t xml:space="preserve">The services feedback procedures included an open disclosure policy, staff had completed toolbox training in relation to open disclosure and a review of the </w:t>
      </w:r>
      <w:r w:rsidRPr="0026306D">
        <w:rPr>
          <w:rFonts w:ascii="Arial" w:eastAsia="Fira Sans Light" w:hAnsi="Arial" w:cs="Arial"/>
          <w:color w:val="auto"/>
          <w:szCs w:val="22"/>
        </w:rPr>
        <w:t>service’s continuous improvement plan demonstrated complaints, feedback, suggestions and incidents were documented, along with planned improvement actions, dedicated timeframes and evaluation notes.</w:t>
      </w:r>
      <w:r w:rsidR="00CD7450" w:rsidRPr="0026306D">
        <w:rPr>
          <w:rFonts w:ascii="Arial" w:eastAsia="Fira Sans Light" w:hAnsi="Arial" w:cs="Arial"/>
          <w:color w:val="auto"/>
          <w:szCs w:val="22"/>
        </w:rPr>
        <w:t xml:space="preserve"> </w:t>
      </w:r>
      <w:r w:rsidR="00FC0AA1" w:rsidRPr="0026306D">
        <w:rPr>
          <w:rFonts w:ascii="Arial" w:hAnsi="Arial" w:cs="Arial"/>
          <w:color w:val="auto"/>
        </w:rPr>
        <w:t xml:space="preserve">Staff described changes and improvements informed by consumer and representative feedback such as delayed call bell response times complaints leading to the implementation of a new replacement call bell system. </w:t>
      </w:r>
    </w:p>
    <w:p w14:paraId="1399DEDC" w14:textId="77777777" w:rsidR="00E206F2" w:rsidRPr="00C90E0F" w:rsidRDefault="003C3B5A" w:rsidP="00C5121F">
      <w:pPr>
        <w:spacing w:before="120" w:after="0"/>
        <w:rPr>
          <w:rFonts w:ascii="Arial" w:hAnsi="Arial" w:cs="Arial"/>
          <w:color w:val="auto"/>
        </w:rPr>
      </w:pPr>
      <w:r w:rsidRPr="00C90E0F">
        <w:rPr>
          <w:rFonts w:ascii="Arial" w:hAnsi="Arial" w:cs="Arial"/>
          <w:color w:val="auto"/>
        </w:rPr>
        <w:br w:type="page"/>
      </w:r>
    </w:p>
    <w:p w14:paraId="11074B8E" w14:textId="77777777" w:rsidR="009C1A89" w:rsidRPr="004254C5" w:rsidRDefault="009C1A89" w:rsidP="00B94587">
      <w:pPr>
        <w:pStyle w:val="Heading1"/>
        <w:spacing w:before="120" w:after="240" w:line="22" w:lineRule="atLeast"/>
        <w:rPr>
          <w:rFonts w:ascii="Arial" w:hAnsi="Arial" w:cs="Arial"/>
        </w:rPr>
      </w:pPr>
      <w:r w:rsidRPr="004254C5">
        <w:rPr>
          <w:rFonts w:ascii="Arial" w:hAnsi="Arial" w:cs="Arial"/>
        </w:rPr>
        <w:lastRenderedPageBreak/>
        <w:t>Standard 7</w:t>
      </w:r>
    </w:p>
    <w:tbl>
      <w:tblPr>
        <w:tblStyle w:val="TableGrid"/>
        <w:tblW w:w="0" w:type="auto"/>
        <w:tblLook w:val="04A0" w:firstRow="1" w:lastRow="0" w:firstColumn="1" w:lastColumn="0" w:noHBand="0" w:noVBand="1"/>
      </w:tblPr>
      <w:tblGrid>
        <w:gridCol w:w="1826"/>
        <w:gridCol w:w="6825"/>
        <w:gridCol w:w="1553"/>
      </w:tblGrid>
      <w:tr w:rsidR="00634F49" w:rsidRPr="00634F49" w14:paraId="40BB12C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FEA51D0"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3B51807D" w14:textId="00159093" w:rsidR="00C9354C" w:rsidRPr="006713DD" w:rsidRDefault="0069632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00A80FD2" w:rsidRPr="006713DD">
              <w:rPr>
                <w:rFonts w:ascii="Arial" w:hAnsi="Arial" w:cs="Arial"/>
              </w:rPr>
              <w:t>Compliant</w:t>
            </w:r>
          </w:p>
        </w:tc>
      </w:tr>
      <w:tr w:rsidR="002916D2" w:rsidRPr="002916D2" w14:paraId="2BE1A4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3CC2E30" w14:textId="77777777" w:rsidR="00C9354C" w:rsidRPr="002916D2" w:rsidRDefault="00C9354C" w:rsidP="002D5918">
            <w:pPr>
              <w:spacing w:line="22" w:lineRule="atLeast"/>
              <w:rPr>
                <w:rFonts w:ascii="Arial" w:hAnsi="Arial" w:cs="Arial"/>
                <w:color w:val="auto"/>
              </w:rPr>
            </w:pPr>
            <w:r w:rsidRPr="002916D2">
              <w:rPr>
                <w:rFonts w:ascii="Arial" w:hAnsi="Arial" w:cs="Arial"/>
                <w:color w:val="auto"/>
              </w:rPr>
              <w:t>Requirement 7(3)(a)</w:t>
            </w:r>
          </w:p>
        </w:tc>
        <w:tc>
          <w:tcPr>
            <w:tcW w:w="0" w:type="auto"/>
            <w:tcBorders>
              <w:right w:val="single" w:sz="4" w:space="0" w:color="auto"/>
            </w:tcBorders>
          </w:tcPr>
          <w:p w14:paraId="2B14D5BC" w14:textId="77777777" w:rsidR="00C9354C" w:rsidRPr="002916D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16D2">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59584F28" w14:textId="6A2E234E" w:rsidR="00C9354C" w:rsidRPr="006713DD" w:rsidRDefault="00696329"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A80FD2" w:rsidRPr="006713DD">
              <w:rPr>
                <w:rFonts w:ascii="Arial" w:hAnsi="Arial" w:cs="Arial"/>
                <w:color w:val="auto"/>
              </w:rPr>
              <w:t>Compliant</w:t>
            </w:r>
          </w:p>
        </w:tc>
      </w:tr>
      <w:tr w:rsidR="002916D2" w:rsidRPr="002916D2" w14:paraId="7CE7825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7B0158" w14:textId="77777777" w:rsidR="00C9354C" w:rsidRPr="002916D2" w:rsidRDefault="00C9354C" w:rsidP="002D5918">
            <w:pPr>
              <w:spacing w:line="22" w:lineRule="atLeast"/>
              <w:rPr>
                <w:rFonts w:ascii="Arial" w:hAnsi="Arial" w:cs="Arial"/>
                <w:color w:val="auto"/>
              </w:rPr>
            </w:pPr>
            <w:r w:rsidRPr="002916D2">
              <w:rPr>
                <w:rFonts w:ascii="Arial" w:hAnsi="Arial" w:cs="Arial"/>
                <w:color w:val="auto"/>
              </w:rPr>
              <w:t>Requirement 7(3)(b)</w:t>
            </w:r>
          </w:p>
        </w:tc>
        <w:tc>
          <w:tcPr>
            <w:tcW w:w="0" w:type="auto"/>
            <w:tcBorders>
              <w:right w:val="single" w:sz="4" w:space="0" w:color="auto"/>
            </w:tcBorders>
          </w:tcPr>
          <w:p w14:paraId="2BEF5666" w14:textId="77777777" w:rsidR="00C9354C" w:rsidRPr="002916D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916D2">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17D26132" w14:textId="77777777" w:rsidR="00C9354C" w:rsidRPr="006713DD" w:rsidRDefault="00A80FD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713DD">
              <w:rPr>
                <w:rFonts w:ascii="Arial" w:hAnsi="Arial" w:cs="Arial"/>
                <w:color w:val="auto"/>
              </w:rPr>
              <w:t>C</w:t>
            </w:r>
            <w:r w:rsidR="00C9354C" w:rsidRPr="006713DD">
              <w:rPr>
                <w:rFonts w:ascii="Arial" w:hAnsi="Arial" w:cs="Arial"/>
                <w:color w:val="auto"/>
              </w:rPr>
              <w:t>ompliant</w:t>
            </w:r>
          </w:p>
        </w:tc>
      </w:tr>
      <w:tr w:rsidR="002916D2" w:rsidRPr="002916D2" w14:paraId="7ACD4A8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880593C" w14:textId="77777777" w:rsidR="00C9354C" w:rsidRPr="002916D2" w:rsidRDefault="00C9354C" w:rsidP="002D5918">
            <w:pPr>
              <w:spacing w:line="22" w:lineRule="atLeast"/>
              <w:rPr>
                <w:rFonts w:ascii="Arial" w:hAnsi="Arial" w:cs="Arial"/>
                <w:color w:val="auto"/>
              </w:rPr>
            </w:pPr>
            <w:r w:rsidRPr="002916D2">
              <w:rPr>
                <w:rFonts w:ascii="Arial" w:hAnsi="Arial" w:cs="Arial"/>
                <w:color w:val="auto"/>
              </w:rPr>
              <w:t>Requirement 7(3)(c)</w:t>
            </w:r>
          </w:p>
        </w:tc>
        <w:tc>
          <w:tcPr>
            <w:tcW w:w="0" w:type="auto"/>
            <w:tcBorders>
              <w:right w:val="single" w:sz="4" w:space="0" w:color="auto"/>
            </w:tcBorders>
          </w:tcPr>
          <w:p w14:paraId="4EEC48F5" w14:textId="77777777" w:rsidR="00C9354C" w:rsidRPr="002916D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16D2">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tcPr>
          <w:p w14:paraId="59B7CA00" w14:textId="77777777" w:rsidR="00C9354C" w:rsidRPr="006713DD" w:rsidRDefault="00A80FD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13DD">
              <w:rPr>
                <w:rFonts w:ascii="Arial" w:hAnsi="Arial" w:cs="Arial"/>
                <w:color w:val="auto"/>
              </w:rPr>
              <w:t>C</w:t>
            </w:r>
            <w:r w:rsidR="00C9354C" w:rsidRPr="006713DD">
              <w:rPr>
                <w:rFonts w:ascii="Arial" w:hAnsi="Arial" w:cs="Arial"/>
                <w:color w:val="auto"/>
              </w:rPr>
              <w:t>ompliant</w:t>
            </w:r>
          </w:p>
        </w:tc>
      </w:tr>
      <w:tr w:rsidR="002916D2" w:rsidRPr="002916D2" w14:paraId="7307625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B0DF6E" w14:textId="77777777" w:rsidR="00C9354C" w:rsidRPr="002916D2" w:rsidRDefault="00C9354C" w:rsidP="002D5918">
            <w:pPr>
              <w:spacing w:line="22" w:lineRule="atLeast"/>
              <w:rPr>
                <w:rFonts w:ascii="Arial" w:hAnsi="Arial" w:cs="Arial"/>
                <w:color w:val="auto"/>
              </w:rPr>
            </w:pPr>
            <w:r w:rsidRPr="002916D2">
              <w:rPr>
                <w:rFonts w:ascii="Arial" w:hAnsi="Arial" w:cs="Arial"/>
                <w:color w:val="auto"/>
              </w:rPr>
              <w:t>Requirement 7(3)(d)</w:t>
            </w:r>
          </w:p>
        </w:tc>
        <w:tc>
          <w:tcPr>
            <w:tcW w:w="0" w:type="auto"/>
            <w:tcBorders>
              <w:right w:val="single" w:sz="4" w:space="0" w:color="auto"/>
            </w:tcBorders>
          </w:tcPr>
          <w:p w14:paraId="0C785668" w14:textId="77777777" w:rsidR="00C9354C" w:rsidRPr="002916D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916D2">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7F978648" w14:textId="77777777" w:rsidR="00C9354C" w:rsidRPr="006713DD" w:rsidRDefault="00A80FD2"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713DD">
              <w:rPr>
                <w:rFonts w:ascii="Arial" w:hAnsi="Arial" w:cs="Arial"/>
                <w:color w:val="auto"/>
              </w:rPr>
              <w:t>C</w:t>
            </w:r>
            <w:r w:rsidR="00C9354C" w:rsidRPr="006713DD">
              <w:rPr>
                <w:rFonts w:ascii="Arial" w:hAnsi="Arial" w:cs="Arial"/>
                <w:color w:val="auto"/>
              </w:rPr>
              <w:t>ompliant</w:t>
            </w:r>
          </w:p>
        </w:tc>
      </w:tr>
      <w:tr w:rsidR="002916D2" w:rsidRPr="002916D2" w14:paraId="3938D94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541930" w14:textId="77777777" w:rsidR="00C9354C" w:rsidRPr="002916D2" w:rsidRDefault="00C9354C" w:rsidP="002D5918">
            <w:pPr>
              <w:spacing w:line="22" w:lineRule="atLeast"/>
              <w:rPr>
                <w:rFonts w:ascii="Arial" w:hAnsi="Arial" w:cs="Arial"/>
                <w:color w:val="auto"/>
              </w:rPr>
            </w:pPr>
            <w:r w:rsidRPr="002916D2">
              <w:rPr>
                <w:rFonts w:ascii="Arial" w:hAnsi="Arial" w:cs="Arial"/>
                <w:color w:val="auto"/>
              </w:rPr>
              <w:t>Requirement 7(3)(e)</w:t>
            </w:r>
          </w:p>
        </w:tc>
        <w:tc>
          <w:tcPr>
            <w:tcW w:w="0" w:type="auto"/>
            <w:tcBorders>
              <w:right w:val="single" w:sz="4" w:space="0" w:color="auto"/>
            </w:tcBorders>
          </w:tcPr>
          <w:p w14:paraId="1E573D34" w14:textId="77777777" w:rsidR="00C9354C" w:rsidRPr="002916D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16D2">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13D3A39F" w14:textId="4BE003C7" w:rsidR="00C9354C" w:rsidRPr="006713DD" w:rsidRDefault="006713DD"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13DD">
              <w:rPr>
                <w:rFonts w:ascii="Arial" w:hAnsi="Arial" w:cs="Arial"/>
                <w:color w:val="auto"/>
              </w:rPr>
              <w:t>C</w:t>
            </w:r>
            <w:r w:rsidR="00C9354C" w:rsidRPr="006713DD">
              <w:rPr>
                <w:rFonts w:ascii="Arial" w:hAnsi="Arial" w:cs="Arial"/>
                <w:color w:val="auto"/>
              </w:rPr>
              <w:t>ompliant</w:t>
            </w:r>
          </w:p>
        </w:tc>
      </w:tr>
    </w:tbl>
    <w:p w14:paraId="54F4AD25" w14:textId="77777777" w:rsidR="00E206F2" w:rsidRPr="002916D2" w:rsidRDefault="00E206F2" w:rsidP="001D79BB">
      <w:pPr>
        <w:pStyle w:val="Heading2"/>
        <w:spacing w:before="120" w:after="120" w:line="22" w:lineRule="atLeast"/>
        <w:rPr>
          <w:rFonts w:ascii="Arial" w:hAnsi="Arial" w:cs="Arial"/>
          <w:color w:val="auto"/>
        </w:rPr>
      </w:pPr>
      <w:r w:rsidRPr="002916D2">
        <w:rPr>
          <w:rFonts w:ascii="Arial" w:hAnsi="Arial" w:cs="Arial"/>
          <w:color w:val="auto"/>
        </w:rPr>
        <w:t>Findings</w:t>
      </w:r>
    </w:p>
    <w:p w14:paraId="49A3464C" w14:textId="3A97CFED" w:rsidR="001436B5" w:rsidRPr="002916D2" w:rsidRDefault="00696329" w:rsidP="001436B5">
      <w:pPr>
        <w:rPr>
          <w:rFonts w:ascii="Arial" w:hAnsi="Arial" w:cs="Arial"/>
          <w:color w:val="auto"/>
        </w:rPr>
      </w:pPr>
      <w:bookmarkStart w:id="7" w:name="_Hlk108525524"/>
      <w:r w:rsidRPr="007C7382">
        <w:rPr>
          <w:rFonts w:ascii="Arial" w:hAnsi="Arial" w:cs="Arial"/>
          <w:color w:val="auto"/>
        </w:rPr>
        <w:t xml:space="preserve">The Assessment Team recommended </w:t>
      </w:r>
      <w:r>
        <w:rPr>
          <w:rFonts w:ascii="Arial" w:hAnsi="Arial" w:cs="Arial"/>
          <w:color w:val="auto"/>
        </w:rPr>
        <w:t xml:space="preserve">2 of these requirements were not met. </w:t>
      </w:r>
      <w:r w:rsidRPr="007C7382">
        <w:rPr>
          <w:rFonts w:ascii="Arial" w:hAnsi="Arial" w:cs="Arial"/>
          <w:color w:val="auto"/>
        </w:rPr>
        <w:t xml:space="preserve">I have considered the Assessment Team’s </w:t>
      </w:r>
      <w:r w:rsidR="00323EBE" w:rsidRPr="007C7382">
        <w:rPr>
          <w:rFonts w:ascii="Arial" w:hAnsi="Arial" w:cs="Arial"/>
          <w:color w:val="auto"/>
        </w:rPr>
        <w:t>findings;</w:t>
      </w:r>
      <w:r w:rsidRPr="007C7382">
        <w:rPr>
          <w:rFonts w:ascii="Arial" w:hAnsi="Arial" w:cs="Arial"/>
          <w:color w:val="auto"/>
        </w:rPr>
        <w:t xml:space="preserve"> the evidence documented in the Assessment Team’s report and the Approved Provider’s response and find the service </w:t>
      </w:r>
      <w:r>
        <w:rPr>
          <w:rFonts w:ascii="Arial" w:hAnsi="Arial" w:cs="Arial"/>
          <w:color w:val="auto"/>
        </w:rPr>
        <w:t>n</w:t>
      </w:r>
      <w:r w:rsidRPr="007C7382">
        <w:rPr>
          <w:rFonts w:ascii="Arial" w:hAnsi="Arial" w:cs="Arial"/>
          <w:color w:val="auto"/>
        </w:rPr>
        <w:t xml:space="preserve">on-compliant with </w:t>
      </w:r>
      <w:r>
        <w:rPr>
          <w:rFonts w:ascii="Arial" w:hAnsi="Arial" w:cs="Arial"/>
          <w:color w:val="auto"/>
        </w:rPr>
        <w:t>one of these r</w:t>
      </w:r>
      <w:r w:rsidRPr="007C7382">
        <w:rPr>
          <w:rFonts w:ascii="Arial" w:hAnsi="Arial" w:cs="Arial"/>
          <w:color w:val="auto"/>
        </w:rPr>
        <w:t>equirement</w:t>
      </w:r>
      <w:r>
        <w:rPr>
          <w:rFonts w:ascii="Arial" w:hAnsi="Arial" w:cs="Arial"/>
          <w:color w:val="auto"/>
        </w:rPr>
        <w:t>s</w:t>
      </w:r>
      <w:r w:rsidR="001436B5" w:rsidRPr="006713DD">
        <w:rPr>
          <w:rFonts w:ascii="Arial" w:hAnsi="Arial" w:cs="Arial"/>
          <w:color w:val="auto"/>
        </w:rPr>
        <w:t>:</w:t>
      </w:r>
      <w:r w:rsidR="001436B5" w:rsidRPr="002916D2">
        <w:rPr>
          <w:rFonts w:ascii="Arial" w:hAnsi="Arial" w:cs="Arial"/>
          <w:color w:val="auto"/>
        </w:rPr>
        <w:t xml:space="preserve">  </w:t>
      </w:r>
    </w:p>
    <w:p w14:paraId="17CCB3FE" w14:textId="77777777" w:rsidR="001436B5" w:rsidRPr="002916D2" w:rsidRDefault="001436B5" w:rsidP="001436B5">
      <w:pPr>
        <w:pStyle w:val="ListParagraph"/>
        <w:numPr>
          <w:ilvl w:val="0"/>
          <w:numId w:val="18"/>
        </w:numPr>
        <w:spacing w:before="120" w:after="0"/>
        <w:rPr>
          <w:rFonts w:ascii="Arial" w:hAnsi="Arial" w:cs="Arial"/>
          <w:i/>
          <w:iCs/>
          <w:color w:val="auto"/>
        </w:rPr>
      </w:pPr>
      <w:r w:rsidRPr="002916D2">
        <w:rPr>
          <w:rFonts w:ascii="Arial" w:hAnsi="Arial" w:cs="Arial"/>
          <w:i/>
          <w:color w:val="auto"/>
        </w:rPr>
        <w:t>The workforce is planned to enable, and the number and mix of members of the workforce deployed enables, the delivery and management of safe and quality care and services.</w:t>
      </w:r>
    </w:p>
    <w:p w14:paraId="2321DDB5" w14:textId="77777777" w:rsidR="001436B5" w:rsidRPr="002916D2" w:rsidRDefault="001436B5" w:rsidP="001436B5">
      <w:pPr>
        <w:pStyle w:val="ListParagraph"/>
        <w:numPr>
          <w:ilvl w:val="0"/>
          <w:numId w:val="18"/>
        </w:numPr>
        <w:spacing w:before="120" w:after="0"/>
        <w:rPr>
          <w:rFonts w:ascii="Arial" w:hAnsi="Arial" w:cs="Arial"/>
          <w:i/>
          <w:iCs/>
          <w:color w:val="auto"/>
        </w:rPr>
      </w:pPr>
      <w:r w:rsidRPr="002916D2">
        <w:rPr>
          <w:rFonts w:ascii="Arial" w:hAnsi="Arial" w:cs="Arial"/>
          <w:i/>
          <w:color w:val="auto"/>
        </w:rPr>
        <w:t>Regular assessment, monitoring and review of the performance of each member of the workforce is undertaken.</w:t>
      </w:r>
    </w:p>
    <w:p w14:paraId="654338B3" w14:textId="2D16AABE" w:rsidR="004022BA" w:rsidRDefault="00DE2578" w:rsidP="008C5111">
      <w:pPr>
        <w:pStyle w:val="BULLET1"/>
        <w:spacing w:before="120" w:after="0" w:line="240" w:lineRule="auto"/>
      </w:pPr>
      <w:r w:rsidRPr="002916D2">
        <w:t xml:space="preserve">Whilst </w:t>
      </w:r>
      <w:r w:rsidR="00AA0BDA">
        <w:t>some</w:t>
      </w:r>
      <w:r w:rsidRPr="002916D2">
        <w:t xml:space="preserve"> c</w:t>
      </w:r>
      <w:r w:rsidR="001436B5" w:rsidRPr="002916D2">
        <w:t xml:space="preserve">onsumers considered they got quality care and services when they needed them </w:t>
      </w:r>
      <w:r w:rsidR="0048281A" w:rsidRPr="002916D2">
        <w:t xml:space="preserve">the Site Audit Report identified </w:t>
      </w:r>
      <w:r w:rsidR="00BB5F12">
        <w:t xml:space="preserve">most </w:t>
      </w:r>
      <w:r w:rsidR="00127722">
        <w:t xml:space="preserve">consumers had provided negative feedback in relation to staff availability to assist with their toileting or showering needs, consumers were experiencing extended delays in response to their calls for assistance and </w:t>
      </w:r>
      <w:r w:rsidR="00D20079">
        <w:t xml:space="preserve">staff </w:t>
      </w:r>
      <w:r w:rsidR="00BB5F12">
        <w:t>were</w:t>
      </w:r>
      <w:r w:rsidR="00D20079">
        <w:t xml:space="preserve"> observed to be rushing particularly in the afternoon or evenings. Additionally, </w:t>
      </w:r>
      <w:r w:rsidR="00127722">
        <w:t>staff s</w:t>
      </w:r>
      <w:r w:rsidR="00BB5F12">
        <w:t>aid</w:t>
      </w:r>
      <w:r w:rsidR="00127722">
        <w:t xml:space="preserve"> shifts </w:t>
      </w:r>
      <w:r w:rsidR="00BB5F12">
        <w:t>were</w:t>
      </w:r>
      <w:r w:rsidR="00127722">
        <w:t xml:space="preserve"> left unfilled</w:t>
      </w:r>
      <w:r w:rsidR="00D20079">
        <w:t xml:space="preserve">, they </w:t>
      </w:r>
      <w:r w:rsidR="00BB5F12">
        <w:t>were</w:t>
      </w:r>
      <w:r w:rsidR="00D20079">
        <w:t xml:space="preserve"> not able to meet consumer preferences or needs</w:t>
      </w:r>
      <w:r w:rsidR="00AA0BDA">
        <w:t>. This was supported by</w:t>
      </w:r>
      <w:r w:rsidR="00AF371C">
        <w:t xml:space="preserve"> </w:t>
      </w:r>
      <w:r w:rsidR="00D20079">
        <w:t xml:space="preserve">call bell monitoring records </w:t>
      </w:r>
      <w:r w:rsidR="00AA0BDA">
        <w:t xml:space="preserve">which </w:t>
      </w:r>
      <w:r w:rsidR="00D20079">
        <w:t>indicate</w:t>
      </w:r>
      <w:r w:rsidR="00BB5F12">
        <w:t>d</w:t>
      </w:r>
      <w:r w:rsidR="00D20079">
        <w:t xml:space="preserve"> some responses to call bells </w:t>
      </w:r>
      <w:r w:rsidR="00BB5F12">
        <w:t>were</w:t>
      </w:r>
      <w:r w:rsidR="00D20079">
        <w:t xml:space="preserve"> lengthy</w:t>
      </w:r>
      <w:r w:rsidR="00AF371C">
        <w:t xml:space="preserve"> and </w:t>
      </w:r>
      <w:r w:rsidR="00AA0BDA">
        <w:t xml:space="preserve">the complaints register including </w:t>
      </w:r>
      <w:r w:rsidR="00AF371C">
        <w:t>numerous complaints lodged by consumers in relation to staffing</w:t>
      </w:r>
      <w:r w:rsidR="00D20079">
        <w:t xml:space="preserve">. </w:t>
      </w:r>
      <w:r w:rsidR="002C3C7B">
        <w:t xml:space="preserve">I consider this supports </w:t>
      </w:r>
      <w:r w:rsidR="00696329">
        <w:t xml:space="preserve">non-compliance with this Requirement. </w:t>
      </w:r>
    </w:p>
    <w:p w14:paraId="4A6A52C7" w14:textId="0080BCE2" w:rsidR="00AA0BDA" w:rsidRDefault="00AA0BDA" w:rsidP="008C5111">
      <w:pPr>
        <w:pStyle w:val="BULLET1"/>
        <w:spacing w:before="120" w:after="0" w:line="240" w:lineRule="auto"/>
      </w:pPr>
      <w:r>
        <w:t xml:space="preserve">I note the Site Audit Report contains information which supports the Provider had responded to these concerns and </w:t>
      </w:r>
      <w:r w:rsidR="00696329">
        <w:t>had commenced c</w:t>
      </w:r>
      <w:r>
        <w:t>orrective actions</w:t>
      </w:r>
      <w:r w:rsidR="00696329">
        <w:t>,</w:t>
      </w:r>
      <w:r>
        <w:t xml:space="preserve"> </w:t>
      </w:r>
      <w:r w:rsidR="00696329">
        <w:t xml:space="preserve">prior to the commencement of the site audit, </w:t>
      </w:r>
      <w:r>
        <w:t>by allocating additional hours within the roster and undertaking recruitment activities to increase the number of permanent and casual staff available to respond to planned and unplanned leave</w:t>
      </w:r>
      <w:r w:rsidR="00667E6D">
        <w:t>.</w:t>
      </w:r>
      <w:r>
        <w:t xml:space="preserve"> I have further considered this information under Requirement 8(3)(c). </w:t>
      </w:r>
    </w:p>
    <w:p w14:paraId="542350C3" w14:textId="55650817" w:rsidR="00667E6D" w:rsidRDefault="00AA0BDA" w:rsidP="008C5111">
      <w:pPr>
        <w:pStyle w:val="BULLET1"/>
        <w:spacing w:before="120" w:after="0" w:line="240" w:lineRule="auto"/>
      </w:pPr>
      <w:r>
        <w:t xml:space="preserve">I </w:t>
      </w:r>
      <w:r w:rsidR="00DD5932">
        <w:t xml:space="preserve">have </w:t>
      </w:r>
      <w:r w:rsidR="00DB4184">
        <w:t>consider</w:t>
      </w:r>
      <w:r w:rsidR="00DD5932">
        <w:t>ed</w:t>
      </w:r>
      <w:r>
        <w:t xml:space="preserve"> the Providers response, which </w:t>
      </w:r>
      <w:r w:rsidR="00DB4184">
        <w:t xml:space="preserve">acknowledges the deficiencies contained in the Site Audit Report and </w:t>
      </w:r>
      <w:r w:rsidR="00696329">
        <w:t>demonstrates they were aware of these</w:t>
      </w:r>
      <w:r w:rsidR="00667E6D">
        <w:t xml:space="preserve"> concerns raised by </w:t>
      </w:r>
      <w:r w:rsidR="00667E6D">
        <w:lastRenderedPageBreak/>
        <w:t>consumers and staff in relation to sufficiency of staff</w:t>
      </w:r>
      <w:r w:rsidR="00696329">
        <w:t xml:space="preserve"> </w:t>
      </w:r>
      <w:r w:rsidR="00DD5932">
        <w:t>as</w:t>
      </w:r>
      <w:r w:rsidR="00696329">
        <w:t xml:space="preserve"> actions </w:t>
      </w:r>
      <w:r w:rsidR="00DD5932">
        <w:t xml:space="preserve">had </w:t>
      </w:r>
      <w:r w:rsidR="00696329">
        <w:t>be</w:t>
      </w:r>
      <w:r w:rsidR="00DD5932">
        <w:t>en</w:t>
      </w:r>
      <w:r w:rsidR="00696329">
        <w:t xml:space="preserve"> taken in response.</w:t>
      </w:r>
      <w:r w:rsidR="00667E6D">
        <w:t xml:space="preserve"> I also note the documented evidence submitted in the response and acknowledge this confirms recruitment strategies had resulted in 16 additional staff being employed by the service. However, I also note this documentation substantiates some consumers are still waiting extended periods of time for staff to respond to their calls for assistance. Therefore, </w:t>
      </w:r>
      <w:r w:rsidR="002C3C7B">
        <w:t>I consider the corrective actions undertaken by the service will take time to demonstrate their effectiveness</w:t>
      </w:r>
      <w:r w:rsidR="00696329">
        <w:t xml:space="preserve"> and </w:t>
      </w:r>
      <w:r w:rsidR="00DD5932">
        <w:t xml:space="preserve">at the time of the site audit, </w:t>
      </w:r>
      <w:r w:rsidR="00696329">
        <w:t>the service was not able to demonstrate the workforce was planned to deliver safe and effective care.</w:t>
      </w:r>
    </w:p>
    <w:p w14:paraId="52289E74" w14:textId="30A1EA36" w:rsidR="002C3C7B" w:rsidRDefault="002C3C7B" w:rsidP="008C5111">
      <w:pPr>
        <w:pStyle w:val="BULLET1"/>
        <w:spacing w:before="120" w:after="0" w:line="240" w:lineRule="auto"/>
      </w:pPr>
      <w:r>
        <w:t>The</w:t>
      </w:r>
      <w:r w:rsidR="00696329">
        <w:t xml:space="preserve">refore, I find Requirement 7(3)(a) is non-compliant. </w:t>
      </w:r>
    </w:p>
    <w:p w14:paraId="081DBC14" w14:textId="0B2A47F9" w:rsidR="00D951AF" w:rsidRPr="006713DD" w:rsidRDefault="00DD5932" w:rsidP="00FE2A89">
      <w:pPr>
        <w:spacing w:before="120" w:after="0"/>
        <w:rPr>
          <w:rFonts w:ascii="Arial" w:hAnsi="Arial" w:cs="Arial"/>
          <w:strike/>
          <w:color w:val="auto"/>
        </w:rPr>
      </w:pPr>
      <w:r>
        <w:rPr>
          <w:rFonts w:ascii="Arial" w:hAnsi="Arial" w:cs="Arial"/>
          <w:color w:val="auto"/>
        </w:rPr>
        <w:t>In relation to Requirement 7(3)(e), t</w:t>
      </w:r>
      <w:r w:rsidR="00843438" w:rsidRPr="006713DD">
        <w:rPr>
          <w:rFonts w:ascii="Arial" w:hAnsi="Arial" w:cs="Arial"/>
          <w:color w:val="auto"/>
        </w:rPr>
        <w:t xml:space="preserve">he Site Audit Report identified the service had </w:t>
      </w:r>
      <w:r w:rsidR="00D20079" w:rsidRPr="006713DD">
        <w:rPr>
          <w:rFonts w:ascii="Arial" w:hAnsi="Arial" w:cs="Arial"/>
          <w:color w:val="auto"/>
        </w:rPr>
        <w:t xml:space="preserve">policies and </w:t>
      </w:r>
      <w:r w:rsidR="00843438" w:rsidRPr="006713DD">
        <w:rPr>
          <w:rFonts w:ascii="Arial" w:hAnsi="Arial" w:cs="Arial"/>
          <w:color w:val="auto"/>
        </w:rPr>
        <w:t xml:space="preserve">processes </w:t>
      </w:r>
      <w:r w:rsidR="00D20079" w:rsidRPr="006713DD">
        <w:rPr>
          <w:rFonts w:ascii="Arial" w:hAnsi="Arial" w:cs="Arial"/>
          <w:color w:val="auto"/>
        </w:rPr>
        <w:t xml:space="preserve">detailing how the performance of each member of the workforce was to be </w:t>
      </w:r>
      <w:r w:rsidR="00843438" w:rsidRPr="006713DD">
        <w:rPr>
          <w:rFonts w:ascii="Arial" w:hAnsi="Arial" w:cs="Arial"/>
          <w:color w:val="auto"/>
        </w:rPr>
        <w:t>assess</w:t>
      </w:r>
      <w:r w:rsidR="00D20079" w:rsidRPr="006713DD">
        <w:rPr>
          <w:rFonts w:ascii="Arial" w:hAnsi="Arial" w:cs="Arial"/>
          <w:color w:val="auto"/>
        </w:rPr>
        <w:t>ed</w:t>
      </w:r>
      <w:r w:rsidR="00843438" w:rsidRPr="006713DD">
        <w:rPr>
          <w:rFonts w:ascii="Arial" w:hAnsi="Arial" w:cs="Arial"/>
          <w:color w:val="auto"/>
        </w:rPr>
        <w:t>, monitor</w:t>
      </w:r>
      <w:r w:rsidR="00D20079" w:rsidRPr="006713DD">
        <w:rPr>
          <w:rFonts w:ascii="Arial" w:hAnsi="Arial" w:cs="Arial"/>
          <w:color w:val="auto"/>
        </w:rPr>
        <w:t>ed</w:t>
      </w:r>
      <w:r w:rsidR="00843438" w:rsidRPr="006713DD">
        <w:rPr>
          <w:rFonts w:ascii="Arial" w:hAnsi="Arial" w:cs="Arial"/>
          <w:color w:val="auto"/>
        </w:rPr>
        <w:t xml:space="preserve"> and review</w:t>
      </w:r>
      <w:r w:rsidR="00D20079" w:rsidRPr="006713DD">
        <w:rPr>
          <w:rFonts w:ascii="Arial" w:hAnsi="Arial" w:cs="Arial"/>
          <w:color w:val="auto"/>
        </w:rPr>
        <w:t xml:space="preserve">ed including participation in an annual performance appraisal. </w:t>
      </w:r>
      <w:r w:rsidR="00AD5DB3" w:rsidRPr="006713DD">
        <w:rPr>
          <w:rFonts w:ascii="Arial" w:hAnsi="Arial" w:cs="Arial"/>
          <w:color w:val="auto"/>
        </w:rPr>
        <w:t xml:space="preserve">However, </w:t>
      </w:r>
      <w:r w:rsidR="006713DD">
        <w:rPr>
          <w:rFonts w:ascii="Arial" w:hAnsi="Arial" w:cs="Arial"/>
          <w:color w:val="auto"/>
        </w:rPr>
        <w:t>deficiencies were raised regarding low completion rates of staff performance reviews</w:t>
      </w:r>
      <w:r w:rsidR="00EA7DD6">
        <w:rPr>
          <w:rFonts w:ascii="Arial" w:hAnsi="Arial" w:cs="Arial"/>
          <w:color w:val="auto"/>
        </w:rPr>
        <w:t xml:space="preserve">. </w:t>
      </w:r>
      <w:r w:rsidR="006713DD">
        <w:rPr>
          <w:rFonts w:ascii="Arial" w:hAnsi="Arial" w:cs="Arial"/>
          <w:color w:val="auto"/>
        </w:rPr>
        <w:t xml:space="preserve">Additionally, </w:t>
      </w:r>
      <w:r w:rsidR="0040208E">
        <w:rPr>
          <w:rFonts w:ascii="Arial" w:hAnsi="Arial" w:cs="Arial"/>
          <w:color w:val="auto"/>
        </w:rPr>
        <w:t xml:space="preserve">some </w:t>
      </w:r>
      <w:r w:rsidR="006713DD">
        <w:rPr>
          <w:rFonts w:ascii="Arial" w:hAnsi="Arial" w:cs="Arial"/>
          <w:color w:val="auto"/>
        </w:rPr>
        <w:t xml:space="preserve">staff were unable to describe the appraisal process and </w:t>
      </w:r>
      <w:r w:rsidR="00AD5DB3" w:rsidRPr="006713DD">
        <w:rPr>
          <w:rFonts w:ascii="Arial" w:hAnsi="Arial" w:cs="Arial"/>
          <w:color w:val="auto"/>
        </w:rPr>
        <w:t xml:space="preserve">could not identify when their performance review was completed. </w:t>
      </w:r>
      <w:r w:rsidR="00843438" w:rsidRPr="006713DD">
        <w:rPr>
          <w:rFonts w:ascii="Arial" w:hAnsi="Arial" w:cs="Arial"/>
          <w:color w:val="auto"/>
        </w:rPr>
        <w:t xml:space="preserve"> </w:t>
      </w:r>
    </w:p>
    <w:p w14:paraId="293184D2" w14:textId="34349876" w:rsidR="00542A73" w:rsidRDefault="00542A73" w:rsidP="00542A73">
      <w:pPr>
        <w:spacing w:before="120" w:after="0"/>
        <w:rPr>
          <w:rFonts w:ascii="Arial" w:hAnsi="Arial" w:cs="Arial"/>
        </w:rPr>
      </w:pPr>
      <w:r w:rsidRPr="00A9095F">
        <w:rPr>
          <w:rFonts w:ascii="Arial" w:hAnsi="Arial" w:cs="Arial"/>
          <w:color w:val="auto"/>
        </w:rPr>
        <w:t xml:space="preserve">The Providers response </w:t>
      </w:r>
      <w:r w:rsidR="00DD5932">
        <w:rPr>
          <w:rFonts w:ascii="Arial" w:hAnsi="Arial" w:cs="Arial"/>
          <w:color w:val="auto"/>
        </w:rPr>
        <w:t>agreed with</w:t>
      </w:r>
      <w:r w:rsidRPr="00A9095F">
        <w:rPr>
          <w:rFonts w:ascii="Arial" w:hAnsi="Arial" w:cs="Arial"/>
          <w:color w:val="auto"/>
        </w:rPr>
        <w:t xml:space="preserve"> information </w:t>
      </w:r>
      <w:r>
        <w:rPr>
          <w:rFonts w:ascii="Arial" w:hAnsi="Arial" w:cs="Arial"/>
          <w:color w:val="auto"/>
        </w:rPr>
        <w:t>contained in the</w:t>
      </w:r>
      <w:r w:rsidRPr="00A9095F">
        <w:rPr>
          <w:rFonts w:ascii="Arial" w:hAnsi="Arial" w:cs="Arial"/>
          <w:color w:val="auto"/>
        </w:rPr>
        <w:t xml:space="preserve"> Site Audit Report show</w:t>
      </w:r>
      <w:r>
        <w:rPr>
          <w:rFonts w:ascii="Arial" w:hAnsi="Arial" w:cs="Arial"/>
          <w:color w:val="auto"/>
        </w:rPr>
        <w:t>ing</w:t>
      </w:r>
      <w:r w:rsidRPr="00A9095F">
        <w:rPr>
          <w:rFonts w:ascii="Arial" w:hAnsi="Arial" w:cs="Arial"/>
          <w:color w:val="auto"/>
        </w:rPr>
        <w:t xml:space="preserve"> </w:t>
      </w:r>
      <w:r w:rsidRPr="00A9095F">
        <w:rPr>
          <w:rFonts w:ascii="Arial" w:hAnsi="Arial" w:cs="Arial"/>
        </w:rPr>
        <w:t xml:space="preserve">performance </w:t>
      </w:r>
      <w:r w:rsidR="00DD5932">
        <w:rPr>
          <w:rFonts w:ascii="Arial" w:hAnsi="Arial" w:cs="Arial"/>
        </w:rPr>
        <w:t>appraisals</w:t>
      </w:r>
      <w:r w:rsidRPr="00A9095F">
        <w:rPr>
          <w:rFonts w:ascii="Arial" w:hAnsi="Arial" w:cs="Arial"/>
        </w:rPr>
        <w:t xml:space="preserve"> </w:t>
      </w:r>
      <w:r w:rsidR="00DD5932">
        <w:rPr>
          <w:rFonts w:ascii="Arial" w:hAnsi="Arial" w:cs="Arial"/>
        </w:rPr>
        <w:t>were at various stages of the performance review process, with some performance appraisals with the employee for review and others awaiting finalisation by the management team. I note that neither the Site Audit Report or the Providers response identified any of the performance appraisals were recorded as overdue or not completed.</w:t>
      </w:r>
    </w:p>
    <w:p w14:paraId="77C4D0D6" w14:textId="03B62BED" w:rsidR="000D47BE" w:rsidRDefault="00DD5932" w:rsidP="00542A73">
      <w:pPr>
        <w:spacing w:before="120" w:after="0"/>
        <w:rPr>
          <w:rFonts w:ascii="Arial" w:hAnsi="Arial" w:cs="Arial"/>
          <w:color w:val="auto"/>
        </w:rPr>
      </w:pPr>
      <w:r>
        <w:rPr>
          <w:rFonts w:ascii="Arial" w:hAnsi="Arial" w:cs="Arial"/>
        </w:rPr>
        <w:t xml:space="preserve">Overall, </w:t>
      </w:r>
      <w:r w:rsidR="00542A73">
        <w:rPr>
          <w:rFonts w:ascii="Arial" w:hAnsi="Arial" w:cs="Arial"/>
        </w:rPr>
        <w:t>I am satisfied</w:t>
      </w:r>
      <w:r>
        <w:rPr>
          <w:rFonts w:ascii="Arial" w:hAnsi="Arial" w:cs="Arial"/>
        </w:rPr>
        <w:t xml:space="preserve">, </w:t>
      </w:r>
      <w:r w:rsidR="00542A73">
        <w:rPr>
          <w:rFonts w:ascii="Arial" w:hAnsi="Arial" w:cs="Arial"/>
        </w:rPr>
        <w:t>staff performance reviews were in process, the service was aware of completion rates and could demonstrate r</w:t>
      </w:r>
      <w:r w:rsidR="00542A73" w:rsidRPr="002916D2">
        <w:rPr>
          <w:rFonts w:ascii="Arial" w:hAnsi="Arial" w:cs="Arial"/>
          <w:color w:val="auto"/>
        </w:rPr>
        <w:t xml:space="preserve">egular assessment, monitoring and review of the performance of each member of the workforce </w:t>
      </w:r>
      <w:r w:rsidR="00542A73">
        <w:rPr>
          <w:rFonts w:ascii="Arial" w:hAnsi="Arial" w:cs="Arial"/>
          <w:color w:val="auto"/>
        </w:rPr>
        <w:t>was</w:t>
      </w:r>
      <w:r w:rsidR="00542A73" w:rsidRPr="002916D2">
        <w:rPr>
          <w:rFonts w:ascii="Arial" w:hAnsi="Arial" w:cs="Arial"/>
          <w:color w:val="auto"/>
        </w:rPr>
        <w:t xml:space="preserve"> </w:t>
      </w:r>
      <w:r w:rsidR="00542A73">
        <w:rPr>
          <w:rFonts w:ascii="Arial" w:hAnsi="Arial" w:cs="Arial"/>
          <w:color w:val="auto"/>
        </w:rPr>
        <w:t xml:space="preserve">being </w:t>
      </w:r>
      <w:r w:rsidR="00542A73" w:rsidRPr="002916D2">
        <w:rPr>
          <w:rFonts w:ascii="Arial" w:hAnsi="Arial" w:cs="Arial"/>
          <w:color w:val="auto"/>
        </w:rPr>
        <w:t>undertaken</w:t>
      </w:r>
      <w:r w:rsidR="00542A73">
        <w:rPr>
          <w:rFonts w:ascii="Arial" w:hAnsi="Arial" w:cs="Arial"/>
          <w:color w:val="auto"/>
        </w:rPr>
        <w:t xml:space="preserve">. </w:t>
      </w:r>
    </w:p>
    <w:p w14:paraId="6BC12469" w14:textId="0CB0DAC1" w:rsidR="00542A73" w:rsidRDefault="00542A73" w:rsidP="00542A73">
      <w:pPr>
        <w:spacing w:before="120" w:after="0"/>
        <w:rPr>
          <w:rFonts w:ascii="Arial" w:hAnsi="Arial" w:cs="Arial"/>
        </w:rPr>
      </w:pPr>
      <w:r w:rsidRPr="009C0BEE">
        <w:rPr>
          <w:rFonts w:ascii="Arial" w:hAnsi="Arial" w:cs="Arial"/>
        </w:rPr>
        <w:t xml:space="preserve">Therefore, I find Requirement </w:t>
      </w:r>
      <w:r w:rsidRPr="009C0BEE">
        <w:rPr>
          <w:rFonts w:ascii="Arial" w:hAnsi="Arial" w:cs="Arial"/>
          <w:color w:val="auto"/>
        </w:rPr>
        <w:t>7(3)(e)</w:t>
      </w:r>
      <w:r w:rsidRPr="009C0BEE">
        <w:rPr>
          <w:rFonts w:ascii="Arial" w:hAnsi="Arial" w:cs="Arial"/>
        </w:rPr>
        <w:t xml:space="preserve"> is compliant.</w:t>
      </w:r>
    </w:p>
    <w:p w14:paraId="676C4D70" w14:textId="06CE7A31" w:rsidR="003D7F45" w:rsidRPr="00F500F0" w:rsidRDefault="00D16998" w:rsidP="00FE2A89">
      <w:pPr>
        <w:spacing w:before="120" w:after="0"/>
        <w:rPr>
          <w:rFonts w:ascii="Arial" w:eastAsia="Calibri" w:hAnsi="Arial" w:cs="Arial"/>
          <w:color w:val="auto"/>
        </w:rPr>
      </w:pPr>
      <w:r w:rsidRPr="00F500F0">
        <w:rPr>
          <w:rFonts w:ascii="Arial" w:hAnsi="Arial" w:cs="Arial"/>
          <w:color w:val="auto"/>
        </w:rPr>
        <w:t>Regarding the remaining requirements</w:t>
      </w:r>
      <w:r w:rsidR="002C0223">
        <w:rPr>
          <w:rFonts w:ascii="Arial" w:hAnsi="Arial" w:cs="Arial"/>
          <w:color w:val="auto"/>
        </w:rPr>
        <w:t xml:space="preserve"> which I have found compliant</w:t>
      </w:r>
      <w:r w:rsidRPr="00F500F0">
        <w:rPr>
          <w:rFonts w:ascii="Arial" w:hAnsi="Arial" w:cs="Arial"/>
          <w:color w:val="auto"/>
        </w:rPr>
        <w:t xml:space="preserve">, </w:t>
      </w:r>
      <w:r w:rsidR="009A0EC5">
        <w:rPr>
          <w:rFonts w:ascii="Arial" w:hAnsi="Arial" w:cs="Arial"/>
          <w:color w:val="auto"/>
        </w:rPr>
        <w:t xml:space="preserve">consumers expressed ways in which staff were kind, caring and gentle when providing care such as explaining care processes to them prior to commencing the provision of care. Staff were familiar with needs and preferences of each consumer, this information aligned with details contained in care planning documentation. </w:t>
      </w:r>
    </w:p>
    <w:p w14:paraId="5329C526" w14:textId="327E667E" w:rsidR="009A0EC5" w:rsidRDefault="009A0EC5" w:rsidP="00FE2A89">
      <w:pPr>
        <w:spacing w:before="120" w:after="0"/>
        <w:rPr>
          <w:rFonts w:ascii="Arial" w:eastAsia="Calibri" w:hAnsi="Arial" w:cs="Arial"/>
          <w:bCs/>
          <w:iCs/>
          <w:color w:val="auto"/>
        </w:rPr>
      </w:pPr>
      <w:r w:rsidRPr="006135D9">
        <w:rPr>
          <w:rFonts w:ascii="Arial" w:eastAsia="Calibri" w:hAnsi="Arial" w:cs="Arial"/>
          <w:bCs/>
          <w:iCs/>
          <w:color w:val="auto"/>
        </w:rPr>
        <w:t xml:space="preserve">Management outlined </w:t>
      </w:r>
      <w:r>
        <w:rPr>
          <w:rFonts w:ascii="Arial" w:eastAsia="Calibri" w:hAnsi="Arial" w:cs="Arial"/>
          <w:bCs/>
          <w:iCs/>
          <w:color w:val="auto"/>
        </w:rPr>
        <w:t>mechanisms to ensure</w:t>
      </w:r>
      <w:r w:rsidRPr="006135D9">
        <w:rPr>
          <w:rFonts w:ascii="Arial" w:eastAsia="Calibri" w:hAnsi="Arial" w:cs="Arial"/>
          <w:bCs/>
          <w:iCs/>
          <w:color w:val="auto"/>
        </w:rPr>
        <w:t xml:space="preserve"> </w:t>
      </w:r>
      <w:r>
        <w:rPr>
          <w:rFonts w:ascii="Arial" w:eastAsia="Calibri" w:hAnsi="Arial" w:cs="Arial"/>
          <w:bCs/>
          <w:iCs/>
          <w:color w:val="auto"/>
        </w:rPr>
        <w:t>staff</w:t>
      </w:r>
      <w:r w:rsidRPr="006135D9">
        <w:rPr>
          <w:rFonts w:ascii="Arial" w:eastAsia="Calibri" w:hAnsi="Arial" w:cs="Arial"/>
          <w:bCs/>
          <w:iCs/>
          <w:color w:val="auto"/>
        </w:rPr>
        <w:t xml:space="preserve"> </w:t>
      </w:r>
      <w:r>
        <w:rPr>
          <w:rFonts w:ascii="Arial" w:eastAsia="Calibri" w:hAnsi="Arial" w:cs="Arial"/>
          <w:bCs/>
          <w:iCs/>
          <w:color w:val="auto"/>
        </w:rPr>
        <w:t>competency</w:t>
      </w:r>
      <w:r w:rsidRPr="006135D9">
        <w:rPr>
          <w:rFonts w:ascii="Arial" w:eastAsia="Calibri" w:hAnsi="Arial" w:cs="Arial"/>
          <w:bCs/>
          <w:iCs/>
          <w:color w:val="auto"/>
        </w:rPr>
        <w:t xml:space="preserve"> and </w:t>
      </w:r>
      <w:r w:rsidRPr="005744AC">
        <w:rPr>
          <w:rFonts w:ascii="Arial" w:eastAsia="Calibri" w:hAnsi="Arial" w:cs="Arial"/>
          <w:bCs/>
          <w:iCs/>
          <w:color w:val="auto"/>
        </w:rPr>
        <w:t xml:space="preserve">knowledge </w:t>
      </w:r>
      <w:r>
        <w:rPr>
          <w:rFonts w:ascii="Arial" w:eastAsia="Calibri" w:hAnsi="Arial" w:cs="Arial"/>
          <w:bCs/>
          <w:iCs/>
          <w:color w:val="auto"/>
        </w:rPr>
        <w:t xml:space="preserve">to </w:t>
      </w:r>
      <w:r w:rsidRPr="005744AC">
        <w:rPr>
          <w:rFonts w:ascii="Arial" w:eastAsia="Calibri" w:hAnsi="Arial" w:cs="Arial"/>
          <w:bCs/>
          <w:iCs/>
          <w:color w:val="auto"/>
        </w:rPr>
        <w:t xml:space="preserve">perform </w:t>
      </w:r>
      <w:r>
        <w:rPr>
          <w:rFonts w:ascii="Arial" w:eastAsia="Calibri" w:hAnsi="Arial" w:cs="Arial"/>
          <w:bCs/>
          <w:iCs/>
          <w:color w:val="auto"/>
        </w:rPr>
        <w:t xml:space="preserve">effectively in their roles, this included use of </w:t>
      </w:r>
      <w:r w:rsidRPr="005744AC">
        <w:rPr>
          <w:rFonts w:ascii="Arial" w:eastAsia="Calibri" w:hAnsi="Arial" w:cs="Arial"/>
          <w:bCs/>
          <w:iCs/>
          <w:color w:val="auto"/>
        </w:rPr>
        <w:t>position descriptions to establish qualifications and expectations for each role</w:t>
      </w:r>
      <w:r>
        <w:rPr>
          <w:rFonts w:ascii="Arial" w:eastAsia="Calibri" w:hAnsi="Arial" w:cs="Arial"/>
          <w:bCs/>
          <w:iCs/>
          <w:color w:val="auto"/>
        </w:rPr>
        <w:t xml:space="preserve">, orientation and onboarding processes, inclusive buddy shifts with experienced staff in their role, </w:t>
      </w:r>
      <w:r w:rsidR="00A555C6">
        <w:rPr>
          <w:rFonts w:ascii="Arial" w:eastAsia="Calibri" w:hAnsi="Arial" w:cs="Arial"/>
          <w:bCs/>
          <w:iCs/>
          <w:color w:val="auto"/>
        </w:rPr>
        <w:t>mandatory training and core competency checks.</w:t>
      </w:r>
    </w:p>
    <w:bookmarkEnd w:id="7"/>
    <w:p w14:paraId="07706B4C" w14:textId="77777777" w:rsidR="00075367" w:rsidRPr="003E5DED" w:rsidRDefault="003C3B5A" w:rsidP="00BF24E1">
      <w:pPr>
        <w:pStyle w:val="Heading1"/>
        <w:spacing w:before="120" w:after="240" w:line="22" w:lineRule="atLeast"/>
        <w:rPr>
          <w:rFonts w:ascii="Arial" w:hAnsi="Arial" w:cs="Arial"/>
        </w:rPr>
      </w:pPr>
      <w:r w:rsidRPr="00B83D6B">
        <w:rPr>
          <w:color w:val="FF0000"/>
        </w:rPr>
        <w:br w:type="page"/>
      </w:r>
      <w:bookmarkStart w:id="8" w:name="_Hlk109720066"/>
      <w:r w:rsidR="00075367" w:rsidRPr="00B94587">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515929AF" w14:textId="77777777" w:rsidTr="00C90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bookmarkEnd w:id="8"/>
          <w:p w14:paraId="7ED0FEA0"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32C52CEC" w14:textId="3EE2DEAF" w:rsidR="00C9354C" w:rsidRPr="006713DD" w:rsidRDefault="006713D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713DD">
              <w:rPr>
                <w:rFonts w:ascii="Arial" w:hAnsi="Arial" w:cs="Arial"/>
              </w:rPr>
              <w:t>C</w:t>
            </w:r>
            <w:r w:rsidR="00C9354C" w:rsidRPr="006713DD">
              <w:rPr>
                <w:rFonts w:ascii="Arial" w:hAnsi="Arial" w:cs="Arial"/>
              </w:rPr>
              <w:t>ompliant</w:t>
            </w:r>
            <w:r w:rsidR="0014722A" w:rsidRPr="006713DD">
              <w:rPr>
                <w:rFonts w:ascii="Arial" w:hAnsi="Arial" w:cs="Arial"/>
              </w:rPr>
              <w:t xml:space="preserve"> </w:t>
            </w:r>
          </w:p>
        </w:tc>
      </w:tr>
      <w:tr w:rsidR="00C9354C" w:rsidRPr="00B83D6B" w14:paraId="06D88202" w14:textId="77777777" w:rsidTr="00C90E0F">
        <w:tc>
          <w:tcPr>
            <w:cnfStyle w:val="001000000000" w:firstRow="0" w:lastRow="0" w:firstColumn="1" w:lastColumn="0" w:oddVBand="0" w:evenVBand="0" w:oddHBand="0" w:evenHBand="0" w:firstRowFirstColumn="0" w:firstRowLastColumn="0" w:lastRowFirstColumn="0" w:lastRowLastColumn="0"/>
            <w:tcW w:w="1701" w:type="dxa"/>
          </w:tcPr>
          <w:p w14:paraId="64A0F125"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0D4FF8BA"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5005BAB5" w14:textId="77777777" w:rsidR="00C9354C" w:rsidRPr="006713D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13DD">
              <w:rPr>
                <w:rFonts w:ascii="Arial" w:hAnsi="Arial" w:cs="Arial"/>
                <w:color w:val="auto"/>
              </w:rPr>
              <w:t>Compliant</w:t>
            </w:r>
          </w:p>
        </w:tc>
      </w:tr>
      <w:tr w:rsidR="00C9354C" w:rsidRPr="00B83D6B" w14:paraId="05DCBE90" w14:textId="77777777" w:rsidTr="00C90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B002872"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101C6D37"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2D969B9E" w14:textId="77777777" w:rsidR="00C9354C" w:rsidRPr="006713D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713DD">
              <w:rPr>
                <w:rFonts w:ascii="Arial" w:hAnsi="Arial" w:cs="Arial"/>
                <w:color w:val="auto"/>
              </w:rPr>
              <w:t>Compliant</w:t>
            </w:r>
          </w:p>
        </w:tc>
      </w:tr>
      <w:tr w:rsidR="00C9354C" w:rsidRPr="00B83D6B" w14:paraId="5ED00A8C" w14:textId="77777777" w:rsidTr="00C90E0F">
        <w:tc>
          <w:tcPr>
            <w:cnfStyle w:val="001000000000" w:firstRow="0" w:lastRow="0" w:firstColumn="1" w:lastColumn="0" w:oddVBand="0" w:evenVBand="0" w:oddHBand="0" w:evenHBand="0" w:firstRowFirstColumn="0" w:firstRowLastColumn="0" w:lastRowFirstColumn="0" w:lastRowLastColumn="0"/>
            <w:tcW w:w="1701" w:type="dxa"/>
          </w:tcPr>
          <w:p w14:paraId="00875CB4"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63FC1651"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58F112B8" w14:textId="77777777" w:rsidR="00C9354C" w:rsidRPr="00B83D6B" w:rsidRDefault="00C9354C" w:rsidP="00E557C1">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3367F45C"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36164D42"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109E9CAB"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ED0EBC"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345B0822"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2353BEEB" w14:textId="35B2DA68" w:rsidR="00C9354C" w:rsidRPr="006713DD" w:rsidRDefault="006713D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13DD">
              <w:rPr>
                <w:rFonts w:ascii="Arial" w:hAnsi="Arial" w:cs="Arial"/>
                <w:color w:val="auto"/>
              </w:rPr>
              <w:t>C</w:t>
            </w:r>
            <w:r w:rsidR="00C9354C" w:rsidRPr="006713DD">
              <w:rPr>
                <w:rFonts w:ascii="Arial" w:hAnsi="Arial" w:cs="Arial"/>
                <w:color w:val="auto"/>
              </w:rPr>
              <w:t>ompliant</w:t>
            </w:r>
          </w:p>
        </w:tc>
      </w:tr>
      <w:tr w:rsidR="00C9354C" w:rsidRPr="00B83D6B" w14:paraId="0C1EE4B5" w14:textId="77777777" w:rsidTr="00C90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317A25"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7B27BCBF"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E80ED63"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31FCE7F"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641CEAE"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45A2BC75"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0F24A6C7" w14:textId="77777777" w:rsidR="00C9354C" w:rsidRPr="00C90E0F" w:rsidRDefault="00C9354C" w:rsidP="00C90E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0E0F">
              <w:rPr>
                <w:rFonts w:ascii="Arial" w:hAnsi="Arial" w:cs="Arial"/>
                <w:color w:val="auto"/>
              </w:rPr>
              <w:t>Compliant</w:t>
            </w:r>
          </w:p>
        </w:tc>
      </w:tr>
      <w:tr w:rsidR="00C9354C" w:rsidRPr="00B83D6B" w14:paraId="0F280031" w14:textId="77777777" w:rsidTr="00C90E0F">
        <w:tc>
          <w:tcPr>
            <w:cnfStyle w:val="001000000000" w:firstRow="0" w:lastRow="0" w:firstColumn="1" w:lastColumn="0" w:oddVBand="0" w:evenVBand="0" w:oddHBand="0" w:evenHBand="0" w:firstRowFirstColumn="0" w:firstRowLastColumn="0" w:lastRowFirstColumn="0" w:lastRowLastColumn="0"/>
            <w:tcW w:w="1701" w:type="dxa"/>
          </w:tcPr>
          <w:p w14:paraId="1838A103" w14:textId="77777777" w:rsidR="00C9354C" w:rsidRPr="00143AFB" w:rsidRDefault="00C9354C" w:rsidP="002D5918">
            <w:pPr>
              <w:spacing w:line="22" w:lineRule="atLeast"/>
              <w:rPr>
                <w:rFonts w:ascii="Arial" w:hAnsi="Arial" w:cs="Arial"/>
                <w:color w:val="auto"/>
              </w:rPr>
            </w:pPr>
            <w:r w:rsidRPr="00143AFB">
              <w:rPr>
                <w:rFonts w:ascii="Arial" w:hAnsi="Arial" w:cs="Arial"/>
                <w:color w:val="auto"/>
              </w:rPr>
              <w:t>Requirement 8(3)(e)</w:t>
            </w:r>
          </w:p>
        </w:tc>
        <w:tc>
          <w:tcPr>
            <w:tcW w:w="6663" w:type="dxa"/>
            <w:tcBorders>
              <w:right w:val="single" w:sz="4" w:space="0" w:color="auto"/>
            </w:tcBorders>
          </w:tcPr>
          <w:p w14:paraId="4F85BED7" w14:textId="77777777" w:rsidR="00C9354C" w:rsidRPr="00143AF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Where clinical care is provided—a clinical governance framework, including but not limited to the following:</w:t>
            </w:r>
          </w:p>
          <w:p w14:paraId="58F71446" w14:textId="77777777" w:rsidR="00C9354C" w:rsidRPr="00143AFB" w:rsidRDefault="00C9354C" w:rsidP="00E557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antimicrobial stewardship;</w:t>
            </w:r>
          </w:p>
          <w:p w14:paraId="19D196ED" w14:textId="77777777" w:rsidR="00C9354C" w:rsidRPr="00143AFB" w:rsidRDefault="00C9354C" w:rsidP="00E557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minimising the use of restraint;</w:t>
            </w:r>
          </w:p>
          <w:p w14:paraId="1897BF3E" w14:textId="77777777" w:rsidR="00C9354C" w:rsidRPr="00143AFB" w:rsidRDefault="00C9354C" w:rsidP="00E557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open disclosure.</w:t>
            </w:r>
          </w:p>
        </w:tc>
        <w:tc>
          <w:tcPr>
            <w:tcW w:w="1840" w:type="dxa"/>
            <w:tcBorders>
              <w:left w:val="single" w:sz="4" w:space="0" w:color="auto"/>
            </w:tcBorders>
          </w:tcPr>
          <w:p w14:paraId="10906965" w14:textId="77777777" w:rsidR="00C9354C" w:rsidRPr="00B83D6B" w:rsidRDefault="00C9354C" w:rsidP="00143AF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color w:val="auto"/>
              </w:rPr>
              <w:t>Compliant</w:t>
            </w:r>
          </w:p>
        </w:tc>
      </w:tr>
    </w:tbl>
    <w:p w14:paraId="0C9C09A2"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592A374F" w14:textId="5BDAD088" w:rsidR="002862A1" w:rsidRPr="000844D0" w:rsidRDefault="002862A1" w:rsidP="002862A1">
      <w:pPr>
        <w:rPr>
          <w:rFonts w:ascii="Arial" w:hAnsi="Arial" w:cs="Arial"/>
        </w:rPr>
      </w:pPr>
      <w:r w:rsidRPr="000844D0">
        <w:rPr>
          <w:rFonts w:ascii="Arial" w:hAnsi="Arial" w:cs="Arial"/>
        </w:rPr>
        <w:t xml:space="preserve">I have found this Quality </w:t>
      </w:r>
      <w:r w:rsidRPr="005C61DF">
        <w:rPr>
          <w:rFonts w:ascii="Arial" w:hAnsi="Arial" w:cs="Arial"/>
        </w:rPr>
        <w:t>Standard as compliant as I am satisfied the service was able to demonstrate how it met this Requirement:</w:t>
      </w:r>
      <w:r w:rsidRPr="000844D0">
        <w:rPr>
          <w:rFonts w:ascii="Arial" w:hAnsi="Arial" w:cs="Arial"/>
        </w:rPr>
        <w:t xml:space="preserve">  </w:t>
      </w:r>
    </w:p>
    <w:p w14:paraId="4398B907" w14:textId="77777777" w:rsidR="00397757" w:rsidRPr="00B441EC" w:rsidRDefault="00397757" w:rsidP="00B441EC">
      <w:pPr>
        <w:pStyle w:val="ListParagraph"/>
        <w:numPr>
          <w:ilvl w:val="0"/>
          <w:numId w:val="21"/>
        </w:numPr>
        <w:spacing w:line="22" w:lineRule="atLeast"/>
        <w:rPr>
          <w:rFonts w:ascii="Arial" w:hAnsi="Arial" w:cs="Arial"/>
          <w:i/>
        </w:rPr>
      </w:pPr>
      <w:r w:rsidRPr="00B441EC">
        <w:rPr>
          <w:rFonts w:ascii="Arial" w:hAnsi="Arial" w:cs="Arial"/>
          <w:i/>
        </w:rPr>
        <w:t>Effective organisation wide governance systems relating to the following:</w:t>
      </w:r>
    </w:p>
    <w:p w14:paraId="54FF0786" w14:textId="77777777" w:rsidR="00397757" w:rsidRPr="00397757" w:rsidRDefault="00397757" w:rsidP="00F42052">
      <w:pPr>
        <w:pStyle w:val="ListParagraph"/>
        <w:numPr>
          <w:ilvl w:val="0"/>
          <w:numId w:val="20"/>
        </w:numPr>
        <w:spacing w:line="22" w:lineRule="atLeast"/>
        <w:rPr>
          <w:rFonts w:ascii="Arial" w:hAnsi="Arial" w:cs="Arial"/>
          <w:i/>
        </w:rPr>
      </w:pPr>
      <w:r w:rsidRPr="00397757">
        <w:rPr>
          <w:rFonts w:ascii="Arial" w:hAnsi="Arial" w:cs="Arial"/>
          <w:i/>
        </w:rPr>
        <w:t>information management;</w:t>
      </w:r>
    </w:p>
    <w:p w14:paraId="56D0928B" w14:textId="77777777" w:rsidR="00397757" w:rsidRPr="00397757" w:rsidRDefault="00397757" w:rsidP="00F42052">
      <w:pPr>
        <w:pStyle w:val="ListParagraph"/>
        <w:numPr>
          <w:ilvl w:val="0"/>
          <w:numId w:val="20"/>
        </w:numPr>
        <w:spacing w:line="22" w:lineRule="atLeast"/>
        <w:rPr>
          <w:rFonts w:ascii="Arial" w:hAnsi="Arial" w:cs="Arial"/>
          <w:i/>
        </w:rPr>
      </w:pPr>
      <w:r w:rsidRPr="00397757">
        <w:rPr>
          <w:rFonts w:ascii="Arial" w:hAnsi="Arial" w:cs="Arial"/>
          <w:i/>
        </w:rPr>
        <w:t>continuous improvement;</w:t>
      </w:r>
    </w:p>
    <w:p w14:paraId="1A92C9CC" w14:textId="77777777" w:rsidR="00397757" w:rsidRPr="005C61DF" w:rsidRDefault="00397757" w:rsidP="00F42052">
      <w:pPr>
        <w:pStyle w:val="ListParagraph"/>
        <w:numPr>
          <w:ilvl w:val="0"/>
          <w:numId w:val="20"/>
        </w:numPr>
        <w:spacing w:line="22" w:lineRule="atLeast"/>
        <w:rPr>
          <w:rFonts w:ascii="Arial" w:hAnsi="Arial" w:cs="Arial"/>
          <w:i/>
        </w:rPr>
      </w:pPr>
      <w:r w:rsidRPr="005C61DF">
        <w:rPr>
          <w:rFonts w:ascii="Arial" w:hAnsi="Arial" w:cs="Arial"/>
          <w:i/>
        </w:rPr>
        <w:lastRenderedPageBreak/>
        <w:t>financial governance;</w:t>
      </w:r>
    </w:p>
    <w:p w14:paraId="0C544EC9" w14:textId="77777777" w:rsidR="00397757" w:rsidRPr="005C61DF" w:rsidRDefault="00397757" w:rsidP="00F42052">
      <w:pPr>
        <w:pStyle w:val="ListParagraph"/>
        <w:numPr>
          <w:ilvl w:val="0"/>
          <w:numId w:val="20"/>
        </w:numPr>
        <w:spacing w:line="22" w:lineRule="atLeast"/>
        <w:rPr>
          <w:rFonts w:ascii="Arial" w:hAnsi="Arial" w:cs="Arial"/>
          <w:i/>
        </w:rPr>
      </w:pPr>
      <w:r w:rsidRPr="005C61DF">
        <w:rPr>
          <w:rFonts w:ascii="Arial" w:hAnsi="Arial" w:cs="Arial"/>
          <w:i/>
        </w:rPr>
        <w:t>workforce governance, including the assignment of clear responsibilities and accountabilities;</w:t>
      </w:r>
    </w:p>
    <w:p w14:paraId="195F26ED" w14:textId="77777777" w:rsidR="00397757" w:rsidRPr="00397757" w:rsidRDefault="00397757" w:rsidP="00F42052">
      <w:pPr>
        <w:pStyle w:val="ListParagraph"/>
        <w:numPr>
          <w:ilvl w:val="0"/>
          <w:numId w:val="20"/>
        </w:numPr>
        <w:spacing w:line="22" w:lineRule="atLeast"/>
        <w:rPr>
          <w:rFonts w:ascii="Arial" w:hAnsi="Arial" w:cs="Arial"/>
          <w:i/>
        </w:rPr>
      </w:pPr>
      <w:r w:rsidRPr="00397757">
        <w:rPr>
          <w:rFonts w:ascii="Arial" w:hAnsi="Arial" w:cs="Arial"/>
          <w:i/>
        </w:rPr>
        <w:t>regulatory compliance;</w:t>
      </w:r>
    </w:p>
    <w:p w14:paraId="72650486" w14:textId="77777777" w:rsidR="002862A1" w:rsidRPr="00397757" w:rsidRDefault="00397757" w:rsidP="00F42052">
      <w:pPr>
        <w:pStyle w:val="ListParagraph"/>
        <w:numPr>
          <w:ilvl w:val="0"/>
          <w:numId w:val="20"/>
        </w:numPr>
        <w:spacing w:before="120" w:after="0"/>
        <w:rPr>
          <w:rFonts w:ascii="Arial" w:hAnsi="Arial" w:cs="Arial"/>
          <w:i/>
          <w:iCs/>
        </w:rPr>
      </w:pPr>
      <w:r w:rsidRPr="00397757">
        <w:rPr>
          <w:rFonts w:ascii="Arial" w:hAnsi="Arial" w:cs="Arial"/>
          <w:i/>
        </w:rPr>
        <w:t>feedback and complaints.</w:t>
      </w:r>
    </w:p>
    <w:p w14:paraId="286B6BE3" w14:textId="77777777" w:rsidR="00397757" w:rsidRPr="00FE2A89" w:rsidRDefault="002862A1" w:rsidP="00B349FE">
      <w:pPr>
        <w:spacing w:before="120" w:after="0"/>
        <w:rPr>
          <w:rFonts w:ascii="Arial" w:eastAsia="Calibri" w:hAnsi="Arial" w:cs="Arial"/>
          <w:color w:val="auto"/>
        </w:rPr>
      </w:pPr>
      <w:r w:rsidRPr="00FE2A89">
        <w:rPr>
          <w:rFonts w:ascii="Arial" w:hAnsi="Arial" w:cs="Arial"/>
          <w:color w:val="auto"/>
        </w:rPr>
        <w:t xml:space="preserve">The </w:t>
      </w:r>
      <w:r w:rsidR="00397757" w:rsidRPr="00FE2A89">
        <w:rPr>
          <w:rFonts w:ascii="Arial" w:hAnsi="Arial" w:cs="Arial"/>
          <w:color w:val="auto"/>
        </w:rPr>
        <w:t>S</w:t>
      </w:r>
      <w:r w:rsidRPr="00FE2A89">
        <w:rPr>
          <w:rFonts w:ascii="Arial" w:hAnsi="Arial" w:cs="Arial"/>
          <w:color w:val="auto"/>
        </w:rPr>
        <w:t xml:space="preserve">ite </w:t>
      </w:r>
      <w:r w:rsidR="00397757" w:rsidRPr="00FE2A89">
        <w:rPr>
          <w:rFonts w:ascii="Arial" w:hAnsi="Arial" w:cs="Arial"/>
          <w:color w:val="auto"/>
        </w:rPr>
        <w:t>A</w:t>
      </w:r>
      <w:r w:rsidRPr="00FE2A89">
        <w:rPr>
          <w:rFonts w:ascii="Arial" w:hAnsi="Arial" w:cs="Arial"/>
          <w:color w:val="auto"/>
        </w:rPr>
        <w:t xml:space="preserve">udit </w:t>
      </w:r>
      <w:r w:rsidR="00397757" w:rsidRPr="00FE2A89">
        <w:rPr>
          <w:rFonts w:ascii="Arial" w:hAnsi="Arial" w:cs="Arial"/>
          <w:color w:val="auto"/>
        </w:rPr>
        <w:t>R</w:t>
      </w:r>
      <w:r w:rsidRPr="00FE2A89">
        <w:rPr>
          <w:rFonts w:ascii="Arial" w:hAnsi="Arial" w:cs="Arial"/>
          <w:color w:val="auto"/>
        </w:rPr>
        <w:t xml:space="preserve">eport </w:t>
      </w:r>
      <w:r w:rsidR="00B349FE" w:rsidRPr="00FE2A89">
        <w:rPr>
          <w:rFonts w:ascii="Arial" w:hAnsi="Arial" w:cs="Arial"/>
          <w:color w:val="auto"/>
        </w:rPr>
        <w:t xml:space="preserve">demonstrated effective governance systems </w:t>
      </w:r>
      <w:r w:rsidR="00266340" w:rsidRPr="00FE2A89">
        <w:rPr>
          <w:rFonts w:ascii="Arial" w:hAnsi="Arial" w:cs="Arial"/>
          <w:color w:val="auto"/>
        </w:rPr>
        <w:t xml:space="preserve">were </w:t>
      </w:r>
      <w:r w:rsidR="00B349FE" w:rsidRPr="00FE2A89">
        <w:rPr>
          <w:rFonts w:ascii="Arial" w:hAnsi="Arial" w:cs="Arial"/>
          <w:color w:val="auto"/>
        </w:rPr>
        <w:t xml:space="preserve">in place for </w:t>
      </w:r>
      <w:r w:rsidR="00397757" w:rsidRPr="00FE2A89">
        <w:rPr>
          <w:rFonts w:ascii="Arial" w:eastAsia="Calibri" w:hAnsi="Arial" w:cs="Arial"/>
          <w:color w:val="auto"/>
        </w:rPr>
        <w:t>information management, continuous improvement, financial governance, regulatory compliance, feedback and complaints</w:t>
      </w:r>
      <w:r w:rsidR="00B349FE" w:rsidRPr="00FE2A89">
        <w:rPr>
          <w:rFonts w:ascii="Arial" w:eastAsia="Calibri" w:hAnsi="Arial" w:cs="Arial"/>
          <w:color w:val="auto"/>
        </w:rPr>
        <w:t>. Ho</w:t>
      </w:r>
      <w:r w:rsidR="00397757" w:rsidRPr="00FE2A89">
        <w:rPr>
          <w:rFonts w:ascii="Arial" w:eastAsia="Calibri" w:hAnsi="Arial" w:cs="Arial"/>
          <w:color w:val="auto"/>
        </w:rPr>
        <w:t>wever</w:t>
      </w:r>
      <w:r w:rsidR="00B349FE" w:rsidRPr="00FE2A89">
        <w:rPr>
          <w:rFonts w:ascii="Arial" w:eastAsia="Calibri" w:hAnsi="Arial" w:cs="Arial"/>
          <w:color w:val="auto"/>
        </w:rPr>
        <w:t>, deficits in</w:t>
      </w:r>
      <w:r w:rsidR="00397757" w:rsidRPr="00FE2A89">
        <w:rPr>
          <w:rFonts w:ascii="Arial" w:eastAsia="Calibri" w:hAnsi="Arial" w:cs="Arial"/>
          <w:color w:val="auto"/>
        </w:rPr>
        <w:t xml:space="preserve"> </w:t>
      </w:r>
      <w:r w:rsidR="00335004" w:rsidRPr="00FE2A89">
        <w:rPr>
          <w:rFonts w:ascii="Arial" w:eastAsia="Calibri" w:hAnsi="Arial" w:cs="Arial"/>
          <w:color w:val="auto"/>
        </w:rPr>
        <w:t xml:space="preserve">workforce </w:t>
      </w:r>
      <w:r w:rsidR="00397757" w:rsidRPr="00FE2A89">
        <w:rPr>
          <w:rFonts w:ascii="Arial" w:eastAsia="Calibri" w:hAnsi="Arial" w:cs="Arial"/>
          <w:color w:val="auto"/>
        </w:rPr>
        <w:t xml:space="preserve">governance systems </w:t>
      </w:r>
      <w:r w:rsidR="00B349FE" w:rsidRPr="00FE2A89">
        <w:rPr>
          <w:rFonts w:ascii="Arial" w:eastAsia="Calibri" w:hAnsi="Arial" w:cs="Arial"/>
          <w:color w:val="auto"/>
        </w:rPr>
        <w:t xml:space="preserve">were identified </w:t>
      </w:r>
      <w:r w:rsidR="0043167C" w:rsidRPr="00FE2A89">
        <w:rPr>
          <w:rFonts w:ascii="Arial" w:eastAsia="Calibri" w:hAnsi="Arial" w:cs="Arial"/>
          <w:color w:val="auto"/>
        </w:rPr>
        <w:t xml:space="preserve">through </w:t>
      </w:r>
      <w:r w:rsidR="00EB34E5" w:rsidRPr="00FE2A89">
        <w:rPr>
          <w:rFonts w:ascii="Arial" w:eastAsia="Calibri" w:hAnsi="Arial" w:cs="Arial"/>
          <w:color w:val="auto"/>
        </w:rPr>
        <w:t>inadequate staffing levels</w:t>
      </w:r>
      <w:r w:rsidR="00B349FE" w:rsidRPr="00FE2A89">
        <w:rPr>
          <w:rFonts w:ascii="Arial" w:eastAsia="Calibri" w:hAnsi="Arial" w:cs="Arial"/>
          <w:color w:val="auto"/>
        </w:rPr>
        <w:t xml:space="preserve"> and</w:t>
      </w:r>
      <w:r w:rsidR="00EB34E5" w:rsidRPr="00FE2A89">
        <w:rPr>
          <w:rFonts w:ascii="Arial" w:eastAsia="Calibri" w:hAnsi="Arial" w:cs="Arial"/>
          <w:color w:val="auto"/>
        </w:rPr>
        <w:t xml:space="preserve"> </w:t>
      </w:r>
      <w:r w:rsidR="00B349FE" w:rsidRPr="00FE2A89">
        <w:rPr>
          <w:rFonts w:ascii="Arial" w:eastAsia="Calibri" w:hAnsi="Arial" w:cs="Arial"/>
          <w:color w:val="auto"/>
        </w:rPr>
        <w:t xml:space="preserve">low completion rates of </w:t>
      </w:r>
      <w:r w:rsidR="00335004" w:rsidRPr="00FE2A89">
        <w:rPr>
          <w:rFonts w:ascii="Arial" w:eastAsia="Calibri" w:hAnsi="Arial" w:cs="Arial"/>
          <w:color w:val="auto"/>
        </w:rPr>
        <w:t>staff performance review</w:t>
      </w:r>
      <w:r w:rsidR="00B349FE" w:rsidRPr="00FE2A89">
        <w:rPr>
          <w:rFonts w:ascii="Arial" w:eastAsia="Calibri" w:hAnsi="Arial" w:cs="Arial"/>
          <w:color w:val="auto"/>
        </w:rPr>
        <w:t>s</w:t>
      </w:r>
      <w:r w:rsidR="00335004" w:rsidRPr="00FE2A89">
        <w:rPr>
          <w:rFonts w:ascii="Arial" w:eastAsia="Calibri" w:hAnsi="Arial" w:cs="Arial"/>
          <w:color w:val="auto"/>
        </w:rPr>
        <w:t xml:space="preserve"> </w:t>
      </w:r>
      <w:r w:rsidR="00EB34E5" w:rsidRPr="00FE2A89">
        <w:rPr>
          <w:rFonts w:ascii="Arial" w:eastAsia="Calibri" w:hAnsi="Arial" w:cs="Arial"/>
          <w:color w:val="auto"/>
        </w:rPr>
        <w:t>and mandatory training</w:t>
      </w:r>
      <w:r w:rsidR="00B349FE" w:rsidRPr="00FE2A89">
        <w:rPr>
          <w:rFonts w:ascii="Arial" w:eastAsia="Calibri" w:hAnsi="Arial" w:cs="Arial"/>
          <w:color w:val="auto"/>
        </w:rPr>
        <w:t>.</w:t>
      </w:r>
    </w:p>
    <w:p w14:paraId="450BAB7D" w14:textId="3AEB1772" w:rsidR="00D0579C" w:rsidRDefault="00E73321" w:rsidP="00692C4F">
      <w:pPr>
        <w:spacing w:before="120" w:after="0"/>
        <w:rPr>
          <w:rFonts w:ascii="Arial" w:eastAsia="Calibri" w:hAnsi="Arial" w:cs="Arial"/>
          <w:color w:val="auto"/>
        </w:rPr>
      </w:pPr>
      <w:r>
        <w:rPr>
          <w:rFonts w:ascii="Arial" w:eastAsia="Calibri" w:hAnsi="Arial" w:cs="Arial"/>
          <w:color w:val="auto"/>
        </w:rPr>
        <w:t xml:space="preserve">In relation to deficiencies </w:t>
      </w:r>
      <w:r w:rsidR="00FE2A89">
        <w:rPr>
          <w:rFonts w:ascii="Arial" w:eastAsia="Calibri" w:hAnsi="Arial" w:cs="Arial"/>
          <w:color w:val="auto"/>
        </w:rPr>
        <w:t>brought forward on</w:t>
      </w:r>
      <w:r>
        <w:rPr>
          <w:rFonts w:ascii="Arial" w:eastAsia="Calibri" w:hAnsi="Arial" w:cs="Arial"/>
          <w:color w:val="auto"/>
        </w:rPr>
        <w:t xml:space="preserve"> staffing levels, I consider the corrective actions implemented </w:t>
      </w:r>
      <w:r w:rsidR="00B441EC">
        <w:rPr>
          <w:rFonts w:ascii="Arial" w:eastAsia="Calibri" w:hAnsi="Arial" w:cs="Arial"/>
          <w:color w:val="auto"/>
        </w:rPr>
        <w:t xml:space="preserve">prior to the site audit, and in response to the negative feedback from consumer and staff, </w:t>
      </w:r>
      <w:r>
        <w:rPr>
          <w:rFonts w:ascii="Arial" w:eastAsia="Calibri" w:hAnsi="Arial" w:cs="Arial"/>
          <w:color w:val="auto"/>
        </w:rPr>
        <w:t>demonstrates the governance systems relating to workforce governance are effective and consider this supports compliance with th</w:t>
      </w:r>
      <w:r w:rsidR="00B441EC">
        <w:rPr>
          <w:rFonts w:ascii="Arial" w:eastAsia="Calibri" w:hAnsi="Arial" w:cs="Arial"/>
          <w:color w:val="auto"/>
        </w:rPr>
        <w:t>is</w:t>
      </w:r>
      <w:r>
        <w:rPr>
          <w:rFonts w:ascii="Arial" w:eastAsia="Calibri" w:hAnsi="Arial" w:cs="Arial"/>
          <w:color w:val="auto"/>
        </w:rPr>
        <w:t xml:space="preserve"> Requirement.</w:t>
      </w:r>
      <w:r w:rsidR="000E26E1">
        <w:rPr>
          <w:rFonts w:ascii="Arial" w:eastAsia="Calibri" w:hAnsi="Arial" w:cs="Arial"/>
          <w:color w:val="auto"/>
        </w:rPr>
        <w:t xml:space="preserve"> </w:t>
      </w:r>
    </w:p>
    <w:p w14:paraId="742BD0E4" w14:textId="5B407EBC" w:rsidR="00EA7DD6" w:rsidRDefault="00EA7DD6" w:rsidP="00EA7DD6">
      <w:pPr>
        <w:spacing w:before="120" w:after="0"/>
        <w:rPr>
          <w:rFonts w:ascii="Arial" w:hAnsi="Arial" w:cs="Arial"/>
        </w:rPr>
      </w:pPr>
      <w:r>
        <w:rPr>
          <w:rFonts w:ascii="Arial" w:eastAsia="Calibri" w:hAnsi="Arial" w:cs="Arial"/>
          <w:color w:val="auto"/>
        </w:rPr>
        <w:t xml:space="preserve">I have considered deficits in relation to </w:t>
      </w:r>
      <w:r>
        <w:rPr>
          <w:rFonts w:ascii="Arial" w:hAnsi="Arial" w:cs="Arial"/>
        </w:rPr>
        <w:t xml:space="preserve">low completion rates of staff performance reviews under Requirement 7(3)(e) and </w:t>
      </w:r>
      <w:r w:rsidR="00B441EC">
        <w:rPr>
          <w:rFonts w:ascii="Arial" w:hAnsi="Arial" w:cs="Arial"/>
        </w:rPr>
        <w:t xml:space="preserve">have found </w:t>
      </w:r>
      <w:r>
        <w:rPr>
          <w:rFonts w:ascii="Arial" w:hAnsi="Arial" w:cs="Arial"/>
        </w:rPr>
        <w:t xml:space="preserve">that Requirement compliant. </w:t>
      </w:r>
    </w:p>
    <w:p w14:paraId="1C9F822D" w14:textId="0B981730" w:rsidR="00EA7DD6" w:rsidRPr="00DB4184" w:rsidRDefault="00EA7DD6" w:rsidP="00EA7DD6">
      <w:pPr>
        <w:spacing w:before="120" w:after="0"/>
        <w:rPr>
          <w:rFonts w:ascii="Arial" w:eastAsia="Calibri" w:hAnsi="Arial" w:cs="Arial"/>
          <w:color w:val="auto"/>
        </w:rPr>
      </w:pPr>
      <w:r>
        <w:rPr>
          <w:rFonts w:ascii="Arial" w:hAnsi="Arial" w:cs="Arial"/>
        </w:rPr>
        <w:t xml:space="preserve">In relation to low levels of mandatory training having been completed by staff, I acknowledge the Providers response and consider it reasonable, consumer care has been prioritised over administrative tasks during recent COVID-19 outbreaks. Additionally, I acknowledge the evidence brought forward within the Site Audit Report and confirmed in the Providers response, </w:t>
      </w:r>
      <w:r w:rsidR="00B441EC">
        <w:rPr>
          <w:rFonts w:ascii="Arial" w:hAnsi="Arial" w:cs="Arial"/>
        </w:rPr>
        <w:t>which demonstrates the service had identified staff had not completed all mandatory training and h</w:t>
      </w:r>
      <w:r w:rsidR="00DB4184">
        <w:rPr>
          <w:rFonts w:ascii="Arial" w:hAnsi="Arial" w:cs="Arial"/>
        </w:rPr>
        <w:t>ad initiated the provision of mandatory face to face session in response</w:t>
      </w:r>
      <w:r>
        <w:rPr>
          <w:rFonts w:ascii="Arial" w:hAnsi="Arial" w:cs="Arial"/>
        </w:rPr>
        <w:t>.</w:t>
      </w:r>
      <w:r w:rsidRPr="00E73321">
        <w:rPr>
          <w:rFonts w:ascii="Arial" w:hAnsi="Arial" w:cs="Arial"/>
          <w:color w:val="00B050"/>
        </w:rPr>
        <w:t xml:space="preserve"> </w:t>
      </w:r>
      <w:r w:rsidR="00DB4184">
        <w:rPr>
          <w:rFonts w:ascii="Arial" w:hAnsi="Arial" w:cs="Arial"/>
          <w:color w:val="auto"/>
        </w:rPr>
        <w:t>Therefore, I consider this also supports effectiveness of workforce governance systems.</w:t>
      </w:r>
    </w:p>
    <w:p w14:paraId="4C517971" w14:textId="35546E88" w:rsidR="006713DD" w:rsidRDefault="006713DD" w:rsidP="00692C4F">
      <w:pPr>
        <w:spacing w:before="120" w:after="0"/>
        <w:rPr>
          <w:rFonts w:ascii="Arial" w:hAnsi="Arial" w:cs="Arial"/>
        </w:rPr>
      </w:pPr>
      <w:r w:rsidRPr="006713DD">
        <w:rPr>
          <w:rFonts w:ascii="Arial" w:hAnsi="Arial" w:cs="Arial"/>
        </w:rPr>
        <w:t>Therefore, I find Requirement 8(3)(c) is compliant.</w:t>
      </w:r>
    </w:p>
    <w:p w14:paraId="22968A8B" w14:textId="0EC3FC78" w:rsidR="00B349FE" w:rsidRDefault="00EB34E5" w:rsidP="00B349FE">
      <w:pPr>
        <w:spacing w:before="120" w:after="0"/>
        <w:rPr>
          <w:rFonts w:ascii="Arial" w:hAnsi="Arial" w:cs="Arial"/>
          <w:color w:val="auto"/>
        </w:rPr>
      </w:pPr>
      <w:r w:rsidRPr="00EB34E5">
        <w:rPr>
          <w:rFonts w:ascii="Arial" w:hAnsi="Arial" w:cs="Arial"/>
          <w:color w:val="auto"/>
        </w:rPr>
        <w:t>Regarding the remaining requirements</w:t>
      </w:r>
      <w:r w:rsidR="00173640">
        <w:rPr>
          <w:rFonts w:ascii="Arial" w:hAnsi="Arial" w:cs="Arial"/>
          <w:color w:val="auto"/>
        </w:rPr>
        <w:t xml:space="preserve"> which I have found compliant</w:t>
      </w:r>
      <w:r w:rsidRPr="00EB34E5">
        <w:rPr>
          <w:rFonts w:ascii="Arial" w:hAnsi="Arial" w:cs="Arial"/>
          <w:color w:val="auto"/>
        </w:rPr>
        <w:t xml:space="preserve">, consumers and representatives were confident the service was well run and confirmed </w:t>
      </w:r>
      <w:r>
        <w:rPr>
          <w:rFonts w:ascii="Arial" w:hAnsi="Arial" w:cs="Arial"/>
          <w:color w:val="auto"/>
        </w:rPr>
        <w:t>their participation</w:t>
      </w:r>
      <w:r w:rsidRPr="00EB34E5">
        <w:rPr>
          <w:rFonts w:ascii="Arial" w:hAnsi="Arial" w:cs="Arial"/>
          <w:color w:val="auto"/>
        </w:rPr>
        <w:t xml:space="preserve"> in the development, delivery and evaluation of care and services via surveys and consumer meetings. </w:t>
      </w:r>
      <w:r w:rsidR="00E73321">
        <w:rPr>
          <w:rFonts w:ascii="Arial" w:hAnsi="Arial" w:cs="Arial"/>
          <w:color w:val="auto"/>
        </w:rPr>
        <w:t xml:space="preserve">Consumers confirmed </w:t>
      </w:r>
    </w:p>
    <w:p w14:paraId="044DBCB5" w14:textId="77777777" w:rsidR="00B349FE" w:rsidRDefault="00EB34E5" w:rsidP="00B349FE">
      <w:pPr>
        <w:spacing w:before="120" w:after="0"/>
        <w:rPr>
          <w:rFonts w:ascii="Arial" w:eastAsia="Calibri" w:hAnsi="Arial" w:cs="Arial"/>
        </w:rPr>
      </w:pPr>
      <w:r w:rsidRPr="00EB34E5">
        <w:rPr>
          <w:rFonts w:ascii="Arial" w:eastAsia="Calibri" w:hAnsi="Arial" w:cs="Arial"/>
        </w:rPr>
        <w:t>The service</w:t>
      </w:r>
      <w:r w:rsidR="00B349FE">
        <w:rPr>
          <w:rFonts w:ascii="Arial" w:eastAsia="Calibri" w:hAnsi="Arial" w:cs="Arial"/>
        </w:rPr>
        <w:t>s’ governing</w:t>
      </w:r>
      <w:r w:rsidRPr="00EB34E5">
        <w:rPr>
          <w:rFonts w:ascii="Arial" w:eastAsia="Calibri" w:hAnsi="Arial" w:cs="Arial"/>
        </w:rPr>
        <w:t xml:space="preserve"> </w:t>
      </w:r>
      <w:r w:rsidR="007A41FD">
        <w:rPr>
          <w:rFonts w:ascii="Arial" w:eastAsia="Calibri" w:hAnsi="Arial" w:cs="Arial"/>
        </w:rPr>
        <w:t>body</w:t>
      </w:r>
      <w:r w:rsidRPr="00EB34E5">
        <w:rPr>
          <w:rFonts w:ascii="Arial" w:eastAsia="Calibri" w:hAnsi="Arial" w:cs="Arial"/>
        </w:rPr>
        <w:t xml:space="preserve"> </w:t>
      </w:r>
      <w:r w:rsidR="00B349FE">
        <w:rPr>
          <w:rFonts w:ascii="Arial" w:eastAsia="Calibri" w:hAnsi="Arial" w:cs="Arial"/>
        </w:rPr>
        <w:t xml:space="preserve">were engaged in the monitoring of the </w:t>
      </w:r>
      <w:r w:rsidRPr="00EB34E5">
        <w:rPr>
          <w:rFonts w:ascii="Arial" w:eastAsia="Calibri" w:hAnsi="Arial" w:cs="Arial"/>
        </w:rPr>
        <w:t>performance of the service</w:t>
      </w:r>
      <w:r w:rsidR="00B349FE">
        <w:rPr>
          <w:rFonts w:ascii="Arial" w:eastAsia="Calibri" w:hAnsi="Arial" w:cs="Arial"/>
        </w:rPr>
        <w:t xml:space="preserve"> against the Quality Standards and ensuring </w:t>
      </w:r>
      <w:r w:rsidRPr="00EB34E5">
        <w:rPr>
          <w:rFonts w:ascii="Arial" w:eastAsia="Calibri" w:hAnsi="Arial" w:cs="Arial"/>
        </w:rPr>
        <w:t>accountability for the delivery of safe, inclusive and quality care</w:t>
      </w:r>
      <w:r w:rsidR="00B349FE">
        <w:rPr>
          <w:rFonts w:ascii="Arial" w:eastAsia="Calibri" w:hAnsi="Arial" w:cs="Arial"/>
        </w:rPr>
        <w:t>.</w:t>
      </w:r>
      <w:r w:rsidRPr="00EB34E5">
        <w:rPr>
          <w:rFonts w:ascii="Arial" w:eastAsia="Calibri" w:hAnsi="Arial" w:cs="Arial"/>
        </w:rPr>
        <w:t xml:space="preserve"> </w:t>
      </w:r>
    </w:p>
    <w:p w14:paraId="354D26CC" w14:textId="21EB9465" w:rsidR="00F500F0" w:rsidRPr="00173640" w:rsidRDefault="00B349FE" w:rsidP="00F500F0">
      <w:pPr>
        <w:spacing w:before="120" w:after="0"/>
        <w:rPr>
          <w:rFonts w:ascii="Arial" w:hAnsi="Arial" w:cs="Arial"/>
          <w:strike/>
        </w:rPr>
      </w:pPr>
      <w:r w:rsidRPr="00F500F0">
        <w:rPr>
          <w:rFonts w:ascii="Arial" w:hAnsi="Arial" w:cs="Arial"/>
        </w:rPr>
        <w:t xml:space="preserve">The service provided evidence of a risk management framework, which included policies on high impact and high prevalence risks, abuse and neglect, mandatory reporting and supporting consumers to take risks. </w:t>
      </w:r>
      <w:r w:rsidR="00C6608C">
        <w:rPr>
          <w:rFonts w:ascii="Arial" w:hAnsi="Arial" w:cs="Arial"/>
        </w:rPr>
        <w:t>In response to an allegation of neglect brought forward by a consumer during the Site Audit, a</w:t>
      </w:r>
      <w:r w:rsidR="00173640">
        <w:rPr>
          <w:rFonts w:ascii="Arial" w:hAnsi="Arial" w:cs="Arial"/>
        </w:rPr>
        <w:t xml:space="preserve">n investigation was commenced, a serious incident report was </w:t>
      </w:r>
      <w:r w:rsidR="00FE2A89">
        <w:rPr>
          <w:rFonts w:ascii="Arial" w:hAnsi="Arial" w:cs="Arial"/>
        </w:rPr>
        <w:t>lodged,</w:t>
      </w:r>
      <w:r w:rsidR="003608C3">
        <w:rPr>
          <w:rFonts w:ascii="Arial" w:hAnsi="Arial" w:cs="Arial"/>
        </w:rPr>
        <w:t xml:space="preserve"> </w:t>
      </w:r>
      <w:r w:rsidR="00173640">
        <w:rPr>
          <w:rFonts w:ascii="Arial" w:hAnsi="Arial" w:cs="Arial"/>
        </w:rPr>
        <w:t xml:space="preserve">and the representative was notified, with management confirming </w:t>
      </w:r>
      <w:r w:rsidR="00F500F0" w:rsidRPr="00F500F0">
        <w:rPr>
          <w:rFonts w:ascii="Arial" w:hAnsi="Arial" w:cs="Arial"/>
        </w:rPr>
        <w:t xml:space="preserve">toolbox education sessions for staff on manual handling </w:t>
      </w:r>
      <w:r w:rsidR="00C6608C">
        <w:rPr>
          <w:rFonts w:ascii="Arial" w:hAnsi="Arial" w:cs="Arial"/>
        </w:rPr>
        <w:t>would be provided as a result which demonstrated these policies and procedures were effective and alleged serious incidents were responded to as required</w:t>
      </w:r>
      <w:r w:rsidR="007B5EE8">
        <w:rPr>
          <w:rFonts w:ascii="Arial" w:hAnsi="Arial" w:cs="Arial"/>
        </w:rPr>
        <w:t>.</w:t>
      </w:r>
    </w:p>
    <w:p w14:paraId="6BD63F0B" w14:textId="77777777" w:rsidR="00B349FE" w:rsidRPr="00F43707" w:rsidRDefault="00B349FE" w:rsidP="00B349FE">
      <w:pPr>
        <w:spacing w:before="120" w:after="0"/>
        <w:rPr>
          <w:rFonts w:ascii="Arial" w:hAnsi="Arial" w:cs="Arial"/>
        </w:rPr>
      </w:pPr>
      <w:r w:rsidRPr="00F43707">
        <w:rPr>
          <w:rFonts w:ascii="Arial" w:hAnsi="Arial" w:cs="Arial"/>
        </w:rPr>
        <w:t xml:space="preserve">The service had a clinical governance framework, an antimicrobial stewardship policy, a policy regarding the minimisation of the use of restraint and an open disclosure policy. Staff had been educated about the policies and provided examples of the relevance to their work. </w:t>
      </w:r>
    </w:p>
    <w:sectPr w:rsidR="00B349FE" w:rsidRPr="00F43707"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4F1E9" w14:textId="77777777" w:rsidR="007321A4" w:rsidRPr="000D4EDE" w:rsidRDefault="007321A4" w:rsidP="000D4EDE">
      <w:r>
        <w:separator/>
      </w:r>
    </w:p>
  </w:endnote>
  <w:endnote w:type="continuationSeparator" w:id="0">
    <w:p w14:paraId="7BCC926C" w14:textId="77777777" w:rsidR="007321A4" w:rsidRPr="000D4EDE" w:rsidRDefault="007321A4" w:rsidP="000D4EDE">
      <w:r>
        <w:continuationSeparator/>
      </w:r>
    </w:p>
  </w:endnote>
  <w:endnote w:type="continuationNotice" w:id="1">
    <w:p w14:paraId="729BD51F" w14:textId="77777777" w:rsidR="007321A4" w:rsidRDefault="007321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1E6CE632" w14:textId="77777777" w:rsidR="005F761E" w:rsidRPr="00B83EB9" w:rsidRDefault="005F761E" w:rsidP="005C410D">
            <w:pPr>
              <w:pStyle w:val="Footer"/>
              <w:rPr>
                <w:rFonts w:ascii="Arial" w:hAnsi="Arial" w:cs="Arial"/>
              </w:rPr>
            </w:pPr>
          </w:p>
          <w:p w14:paraId="52C7C40F" w14:textId="77777777" w:rsidR="005F761E" w:rsidRPr="00B83EB9" w:rsidRDefault="005F761E" w:rsidP="005C410D">
            <w:pPr>
              <w:pStyle w:val="Footer"/>
              <w:rPr>
                <w:rFonts w:ascii="Arial" w:hAnsi="Arial" w:cs="Arial"/>
                <w:color w:val="auto"/>
              </w:rPr>
            </w:pPr>
            <w:r w:rsidRPr="00B83EB9">
              <w:rPr>
                <w:rStyle w:val="FooterBold"/>
                <w:rFonts w:ascii="Arial" w:hAnsi="Arial" w:cs="Arial"/>
              </w:rPr>
              <w:t>Name of service:</w:t>
            </w:r>
            <w:r w:rsidRPr="00B83EB9">
              <w:rPr>
                <w:rFonts w:ascii="Arial" w:hAnsi="Arial" w:cs="Arial"/>
              </w:rPr>
              <w:t xml:space="preserve"> </w:t>
            </w:r>
            <w:r w:rsidRPr="000B0FFE">
              <w:rPr>
                <w:rFonts w:ascii="Arial" w:eastAsia="Calibri" w:hAnsi="Arial" w:cs="Arial"/>
              </w:rPr>
              <w:t>St Vincent’s Care Services Werribee</w:t>
            </w:r>
            <w:r w:rsidRPr="00B83EB9">
              <w:rPr>
                <w:rFonts w:ascii="Arial" w:hAnsi="Arial" w:cs="Arial"/>
                <w:color w:val="auto"/>
              </w:rPr>
              <w:tab/>
              <w:t>RPT-ACC-0122 v3.0</w:t>
            </w:r>
          </w:p>
          <w:p w14:paraId="54B9609E" w14:textId="77777777" w:rsidR="005F761E" w:rsidRPr="00B83EB9" w:rsidRDefault="005F761E" w:rsidP="005C410D">
            <w:pPr>
              <w:pStyle w:val="Footer"/>
              <w:rPr>
                <w:rFonts w:ascii="Arial" w:hAnsi="Arial" w:cs="Arial"/>
              </w:rPr>
            </w:pPr>
            <w:r w:rsidRPr="00B83EB9">
              <w:rPr>
                <w:rFonts w:ascii="Arial" w:hAnsi="Arial" w:cs="Arial"/>
                <w:b/>
                <w:color w:val="auto"/>
              </w:rPr>
              <w:t xml:space="preserve">Commission ID: </w:t>
            </w:r>
            <w:r w:rsidRPr="00B83EB9">
              <w:rPr>
                <w:rFonts w:ascii="Arial" w:hAnsi="Arial" w:cs="Arial"/>
                <w:color w:val="auto"/>
              </w:rPr>
              <w:t>4</w:t>
            </w:r>
            <w:r>
              <w:rPr>
                <w:rFonts w:ascii="Arial" w:hAnsi="Arial" w:cs="Arial"/>
                <w:color w:val="auto"/>
              </w:rPr>
              <w:t>559</w:t>
            </w:r>
            <w:r w:rsidRPr="00B83EB9">
              <w:rPr>
                <w:rFonts w:ascii="Arial" w:hAnsi="Arial" w:cs="Arial"/>
              </w:rPr>
              <w:tab/>
            </w:r>
            <w:r w:rsidRPr="00B83EB9">
              <w:rPr>
                <w:rStyle w:val="FooterBold"/>
                <w:rFonts w:ascii="Arial" w:hAnsi="Arial" w:cs="Arial"/>
              </w:rPr>
              <w:t>Sensitive</w:t>
            </w:r>
          </w:p>
          <w:p w14:paraId="66BC8030" w14:textId="77777777" w:rsidR="005F761E" w:rsidRPr="00B83EB9" w:rsidRDefault="005F761E" w:rsidP="004D7CEE">
            <w:pPr>
              <w:pStyle w:val="PGnumber"/>
              <w:rPr>
                <w:rFonts w:ascii="Arial" w:hAnsi="Arial" w:cs="Arial"/>
              </w:rPr>
            </w:pPr>
            <w:r w:rsidRPr="00B83EB9">
              <w:rPr>
                <w:rFonts w:ascii="Arial" w:hAnsi="Arial" w:cs="Arial"/>
              </w:rPr>
              <w:t>Page</w:t>
            </w:r>
            <w:r w:rsidRPr="00B83EB9">
              <w:rPr>
                <w:rFonts w:ascii="Arial" w:hAnsi="Arial" w:cs="Arial"/>
                <w:b/>
              </w:rPr>
              <w:t xml:space="preserve"> </w:t>
            </w:r>
            <w:r w:rsidRPr="00B83EB9">
              <w:rPr>
                <w:rFonts w:ascii="Arial" w:hAnsi="Arial" w:cs="Arial"/>
                <w:color w:val="2B579A"/>
                <w:sz w:val="24"/>
                <w:shd w:val="clear" w:color="auto" w:fill="E6E6E6"/>
              </w:rPr>
              <w:fldChar w:fldCharType="begin"/>
            </w:r>
            <w:r w:rsidRPr="00B83EB9">
              <w:rPr>
                <w:rFonts w:ascii="Arial" w:hAnsi="Arial" w:cs="Arial"/>
              </w:rPr>
              <w:instrText xml:space="preserve"> PAGE </w:instrText>
            </w:r>
            <w:r w:rsidRPr="00B83EB9">
              <w:rPr>
                <w:rFonts w:ascii="Arial" w:hAnsi="Arial" w:cs="Arial"/>
                <w:color w:val="2B579A"/>
                <w:sz w:val="24"/>
                <w:shd w:val="clear" w:color="auto" w:fill="E6E6E6"/>
              </w:rPr>
              <w:fldChar w:fldCharType="separate"/>
            </w:r>
            <w:r w:rsidRPr="00B83EB9">
              <w:rPr>
                <w:rFonts w:ascii="Arial" w:hAnsi="Arial" w:cs="Arial"/>
                <w:noProof/>
              </w:rPr>
              <w:t>2</w:t>
            </w:r>
            <w:r w:rsidRPr="00B83EB9">
              <w:rPr>
                <w:rFonts w:ascii="Arial" w:hAnsi="Arial" w:cs="Arial"/>
                <w:color w:val="2B579A"/>
                <w:sz w:val="24"/>
                <w:shd w:val="clear" w:color="auto" w:fill="E6E6E6"/>
              </w:rPr>
              <w:fldChar w:fldCharType="end"/>
            </w:r>
            <w:r w:rsidRPr="00B83EB9">
              <w:rPr>
                <w:rFonts w:ascii="Arial" w:hAnsi="Arial" w:cs="Arial"/>
              </w:rPr>
              <w:t xml:space="preserve"> of </w:t>
            </w:r>
            <w:r w:rsidRPr="00B83EB9">
              <w:rPr>
                <w:rFonts w:ascii="Arial" w:hAnsi="Arial" w:cs="Arial"/>
                <w:color w:val="2B579A"/>
                <w:shd w:val="clear" w:color="auto" w:fill="E6E6E6"/>
              </w:rPr>
              <w:fldChar w:fldCharType="begin"/>
            </w:r>
            <w:r w:rsidRPr="00B83EB9">
              <w:rPr>
                <w:rFonts w:ascii="Arial" w:hAnsi="Arial" w:cs="Arial"/>
                <w:noProof/>
              </w:rPr>
              <w:instrText xml:space="preserve"> NUMPAGES  </w:instrText>
            </w:r>
            <w:r w:rsidRPr="00B83EB9">
              <w:rPr>
                <w:rFonts w:ascii="Arial" w:hAnsi="Arial" w:cs="Arial"/>
                <w:color w:val="2B579A"/>
                <w:shd w:val="clear" w:color="auto" w:fill="E6E6E6"/>
              </w:rPr>
              <w:fldChar w:fldCharType="separate"/>
            </w:r>
            <w:r w:rsidRPr="00B83EB9">
              <w:rPr>
                <w:rFonts w:ascii="Arial" w:hAnsi="Arial" w:cs="Arial"/>
                <w:noProof/>
              </w:rPr>
              <w:t>2</w:t>
            </w:r>
            <w:r w:rsidRPr="00B83EB9">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5F761E" w14:paraId="79AF1476" w14:textId="77777777" w:rsidTr="18C42F10">
      <w:tc>
        <w:tcPr>
          <w:tcW w:w="3400" w:type="dxa"/>
        </w:tcPr>
        <w:p w14:paraId="2B135C53" w14:textId="77777777" w:rsidR="005F761E" w:rsidRDefault="005F761E" w:rsidP="18C42F10">
          <w:pPr>
            <w:pStyle w:val="Header"/>
            <w:ind w:left="-115"/>
          </w:pPr>
        </w:p>
      </w:tc>
      <w:tc>
        <w:tcPr>
          <w:tcW w:w="3400" w:type="dxa"/>
        </w:tcPr>
        <w:p w14:paraId="20C9A0A4" w14:textId="77777777" w:rsidR="005F761E" w:rsidRDefault="005F761E" w:rsidP="18C42F10">
          <w:pPr>
            <w:pStyle w:val="Header"/>
            <w:jc w:val="center"/>
          </w:pPr>
        </w:p>
      </w:tc>
      <w:tc>
        <w:tcPr>
          <w:tcW w:w="3400" w:type="dxa"/>
        </w:tcPr>
        <w:p w14:paraId="722467CD" w14:textId="77777777" w:rsidR="005F761E" w:rsidRDefault="005F761E" w:rsidP="18C42F10">
          <w:pPr>
            <w:pStyle w:val="Header"/>
            <w:ind w:right="-115"/>
            <w:jc w:val="right"/>
          </w:pPr>
        </w:p>
      </w:tc>
    </w:tr>
  </w:tbl>
  <w:p w14:paraId="4CB0EFC6" w14:textId="77777777" w:rsidR="005F761E" w:rsidRDefault="005F761E"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6CC66" w14:textId="77777777" w:rsidR="007321A4" w:rsidRPr="000D4EDE" w:rsidRDefault="007321A4" w:rsidP="000D4EDE">
      <w:r>
        <w:separator/>
      </w:r>
    </w:p>
  </w:footnote>
  <w:footnote w:type="continuationSeparator" w:id="0">
    <w:p w14:paraId="36C816C2" w14:textId="77777777" w:rsidR="007321A4" w:rsidRPr="000D4EDE" w:rsidRDefault="007321A4" w:rsidP="000D4EDE">
      <w:r>
        <w:continuationSeparator/>
      </w:r>
    </w:p>
  </w:footnote>
  <w:footnote w:type="continuationNotice" w:id="1">
    <w:p w14:paraId="57683A76" w14:textId="77777777" w:rsidR="007321A4" w:rsidRDefault="007321A4">
      <w:pPr>
        <w:spacing w:after="0"/>
      </w:pPr>
    </w:p>
  </w:footnote>
  <w:footnote w:id="2">
    <w:p w14:paraId="422603A0" w14:textId="77777777" w:rsidR="005F761E" w:rsidRDefault="005F761E" w:rsidP="008B1BE2">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B2420" w14:textId="77777777" w:rsidR="005F761E" w:rsidRPr="00FA049A" w:rsidRDefault="005F761E" w:rsidP="00FA049A">
    <w:pPr>
      <w:pStyle w:val="Header"/>
    </w:pPr>
    <w:r>
      <w:rPr>
        <w:noProof/>
        <w:color w:val="2B579A"/>
        <w:shd w:val="clear" w:color="auto" w:fill="E6E6E6"/>
      </w:rPr>
      <w:drawing>
        <wp:anchor distT="0" distB="0" distL="114300" distR="114300" simplePos="0" relativeHeight="251658243" behindDoc="1" locked="0" layoutInCell="1" allowOverlap="1" wp14:anchorId="2086ABEC" wp14:editId="697E4A6F">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625C" w14:textId="77777777" w:rsidR="005F761E" w:rsidRDefault="005F761E" w:rsidP="00596CE3">
    <w:pPr>
      <w:pStyle w:val="Header"/>
    </w:pPr>
    <w:r>
      <w:rPr>
        <w:noProof/>
      </w:rPr>
      <w:drawing>
        <wp:anchor distT="360045" distB="648335" distL="114300" distR="114300" simplePos="0" relativeHeight="251658245" behindDoc="1" locked="0" layoutInCell="1" allowOverlap="1" wp14:anchorId="2CFA6C07" wp14:editId="1E0F0B02">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460E3B50" w14:textId="77777777" w:rsidR="005F761E" w:rsidRDefault="005F761E"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198"/>
        </w:tabs>
        <w:ind w:left="1198"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4339FC"/>
    <w:multiLevelType w:val="hybridMultilevel"/>
    <w:tmpl w:val="61465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2E0B05"/>
    <w:multiLevelType w:val="hybridMultilevel"/>
    <w:tmpl w:val="84845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4B7E58B8"/>
    <w:multiLevelType w:val="hybridMultilevel"/>
    <w:tmpl w:val="9E548318"/>
    <w:lvl w:ilvl="0" w:tplc="53880244">
      <w:numFmt w:val="bullet"/>
      <w:lvlText w:val="-"/>
      <w:lvlJc w:val="left"/>
      <w:pPr>
        <w:ind w:left="720" w:hanging="360"/>
      </w:pPr>
      <w:rPr>
        <w:rFonts w:ascii="Fira Sans Light" w:eastAsiaTheme="minorHAnsi" w:hAnsi="Fira Sans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A62C36"/>
    <w:multiLevelType w:val="hybridMultilevel"/>
    <w:tmpl w:val="8560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213662"/>
    <w:multiLevelType w:val="hybridMultilevel"/>
    <w:tmpl w:val="264ECCA2"/>
    <w:lvl w:ilvl="0" w:tplc="514058E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6BAF5B70"/>
    <w:multiLevelType w:val="hybridMultilevel"/>
    <w:tmpl w:val="37702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E320BAB"/>
    <w:multiLevelType w:val="hybridMultilevel"/>
    <w:tmpl w:val="BC7C5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4"/>
  </w:num>
  <w:num w:numId="4">
    <w:abstractNumId w:val="1"/>
  </w:num>
  <w:num w:numId="5">
    <w:abstractNumId w:val="0"/>
  </w:num>
  <w:num w:numId="6">
    <w:abstractNumId w:val="15"/>
  </w:num>
  <w:num w:numId="7">
    <w:abstractNumId w:val="22"/>
  </w:num>
  <w:num w:numId="8">
    <w:abstractNumId w:val="4"/>
  </w:num>
  <w:num w:numId="9">
    <w:abstractNumId w:val="12"/>
  </w:num>
  <w:num w:numId="10">
    <w:abstractNumId w:val="10"/>
  </w:num>
  <w:num w:numId="11">
    <w:abstractNumId w:val="2"/>
  </w:num>
  <w:num w:numId="12">
    <w:abstractNumId w:val="17"/>
  </w:num>
  <w:num w:numId="13">
    <w:abstractNumId w:val="21"/>
  </w:num>
  <w:num w:numId="14">
    <w:abstractNumId w:val="8"/>
  </w:num>
  <w:num w:numId="15">
    <w:abstractNumId w:val="13"/>
  </w:num>
  <w:num w:numId="16">
    <w:abstractNumId w:val="6"/>
  </w:num>
  <w:num w:numId="17">
    <w:abstractNumId w:val="7"/>
  </w:num>
  <w:num w:numId="18">
    <w:abstractNumId w:val="9"/>
  </w:num>
  <w:num w:numId="19">
    <w:abstractNumId w:val="16"/>
  </w:num>
  <w:num w:numId="20">
    <w:abstractNumId w:val="19"/>
  </w:num>
  <w:num w:numId="21">
    <w:abstractNumId w:val="20"/>
  </w:num>
  <w:num w:numId="22">
    <w:abstractNumId w:val="18"/>
  </w:num>
  <w:num w:numId="23">
    <w:abstractNumId w:val="5"/>
  </w:num>
  <w:num w:numId="24">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E47"/>
    <w:rsid w:val="0000465B"/>
    <w:rsid w:val="00004727"/>
    <w:rsid w:val="00005250"/>
    <w:rsid w:val="00005D98"/>
    <w:rsid w:val="0000671B"/>
    <w:rsid w:val="00011C96"/>
    <w:rsid w:val="0001348A"/>
    <w:rsid w:val="000141B9"/>
    <w:rsid w:val="0001708F"/>
    <w:rsid w:val="0001780A"/>
    <w:rsid w:val="000234A2"/>
    <w:rsid w:val="00027955"/>
    <w:rsid w:val="00031B91"/>
    <w:rsid w:val="00034A19"/>
    <w:rsid w:val="00034A80"/>
    <w:rsid w:val="000354F9"/>
    <w:rsid w:val="00035623"/>
    <w:rsid w:val="00035CC1"/>
    <w:rsid w:val="00036646"/>
    <w:rsid w:val="00036F9E"/>
    <w:rsid w:val="00037B1A"/>
    <w:rsid w:val="000413B3"/>
    <w:rsid w:val="000428E1"/>
    <w:rsid w:val="00042B21"/>
    <w:rsid w:val="000431D4"/>
    <w:rsid w:val="00044468"/>
    <w:rsid w:val="00045619"/>
    <w:rsid w:val="00047A8F"/>
    <w:rsid w:val="0005053C"/>
    <w:rsid w:val="00050E94"/>
    <w:rsid w:val="00051016"/>
    <w:rsid w:val="000514C0"/>
    <w:rsid w:val="00051678"/>
    <w:rsid w:val="00051C9A"/>
    <w:rsid w:val="0005238F"/>
    <w:rsid w:val="00052B71"/>
    <w:rsid w:val="000568C3"/>
    <w:rsid w:val="00056DE9"/>
    <w:rsid w:val="000571AB"/>
    <w:rsid w:val="00057B71"/>
    <w:rsid w:val="00061014"/>
    <w:rsid w:val="0006140D"/>
    <w:rsid w:val="00062BB7"/>
    <w:rsid w:val="00063082"/>
    <w:rsid w:val="0006450A"/>
    <w:rsid w:val="000654D0"/>
    <w:rsid w:val="00070245"/>
    <w:rsid w:val="00070A8D"/>
    <w:rsid w:val="00070DED"/>
    <w:rsid w:val="000710ED"/>
    <w:rsid w:val="00071157"/>
    <w:rsid w:val="000719D6"/>
    <w:rsid w:val="0007202C"/>
    <w:rsid w:val="000726E8"/>
    <w:rsid w:val="00072B30"/>
    <w:rsid w:val="0007319C"/>
    <w:rsid w:val="000732AA"/>
    <w:rsid w:val="00073AF2"/>
    <w:rsid w:val="00073CFE"/>
    <w:rsid w:val="00075367"/>
    <w:rsid w:val="00075C11"/>
    <w:rsid w:val="00075E18"/>
    <w:rsid w:val="00075E9D"/>
    <w:rsid w:val="000767DD"/>
    <w:rsid w:val="00077732"/>
    <w:rsid w:val="00081139"/>
    <w:rsid w:val="00083282"/>
    <w:rsid w:val="0008375B"/>
    <w:rsid w:val="00084F8B"/>
    <w:rsid w:val="00085AA6"/>
    <w:rsid w:val="00086D07"/>
    <w:rsid w:val="00086F71"/>
    <w:rsid w:val="000904D1"/>
    <w:rsid w:val="000908A4"/>
    <w:rsid w:val="00091BBA"/>
    <w:rsid w:val="0009280D"/>
    <w:rsid w:val="000932B2"/>
    <w:rsid w:val="00093915"/>
    <w:rsid w:val="000949AD"/>
    <w:rsid w:val="00095109"/>
    <w:rsid w:val="00095991"/>
    <w:rsid w:val="00095FA2"/>
    <w:rsid w:val="0009603F"/>
    <w:rsid w:val="00096399"/>
    <w:rsid w:val="00096B0F"/>
    <w:rsid w:val="00096C32"/>
    <w:rsid w:val="00096D78"/>
    <w:rsid w:val="000A0D9A"/>
    <w:rsid w:val="000A2795"/>
    <w:rsid w:val="000A490E"/>
    <w:rsid w:val="000A4C7F"/>
    <w:rsid w:val="000A5C69"/>
    <w:rsid w:val="000A6B31"/>
    <w:rsid w:val="000B01D2"/>
    <w:rsid w:val="000B04C5"/>
    <w:rsid w:val="000B0DA8"/>
    <w:rsid w:val="000B0F5E"/>
    <w:rsid w:val="000B0FFE"/>
    <w:rsid w:val="000B2104"/>
    <w:rsid w:val="000B26FE"/>
    <w:rsid w:val="000B4662"/>
    <w:rsid w:val="000B47D9"/>
    <w:rsid w:val="000B5391"/>
    <w:rsid w:val="000B63CA"/>
    <w:rsid w:val="000B68A0"/>
    <w:rsid w:val="000B752A"/>
    <w:rsid w:val="000C14D9"/>
    <w:rsid w:val="000C15C7"/>
    <w:rsid w:val="000C1C6F"/>
    <w:rsid w:val="000C3466"/>
    <w:rsid w:val="000C55AD"/>
    <w:rsid w:val="000C6675"/>
    <w:rsid w:val="000C6F20"/>
    <w:rsid w:val="000D1C7B"/>
    <w:rsid w:val="000D47BE"/>
    <w:rsid w:val="000D4EDE"/>
    <w:rsid w:val="000D5A2B"/>
    <w:rsid w:val="000D784F"/>
    <w:rsid w:val="000E00D6"/>
    <w:rsid w:val="000E1AD5"/>
    <w:rsid w:val="000E2460"/>
    <w:rsid w:val="000E26E1"/>
    <w:rsid w:val="000E2F78"/>
    <w:rsid w:val="000E43AC"/>
    <w:rsid w:val="000E4A3A"/>
    <w:rsid w:val="000F3D2A"/>
    <w:rsid w:val="000F48CA"/>
    <w:rsid w:val="000F4D89"/>
    <w:rsid w:val="000F5287"/>
    <w:rsid w:val="000F5646"/>
    <w:rsid w:val="000F78FA"/>
    <w:rsid w:val="001007A0"/>
    <w:rsid w:val="00100DC9"/>
    <w:rsid w:val="00101B01"/>
    <w:rsid w:val="00101F4F"/>
    <w:rsid w:val="001025F4"/>
    <w:rsid w:val="00102EA7"/>
    <w:rsid w:val="001045E8"/>
    <w:rsid w:val="00105B32"/>
    <w:rsid w:val="0010721A"/>
    <w:rsid w:val="00107726"/>
    <w:rsid w:val="0010792A"/>
    <w:rsid w:val="00113274"/>
    <w:rsid w:val="0012080C"/>
    <w:rsid w:val="001209DE"/>
    <w:rsid w:val="00121EAC"/>
    <w:rsid w:val="0012342B"/>
    <w:rsid w:val="00123576"/>
    <w:rsid w:val="00124034"/>
    <w:rsid w:val="00124B21"/>
    <w:rsid w:val="00125841"/>
    <w:rsid w:val="0012675B"/>
    <w:rsid w:val="001268ED"/>
    <w:rsid w:val="00127722"/>
    <w:rsid w:val="001307AA"/>
    <w:rsid w:val="00130EF5"/>
    <w:rsid w:val="001327B8"/>
    <w:rsid w:val="00133026"/>
    <w:rsid w:val="0013471B"/>
    <w:rsid w:val="0013475A"/>
    <w:rsid w:val="001350C9"/>
    <w:rsid w:val="001352D4"/>
    <w:rsid w:val="00137C97"/>
    <w:rsid w:val="0014065A"/>
    <w:rsid w:val="00140D35"/>
    <w:rsid w:val="001413D9"/>
    <w:rsid w:val="00142FF8"/>
    <w:rsid w:val="001436B5"/>
    <w:rsid w:val="0014378F"/>
    <w:rsid w:val="00143AFB"/>
    <w:rsid w:val="001440BC"/>
    <w:rsid w:val="00145220"/>
    <w:rsid w:val="00145738"/>
    <w:rsid w:val="00145C92"/>
    <w:rsid w:val="0014722A"/>
    <w:rsid w:val="001477EE"/>
    <w:rsid w:val="00150341"/>
    <w:rsid w:val="00152862"/>
    <w:rsid w:val="00153BA6"/>
    <w:rsid w:val="001544DE"/>
    <w:rsid w:val="00154591"/>
    <w:rsid w:val="00154860"/>
    <w:rsid w:val="00154E2F"/>
    <w:rsid w:val="00155807"/>
    <w:rsid w:val="00157C98"/>
    <w:rsid w:val="00157F67"/>
    <w:rsid w:val="001606CA"/>
    <w:rsid w:val="00161730"/>
    <w:rsid w:val="00161A79"/>
    <w:rsid w:val="00161C8F"/>
    <w:rsid w:val="0016370B"/>
    <w:rsid w:val="00164B81"/>
    <w:rsid w:val="001653B6"/>
    <w:rsid w:val="001655B1"/>
    <w:rsid w:val="00165C48"/>
    <w:rsid w:val="00165D77"/>
    <w:rsid w:val="001665E1"/>
    <w:rsid w:val="00167E9C"/>
    <w:rsid w:val="00171B41"/>
    <w:rsid w:val="00173640"/>
    <w:rsid w:val="00173B92"/>
    <w:rsid w:val="00174B0F"/>
    <w:rsid w:val="00174E46"/>
    <w:rsid w:val="0017759C"/>
    <w:rsid w:val="0018015E"/>
    <w:rsid w:val="001817EA"/>
    <w:rsid w:val="001820B1"/>
    <w:rsid w:val="0018235E"/>
    <w:rsid w:val="00183B64"/>
    <w:rsid w:val="0018454E"/>
    <w:rsid w:val="00184659"/>
    <w:rsid w:val="00191BF5"/>
    <w:rsid w:val="00192C9D"/>
    <w:rsid w:val="0019429E"/>
    <w:rsid w:val="001948CE"/>
    <w:rsid w:val="0019532D"/>
    <w:rsid w:val="00197AAB"/>
    <w:rsid w:val="001A0C8C"/>
    <w:rsid w:val="001A2FC3"/>
    <w:rsid w:val="001A4EFC"/>
    <w:rsid w:val="001A614F"/>
    <w:rsid w:val="001A664F"/>
    <w:rsid w:val="001B065C"/>
    <w:rsid w:val="001B2DB7"/>
    <w:rsid w:val="001B391D"/>
    <w:rsid w:val="001C0243"/>
    <w:rsid w:val="001C1E92"/>
    <w:rsid w:val="001C3794"/>
    <w:rsid w:val="001C3A7D"/>
    <w:rsid w:val="001C3A90"/>
    <w:rsid w:val="001C4F1D"/>
    <w:rsid w:val="001C631D"/>
    <w:rsid w:val="001C7374"/>
    <w:rsid w:val="001C747A"/>
    <w:rsid w:val="001D0C02"/>
    <w:rsid w:val="001D139D"/>
    <w:rsid w:val="001D220F"/>
    <w:rsid w:val="001D4303"/>
    <w:rsid w:val="001D4C25"/>
    <w:rsid w:val="001D4D64"/>
    <w:rsid w:val="001D6AC1"/>
    <w:rsid w:val="001D71E9"/>
    <w:rsid w:val="001D79BB"/>
    <w:rsid w:val="001E09B8"/>
    <w:rsid w:val="001E0F51"/>
    <w:rsid w:val="001E25EE"/>
    <w:rsid w:val="001E2AFA"/>
    <w:rsid w:val="001E55BF"/>
    <w:rsid w:val="001E62D8"/>
    <w:rsid w:val="001E6EA0"/>
    <w:rsid w:val="001E7EB8"/>
    <w:rsid w:val="001F30F9"/>
    <w:rsid w:val="001F3A0C"/>
    <w:rsid w:val="001F3E0B"/>
    <w:rsid w:val="001F488A"/>
    <w:rsid w:val="001F4AC8"/>
    <w:rsid w:val="001F6E1A"/>
    <w:rsid w:val="001F780A"/>
    <w:rsid w:val="001F7917"/>
    <w:rsid w:val="001F7E42"/>
    <w:rsid w:val="00200613"/>
    <w:rsid w:val="0020155D"/>
    <w:rsid w:val="00205A6B"/>
    <w:rsid w:val="00205DA7"/>
    <w:rsid w:val="0020690E"/>
    <w:rsid w:val="00206B6B"/>
    <w:rsid w:val="00206E84"/>
    <w:rsid w:val="00210392"/>
    <w:rsid w:val="00212264"/>
    <w:rsid w:val="00213952"/>
    <w:rsid w:val="00214001"/>
    <w:rsid w:val="00214AFE"/>
    <w:rsid w:val="00215D8D"/>
    <w:rsid w:val="0021760E"/>
    <w:rsid w:val="0021781E"/>
    <w:rsid w:val="00220550"/>
    <w:rsid w:val="00221347"/>
    <w:rsid w:val="00226E95"/>
    <w:rsid w:val="00227D8A"/>
    <w:rsid w:val="002301A2"/>
    <w:rsid w:val="002301B2"/>
    <w:rsid w:val="00230BDB"/>
    <w:rsid w:val="002316F2"/>
    <w:rsid w:val="00232320"/>
    <w:rsid w:val="0023637D"/>
    <w:rsid w:val="0023638E"/>
    <w:rsid w:val="002367BB"/>
    <w:rsid w:val="00236C2D"/>
    <w:rsid w:val="002374B7"/>
    <w:rsid w:val="00240126"/>
    <w:rsid w:val="00241D3E"/>
    <w:rsid w:val="00242C86"/>
    <w:rsid w:val="0024304D"/>
    <w:rsid w:val="0024336B"/>
    <w:rsid w:val="00244826"/>
    <w:rsid w:val="002448CB"/>
    <w:rsid w:val="00244B17"/>
    <w:rsid w:val="00246613"/>
    <w:rsid w:val="00247ACA"/>
    <w:rsid w:val="002501B2"/>
    <w:rsid w:val="00251BE4"/>
    <w:rsid w:val="00251EEF"/>
    <w:rsid w:val="00251EF5"/>
    <w:rsid w:val="00252E6A"/>
    <w:rsid w:val="00253362"/>
    <w:rsid w:val="002538B8"/>
    <w:rsid w:val="00253EBA"/>
    <w:rsid w:val="00255FFE"/>
    <w:rsid w:val="00256FB0"/>
    <w:rsid w:val="002570E9"/>
    <w:rsid w:val="0025782A"/>
    <w:rsid w:val="00257BC9"/>
    <w:rsid w:val="0026079D"/>
    <w:rsid w:val="00260A64"/>
    <w:rsid w:val="0026306D"/>
    <w:rsid w:val="00264479"/>
    <w:rsid w:val="002645B4"/>
    <w:rsid w:val="00265C27"/>
    <w:rsid w:val="002661A6"/>
    <w:rsid w:val="00266340"/>
    <w:rsid w:val="00266C23"/>
    <w:rsid w:val="00266EFB"/>
    <w:rsid w:val="00270AED"/>
    <w:rsid w:val="002738CC"/>
    <w:rsid w:val="00274602"/>
    <w:rsid w:val="00277F69"/>
    <w:rsid w:val="0028102B"/>
    <w:rsid w:val="002827F4"/>
    <w:rsid w:val="00283197"/>
    <w:rsid w:val="00283AA1"/>
    <w:rsid w:val="00285868"/>
    <w:rsid w:val="002862A1"/>
    <w:rsid w:val="00286EAD"/>
    <w:rsid w:val="00286EC4"/>
    <w:rsid w:val="00290AB7"/>
    <w:rsid w:val="002916D2"/>
    <w:rsid w:val="0029328B"/>
    <w:rsid w:val="002934E3"/>
    <w:rsid w:val="0029389B"/>
    <w:rsid w:val="00294E5A"/>
    <w:rsid w:val="002A10BF"/>
    <w:rsid w:val="002A1894"/>
    <w:rsid w:val="002A2188"/>
    <w:rsid w:val="002A24E2"/>
    <w:rsid w:val="002A36F2"/>
    <w:rsid w:val="002A4264"/>
    <w:rsid w:val="002A5828"/>
    <w:rsid w:val="002A62FA"/>
    <w:rsid w:val="002A7720"/>
    <w:rsid w:val="002A7D14"/>
    <w:rsid w:val="002B085B"/>
    <w:rsid w:val="002B0913"/>
    <w:rsid w:val="002B28E4"/>
    <w:rsid w:val="002B38D9"/>
    <w:rsid w:val="002B655F"/>
    <w:rsid w:val="002B65EC"/>
    <w:rsid w:val="002B6DDD"/>
    <w:rsid w:val="002B7504"/>
    <w:rsid w:val="002C0223"/>
    <w:rsid w:val="002C0C67"/>
    <w:rsid w:val="002C0D97"/>
    <w:rsid w:val="002C122E"/>
    <w:rsid w:val="002C1984"/>
    <w:rsid w:val="002C1D79"/>
    <w:rsid w:val="002C2563"/>
    <w:rsid w:val="002C2BB4"/>
    <w:rsid w:val="002C3C7B"/>
    <w:rsid w:val="002C3D3F"/>
    <w:rsid w:val="002C4F33"/>
    <w:rsid w:val="002C608B"/>
    <w:rsid w:val="002C66D1"/>
    <w:rsid w:val="002C7065"/>
    <w:rsid w:val="002C7CBC"/>
    <w:rsid w:val="002C7F4A"/>
    <w:rsid w:val="002D24C6"/>
    <w:rsid w:val="002D2804"/>
    <w:rsid w:val="002D4B6C"/>
    <w:rsid w:val="002D5086"/>
    <w:rsid w:val="002D5274"/>
    <w:rsid w:val="002D5918"/>
    <w:rsid w:val="002E02BF"/>
    <w:rsid w:val="002E059C"/>
    <w:rsid w:val="002E0F64"/>
    <w:rsid w:val="002E13F9"/>
    <w:rsid w:val="002E1B2D"/>
    <w:rsid w:val="002E3643"/>
    <w:rsid w:val="002E3A46"/>
    <w:rsid w:val="002E3FB8"/>
    <w:rsid w:val="002E4559"/>
    <w:rsid w:val="002E5630"/>
    <w:rsid w:val="002E7733"/>
    <w:rsid w:val="002F0AFA"/>
    <w:rsid w:val="002F0C2C"/>
    <w:rsid w:val="002F1E80"/>
    <w:rsid w:val="002F1F7B"/>
    <w:rsid w:val="002F3A93"/>
    <w:rsid w:val="002F3ADE"/>
    <w:rsid w:val="002F4032"/>
    <w:rsid w:val="002F5865"/>
    <w:rsid w:val="002F77C1"/>
    <w:rsid w:val="00300259"/>
    <w:rsid w:val="00300655"/>
    <w:rsid w:val="00301327"/>
    <w:rsid w:val="00301F5F"/>
    <w:rsid w:val="00303D18"/>
    <w:rsid w:val="003047CD"/>
    <w:rsid w:val="003061BA"/>
    <w:rsid w:val="0030717A"/>
    <w:rsid w:val="00307ADD"/>
    <w:rsid w:val="003103BC"/>
    <w:rsid w:val="00312A66"/>
    <w:rsid w:val="003130CA"/>
    <w:rsid w:val="00313169"/>
    <w:rsid w:val="003159AD"/>
    <w:rsid w:val="00315CAF"/>
    <w:rsid w:val="00316154"/>
    <w:rsid w:val="003167A1"/>
    <w:rsid w:val="00320353"/>
    <w:rsid w:val="00321142"/>
    <w:rsid w:val="0032137F"/>
    <w:rsid w:val="00322658"/>
    <w:rsid w:val="00323EBE"/>
    <w:rsid w:val="00330034"/>
    <w:rsid w:val="00331912"/>
    <w:rsid w:val="0033391F"/>
    <w:rsid w:val="003341B7"/>
    <w:rsid w:val="00334B8B"/>
    <w:rsid w:val="00335004"/>
    <w:rsid w:val="00340283"/>
    <w:rsid w:val="00340E7C"/>
    <w:rsid w:val="00341026"/>
    <w:rsid w:val="003413E5"/>
    <w:rsid w:val="00341858"/>
    <w:rsid w:val="00342878"/>
    <w:rsid w:val="00344201"/>
    <w:rsid w:val="00344532"/>
    <w:rsid w:val="0034591B"/>
    <w:rsid w:val="0034623B"/>
    <w:rsid w:val="00346546"/>
    <w:rsid w:val="0034740C"/>
    <w:rsid w:val="00350267"/>
    <w:rsid w:val="00350826"/>
    <w:rsid w:val="00350BE4"/>
    <w:rsid w:val="00350E4C"/>
    <w:rsid w:val="003517AE"/>
    <w:rsid w:val="00353166"/>
    <w:rsid w:val="00354629"/>
    <w:rsid w:val="00355E41"/>
    <w:rsid w:val="00357041"/>
    <w:rsid w:val="003608B7"/>
    <w:rsid w:val="003608C3"/>
    <w:rsid w:val="00361EE4"/>
    <w:rsid w:val="003631E6"/>
    <w:rsid w:val="003637EB"/>
    <w:rsid w:val="00367E0F"/>
    <w:rsid w:val="00370608"/>
    <w:rsid w:val="00371F54"/>
    <w:rsid w:val="00374886"/>
    <w:rsid w:val="00375B23"/>
    <w:rsid w:val="0037770C"/>
    <w:rsid w:val="00377A2A"/>
    <w:rsid w:val="00377AE2"/>
    <w:rsid w:val="00377C8B"/>
    <w:rsid w:val="0038270D"/>
    <w:rsid w:val="0038354D"/>
    <w:rsid w:val="00383A95"/>
    <w:rsid w:val="00383B06"/>
    <w:rsid w:val="00383CEA"/>
    <w:rsid w:val="00384282"/>
    <w:rsid w:val="003850CE"/>
    <w:rsid w:val="003852F5"/>
    <w:rsid w:val="00385CA0"/>
    <w:rsid w:val="00386235"/>
    <w:rsid w:val="003906EE"/>
    <w:rsid w:val="0039359B"/>
    <w:rsid w:val="00393DAC"/>
    <w:rsid w:val="0039428D"/>
    <w:rsid w:val="0039695A"/>
    <w:rsid w:val="003975B1"/>
    <w:rsid w:val="00397757"/>
    <w:rsid w:val="003A0600"/>
    <w:rsid w:val="003A1529"/>
    <w:rsid w:val="003A2733"/>
    <w:rsid w:val="003A3021"/>
    <w:rsid w:val="003A3AB0"/>
    <w:rsid w:val="003A627E"/>
    <w:rsid w:val="003A7752"/>
    <w:rsid w:val="003A79EE"/>
    <w:rsid w:val="003B268B"/>
    <w:rsid w:val="003B3866"/>
    <w:rsid w:val="003B6425"/>
    <w:rsid w:val="003B6E16"/>
    <w:rsid w:val="003C180A"/>
    <w:rsid w:val="003C1E25"/>
    <w:rsid w:val="003C3B5A"/>
    <w:rsid w:val="003C3CD8"/>
    <w:rsid w:val="003C6C9F"/>
    <w:rsid w:val="003D26E9"/>
    <w:rsid w:val="003D27CB"/>
    <w:rsid w:val="003D325E"/>
    <w:rsid w:val="003D329D"/>
    <w:rsid w:val="003D3AD9"/>
    <w:rsid w:val="003D3D2B"/>
    <w:rsid w:val="003D493B"/>
    <w:rsid w:val="003D4F10"/>
    <w:rsid w:val="003D60D1"/>
    <w:rsid w:val="003D7AD2"/>
    <w:rsid w:val="003D7F45"/>
    <w:rsid w:val="003E085F"/>
    <w:rsid w:val="003E5A7B"/>
    <w:rsid w:val="003E5DED"/>
    <w:rsid w:val="003E6BF6"/>
    <w:rsid w:val="003E6C0E"/>
    <w:rsid w:val="003F0893"/>
    <w:rsid w:val="003F0F0D"/>
    <w:rsid w:val="003F5B4A"/>
    <w:rsid w:val="0040173E"/>
    <w:rsid w:val="004017D0"/>
    <w:rsid w:val="004018B8"/>
    <w:rsid w:val="0040208E"/>
    <w:rsid w:val="004022BA"/>
    <w:rsid w:val="004022F9"/>
    <w:rsid w:val="004039DB"/>
    <w:rsid w:val="004054BC"/>
    <w:rsid w:val="00405B03"/>
    <w:rsid w:val="00410093"/>
    <w:rsid w:val="00411E5A"/>
    <w:rsid w:val="0041260F"/>
    <w:rsid w:val="00412CD3"/>
    <w:rsid w:val="00412EEC"/>
    <w:rsid w:val="00413090"/>
    <w:rsid w:val="00413C8B"/>
    <w:rsid w:val="004143EF"/>
    <w:rsid w:val="00415494"/>
    <w:rsid w:val="00415A6D"/>
    <w:rsid w:val="004167D3"/>
    <w:rsid w:val="00417128"/>
    <w:rsid w:val="004203D5"/>
    <w:rsid w:val="00420441"/>
    <w:rsid w:val="00420D6E"/>
    <w:rsid w:val="00421E2D"/>
    <w:rsid w:val="0042291F"/>
    <w:rsid w:val="00423221"/>
    <w:rsid w:val="00424995"/>
    <w:rsid w:val="004254C5"/>
    <w:rsid w:val="00425E5D"/>
    <w:rsid w:val="0042753F"/>
    <w:rsid w:val="00427F1B"/>
    <w:rsid w:val="00430053"/>
    <w:rsid w:val="0043167C"/>
    <w:rsid w:val="004327FA"/>
    <w:rsid w:val="00433068"/>
    <w:rsid w:val="004339E0"/>
    <w:rsid w:val="00433C15"/>
    <w:rsid w:val="00435339"/>
    <w:rsid w:val="00441A68"/>
    <w:rsid w:val="0044447D"/>
    <w:rsid w:val="00445E9C"/>
    <w:rsid w:val="0044635F"/>
    <w:rsid w:val="00447BA7"/>
    <w:rsid w:val="00450443"/>
    <w:rsid w:val="00452F61"/>
    <w:rsid w:val="004538EF"/>
    <w:rsid w:val="0045623D"/>
    <w:rsid w:val="0045770B"/>
    <w:rsid w:val="0045772A"/>
    <w:rsid w:val="00461B4C"/>
    <w:rsid w:val="00462F66"/>
    <w:rsid w:val="004635CC"/>
    <w:rsid w:val="00463FA8"/>
    <w:rsid w:val="00466D53"/>
    <w:rsid w:val="00467263"/>
    <w:rsid w:val="00467544"/>
    <w:rsid w:val="0047049A"/>
    <w:rsid w:val="00472CBC"/>
    <w:rsid w:val="00475D40"/>
    <w:rsid w:val="004800FF"/>
    <w:rsid w:val="0048207D"/>
    <w:rsid w:val="0048281A"/>
    <w:rsid w:val="00486536"/>
    <w:rsid w:val="0049333C"/>
    <w:rsid w:val="00493DAA"/>
    <w:rsid w:val="00494335"/>
    <w:rsid w:val="00495A4C"/>
    <w:rsid w:val="004967A1"/>
    <w:rsid w:val="004976EB"/>
    <w:rsid w:val="00497726"/>
    <w:rsid w:val="004A274A"/>
    <w:rsid w:val="004A27BE"/>
    <w:rsid w:val="004A584D"/>
    <w:rsid w:val="004A632F"/>
    <w:rsid w:val="004A68B0"/>
    <w:rsid w:val="004A6BD7"/>
    <w:rsid w:val="004A7C0A"/>
    <w:rsid w:val="004B3F82"/>
    <w:rsid w:val="004B4BAC"/>
    <w:rsid w:val="004B5616"/>
    <w:rsid w:val="004B584E"/>
    <w:rsid w:val="004B5AE2"/>
    <w:rsid w:val="004B6E78"/>
    <w:rsid w:val="004C07AB"/>
    <w:rsid w:val="004C10FE"/>
    <w:rsid w:val="004C1106"/>
    <w:rsid w:val="004C26FD"/>
    <w:rsid w:val="004C3E36"/>
    <w:rsid w:val="004C6D4B"/>
    <w:rsid w:val="004C7A9C"/>
    <w:rsid w:val="004D03FF"/>
    <w:rsid w:val="004D1E3E"/>
    <w:rsid w:val="004D3081"/>
    <w:rsid w:val="004D372D"/>
    <w:rsid w:val="004D3E74"/>
    <w:rsid w:val="004D440C"/>
    <w:rsid w:val="004D4A61"/>
    <w:rsid w:val="004D4B9B"/>
    <w:rsid w:val="004D5005"/>
    <w:rsid w:val="004D5451"/>
    <w:rsid w:val="004D7CEE"/>
    <w:rsid w:val="004E1CD6"/>
    <w:rsid w:val="004E2269"/>
    <w:rsid w:val="004E2305"/>
    <w:rsid w:val="004E3BA5"/>
    <w:rsid w:val="004F1EBB"/>
    <w:rsid w:val="004F2656"/>
    <w:rsid w:val="004F3339"/>
    <w:rsid w:val="004F4802"/>
    <w:rsid w:val="004F4FF7"/>
    <w:rsid w:val="004F5B0B"/>
    <w:rsid w:val="004F6379"/>
    <w:rsid w:val="004F66B4"/>
    <w:rsid w:val="004F6C06"/>
    <w:rsid w:val="004F72A2"/>
    <w:rsid w:val="00500F72"/>
    <w:rsid w:val="00500FC7"/>
    <w:rsid w:val="005026D4"/>
    <w:rsid w:val="00502EBB"/>
    <w:rsid w:val="00503A51"/>
    <w:rsid w:val="0050563D"/>
    <w:rsid w:val="00506046"/>
    <w:rsid w:val="00507372"/>
    <w:rsid w:val="00512309"/>
    <w:rsid w:val="00513CDA"/>
    <w:rsid w:val="00517BE2"/>
    <w:rsid w:val="00520640"/>
    <w:rsid w:val="00521F20"/>
    <w:rsid w:val="00523C5E"/>
    <w:rsid w:val="00524729"/>
    <w:rsid w:val="00524FFC"/>
    <w:rsid w:val="00525439"/>
    <w:rsid w:val="00526966"/>
    <w:rsid w:val="005279E2"/>
    <w:rsid w:val="005309B0"/>
    <w:rsid w:val="00531320"/>
    <w:rsid w:val="005323C4"/>
    <w:rsid w:val="00532C52"/>
    <w:rsid w:val="005346C9"/>
    <w:rsid w:val="005352AA"/>
    <w:rsid w:val="00536D93"/>
    <w:rsid w:val="005407D2"/>
    <w:rsid w:val="005408A5"/>
    <w:rsid w:val="00540E28"/>
    <w:rsid w:val="00542522"/>
    <w:rsid w:val="00542A73"/>
    <w:rsid w:val="0054320E"/>
    <w:rsid w:val="00543763"/>
    <w:rsid w:val="00543804"/>
    <w:rsid w:val="0054526E"/>
    <w:rsid w:val="005476B5"/>
    <w:rsid w:val="00552C56"/>
    <w:rsid w:val="00556F74"/>
    <w:rsid w:val="005602DA"/>
    <w:rsid w:val="00560B37"/>
    <w:rsid w:val="0056159C"/>
    <w:rsid w:val="00563189"/>
    <w:rsid w:val="005666EE"/>
    <w:rsid w:val="00567AD1"/>
    <w:rsid w:val="005715A1"/>
    <w:rsid w:val="005719A3"/>
    <w:rsid w:val="00571D41"/>
    <w:rsid w:val="00573327"/>
    <w:rsid w:val="0057361C"/>
    <w:rsid w:val="005744AC"/>
    <w:rsid w:val="00574CDE"/>
    <w:rsid w:val="00575A0B"/>
    <w:rsid w:val="00576320"/>
    <w:rsid w:val="00576605"/>
    <w:rsid w:val="00577E0C"/>
    <w:rsid w:val="00581848"/>
    <w:rsid w:val="005827F8"/>
    <w:rsid w:val="00582A6B"/>
    <w:rsid w:val="00584456"/>
    <w:rsid w:val="0058648A"/>
    <w:rsid w:val="0059079E"/>
    <w:rsid w:val="005908EE"/>
    <w:rsid w:val="00590AC1"/>
    <w:rsid w:val="005929FD"/>
    <w:rsid w:val="00592D7B"/>
    <w:rsid w:val="00595CEE"/>
    <w:rsid w:val="00596257"/>
    <w:rsid w:val="00596CE3"/>
    <w:rsid w:val="00597318"/>
    <w:rsid w:val="005A0FC5"/>
    <w:rsid w:val="005A13DF"/>
    <w:rsid w:val="005A180E"/>
    <w:rsid w:val="005A385B"/>
    <w:rsid w:val="005A3E37"/>
    <w:rsid w:val="005A3F63"/>
    <w:rsid w:val="005A59D0"/>
    <w:rsid w:val="005A5C97"/>
    <w:rsid w:val="005A61FE"/>
    <w:rsid w:val="005B073E"/>
    <w:rsid w:val="005B1BBD"/>
    <w:rsid w:val="005B227F"/>
    <w:rsid w:val="005B384F"/>
    <w:rsid w:val="005B4C56"/>
    <w:rsid w:val="005B69D1"/>
    <w:rsid w:val="005B6F72"/>
    <w:rsid w:val="005B7801"/>
    <w:rsid w:val="005C28EC"/>
    <w:rsid w:val="005C319B"/>
    <w:rsid w:val="005C410D"/>
    <w:rsid w:val="005C5891"/>
    <w:rsid w:val="005C61DF"/>
    <w:rsid w:val="005C70A2"/>
    <w:rsid w:val="005C71BD"/>
    <w:rsid w:val="005C7878"/>
    <w:rsid w:val="005D0657"/>
    <w:rsid w:val="005D39ED"/>
    <w:rsid w:val="005D5FAE"/>
    <w:rsid w:val="005D7C07"/>
    <w:rsid w:val="005D7FD4"/>
    <w:rsid w:val="005E1856"/>
    <w:rsid w:val="005E2330"/>
    <w:rsid w:val="005E34F8"/>
    <w:rsid w:val="005E4055"/>
    <w:rsid w:val="005E5898"/>
    <w:rsid w:val="005E66DE"/>
    <w:rsid w:val="005E78C7"/>
    <w:rsid w:val="005E7ACC"/>
    <w:rsid w:val="005F23EC"/>
    <w:rsid w:val="005F29B7"/>
    <w:rsid w:val="005F761E"/>
    <w:rsid w:val="005F773B"/>
    <w:rsid w:val="00600009"/>
    <w:rsid w:val="00600832"/>
    <w:rsid w:val="00600EDA"/>
    <w:rsid w:val="00605842"/>
    <w:rsid w:val="00606EB5"/>
    <w:rsid w:val="00607FFD"/>
    <w:rsid w:val="006106C9"/>
    <w:rsid w:val="006135D9"/>
    <w:rsid w:val="006136C7"/>
    <w:rsid w:val="00613FAF"/>
    <w:rsid w:val="006163EF"/>
    <w:rsid w:val="0061649E"/>
    <w:rsid w:val="00617FDA"/>
    <w:rsid w:val="006206CF"/>
    <w:rsid w:val="00620D1C"/>
    <w:rsid w:val="0062116F"/>
    <w:rsid w:val="00621260"/>
    <w:rsid w:val="00625B31"/>
    <w:rsid w:val="00626087"/>
    <w:rsid w:val="006270AA"/>
    <w:rsid w:val="00627F84"/>
    <w:rsid w:val="006305C9"/>
    <w:rsid w:val="006309FA"/>
    <w:rsid w:val="00630AEE"/>
    <w:rsid w:val="00631B19"/>
    <w:rsid w:val="00631F0C"/>
    <w:rsid w:val="00634E4C"/>
    <w:rsid w:val="00634F49"/>
    <w:rsid w:val="00636B8B"/>
    <w:rsid w:val="006427FE"/>
    <w:rsid w:val="00645B1D"/>
    <w:rsid w:val="00647189"/>
    <w:rsid w:val="00647B1F"/>
    <w:rsid w:val="00647F89"/>
    <w:rsid w:val="006506C1"/>
    <w:rsid w:val="00650997"/>
    <w:rsid w:val="00651115"/>
    <w:rsid w:val="00652158"/>
    <w:rsid w:val="00654A16"/>
    <w:rsid w:val="006556A7"/>
    <w:rsid w:val="0065747A"/>
    <w:rsid w:val="006605F6"/>
    <w:rsid w:val="0066084C"/>
    <w:rsid w:val="00661424"/>
    <w:rsid w:val="00662EC6"/>
    <w:rsid w:val="00663698"/>
    <w:rsid w:val="006639F1"/>
    <w:rsid w:val="00663A9E"/>
    <w:rsid w:val="006660ED"/>
    <w:rsid w:val="0066640F"/>
    <w:rsid w:val="0066674D"/>
    <w:rsid w:val="0066686E"/>
    <w:rsid w:val="00666A78"/>
    <w:rsid w:val="00667E6D"/>
    <w:rsid w:val="006713DD"/>
    <w:rsid w:val="006722BD"/>
    <w:rsid w:val="00672F67"/>
    <w:rsid w:val="006732FC"/>
    <w:rsid w:val="00675703"/>
    <w:rsid w:val="00676B8E"/>
    <w:rsid w:val="00676C12"/>
    <w:rsid w:val="00683282"/>
    <w:rsid w:val="00683723"/>
    <w:rsid w:val="00685936"/>
    <w:rsid w:val="00686558"/>
    <w:rsid w:val="00686A1F"/>
    <w:rsid w:val="00692C4F"/>
    <w:rsid w:val="0069375D"/>
    <w:rsid w:val="0069407C"/>
    <w:rsid w:val="006940E3"/>
    <w:rsid w:val="00694218"/>
    <w:rsid w:val="00694A73"/>
    <w:rsid w:val="0069574E"/>
    <w:rsid w:val="00696329"/>
    <w:rsid w:val="006969B8"/>
    <w:rsid w:val="00697537"/>
    <w:rsid w:val="006A1921"/>
    <w:rsid w:val="006A1945"/>
    <w:rsid w:val="006A2303"/>
    <w:rsid w:val="006A4C1E"/>
    <w:rsid w:val="006A6A96"/>
    <w:rsid w:val="006B02DC"/>
    <w:rsid w:val="006B0C87"/>
    <w:rsid w:val="006B1B73"/>
    <w:rsid w:val="006B251C"/>
    <w:rsid w:val="006B349F"/>
    <w:rsid w:val="006B4031"/>
    <w:rsid w:val="006B411F"/>
    <w:rsid w:val="006B5297"/>
    <w:rsid w:val="006B62A2"/>
    <w:rsid w:val="006B6644"/>
    <w:rsid w:val="006C07EB"/>
    <w:rsid w:val="006C19A3"/>
    <w:rsid w:val="006C2E34"/>
    <w:rsid w:val="006C4758"/>
    <w:rsid w:val="006C6878"/>
    <w:rsid w:val="006D3453"/>
    <w:rsid w:val="006D5F30"/>
    <w:rsid w:val="006E0554"/>
    <w:rsid w:val="006E1882"/>
    <w:rsid w:val="006E1BFD"/>
    <w:rsid w:val="006E232F"/>
    <w:rsid w:val="006E2B7B"/>
    <w:rsid w:val="006E4099"/>
    <w:rsid w:val="006F0D48"/>
    <w:rsid w:val="006F145A"/>
    <w:rsid w:val="006F1469"/>
    <w:rsid w:val="006F15BD"/>
    <w:rsid w:val="006F1BFC"/>
    <w:rsid w:val="006F27CB"/>
    <w:rsid w:val="006F359B"/>
    <w:rsid w:val="006F36A7"/>
    <w:rsid w:val="006F5865"/>
    <w:rsid w:val="006F72D0"/>
    <w:rsid w:val="00701EC6"/>
    <w:rsid w:val="0070222D"/>
    <w:rsid w:val="00706179"/>
    <w:rsid w:val="0070706C"/>
    <w:rsid w:val="00707868"/>
    <w:rsid w:val="00710228"/>
    <w:rsid w:val="007105A7"/>
    <w:rsid w:val="007107FA"/>
    <w:rsid w:val="00710816"/>
    <w:rsid w:val="007117D4"/>
    <w:rsid w:val="007139BF"/>
    <w:rsid w:val="007143BD"/>
    <w:rsid w:val="00714F78"/>
    <w:rsid w:val="007155F2"/>
    <w:rsid w:val="007170F7"/>
    <w:rsid w:val="007176A4"/>
    <w:rsid w:val="00720576"/>
    <w:rsid w:val="007209A1"/>
    <w:rsid w:val="007253B8"/>
    <w:rsid w:val="00726AE1"/>
    <w:rsid w:val="0073093B"/>
    <w:rsid w:val="00730FFA"/>
    <w:rsid w:val="00731182"/>
    <w:rsid w:val="0073128F"/>
    <w:rsid w:val="00731362"/>
    <w:rsid w:val="007321A4"/>
    <w:rsid w:val="007339E9"/>
    <w:rsid w:val="00736E7D"/>
    <w:rsid w:val="00740387"/>
    <w:rsid w:val="00742FCF"/>
    <w:rsid w:val="00743E7C"/>
    <w:rsid w:val="0074411A"/>
    <w:rsid w:val="00744F90"/>
    <w:rsid w:val="007509A6"/>
    <w:rsid w:val="00751771"/>
    <w:rsid w:val="00753F83"/>
    <w:rsid w:val="007541B0"/>
    <w:rsid w:val="0075469B"/>
    <w:rsid w:val="007546F3"/>
    <w:rsid w:val="00755163"/>
    <w:rsid w:val="00756AAB"/>
    <w:rsid w:val="007579A0"/>
    <w:rsid w:val="00757F63"/>
    <w:rsid w:val="00760CB6"/>
    <w:rsid w:val="007624FA"/>
    <w:rsid w:val="00762CC8"/>
    <w:rsid w:val="007645AE"/>
    <w:rsid w:val="00764992"/>
    <w:rsid w:val="00764F03"/>
    <w:rsid w:val="0076760D"/>
    <w:rsid w:val="00770071"/>
    <w:rsid w:val="007706FB"/>
    <w:rsid w:val="00770A31"/>
    <w:rsid w:val="0077242A"/>
    <w:rsid w:val="00773149"/>
    <w:rsid w:val="0077396A"/>
    <w:rsid w:val="00773C8C"/>
    <w:rsid w:val="00774883"/>
    <w:rsid w:val="007758A5"/>
    <w:rsid w:val="00775AA0"/>
    <w:rsid w:val="007770FA"/>
    <w:rsid w:val="00777E88"/>
    <w:rsid w:val="007824AB"/>
    <w:rsid w:val="00782F9C"/>
    <w:rsid w:val="0078325B"/>
    <w:rsid w:val="00787A0D"/>
    <w:rsid w:val="00791738"/>
    <w:rsid w:val="00791780"/>
    <w:rsid w:val="00793424"/>
    <w:rsid w:val="00797A71"/>
    <w:rsid w:val="00797CE0"/>
    <w:rsid w:val="007A0EB7"/>
    <w:rsid w:val="007A1709"/>
    <w:rsid w:val="007A224B"/>
    <w:rsid w:val="007A239D"/>
    <w:rsid w:val="007A34B6"/>
    <w:rsid w:val="007A41FD"/>
    <w:rsid w:val="007A4731"/>
    <w:rsid w:val="007A61D6"/>
    <w:rsid w:val="007B07BD"/>
    <w:rsid w:val="007B2CD6"/>
    <w:rsid w:val="007B492F"/>
    <w:rsid w:val="007B5EE8"/>
    <w:rsid w:val="007C08B1"/>
    <w:rsid w:val="007C2CC2"/>
    <w:rsid w:val="007C3879"/>
    <w:rsid w:val="007C38BD"/>
    <w:rsid w:val="007C3BD4"/>
    <w:rsid w:val="007C4629"/>
    <w:rsid w:val="007C4B1D"/>
    <w:rsid w:val="007C5918"/>
    <w:rsid w:val="007C614F"/>
    <w:rsid w:val="007C6C95"/>
    <w:rsid w:val="007C7275"/>
    <w:rsid w:val="007C79AA"/>
    <w:rsid w:val="007D125D"/>
    <w:rsid w:val="007D13C9"/>
    <w:rsid w:val="007D1F4A"/>
    <w:rsid w:val="007D31DA"/>
    <w:rsid w:val="007D3829"/>
    <w:rsid w:val="007D72C5"/>
    <w:rsid w:val="007D7C0D"/>
    <w:rsid w:val="007E1D84"/>
    <w:rsid w:val="007E23D0"/>
    <w:rsid w:val="007E3BD2"/>
    <w:rsid w:val="007E44E2"/>
    <w:rsid w:val="007E525D"/>
    <w:rsid w:val="007E540A"/>
    <w:rsid w:val="007E5E63"/>
    <w:rsid w:val="007E6614"/>
    <w:rsid w:val="007E6777"/>
    <w:rsid w:val="007E6CD9"/>
    <w:rsid w:val="007F0323"/>
    <w:rsid w:val="007F0753"/>
    <w:rsid w:val="007F1FCC"/>
    <w:rsid w:val="007F379E"/>
    <w:rsid w:val="007F435E"/>
    <w:rsid w:val="007F471C"/>
    <w:rsid w:val="007F5402"/>
    <w:rsid w:val="007F70AF"/>
    <w:rsid w:val="007F744E"/>
    <w:rsid w:val="007F7A9A"/>
    <w:rsid w:val="00800C90"/>
    <w:rsid w:val="0080379D"/>
    <w:rsid w:val="00806D86"/>
    <w:rsid w:val="00807DD3"/>
    <w:rsid w:val="00811B06"/>
    <w:rsid w:val="008125F8"/>
    <w:rsid w:val="0081274B"/>
    <w:rsid w:val="00812DAC"/>
    <w:rsid w:val="0081421B"/>
    <w:rsid w:val="008204B8"/>
    <w:rsid w:val="00823CFE"/>
    <w:rsid w:val="00824733"/>
    <w:rsid w:val="008253EB"/>
    <w:rsid w:val="008256F3"/>
    <w:rsid w:val="00825D31"/>
    <w:rsid w:val="0082779B"/>
    <w:rsid w:val="0083033F"/>
    <w:rsid w:val="00830C1E"/>
    <w:rsid w:val="00833148"/>
    <w:rsid w:val="00834340"/>
    <w:rsid w:val="00834BCB"/>
    <w:rsid w:val="00837592"/>
    <w:rsid w:val="00837601"/>
    <w:rsid w:val="0084059D"/>
    <w:rsid w:val="0084232B"/>
    <w:rsid w:val="0084260B"/>
    <w:rsid w:val="00843438"/>
    <w:rsid w:val="00844697"/>
    <w:rsid w:val="00844B1D"/>
    <w:rsid w:val="00844F5C"/>
    <w:rsid w:val="0084580E"/>
    <w:rsid w:val="00845843"/>
    <w:rsid w:val="00846D34"/>
    <w:rsid w:val="00847D8A"/>
    <w:rsid w:val="00850CFD"/>
    <w:rsid w:val="00851463"/>
    <w:rsid w:val="00852E17"/>
    <w:rsid w:val="00852F20"/>
    <w:rsid w:val="0085380C"/>
    <w:rsid w:val="00855B3C"/>
    <w:rsid w:val="00855E96"/>
    <w:rsid w:val="0086129F"/>
    <w:rsid w:val="0086196F"/>
    <w:rsid w:val="008637EC"/>
    <w:rsid w:val="00863A77"/>
    <w:rsid w:val="0087078F"/>
    <w:rsid w:val="00870BC6"/>
    <w:rsid w:val="00874964"/>
    <w:rsid w:val="00875B5B"/>
    <w:rsid w:val="00876F52"/>
    <w:rsid w:val="008778C8"/>
    <w:rsid w:val="0088036D"/>
    <w:rsid w:val="008810BF"/>
    <w:rsid w:val="00881155"/>
    <w:rsid w:val="00882892"/>
    <w:rsid w:val="00883241"/>
    <w:rsid w:val="00884323"/>
    <w:rsid w:val="00884BFC"/>
    <w:rsid w:val="00885A14"/>
    <w:rsid w:val="00885E7F"/>
    <w:rsid w:val="0088689B"/>
    <w:rsid w:val="00887D0B"/>
    <w:rsid w:val="00890FA0"/>
    <w:rsid w:val="0089260F"/>
    <w:rsid w:val="00892EC4"/>
    <w:rsid w:val="00893A0E"/>
    <w:rsid w:val="00893AA3"/>
    <w:rsid w:val="008947BF"/>
    <w:rsid w:val="00894D95"/>
    <w:rsid w:val="00895C87"/>
    <w:rsid w:val="00897B1C"/>
    <w:rsid w:val="008A0971"/>
    <w:rsid w:val="008A1037"/>
    <w:rsid w:val="008A214D"/>
    <w:rsid w:val="008A2C23"/>
    <w:rsid w:val="008A321E"/>
    <w:rsid w:val="008A3471"/>
    <w:rsid w:val="008A39D3"/>
    <w:rsid w:val="008A45A3"/>
    <w:rsid w:val="008A5796"/>
    <w:rsid w:val="008A720B"/>
    <w:rsid w:val="008A72D2"/>
    <w:rsid w:val="008A74A3"/>
    <w:rsid w:val="008B0881"/>
    <w:rsid w:val="008B1BE2"/>
    <w:rsid w:val="008B1FE7"/>
    <w:rsid w:val="008B4FE8"/>
    <w:rsid w:val="008B535D"/>
    <w:rsid w:val="008B5A6F"/>
    <w:rsid w:val="008B5E28"/>
    <w:rsid w:val="008B6868"/>
    <w:rsid w:val="008B6D24"/>
    <w:rsid w:val="008B73D8"/>
    <w:rsid w:val="008C0189"/>
    <w:rsid w:val="008C0BE9"/>
    <w:rsid w:val="008C19D5"/>
    <w:rsid w:val="008C3894"/>
    <w:rsid w:val="008C4271"/>
    <w:rsid w:val="008C465F"/>
    <w:rsid w:val="008C4C19"/>
    <w:rsid w:val="008C5111"/>
    <w:rsid w:val="008C6A43"/>
    <w:rsid w:val="008D080C"/>
    <w:rsid w:val="008D0D3A"/>
    <w:rsid w:val="008D32D8"/>
    <w:rsid w:val="008D46AD"/>
    <w:rsid w:val="008D5417"/>
    <w:rsid w:val="008D5CB8"/>
    <w:rsid w:val="008D6437"/>
    <w:rsid w:val="008D6EDF"/>
    <w:rsid w:val="008E360E"/>
    <w:rsid w:val="008E3D54"/>
    <w:rsid w:val="008E3EF5"/>
    <w:rsid w:val="008E4180"/>
    <w:rsid w:val="008E6179"/>
    <w:rsid w:val="008F10AA"/>
    <w:rsid w:val="008F213B"/>
    <w:rsid w:val="008F33B5"/>
    <w:rsid w:val="008F3E99"/>
    <w:rsid w:val="008F40BB"/>
    <w:rsid w:val="008F6D82"/>
    <w:rsid w:val="008F7336"/>
    <w:rsid w:val="0090058F"/>
    <w:rsid w:val="009006D2"/>
    <w:rsid w:val="00901BE9"/>
    <w:rsid w:val="0090484D"/>
    <w:rsid w:val="00906799"/>
    <w:rsid w:val="00912DD6"/>
    <w:rsid w:val="00914407"/>
    <w:rsid w:val="00914744"/>
    <w:rsid w:val="00915053"/>
    <w:rsid w:val="009150FC"/>
    <w:rsid w:val="00916192"/>
    <w:rsid w:val="00916B81"/>
    <w:rsid w:val="009175DD"/>
    <w:rsid w:val="00920D89"/>
    <w:rsid w:val="00922193"/>
    <w:rsid w:val="009232CD"/>
    <w:rsid w:val="00923710"/>
    <w:rsid w:val="00923FEF"/>
    <w:rsid w:val="00924032"/>
    <w:rsid w:val="00924152"/>
    <w:rsid w:val="009244E2"/>
    <w:rsid w:val="00926A69"/>
    <w:rsid w:val="0093194D"/>
    <w:rsid w:val="00934C3F"/>
    <w:rsid w:val="0094004B"/>
    <w:rsid w:val="009401B8"/>
    <w:rsid w:val="009402C4"/>
    <w:rsid w:val="009417AE"/>
    <w:rsid w:val="009421F8"/>
    <w:rsid w:val="00942C8A"/>
    <w:rsid w:val="00943450"/>
    <w:rsid w:val="00945B3F"/>
    <w:rsid w:val="00947406"/>
    <w:rsid w:val="00947BBF"/>
    <w:rsid w:val="0095024B"/>
    <w:rsid w:val="00950DCB"/>
    <w:rsid w:val="00952645"/>
    <w:rsid w:val="00952D4C"/>
    <w:rsid w:val="00954EA7"/>
    <w:rsid w:val="00955049"/>
    <w:rsid w:val="009559E2"/>
    <w:rsid w:val="0095724B"/>
    <w:rsid w:val="00957B7C"/>
    <w:rsid w:val="00957F66"/>
    <w:rsid w:val="00960239"/>
    <w:rsid w:val="00960246"/>
    <w:rsid w:val="00961105"/>
    <w:rsid w:val="00962AC0"/>
    <w:rsid w:val="00964E7A"/>
    <w:rsid w:val="00965F03"/>
    <w:rsid w:val="009661BA"/>
    <w:rsid w:val="009666F7"/>
    <w:rsid w:val="009676D4"/>
    <w:rsid w:val="0097172A"/>
    <w:rsid w:val="009720E1"/>
    <w:rsid w:val="0097314D"/>
    <w:rsid w:val="00973F6A"/>
    <w:rsid w:val="00974F0E"/>
    <w:rsid w:val="00974FB9"/>
    <w:rsid w:val="00975292"/>
    <w:rsid w:val="00975CD7"/>
    <w:rsid w:val="009762CE"/>
    <w:rsid w:val="009811AC"/>
    <w:rsid w:val="00983FEE"/>
    <w:rsid w:val="00985BBD"/>
    <w:rsid w:val="00985E70"/>
    <w:rsid w:val="00986013"/>
    <w:rsid w:val="00995AF9"/>
    <w:rsid w:val="00995BD7"/>
    <w:rsid w:val="009962A6"/>
    <w:rsid w:val="009979F4"/>
    <w:rsid w:val="009A0EC5"/>
    <w:rsid w:val="009A0F8C"/>
    <w:rsid w:val="009A1DF7"/>
    <w:rsid w:val="009A25AA"/>
    <w:rsid w:val="009A45B2"/>
    <w:rsid w:val="009A53FF"/>
    <w:rsid w:val="009A5585"/>
    <w:rsid w:val="009A59D5"/>
    <w:rsid w:val="009A5A35"/>
    <w:rsid w:val="009A657E"/>
    <w:rsid w:val="009A7048"/>
    <w:rsid w:val="009B0F3F"/>
    <w:rsid w:val="009B1095"/>
    <w:rsid w:val="009B2A30"/>
    <w:rsid w:val="009B3527"/>
    <w:rsid w:val="009B3DD4"/>
    <w:rsid w:val="009B4C08"/>
    <w:rsid w:val="009B5475"/>
    <w:rsid w:val="009B5E08"/>
    <w:rsid w:val="009B7B9D"/>
    <w:rsid w:val="009C0BEE"/>
    <w:rsid w:val="009C1A89"/>
    <w:rsid w:val="009C563F"/>
    <w:rsid w:val="009C6FA1"/>
    <w:rsid w:val="009C7B01"/>
    <w:rsid w:val="009D0EC3"/>
    <w:rsid w:val="009D20AA"/>
    <w:rsid w:val="009D2DDD"/>
    <w:rsid w:val="009D4EBD"/>
    <w:rsid w:val="009D5FD2"/>
    <w:rsid w:val="009E19DB"/>
    <w:rsid w:val="009E2E0A"/>
    <w:rsid w:val="009E5D48"/>
    <w:rsid w:val="009E7106"/>
    <w:rsid w:val="009E753D"/>
    <w:rsid w:val="009F0618"/>
    <w:rsid w:val="009F15BD"/>
    <w:rsid w:val="009F26B4"/>
    <w:rsid w:val="009F26EC"/>
    <w:rsid w:val="009F27C5"/>
    <w:rsid w:val="009F37C6"/>
    <w:rsid w:val="009F39B4"/>
    <w:rsid w:val="009F586B"/>
    <w:rsid w:val="00A0299A"/>
    <w:rsid w:val="00A02BFB"/>
    <w:rsid w:val="00A04E35"/>
    <w:rsid w:val="00A102AB"/>
    <w:rsid w:val="00A10DA6"/>
    <w:rsid w:val="00A1129A"/>
    <w:rsid w:val="00A11DC3"/>
    <w:rsid w:val="00A12C65"/>
    <w:rsid w:val="00A1337D"/>
    <w:rsid w:val="00A151E9"/>
    <w:rsid w:val="00A15DBB"/>
    <w:rsid w:val="00A179A6"/>
    <w:rsid w:val="00A20C25"/>
    <w:rsid w:val="00A21752"/>
    <w:rsid w:val="00A2442B"/>
    <w:rsid w:val="00A249F0"/>
    <w:rsid w:val="00A24ECB"/>
    <w:rsid w:val="00A25578"/>
    <w:rsid w:val="00A259F2"/>
    <w:rsid w:val="00A26974"/>
    <w:rsid w:val="00A27D9F"/>
    <w:rsid w:val="00A30DA4"/>
    <w:rsid w:val="00A315A8"/>
    <w:rsid w:val="00A31E2C"/>
    <w:rsid w:val="00A33802"/>
    <w:rsid w:val="00A33B6A"/>
    <w:rsid w:val="00A34A5F"/>
    <w:rsid w:val="00A34BEC"/>
    <w:rsid w:val="00A35C1F"/>
    <w:rsid w:val="00A361D3"/>
    <w:rsid w:val="00A36294"/>
    <w:rsid w:val="00A366AE"/>
    <w:rsid w:val="00A37009"/>
    <w:rsid w:val="00A37162"/>
    <w:rsid w:val="00A37590"/>
    <w:rsid w:val="00A377C3"/>
    <w:rsid w:val="00A37828"/>
    <w:rsid w:val="00A37E51"/>
    <w:rsid w:val="00A37F73"/>
    <w:rsid w:val="00A4007B"/>
    <w:rsid w:val="00A4106F"/>
    <w:rsid w:val="00A43965"/>
    <w:rsid w:val="00A45464"/>
    <w:rsid w:val="00A45AD0"/>
    <w:rsid w:val="00A47633"/>
    <w:rsid w:val="00A50886"/>
    <w:rsid w:val="00A53690"/>
    <w:rsid w:val="00A53C5D"/>
    <w:rsid w:val="00A549E4"/>
    <w:rsid w:val="00A54A38"/>
    <w:rsid w:val="00A555C6"/>
    <w:rsid w:val="00A55845"/>
    <w:rsid w:val="00A55C35"/>
    <w:rsid w:val="00A56B0F"/>
    <w:rsid w:val="00A577FA"/>
    <w:rsid w:val="00A62D31"/>
    <w:rsid w:val="00A63380"/>
    <w:rsid w:val="00A636E8"/>
    <w:rsid w:val="00A63B39"/>
    <w:rsid w:val="00A65039"/>
    <w:rsid w:val="00A6603F"/>
    <w:rsid w:val="00A6688B"/>
    <w:rsid w:val="00A6698E"/>
    <w:rsid w:val="00A67CAC"/>
    <w:rsid w:val="00A71A15"/>
    <w:rsid w:val="00A72BE4"/>
    <w:rsid w:val="00A73658"/>
    <w:rsid w:val="00A748B0"/>
    <w:rsid w:val="00A74C4F"/>
    <w:rsid w:val="00A74EFD"/>
    <w:rsid w:val="00A75462"/>
    <w:rsid w:val="00A80FD2"/>
    <w:rsid w:val="00A82BE7"/>
    <w:rsid w:val="00A84AB0"/>
    <w:rsid w:val="00A865C7"/>
    <w:rsid w:val="00A9095F"/>
    <w:rsid w:val="00A91D0B"/>
    <w:rsid w:val="00A95018"/>
    <w:rsid w:val="00A951E3"/>
    <w:rsid w:val="00A95EF9"/>
    <w:rsid w:val="00A97E3B"/>
    <w:rsid w:val="00AA0540"/>
    <w:rsid w:val="00AA0BDA"/>
    <w:rsid w:val="00AA20A1"/>
    <w:rsid w:val="00AA265A"/>
    <w:rsid w:val="00AA3FCD"/>
    <w:rsid w:val="00AA41F2"/>
    <w:rsid w:val="00AA4524"/>
    <w:rsid w:val="00AA4E91"/>
    <w:rsid w:val="00AB039E"/>
    <w:rsid w:val="00AB4206"/>
    <w:rsid w:val="00AC137F"/>
    <w:rsid w:val="00AC2A93"/>
    <w:rsid w:val="00AC35C3"/>
    <w:rsid w:val="00AC4FA8"/>
    <w:rsid w:val="00AC5850"/>
    <w:rsid w:val="00AC7E54"/>
    <w:rsid w:val="00AD071F"/>
    <w:rsid w:val="00AD103E"/>
    <w:rsid w:val="00AD5CEB"/>
    <w:rsid w:val="00AD5DB3"/>
    <w:rsid w:val="00AD61A0"/>
    <w:rsid w:val="00AD65FB"/>
    <w:rsid w:val="00AD73AD"/>
    <w:rsid w:val="00AE2002"/>
    <w:rsid w:val="00AE22A5"/>
    <w:rsid w:val="00AE347E"/>
    <w:rsid w:val="00AE37E6"/>
    <w:rsid w:val="00AE6174"/>
    <w:rsid w:val="00AE6A4E"/>
    <w:rsid w:val="00AE789E"/>
    <w:rsid w:val="00AE7B98"/>
    <w:rsid w:val="00AE7F19"/>
    <w:rsid w:val="00AF129F"/>
    <w:rsid w:val="00AF18AA"/>
    <w:rsid w:val="00AF3270"/>
    <w:rsid w:val="00AF371C"/>
    <w:rsid w:val="00AF4085"/>
    <w:rsid w:val="00AF43BE"/>
    <w:rsid w:val="00AF4B89"/>
    <w:rsid w:val="00AF4FC2"/>
    <w:rsid w:val="00AF5FEB"/>
    <w:rsid w:val="00B01423"/>
    <w:rsid w:val="00B015CB"/>
    <w:rsid w:val="00B0207F"/>
    <w:rsid w:val="00B0366B"/>
    <w:rsid w:val="00B05B09"/>
    <w:rsid w:val="00B11BF6"/>
    <w:rsid w:val="00B1287E"/>
    <w:rsid w:val="00B12DC9"/>
    <w:rsid w:val="00B13272"/>
    <w:rsid w:val="00B13F84"/>
    <w:rsid w:val="00B14604"/>
    <w:rsid w:val="00B155E7"/>
    <w:rsid w:val="00B15ABA"/>
    <w:rsid w:val="00B163BC"/>
    <w:rsid w:val="00B21B98"/>
    <w:rsid w:val="00B22B75"/>
    <w:rsid w:val="00B23AB9"/>
    <w:rsid w:val="00B23E6A"/>
    <w:rsid w:val="00B24328"/>
    <w:rsid w:val="00B245AC"/>
    <w:rsid w:val="00B24626"/>
    <w:rsid w:val="00B27552"/>
    <w:rsid w:val="00B31844"/>
    <w:rsid w:val="00B34339"/>
    <w:rsid w:val="00B3446E"/>
    <w:rsid w:val="00B349FE"/>
    <w:rsid w:val="00B34BB3"/>
    <w:rsid w:val="00B40DBD"/>
    <w:rsid w:val="00B42B2F"/>
    <w:rsid w:val="00B441EC"/>
    <w:rsid w:val="00B44900"/>
    <w:rsid w:val="00B44F94"/>
    <w:rsid w:val="00B458D7"/>
    <w:rsid w:val="00B45A4B"/>
    <w:rsid w:val="00B46593"/>
    <w:rsid w:val="00B472E1"/>
    <w:rsid w:val="00B52821"/>
    <w:rsid w:val="00B54500"/>
    <w:rsid w:val="00B60765"/>
    <w:rsid w:val="00B61D9C"/>
    <w:rsid w:val="00B61FDC"/>
    <w:rsid w:val="00B6356D"/>
    <w:rsid w:val="00B63E4E"/>
    <w:rsid w:val="00B65832"/>
    <w:rsid w:val="00B679BF"/>
    <w:rsid w:val="00B71170"/>
    <w:rsid w:val="00B72237"/>
    <w:rsid w:val="00B72741"/>
    <w:rsid w:val="00B74691"/>
    <w:rsid w:val="00B7635B"/>
    <w:rsid w:val="00B802F4"/>
    <w:rsid w:val="00B80BCE"/>
    <w:rsid w:val="00B80C03"/>
    <w:rsid w:val="00B81524"/>
    <w:rsid w:val="00B815DE"/>
    <w:rsid w:val="00B81740"/>
    <w:rsid w:val="00B81CAD"/>
    <w:rsid w:val="00B83D6B"/>
    <w:rsid w:val="00B83EB9"/>
    <w:rsid w:val="00B8541F"/>
    <w:rsid w:val="00B85D7B"/>
    <w:rsid w:val="00B86011"/>
    <w:rsid w:val="00B8694B"/>
    <w:rsid w:val="00B87BB8"/>
    <w:rsid w:val="00B900EA"/>
    <w:rsid w:val="00B91069"/>
    <w:rsid w:val="00B9277D"/>
    <w:rsid w:val="00B92842"/>
    <w:rsid w:val="00B94587"/>
    <w:rsid w:val="00B9701A"/>
    <w:rsid w:val="00B97D25"/>
    <w:rsid w:val="00BA1885"/>
    <w:rsid w:val="00BA21FD"/>
    <w:rsid w:val="00BA2713"/>
    <w:rsid w:val="00BA2941"/>
    <w:rsid w:val="00BA4C61"/>
    <w:rsid w:val="00BA54C8"/>
    <w:rsid w:val="00BA5D02"/>
    <w:rsid w:val="00BA627A"/>
    <w:rsid w:val="00BB22FA"/>
    <w:rsid w:val="00BB4ACD"/>
    <w:rsid w:val="00BB5F12"/>
    <w:rsid w:val="00BB5F35"/>
    <w:rsid w:val="00BB7FD9"/>
    <w:rsid w:val="00BC0107"/>
    <w:rsid w:val="00BC05A6"/>
    <w:rsid w:val="00BC434D"/>
    <w:rsid w:val="00BC451B"/>
    <w:rsid w:val="00BC453F"/>
    <w:rsid w:val="00BC5E3B"/>
    <w:rsid w:val="00BC7B57"/>
    <w:rsid w:val="00BD0455"/>
    <w:rsid w:val="00BD12A1"/>
    <w:rsid w:val="00BD2E23"/>
    <w:rsid w:val="00BD4A8B"/>
    <w:rsid w:val="00BD74E3"/>
    <w:rsid w:val="00BD76CE"/>
    <w:rsid w:val="00BD7B83"/>
    <w:rsid w:val="00BD7F0B"/>
    <w:rsid w:val="00BE0295"/>
    <w:rsid w:val="00BE04EC"/>
    <w:rsid w:val="00BE1095"/>
    <w:rsid w:val="00BE1AF5"/>
    <w:rsid w:val="00BF13B7"/>
    <w:rsid w:val="00BF17C6"/>
    <w:rsid w:val="00BF24E1"/>
    <w:rsid w:val="00BF33BD"/>
    <w:rsid w:val="00BF3420"/>
    <w:rsid w:val="00BF5591"/>
    <w:rsid w:val="00BF6E1A"/>
    <w:rsid w:val="00C00FDA"/>
    <w:rsid w:val="00C01139"/>
    <w:rsid w:val="00C01823"/>
    <w:rsid w:val="00C020E7"/>
    <w:rsid w:val="00C02EB9"/>
    <w:rsid w:val="00C03AD5"/>
    <w:rsid w:val="00C04E4B"/>
    <w:rsid w:val="00C0576E"/>
    <w:rsid w:val="00C05F73"/>
    <w:rsid w:val="00C07BF3"/>
    <w:rsid w:val="00C115C0"/>
    <w:rsid w:val="00C11B56"/>
    <w:rsid w:val="00C141FC"/>
    <w:rsid w:val="00C15951"/>
    <w:rsid w:val="00C16045"/>
    <w:rsid w:val="00C161D2"/>
    <w:rsid w:val="00C219D5"/>
    <w:rsid w:val="00C21E27"/>
    <w:rsid w:val="00C22E3E"/>
    <w:rsid w:val="00C2382D"/>
    <w:rsid w:val="00C23CE0"/>
    <w:rsid w:val="00C23F79"/>
    <w:rsid w:val="00C2593A"/>
    <w:rsid w:val="00C25DBC"/>
    <w:rsid w:val="00C2626F"/>
    <w:rsid w:val="00C27A76"/>
    <w:rsid w:val="00C27C69"/>
    <w:rsid w:val="00C27DC7"/>
    <w:rsid w:val="00C3243F"/>
    <w:rsid w:val="00C335C0"/>
    <w:rsid w:val="00C33AB6"/>
    <w:rsid w:val="00C34C5B"/>
    <w:rsid w:val="00C3521C"/>
    <w:rsid w:val="00C35599"/>
    <w:rsid w:val="00C356C0"/>
    <w:rsid w:val="00C37EB8"/>
    <w:rsid w:val="00C41D04"/>
    <w:rsid w:val="00C438A9"/>
    <w:rsid w:val="00C43942"/>
    <w:rsid w:val="00C45719"/>
    <w:rsid w:val="00C45E96"/>
    <w:rsid w:val="00C503A0"/>
    <w:rsid w:val="00C5121F"/>
    <w:rsid w:val="00C5191E"/>
    <w:rsid w:val="00C52DBB"/>
    <w:rsid w:val="00C53DC3"/>
    <w:rsid w:val="00C54BFA"/>
    <w:rsid w:val="00C55C0F"/>
    <w:rsid w:val="00C56F88"/>
    <w:rsid w:val="00C57D68"/>
    <w:rsid w:val="00C61CF6"/>
    <w:rsid w:val="00C6223E"/>
    <w:rsid w:val="00C62644"/>
    <w:rsid w:val="00C62BF5"/>
    <w:rsid w:val="00C636DA"/>
    <w:rsid w:val="00C658A2"/>
    <w:rsid w:val="00C6608C"/>
    <w:rsid w:val="00C663B9"/>
    <w:rsid w:val="00C6797C"/>
    <w:rsid w:val="00C67E22"/>
    <w:rsid w:val="00C72271"/>
    <w:rsid w:val="00C725B3"/>
    <w:rsid w:val="00C7624C"/>
    <w:rsid w:val="00C76B27"/>
    <w:rsid w:val="00C81356"/>
    <w:rsid w:val="00C87DA0"/>
    <w:rsid w:val="00C90E0F"/>
    <w:rsid w:val="00C9354C"/>
    <w:rsid w:val="00C9481A"/>
    <w:rsid w:val="00CA06A0"/>
    <w:rsid w:val="00CA0B92"/>
    <w:rsid w:val="00CA0D20"/>
    <w:rsid w:val="00CA15DB"/>
    <w:rsid w:val="00CA21B4"/>
    <w:rsid w:val="00CA2A4A"/>
    <w:rsid w:val="00CA4B16"/>
    <w:rsid w:val="00CA4C52"/>
    <w:rsid w:val="00CA5800"/>
    <w:rsid w:val="00CA5CB5"/>
    <w:rsid w:val="00CA6EC4"/>
    <w:rsid w:val="00CA6FF9"/>
    <w:rsid w:val="00CA77E3"/>
    <w:rsid w:val="00CB2962"/>
    <w:rsid w:val="00CB4238"/>
    <w:rsid w:val="00CB5938"/>
    <w:rsid w:val="00CB6664"/>
    <w:rsid w:val="00CB70B4"/>
    <w:rsid w:val="00CC1A64"/>
    <w:rsid w:val="00CC333D"/>
    <w:rsid w:val="00CC34EB"/>
    <w:rsid w:val="00CC66EA"/>
    <w:rsid w:val="00CC7B36"/>
    <w:rsid w:val="00CD204A"/>
    <w:rsid w:val="00CD3597"/>
    <w:rsid w:val="00CD3ADE"/>
    <w:rsid w:val="00CD3C17"/>
    <w:rsid w:val="00CD7450"/>
    <w:rsid w:val="00CE041D"/>
    <w:rsid w:val="00CE05B2"/>
    <w:rsid w:val="00CE10E3"/>
    <w:rsid w:val="00CE1F9C"/>
    <w:rsid w:val="00CE2A99"/>
    <w:rsid w:val="00CE2CC1"/>
    <w:rsid w:val="00CE2E48"/>
    <w:rsid w:val="00CE579C"/>
    <w:rsid w:val="00CE7839"/>
    <w:rsid w:val="00CF089D"/>
    <w:rsid w:val="00CF0D76"/>
    <w:rsid w:val="00CF10E5"/>
    <w:rsid w:val="00CF2B30"/>
    <w:rsid w:val="00CF32A3"/>
    <w:rsid w:val="00CF3F00"/>
    <w:rsid w:val="00CF4336"/>
    <w:rsid w:val="00CF482A"/>
    <w:rsid w:val="00CF4A26"/>
    <w:rsid w:val="00CF4C11"/>
    <w:rsid w:val="00CF6672"/>
    <w:rsid w:val="00CF6B0C"/>
    <w:rsid w:val="00CF7D10"/>
    <w:rsid w:val="00CF7F25"/>
    <w:rsid w:val="00D021F7"/>
    <w:rsid w:val="00D033BA"/>
    <w:rsid w:val="00D03FFC"/>
    <w:rsid w:val="00D0579C"/>
    <w:rsid w:val="00D069C7"/>
    <w:rsid w:val="00D078A2"/>
    <w:rsid w:val="00D1271E"/>
    <w:rsid w:val="00D13536"/>
    <w:rsid w:val="00D13D76"/>
    <w:rsid w:val="00D16998"/>
    <w:rsid w:val="00D20079"/>
    <w:rsid w:val="00D21123"/>
    <w:rsid w:val="00D25448"/>
    <w:rsid w:val="00D26BB7"/>
    <w:rsid w:val="00D27454"/>
    <w:rsid w:val="00D31AB3"/>
    <w:rsid w:val="00D31CFF"/>
    <w:rsid w:val="00D336B5"/>
    <w:rsid w:val="00D33DCF"/>
    <w:rsid w:val="00D34074"/>
    <w:rsid w:val="00D364F1"/>
    <w:rsid w:val="00D367EB"/>
    <w:rsid w:val="00D368DA"/>
    <w:rsid w:val="00D36DE2"/>
    <w:rsid w:val="00D4244E"/>
    <w:rsid w:val="00D42907"/>
    <w:rsid w:val="00D45954"/>
    <w:rsid w:val="00D461C2"/>
    <w:rsid w:val="00D47330"/>
    <w:rsid w:val="00D47F11"/>
    <w:rsid w:val="00D51107"/>
    <w:rsid w:val="00D51A5E"/>
    <w:rsid w:val="00D52556"/>
    <w:rsid w:val="00D54CE2"/>
    <w:rsid w:val="00D55095"/>
    <w:rsid w:val="00D5522C"/>
    <w:rsid w:val="00D55612"/>
    <w:rsid w:val="00D60705"/>
    <w:rsid w:val="00D60E0C"/>
    <w:rsid w:val="00D6127C"/>
    <w:rsid w:val="00D61AAE"/>
    <w:rsid w:val="00D61D08"/>
    <w:rsid w:val="00D626C3"/>
    <w:rsid w:val="00D64CB8"/>
    <w:rsid w:val="00D6567D"/>
    <w:rsid w:val="00D66A62"/>
    <w:rsid w:val="00D677AD"/>
    <w:rsid w:val="00D67F8A"/>
    <w:rsid w:val="00D67F99"/>
    <w:rsid w:val="00D703D1"/>
    <w:rsid w:val="00D70928"/>
    <w:rsid w:val="00D72FD8"/>
    <w:rsid w:val="00D75277"/>
    <w:rsid w:val="00D80D22"/>
    <w:rsid w:val="00D81D34"/>
    <w:rsid w:val="00D820FB"/>
    <w:rsid w:val="00D827AD"/>
    <w:rsid w:val="00D82E19"/>
    <w:rsid w:val="00D84A2B"/>
    <w:rsid w:val="00D86987"/>
    <w:rsid w:val="00D87FFE"/>
    <w:rsid w:val="00D946F0"/>
    <w:rsid w:val="00D948F2"/>
    <w:rsid w:val="00D94E53"/>
    <w:rsid w:val="00D951AF"/>
    <w:rsid w:val="00D95767"/>
    <w:rsid w:val="00D9618B"/>
    <w:rsid w:val="00D9697A"/>
    <w:rsid w:val="00D97D0F"/>
    <w:rsid w:val="00DA2472"/>
    <w:rsid w:val="00DA4C48"/>
    <w:rsid w:val="00DA727D"/>
    <w:rsid w:val="00DA746C"/>
    <w:rsid w:val="00DB14A7"/>
    <w:rsid w:val="00DB18AD"/>
    <w:rsid w:val="00DB37AA"/>
    <w:rsid w:val="00DB4184"/>
    <w:rsid w:val="00DB423B"/>
    <w:rsid w:val="00DB4766"/>
    <w:rsid w:val="00DB53A7"/>
    <w:rsid w:val="00DB53A9"/>
    <w:rsid w:val="00DB687F"/>
    <w:rsid w:val="00DB7DF5"/>
    <w:rsid w:val="00DC0EAB"/>
    <w:rsid w:val="00DC26FF"/>
    <w:rsid w:val="00DC2827"/>
    <w:rsid w:val="00DC29AA"/>
    <w:rsid w:val="00DC2E36"/>
    <w:rsid w:val="00DC4DB2"/>
    <w:rsid w:val="00DC6B15"/>
    <w:rsid w:val="00DC7348"/>
    <w:rsid w:val="00DC739D"/>
    <w:rsid w:val="00DC7F56"/>
    <w:rsid w:val="00DD03D2"/>
    <w:rsid w:val="00DD170F"/>
    <w:rsid w:val="00DD5932"/>
    <w:rsid w:val="00DD5A0B"/>
    <w:rsid w:val="00DD5E42"/>
    <w:rsid w:val="00DE0A8A"/>
    <w:rsid w:val="00DE0E86"/>
    <w:rsid w:val="00DE1F97"/>
    <w:rsid w:val="00DE2578"/>
    <w:rsid w:val="00DE4922"/>
    <w:rsid w:val="00DF1240"/>
    <w:rsid w:val="00DF3977"/>
    <w:rsid w:val="00DF3F62"/>
    <w:rsid w:val="00DF4297"/>
    <w:rsid w:val="00DF4F1E"/>
    <w:rsid w:val="00DF510F"/>
    <w:rsid w:val="00DF55F1"/>
    <w:rsid w:val="00DF6E54"/>
    <w:rsid w:val="00DF7E28"/>
    <w:rsid w:val="00E00683"/>
    <w:rsid w:val="00E006F8"/>
    <w:rsid w:val="00E017BA"/>
    <w:rsid w:val="00E01D7A"/>
    <w:rsid w:val="00E03C17"/>
    <w:rsid w:val="00E04228"/>
    <w:rsid w:val="00E04457"/>
    <w:rsid w:val="00E04BBC"/>
    <w:rsid w:val="00E10450"/>
    <w:rsid w:val="00E1183B"/>
    <w:rsid w:val="00E11926"/>
    <w:rsid w:val="00E11A7A"/>
    <w:rsid w:val="00E12D12"/>
    <w:rsid w:val="00E1327D"/>
    <w:rsid w:val="00E139F8"/>
    <w:rsid w:val="00E1478E"/>
    <w:rsid w:val="00E159D7"/>
    <w:rsid w:val="00E168D8"/>
    <w:rsid w:val="00E172AB"/>
    <w:rsid w:val="00E17C6D"/>
    <w:rsid w:val="00E206F2"/>
    <w:rsid w:val="00E21653"/>
    <w:rsid w:val="00E22008"/>
    <w:rsid w:val="00E2414E"/>
    <w:rsid w:val="00E266BD"/>
    <w:rsid w:val="00E26830"/>
    <w:rsid w:val="00E3019F"/>
    <w:rsid w:val="00E31571"/>
    <w:rsid w:val="00E31E6E"/>
    <w:rsid w:val="00E335FA"/>
    <w:rsid w:val="00E33949"/>
    <w:rsid w:val="00E345DB"/>
    <w:rsid w:val="00E34C06"/>
    <w:rsid w:val="00E40B36"/>
    <w:rsid w:val="00E4145F"/>
    <w:rsid w:val="00E41698"/>
    <w:rsid w:val="00E41881"/>
    <w:rsid w:val="00E44402"/>
    <w:rsid w:val="00E50021"/>
    <w:rsid w:val="00E50ABC"/>
    <w:rsid w:val="00E51672"/>
    <w:rsid w:val="00E51B35"/>
    <w:rsid w:val="00E51EB7"/>
    <w:rsid w:val="00E52E12"/>
    <w:rsid w:val="00E557C1"/>
    <w:rsid w:val="00E55EE5"/>
    <w:rsid w:val="00E577EE"/>
    <w:rsid w:val="00E60C6D"/>
    <w:rsid w:val="00E61364"/>
    <w:rsid w:val="00E61772"/>
    <w:rsid w:val="00E61991"/>
    <w:rsid w:val="00E61C34"/>
    <w:rsid w:val="00E625B3"/>
    <w:rsid w:val="00E63D87"/>
    <w:rsid w:val="00E646E9"/>
    <w:rsid w:val="00E64743"/>
    <w:rsid w:val="00E72338"/>
    <w:rsid w:val="00E7257D"/>
    <w:rsid w:val="00E728CB"/>
    <w:rsid w:val="00E73321"/>
    <w:rsid w:val="00E7336F"/>
    <w:rsid w:val="00E73A32"/>
    <w:rsid w:val="00E75577"/>
    <w:rsid w:val="00E76262"/>
    <w:rsid w:val="00E76B60"/>
    <w:rsid w:val="00E76C8F"/>
    <w:rsid w:val="00E81673"/>
    <w:rsid w:val="00E83FD5"/>
    <w:rsid w:val="00E8488B"/>
    <w:rsid w:val="00E84A6B"/>
    <w:rsid w:val="00E84F0E"/>
    <w:rsid w:val="00E85407"/>
    <w:rsid w:val="00E85AA2"/>
    <w:rsid w:val="00E90664"/>
    <w:rsid w:val="00E91CB5"/>
    <w:rsid w:val="00E92385"/>
    <w:rsid w:val="00E93F48"/>
    <w:rsid w:val="00E94937"/>
    <w:rsid w:val="00E95497"/>
    <w:rsid w:val="00E96DEA"/>
    <w:rsid w:val="00E971F1"/>
    <w:rsid w:val="00EA1585"/>
    <w:rsid w:val="00EA48AE"/>
    <w:rsid w:val="00EA50CB"/>
    <w:rsid w:val="00EA7DD6"/>
    <w:rsid w:val="00EB09E2"/>
    <w:rsid w:val="00EB104D"/>
    <w:rsid w:val="00EB14E7"/>
    <w:rsid w:val="00EB1592"/>
    <w:rsid w:val="00EB2915"/>
    <w:rsid w:val="00EB34E5"/>
    <w:rsid w:val="00EB4160"/>
    <w:rsid w:val="00EB5F9F"/>
    <w:rsid w:val="00EB6ED5"/>
    <w:rsid w:val="00EB746A"/>
    <w:rsid w:val="00EB74A5"/>
    <w:rsid w:val="00EB7B00"/>
    <w:rsid w:val="00EB7EB3"/>
    <w:rsid w:val="00EC0080"/>
    <w:rsid w:val="00EC027A"/>
    <w:rsid w:val="00EC14AB"/>
    <w:rsid w:val="00EC1B66"/>
    <w:rsid w:val="00EC226E"/>
    <w:rsid w:val="00EC29B0"/>
    <w:rsid w:val="00EC3333"/>
    <w:rsid w:val="00EC368A"/>
    <w:rsid w:val="00EC4164"/>
    <w:rsid w:val="00EC42F9"/>
    <w:rsid w:val="00EC464B"/>
    <w:rsid w:val="00EC570D"/>
    <w:rsid w:val="00ED02AC"/>
    <w:rsid w:val="00ED150D"/>
    <w:rsid w:val="00ED203A"/>
    <w:rsid w:val="00ED31CA"/>
    <w:rsid w:val="00ED3E79"/>
    <w:rsid w:val="00ED4429"/>
    <w:rsid w:val="00ED5075"/>
    <w:rsid w:val="00ED5542"/>
    <w:rsid w:val="00ED5B32"/>
    <w:rsid w:val="00ED5E8D"/>
    <w:rsid w:val="00ED69B4"/>
    <w:rsid w:val="00ED760C"/>
    <w:rsid w:val="00ED7A32"/>
    <w:rsid w:val="00EE0126"/>
    <w:rsid w:val="00EE06CC"/>
    <w:rsid w:val="00EE0C27"/>
    <w:rsid w:val="00EE107B"/>
    <w:rsid w:val="00EE70A5"/>
    <w:rsid w:val="00EF0C7D"/>
    <w:rsid w:val="00EF1D10"/>
    <w:rsid w:val="00EF2A15"/>
    <w:rsid w:val="00EF32DD"/>
    <w:rsid w:val="00EF3EE8"/>
    <w:rsid w:val="00EF4997"/>
    <w:rsid w:val="00EF542E"/>
    <w:rsid w:val="00EF5BFD"/>
    <w:rsid w:val="00EF6E3E"/>
    <w:rsid w:val="00F01134"/>
    <w:rsid w:val="00F01C6F"/>
    <w:rsid w:val="00F06EE2"/>
    <w:rsid w:val="00F0739B"/>
    <w:rsid w:val="00F074DC"/>
    <w:rsid w:val="00F075C0"/>
    <w:rsid w:val="00F07F49"/>
    <w:rsid w:val="00F10AFE"/>
    <w:rsid w:val="00F1211E"/>
    <w:rsid w:val="00F13B2A"/>
    <w:rsid w:val="00F1519A"/>
    <w:rsid w:val="00F15A59"/>
    <w:rsid w:val="00F16C0F"/>
    <w:rsid w:val="00F17FA8"/>
    <w:rsid w:val="00F2267D"/>
    <w:rsid w:val="00F22A82"/>
    <w:rsid w:val="00F24BE3"/>
    <w:rsid w:val="00F24F54"/>
    <w:rsid w:val="00F24F8F"/>
    <w:rsid w:val="00F267C9"/>
    <w:rsid w:val="00F26A45"/>
    <w:rsid w:val="00F30636"/>
    <w:rsid w:val="00F307E0"/>
    <w:rsid w:val="00F30E43"/>
    <w:rsid w:val="00F3297D"/>
    <w:rsid w:val="00F33CE8"/>
    <w:rsid w:val="00F34D63"/>
    <w:rsid w:val="00F37B4C"/>
    <w:rsid w:val="00F41C99"/>
    <w:rsid w:val="00F42052"/>
    <w:rsid w:val="00F452DB"/>
    <w:rsid w:val="00F45D2A"/>
    <w:rsid w:val="00F500F0"/>
    <w:rsid w:val="00F50CC5"/>
    <w:rsid w:val="00F515F4"/>
    <w:rsid w:val="00F541E3"/>
    <w:rsid w:val="00F57F7A"/>
    <w:rsid w:val="00F60755"/>
    <w:rsid w:val="00F609F6"/>
    <w:rsid w:val="00F62D33"/>
    <w:rsid w:val="00F631E6"/>
    <w:rsid w:val="00F6570B"/>
    <w:rsid w:val="00F670FA"/>
    <w:rsid w:val="00F67615"/>
    <w:rsid w:val="00F76BC4"/>
    <w:rsid w:val="00F76C36"/>
    <w:rsid w:val="00F76C98"/>
    <w:rsid w:val="00F804CD"/>
    <w:rsid w:val="00F80750"/>
    <w:rsid w:val="00F81ABF"/>
    <w:rsid w:val="00F81FD3"/>
    <w:rsid w:val="00F82570"/>
    <w:rsid w:val="00F844C9"/>
    <w:rsid w:val="00F844F8"/>
    <w:rsid w:val="00F85F59"/>
    <w:rsid w:val="00F8641E"/>
    <w:rsid w:val="00F86717"/>
    <w:rsid w:val="00F86DD4"/>
    <w:rsid w:val="00F90199"/>
    <w:rsid w:val="00F90823"/>
    <w:rsid w:val="00F91036"/>
    <w:rsid w:val="00F94077"/>
    <w:rsid w:val="00F95344"/>
    <w:rsid w:val="00F959B4"/>
    <w:rsid w:val="00F968A3"/>
    <w:rsid w:val="00F97336"/>
    <w:rsid w:val="00F97627"/>
    <w:rsid w:val="00FA049A"/>
    <w:rsid w:val="00FA3CEC"/>
    <w:rsid w:val="00FA714F"/>
    <w:rsid w:val="00FA796A"/>
    <w:rsid w:val="00FB4855"/>
    <w:rsid w:val="00FB49D5"/>
    <w:rsid w:val="00FB4CF2"/>
    <w:rsid w:val="00FB4EC1"/>
    <w:rsid w:val="00FB5CD2"/>
    <w:rsid w:val="00FC0AA1"/>
    <w:rsid w:val="00FC14A7"/>
    <w:rsid w:val="00FC23D3"/>
    <w:rsid w:val="00FC248F"/>
    <w:rsid w:val="00FC289A"/>
    <w:rsid w:val="00FC4845"/>
    <w:rsid w:val="00FC523E"/>
    <w:rsid w:val="00FC59DE"/>
    <w:rsid w:val="00FC6B03"/>
    <w:rsid w:val="00FC7B3A"/>
    <w:rsid w:val="00FD0033"/>
    <w:rsid w:val="00FD06D5"/>
    <w:rsid w:val="00FD1011"/>
    <w:rsid w:val="00FD11FD"/>
    <w:rsid w:val="00FD3991"/>
    <w:rsid w:val="00FD5210"/>
    <w:rsid w:val="00FD6391"/>
    <w:rsid w:val="00FD65CE"/>
    <w:rsid w:val="00FD6C41"/>
    <w:rsid w:val="00FE0BA1"/>
    <w:rsid w:val="00FE0CBE"/>
    <w:rsid w:val="00FE1485"/>
    <w:rsid w:val="00FE226A"/>
    <w:rsid w:val="00FE2644"/>
    <w:rsid w:val="00FE2A89"/>
    <w:rsid w:val="00FE2B66"/>
    <w:rsid w:val="00FE3C19"/>
    <w:rsid w:val="00FE419E"/>
    <w:rsid w:val="00FE5384"/>
    <w:rsid w:val="00FE768B"/>
    <w:rsid w:val="00FF2484"/>
    <w:rsid w:val="00FF3C30"/>
    <w:rsid w:val="00FF413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BE5394"/>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B1BE2"/>
  </w:style>
  <w:style w:type="character" w:customStyle="1" w:styleId="normaltextrun">
    <w:name w:val="normaltextrun"/>
    <w:basedOn w:val="DefaultParagraphFont"/>
    <w:rsid w:val="002827F4"/>
  </w:style>
  <w:style w:type="paragraph" w:customStyle="1" w:styleId="paragraph">
    <w:name w:val="paragraph"/>
    <w:basedOn w:val="Normal"/>
    <w:rsid w:val="00E971F1"/>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7155F2"/>
  </w:style>
  <w:style w:type="paragraph" w:customStyle="1" w:styleId="BULLET1">
    <w:name w:val="BULLET 1"/>
    <w:basedOn w:val="ListBullet"/>
    <w:link w:val="BULLET1Char"/>
    <w:qFormat/>
    <w:rsid w:val="001436B5"/>
    <w:pPr>
      <w:numPr>
        <w:numId w:val="0"/>
      </w:numPr>
      <w:spacing w:before="240" w:after="240" w:line="276" w:lineRule="auto"/>
    </w:pPr>
    <w:rPr>
      <w:rFonts w:ascii="Arial" w:eastAsia="Calibri" w:hAnsi="Arial" w:cs="Arial"/>
      <w:color w:val="auto"/>
      <w:szCs w:val="22"/>
    </w:rPr>
  </w:style>
  <w:style w:type="character" w:customStyle="1" w:styleId="BULLET1Char">
    <w:name w:val="BULLET 1 Char"/>
    <w:link w:val="BULLET1"/>
    <w:rsid w:val="001436B5"/>
    <w:rPr>
      <w:rFonts w:ascii="Arial" w:eastAsia="Calibri" w:hAnsi="Arial" w:cs="Arial"/>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86335810">
      <w:bodyDiv w:val="1"/>
      <w:marLeft w:val="0"/>
      <w:marRight w:val="0"/>
      <w:marTop w:val="0"/>
      <w:marBottom w:val="0"/>
      <w:divBdr>
        <w:top w:val="none" w:sz="0" w:space="0" w:color="auto"/>
        <w:left w:val="none" w:sz="0" w:space="0" w:color="auto"/>
        <w:bottom w:val="none" w:sz="0" w:space="0" w:color="auto"/>
        <w:right w:val="none" w:sz="0" w:space="0" w:color="auto"/>
      </w:divBdr>
    </w:div>
    <w:div w:id="711998648">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77520452">
      <w:bodyDiv w:val="1"/>
      <w:marLeft w:val="0"/>
      <w:marRight w:val="0"/>
      <w:marTop w:val="0"/>
      <w:marBottom w:val="0"/>
      <w:divBdr>
        <w:top w:val="none" w:sz="0" w:space="0" w:color="auto"/>
        <w:left w:val="none" w:sz="0" w:space="0" w:color="auto"/>
        <w:bottom w:val="none" w:sz="0" w:space="0" w:color="auto"/>
        <w:right w:val="none" w:sz="0" w:space="0" w:color="auto"/>
      </w:divBdr>
      <w:divsChild>
        <w:div w:id="1988241059">
          <w:marLeft w:val="0"/>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438520586">
      <w:bodyDiv w:val="1"/>
      <w:marLeft w:val="0"/>
      <w:marRight w:val="0"/>
      <w:marTop w:val="0"/>
      <w:marBottom w:val="0"/>
      <w:divBdr>
        <w:top w:val="none" w:sz="0" w:space="0" w:color="auto"/>
        <w:left w:val="none" w:sz="0" w:space="0" w:color="auto"/>
        <w:bottom w:val="none" w:sz="0" w:space="0" w:color="auto"/>
        <w:right w:val="none" w:sz="0" w:space="0" w:color="auto"/>
      </w:divBdr>
      <w:divsChild>
        <w:div w:id="1057045550">
          <w:marLeft w:val="0"/>
          <w:marRight w:val="0"/>
          <w:marTop w:val="0"/>
          <w:marBottom w:val="0"/>
          <w:divBdr>
            <w:top w:val="none" w:sz="0" w:space="0" w:color="auto"/>
            <w:left w:val="none" w:sz="0" w:space="0" w:color="auto"/>
            <w:bottom w:val="none" w:sz="0" w:space="0" w:color="auto"/>
            <w:right w:val="none" w:sz="0" w:space="0" w:color="auto"/>
          </w:divBdr>
        </w:div>
      </w:divsChild>
    </w:div>
    <w:div w:id="1555240729">
      <w:bodyDiv w:val="1"/>
      <w:marLeft w:val="0"/>
      <w:marRight w:val="0"/>
      <w:marTop w:val="0"/>
      <w:marBottom w:val="0"/>
      <w:divBdr>
        <w:top w:val="none" w:sz="0" w:space="0" w:color="auto"/>
        <w:left w:val="none" w:sz="0" w:space="0" w:color="auto"/>
        <w:bottom w:val="none" w:sz="0" w:space="0" w:color="auto"/>
        <w:right w:val="none" w:sz="0" w:space="0" w:color="auto"/>
      </w:divBdr>
      <w:divsChild>
        <w:div w:id="962347842">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11667554">
      <w:bodyDiv w:val="1"/>
      <w:marLeft w:val="0"/>
      <w:marRight w:val="0"/>
      <w:marTop w:val="0"/>
      <w:marBottom w:val="0"/>
      <w:divBdr>
        <w:top w:val="none" w:sz="0" w:space="0" w:color="auto"/>
        <w:left w:val="none" w:sz="0" w:space="0" w:color="auto"/>
        <w:bottom w:val="none" w:sz="0" w:space="0" w:color="auto"/>
        <w:right w:val="none" w:sz="0" w:space="0" w:color="auto"/>
      </w:divBdr>
      <w:divsChild>
        <w:div w:id="435826620">
          <w:marLeft w:val="0"/>
          <w:marRight w:val="0"/>
          <w:marTop w:val="0"/>
          <w:marBottom w:val="0"/>
          <w:divBdr>
            <w:top w:val="none" w:sz="0" w:space="0" w:color="auto"/>
            <w:left w:val="none" w:sz="0" w:space="0" w:color="auto"/>
            <w:bottom w:val="none" w:sz="0" w:space="0" w:color="auto"/>
            <w:right w:val="none" w:sz="0" w:space="0" w:color="auto"/>
          </w:divBdr>
        </w:div>
      </w:divsChild>
    </w:div>
    <w:div w:id="213524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Care Services Werribee</Home>
    <Signed xmlns="a8338b6e-77a6-4851-82b6-98166143ffdd" xsi:nil="true"/>
    <Uploaded xmlns="a8338b6e-77a6-4851-82b6-98166143ffdd">true</Uploaded>
    <Management_x0020_Company xmlns="a8338b6e-77a6-4851-82b6-98166143ffdd" xsi:nil="true"/>
    <Doc_x0020_Date xmlns="a8338b6e-77a6-4851-82b6-98166143ffdd">2022-09-07T06:55:19+00:00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C:\Users\JCawse\Downloads\Performance_Report_4559_11-07-2022 (3).docx</Location>
    <Doc_x0020_Type xmlns="a8338b6e-77a6-4851-82b6-98166143ffdd">Publication</Doc_x0020_Type>
    <Home_x0020_ID xmlns="a8338b6e-77a6-4851-82b6-98166143ffdd">E66A8904-BF2F-E711-A074-005056922186</Home_x0020_ID>
    <State xmlns="a8338b6e-77a6-4851-82b6-98166143ffdd" xsi:nil="true"/>
    <Doc_x0020_Sent_Received_x0020_Date xmlns="a8338b6e-77a6-4851-82b6-98166143ffdd">2022-09-07T00:00:00+00:00</Doc_x0020_Sent_Received_x0020_Date>
    <Activity_x0020_ID xmlns="a8338b6e-77a6-4851-82b6-98166143ffdd">F3A8FE8F-F529-EB11-B171-005056922186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1F316-D95C-4C67-8F4C-AB39F9AAF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EEB91E28-5067-429B-B103-365C8DCBC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4940</Words>
  <Characters>28161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2022-09-09T01:58:00Z</dcterms:created>
  <dcterms:modified xsi:type="dcterms:W3CDTF">2022-09-09T01:59:00Z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