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82CCF3" w14:textId="77777777" w:rsidR="00A82544" w:rsidRPr="002C3EBF" w:rsidRDefault="00E8229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0EBB0A" wp14:editId="042A357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0FD6930" w14:textId="77777777" w:rsidR="00A82544" w:rsidRDefault="00E8229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B900ED" w14:textId="77777777" w:rsidR="00A82544" w:rsidRDefault="00E8229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653734" w14:textId="77777777" w:rsidR="00A82544" w:rsidRPr="002C3EBF" w:rsidRDefault="00E8229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4440E" w14:paraId="247616B7" w14:textId="77777777" w:rsidTr="00D4440E">
        <w:tc>
          <w:tcPr>
            <w:cnfStyle w:val="001000000000" w:firstRow="0" w:lastRow="0" w:firstColumn="1" w:lastColumn="0" w:oddVBand="0" w:evenVBand="0" w:oddHBand="0" w:evenHBand="0" w:firstRowFirstColumn="0" w:firstRowLastColumn="0" w:lastRowFirstColumn="0" w:lastRowLastColumn="0"/>
            <w:tcW w:w="3227" w:type="dxa"/>
          </w:tcPr>
          <w:p w14:paraId="7E038038" w14:textId="77777777" w:rsidR="00A82544" w:rsidRPr="00996FAF" w:rsidRDefault="00E8229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75AE0FC" w14:textId="77777777" w:rsidR="00A82544" w:rsidRPr="00996FAF" w:rsidRDefault="00E822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Star of the Sea Home for the Aged</w:t>
            </w:r>
          </w:p>
        </w:tc>
      </w:tr>
      <w:tr w:rsidR="00D4440E" w14:paraId="11CB6B12" w14:textId="77777777" w:rsidTr="00D44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5224EC" w14:textId="77777777" w:rsidR="00A82544" w:rsidRPr="00996FAF" w:rsidRDefault="00E8229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5F65A6" w14:textId="77777777" w:rsidR="00A82544" w:rsidRPr="00C27BE3" w:rsidRDefault="00E8229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6028</w:t>
            </w:r>
          </w:p>
        </w:tc>
      </w:tr>
      <w:tr w:rsidR="00D4440E" w14:paraId="230DEB1F" w14:textId="77777777" w:rsidTr="00D444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D75C3E" w14:textId="77777777" w:rsidR="00A82544" w:rsidRPr="00996FAF" w:rsidRDefault="00E8229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7FA9409" w14:textId="77777777" w:rsidR="00A82544" w:rsidRPr="00996FAF" w:rsidRDefault="00E822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Elizabeth</w:t>
            </w:r>
            <w:r>
              <w:rPr>
                <w:rFonts w:ascii="Arial" w:eastAsia="Times New Roman" w:hAnsi="Arial" w:cs="Arial"/>
                <w:lang w:eastAsia="en-AU"/>
              </w:rPr>
              <w:t xml:space="preserve"> Street, WALLAROO, South Australia, 5556</w:t>
            </w:r>
          </w:p>
        </w:tc>
      </w:tr>
      <w:tr w:rsidR="00D4440E" w14:paraId="5AE2CEB4" w14:textId="77777777" w:rsidTr="00D44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01D389" w14:textId="77777777" w:rsidR="00A82544" w:rsidRPr="00996FAF" w:rsidRDefault="00E8229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1D0F5B" w14:textId="77777777" w:rsidR="00A82544" w:rsidRPr="00996FAF" w:rsidRDefault="00E8229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4440E" w14:paraId="358AD145" w14:textId="77777777" w:rsidTr="00D444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20B585" w14:textId="77777777" w:rsidR="00A82544" w:rsidRPr="00996FAF" w:rsidRDefault="00E8229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E078E5" w14:textId="77777777" w:rsidR="00A82544" w:rsidRPr="00996FAF" w:rsidRDefault="00E822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June 2024</w:t>
            </w:r>
          </w:p>
        </w:tc>
      </w:tr>
      <w:tr w:rsidR="00D4440E" w14:paraId="5C7CD148" w14:textId="77777777" w:rsidTr="00D44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8B0302" w14:textId="77777777" w:rsidR="00A82544" w:rsidRPr="00996FAF" w:rsidRDefault="00E8229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18558479"/>
            <w:placeholder>
              <w:docPart w:val="DefaultPlaceholder_-1854013437"/>
            </w:placeholder>
            <w:date w:fullDate="2024-07-25T00:00:00Z">
              <w:dateFormat w:val="d MMMM yyyy"/>
              <w:lid w:val="en-AU"/>
              <w:storeMappedDataAs w:val="dateTime"/>
              <w:calendar w:val="gregorian"/>
            </w:date>
          </w:sdtPr>
          <w:sdtEndPr/>
          <w:sdtContent>
            <w:tc>
              <w:tcPr>
                <w:tcW w:w="7114" w:type="dxa"/>
                <w:shd w:val="clear" w:color="auto" w:fill="FFFFFF" w:themeFill="background1"/>
              </w:tcPr>
              <w:p w14:paraId="54FF2D61" w14:textId="488323C1" w:rsidR="00A82544" w:rsidRPr="001971F4" w:rsidRDefault="00233CC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r>
                  <w:rPr>
                    <w:rFonts w:ascii="Arial" w:hAnsi="Arial" w:cs="Arial"/>
                    <w:color w:val="auto"/>
                  </w:rPr>
                  <w:t>25 July 2024</w:t>
                </w:r>
              </w:p>
            </w:tc>
          </w:sdtContent>
        </w:sdt>
      </w:tr>
      <w:tr w:rsidR="00D4440E" w14:paraId="1223FC74" w14:textId="77777777" w:rsidTr="00D4440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759857" w14:textId="77777777" w:rsidR="00A82544" w:rsidRPr="00996FAF" w:rsidRDefault="00E8229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9620BA3" w14:textId="77777777" w:rsidR="00A82544" w:rsidRPr="009B6303" w:rsidRDefault="00E822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1318 The Catholic Diocese of Port Pirie Inc </w:t>
            </w:r>
          </w:p>
          <w:p w14:paraId="31653160" w14:textId="0DF0C930" w:rsidR="00A82544" w:rsidRPr="009B6303" w:rsidRDefault="00E822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4045 Star </w:t>
            </w:r>
            <w:r w:rsidR="00F622FD">
              <w:rPr>
                <w:rFonts w:ascii="Arial" w:hAnsi="Arial" w:cs="Arial"/>
              </w:rPr>
              <w:t>o</w:t>
            </w:r>
            <w:r w:rsidRPr="009B6303">
              <w:rPr>
                <w:rFonts w:ascii="Arial" w:hAnsi="Arial" w:cs="Arial"/>
              </w:rPr>
              <w:t>f The Sea Home For The Aged</w:t>
            </w:r>
          </w:p>
        </w:tc>
      </w:tr>
    </w:tbl>
    <w:bookmarkEnd w:id="0"/>
    <w:p w14:paraId="0998BA0C" w14:textId="77777777" w:rsidR="00A82544" w:rsidRPr="00996FAF" w:rsidRDefault="00E8229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32611E9" w14:textId="77777777" w:rsidR="00A82544" w:rsidRPr="00996FAF" w:rsidRDefault="00E8229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689F049" w14:textId="118B8FEA" w:rsidR="00A82544" w:rsidRPr="00996FAF" w:rsidRDefault="00E82297" w:rsidP="0036130C">
      <w:pPr>
        <w:pStyle w:val="NormalArial"/>
      </w:pPr>
      <w:r w:rsidRPr="00996FAF">
        <w:t xml:space="preserve">This performance report for </w:t>
      </w:r>
      <w:r w:rsidRPr="00C27BE3">
        <w:rPr>
          <w:color w:val="auto"/>
        </w:rPr>
        <w:t>Star of the Sea Home for the Aged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9742A">
        <w:t>Dee Kemsley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4D3F5CA" w14:textId="77777777" w:rsidR="00A82544" w:rsidRPr="00996FAF" w:rsidRDefault="00E8229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8914FC" w14:textId="77777777" w:rsidR="00A82544" w:rsidRPr="00996FAF" w:rsidRDefault="00E82297" w:rsidP="0036130C">
      <w:pPr>
        <w:pStyle w:val="NormalArial"/>
      </w:pPr>
      <w:r w:rsidRPr="00996FAF">
        <w:t>The report also specifies any areas in which improvements must be made to ensure the Quality Standards are complied with.</w:t>
      </w:r>
    </w:p>
    <w:p w14:paraId="7FF6CFC6" w14:textId="77777777" w:rsidR="00A82544" w:rsidRPr="00996FAF" w:rsidRDefault="00E82297" w:rsidP="00712752">
      <w:pPr>
        <w:pStyle w:val="Heading1"/>
        <w:spacing w:before="240" w:after="240" w:line="22" w:lineRule="atLeast"/>
        <w:rPr>
          <w:rFonts w:ascii="Arial" w:hAnsi="Arial" w:cs="Arial"/>
        </w:rPr>
      </w:pPr>
      <w:r w:rsidRPr="00996FAF">
        <w:rPr>
          <w:rFonts w:ascii="Arial" w:hAnsi="Arial" w:cs="Arial"/>
        </w:rPr>
        <w:t>Material relied on</w:t>
      </w:r>
    </w:p>
    <w:p w14:paraId="3A8DE307" w14:textId="77777777" w:rsidR="00A82544" w:rsidRPr="00FF0877" w:rsidRDefault="00E82297" w:rsidP="0036130C">
      <w:pPr>
        <w:pStyle w:val="NormalArial"/>
        <w:rPr>
          <w:color w:val="auto"/>
        </w:rPr>
      </w:pPr>
      <w:r w:rsidRPr="00996FAF">
        <w:t xml:space="preserve">The </w:t>
      </w:r>
      <w:r w:rsidRPr="00FF0877">
        <w:rPr>
          <w:color w:val="auto"/>
        </w:rPr>
        <w:t>following information has been considered in preparing the performance report:</w:t>
      </w:r>
    </w:p>
    <w:p w14:paraId="704B665F" w14:textId="479524EB" w:rsidR="00A82544" w:rsidRPr="00FF0877" w:rsidRDefault="00E82297" w:rsidP="00712752">
      <w:pPr>
        <w:pStyle w:val="ListParagraph"/>
        <w:numPr>
          <w:ilvl w:val="0"/>
          <w:numId w:val="2"/>
        </w:numPr>
        <w:spacing w:line="240" w:lineRule="atLeast"/>
        <w:ind w:left="714" w:hanging="357"/>
        <w:contextualSpacing w:val="0"/>
        <w:rPr>
          <w:rFonts w:ascii="Arial" w:hAnsi="Arial" w:cs="Arial"/>
          <w:color w:val="auto"/>
        </w:rPr>
      </w:pPr>
      <w:r w:rsidRPr="00FF0877">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4D45C8" w:rsidRPr="00FF0877">
        <w:rPr>
          <w:rFonts w:ascii="Arial" w:hAnsi="Arial" w:cs="Arial"/>
          <w:color w:val="auto"/>
        </w:rPr>
        <w:t xml:space="preserve">. </w:t>
      </w:r>
    </w:p>
    <w:p w14:paraId="042BF697" w14:textId="57FC90B2" w:rsidR="00A82544" w:rsidRPr="00FF0877" w:rsidRDefault="00E82297" w:rsidP="00FF0877">
      <w:pPr>
        <w:pStyle w:val="ListParagraph"/>
        <w:numPr>
          <w:ilvl w:val="0"/>
          <w:numId w:val="2"/>
        </w:numPr>
        <w:spacing w:line="240" w:lineRule="atLeast"/>
        <w:ind w:left="714" w:hanging="357"/>
        <w:contextualSpacing w:val="0"/>
        <w:rPr>
          <w:rFonts w:ascii="Arial" w:eastAsia="Times New Roman" w:hAnsi="Arial" w:cs="Arial"/>
          <w:color w:val="auto"/>
          <w:lang w:eastAsia="en-AU"/>
        </w:rPr>
      </w:pPr>
      <w:r w:rsidRPr="00FF0877">
        <w:rPr>
          <w:rFonts w:ascii="Arial" w:hAnsi="Arial" w:cs="Arial"/>
          <w:color w:val="auto"/>
        </w:rPr>
        <w:t xml:space="preserve">the provider’s response to the assessment team’s report received </w:t>
      </w:r>
      <w:r w:rsidR="00FF0877" w:rsidRPr="00FF0877">
        <w:rPr>
          <w:rFonts w:ascii="Arial" w:hAnsi="Arial" w:cs="Arial"/>
          <w:color w:val="auto"/>
        </w:rPr>
        <w:t xml:space="preserve">12 July 2024. </w:t>
      </w:r>
    </w:p>
    <w:p w14:paraId="259FC1EB" w14:textId="0F47E006" w:rsidR="00A82544" w:rsidRPr="00712752" w:rsidRDefault="00E8229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CDF1DA6" w14:textId="77777777" w:rsidR="00A82544" w:rsidRPr="00996FAF" w:rsidRDefault="00E8229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4440E" w14:paraId="02EF60C2" w14:textId="77777777" w:rsidTr="00D444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4D4021" w14:textId="77777777" w:rsidR="00A82544" w:rsidRPr="00996FAF" w:rsidRDefault="00E82297"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7FA1F2DF" w14:textId="1BB9F679" w:rsidR="00A82544" w:rsidRPr="002C5FA9" w:rsidRDefault="00096D0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95956182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B21BE">
                  <w:rPr>
                    <w:rFonts w:ascii="Arial" w:hAnsi="Arial" w:cs="Arial"/>
                    <w:bCs/>
                  </w:rPr>
                  <w:t>Not Compliant</w:t>
                </w:r>
              </w:sdtContent>
            </w:sdt>
          </w:p>
        </w:tc>
      </w:tr>
    </w:tbl>
    <w:p w14:paraId="1F42458C" w14:textId="77777777" w:rsidR="00A82544" w:rsidRPr="00996FAF" w:rsidRDefault="00E8229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72DB82" w14:textId="77777777" w:rsidR="00A82544" w:rsidRPr="00996FAF" w:rsidRDefault="00E82297" w:rsidP="00712752">
      <w:pPr>
        <w:pStyle w:val="Heading1"/>
        <w:spacing w:before="0" w:after="240" w:line="22" w:lineRule="atLeast"/>
        <w:rPr>
          <w:rFonts w:ascii="Arial" w:hAnsi="Arial" w:cs="Arial"/>
        </w:rPr>
      </w:pPr>
      <w:r w:rsidRPr="00996FAF">
        <w:rPr>
          <w:rFonts w:ascii="Arial" w:hAnsi="Arial" w:cs="Arial"/>
        </w:rPr>
        <w:t>Areas for improvement</w:t>
      </w:r>
    </w:p>
    <w:p w14:paraId="16FD5099" w14:textId="77777777" w:rsidR="00A82544" w:rsidRPr="00996FAF" w:rsidRDefault="00E82297"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F09CE35" w14:textId="461A3028" w:rsidR="00A82544" w:rsidRPr="00996FAF" w:rsidRDefault="00096D0F"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1651248492"/>
          <w:placeholder>
            <w:docPart w:val="31A6E85FD01B4416BCA5D6257A7AFB1E"/>
          </w:placeholder>
        </w:sdtPr>
        <w:sdtEndPr>
          <w:rPr>
            <w:rFonts w:ascii="Fira Sans Light" w:hAnsi="Fira Sans Light" w:cstheme="minorBidi"/>
          </w:rPr>
        </w:sdtEndPr>
        <w:sdtContent>
          <w:r w:rsidR="00B1500B" w:rsidRPr="00104270">
            <w:rPr>
              <w:rFonts w:ascii="Arial" w:hAnsi="Arial" w:cs="Arial"/>
            </w:rPr>
            <w:t>Requirement 2(3)(b) – the service should ensure</w:t>
          </w:r>
          <w:r w:rsidR="00104270">
            <w:rPr>
              <w:rFonts w:ascii="Arial" w:hAnsi="Arial" w:cs="Arial"/>
            </w:rPr>
            <w:t xml:space="preserve"> </w:t>
          </w:r>
          <w:r w:rsidR="007E1D68">
            <w:rPr>
              <w:rFonts w:ascii="Arial" w:hAnsi="Arial" w:cs="Arial"/>
            </w:rPr>
            <w:t>a</w:t>
          </w:r>
          <w:r w:rsidR="007E1D68" w:rsidRPr="00996FAF">
            <w:rPr>
              <w:rFonts w:ascii="Arial" w:hAnsi="Arial" w:cs="Arial"/>
            </w:rPr>
            <w:t xml:space="preserve">ssessment and planning identifies and addresses the consumer’s current needs, goals and preferences, </w:t>
          </w:r>
          <w:r w:rsidR="007E1D68">
            <w:rPr>
              <w:rFonts w:ascii="Arial" w:hAnsi="Arial" w:cs="Arial"/>
            </w:rPr>
            <w:t xml:space="preserve">and </w:t>
          </w:r>
          <w:r w:rsidR="004A1838">
            <w:rPr>
              <w:rFonts w:ascii="Arial" w:hAnsi="Arial" w:cs="Arial"/>
            </w:rPr>
            <w:t xml:space="preserve">particularly </w:t>
          </w:r>
          <w:r w:rsidR="007E1D68" w:rsidRPr="00CA4764">
            <w:rPr>
              <w:rFonts w:ascii="Arial" w:hAnsi="Arial" w:cs="Arial"/>
            </w:rPr>
            <w:t>in relation</w:t>
          </w:r>
          <w:r w:rsidR="007E1D68">
            <w:rPr>
              <w:rFonts w:ascii="Arial" w:hAnsi="Arial" w:cs="Arial"/>
            </w:rPr>
            <w:t xml:space="preserve"> to </w:t>
          </w:r>
          <w:r w:rsidR="00257BF9">
            <w:rPr>
              <w:rFonts w:ascii="Arial" w:hAnsi="Arial" w:cs="Arial"/>
            </w:rPr>
            <w:t>consumers’ needs and preferences in relation to I</w:t>
          </w:r>
          <w:r w:rsidR="007E1D68" w:rsidRPr="005F37B2">
            <w:rPr>
              <w:rFonts w:ascii="Arial" w:hAnsi="Arial" w:cs="Arial"/>
            </w:rPr>
            <w:t>nfluenza or COVID-19</w:t>
          </w:r>
          <w:r w:rsidR="007E1D68" w:rsidRPr="00996FAF">
            <w:rPr>
              <w:rFonts w:ascii="Arial" w:hAnsi="Arial" w:cs="Arial"/>
            </w:rPr>
            <w:t xml:space="preserve"> </w:t>
          </w:r>
          <w:r w:rsidR="007E1D68">
            <w:rPr>
              <w:rFonts w:ascii="Arial" w:hAnsi="Arial" w:cs="Arial"/>
            </w:rPr>
            <w:t>vaccinations</w:t>
          </w:r>
          <w:r w:rsidR="00257BF9">
            <w:rPr>
              <w:rFonts w:ascii="Arial" w:hAnsi="Arial" w:cs="Arial"/>
            </w:rPr>
            <w:t xml:space="preserve">, and antiviral </w:t>
          </w:r>
          <w:r w:rsidR="00BA4D27">
            <w:rPr>
              <w:rFonts w:ascii="Arial" w:hAnsi="Arial" w:cs="Arial"/>
            </w:rPr>
            <w:t>treatment</w:t>
          </w:r>
          <w:r w:rsidR="004D0204">
            <w:rPr>
              <w:rFonts w:ascii="Arial" w:hAnsi="Arial" w:cs="Arial"/>
            </w:rPr>
            <w:t>s</w:t>
          </w:r>
          <w:r w:rsidR="00391940">
            <w:rPr>
              <w:rFonts w:ascii="Arial" w:hAnsi="Arial" w:cs="Arial"/>
            </w:rPr>
            <w:t xml:space="preserve"> </w:t>
          </w:r>
          <w:r w:rsidR="00391940" w:rsidRPr="006C2456">
            <w:rPr>
              <w:rFonts w:ascii="Arial" w:hAnsi="Arial" w:cs="Arial"/>
            </w:rPr>
            <w:t xml:space="preserve">when the consumer is </w:t>
          </w:r>
          <w:r w:rsidR="00391940">
            <w:rPr>
              <w:rFonts w:ascii="Arial" w:hAnsi="Arial" w:cs="Arial"/>
            </w:rPr>
            <w:t xml:space="preserve">COVID-19 </w:t>
          </w:r>
          <w:r w:rsidR="00391940" w:rsidRPr="006C2456">
            <w:rPr>
              <w:rFonts w:ascii="Arial" w:hAnsi="Arial" w:cs="Arial"/>
            </w:rPr>
            <w:t>positive</w:t>
          </w:r>
          <w:r w:rsidR="007E1D68">
            <w:rPr>
              <w:rFonts w:ascii="Arial" w:hAnsi="Arial" w:cs="Arial"/>
            </w:rPr>
            <w:t xml:space="preserve">. </w:t>
          </w:r>
          <w:r w:rsidR="00104270">
            <w:rPr>
              <w:rFonts w:ascii="Arial" w:hAnsi="Arial" w:cs="Arial"/>
            </w:rPr>
            <w:t xml:space="preserve">    </w:t>
          </w:r>
        </w:sdtContent>
      </w:sdt>
      <w:r w:rsidR="00E82297" w:rsidRPr="00996FAF">
        <w:rPr>
          <w:rFonts w:ascii="Arial" w:hAnsi="Arial" w:cs="Arial"/>
          <w:color w:val="0000FF"/>
        </w:rPr>
        <w:t xml:space="preserve"> </w:t>
      </w:r>
    </w:p>
    <w:p w14:paraId="42588C1F" w14:textId="1DF5166E" w:rsidR="00A82544" w:rsidRPr="00996FAF" w:rsidRDefault="00E82297" w:rsidP="0036130C">
      <w:pPr>
        <w:pStyle w:val="NormalArial"/>
      </w:pPr>
      <w:r w:rsidRPr="00996FAF">
        <w:br w:type="page"/>
      </w:r>
    </w:p>
    <w:p w14:paraId="7012B51C" w14:textId="77777777" w:rsidR="00A82544" w:rsidRPr="00996FAF" w:rsidRDefault="00E8229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4440E" w14:paraId="3CF74429" w14:textId="77777777" w:rsidTr="00D444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8BAF134" w14:textId="77777777" w:rsidR="00A82544" w:rsidRPr="0075021E" w:rsidRDefault="00E8229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6C41F72" w14:textId="77777777" w:rsidR="00A82544" w:rsidRPr="00996FAF" w:rsidRDefault="00A825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4440E" w14:paraId="74DC985A" w14:textId="77777777" w:rsidTr="00D4440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7C68DB1" w14:textId="77777777" w:rsidR="00A82544" w:rsidRPr="00996FAF" w:rsidRDefault="00E8229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7368F66" w14:textId="77777777" w:rsidR="00A82544" w:rsidRPr="00996FAF" w:rsidRDefault="00E822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3281C90" w14:textId="722CC31E" w:rsidR="00A82544" w:rsidRPr="00996FAF" w:rsidRDefault="00096D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94310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72D35">
                  <w:rPr>
                    <w:rFonts w:ascii="Arial" w:hAnsi="Arial" w:cs="Arial"/>
                    <w:color w:val="auto"/>
                  </w:rPr>
                  <w:t>Not Compliant</w:t>
                </w:r>
              </w:sdtContent>
            </w:sdt>
          </w:p>
        </w:tc>
      </w:tr>
    </w:tbl>
    <w:p w14:paraId="47E89A78" w14:textId="77777777" w:rsidR="00A82544" w:rsidRDefault="00E82297" w:rsidP="00D87E7C">
      <w:pPr>
        <w:pStyle w:val="Heading20"/>
      </w:pPr>
      <w:r w:rsidRPr="00996FAF">
        <w:t>Findings</w:t>
      </w:r>
    </w:p>
    <w:p w14:paraId="1E59F7D3" w14:textId="62253756" w:rsidR="00E67BAC" w:rsidRDefault="00E67BAC" w:rsidP="00E67BAC">
      <w:pPr>
        <w:pStyle w:val="NormalArial"/>
      </w:pPr>
      <w:r>
        <w:t xml:space="preserve">The Quality Standard is assessed as not compliant as one of the </w:t>
      </w:r>
      <w:r w:rsidR="003E38B3">
        <w:t>five</w:t>
      </w:r>
      <w:r>
        <w:t xml:space="preserve"> specific Requirements has been assessed as not compliant. </w:t>
      </w:r>
    </w:p>
    <w:p w14:paraId="52203BA5" w14:textId="17189AE6" w:rsidR="006A2871" w:rsidRDefault="00E67BAC" w:rsidP="00E67BAC">
      <w:pPr>
        <w:pStyle w:val="NormalArial"/>
      </w:pPr>
      <w:r w:rsidRPr="005F37B2">
        <w:t xml:space="preserve">At the Assessment Contact conducted on </w:t>
      </w:r>
      <w:r w:rsidR="00B95209">
        <w:t>26</w:t>
      </w:r>
      <w:r w:rsidRPr="005F37B2">
        <w:t xml:space="preserve"> June 2024, as part of the Commission’s Vaccination Regulatory Program, </w:t>
      </w:r>
      <w:r>
        <w:t>t</w:t>
      </w:r>
      <w:r w:rsidRPr="005F37B2">
        <w:t xml:space="preserve">he </w:t>
      </w:r>
      <w:r>
        <w:t xml:space="preserve">Assessment Team found the </w:t>
      </w:r>
      <w:r w:rsidRPr="005F37B2">
        <w:t>service was unable</w:t>
      </w:r>
      <w:r w:rsidRPr="00996FAF">
        <w:t xml:space="preserve"> </w:t>
      </w:r>
      <w:r w:rsidR="00B03F81">
        <w:t xml:space="preserve">to demonstrate assessment </w:t>
      </w:r>
      <w:r w:rsidR="0079050F">
        <w:t xml:space="preserve">and planning </w:t>
      </w:r>
      <w:r w:rsidR="00A0648A">
        <w:t xml:space="preserve">consistently </w:t>
      </w:r>
      <w:r w:rsidR="00B03F81">
        <w:t>identified consumers’ needs</w:t>
      </w:r>
      <w:r w:rsidR="003067FB">
        <w:t xml:space="preserve"> and preferences </w:t>
      </w:r>
      <w:r w:rsidR="00B03F81">
        <w:t xml:space="preserve">to guide staff in </w:t>
      </w:r>
      <w:r w:rsidR="003067FB">
        <w:t>the provision of care</w:t>
      </w:r>
      <w:r w:rsidR="00B03F81">
        <w:t>.</w:t>
      </w:r>
      <w:r w:rsidR="000A7239">
        <w:t xml:space="preserve"> </w:t>
      </w:r>
      <w:r w:rsidR="006B06DB">
        <w:t>The</w:t>
      </w:r>
      <w:r w:rsidR="009354C7">
        <w:t xml:space="preserve"> service </w:t>
      </w:r>
      <w:r w:rsidR="008A2A7E">
        <w:t>had</w:t>
      </w:r>
      <w:r w:rsidR="006B06DB">
        <w:t xml:space="preserve"> not actively </w:t>
      </w:r>
      <w:r w:rsidR="003F55D6">
        <w:t>discuss</w:t>
      </w:r>
      <w:r w:rsidR="008A2A7E">
        <w:t xml:space="preserve">ed </w:t>
      </w:r>
      <w:r w:rsidR="007A3A50">
        <w:t xml:space="preserve">current </w:t>
      </w:r>
      <w:r w:rsidR="006B06DB">
        <w:t>vaccination guidelines</w:t>
      </w:r>
      <w:r w:rsidR="00395387">
        <w:t xml:space="preserve"> with consumers</w:t>
      </w:r>
      <w:r w:rsidR="00890861">
        <w:t xml:space="preserve">, </w:t>
      </w:r>
      <w:r w:rsidR="004414AD">
        <w:t xml:space="preserve">to </w:t>
      </w:r>
      <w:r w:rsidR="006B06DB">
        <w:t>ensur</w:t>
      </w:r>
      <w:r w:rsidR="004414AD">
        <w:t xml:space="preserve">e </w:t>
      </w:r>
      <w:r w:rsidR="006B06DB">
        <w:t xml:space="preserve">assessment </w:t>
      </w:r>
      <w:r w:rsidR="001A08B5">
        <w:t xml:space="preserve">and planning </w:t>
      </w:r>
      <w:r w:rsidR="006B06DB">
        <w:t>processes identif</w:t>
      </w:r>
      <w:r w:rsidR="00890861">
        <w:t xml:space="preserve">ied </w:t>
      </w:r>
      <w:r w:rsidR="006B06DB">
        <w:t>consumers’ needs</w:t>
      </w:r>
      <w:r w:rsidR="00376E3C">
        <w:t xml:space="preserve">. </w:t>
      </w:r>
      <w:r w:rsidR="000A7239">
        <w:t xml:space="preserve">Outcomes </w:t>
      </w:r>
      <w:r w:rsidR="009821D5">
        <w:t xml:space="preserve">regarding </w:t>
      </w:r>
      <w:r w:rsidR="003F76AE" w:rsidRPr="005F37B2">
        <w:t>consumers</w:t>
      </w:r>
      <w:r w:rsidR="009821D5">
        <w:t>’</w:t>
      </w:r>
      <w:r w:rsidR="003F76AE" w:rsidRPr="005F37B2">
        <w:t xml:space="preserve"> preference to receive a</w:t>
      </w:r>
      <w:r w:rsidR="00F95D79">
        <w:t xml:space="preserve">n </w:t>
      </w:r>
      <w:r w:rsidR="004E17E3">
        <w:t>Influenza</w:t>
      </w:r>
      <w:r w:rsidR="003F76AE" w:rsidRPr="005F37B2">
        <w:t xml:space="preserve"> or COVID-19</w:t>
      </w:r>
      <w:r w:rsidR="00B03F81">
        <w:t xml:space="preserve"> </w:t>
      </w:r>
      <w:r w:rsidR="00F95D79" w:rsidRPr="005F37B2">
        <w:t xml:space="preserve">vaccination </w:t>
      </w:r>
      <w:r w:rsidR="00C7400F">
        <w:t>were not effectively communicated</w:t>
      </w:r>
      <w:r w:rsidR="00B03F81">
        <w:t xml:space="preserve"> to the consumer or </w:t>
      </w:r>
      <w:r w:rsidR="00564811">
        <w:t>the</w:t>
      </w:r>
      <w:r w:rsidR="00DD0A87">
        <w:t xml:space="preserve">ir </w:t>
      </w:r>
      <w:r w:rsidR="00471DE6">
        <w:t>representatives</w:t>
      </w:r>
      <w:r w:rsidR="00DD0A87">
        <w:t>,</w:t>
      </w:r>
      <w:r w:rsidR="00471DE6">
        <w:t xml:space="preserve"> and</w:t>
      </w:r>
      <w:r w:rsidR="00254574">
        <w:t xml:space="preserve"> </w:t>
      </w:r>
      <w:r w:rsidR="00B03F81">
        <w:t>documented</w:t>
      </w:r>
      <w:r w:rsidR="00FC0A81">
        <w:t xml:space="preserve">. </w:t>
      </w:r>
      <w:r w:rsidR="009032A7">
        <w:t xml:space="preserve">The service </w:t>
      </w:r>
      <w:r w:rsidR="00DD0A87">
        <w:t>could not</w:t>
      </w:r>
      <w:r w:rsidR="00CD79BB">
        <w:t xml:space="preserve"> demonstrate </w:t>
      </w:r>
      <w:r w:rsidR="00670AE9">
        <w:t xml:space="preserve">appropriate </w:t>
      </w:r>
      <w:r w:rsidR="001418E5">
        <w:t xml:space="preserve">decision making and </w:t>
      </w:r>
      <w:r w:rsidR="00670AE9">
        <w:t>consent practices</w:t>
      </w:r>
      <w:r w:rsidR="004C5887">
        <w:t xml:space="preserve"> were followed</w:t>
      </w:r>
      <w:r w:rsidR="00670AE9">
        <w:t xml:space="preserve">, </w:t>
      </w:r>
      <w:r w:rsidR="00DD0A87">
        <w:t xml:space="preserve">specifically </w:t>
      </w:r>
      <w:r w:rsidR="00670AE9">
        <w:t xml:space="preserve">for consumers living with </w:t>
      </w:r>
      <w:r w:rsidR="00C81C84">
        <w:t xml:space="preserve">a </w:t>
      </w:r>
      <w:r w:rsidR="00670AE9">
        <w:t>cognitive impairment</w:t>
      </w:r>
      <w:r w:rsidR="00536243">
        <w:t xml:space="preserve">. </w:t>
      </w:r>
    </w:p>
    <w:p w14:paraId="6E46D0D9" w14:textId="2C987083" w:rsidR="005B5CC7" w:rsidRDefault="007F612F" w:rsidP="00E514EB">
      <w:pPr>
        <w:spacing w:after="160" w:line="259" w:lineRule="auto"/>
        <w:rPr>
          <w:rFonts w:ascii="Arial" w:hAnsi="Arial" w:cs="Arial"/>
        </w:rPr>
      </w:pPr>
      <w:r w:rsidRPr="00D31D33">
        <w:rPr>
          <w:rFonts w:ascii="Arial" w:hAnsi="Arial" w:cs="Arial"/>
        </w:rPr>
        <w:t>Consumers or their representatives advised t</w:t>
      </w:r>
      <w:r w:rsidR="008A3382" w:rsidRPr="00D31D33">
        <w:rPr>
          <w:rFonts w:ascii="Arial" w:hAnsi="Arial" w:cs="Arial"/>
        </w:rPr>
        <w:t xml:space="preserve">he Assessment Team </w:t>
      </w:r>
      <w:r w:rsidRPr="00D31D33">
        <w:rPr>
          <w:rFonts w:ascii="Arial" w:hAnsi="Arial" w:cs="Arial"/>
        </w:rPr>
        <w:t>t</w:t>
      </w:r>
      <w:r w:rsidR="005E1F5B" w:rsidRPr="00D31D33">
        <w:rPr>
          <w:rFonts w:ascii="Arial" w:hAnsi="Arial" w:cs="Arial"/>
        </w:rPr>
        <w:t xml:space="preserve">hey had not received </w:t>
      </w:r>
      <w:r w:rsidRPr="00D31D33">
        <w:rPr>
          <w:rFonts w:ascii="Arial" w:hAnsi="Arial" w:cs="Arial"/>
        </w:rPr>
        <w:t xml:space="preserve">sufficient </w:t>
      </w:r>
      <w:r w:rsidR="005E1F5B" w:rsidRPr="00D31D33">
        <w:rPr>
          <w:rFonts w:ascii="Arial" w:hAnsi="Arial" w:cs="Arial"/>
        </w:rPr>
        <w:t xml:space="preserve">information </w:t>
      </w:r>
      <w:r w:rsidR="00623B10">
        <w:rPr>
          <w:rFonts w:ascii="Arial" w:hAnsi="Arial" w:cs="Arial"/>
        </w:rPr>
        <w:t xml:space="preserve">on </w:t>
      </w:r>
      <w:r w:rsidR="00623B10" w:rsidRPr="00D31D33">
        <w:rPr>
          <w:rFonts w:ascii="Arial" w:hAnsi="Arial" w:cs="Arial"/>
        </w:rPr>
        <w:t xml:space="preserve">seasonal Influenza and COVID-19 vaccinations </w:t>
      </w:r>
      <w:r w:rsidR="005E1F5B" w:rsidRPr="00D31D33">
        <w:rPr>
          <w:rFonts w:ascii="Arial" w:hAnsi="Arial" w:cs="Arial"/>
        </w:rPr>
        <w:t>during care planning processes</w:t>
      </w:r>
      <w:r w:rsidR="00623B10">
        <w:rPr>
          <w:rFonts w:ascii="Arial" w:hAnsi="Arial" w:cs="Arial"/>
        </w:rPr>
        <w:t xml:space="preserve">. </w:t>
      </w:r>
      <w:r w:rsidR="007F0190" w:rsidRPr="00D31D33">
        <w:rPr>
          <w:rFonts w:ascii="Arial" w:hAnsi="Arial" w:cs="Arial"/>
        </w:rPr>
        <w:t xml:space="preserve">The Assessment Team identified </w:t>
      </w:r>
      <w:r w:rsidR="005E1F5B" w:rsidRPr="00D31D33">
        <w:rPr>
          <w:rFonts w:ascii="Arial" w:hAnsi="Arial" w:cs="Arial"/>
        </w:rPr>
        <w:t xml:space="preserve">in the past 12 months, </w:t>
      </w:r>
      <w:r w:rsidR="00860AE2" w:rsidRPr="00D31D33">
        <w:rPr>
          <w:rFonts w:ascii="Arial" w:hAnsi="Arial" w:cs="Arial"/>
        </w:rPr>
        <w:t>while most consumers had received a</w:t>
      </w:r>
      <w:r w:rsidR="00223D06" w:rsidRPr="00D31D33">
        <w:rPr>
          <w:rFonts w:ascii="Arial" w:hAnsi="Arial" w:cs="Arial"/>
        </w:rPr>
        <w:t>n</w:t>
      </w:r>
      <w:r w:rsidR="00860AE2" w:rsidRPr="00D31D33">
        <w:rPr>
          <w:rFonts w:ascii="Arial" w:hAnsi="Arial" w:cs="Arial"/>
        </w:rPr>
        <w:t xml:space="preserve"> Influenza vaccination in 2024</w:t>
      </w:r>
      <w:r w:rsidR="00583013">
        <w:rPr>
          <w:rFonts w:ascii="Arial" w:hAnsi="Arial" w:cs="Arial"/>
        </w:rPr>
        <w:t>,</w:t>
      </w:r>
      <w:r w:rsidR="00137802" w:rsidRPr="00D31D33">
        <w:rPr>
          <w:rFonts w:ascii="Arial" w:hAnsi="Arial" w:cs="Arial"/>
        </w:rPr>
        <w:t xml:space="preserve"> </w:t>
      </w:r>
      <w:r w:rsidR="00352EB1" w:rsidRPr="00D31D33">
        <w:rPr>
          <w:rFonts w:ascii="Arial" w:hAnsi="Arial" w:cs="Arial"/>
        </w:rPr>
        <w:t xml:space="preserve">most consumers </w:t>
      </w:r>
      <w:r w:rsidR="008A3382" w:rsidRPr="00D31D33">
        <w:rPr>
          <w:rFonts w:ascii="Arial" w:hAnsi="Arial" w:cs="Arial"/>
        </w:rPr>
        <w:t xml:space="preserve">had </w:t>
      </w:r>
      <w:r w:rsidR="00352EB1" w:rsidRPr="00D31D33">
        <w:rPr>
          <w:rFonts w:ascii="Arial" w:hAnsi="Arial" w:cs="Arial"/>
        </w:rPr>
        <w:t xml:space="preserve">not </w:t>
      </w:r>
      <w:r w:rsidR="008A3382" w:rsidRPr="00D31D33">
        <w:rPr>
          <w:rFonts w:ascii="Arial" w:hAnsi="Arial" w:cs="Arial"/>
        </w:rPr>
        <w:t>received a COVID-19 vaccination</w:t>
      </w:r>
      <w:r w:rsidR="008549CD" w:rsidRPr="00D31D33">
        <w:rPr>
          <w:rFonts w:ascii="Arial" w:hAnsi="Arial" w:cs="Arial"/>
        </w:rPr>
        <w:t xml:space="preserve">; </w:t>
      </w:r>
      <w:r w:rsidR="00341860" w:rsidRPr="00D31D33">
        <w:rPr>
          <w:rFonts w:ascii="Arial" w:hAnsi="Arial" w:cs="Arial"/>
        </w:rPr>
        <w:t>n</w:t>
      </w:r>
      <w:r w:rsidR="008549CD" w:rsidRPr="00D31D33">
        <w:rPr>
          <w:rFonts w:ascii="Arial" w:hAnsi="Arial" w:cs="Arial"/>
        </w:rPr>
        <w:t xml:space="preserve">o </w:t>
      </w:r>
      <w:r w:rsidR="0051591B" w:rsidRPr="00D31D33">
        <w:rPr>
          <w:rFonts w:ascii="Arial" w:hAnsi="Arial" w:cs="Arial"/>
        </w:rPr>
        <w:t xml:space="preserve">COVID-19 vaccination </w:t>
      </w:r>
      <w:r w:rsidR="00A17332">
        <w:rPr>
          <w:rFonts w:ascii="Arial" w:hAnsi="Arial" w:cs="Arial"/>
        </w:rPr>
        <w:t xml:space="preserve">refusals </w:t>
      </w:r>
      <w:r w:rsidR="00137802" w:rsidRPr="00D31D33">
        <w:rPr>
          <w:rFonts w:ascii="Arial" w:hAnsi="Arial" w:cs="Arial"/>
        </w:rPr>
        <w:t>w</w:t>
      </w:r>
      <w:r w:rsidR="000A5A5C" w:rsidRPr="00D31D33">
        <w:rPr>
          <w:rFonts w:ascii="Arial" w:hAnsi="Arial" w:cs="Arial"/>
        </w:rPr>
        <w:t xml:space="preserve">ere </w:t>
      </w:r>
      <w:r w:rsidR="008549CD" w:rsidRPr="00D31D33">
        <w:rPr>
          <w:rFonts w:ascii="Arial" w:hAnsi="Arial" w:cs="Arial"/>
        </w:rPr>
        <w:t>recorded</w:t>
      </w:r>
      <w:r w:rsidR="00DE0F85" w:rsidRPr="00D31D33">
        <w:rPr>
          <w:rFonts w:ascii="Arial" w:hAnsi="Arial" w:cs="Arial"/>
        </w:rPr>
        <w:t xml:space="preserve">. </w:t>
      </w:r>
      <w:r w:rsidR="00AD0396" w:rsidRPr="00D31D33">
        <w:rPr>
          <w:rFonts w:ascii="Arial" w:hAnsi="Arial" w:cs="Arial"/>
        </w:rPr>
        <w:t>M</w:t>
      </w:r>
      <w:r w:rsidR="00810966" w:rsidRPr="00D31D33">
        <w:rPr>
          <w:rFonts w:ascii="Arial" w:hAnsi="Arial" w:cs="Arial"/>
        </w:rPr>
        <w:t xml:space="preserve">ost </w:t>
      </w:r>
      <w:r w:rsidR="007E1C30" w:rsidRPr="00D31D33">
        <w:rPr>
          <w:rFonts w:ascii="Arial" w:hAnsi="Arial" w:cs="Arial"/>
        </w:rPr>
        <w:t xml:space="preserve">representatives </w:t>
      </w:r>
      <w:r w:rsidR="002935A4" w:rsidRPr="00D31D33">
        <w:rPr>
          <w:rFonts w:ascii="Arial" w:hAnsi="Arial" w:cs="Arial"/>
        </w:rPr>
        <w:t xml:space="preserve">of </w:t>
      </w:r>
      <w:r w:rsidR="00ED1076" w:rsidRPr="00D31D33">
        <w:rPr>
          <w:rFonts w:ascii="Arial" w:hAnsi="Arial" w:cs="Arial"/>
        </w:rPr>
        <w:t>consumers</w:t>
      </w:r>
      <w:r w:rsidR="007E1C30" w:rsidRPr="00D31D33">
        <w:rPr>
          <w:rFonts w:ascii="Arial" w:hAnsi="Arial" w:cs="Arial"/>
        </w:rPr>
        <w:t xml:space="preserve"> living with cognitive decline</w:t>
      </w:r>
      <w:r w:rsidR="002935A4" w:rsidRPr="00D31D33">
        <w:rPr>
          <w:rFonts w:ascii="Arial" w:hAnsi="Arial" w:cs="Arial"/>
        </w:rPr>
        <w:t xml:space="preserve"> </w:t>
      </w:r>
      <w:r w:rsidR="007E1C30" w:rsidRPr="00D31D33">
        <w:rPr>
          <w:rFonts w:ascii="Arial" w:hAnsi="Arial" w:cs="Arial"/>
        </w:rPr>
        <w:t xml:space="preserve">were not </w:t>
      </w:r>
      <w:r w:rsidR="003D12C8" w:rsidRPr="00D31D33">
        <w:rPr>
          <w:rFonts w:ascii="Arial" w:hAnsi="Arial" w:cs="Arial"/>
        </w:rPr>
        <w:t>a</w:t>
      </w:r>
      <w:r w:rsidR="007E1C30" w:rsidRPr="00D31D33">
        <w:rPr>
          <w:rFonts w:ascii="Arial" w:hAnsi="Arial" w:cs="Arial"/>
        </w:rPr>
        <w:t xml:space="preserve">ware </w:t>
      </w:r>
      <w:r w:rsidR="005C21F8" w:rsidRPr="00D31D33">
        <w:rPr>
          <w:rFonts w:ascii="Arial" w:hAnsi="Arial" w:cs="Arial"/>
        </w:rPr>
        <w:t xml:space="preserve">consumers </w:t>
      </w:r>
      <w:r w:rsidR="00D72D32">
        <w:rPr>
          <w:rFonts w:ascii="Arial" w:hAnsi="Arial" w:cs="Arial"/>
        </w:rPr>
        <w:t xml:space="preserve">were </w:t>
      </w:r>
      <w:r w:rsidR="007E1C30" w:rsidRPr="00D31D33">
        <w:rPr>
          <w:rFonts w:ascii="Arial" w:hAnsi="Arial" w:cs="Arial"/>
        </w:rPr>
        <w:t xml:space="preserve">administered the </w:t>
      </w:r>
      <w:r w:rsidR="004E17E3" w:rsidRPr="00D31D33">
        <w:rPr>
          <w:rFonts w:ascii="Arial" w:hAnsi="Arial" w:cs="Arial"/>
        </w:rPr>
        <w:t>Influenza</w:t>
      </w:r>
      <w:r w:rsidR="007E1C30" w:rsidRPr="00D31D33">
        <w:rPr>
          <w:rFonts w:ascii="Arial" w:hAnsi="Arial" w:cs="Arial"/>
        </w:rPr>
        <w:t xml:space="preserve"> vaccine</w:t>
      </w:r>
      <w:r w:rsidR="000D7C96" w:rsidRPr="00D31D33">
        <w:rPr>
          <w:rFonts w:ascii="Arial" w:hAnsi="Arial" w:cs="Arial"/>
        </w:rPr>
        <w:t>,</w:t>
      </w:r>
      <w:r w:rsidR="00483770" w:rsidRPr="00D31D33">
        <w:rPr>
          <w:rFonts w:ascii="Arial" w:hAnsi="Arial" w:cs="Arial"/>
        </w:rPr>
        <w:t xml:space="preserve"> </w:t>
      </w:r>
      <w:r w:rsidR="002E4993" w:rsidRPr="00D31D33">
        <w:rPr>
          <w:rFonts w:ascii="Arial" w:hAnsi="Arial" w:cs="Arial"/>
        </w:rPr>
        <w:t xml:space="preserve">they </w:t>
      </w:r>
      <w:r w:rsidR="000E1351" w:rsidRPr="00D31D33">
        <w:rPr>
          <w:rFonts w:ascii="Arial" w:hAnsi="Arial" w:cs="Arial"/>
        </w:rPr>
        <w:t xml:space="preserve">had </w:t>
      </w:r>
      <w:r w:rsidR="002E4993" w:rsidRPr="00D31D33">
        <w:rPr>
          <w:rFonts w:ascii="Arial" w:hAnsi="Arial" w:cs="Arial"/>
        </w:rPr>
        <w:t xml:space="preserve">not </w:t>
      </w:r>
      <w:r w:rsidR="000E1351" w:rsidRPr="00D31D33">
        <w:rPr>
          <w:rFonts w:ascii="Arial" w:hAnsi="Arial" w:cs="Arial"/>
        </w:rPr>
        <w:t xml:space="preserve">signed consent, </w:t>
      </w:r>
      <w:r w:rsidR="007C67EE">
        <w:rPr>
          <w:rFonts w:ascii="Arial" w:hAnsi="Arial" w:cs="Arial"/>
        </w:rPr>
        <w:t xml:space="preserve">and had </w:t>
      </w:r>
      <w:r w:rsidR="00B67657" w:rsidRPr="00D31D33">
        <w:rPr>
          <w:rFonts w:ascii="Arial" w:hAnsi="Arial" w:cs="Arial"/>
        </w:rPr>
        <w:t xml:space="preserve">not </w:t>
      </w:r>
      <w:r w:rsidR="000E1351" w:rsidRPr="00D31D33">
        <w:rPr>
          <w:rFonts w:ascii="Arial" w:hAnsi="Arial" w:cs="Arial"/>
        </w:rPr>
        <w:t xml:space="preserve">been </w:t>
      </w:r>
      <w:r w:rsidR="00483770" w:rsidRPr="00D31D33">
        <w:rPr>
          <w:rFonts w:ascii="Arial" w:hAnsi="Arial" w:cs="Arial"/>
        </w:rPr>
        <w:t xml:space="preserve">informed of COVID-19 vaccinations </w:t>
      </w:r>
      <w:r w:rsidR="00242F86" w:rsidRPr="00D31D33">
        <w:rPr>
          <w:rFonts w:ascii="Arial" w:hAnsi="Arial" w:cs="Arial"/>
        </w:rPr>
        <w:t>being arranged</w:t>
      </w:r>
      <w:r w:rsidR="00885055" w:rsidRPr="00D31D33">
        <w:rPr>
          <w:rFonts w:ascii="Arial" w:hAnsi="Arial" w:cs="Arial"/>
        </w:rPr>
        <w:t xml:space="preserve"> or </w:t>
      </w:r>
      <w:r w:rsidR="00DF0008" w:rsidRPr="00D31D33">
        <w:rPr>
          <w:rFonts w:ascii="Arial" w:hAnsi="Arial" w:cs="Arial"/>
        </w:rPr>
        <w:t>undertaken</w:t>
      </w:r>
      <w:r w:rsidR="00242F86" w:rsidRPr="00D31D33">
        <w:rPr>
          <w:rFonts w:ascii="Arial" w:hAnsi="Arial" w:cs="Arial"/>
        </w:rPr>
        <w:t xml:space="preserve"> </w:t>
      </w:r>
      <w:r w:rsidR="00B73B74" w:rsidRPr="00D31D33">
        <w:rPr>
          <w:rFonts w:ascii="Arial" w:hAnsi="Arial" w:cs="Arial"/>
        </w:rPr>
        <w:t xml:space="preserve">in the past </w:t>
      </w:r>
      <w:r w:rsidR="00483770" w:rsidRPr="00D31D33">
        <w:rPr>
          <w:rFonts w:ascii="Arial" w:hAnsi="Arial" w:cs="Arial"/>
        </w:rPr>
        <w:t>12 months</w:t>
      </w:r>
      <w:r w:rsidR="000E1351" w:rsidRPr="00D31D33">
        <w:rPr>
          <w:rFonts w:ascii="Arial" w:hAnsi="Arial" w:cs="Arial"/>
        </w:rPr>
        <w:t xml:space="preserve">. </w:t>
      </w:r>
      <w:r w:rsidR="00E47F50">
        <w:rPr>
          <w:rFonts w:ascii="Arial" w:hAnsi="Arial" w:cs="Arial"/>
        </w:rPr>
        <w:t>A</w:t>
      </w:r>
      <w:r w:rsidR="00B204D0" w:rsidRPr="00D31D33">
        <w:rPr>
          <w:rFonts w:ascii="Arial" w:hAnsi="Arial" w:cs="Arial"/>
        </w:rPr>
        <w:t>ssessment</w:t>
      </w:r>
      <w:r w:rsidR="0053288F" w:rsidRPr="00D31D33">
        <w:rPr>
          <w:rFonts w:ascii="Arial" w:hAnsi="Arial" w:cs="Arial"/>
        </w:rPr>
        <w:t xml:space="preserve"> processes</w:t>
      </w:r>
      <w:r w:rsidR="00C64A54" w:rsidRPr="00D31D33">
        <w:rPr>
          <w:rFonts w:ascii="Arial" w:hAnsi="Arial" w:cs="Arial"/>
        </w:rPr>
        <w:t xml:space="preserve"> </w:t>
      </w:r>
      <w:r w:rsidR="00FC5771" w:rsidRPr="00D31D33">
        <w:rPr>
          <w:rFonts w:ascii="Arial" w:hAnsi="Arial" w:cs="Arial"/>
        </w:rPr>
        <w:t>direct</w:t>
      </w:r>
      <w:r w:rsidR="00414D34">
        <w:rPr>
          <w:rFonts w:ascii="Arial" w:hAnsi="Arial" w:cs="Arial"/>
        </w:rPr>
        <w:t xml:space="preserve">ed </w:t>
      </w:r>
      <w:r w:rsidR="00FC5771" w:rsidRPr="00D31D33">
        <w:rPr>
          <w:rFonts w:ascii="Arial" w:hAnsi="Arial" w:cs="Arial"/>
        </w:rPr>
        <w:t xml:space="preserve">staff to </w:t>
      </w:r>
      <w:r w:rsidR="00C64A54" w:rsidRPr="00D31D33">
        <w:rPr>
          <w:rFonts w:ascii="Arial" w:hAnsi="Arial" w:cs="Arial"/>
        </w:rPr>
        <w:t>verify consumers</w:t>
      </w:r>
      <w:r w:rsidR="00076831">
        <w:rPr>
          <w:rFonts w:ascii="Arial" w:hAnsi="Arial" w:cs="Arial"/>
        </w:rPr>
        <w:t>’</w:t>
      </w:r>
      <w:r w:rsidR="00C64A54" w:rsidRPr="00D31D33">
        <w:rPr>
          <w:rFonts w:ascii="Arial" w:hAnsi="Arial" w:cs="Arial"/>
        </w:rPr>
        <w:t xml:space="preserve"> capacity to provide consent</w:t>
      </w:r>
      <w:r w:rsidR="009542AE">
        <w:rPr>
          <w:rFonts w:ascii="Arial" w:hAnsi="Arial" w:cs="Arial"/>
        </w:rPr>
        <w:t xml:space="preserve">, </w:t>
      </w:r>
      <w:r w:rsidR="00C64A54" w:rsidRPr="00D31D33">
        <w:rPr>
          <w:rFonts w:ascii="Arial" w:hAnsi="Arial" w:cs="Arial"/>
        </w:rPr>
        <w:t>and if not</w:t>
      </w:r>
      <w:r w:rsidR="009542AE">
        <w:rPr>
          <w:rFonts w:ascii="Arial" w:hAnsi="Arial" w:cs="Arial"/>
        </w:rPr>
        <w:t xml:space="preserve"> </w:t>
      </w:r>
      <w:r w:rsidR="00C64A54" w:rsidRPr="00D31D33">
        <w:rPr>
          <w:rFonts w:ascii="Arial" w:hAnsi="Arial" w:cs="Arial"/>
        </w:rPr>
        <w:t>consultation with representatives or medical officer</w:t>
      </w:r>
      <w:r w:rsidR="009542AE">
        <w:rPr>
          <w:rFonts w:ascii="Arial" w:hAnsi="Arial" w:cs="Arial"/>
        </w:rPr>
        <w:t>s</w:t>
      </w:r>
      <w:r w:rsidR="00C64A54" w:rsidRPr="00D31D33">
        <w:rPr>
          <w:rFonts w:ascii="Arial" w:hAnsi="Arial" w:cs="Arial"/>
        </w:rPr>
        <w:t xml:space="preserve"> </w:t>
      </w:r>
      <w:r w:rsidR="005456E7" w:rsidRPr="00D31D33">
        <w:rPr>
          <w:rFonts w:ascii="Arial" w:hAnsi="Arial" w:cs="Arial"/>
        </w:rPr>
        <w:t xml:space="preserve">was </w:t>
      </w:r>
      <w:r w:rsidR="00C64A54" w:rsidRPr="00D31D33">
        <w:rPr>
          <w:rFonts w:ascii="Arial" w:hAnsi="Arial" w:cs="Arial"/>
        </w:rPr>
        <w:t>to occur.</w:t>
      </w:r>
      <w:r w:rsidR="00083B0D" w:rsidRPr="00D31D33">
        <w:rPr>
          <w:rFonts w:ascii="Arial" w:hAnsi="Arial" w:cs="Arial"/>
        </w:rPr>
        <w:t xml:space="preserve"> </w:t>
      </w:r>
      <w:r w:rsidR="00B25BF5" w:rsidRPr="00D31D33">
        <w:rPr>
          <w:rFonts w:ascii="Arial" w:hAnsi="Arial" w:cs="Arial"/>
        </w:rPr>
        <w:t>However, c</w:t>
      </w:r>
      <w:r w:rsidR="00A35EE4" w:rsidRPr="00D31D33">
        <w:rPr>
          <w:rFonts w:ascii="Arial" w:hAnsi="Arial" w:cs="Arial"/>
        </w:rPr>
        <w:t xml:space="preserve">are documentation </w:t>
      </w:r>
      <w:r w:rsidR="00B67190">
        <w:rPr>
          <w:rFonts w:ascii="Arial" w:hAnsi="Arial" w:cs="Arial"/>
        </w:rPr>
        <w:t xml:space="preserve">showed </w:t>
      </w:r>
      <w:r w:rsidR="00727D50" w:rsidRPr="00D31D33">
        <w:rPr>
          <w:rFonts w:ascii="Arial" w:hAnsi="Arial" w:cs="Arial"/>
        </w:rPr>
        <w:t xml:space="preserve">a high proportion </w:t>
      </w:r>
      <w:r w:rsidR="005011EB" w:rsidRPr="00D31D33">
        <w:rPr>
          <w:rFonts w:ascii="Arial" w:hAnsi="Arial" w:cs="Arial"/>
        </w:rPr>
        <w:t xml:space="preserve">of </w:t>
      </w:r>
      <w:r w:rsidR="00A35EE4" w:rsidRPr="00D31D33">
        <w:rPr>
          <w:rFonts w:ascii="Arial" w:hAnsi="Arial" w:cs="Arial"/>
        </w:rPr>
        <w:t>consumers with cognitive decline</w:t>
      </w:r>
      <w:r w:rsidR="00012F2F" w:rsidRPr="00D31D33">
        <w:rPr>
          <w:rFonts w:ascii="Arial" w:hAnsi="Arial" w:cs="Arial"/>
        </w:rPr>
        <w:t xml:space="preserve"> had </w:t>
      </w:r>
      <w:r w:rsidR="00A35EE4" w:rsidRPr="00D31D33">
        <w:rPr>
          <w:rFonts w:ascii="Arial" w:hAnsi="Arial" w:cs="Arial"/>
        </w:rPr>
        <w:t>signed vaccination consent forms</w:t>
      </w:r>
      <w:r w:rsidR="00DE21E5" w:rsidRPr="00D31D33">
        <w:rPr>
          <w:rFonts w:ascii="Arial" w:hAnsi="Arial" w:cs="Arial"/>
        </w:rPr>
        <w:t xml:space="preserve">. </w:t>
      </w:r>
    </w:p>
    <w:p w14:paraId="5830E976" w14:textId="41EB00E7" w:rsidR="00CA4AC9" w:rsidRPr="00205D4C" w:rsidRDefault="00B25BF5" w:rsidP="005B5CC7">
      <w:pPr>
        <w:spacing w:after="160" w:line="259" w:lineRule="auto"/>
        <w:rPr>
          <w:rFonts w:ascii="Arial" w:hAnsi="Arial" w:cs="Arial"/>
        </w:rPr>
      </w:pPr>
      <w:r w:rsidRPr="00D31D33">
        <w:rPr>
          <w:rFonts w:ascii="Arial" w:hAnsi="Arial" w:cs="Arial"/>
        </w:rPr>
        <w:t>M</w:t>
      </w:r>
      <w:r w:rsidR="001310F9" w:rsidRPr="00D31D33">
        <w:rPr>
          <w:rFonts w:ascii="Arial" w:hAnsi="Arial" w:cs="Arial"/>
        </w:rPr>
        <w:t xml:space="preserve">ost </w:t>
      </w:r>
      <w:r w:rsidRPr="00D31D33">
        <w:rPr>
          <w:rFonts w:ascii="Arial" w:hAnsi="Arial" w:cs="Arial"/>
        </w:rPr>
        <w:t xml:space="preserve">care </w:t>
      </w:r>
      <w:r w:rsidR="00F607C2" w:rsidRPr="00D31D33">
        <w:rPr>
          <w:rFonts w:ascii="Arial" w:hAnsi="Arial" w:cs="Arial"/>
        </w:rPr>
        <w:t xml:space="preserve">documentation did not </w:t>
      </w:r>
      <w:r w:rsidR="00525CAB" w:rsidRPr="00D31D33">
        <w:rPr>
          <w:rFonts w:ascii="Arial" w:hAnsi="Arial" w:cs="Arial"/>
        </w:rPr>
        <w:t xml:space="preserve">evidence </w:t>
      </w:r>
      <w:r w:rsidR="00F607C2" w:rsidRPr="00D31D33">
        <w:rPr>
          <w:rFonts w:ascii="Arial" w:hAnsi="Arial" w:cs="Arial"/>
        </w:rPr>
        <w:t>discussions</w:t>
      </w:r>
      <w:r w:rsidR="001D6071" w:rsidRPr="00D31D33">
        <w:rPr>
          <w:rFonts w:ascii="Arial" w:hAnsi="Arial" w:cs="Arial"/>
        </w:rPr>
        <w:t xml:space="preserve"> </w:t>
      </w:r>
      <w:r w:rsidR="005A0629">
        <w:rPr>
          <w:rFonts w:ascii="Arial" w:hAnsi="Arial" w:cs="Arial"/>
        </w:rPr>
        <w:t xml:space="preserve">occurred </w:t>
      </w:r>
      <w:r w:rsidR="001D6071" w:rsidRPr="00D31D33">
        <w:rPr>
          <w:rFonts w:ascii="Arial" w:hAnsi="Arial" w:cs="Arial"/>
        </w:rPr>
        <w:t xml:space="preserve">with </w:t>
      </w:r>
      <w:r w:rsidR="00A33BA9">
        <w:rPr>
          <w:rFonts w:ascii="Arial" w:hAnsi="Arial" w:cs="Arial"/>
        </w:rPr>
        <w:t>c</w:t>
      </w:r>
      <w:r w:rsidR="000C38B9" w:rsidRPr="00D31D33">
        <w:rPr>
          <w:rFonts w:ascii="Arial" w:hAnsi="Arial" w:cs="Arial"/>
        </w:rPr>
        <w:t>onsumer</w:t>
      </w:r>
      <w:r w:rsidR="00A33BA9">
        <w:rPr>
          <w:rFonts w:ascii="Arial" w:hAnsi="Arial" w:cs="Arial"/>
        </w:rPr>
        <w:t>s</w:t>
      </w:r>
      <w:r w:rsidR="001D6071" w:rsidRPr="00D31D33">
        <w:rPr>
          <w:rFonts w:ascii="Arial" w:hAnsi="Arial" w:cs="Arial"/>
        </w:rPr>
        <w:t xml:space="preserve"> or their </w:t>
      </w:r>
      <w:r w:rsidR="00D029F4">
        <w:rPr>
          <w:rFonts w:ascii="Arial" w:hAnsi="Arial" w:cs="Arial"/>
        </w:rPr>
        <w:t>representative</w:t>
      </w:r>
      <w:r w:rsidR="00A33BA9">
        <w:rPr>
          <w:rFonts w:ascii="Arial" w:hAnsi="Arial" w:cs="Arial"/>
        </w:rPr>
        <w:t>s</w:t>
      </w:r>
      <w:r w:rsidR="00527098">
        <w:rPr>
          <w:rFonts w:ascii="Arial" w:hAnsi="Arial" w:cs="Arial"/>
        </w:rPr>
        <w:t xml:space="preserve"> </w:t>
      </w:r>
      <w:r w:rsidR="004358AC" w:rsidRPr="00D31D33">
        <w:rPr>
          <w:rFonts w:ascii="Arial" w:hAnsi="Arial" w:cs="Arial"/>
        </w:rPr>
        <w:t xml:space="preserve">regarding </w:t>
      </w:r>
      <w:r w:rsidR="00F607C2" w:rsidRPr="00D31D33">
        <w:rPr>
          <w:rFonts w:ascii="Arial" w:hAnsi="Arial" w:cs="Arial"/>
        </w:rPr>
        <w:t>consumers</w:t>
      </w:r>
      <w:r w:rsidR="00CC2F6B" w:rsidRPr="00D31D33">
        <w:rPr>
          <w:rFonts w:ascii="Arial" w:hAnsi="Arial" w:cs="Arial"/>
        </w:rPr>
        <w:t>’</w:t>
      </w:r>
      <w:r w:rsidR="00F607C2" w:rsidRPr="00D31D33">
        <w:rPr>
          <w:rFonts w:ascii="Arial" w:hAnsi="Arial" w:cs="Arial"/>
        </w:rPr>
        <w:t xml:space="preserve"> </w:t>
      </w:r>
      <w:r w:rsidR="00F76524" w:rsidRPr="00D31D33">
        <w:rPr>
          <w:rFonts w:ascii="Arial" w:hAnsi="Arial" w:cs="Arial"/>
        </w:rPr>
        <w:t xml:space="preserve">vaccination </w:t>
      </w:r>
      <w:r w:rsidR="00F607C2" w:rsidRPr="00D31D33">
        <w:rPr>
          <w:rFonts w:ascii="Arial" w:hAnsi="Arial" w:cs="Arial"/>
        </w:rPr>
        <w:t>needs</w:t>
      </w:r>
      <w:r w:rsidR="005A0629">
        <w:rPr>
          <w:rFonts w:ascii="Arial" w:hAnsi="Arial" w:cs="Arial"/>
        </w:rPr>
        <w:t>/</w:t>
      </w:r>
      <w:r w:rsidR="00F607C2" w:rsidRPr="00D31D33">
        <w:rPr>
          <w:rFonts w:ascii="Arial" w:hAnsi="Arial" w:cs="Arial"/>
        </w:rPr>
        <w:t>preferences</w:t>
      </w:r>
      <w:r w:rsidR="00A25773" w:rsidRPr="00D31D33">
        <w:rPr>
          <w:rFonts w:ascii="Arial" w:hAnsi="Arial" w:cs="Arial"/>
        </w:rPr>
        <w:t xml:space="preserve">, nor </w:t>
      </w:r>
      <w:r w:rsidR="004B0CF1">
        <w:rPr>
          <w:rFonts w:ascii="Arial" w:hAnsi="Arial" w:cs="Arial"/>
        </w:rPr>
        <w:t xml:space="preserve">the </w:t>
      </w:r>
      <w:r w:rsidR="0014292E" w:rsidRPr="00D31D33">
        <w:rPr>
          <w:rFonts w:ascii="Arial" w:hAnsi="Arial" w:cs="Arial"/>
        </w:rPr>
        <w:t xml:space="preserve">decision </w:t>
      </w:r>
      <w:r w:rsidR="00801A50" w:rsidRPr="00D31D33">
        <w:rPr>
          <w:rFonts w:ascii="Arial" w:hAnsi="Arial" w:cs="Arial"/>
        </w:rPr>
        <w:t xml:space="preserve">makers’ </w:t>
      </w:r>
      <w:r w:rsidR="0014292E" w:rsidRPr="00D31D33">
        <w:rPr>
          <w:rFonts w:ascii="Arial" w:hAnsi="Arial" w:cs="Arial"/>
        </w:rPr>
        <w:t>consent for Influenza vaccine</w:t>
      </w:r>
      <w:r w:rsidR="004B0CF1">
        <w:rPr>
          <w:rFonts w:ascii="Arial" w:hAnsi="Arial" w:cs="Arial"/>
        </w:rPr>
        <w:t>s</w:t>
      </w:r>
      <w:r w:rsidR="0014292E" w:rsidRPr="00D31D33">
        <w:rPr>
          <w:rFonts w:ascii="Arial" w:hAnsi="Arial" w:cs="Arial"/>
        </w:rPr>
        <w:t xml:space="preserve"> </w:t>
      </w:r>
      <w:r w:rsidR="00CC7E29" w:rsidRPr="00D31D33">
        <w:rPr>
          <w:rFonts w:ascii="Arial" w:hAnsi="Arial" w:cs="Arial"/>
        </w:rPr>
        <w:t xml:space="preserve">already </w:t>
      </w:r>
      <w:r w:rsidR="0014292E" w:rsidRPr="00D31D33">
        <w:rPr>
          <w:rFonts w:ascii="Arial" w:hAnsi="Arial" w:cs="Arial"/>
        </w:rPr>
        <w:t>administered</w:t>
      </w:r>
      <w:r w:rsidR="002A1152" w:rsidRPr="00D31D33">
        <w:rPr>
          <w:rFonts w:ascii="Arial" w:hAnsi="Arial" w:cs="Arial"/>
        </w:rPr>
        <w:t xml:space="preserve"> or COVID-19 vaccination</w:t>
      </w:r>
      <w:r w:rsidR="004B0CF1">
        <w:rPr>
          <w:rFonts w:ascii="Arial" w:hAnsi="Arial" w:cs="Arial"/>
        </w:rPr>
        <w:t>s</w:t>
      </w:r>
      <w:r w:rsidR="002A1152" w:rsidRPr="00D31D33">
        <w:rPr>
          <w:rFonts w:ascii="Arial" w:hAnsi="Arial" w:cs="Arial"/>
        </w:rPr>
        <w:t xml:space="preserve"> still to be administered.</w:t>
      </w:r>
      <w:r w:rsidR="00D31D33" w:rsidRPr="00D31D33">
        <w:t xml:space="preserve"> </w:t>
      </w:r>
      <w:r w:rsidR="00525FE4" w:rsidRPr="00E514EB">
        <w:rPr>
          <w:rFonts w:ascii="Arial" w:hAnsi="Arial" w:cs="Arial"/>
        </w:rPr>
        <w:t xml:space="preserve">While some </w:t>
      </w:r>
      <w:r w:rsidR="00404414" w:rsidRPr="00E514EB">
        <w:rPr>
          <w:rFonts w:ascii="Arial" w:hAnsi="Arial" w:cs="Arial"/>
        </w:rPr>
        <w:t xml:space="preserve">representatives said </w:t>
      </w:r>
      <w:r w:rsidR="00CF0347" w:rsidRPr="00E514EB">
        <w:rPr>
          <w:rFonts w:ascii="Arial" w:hAnsi="Arial" w:cs="Arial"/>
        </w:rPr>
        <w:t xml:space="preserve">antiviral treatment </w:t>
      </w:r>
      <w:r w:rsidR="00CE412A">
        <w:rPr>
          <w:rFonts w:ascii="Arial" w:hAnsi="Arial" w:cs="Arial"/>
        </w:rPr>
        <w:t xml:space="preserve">was discussed </w:t>
      </w:r>
      <w:r w:rsidR="00421E5B" w:rsidRPr="00E514EB">
        <w:rPr>
          <w:rFonts w:ascii="Arial" w:hAnsi="Arial" w:cs="Arial"/>
        </w:rPr>
        <w:t xml:space="preserve">on </w:t>
      </w:r>
      <w:r w:rsidR="002307A8">
        <w:rPr>
          <w:rFonts w:ascii="Arial" w:hAnsi="Arial" w:cs="Arial"/>
        </w:rPr>
        <w:t xml:space="preserve">service </w:t>
      </w:r>
      <w:r w:rsidR="00421E5B" w:rsidRPr="00E514EB">
        <w:rPr>
          <w:rFonts w:ascii="Arial" w:hAnsi="Arial" w:cs="Arial"/>
        </w:rPr>
        <w:t>entry</w:t>
      </w:r>
      <w:r w:rsidR="002307A8">
        <w:rPr>
          <w:rFonts w:ascii="Arial" w:hAnsi="Arial" w:cs="Arial"/>
        </w:rPr>
        <w:t xml:space="preserve">, </w:t>
      </w:r>
      <w:r w:rsidR="005B6628" w:rsidRPr="00E514EB">
        <w:rPr>
          <w:rFonts w:ascii="Arial" w:hAnsi="Arial" w:cs="Arial"/>
        </w:rPr>
        <w:t xml:space="preserve">or </w:t>
      </w:r>
      <w:r w:rsidR="002307A8">
        <w:rPr>
          <w:rFonts w:ascii="Arial" w:hAnsi="Arial" w:cs="Arial"/>
        </w:rPr>
        <w:t xml:space="preserve">once </w:t>
      </w:r>
      <w:r w:rsidR="005B6628" w:rsidRPr="00E514EB">
        <w:rPr>
          <w:rFonts w:ascii="Arial" w:hAnsi="Arial" w:cs="Arial"/>
        </w:rPr>
        <w:t>the consumer tested positive for COVID-19</w:t>
      </w:r>
      <w:r w:rsidR="00685F3B" w:rsidRPr="00E514EB">
        <w:rPr>
          <w:rFonts w:ascii="Arial" w:hAnsi="Arial" w:cs="Arial"/>
        </w:rPr>
        <w:t>,</w:t>
      </w:r>
      <w:r w:rsidR="00421E5B" w:rsidRPr="00E514EB">
        <w:rPr>
          <w:rFonts w:ascii="Arial" w:hAnsi="Arial" w:cs="Arial"/>
        </w:rPr>
        <w:t xml:space="preserve"> </w:t>
      </w:r>
      <w:r w:rsidR="00061ABB" w:rsidRPr="00E514EB">
        <w:rPr>
          <w:rFonts w:ascii="Arial" w:hAnsi="Arial" w:cs="Arial"/>
        </w:rPr>
        <w:t>some</w:t>
      </w:r>
      <w:r w:rsidR="005D7B91" w:rsidRPr="00E514EB">
        <w:rPr>
          <w:rFonts w:ascii="Arial" w:hAnsi="Arial" w:cs="Arial"/>
        </w:rPr>
        <w:t xml:space="preserve"> </w:t>
      </w:r>
      <w:r w:rsidR="005F659E" w:rsidRPr="00E514EB">
        <w:rPr>
          <w:rFonts w:ascii="Arial" w:hAnsi="Arial" w:cs="Arial"/>
        </w:rPr>
        <w:t xml:space="preserve">representatives said </w:t>
      </w:r>
      <w:r w:rsidR="007F79D8">
        <w:rPr>
          <w:rFonts w:ascii="Arial" w:hAnsi="Arial" w:cs="Arial"/>
        </w:rPr>
        <w:t xml:space="preserve">these discussions </w:t>
      </w:r>
      <w:r w:rsidR="005F659E" w:rsidRPr="00E514EB">
        <w:rPr>
          <w:rFonts w:ascii="Arial" w:hAnsi="Arial" w:cs="Arial"/>
        </w:rPr>
        <w:t>had not occurred</w:t>
      </w:r>
      <w:r w:rsidR="00685F3B" w:rsidRPr="00E514EB">
        <w:rPr>
          <w:rFonts w:ascii="Arial" w:hAnsi="Arial" w:cs="Arial"/>
        </w:rPr>
        <w:t>.</w:t>
      </w:r>
      <w:r w:rsidR="005B5CC7">
        <w:rPr>
          <w:rFonts w:ascii="Arial" w:hAnsi="Arial" w:cs="Arial"/>
        </w:rPr>
        <w:t xml:space="preserve"> </w:t>
      </w:r>
      <w:r w:rsidR="00CA4AC9" w:rsidRPr="005B5CC7">
        <w:rPr>
          <w:rFonts w:ascii="Arial" w:hAnsi="Arial" w:cs="Arial"/>
        </w:rPr>
        <w:t xml:space="preserve">The Assessment Team </w:t>
      </w:r>
      <w:r w:rsidR="00680153" w:rsidRPr="005B5CC7">
        <w:rPr>
          <w:rFonts w:ascii="Arial" w:hAnsi="Arial" w:cs="Arial"/>
        </w:rPr>
        <w:t xml:space="preserve">noted the </w:t>
      </w:r>
      <w:r w:rsidR="00A84085" w:rsidRPr="005B5CC7">
        <w:rPr>
          <w:rFonts w:ascii="Arial" w:hAnsi="Arial" w:cs="Arial"/>
        </w:rPr>
        <w:t>service ha</w:t>
      </w:r>
      <w:r w:rsidR="00680153" w:rsidRPr="005B5CC7">
        <w:rPr>
          <w:rFonts w:ascii="Arial" w:hAnsi="Arial" w:cs="Arial"/>
        </w:rPr>
        <w:t xml:space="preserve">d </w:t>
      </w:r>
      <w:r w:rsidR="00A84085" w:rsidRPr="005B5CC7">
        <w:rPr>
          <w:rFonts w:ascii="Arial" w:hAnsi="Arial" w:cs="Arial"/>
        </w:rPr>
        <w:t xml:space="preserve">self-identified deficiencies in reporting </w:t>
      </w:r>
      <w:r w:rsidR="00852A5E">
        <w:rPr>
          <w:rFonts w:ascii="Arial" w:hAnsi="Arial" w:cs="Arial"/>
        </w:rPr>
        <w:t xml:space="preserve">vaccination </w:t>
      </w:r>
      <w:r w:rsidR="00A84085" w:rsidRPr="005B5CC7">
        <w:rPr>
          <w:rFonts w:ascii="Arial" w:hAnsi="Arial" w:cs="Arial"/>
        </w:rPr>
        <w:t>requirements</w:t>
      </w:r>
      <w:r w:rsidR="00126F17" w:rsidRPr="005B5CC7">
        <w:rPr>
          <w:rFonts w:ascii="Arial" w:hAnsi="Arial" w:cs="Arial"/>
        </w:rPr>
        <w:t xml:space="preserve"> </w:t>
      </w:r>
      <w:r w:rsidR="00852A5E">
        <w:rPr>
          <w:rFonts w:ascii="Arial" w:hAnsi="Arial" w:cs="Arial"/>
        </w:rPr>
        <w:t xml:space="preserve">to the Board </w:t>
      </w:r>
      <w:r w:rsidR="00526444" w:rsidRPr="005B5CC7">
        <w:rPr>
          <w:rFonts w:ascii="Arial" w:hAnsi="Arial" w:cs="Arial"/>
        </w:rPr>
        <w:t>a</w:t>
      </w:r>
      <w:r w:rsidR="00A84085" w:rsidRPr="005B5CC7">
        <w:rPr>
          <w:rFonts w:ascii="Arial" w:hAnsi="Arial" w:cs="Arial"/>
        </w:rPr>
        <w:t>nd ha</w:t>
      </w:r>
      <w:r w:rsidR="00526444" w:rsidRPr="005B5CC7">
        <w:rPr>
          <w:rFonts w:ascii="Arial" w:hAnsi="Arial" w:cs="Arial"/>
        </w:rPr>
        <w:t>d</w:t>
      </w:r>
      <w:r w:rsidR="00A84085" w:rsidRPr="005B5CC7">
        <w:rPr>
          <w:rFonts w:ascii="Arial" w:hAnsi="Arial" w:cs="Arial"/>
        </w:rPr>
        <w:t xml:space="preserve"> implemented </w:t>
      </w:r>
      <w:r w:rsidR="00D80B0C" w:rsidRPr="005B5CC7">
        <w:rPr>
          <w:rFonts w:ascii="Arial" w:hAnsi="Arial" w:cs="Arial"/>
        </w:rPr>
        <w:t>corrective actions</w:t>
      </w:r>
      <w:r w:rsidR="0064372D" w:rsidRPr="005B5CC7">
        <w:rPr>
          <w:rFonts w:ascii="Arial" w:hAnsi="Arial" w:cs="Arial"/>
        </w:rPr>
        <w:t xml:space="preserve">. </w:t>
      </w:r>
      <w:r w:rsidR="00C27875" w:rsidRPr="005B5CC7">
        <w:rPr>
          <w:rFonts w:ascii="Arial" w:hAnsi="Arial" w:cs="Arial"/>
        </w:rPr>
        <w:t xml:space="preserve">The </w:t>
      </w:r>
      <w:r w:rsidR="009C413E" w:rsidRPr="005B5CC7">
        <w:rPr>
          <w:rFonts w:ascii="Arial" w:hAnsi="Arial" w:cs="Arial"/>
        </w:rPr>
        <w:t xml:space="preserve">organisation </w:t>
      </w:r>
      <w:r w:rsidR="003F4B99" w:rsidRPr="005B5CC7">
        <w:rPr>
          <w:rFonts w:ascii="Arial" w:hAnsi="Arial" w:cs="Arial"/>
        </w:rPr>
        <w:t>now ha</w:t>
      </w:r>
      <w:r w:rsidR="0041473F">
        <w:rPr>
          <w:rFonts w:ascii="Arial" w:hAnsi="Arial" w:cs="Arial"/>
        </w:rPr>
        <w:t>d</w:t>
      </w:r>
      <w:r w:rsidR="003F4B99" w:rsidRPr="005B5CC7">
        <w:rPr>
          <w:rFonts w:ascii="Arial" w:hAnsi="Arial" w:cs="Arial"/>
        </w:rPr>
        <w:t xml:space="preserve"> </w:t>
      </w:r>
      <w:r w:rsidR="009C413E" w:rsidRPr="005B5CC7">
        <w:rPr>
          <w:rFonts w:ascii="Arial" w:hAnsi="Arial" w:cs="Arial"/>
        </w:rPr>
        <w:t>document</w:t>
      </w:r>
      <w:r w:rsidR="007C5085" w:rsidRPr="005B5CC7">
        <w:rPr>
          <w:rFonts w:ascii="Arial" w:hAnsi="Arial" w:cs="Arial"/>
        </w:rPr>
        <w:t xml:space="preserve">ed process for tabling </w:t>
      </w:r>
      <w:r w:rsidR="003F4B99" w:rsidRPr="005B5CC7">
        <w:rPr>
          <w:rFonts w:ascii="Arial" w:hAnsi="Arial" w:cs="Arial"/>
        </w:rPr>
        <w:t xml:space="preserve">and </w:t>
      </w:r>
      <w:r w:rsidR="007C5085" w:rsidRPr="005B5CC7">
        <w:rPr>
          <w:rFonts w:ascii="Arial" w:hAnsi="Arial" w:cs="Arial"/>
        </w:rPr>
        <w:t xml:space="preserve">monitoring </w:t>
      </w:r>
      <w:r w:rsidR="000D1CDA" w:rsidRPr="005B5CC7">
        <w:rPr>
          <w:rFonts w:ascii="Arial" w:hAnsi="Arial" w:cs="Arial"/>
        </w:rPr>
        <w:t xml:space="preserve">vaccination </w:t>
      </w:r>
      <w:r w:rsidR="00ED7916" w:rsidRPr="005B5CC7">
        <w:rPr>
          <w:rFonts w:ascii="Arial" w:hAnsi="Arial" w:cs="Arial"/>
        </w:rPr>
        <w:t>data</w:t>
      </w:r>
      <w:r w:rsidR="00545D47">
        <w:rPr>
          <w:rFonts w:ascii="Arial" w:hAnsi="Arial" w:cs="Arial"/>
        </w:rPr>
        <w:t xml:space="preserve">, which </w:t>
      </w:r>
      <w:r w:rsidR="00532572">
        <w:rPr>
          <w:rFonts w:ascii="Arial" w:hAnsi="Arial" w:cs="Arial"/>
        </w:rPr>
        <w:t>was</w:t>
      </w:r>
      <w:r w:rsidR="00636110">
        <w:rPr>
          <w:rFonts w:ascii="Arial" w:hAnsi="Arial" w:cs="Arial"/>
        </w:rPr>
        <w:t xml:space="preserve"> </w:t>
      </w:r>
      <w:r w:rsidR="00C755C3">
        <w:rPr>
          <w:rFonts w:ascii="Arial" w:hAnsi="Arial" w:cs="Arial"/>
        </w:rPr>
        <w:t xml:space="preserve">recorded </w:t>
      </w:r>
      <w:r w:rsidR="009C413E" w:rsidRPr="005B5CC7">
        <w:rPr>
          <w:rFonts w:ascii="Arial" w:hAnsi="Arial" w:cs="Arial"/>
        </w:rPr>
        <w:t xml:space="preserve">on </w:t>
      </w:r>
      <w:r w:rsidR="00C27875" w:rsidRPr="005B5CC7">
        <w:rPr>
          <w:rFonts w:ascii="Arial" w:hAnsi="Arial" w:cs="Arial"/>
        </w:rPr>
        <w:t>t</w:t>
      </w:r>
      <w:r w:rsidR="009C413E" w:rsidRPr="005B5CC7">
        <w:rPr>
          <w:rFonts w:ascii="Arial" w:hAnsi="Arial" w:cs="Arial"/>
        </w:rPr>
        <w:t xml:space="preserve">he </w:t>
      </w:r>
      <w:r w:rsidR="00F059CB" w:rsidRPr="005B5CC7">
        <w:rPr>
          <w:rFonts w:ascii="Arial" w:hAnsi="Arial" w:cs="Arial"/>
        </w:rPr>
        <w:t xml:space="preserve">clinical </w:t>
      </w:r>
      <w:r w:rsidR="009C413E" w:rsidRPr="005B5CC7">
        <w:rPr>
          <w:rFonts w:ascii="Arial" w:hAnsi="Arial" w:cs="Arial"/>
        </w:rPr>
        <w:t>risk register</w:t>
      </w:r>
      <w:r w:rsidR="0064372D" w:rsidRPr="005B5CC7">
        <w:rPr>
          <w:rFonts w:ascii="Arial" w:hAnsi="Arial" w:cs="Arial"/>
        </w:rPr>
        <w:t xml:space="preserve">. </w:t>
      </w:r>
      <w:r w:rsidR="00F0198D" w:rsidRPr="005B5CC7">
        <w:rPr>
          <w:rFonts w:ascii="Arial" w:hAnsi="Arial" w:cs="Arial"/>
        </w:rPr>
        <w:t xml:space="preserve">While </w:t>
      </w:r>
      <w:r w:rsidR="000622EC" w:rsidRPr="005B5CC7">
        <w:rPr>
          <w:rFonts w:ascii="Arial" w:hAnsi="Arial" w:cs="Arial"/>
        </w:rPr>
        <w:t>n</w:t>
      </w:r>
      <w:r w:rsidR="00F0198D" w:rsidRPr="005B5CC7">
        <w:rPr>
          <w:rFonts w:ascii="Arial" w:hAnsi="Arial" w:cs="Arial"/>
        </w:rPr>
        <w:t>otification</w:t>
      </w:r>
      <w:r w:rsidR="00035DD0">
        <w:rPr>
          <w:rFonts w:ascii="Arial" w:hAnsi="Arial" w:cs="Arial"/>
        </w:rPr>
        <w:t>s</w:t>
      </w:r>
      <w:r w:rsidR="00F0198D" w:rsidRPr="005B5CC7">
        <w:rPr>
          <w:rFonts w:ascii="Arial" w:hAnsi="Arial" w:cs="Arial"/>
        </w:rPr>
        <w:t xml:space="preserve"> </w:t>
      </w:r>
      <w:r w:rsidR="00884333" w:rsidRPr="005B5CC7">
        <w:rPr>
          <w:rFonts w:ascii="Arial" w:hAnsi="Arial" w:cs="Arial"/>
        </w:rPr>
        <w:t xml:space="preserve">of </w:t>
      </w:r>
      <w:r w:rsidR="00F0198D" w:rsidRPr="005B5CC7">
        <w:rPr>
          <w:rFonts w:ascii="Arial" w:hAnsi="Arial" w:cs="Arial"/>
        </w:rPr>
        <w:t>COVID</w:t>
      </w:r>
      <w:r w:rsidR="00884333" w:rsidRPr="005B5CC7">
        <w:rPr>
          <w:rFonts w:ascii="Arial" w:hAnsi="Arial" w:cs="Arial"/>
        </w:rPr>
        <w:t>-19</w:t>
      </w:r>
      <w:r w:rsidR="00F0198D" w:rsidRPr="005B5CC7">
        <w:rPr>
          <w:rFonts w:ascii="Arial" w:hAnsi="Arial" w:cs="Arial"/>
        </w:rPr>
        <w:t xml:space="preserve"> outbreak information</w:t>
      </w:r>
      <w:r w:rsidR="00C755C3">
        <w:rPr>
          <w:rFonts w:ascii="Arial" w:hAnsi="Arial" w:cs="Arial"/>
        </w:rPr>
        <w:t xml:space="preserve"> </w:t>
      </w:r>
      <w:r w:rsidR="00F0198D" w:rsidRPr="005B5CC7">
        <w:rPr>
          <w:rFonts w:ascii="Arial" w:hAnsi="Arial" w:cs="Arial"/>
        </w:rPr>
        <w:t>with antiviral usage</w:t>
      </w:r>
      <w:r w:rsidR="00035DD0">
        <w:rPr>
          <w:rFonts w:ascii="Arial" w:hAnsi="Arial" w:cs="Arial"/>
        </w:rPr>
        <w:t xml:space="preserve"> was previously issued</w:t>
      </w:r>
      <w:r w:rsidR="00647F7D">
        <w:rPr>
          <w:rFonts w:ascii="Arial" w:hAnsi="Arial" w:cs="Arial"/>
        </w:rPr>
        <w:t xml:space="preserve">, the </w:t>
      </w:r>
      <w:r w:rsidR="00305918">
        <w:rPr>
          <w:rFonts w:ascii="Arial" w:hAnsi="Arial" w:cs="Arial"/>
        </w:rPr>
        <w:t>Board</w:t>
      </w:r>
      <w:r w:rsidR="00647F7D">
        <w:rPr>
          <w:rFonts w:ascii="Arial" w:hAnsi="Arial" w:cs="Arial"/>
        </w:rPr>
        <w:t xml:space="preserve"> </w:t>
      </w:r>
      <w:r w:rsidR="00513ABD">
        <w:rPr>
          <w:rFonts w:ascii="Arial" w:hAnsi="Arial" w:cs="Arial"/>
        </w:rPr>
        <w:t xml:space="preserve">would </w:t>
      </w:r>
      <w:r w:rsidR="0060660F">
        <w:rPr>
          <w:rFonts w:ascii="Arial" w:hAnsi="Arial" w:cs="Arial"/>
        </w:rPr>
        <w:t xml:space="preserve">now </w:t>
      </w:r>
      <w:r w:rsidR="00E536E6">
        <w:rPr>
          <w:rFonts w:ascii="Arial" w:hAnsi="Arial" w:cs="Arial"/>
        </w:rPr>
        <w:t xml:space="preserve">also </w:t>
      </w:r>
      <w:r w:rsidR="0016454A" w:rsidRPr="005B5CC7">
        <w:rPr>
          <w:rFonts w:ascii="Arial" w:hAnsi="Arial" w:cs="Arial"/>
        </w:rPr>
        <w:t xml:space="preserve">receive </w:t>
      </w:r>
      <w:r w:rsidR="00D6532B" w:rsidRPr="005B5CC7">
        <w:rPr>
          <w:rFonts w:ascii="Arial" w:hAnsi="Arial" w:cs="Arial"/>
        </w:rPr>
        <w:t xml:space="preserve">reviewed </w:t>
      </w:r>
      <w:r w:rsidR="0016454A" w:rsidRPr="005B5CC7">
        <w:rPr>
          <w:rFonts w:ascii="Arial" w:hAnsi="Arial" w:cs="Arial"/>
        </w:rPr>
        <w:t>monthly vaccination trends</w:t>
      </w:r>
      <w:r w:rsidR="00D6532B" w:rsidRPr="005B5CC7">
        <w:rPr>
          <w:rFonts w:ascii="Arial" w:hAnsi="Arial" w:cs="Arial"/>
        </w:rPr>
        <w:t xml:space="preserve">. </w:t>
      </w:r>
      <w:r w:rsidR="0016454A" w:rsidRPr="005B5CC7">
        <w:rPr>
          <w:rFonts w:ascii="Arial" w:hAnsi="Arial" w:cs="Arial"/>
        </w:rPr>
        <w:t xml:space="preserve"> </w:t>
      </w:r>
    </w:p>
    <w:p w14:paraId="62EBA90D" w14:textId="01A7B9F8" w:rsidR="006B15AF" w:rsidRDefault="007E2702" w:rsidP="00CA4136">
      <w:pPr>
        <w:spacing w:after="160" w:line="259" w:lineRule="auto"/>
        <w:rPr>
          <w:rFonts w:ascii="Arial" w:hAnsi="Arial" w:cs="Arial"/>
        </w:rPr>
      </w:pPr>
      <w:r w:rsidRPr="00431E76">
        <w:rPr>
          <w:rFonts w:ascii="Arial" w:hAnsi="Arial" w:cs="Arial"/>
        </w:rPr>
        <w:t xml:space="preserve">Management </w:t>
      </w:r>
      <w:r w:rsidR="005F780D">
        <w:rPr>
          <w:rFonts w:ascii="Arial" w:hAnsi="Arial" w:cs="Arial"/>
        </w:rPr>
        <w:t xml:space="preserve">told </w:t>
      </w:r>
      <w:r w:rsidR="00AA7FC3" w:rsidRPr="00431E76">
        <w:rPr>
          <w:rFonts w:ascii="Arial" w:hAnsi="Arial" w:cs="Arial"/>
        </w:rPr>
        <w:t xml:space="preserve">the Assessment Team they were </w:t>
      </w:r>
      <w:r w:rsidR="001951A3">
        <w:rPr>
          <w:rFonts w:ascii="Arial" w:hAnsi="Arial" w:cs="Arial"/>
        </w:rPr>
        <w:t>un</w:t>
      </w:r>
      <w:r w:rsidRPr="00431E76">
        <w:rPr>
          <w:rFonts w:ascii="Arial" w:hAnsi="Arial" w:cs="Arial"/>
        </w:rPr>
        <w:t xml:space="preserve">aware of the </w:t>
      </w:r>
      <w:r w:rsidR="00F86651" w:rsidRPr="00431E76">
        <w:rPr>
          <w:rFonts w:ascii="Arial" w:hAnsi="Arial" w:cs="Arial"/>
        </w:rPr>
        <w:t xml:space="preserve">lack of </w:t>
      </w:r>
      <w:r w:rsidR="001951A3">
        <w:rPr>
          <w:rFonts w:ascii="Arial" w:hAnsi="Arial" w:cs="Arial"/>
        </w:rPr>
        <w:t xml:space="preserve">vaccination </w:t>
      </w:r>
      <w:r w:rsidR="00F86651" w:rsidRPr="00431E76">
        <w:rPr>
          <w:rFonts w:ascii="Arial" w:hAnsi="Arial" w:cs="Arial"/>
        </w:rPr>
        <w:t>communication with consumers</w:t>
      </w:r>
      <w:r w:rsidR="007507D2">
        <w:rPr>
          <w:rFonts w:ascii="Arial" w:hAnsi="Arial" w:cs="Arial"/>
        </w:rPr>
        <w:t>/r</w:t>
      </w:r>
      <w:r w:rsidR="00F86651" w:rsidRPr="00431E76">
        <w:rPr>
          <w:rFonts w:ascii="Arial" w:hAnsi="Arial" w:cs="Arial"/>
        </w:rPr>
        <w:t>epresentatives</w:t>
      </w:r>
      <w:r w:rsidR="00673A34">
        <w:rPr>
          <w:rFonts w:ascii="Arial" w:hAnsi="Arial" w:cs="Arial"/>
        </w:rPr>
        <w:t xml:space="preserve">, </w:t>
      </w:r>
      <w:r w:rsidR="00CB7CE5" w:rsidRPr="00431E76">
        <w:rPr>
          <w:rFonts w:ascii="Arial" w:hAnsi="Arial" w:cs="Arial"/>
        </w:rPr>
        <w:t xml:space="preserve">or the </w:t>
      </w:r>
      <w:r w:rsidRPr="00431E76">
        <w:rPr>
          <w:rFonts w:ascii="Arial" w:hAnsi="Arial" w:cs="Arial"/>
        </w:rPr>
        <w:t xml:space="preserve">inappropriate consent practices for </w:t>
      </w:r>
      <w:r w:rsidRPr="00431E76">
        <w:rPr>
          <w:rFonts w:ascii="Arial" w:hAnsi="Arial" w:cs="Arial"/>
        </w:rPr>
        <w:lastRenderedPageBreak/>
        <w:t xml:space="preserve">consumers with </w:t>
      </w:r>
      <w:r w:rsidR="007507D2">
        <w:rPr>
          <w:rFonts w:ascii="Arial" w:hAnsi="Arial" w:cs="Arial"/>
        </w:rPr>
        <w:t xml:space="preserve">a </w:t>
      </w:r>
      <w:r w:rsidRPr="00431E76">
        <w:rPr>
          <w:rFonts w:ascii="Arial" w:hAnsi="Arial" w:cs="Arial"/>
        </w:rPr>
        <w:t>cognitive impairment</w:t>
      </w:r>
      <w:r w:rsidR="00B6264E" w:rsidRPr="00431E76">
        <w:rPr>
          <w:rFonts w:ascii="Arial" w:hAnsi="Arial" w:cs="Arial"/>
        </w:rPr>
        <w:t xml:space="preserve">. </w:t>
      </w:r>
      <w:r w:rsidR="00853CC8" w:rsidRPr="000F104F">
        <w:rPr>
          <w:rFonts w:ascii="Arial" w:hAnsi="Arial" w:cs="Arial"/>
        </w:rPr>
        <w:t xml:space="preserve">They </w:t>
      </w:r>
      <w:r w:rsidR="003002B5" w:rsidRPr="000F104F">
        <w:rPr>
          <w:rFonts w:ascii="Arial" w:hAnsi="Arial" w:cs="Arial"/>
        </w:rPr>
        <w:t xml:space="preserve">acknowledged </w:t>
      </w:r>
      <w:r w:rsidR="00797077" w:rsidRPr="000F104F">
        <w:rPr>
          <w:rFonts w:ascii="Arial" w:hAnsi="Arial" w:cs="Arial"/>
        </w:rPr>
        <w:t xml:space="preserve">care documentation </w:t>
      </w:r>
      <w:r w:rsidR="00BC0F7A" w:rsidRPr="000F104F">
        <w:rPr>
          <w:rFonts w:ascii="Arial" w:hAnsi="Arial" w:cs="Arial"/>
        </w:rPr>
        <w:t xml:space="preserve">did not support </w:t>
      </w:r>
      <w:r w:rsidR="00797077" w:rsidRPr="000F104F">
        <w:rPr>
          <w:rFonts w:ascii="Arial" w:hAnsi="Arial" w:cs="Arial"/>
        </w:rPr>
        <w:t xml:space="preserve">consultation </w:t>
      </w:r>
      <w:r w:rsidR="00E37CDF">
        <w:rPr>
          <w:rFonts w:ascii="Arial" w:hAnsi="Arial" w:cs="Arial"/>
        </w:rPr>
        <w:t xml:space="preserve">occurred </w:t>
      </w:r>
      <w:r w:rsidR="00A818E7">
        <w:rPr>
          <w:rFonts w:ascii="Arial" w:hAnsi="Arial" w:cs="Arial"/>
        </w:rPr>
        <w:t>for</w:t>
      </w:r>
      <w:r w:rsidR="00AA3E39">
        <w:rPr>
          <w:rFonts w:ascii="Arial" w:hAnsi="Arial" w:cs="Arial"/>
        </w:rPr>
        <w:t xml:space="preserve"> </w:t>
      </w:r>
      <w:r w:rsidR="00797077" w:rsidRPr="000F104F">
        <w:rPr>
          <w:rFonts w:ascii="Arial" w:hAnsi="Arial" w:cs="Arial"/>
        </w:rPr>
        <w:t>Influenza or COVID-19 vaccination</w:t>
      </w:r>
      <w:r w:rsidR="00787C8A">
        <w:rPr>
          <w:rFonts w:ascii="Arial" w:hAnsi="Arial" w:cs="Arial"/>
        </w:rPr>
        <w:t>s</w:t>
      </w:r>
      <w:r w:rsidR="009235F0">
        <w:rPr>
          <w:rFonts w:ascii="Arial" w:hAnsi="Arial" w:cs="Arial"/>
        </w:rPr>
        <w:t xml:space="preserve">, </w:t>
      </w:r>
      <w:r w:rsidR="000F104F" w:rsidRPr="000F104F">
        <w:rPr>
          <w:rFonts w:ascii="Arial" w:hAnsi="Arial" w:cs="Arial"/>
        </w:rPr>
        <w:t>and v</w:t>
      </w:r>
      <w:r w:rsidR="00853CC8" w:rsidRPr="000F104F">
        <w:rPr>
          <w:rFonts w:ascii="Arial" w:hAnsi="Arial" w:cs="Arial"/>
        </w:rPr>
        <w:t xml:space="preserve">accination consent </w:t>
      </w:r>
      <w:r w:rsidR="00CB1146">
        <w:rPr>
          <w:rFonts w:ascii="Arial" w:hAnsi="Arial" w:cs="Arial"/>
        </w:rPr>
        <w:t xml:space="preserve">was </w:t>
      </w:r>
      <w:r w:rsidR="00C73837">
        <w:rPr>
          <w:rFonts w:ascii="Arial" w:hAnsi="Arial" w:cs="Arial"/>
        </w:rPr>
        <w:t>in</w:t>
      </w:r>
      <w:r w:rsidR="00D46603">
        <w:rPr>
          <w:rFonts w:ascii="Arial" w:hAnsi="Arial" w:cs="Arial"/>
        </w:rPr>
        <w:t xml:space="preserve">appropriately </w:t>
      </w:r>
      <w:r w:rsidR="00853CC8" w:rsidRPr="000F104F">
        <w:rPr>
          <w:rFonts w:ascii="Arial" w:hAnsi="Arial" w:cs="Arial"/>
        </w:rPr>
        <w:t>completed</w:t>
      </w:r>
      <w:r w:rsidR="00D46603">
        <w:rPr>
          <w:rFonts w:ascii="Arial" w:hAnsi="Arial" w:cs="Arial"/>
        </w:rPr>
        <w:t xml:space="preserve">. </w:t>
      </w:r>
      <w:r w:rsidR="00157BEC" w:rsidRPr="00A2686B">
        <w:rPr>
          <w:rFonts w:ascii="Arial" w:hAnsi="Arial" w:cs="Arial"/>
        </w:rPr>
        <w:t xml:space="preserve">Management committed to </w:t>
      </w:r>
      <w:r w:rsidR="00CA366F" w:rsidRPr="00A2686B">
        <w:rPr>
          <w:rFonts w:ascii="Arial" w:hAnsi="Arial" w:cs="Arial"/>
        </w:rPr>
        <w:t xml:space="preserve">reviewing </w:t>
      </w:r>
      <w:r w:rsidR="00157BEC" w:rsidRPr="00A2686B">
        <w:rPr>
          <w:rFonts w:ascii="Arial" w:hAnsi="Arial" w:cs="Arial"/>
        </w:rPr>
        <w:t>the services</w:t>
      </w:r>
      <w:r w:rsidR="00787C8A">
        <w:rPr>
          <w:rFonts w:ascii="Arial" w:hAnsi="Arial" w:cs="Arial"/>
        </w:rPr>
        <w:t>’</w:t>
      </w:r>
      <w:r w:rsidR="00157BEC" w:rsidRPr="00A2686B">
        <w:rPr>
          <w:rFonts w:ascii="Arial" w:hAnsi="Arial" w:cs="Arial"/>
        </w:rPr>
        <w:t xml:space="preserve"> </w:t>
      </w:r>
      <w:r w:rsidR="00CA366F" w:rsidRPr="00A2686B">
        <w:rPr>
          <w:rFonts w:ascii="Arial" w:hAnsi="Arial" w:cs="Arial"/>
        </w:rPr>
        <w:t>c</w:t>
      </w:r>
      <w:r w:rsidR="00157BEC" w:rsidRPr="00A2686B">
        <w:rPr>
          <w:rFonts w:ascii="Arial" w:hAnsi="Arial" w:cs="Arial"/>
        </w:rPr>
        <w:t xml:space="preserve">ontinuous </w:t>
      </w:r>
      <w:r w:rsidR="00CA366F" w:rsidRPr="00A2686B">
        <w:rPr>
          <w:rFonts w:ascii="Arial" w:hAnsi="Arial" w:cs="Arial"/>
        </w:rPr>
        <w:t>i</w:t>
      </w:r>
      <w:r w:rsidR="00157BEC" w:rsidRPr="00A2686B">
        <w:rPr>
          <w:rFonts w:ascii="Arial" w:hAnsi="Arial" w:cs="Arial"/>
        </w:rPr>
        <w:t xml:space="preserve">mprovement </w:t>
      </w:r>
      <w:r w:rsidR="006E4CBB" w:rsidRPr="00A2686B">
        <w:rPr>
          <w:rFonts w:ascii="Arial" w:hAnsi="Arial" w:cs="Arial"/>
        </w:rPr>
        <w:t>plan</w:t>
      </w:r>
      <w:r w:rsidR="006E4CBB">
        <w:rPr>
          <w:rFonts w:ascii="Arial" w:hAnsi="Arial" w:cs="Arial"/>
        </w:rPr>
        <w:t xml:space="preserve">; </w:t>
      </w:r>
      <w:r w:rsidR="006E4CBB" w:rsidRPr="00A2686B">
        <w:rPr>
          <w:rFonts w:ascii="Arial" w:hAnsi="Arial" w:cs="Arial"/>
        </w:rPr>
        <w:t>to</w:t>
      </w:r>
      <w:r w:rsidR="000964FF" w:rsidRPr="00A2686B">
        <w:rPr>
          <w:rFonts w:ascii="Arial" w:hAnsi="Arial" w:cs="Arial"/>
        </w:rPr>
        <w:t xml:space="preserve"> </w:t>
      </w:r>
      <w:r w:rsidR="00157BEC" w:rsidRPr="00A2686B">
        <w:rPr>
          <w:rFonts w:ascii="Arial" w:hAnsi="Arial" w:cs="Arial"/>
        </w:rPr>
        <w:t>audit the consent forms in place</w:t>
      </w:r>
      <w:r w:rsidR="00C42006" w:rsidRPr="00A2686B">
        <w:rPr>
          <w:rFonts w:ascii="Arial" w:hAnsi="Arial" w:cs="Arial"/>
        </w:rPr>
        <w:t>, p</w:t>
      </w:r>
      <w:r w:rsidR="00157BEC" w:rsidRPr="00A2686B">
        <w:rPr>
          <w:rFonts w:ascii="Arial" w:hAnsi="Arial" w:cs="Arial"/>
        </w:rPr>
        <w:t>rovid</w:t>
      </w:r>
      <w:r w:rsidR="006453E9">
        <w:rPr>
          <w:rFonts w:ascii="Arial" w:hAnsi="Arial" w:cs="Arial"/>
        </w:rPr>
        <w:t xml:space="preserve">e </w:t>
      </w:r>
      <w:r w:rsidR="00C42006" w:rsidRPr="00A2686B">
        <w:rPr>
          <w:rFonts w:ascii="Arial" w:hAnsi="Arial" w:cs="Arial"/>
        </w:rPr>
        <w:t>o</w:t>
      </w:r>
      <w:r w:rsidR="00157BEC" w:rsidRPr="00A2686B">
        <w:rPr>
          <w:rFonts w:ascii="Arial" w:hAnsi="Arial" w:cs="Arial"/>
        </w:rPr>
        <w:t xml:space="preserve">pen disclosure </w:t>
      </w:r>
      <w:r w:rsidR="002B4EFC">
        <w:rPr>
          <w:rFonts w:ascii="Arial" w:hAnsi="Arial" w:cs="Arial"/>
        </w:rPr>
        <w:t xml:space="preserve">in relation to </w:t>
      </w:r>
      <w:r w:rsidR="00157BEC" w:rsidRPr="00A2686B">
        <w:rPr>
          <w:rFonts w:ascii="Arial" w:hAnsi="Arial" w:cs="Arial"/>
        </w:rPr>
        <w:t>consumers who d</w:t>
      </w:r>
      <w:r w:rsidR="00C42006" w:rsidRPr="00A2686B">
        <w:rPr>
          <w:rFonts w:ascii="Arial" w:hAnsi="Arial" w:cs="Arial"/>
        </w:rPr>
        <w:t xml:space="preserve">id not </w:t>
      </w:r>
      <w:r w:rsidR="00157BEC" w:rsidRPr="00A2686B">
        <w:rPr>
          <w:rFonts w:ascii="Arial" w:hAnsi="Arial" w:cs="Arial"/>
        </w:rPr>
        <w:t xml:space="preserve">have capacity to sign </w:t>
      </w:r>
      <w:r w:rsidR="00916D60">
        <w:rPr>
          <w:rFonts w:ascii="Arial" w:hAnsi="Arial" w:cs="Arial"/>
        </w:rPr>
        <w:t xml:space="preserve">previous </w:t>
      </w:r>
      <w:r w:rsidR="00157BEC" w:rsidRPr="00A2686B">
        <w:rPr>
          <w:rFonts w:ascii="Arial" w:hAnsi="Arial" w:cs="Arial"/>
        </w:rPr>
        <w:t>consent forms</w:t>
      </w:r>
      <w:r w:rsidR="00C42006" w:rsidRPr="00A2686B">
        <w:rPr>
          <w:rFonts w:ascii="Arial" w:hAnsi="Arial" w:cs="Arial"/>
        </w:rPr>
        <w:t xml:space="preserve">, </w:t>
      </w:r>
      <w:r w:rsidR="00157BEC" w:rsidRPr="00A2686B">
        <w:rPr>
          <w:rFonts w:ascii="Arial" w:hAnsi="Arial" w:cs="Arial"/>
        </w:rPr>
        <w:t>inform</w:t>
      </w:r>
      <w:r w:rsidR="00916D60">
        <w:rPr>
          <w:rFonts w:ascii="Arial" w:hAnsi="Arial" w:cs="Arial"/>
        </w:rPr>
        <w:t xml:space="preserve"> </w:t>
      </w:r>
      <w:r w:rsidR="00595F9D">
        <w:rPr>
          <w:rFonts w:ascii="Arial" w:hAnsi="Arial" w:cs="Arial"/>
        </w:rPr>
        <w:t>consumers</w:t>
      </w:r>
      <w:r w:rsidR="00504296">
        <w:rPr>
          <w:rFonts w:ascii="Arial" w:hAnsi="Arial" w:cs="Arial"/>
        </w:rPr>
        <w:t xml:space="preserve"> and </w:t>
      </w:r>
      <w:r w:rsidR="00595F9D">
        <w:rPr>
          <w:rFonts w:ascii="Arial" w:hAnsi="Arial" w:cs="Arial"/>
        </w:rPr>
        <w:t xml:space="preserve">representatives of </w:t>
      </w:r>
      <w:r w:rsidR="008342C0" w:rsidRPr="00A2686B">
        <w:rPr>
          <w:rFonts w:ascii="Arial" w:hAnsi="Arial" w:cs="Arial"/>
        </w:rPr>
        <w:t xml:space="preserve">recommended </w:t>
      </w:r>
      <w:r w:rsidR="00157BEC" w:rsidRPr="00A2686B">
        <w:rPr>
          <w:rFonts w:ascii="Arial" w:hAnsi="Arial" w:cs="Arial"/>
        </w:rPr>
        <w:t>vaccinations</w:t>
      </w:r>
      <w:r w:rsidR="008342C0" w:rsidRPr="00A2686B">
        <w:rPr>
          <w:rFonts w:ascii="Arial" w:hAnsi="Arial" w:cs="Arial"/>
        </w:rPr>
        <w:t xml:space="preserve">, </w:t>
      </w:r>
      <w:r w:rsidR="00504296">
        <w:rPr>
          <w:rFonts w:ascii="Arial" w:hAnsi="Arial" w:cs="Arial"/>
        </w:rPr>
        <w:t xml:space="preserve">and </w:t>
      </w:r>
      <w:r w:rsidR="008342C0" w:rsidRPr="00A2686B">
        <w:rPr>
          <w:rFonts w:ascii="Arial" w:hAnsi="Arial" w:cs="Arial"/>
        </w:rPr>
        <w:t>en</w:t>
      </w:r>
      <w:r w:rsidR="00157BEC" w:rsidRPr="00A2686B">
        <w:rPr>
          <w:rFonts w:ascii="Arial" w:hAnsi="Arial" w:cs="Arial"/>
        </w:rPr>
        <w:t>sur</w:t>
      </w:r>
      <w:r w:rsidR="00916D60">
        <w:rPr>
          <w:rFonts w:ascii="Arial" w:hAnsi="Arial" w:cs="Arial"/>
        </w:rPr>
        <w:t xml:space="preserve">e </w:t>
      </w:r>
      <w:r w:rsidR="008342C0" w:rsidRPr="00A2686B">
        <w:rPr>
          <w:rFonts w:ascii="Arial" w:hAnsi="Arial" w:cs="Arial"/>
        </w:rPr>
        <w:t>s</w:t>
      </w:r>
      <w:r w:rsidR="00157BEC" w:rsidRPr="00A2686B">
        <w:rPr>
          <w:rFonts w:ascii="Arial" w:hAnsi="Arial" w:cs="Arial"/>
        </w:rPr>
        <w:t>taff receive</w:t>
      </w:r>
      <w:r w:rsidR="008342C0" w:rsidRPr="00A2686B">
        <w:rPr>
          <w:rFonts w:ascii="Arial" w:hAnsi="Arial" w:cs="Arial"/>
        </w:rPr>
        <w:t>d</w:t>
      </w:r>
      <w:r w:rsidR="00157BEC" w:rsidRPr="00A2686B">
        <w:rPr>
          <w:rFonts w:ascii="Arial" w:hAnsi="Arial" w:cs="Arial"/>
        </w:rPr>
        <w:t xml:space="preserve"> education </w:t>
      </w:r>
      <w:r w:rsidR="00F41CD0">
        <w:rPr>
          <w:rFonts w:ascii="Arial" w:hAnsi="Arial" w:cs="Arial"/>
        </w:rPr>
        <w:t xml:space="preserve">on </w:t>
      </w:r>
      <w:r w:rsidR="00157BEC" w:rsidRPr="00A2686B">
        <w:rPr>
          <w:rFonts w:ascii="Arial" w:hAnsi="Arial" w:cs="Arial"/>
        </w:rPr>
        <w:t>informed consent</w:t>
      </w:r>
      <w:r w:rsidR="00C07AA8">
        <w:rPr>
          <w:rFonts w:ascii="Arial" w:hAnsi="Arial" w:cs="Arial"/>
        </w:rPr>
        <w:t xml:space="preserve">. </w:t>
      </w:r>
      <w:r w:rsidR="00DD71FD">
        <w:rPr>
          <w:rFonts w:ascii="Arial" w:hAnsi="Arial" w:cs="Arial"/>
        </w:rPr>
        <w:t xml:space="preserve">While </w:t>
      </w:r>
      <w:r w:rsidR="00796FEE">
        <w:rPr>
          <w:rFonts w:ascii="Arial" w:hAnsi="Arial" w:cs="Arial"/>
        </w:rPr>
        <w:t>v</w:t>
      </w:r>
      <w:r w:rsidR="00174626">
        <w:rPr>
          <w:rFonts w:ascii="Arial" w:hAnsi="Arial" w:cs="Arial"/>
        </w:rPr>
        <w:t xml:space="preserve">accinations were </w:t>
      </w:r>
      <w:r w:rsidR="006E4CBB" w:rsidRPr="006E4CBB">
        <w:rPr>
          <w:rFonts w:ascii="Arial" w:hAnsi="Arial" w:cs="Arial"/>
        </w:rPr>
        <w:t>promote</w:t>
      </w:r>
      <w:r w:rsidR="006E4CBB">
        <w:rPr>
          <w:rFonts w:ascii="Arial" w:hAnsi="Arial" w:cs="Arial"/>
        </w:rPr>
        <w:t>d</w:t>
      </w:r>
      <w:r w:rsidR="006E4CBB" w:rsidRPr="006E4CBB">
        <w:rPr>
          <w:rFonts w:ascii="Arial" w:hAnsi="Arial" w:cs="Arial"/>
        </w:rPr>
        <w:t xml:space="preserve"> </w:t>
      </w:r>
      <w:r w:rsidR="007B3DEA">
        <w:rPr>
          <w:rFonts w:ascii="Arial" w:hAnsi="Arial" w:cs="Arial"/>
        </w:rPr>
        <w:t>via</w:t>
      </w:r>
      <w:r w:rsidR="00BF51BC">
        <w:rPr>
          <w:rFonts w:ascii="Arial" w:hAnsi="Arial" w:cs="Arial"/>
        </w:rPr>
        <w:t xml:space="preserve"> </w:t>
      </w:r>
      <w:r w:rsidR="00174626">
        <w:rPr>
          <w:rFonts w:ascii="Arial" w:hAnsi="Arial" w:cs="Arial"/>
        </w:rPr>
        <w:t>displayed</w:t>
      </w:r>
      <w:r w:rsidR="00BF51BC">
        <w:rPr>
          <w:rFonts w:ascii="Arial" w:hAnsi="Arial" w:cs="Arial"/>
        </w:rPr>
        <w:t xml:space="preserve"> </w:t>
      </w:r>
      <w:r w:rsidR="007B3DEA">
        <w:rPr>
          <w:rFonts w:ascii="Arial" w:hAnsi="Arial" w:cs="Arial"/>
        </w:rPr>
        <w:t>or written communication</w:t>
      </w:r>
      <w:r w:rsidR="004C22BF">
        <w:rPr>
          <w:rFonts w:ascii="Arial" w:hAnsi="Arial" w:cs="Arial"/>
        </w:rPr>
        <w:t xml:space="preserve">, </w:t>
      </w:r>
      <w:r w:rsidR="00E21667">
        <w:rPr>
          <w:rFonts w:ascii="Arial" w:hAnsi="Arial" w:cs="Arial"/>
        </w:rPr>
        <w:t xml:space="preserve">and </w:t>
      </w:r>
      <w:r w:rsidR="00631A6C">
        <w:rPr>
          <w:rFonts w:ascii="Arial" w:hAnsi="Arial" w:cs="Arial"/>
        </w:rPr>
        <w:t xml:space="preserve">through discussions with </w:t>
      </w:r>
      <w:r w:rsidR="002979BD">
        <w:rPr>
          <w:rFonts w:ascii="Arial" w:hAnsi="Arial" w:cs="Arial"/>
        </w:rPr>
        <w:t>n</w:t>
      </w:r>
      <w:r w:rsidR="006E4CBB" w:rsidRPr="006E4CBB">
        <w:rPr>
          <w:rFonts w:ascii="Arial" w:hAnsi="Arial" w:cs="Arial"/>
        </w:rPr>
        <w:t xml:space="preserve">ursing </w:t>
      </w:r>
      <w:r w:rsidR="00920281">
        <w:rPr>
          <w:rFonts w:ascii="Arial" w:hAnsi="Arial" w:cs="Arial"/>
        </w:rPr>
        <w:t xml:space="preserve">staff </w:t>
      </w:r>
      <w:r w:rsidR="006E4CBB" w:rsidRPr="006E4CBB">
        <w:rPr>
          <w:rFonts w:ascii="Arial" w:hAnsi="Arial" w:cs="Arial"/>
        </w:rPr>
        <w:t xml:space="preserve">and medical </w:t>
      </w:r>
      <w:r w:rsidR="00920281">
        <w:rPr>
          <w:rFonts w:ascii="Arial" w:hAnsi="Arial" w:cs="Arial"/>
        </w:rPr>
        <w:t>officers</w:t>
      </w:r>
      <w:r w:rsidR="00FF0257">
        <w:rPr>
          <w:rFonts w:ascii="Arial" w:hAnsi="Arial" w:cs="Arial"/>
        </w:rPr>
        <w:t xml:space="preserve">, </w:t>
      </w:r>
      <w:r w:rsidR="00A34C46">
        <w:rPr>
          <w:rFonts w:ascii="Arial" w:hAnsi="Arial" w:cs="Arial"/>
        </w:rPr>
        <w:t>m</w:t>
      </w:r>
      <w:r w:rsidR="006E4CBB" w:rsidRPr="006E4CBB">
        <w:rPr>
          <w:rFonts w:ascii="Arial" w:hAnsi="Arial" w:cs="Arial"/>
        </w:rPr>
        <w:t xml:space="preserve">anagement </w:t>
      </w:r>
      <w:r w:rsidR="00FF0257">
        <w:rPr>
          <w:rFonts w:ascii="Arial" w:hAnsi="Arial" w:cs="Arial"/>
        </w:rPr>
        <w:t xml:space="preserve">said </w:t>
      </w:r>
      <w:r w:rsidR="006E4CBB" w:rsidRPr="006E4CBB">
        <w:rPr>
          <w:rFonts w:ascii="Arial" w:hAnsi="Arial" w:cs="Arial"/>
        </w:rPr>
        <w:t xml:space="preserve">monthly </w:t>
      </w:r>
      <w:r w:rsidR="005978F8">
        <w:rPr>
          <w:rFonts w:ascii="Arial" w:hAnsi="Arial" w:cs="Arial"/>
        </w:rPr>
        <w:t>consumer meetings</w:t>
      </w:r>
      <w:r w:rsidR="00553ABB">
        <w:rPr>
          <w:rFonts w:ascii="Arial" w:hAnsi="Arial" w:cs="Arial"/>
        </w:rPr>
        <w:t xml:space="preserve"> </w:t>
      </w:r>
      <w:r w:rsidR="00BE1B6E">
        <w:rPr>
          <w:rFonts w:ascii="Arial" w:hAnsi="Arial" w:cs="Arial"/>
        </w:rPr>
        <w:t xml:space="preserve">were </w:t>
      </w:r>
      <w:r w:rsidR="006E4CBB" w:rsidRPr="006E4CBB">
        <w:rPr>
          <w:rFonts w:ascii="Arial" w:hAnsi="Arial" w:cs="Arial"/>
        </w:rPr>
        <w:t xml:space="preserve">an opportunity to </w:t>
      </w:r>
      <w:r w:rsidR="00BE1B6E">
        <w:rPr>
          <w:rFonts w:ascii="Arial" w:hAnsi="Arial" w:cs="Arial"/>
        </w:rPr>
        <w:t xml:space="preserve">further </w:t>
      </w:r>
      <w:r w:rsidR="006E4CBB" w:rsidRPr="006E4CBB">
        <w:rPr>
          <w:rFonts w:ascii="Arial" w:hAnsi="Arial" w:cs="Arial"/>
        </w:rPr>
        <w:t>discuss vaccinations</w:t>
      </w:r>
      <w:r w:rsidR="002B30E8">
        <w:rPr>
          <w:rFonts w:ascii="Arial" w:hAnsi="Arial" w:cs="Arial"/>
        </w:rPr>
        <w:t xml:space="preserve">, which </w:t>
      </w:r>
      <w:r w:rsidR="006E4CBB" w:rsidRPr="006E4CBB">
        <w:rPr>
          <w:rFonts w:ascii="Arial" w:hAnsi="Arial" w:cs="Arial"/>
        </w:rPr>
        <w:t>ha</w:t>
      </w:r>
      <w:r w:rsidR="000525C1">
        <w:rPr>
          <w:rFonts w:ascii="Arial" w:hAnsi="Arial" w:cs="Arial"/>
        </w:rPr>
        <w:t xml:space="preserve">d </w:t>
      </w:r>
      <w:r w:rsidR="006E4CBB" w:rsidRPr="006E4CBB">
        <w:rPr>
          <w:rFonts w:ascii="Arial" w:hAnsi="Arial" w:cs="Arial"/>
        </w:rPr>
        <w:t xml:space="preserve">not </w:t>
      </w:r>
      <w:r w:rsidR="00B72B50">
        <w:rPr>
          <w:rFonts w:ascii="Arial" w:hAnsi="Arial" w:cs="Arial"/>
        </w:rPr>
        <w:t xml:space="preserve">previously </w:t>
      </w:r>
      <w:r w:rsidR="006E4CBB" w:rsidRPr="006E4CBB">
        <w:rPr>
          <w:rFonts w:ascii="Arial" w:hAnsi="Arial" w:cs="Arial"/>
        </w:rPr>
        <w:t>occurr</w:t>
      </w:r>
      <w:r w:rsidR="000525C1">
        <w:rPr>
          <w:rFonts w:ascii="Arial" w:hAnsi="Arial" w:cs="Arial"/>
        </w:rPr>
        <w:t>ed</w:t>
      </w:r>
      <w:r w:rsidR="00FF0257">
        <w:rPr>
          <w:rFonts w:ascii="Arial" w:hAnsi="Arial" w:cs="Arial"/>
        </w:rPr>
        <w:t xml:space="preserve">. </w:t>
      </w:r>
      <w:r w:rsidR="000525C1">
        <w:rPr>
          <w:rFonts w:ascii="Arial" w:hAnsi="Arial" w:cs="Arial"/>
        </w:rPr>
        <w:t xml:space="preserve"> </w:t>
      </w:r>
    </w:p>
    <w:p w14:paraId="582AD933" w14:textId="276B0C9C" w:rsidR="00140AE6" w:rsidRPr="008B0A89" w:rsidRDefault="00445A75" w:rsidP="00140AE6">
      <w:pPr>
        <w:rPr>
          <w:rFonts w:ascii="Arial" w:hAnsi="Arial" w:cs="Arial"/>
        </w:rPr>
      </w:pPr>
      <w:r>
        <w:rPr>
          <w:rFonts w:ascii="Arial" w:hAnsi="Arial" w:cs="Arial"/>
        </w:rPr>
        <w:t>D</w:t>
      </w:r>
      <w:r w:rsidR="004645AC" w:rsidRPr="001F668F">
        <w:rPr>
          <w:rFonts w:ascii="Arial" w:hAnsi="Arial" w:cs="Arial"/>
        </w:rPr>
        <w:t xml:space="preserve">elays </w:t>
      </w:r>
      <w:r w:rsidR="00DD58F5" w:rsidRPr="001F668F">
        <w:rPr>
          <w:rFonts w:ascii="Arial" w:hAnsi="Arial" w:cs="Arial"/>
        </w:rPr>
        <w:t>in administering the COVID-19 vaccination</w:t>
      </w:r>
      <w:r w:rsidR="00ED5439">
        <w:rPr>
          <w:rFonts w:ascii="Arial" w:hAnsi="Arial" w:cs="Arial"/>
        </w:rPr>
        <w:t>s</w:t>
      </w:r>
      <w:r w:rsidR="00DD58F5" w:rsidRPr="001F668F">
        <w:rPr>
          <w:rFonts w:ascii="Arial" w:hAnsi="Arial" w:cs="Arial"/>
        </w:rPr>
        <w:t xml:space="preserve"> </w:t>
      </w:r>
      <w:r>
        <w:rPr>
          <w:rFonts w:ascii="Arial" w:hAnsi="Arial" w:cs="Arial"/>
        </w:rPr>
        <w:t xml:space="preserve">was </w:t>
      </w:r>
      <w:r w:rsidR="004645AC" w:rsidRPr="001F668F">
        <w:rPr>
          <w:rFonts w:ascii="Arial" w:hAnsi="Arial" w:cs="Arial"/>
        </w:rPr>
        <w:t>due to COVID-19 outbreaks, staffing</w:t>
      </w:r>
      <w:r w:rsidR="003E6D8D">
        <w:rPr>
          <w:rFonts w:ascii="Arial" w:hAnsi="Arial" w:cs="Arial"/>
        </w:rPr>
        <w:t xml:space="preserve"> requirements</w:t>
      </w:r>
      <w:r w:rsidR="009F217C" w:rsidRPr="001F668F">
        <w:rPr>
          <w:rFonts w:ascii="Arial" w:hAnsi="Arial" w:cs="Arial"/>
        </w:rPr>
        <w:t xml:space="preserve">, and </w:t>
      </w:r>
      <w:r w:rsidR="004645AC" w:rsidRPr="001F668F">
        <w:rPr>
          <w:rFonts w:ascii="Arial" w:hAnsi="Arial" w:cs="Arial"/>
        </w:rPr>
        <w:t xml:space="preserve">facilitating arrangements with </w:t>
      </w:r>
      <w:r w:rsidR="00802946" w:rsidRPr="001F668F">
        <w:rPr>
          <w:rFonts w:ascii="Arial" w:hAnsi="Arial" w:cs="Arial"/>
        </w:rPr>
        <w:t>medical a</w:t>
      </w:r>
      <w:r w:rsidR="004645AC" w:rsidRPr="001F668F">
        <w:rPr>
          <w:rFonts w:ascii="Arial" w:hAnsi="Arial" w:cs="Arial"/>
        </w:rPr>
        <w:t>ssociat</w:t>
      </w:r>
      <w:r w:rsidR="00C21ED5">
        <w:rPr>
          <w:rFonts w:ascii="Arial" w:hAnsi="Arial" w:cs="Arial"/>
        </w:rPr>
        <w:t xml:space="preserve">es </w:t>
      </w:r>
      <w:r w:rsidR="00946831" w:rsidRPr="001F668F">
        <w:rPr>
          <w:rFonts w:ascii="Arial" w:hAnsi="Arial" w:cs="Arial"/>
        </w:rPr>
        <w:t xml:space="preserve">for </w:t>
      </w:r>
      <w:r w:rsidR="00C21ED5">
        <w:rPr>
          <w:rFonts w:ascii="Arial" w:hAnsi="Arial" w:cs="Arial"/>
        </w:rPr>
        <w:t xml:space="preserve">the vaccine </w:t>
      </w:r>
      <w:r w:rsidR="00946831" w:rsidRPr="001F668F">
        <w:rPr>
          <w:rFonts w:ascii="Arial" w:hAnsi="Arial" w:cs="Arial"/>
        </w:rPr>
        <w:t>delivery</w:t>
      </w:r>
      <w:r w:rsidR="00C21ED5">
        <w:rPr>
          <w:rFonts w:ascii="Arial" w:hAnsi="Arial" w:cs="Arial"/>
        </w:rPr>
        <w:t>.</w:t>
      </w:r>
      <w:r w:rsidR="00946831" w:rsidRPr="001F668F">
        <w:rPr>
          <w:rFonts w:ascii="Arial" w:hAnsi="Arial" w:cs="Arial"/>
        </w:rPr>
        <w:t xml:space="preserve"> </w:t>
      </w:r>
      <w:r w:rsidR="001220E5">
        <w:rPr>
          <w:rFonts w:ascii="Arial" w:hAnsi="Arial" w:cs="Arial"/>
        </w:rPr>
        <w:t>M</w:t>
      </w:r>
      <w:r w:rsidR="004645AC" w:rsidRPr="001F668F">
        <w:rPr>
          <w:rFonts w:ascii="Arial" w:hAnsi="Arial" w:cs="Arial"/>
        </w:rPr>
        <w:t xml:space="preserve">anagement </w:t>
      </w:r>
      <w:r w:rsidR="00006C3B">
        <w:rPr>
          <w:rFonts w:ascii="Arial" w:hAnsi="Arial" w:cs="Arial"/>
        </w:rPr>
        <w:t xml:space="preserve">did not have a set date for the </w:t>
      </w:r>
      <w:r w:rsidR="004645AC" w:rsidRPr="001F668F">
        <w:rPr>
          <w:rFonts w:ascii="Arial" w:hAnsi="Arial" w:cs="Arial"/>
        </w:rPr>
        <w:t xml:space="preserve">next </w:t>
      </w:r>
      <w:r w:rsidR="006F151F">
        <w:rPr>
          <w:rFonts w:ascii="Arial" w:hAnsi="Arial" w:cs="Arial"/>
        </w:rPr>
        <w:t xml:space="preserve">COVID-19 </w:t>
      </w:r>
      <w:r w:rsidR="004645AC" w:rsidRPr="001F668F">
        <w:rPr>
          <w:rFonts w:ascii="Arial" w:hAnsi="Arial" w:cs="Arial"/>
        </w:rPr>
        <w:t>vaccination clinic</w:t>
      </w:r>
      <w:r w:rsidR="00006C3B">
        <w:rPr>
          <w:rFonts w:ascii="Arial" w:hAnsi="Arial" w:cs="Arial"/>
        </w:rPr>
        <w:t xml:space="preserve">. </w:t>
      </w:r>
      <w:r w:rsidR="00BC587B">
        <w:rPr>
          <w:rFonts w:ascii="Arial" w:hAnsi="Arial" w:cs="Arial"/>
        </w:rPr>
        <w:t xml:space="preserve">Management </w:t>
      </w:r>
      <w:r w:rsidR="0066008D" w:rsidRPr="00ED1639">
        <w:rPr>
          <w:rFonts w:ascii="Arial" w:hAnsi="Arial" w:cs="Arial"/>
        </w:rPr>
        <w:t xml:space="preserve">acknowledged </w:t>
      </w:r>
      <w:r w:rsidR="001353A2">
        <w:rPr>
          <w:rFonts w:ascii="Arial" w:hAnsi="Arial" w:cs="Arial"/>
        </w:rPr>
        <w:t xml:space="preserve">consideration had not been given to </w:t>
      </w:r>
      <w:r w:rsidR="0066008D" w:rsidRPr="00ED1639">
        <w:rPr>
          <w:rFonts w:ascii="Arial" w:hAnsi="Arial" w:cs="Arial"/>
        </w:rPr>
        <w:t xml:space="preserve">vaccinating consumers </w:t>
      </w:r>
      <w:r w:rsidR="00774DEF">
        <w:rPr>
          <w:rFonts w:ascii="Arial" w:hAnsi="Arial" w:cs="Arial"/>
        </w:rPr>
        <w:t xml:space="preserve">on </w:t>
      </w:r>
      <w:r w:rsidR="0066008D" w:rsidRPr="00ED1639">
        <w:rPr>
          <w:rFonts w:ascii="Arial" w:hAnsi="Arial" w:cs="Arial"/>
        </w:rPr>
        <w:t xml:space="preserve">a rolling intake </w:t>
      </w:r>
      <w:r w:rsidR="007B7EFF">
        <w:rPr>
          <w:rFonts w:ascii="Arial" w:hAnsi="Arial" w:cs="Arial"/>
        </w:rPr>
        <w:t xml:space="preserve">following </w:t>
      </w:r>
      <w:r w:rsidR="0066008D" w:rsidRPr="00ED1639">
        <w:rPr>
          <w:rFonts w:ascii="Arial" w:hAnsi="Arial" w:cs="Arial"/>
        </w:rPr>
        <w:t>consent</w:t>
      </w:r>
      <w:r w:rsidR="000C77C4">
        <w:rPr>
          <w:rFonts w:ascii="Arial" w:hAnsi="Arial" w:cs="Arial"/>
        </w:rPr>
        <w:t xml:space="preserve">, </w:t>
      </w:r>
      <w:r w:rsidR="0066008D" w:rsidRPr="00ED1639">
        <w:rPr>
          <w:rFonts w:ascii="Arial" w:hAnsi="Arial" w:cs="Arial"/>
        </w:rPr>
        <w:t xml:space="preserve">nor </w:t>
      </w:r>
      <w:r w:rsidR="00CB7219">
        <w:rPr>
          <w:rFonts w:ascii="Arial" w:hAnsi="Arial" w:cs="Arial"/>
        </w:rPr>
        <w:t xml:space="preserve">to </w:t>
      </w:r>
      <w:r w:rsidR="0066008D" w:rsidRPr="00ED1639">
        <w:rPr>
          <w:rFonts w:ascii="Arial" w:hAnsi="Arial" w:cs="Arial"/>
        </w:rPr>
        <w:t xml:space="preserve">other avenues </w:t>
      </w:r>
      <w:r w:rsidR="000121C5">
        <w:rPr>
          <w:rFonts w:ascii="Arial" w:hAnsi="Arial" w:cs="Arial"/>
        </w:rPr>
        <w:t>for</w:t>
      </w:r>
      <w:r w:rsidR="0066008D" w:rsidRPr="00ED1639">
        <w:rPr>
          <w:rFonts w:ascii="Arial" w:hAnsi="Arial" w:cs="Arial"/>
        </w:rPr>
        <w:t xml:space="preserve"> </w:t>
      </w:r>
      <w:r w:rsidR="00870328" w:rsidRPr="00ED1639">
        <w:rPr>
          <w:rFonts w:ascii="Arial" w:hAnsi="Arial" w:cs="Arial"/>
        </w:rPr>
        <w:t>administration</w:t>
      </w:r>
      <w:r w:rsidR="00067C98">
        <w:rPr>
          <w:rFonts w:ascii="Arial" w:hAnsi="Arial" w:cs="Arial"/>
        </w:rPr>
        <w:t xml:space="preserve"> </w:t>
      </w:r>
      <w:r w:rsidR="0066008D" w:rsidRPr="00ED1639">
        <w:rPr>
          <w:rFonts w:ascii="Arial" w:hAnsi="Arial" w:cs="Arial"/>
        </w:rPr>
        <w:t xml:space="preserve">such as </w:t>
      </w:r>
      <w:r w:rsidR="00DA6B37">
        <w:rPr>
          <w:rFonts w:ascii="Arial" w:hAnsi="Arial" w:cs="Arial"/>
        </w:rPr>
        <w:t xml:space="preserve">the </w:t>
      </w:r>
      <w:r w:rsidR="0066008D" w:rsidRPr="00ED1639">
        <w:rPr>
          <w:rFonts w:ascii="Arial" w:hAnsi="Arial" w:cs="Arial"/>
        </w:rPr>
        <w:t>pharmacist</w:t>
      </w:r>
      <w:r w:rsidR="0066008D" w:rsidRPr="00EA3208">
        <w:rPr>
          <w:rFonts w:ascii="Arial" w:hAnsi="Arial" w:cs="Arial"/>
        </w:rPr>
        <w:t xml:space="preserve">. </w:t>
      </w:r>
      <w:r w:rsidR="00067C98">
        <w:rPr>
          <w:rFonts w:ascii="Arial" w:hAnsi="Arial" w:cs="Arial"/>
        </w:rPr>
        <w:t xml:space="preserve">Medical officers </w:t>
      </w:r>
      <w:r w:rsidR="003E6C5C">
        <w:rPr>
          <w:rFonts w:ascii="Arial" w:hAnsi="Arial" w:cs="Arial"/>
        </w:rPr>
        <w:t>conducted a</w:t>
      </w:r>
      <w:r w:rsidR="00D458C4">
        <w:rPr>
          <w:rFonts w:ascii="Arial" w:hAnsi="Arial" w:cs="Arial"/>
        </w:rPr>
        <w:t>n</w:t>
      </w:r>
      <w:r w:rsidR="00D75580" w:rsidRPr="009E6254">
        <w:rPr>
          <w:rFonts w:ascii="Arial" w:hAnsi="Arial" w:cs="Arial"/>
        </w:rPr>
        <w:t>tiviral</w:t>
      </w:r>
      <w:r w:rsidR="004B6249">
        <w:rPr>
          <w:rFonts w:ascii="Arial" w:hAnsi="Arial" w:cs="Arial"/>
        </w:rPr>
        <w:t xml:space="preserve"> </w:t>
      </w:r>
      <w:r w:rsidR="006B1CF3">
        <w:rPr>
          <w:rFonts w:ascii="Arial" w:hAnsi="Arial" w:cs="Arial"/>
        </w:rPr>
        <w:t xml:space="preserve">therapy </w:t>
      </w:r>
      <w:r w:rsidR="006B1CF3" w:rsidRPr="009E6254">
        <w:rPr>
          <w:rFonts w:ascii="Arial" w:hAnsi="Arial" w:cs="Arial"/>
        </w:rPr>
        <w:t>discussions</w:t>
      </w:r>
      <w:r w:rsidR="00870328">
        <w:rPr>
          <w:rFonts w:ascii="Arial" w:hAnsi="Arial" w:cs="Arial"/>
        </w:rPr>
        <w:t xml:space="preserve"> </w:t>
      </w:r>
      <w:r w:rsidR="00220DD7">
        <w:rPr>
          <w:rFonts w:ascii="Arial" w:hAnsi="Arial" w:cs="Arial"/>
        </w:rPr>
        <w:t xml:space="preserve">and </w:t>
      </w:r>
      <w:r w:rsidR="00400FA5" w:rsidRPr="00EA3208">
        <w:rPr>
          <w:rFonts w:ascii="Arial" w:hAnsi="Arial" w:cs="Arial"/>
        </w:rPr>
        <w:t>consumers</w:t>
      </w:r>
      <w:r w:rsidR="006B1CF3">
        <w:rPr>
          <w:rFonts w:ascii="Arial" w:hAnsi="Arial" w:cs="Arial"/>
        </w:rPr>
        <w:t>/</w:t>
      </w:r>
      <w:r w:rsidR="00400FA5" w:rsidRPr="00EA3208">
        <w:rPr>
          <w:rFonts w:ascii="Arial" w:hAnsi="Arial" w:cs="Arial"/>
        </w:rPr>
        <w:t>representatives ha</w:t>
      </w:r>
      <w:r w:rsidR="00963820" w:rsidRPr="00EA3208">
        <w:rPr>
          <w:rFonts w:ascii="Arial" w:hAnsi="Arial" w:cs="Arial"/>
        </w:rPr>
        <w:t xml:space="preserve">d </w:t>
      </w:r>
      <w:r w:rsidR="006B1CF3">
        <w:rPr>
          <w:rFonts w:ascii="Arial" w:hAnsi="Arial" w:cs="Arial"/>
        </w:rPr>
        <w:t xml:space="preserve">not </w:t>
      </w:r>
      <w:r w:rsidR="00400FA5" w:rsidRPr="00EA3208">
        <w:rPr>
          <w:rFonts w:ascii="Arial" w:hAnsi="Arial" w:cs="Arial"/>
        </w:rPr>
        <w:t>declined antiviral</w:t>
      </w:r>
      <w:r w:rsidR="00963820" w:rsidRPr="00EA3208">
        <w:rPr>
          <w:rFonts w:ascii="Arial" w:hAnsi="Arial" w:cs="Arial"/>
        </w:rPr>
        <w:t xml:space="preserve"> treatment</w:t>
      </w:r>
      <w:r w:rsidR="00220DD7">
        <w:rPr>
          <w:rFonts w:ascii="Arial" w:hAnsi="Arial" w:cs="Arial"/>
        </w:rPr>
        <w:t xml:space="preserve">; </w:t>
      </w:r>
      <w:r w:rsidR="0019051F" w:rsidRPr="00EA3208">
        <w:rPr>
          <w:rFonts w:ascii="Arial" w:hAnsi="Arial" w:cs="Arial"/>
        </w:rPr>
        <w:t>s</w:t>
      </w:r>
      <w:r w:rsidR="00400FA5" w:rsidRPr="00EA3208">
        <w:rPr>
          <w:rFonts w:ascii="Arial" w:hAnsi="Arial" w:cs="Arial"/>
        </w:rPr>
        <w:t xml:space="preserve">taff record </w:t>
      </w:r>
      <w:r w:rsidR="0019051F" w:rsidRPr="00EA3208">
        <w:rPr>
          <w:rFonts w:ascii="Arial" w:hAnsi="Arial" w:cs="Arial"/>
        </w:rPr>
        <w:t xml:space="preserve">any </w:t>
      </w:r>
      <w:r w:rsidR="00400FA5" w:rsidRPr="00EA3208">
        <w:rPr>
          <w:rFonts w:ascii="Arial" w:hAnsi="Arial" w:cs="Arial"/>
        </w:rPr>
        <w:t>declined</w:t>
      </w:r>
      <w:r w:rsidR="00400FA5" w:rsidRPr="00965CB0">
        <w:rPr>
          <w:rFonts w:ascii="Arial" w:hAnsi="Arial" w:cs="Arial"/>
        </w:rPr>
        <w:t xml:space="preserve"> </w:t>
      </w:r>
      <w:r w:rsidR="00400FA5" w:rsidRPr="00EA3208">
        <w:rPr>
          <w:rFonts w:ascii="Arial" w:hAnsi="Arial" w:cs="Arial"/>
        </w:rPr>
        <w:t>medications</w:t>
      </w:r>
      <w:r w:rsidR="00CF26F6">
        <w:rPr>
          <w:rFonts w:ascii="Arial" w:hAnsi="Arial" w:cs="Arial"/>
        </w:rPr>
        <w:t xml:space="preserve">. </w:t>
      </w:r>
      <w:r w:rsidR="00E62089">
        <w:rPr>
          <w:rFonts w:ascii="Arial" w:hAnsi="Arial" w:cs="Arial"/>
        </w:rPr>
        <w:t>M</w:t>
      </w:r>
      <w:r w:rsidR="001C7551" w:rsidRPr="00965CB0">
        <w:rPr>
          <w:rFonts w:ascii="Arial" w:hAnsi="Arial" w:cs="Arial"/>
        </w:rPr>
        <w:t xml:space="preserve">anagement </w:t>
      </w:r>
      <w:r w:rsidR="003C7791">
        <w:rPr>
          <w:rFonts w:ascii="Arial" w:hAnsi="Arial" w:cs="Arial"/>
        </w:rPr>
        <w:t>undertook to</w:t>
      </w:r>
      <w:r w:rsidR="00021632" w:rsidRPr="00965CB0">
        <w:rPr>
          <w:rFonts w:ascii="Arial" w:hAnsi="Arial" w:cs="Arial"/>
        </w:rPr>
        <w:t xml:space="preserve"> </w:t>
      </w:r>
      <w:r w:rsidR="001C7551" w:rsidRPr="00965CB0">
        <w:rPr>
          <w:rFonts w:ascii="Arial" w:hAnsi="Arial" w:cs="Arial"/>
        </w:rPr>
        <w:t xml:space="preserve">revisit </w:t>
      </w:r>
      <w:r w:rsidR="005D178A">
        <w:rPr>
          <w:rFonts w:ascii="Arial" w:hAnsi="Arial" w:cs="Arial"/>
        </w:rPr>
        <w:t>consumer</w:t>
      </w:r>
      <w:r w:rsidR="00556608">
        <w:rPr>
          <w:rFonts w:ascii="Arial" w:hAnsi="Arial" w:cs="Arial"/>
        </w:rPr>
        <w:t xml:space="preserve"> conversations </w:t>
      </w:r>
      <w:r w:rsidR="002D2401" w:rsidRPr="00965CB0">
        <w:rPr>
          <w:rFonts w:ascii="Arial" w:hAnsi="Arial" w:cs="Arial"/>
        </w:rPr>
        <w:t xml:space="preserve">to assist </w:t>
      </w:r>
      <w:r w:rsidR="00BC27E4">
        <w:rPr>
          <w:rFonts w:ascii="Arial" w:hAnsi="Arial" w:cs="Arial"/>
        </w:rPr>
        <w:t xml:space="preserve">their </w:t>
      </w:r>
      <w:r w:rsidR="00445BDD" w:rsidRPr="00965CB0">
        <w:rPr>
          <w:rFonts w:ascii="Arial" w:hAnsi="Arial" w:cs="Arial"/>
        </w:rPr>
        <w:t xml:space="preserve">understanding of </w:t>
      </w:r>
      <w:r w:rsidR="001C7551" w:rsidRPr="00965CB0">
        <w:rPr>
          <w:rFonts w:ascii="Arial" w:hAnsi="Arial" w:cs="Arial"/>
        </w:rPr>
        <w:t>risks</w:t>
      </w:r>
      <w:r w:rsidR="00BC27E4">
        <w:rPr>
          <w:rFonts w:ascii="Arial" w:hAnsi="Arial" w:cs="Arial"/>
        </w:rPr>
        <w:t xml:space="preserve">, </w:t>
      </w:r>
      <w:r w:rsidR="00E02E57">
        <w:rPr>
          <w:rFonts w:ascii="Arial" w:hAnsi="Arial" w:cs="Arial"/>
        </w:rPr>
        <w:t xml:space="preserve">and </w:t>
      </w:r>
      <w:r w:rsidR="00E30AB3" w:rsidRPr="00965CB0">
        <w:rPr>
          <w:rFonts w:ascii="Arial" w:hAnsi="Arial" w:cs="Arial"/>
        </w:rPr>
        <w:t xml:space="preserve">to </w:t>
      </w:r>
      <w:r w:rsidR="001C7551" w:rsidRPr="00965CB0">
        <w:rPr>
          <w:rFonts w:ascii="Arial" w:hAnsi="Arial" w:cs="Arial"/>
        </w:rPr>
        <w:t xml:space="preserve">support </w:t>
      </w:r>
      <w:r w:rsidR="00E02E57">
        <w:rPr>
          <w:rFonts w:ascii="Arial" w:hAnsi="Arial" w:cs="Arial"/>
        </w:rPr>
        <w:t>d</w:t>
      </w:r>
      <w:r w:rsidR="001C7551" w:rsidRPr="00965CB0">
        <w:rPr>
          <w:rFonts w:ascii="Arial" w:hAnsi="Arial" w:cs="Arial"/>
        </w:rPr>
        <w:t>ecisions</w:t>
      </w:r>
      <w:r w:rsidR="000624A1">
        <w:rPr>
          <w:rFonts w:ascii="Arial" w:hAnsi="Arial" w:cs="Arial"/>
        </w:rPr>
        <w:t xml:space="preserve"> or </w:t>
      </w:r>
      <w:r w:rsidR="00965CB0" w:rsidRPr="00965CB0">
        <w:rPr>
          <w:rFonts w:ascii="Arial" w:hAnsi="Arial" w:cs="Arial"/>
        </w:rPr>
        <w:t>consents regarding antiviral treatments.</w:t>
      </w:r>
      <w:r w:rsidR="00140AE6" w:rsidRPr="008B0A89">
        <w:rPr>
          <w:rFonts w:ascii="Arial" w:hAnsi="Arial" w:cs="Arial"/>
        </w:rPr>
        <w:t xml:space="preserve"> </w:t>
      </w:r>
      <w:r w:rsidR="00D25785" w:rsidRPr="008B0A89">
        <w:rPr>
          <w:rFonts w:ascii="Arial" w:hAnsi="Arial" w:cs="Arial"/>
        </w:rPr>
        <w:t xml:space="preserve">The </w:t>
      </w:r>
      <w:r w:rsidR="00140AE6" w:rsidRPr="008B0A89">
        <w:rPr>
          <w:rFonts w:ascii="Arial" w:hAnsi="Arial" w:cs="Arial"/>
        </w:rPr>
        <w:t xml:space="preserve">service did not </w:t>
      </w:r>
      <w:r w:rsidR="00F82EDE">
        <w:rPr>
          <w:rFonts w:ascii="Arial" w:hAnsi="Arial" w:cs="Arial"/>
        </w:rPr>
        <w:t xml:space="preserve">stock </w:t>
      </w:r>
      <w:r w:rsidR="00140AE6" w:rsidRPr="008B0A89">
        <w:rPr>
          <w:rFonts w:ascii="Arial" w:hAnsi="Arial" w:cs="Arial"/>
        </w:rPr>
        <w:t>antiviral</w:t>
      </w:r>
      <w:r w:rsidR="00A35728">
        <w:rPr>
          <w:rFonts w:ascii="Arial" w:hAnsi="Arial" w:cs="Arial"/>
        </w:rPr>
        <w:t xml:space="preserve"> medication </w:t>
      </w:r>
      <w:r w:rsidR="00D25785" w:rsidRPr="008B0A89">
        <w:rPr>
          <w:rFonts w:ascii="Arial" w:hAnsi="Arial" w:cs="Arial"/>
        </w:rPr>
        <w:t xml:space="preserve">as </w:t>
      </w:r>
      <w:r w:rsidR="00140AE6" w:rsidRPr="008B0A89">
        <w:rPr>
          <w:rFonts w:ascii="Arial" w:hAnsi="Arial" w:cs="Arial"/>
        </w:rPr>
        <w:t>the pharmacist supplie</w:t>
      </w:r>
      <w:r w:rsidR="00F82EDE">
        <w:rPr>
          <w:rFonts w:ascii="Arial" w:hAnsi="Arial" w:cs="Arial"/>
        </w:rPr>
        <w:t xml:space="preserve">d this </w:t>
      </w:r>
      <w:r w:rsidR="00140AE6" w:rsidRPr="008B0A89">
        <w:rPr>
          <w:rFonts w:ascii="Arial" w:hAnsi="Arial" w:cs="Arial"/>
        </w:rPr>
        <w:t>24</w:t>
      </w:r>
      <w:r w:rsidR="008B0A89" w:rsidRPr="008B0A89">
        <w:rPr>
          <w:rFonts w:ascii="Arial" w:hAnsi="Arial" w:cs="Arial"/>
        </w:rPr>
        <w:t>/</w:t>
      </w:r>
      <w:r w:rsidR="00140AE6" w:rsidRPr="008B0A89">
        <w:rPr>
          <w:rFonts w:ascii="Arial" w:hAnsi="Arial" w:cs="Arial"/>
        </w:rPr>
        <w:t xml:space="preserve">7 </w:t>
      </w:r>
      <w:r w:rsidR="008B0A89" w:rsidRPr="008B0A89">
        <w:rPr>
          <w:rFonts w:ascii="Arial" w:hAnsi="Arial" w:cs="Arial"/>
        </w:rPr>
        <w:t xml:space="preserve">as </w:t>
      </w:r>
      <w:r w:rsidR="00140AE6" w:rsidRPr="008B0A89">
        <w:rPr>
          <w:rFonts w:ascii="Arial" w:hAnsi="Arial" w:cs="Arial"/>
        </w:rPr>
        <w:t xml:space="preserve">required. </w:t>
      </w:r>
    </w:p>
    <w:p w14:paraId="1DFD3A5E" w14:textId="594D7508" w:rsidR="00057124" w:rsidRDefault="00765EDB" w:rsidP="001C7551">
      <w:pPr>
        <w:rPr>
          <w:rFonts w:ascii="Arial" w:hAnsi="Arial" w:cs="Arial"/>
        </w:rPr>
      </w:pPr>
      <w:r w:rsidRPr="009E6704">
        <w:rPr>
          <w:rFonts w:ascii="Arial" w:hAnsi="Arial" w:cs="Arial"/>
        </w:rPr>
        <w:t xml:space="preserve">The approved provider, in their response to the Assessment Contact report, </w:t>
      </w:r>
      <w:r>
        <w:rPr>
          <w:rFonts w:ascii="Arial" w:hAnsi="Arial" w:cs="Arial"/>
        </w:rPr>
        <w:t xml:space="preserve">provided an </w:t>
      </w:r>
      <w:r w:rsidRPr="00A22F08">
        <w:rPr>
          <w:rFonts w:ascii="Arial" w:hAnsi="Arial" w:cs="Arial"/>
        </w:rPr>
        <w:t xml:space="preserve">updated </w:t>
      </w:r>
      <w:r>
        <w:rPr>
          <w:rFonts w:ascii="Arial" w:hAnsi="Arial" w:cs="Arial"/>
        </w:rPr>
        <w:t>plan for continuous improvement</w:t>
      </w:r>
      <w:r w:rsidR="003F107E">
        <w:rPr>
          <w:rFonts w:ascii="Arial" w:hAnsi="Arial" w:cs="Arial"/>
        </w:rPr>
        <w:t xml:space="preserve"> and said </w:t>
      </w:r>
      <w:r w:rsidR="008342A8" w:rsidRPr="00E63108">
        <w:rPr>
          <w:rFonts w:ascii="Arial" w:hAnsi="Arial" w:cs="Arial"/>
        </w:rPr>
        <w:t>a</w:t>
      </w:r>
      <w:r w:rsidR="002207F0">
        <w:rPr>
          <w:rFonts w:ascii="Arial" w:hAnsi="Arial" w:cs="Arial"/>
        </w:rPr>
        <w:t xml:space="preserve"> </w:t>
      </w:r>
      <w:r w:rsidR="00D11203">
        <w:rPr>
          <w:rFonts w:ascii="Arial" w:hAnsi="Arial" w:cs="Arial"/>
        </w:rPr>
        <w:t xml:space="preserve">consent </w:t>
      </w:r>
      <w:r w:rsidR="008342A8" w:rsidRPr="00E63108">
        <w:rPr>
          <w:rFonts w:ascii="Arial" w:hAnsi="Arial" w:cs="Arial"/>
        </w:rPr>
        <w:t xml:space="preserve">audit </w:t>
      </w:r>
      <w:r w:rsidR="004B3950">
        <w:rPr>
          <w:rFonts w:ascii="Arial" w:hAnsi="Arial" w:cs="Arial"/>
        </w:rPr>
        <w:t>was completed</w:t>
      </w:r>
      <w:r w:rsidR="004E78A8">
        <w:rPr>
          <w:rFonts w:ascii="Arial" w:hAnsi="Arial" w:cs="Arial"/>
        </w:rPr>
        <w:t>. W</w:t>
      </w:r>
      <w:r w:rsidR="002E0E2C">
        <w:rPr>
          <w:rFonts w:ascii="Arial" w:hAnsi="Arial" w:cs="Arial"/>
        </w:rPr>
        <w:t xml:space="preserve">here </w:t>
      </w:r>
      <w:r w:rsidR="009C2F1B" w:rsidRPr="00DB57C7">
        <w:rPr>
          <w:rFonts w:ascii="Arial" w:hAnsi="Arial" w:cs="Arial"/>
        </w:rPr>
        <w:t>consumer</w:t>
      </w:r>
      <w:r w:rsidR="002E0E2C" w:rsidRPr="00DB57C7">
        <w:rPr>
          <w:rFonts w:ascii="Arial" w:hAnsi="Arial" w:cs="Arial"/>
        </w:rPr>
        <w:t xml:space="preserve"> </w:t>
      </w:r>
      <w:r w:rsidR="009C2F1B" w:rsidRPr="00DB57C7">
        <w:rPr>
          <w:rFonts w:ascii="Arial" w:hAnsi="Arial" w:cs="Arial"/>
        </w:rPr>
        <w:t xml:space="preserve">representatives </w:t>
      </w:r>
      <w:r w:rsidR="00492E43" w:rsidRPr="00DB57C7">
        <w:rPr>
          <w:rFonts w:ascii="Arial" w:hAnsi="Arial" w:cs="Arial"/>
        </w:rPr>
        <w:t xml:space="preserve">weren’t </w:t>
      </w:r>
      <w:r w:rsidR="00966CBD" w:rsidRPr="00DB57C7">
        <w:rPr>
          <w:rFonts w:ascii="Arial" w:hAnsi="Arial" w:cs="Arial"/>
        </w:rPr>
        <w:t xml:space="preserve">consulted </w:t>
      </w:r>
      <w:r w:rsidR="009F1A2C">
        <w:rPr>
          <w:rFonts w:ascii="Arial" w:hAnsi="Arial" w:cs="Arial"/>
        </w:rPr>
        <w:t xml:space="preserve">of </w:t>
      </w:r>
      <w:r w:rsidR="00441D94">
        <w:rPr>
          <w:rFonts w:ascii="Arial" w:hAnsi="Arial" w:cs="Arial"/>
        </w:rPr>
        <w:t>administered I</w:t>
      </w:r>
      <w:r w:rsidR="00966CBD" w:rsidRPr="00DB57C7">
        <w:rPr>
          <w:rFonts w:ascii="Arial" w:hAnsi="Arial" w:cs="Arial"/>
        </w:rPr>
        <w:t>nfluenza vaccination</w:t>
      </w:r>
      <w:r w:rsidR="00492E43" w:rsidRPr="00DB57C7">
        <w:rPr>
          <w:rFonts w:ascii="Arial" w:hAnsi="Arial" w:cs="Arial"/>
        </w:rPr>
        <w:t>s</w:t>
      </w:r>
      <w:r w:rsidR="007028B9">
        <w:rPr>
          <w:rFonts w:ascii="Arial" w:hAnsi="Arial" w:cs="Arial"/>
        </w:rPr>
        <w:t xml:space="preserve">, </w:t>
      </w:r>
      <w:r w:rsidR="00DB57C7" w:rsidRPr="00DB57C7">
        <w:rPr>
          <w:rFonts w:ascii="Arial" w:hAnsi="Arial" w:cs="Arial"/>
        </w:rPr>
        <w:t>open disclosure process were completed</w:t>
      </w:r>
      <w:r w:rsidR="00B576F7">
        <w:rPr>
          <w:rFonts w:ascii="Arial" w:hAnsi="Arial" w:cs="Arial"/>
        </w:rPr>
        <w:t>.</w:t>
      </w:r>
      <w:r w:rsidR="00CE48A9">
        <w:rPr>
          <w:rFonts w:ascii="Arial" w:hAnsi="Arial" w:cs="Arial"/>
        </w:rPr>
        <w:t xml:space="preserve"> </w:t>
      </w:r>
      <w:r w:rsidR="00124855">
        <w:rPr>
          <w:rFonts w:ascii="Arial" w:hAnsi="Arial" w:cs="Arial"/>
        </w:rPr>
        <w:t>I</w:t>
      </w:r>
      <w:r w:rsidR="008A4BBB">
        <w:rPr>
          <w:rFonts w:ascii="Arial" w:hAnsi="Arial" w:cs="Arial"/>
        </w:rPr>
        <w:t xml:space="preserve">nformation on </w:t>
      </w:r>
      <w:r w:rsidR="00F67574">
        <w:rPr>
          <w:rFonts w:ascii="Arial" w:hAnsi="Arial" w:cs="Arial"/>
        </w:rPr>
        <w:t>c</w:t>
      </w:r>
      <w:r w:rsidR="00777007" w:rsidRPr="00361C16">
        <w:rPr>
          <w:rFonts w:ascii="Arial" w:hAnsi="Arial" w:cs="Arial"/>
        </w:rPr>
        <w:t xml:space="preserve">onsumers with </w:t>
      </w:r>
      <w:r w:rsidR="000932F1">
        <w:rPr>
          <w:rFonts w:ascii="Arial" w:hAnsi="Arial" w:cs="Arial"/>
        </w:rPr>
        <w:t>c</w:t>
      </w:r>
      <w:r w:rsidR="00777007" w:rsidRPr="00361C16">
        <w:rPr>
          <w:rFonts w:ascii="Arial" w:hAnsi="Arial" w:cs="Arial"/>
        </w:rPr>
        <w:t xml:space="preserve">ognitive impairment </w:t>
      </w:r>
      <w:r w:rsidR="00081CC6" w:rsidRPr="00361C16">
        <w:rPr>
          <w:rFonts w:ascii="Arial" w:hAnsi="Arial" w:cs="Arial"/>
        </w:rPr>
        <w:t>requiring representative</w:t>
      </w:r>
      <w:r w:rsidR="00777007" w:rsidRPr="00361C16">
        <w:rPr>
          <w:rFonts w:ascii="Arial" w:hAnsi="Arial" w:cs="Arial"/>
        </w:rPr>
        <w:t xml:space="preserve"> </w:t>
      </w:r>
      <w:r w:rsidR="00135E8E" w:rsidRPr="00361C16">
        <w:rPr>
          <w:rFonts w:ascii="Arial" w:hAnsi="Arial" w:cs="Arial"/>
        </w:rPr>
        <w:t>involvement</w:t>
      </w:r>
      <w:r w:rsidR="008636F0">
        <w:rPr>
          <w:rFonts w:ascii="Arial" w:hAnsi="Arial" w:cs="Arial"/>
        </w:rPr>
        <w:t xml:space="preserve"> </w:t>
      </w:r>
      <w:r w:rsidR="007768BF">
        <w:rPr>
          <w:rFonts w:ascii="Arial" w:hAnsi="Arial" w:cs="Arial"/>
        </w:rPr>
        <w:t>was</w:t>
      </w:r>
      <w:r w:rsidR="000932F1">
        <w:rPr>
          <w:rFonts w:ascii="Arial" w:hAnsi="Arial" w:cs="Arial"/>
        </w:rPr>
        <w:t xml:space="preserve"> </w:t>
      </w:r>
      <w:r w:rsidR="00F516EB">
        <w:rPr>
          <w:rFonts w:ascii="Arial" w:hAnsi="Arial" w:cs="Arial"/>
        </w:rPr>
        <w:t xml:space="preserve">now </w:t>
      </w:r>
      <w:r w:rsidR="007A4BA6">
        <w:rPr>
          <w:rFonts w:ascii="Arial" w:hAnsi="Arial" w:cs="Arial"/>
        </w:rPr>
        <w:t xml:space="preserve">readily </w:t>
      </w:r>
      <w:r w:rsidR="00617C0C">
        <w:rPr>
          <w:rFonts w:ascii="Arial" w:hAnsi="Arial" w:cs="Arial"/>
        </w:rPr>
        <w:t>available</w:t>
      </w:r>
      <w:r w:rsidR="00D313C2">
        <w:rPr>
          <w:rFonts w:ascii="Arial" w:hAnsi="Arial" w:cs="Arial"/>
        </w:rPr>
        <w:t xml:space="preserve">, and </w:t>
      </w:r>
      <w:r w:rsidR="0010631A">
        <w:rPr>
          <w:rFonts w:ascii="Arial" w:hAnsi="Arial" w:cs="Arial"/>
        </w:rPr>
        <w:t xml:space="preserve">staff </w:t>
      </w:r>
      <w:r w:rsidR="00D313C2">
        <w:rPr>
          <w:rFonts w:ascii="Arial" w:hAnsi="Arial" w:cs="Arial"/>
        </w:rPr>
        <w:t>e</w:t>
      </w:r>
      <w:r w:rsidR="00464B79" w:rsidRPr="00361C16">
        <w:rPr>
          <w:rFonts w:ascii="Arial" w:hAnsi="Arial" w:cs="Arial"/>
        </w:rPr>
        <w:t>ducation</w:t>
      </w:r>
      <w:r w:rsidR="007A4BA6">
        <w:rPr>
          <w:rFonts w:ascii="Arial" w:hAnsi="Arial" w:cs="Arial"/>
        </w:rPr>
        <w:t xml:space="preserve"> </w:t>
      </w:r>
      <w:r w:rsidR="00B351ED">
        <w:rPr>
          <w:rFonts w:ascii="Arial" w:hAnsi="Arial" w:cs="Arial"/>
        </w:rPr>
        <w:t xml:space="preserve">on consent </w:t>
      </w:r>
      <w:r w:rsidR="007768BF">
        <w:rPr>
          <w:rFonts w:ascii="Arial" w:hAnsi="Arial" w:cs="Arial"/>
        </w:rPr>
        <w:t>was</w:t>
      </w:r>
      <w:r w:rsidR="00B351ED">
        <w:rPr>
          <w:rFonts w:ascii="Arial" w:hAnsi="Arial" w:cs="Arial"/>
        </w:rPr>
        <w:t xml:space="preserve"> </w:t>
      </w:r>
      <w:r w:rsidR="00142861">
        <w:rPr>
          <w:rFonts w:ascii="Arial" w:hAnsi="Arial" w:cs="Arial"/>
        </w:rPr>
        <w:t xml:space="preserve">being </w:t>
      </w:r>
      <w:r w:rsidR="0026147D">
        <w:rPr>
          <w:rFonts w:ascii="Arial" w:hAnsi="Arial" w:cs="Arial"/>
        </w:rPr>
        <w:t>conducted</w:t>
      </w:r>
      <w:r w:rsidR="0010631A">
        <w:rPr>
          <w:rFonts w:ascii="Arial" w:hAnsi="Arial" w:cs="Arial"/>
        </w:rPr>
        <w:t xml:space="preserve">. </w:t>
      </w:r>
      <w:r w:rsidR="00810AC9" w:rsidRPr="00810AC9">
        <w:rPr>
          <w:rFonts w:ascii="Arial" w:hAnsi="Arial" w:cs="Arial"/>
        </w:rPr>
        <w:t xml:space="preserve">The </w:t>
      </w:r>
      <w:r w:rsidR="00810AC9" w:rsidRPr="00361C16">
        <w:rPr>
          <w:rFonts w:ascii="Arial" w:hAnsi="Arial" w:cs="Arial"/>
        </w:rPr>
        <w:t>policy containing appropriate consent practices</w:t>
      </w:r>
      <w:r w:rsidR="00810AC9">
        <w:rPr>
          <w:rFonts w:ascii="Arial" w:hAnsi="Arial" w:cs="Arial"/>
        </w:rPr>
        <w:t xml:space="preserve"> </w:t>
      </w:r>
      <w:r w:rsidR="001F0AF3">
        <w:rPr>
          <w:rFonts w:ascii="Arial" w:hAnsi="Arial" w:cs="Arial"/>
        </w:rPr>
        <w:t>was</w:t>
      </w:r>
      <w:r w:rsidR="00810AC9" w:rsidRPr="00361C16">
        <w:rPr>
          <w:rFonts w:ascii="Arial" w:hAnsi="Arial" w:cs="Arial"/>
        </w:rPr>
        <w:t xml:space="preserve"> </w:t>
      </w:r>
      <w:r w:rsidR="00810AC9">
        <w:rPr>
          <w:rFonts w:ascii="Arial" w:hAnsi="Arial" w:cs="Arial"/>
        </w:rPr>
        <w:t>updated</w:t>
      </w:r>
      <w:r w:rsidR="001F0AF3">
        <w:rPr>
          <w:rFonts w:ascii="Arial" w:hAnsi="Arial" w:cs="Arial"/>
        </w:rPr>
        <w:t xml:space="preserve">, and </w:t>
      </w:r>
      <w:r w:rsidR="007D11E7">
        <w:rPr>
          <w:rFonts w:ascii="Arial" w:hAnsi="Arial" w:cs="Arial"/>
        </w:rPr>
        <w:t xml:space="preserve">COVID-19 </w:t>
      </w:r>
      <w:r w:rsidR="003218F2">
        <w:rPr>
          <w:rFonts w:ascii="Arial" w:hAnsi="Arial" w:cs="Arial"/>
        </w:rPr>
        <w:t xml:space="preserve">vaccination </w:t>
      </w:r>
      <w:r w:rsidR="007D11E7">
        <w:rPr>
          <w:rFonts w:ascii="Arial" w:hAnsi="Arial" w:cs="Arial"/>
        </w:rPr>
        <w:t>c</w:t>
      </w:r>
      <w:r w:rsidR="00075F59" w:rsidRPr="00900160">
        <w:rPr>
          <w:rFonts w:ascii="Arial" w:hAnsi="Arial" w:cs="Arial"/>
        </w:rPr>
        <w:t>onsent</w:t>
      </w:r>
      <w:r w:rsidR="003218F2">
        <w:rPr>
          <w:rFonts w:ascii="Arial" w:hAnsi="Arial" w:cs="Arial"/>
        </w:rPr>
        <w:t xml:space="preserve">s </w:t>
      </w:r>
      <w:r w:rsidR="00A7506B">
        <w:rPr>
          <w:rFonts w:ascii="Arial" w:hAnsi="Arial" w:cs="Arial"/>
        </w:rPr>
        <w:t xml:space="preserve">were to </w:t>
      </w:r>
      <w:r w:rsidR="00075F59" w:rsidRPr="00900160">
        <w:rPr>
          <w:rFonts w:ascii="Arial" w:hAnsi="Arial" w:cs="Arial"/>
        </w:rPr>
        <w:t>be completed</w:t>
      </w:r>
      <w:r w:rsidR="003218F2">
        <w:rPr>
          <w:rFonts w:ascii="Arial" w:hAnsi="Arial" w:cs="Arial"/>
        </w:rPr>
        <w:t xml:space="preserve"> with </w:t>
      </w:r>
      <w:r w:rsidR="00653D68">
        <w:rPr>
          <w:rFonts w:ascii="Arial" w:hAnsi="Arial" w:cs="Arial"/>
        </w:rPr>
        <w:t xml:space="preserve">adequate information provided and </w:t>
      </w:r>
      <w:r w:rsidR="00B41ECE" w:rsidRPr="00900160">
        <w:rPr>
          <w:rFonts w:ascii="Arial" w:hAnsi="Arial" w:cs="Arial"/>
        </w:rPr>
        <w:t>appropriate consent practices</w:t>
      </w:r>
      <w:r w:rsidR="002D2947">
        <w:rPr>
          <w:rFonts w:ascii="Arial" w:hAnsi="Arial" w:cs="Arial"/>
        </w:rPr>
        <w:t xml:space="preserve"> applied</w:t>
      </w:r>
      <w:r w:rsidR="00B41ECE" w:rsidRPr="00900160">
        <w:rPr>
          <w:rFonts w:ascii="Arial" w:hAnsi="Arial" w:cs="Arial"/>
        </w:rPr>
        <w:t xml:space="preserve">. </w:t>
      </w:r>
      <w:r w:rsidR="002D2DA2">
        <w:rPr>
          <w:rFonts w:ascii="Arial" w:hAnsi="Arial" w:cs="Arial"/>
        </w:rPr>
        <w:t xml:space="preserve">Updated </w:t>
      </w:r>
      <w:r w:rsidR="002D2DA2" w:rsidRPr="00010D08">
        <w:rPr>
          <w:rFonts w:ascii="Arial" w:hAnsi="Arial" w:cs="Arial"/>
        </w:rPr>
        <w:t>work instruction</w:t>
      </w:r>
      <w:r w:rsidR="00A375FC">
        <w:rPr>
          <w:rFonts w:ascii="Arial" w:hAnsi="Arial" w:cs="Arial"/>
        </w:rPr>
        <w:t xml:space="preserve"> </w:t>
      </w:r>
      <w:r w:rsidR="00260C1E">
        <w:rPr>
          <w:rFonts w:ascii="Arial" w:hAnsi="Arial" w:cs="Arial"/>
        </w:rPr>
        <w:t xml:space="preserve">with </w:t>
      </w:r>
      <w:r w:rsidR="002D2DA2">
        <w:rPr>
          <w:rFonts w:ascii="Arial" w:hAnsi="Arial" w:cs="Arial"/>
        </w:rPr>
        <w:t xml:space="preserve">current </w:t>
      </w:r>
      <w:r w:rsidR="002D2DA2" w:rsidRPr="00010D08">
        <w:rPr>
          <w:rFonts w:ascii="Arial" w:hAnsi="Arial" w:cs="Arial"/>
        </w:rPr>
        <w:t>information about vaccinations, eligibility, and frequency</w:t>
      </w:r>
      <w:r w:rsidR="00AD798C">
        <w:rPr>
          <w:rFonts w:ascii="Arial" w:hAnsi="Arial" w:cs="Arial"/>
        </w:rPr>
        <w:t xml:space="preserve"> </w:t>
      </w:r>
      <w:r w:rsidR="0012787F">
        <w:rPr>
          <w:rFonts w:ascii="Arial" w:hAnsi="Arial" w:cs="Arial"/>
        </w:rPr>
        <w:t>were issued</w:t>
      </w:r>
      <w:r w:rsidR="002D2DA2">
        <w:rPr>
          <w:rFonts w:ascii="Arial" w:hAnsi="Arial" w:cs="Arial"/>
        </w:rPr>
        <w:t>.</w:t>
      </w:r>
      <w:r w:rsidR="00260C1E">
        <w:rPr>
          <w:rFonts w:ascii="Arial" w:hAnsi="Arial" w:cs="Arial"/>
        </w:rPr>
        <w:t xml:space="preserve"> </w:t>
      </w:r>
      <w:r w:rsidR="008F74B8" w:rsidRPr="00917C06">
        <w:rPr>
          <w:rFonts w:ascii="Arial" w:hAnsi="Arial" w:cs="Arial"/>
        </w:rPr>
        <w:t xml:space="preserve">Information </w:t>
      </w:r>
      <w:r w:rsidR="00D472BB">
        <w:rPr>
          <w:rFonts w:ascii="Arial" w:hAnsi="Arial" w:cs="Arial"/>
        </w:rPr>
        <w:t xml:space="preserve">on </w:t>
      </w:r>
      <w:r w:rsidR="008F74B8" w:rsidRPr="00917C06">
        <w:rPr>
          <w:rFonts w:ascii="Arial" w:hAnsi="Arial" w:cs="Arial"/>
        </w:rPr>
        <w:t xml:space="preserve">COVID-19 vaccinations </w:t>
      </w:r>
      <w:r w:rsidR="004D02C0" w:rsidRPr="00917C06">
        <w:rPr>
          <w:rFonts w:ascii="Arial" w:hAnsi="Arial" w:cs="Arial"/>
        </w:rPr>
        <w:t xml:space="preserve">was </w:t>
      </w:r>
      <w:r w:rsidR="00D472BB">
        <w:rPr>
          <w:rFonts w:ascii="Arial" w:hAnsi="Arial" w:cs="Arial"/>
        </w:rPr>
        <w:t xml:space="preserve">being </w:t>
      </w:r>
      <w:r w:rsidR="008F74B8" w:rsidRPr="00917C06">
        <w:rPr>
          <w:rFonts w:ascii="Arial" w:hAnsi="Arial" w:cs="Arial"/>
        </w:rPr>
        <w:t xml:space="preserve">provided </w:t>
      </w:r>
      <w:r w:rsidR="004A474A" w:rsidRPr="00917C06">
        <w:rPr>
          <w:rFonts w:ascii="Arial" w:hAnsi="Arial" w:cs="Arial"/>
        </w:rPr>
        <w:t xml:space="preserve">bi-monthly </w:t>
      </w:r>
      <w:r w:rsidR="008F74B8" w:rsidRPr="00917C06">
        <w:rPr>
          <w:rFonts w:ascii="Arial" w:hAnsi="Arial" w:cs="Arial"/>
        </w:rPr>
        <w:t>on consumers</w:t>
      </w:r>
      <w:r w:rsidR="00517384">
        <w:rPr>
          <w:rFonts w:ascii="Arial" w:hAnsi="Arial" w:cs="Arial"/>
        </w:rPr>
        <w:t>’</w:t>
      </w:r>
      <w:r w:rsidR="008F74B8" w:rsidRPr="00917C06">
        <w:rPr>
          <w:rFonts w:ascii="Arial" w:hAnsi="Arial" w:cs="Arial"/>
        </w:rPr>
        <w:t xml:space="preserve"> breakfast trays</w:t>
      </w:r>
      <w:r w:rsidR="00D472BB">
        <w:rPr>
          <w:rFonts w:ascii="Arial" w:hAnsi="Arial" w:cs="Arial"/>
        </w:rPr>
        <w:t xml:space="preserve">, </w:t>
      </w:r>
      <w:r w:rsidR="006A3BFC" w:rsidRPr="00917C06">
        <w:rPr>
          <w:rFonts w:ascii="Arial" w:hAnsi="Arial" w:cs="Arial"/>
        </w:rPr>
        <w:t xml:space="preserve">and </w:t>
      </w:r>
      <w:r w:rsidR="00ED6BF1">
        <w:rPr>
          <w:rFonts w:ascii="Arial" w:hAnsi="Arial" w:cs="Arial"/>
        </w:rPr>
        <w:t xml:space="preserve">to </w:t>
      </w:r>
      <w:r w:rsidR="006A3BFC" w:rsidRPr="00917C06">
        <w:rPr>
          <w:rFonts w:ascii="Arial" w:hAnsi="Arial" w:cs="Arial"/>
        </w:rPr>
        <w:t>r</w:t>
      </w:r>
      <w:r w:rsidR="008F74B8" w:rsidRPr="00917C06">
        <w:rPr>
          <w:rFonts w:ascii="Arial" w:hAnsi="Arial" w:cs="Arial"/>
        </w:rPr>
        <w:t xml:space="preserve">epresentatives via </w:t>
      </w:r>
      <w:r w:rsidR="007D1035">
        <w:rPr>
          <w:rFonts w:ascii="Arial" w:hAnsi="Arial" w:cs="Arial"/>
        </w:rPr>
        <w:t xml:space="preserve">ongoing </w:t>
      </w:r>
      <w:r w:rsidR="00ED6BF1">
        <w:rPr>
          <w:rFonts w:ascii="Arial" w:hAnsi="Arial" w:cs="Arial"/>
        </w:rPr>
        <w:t>written communication.</w:t>
      </w:r>
      <w:r w:rsidR="000E0EBC">
        <w:rPr>
          <w:rFonts w:ascii="Arial" w:hAnsi="Arial" w:cs="Arial"/>
        </w:rPr>
        <w:t xml:space="preserve"> Where vaccinations </w:t>
      </w:r>
      <w:r w:rsidR="00260C1E">
        <w:rPr>
          <w:rFonts w:ascii="Arial" w:hAnsi="Arial" w:cs="Arial"/>
        </w:rPr>
        <w:t xml:space="preserve">were </w:t>
      </w:r>
      <w:r w:rsidR="000E0EBC">
        <w:rPr>
          <w:rFonts w:ascii="Arial" w:hAnsi="Arial" w:cs="Arial"/>
        </w:rPr>
        <w:t>refused</w:t>
      </w:r>
      <w:r w:rsidR="001D168F">
        <w:rPr>
          <w:rFonts w:ascii="Arial" w:hAnsi="Arial" w:cs="Arial"/>
        </w:rPr>
        <w:t xml:space="preserve">, a dignity of risk assessment </w:t>
      </w:r>
      <w:r w:rsidR="0010168C">
        <w:rPr>
          <w:rFonts w:ascii="Arial" w:hAnsi="Arial" w:cs="Arial"/>
        </w:rPr>
        <w:t xml:space="preserve">was </w:t>
      </w:r>
      <w:r w:rsidR="002D4594">
        <w:rPr>
          <w:rFonts w:ascii="Arial" w:hAnsi="Arial" w:cs="Arial"/>
        </w:rPr>
        <w:t xml:space="preserve">being </w:t>
      </w:r>
      <w:r w:rsidR="001D168F">
        <w:rPr>
          <w:rFonts w:ascii="Arial" w:hAnsi="Arial" w:cs="Arial"/>
        </w:rPr>
        <w:t xml:space="preserve">completed. </w:t>
      </w:r>
    </w:p>
    <w:p w14:paraId="7BA82C56" w14:textId="1A305AB2" w:rsidR="001C7551" w:rsidRDefault="00305E18" w:rsidP="001C7551">
      <w:pPr>
        <w:rPr>
          <w:rFonts w:ascii="Arial" w:hAnsi="Arial" w:cs="Arial"/>
        </w:rPr>
      </w:pPr>
      <w:r>
        <w:rPr>
          <w:rFonts w:ascii="Arial" w:hAnsi="Arial" w:cs="Arial"/>
        </w:rPr>
        <w:t>Th</w:t>
      </w:r>
      <w:r w:rsidR="00317005">
        <w:rPr>
          <w:rFonts w:ascii="Arial" w:hAnsi="Arial" w:cs="Arial"/>
        </w:rPr>
        <w:t xml:space="preserve">e approved provider </w:t>
      </w:r>
      <w:r w:rsidR="00B010CA">
        <w:rPr>
          <w:rFonts w:ascii="Arial" w:hAnsi="Arial" w:cs="Arial"/>
        </w:rPr>
        <w:t>said</w:t>
      </w:r>
      <w:r w:rsidR="009D202C">
        <w:rPr>
          <w:rFonts w:ascii="Arial" w:hAnsi="Arial" w:cs="Arial"/>
        </w:rPr>
        <w:t>,</w:t>
      </w:r>
      <w:r w:rsidR="00B010CA">
        <w:rPr>
          <w:rFonts w:ascii="Arial" w:hAnsi="Arial" w:cs="Arial"/>
        </w:rPr>
        <w:t xml:space="preserve"> </w:t>
      </w:r>
      <w:r w:rsidR="00C01C8A">
        <w:rPr>
          <w:rFonts w:ascii="Arial" w:hAnsi="Arial" w:cs="Arial"/>
        </w:rPr>
        <w:t xml:space="preserve">and </w:t>
      </w:r>
      <w:r w:rsidR="00317005">
        <w:rPr>
          <w:rFonts w:ascii="Arial" w:hAnsi="Arial" w:cs="Arial"/>
        </w:rPr>
        <w:t xml:space="preserve">documentation submitted </w:t>
      </w:r>
      <w:r w:rsidR="00C90328">
        <w:rPr>
          <w:rFonts w:ascii="Arial" w:hAnsi="Arial" w:cs="Arial"/>
        </w:rPr>
        <w:t>demonstrated,</w:t>
      </w:r>
      <w:r w:rsidR="00F27C03">
        <w:rPr>
          <w:rFonts w:ascii="Arial" w:hAnsi="Arial" w:cs="Arial"/>
        </w:rPr>
        <w:t xml:space="preserve"> </w:t>
      </w:r>
      <w:r w:rsidR="00B010CA">
        <w:rPr>
          <w:rFonts w:ascii="Arial" w:hAnsi="Arial" w:cs="Arial"/>
        </w:rPr>
        <w:t xml:space="preserve">while </w:t>
      </w:r>
      <w:r w:rsidR="00F27C03">
        <w:rPr>
          <w:rFonts w:ascii="Arial" w:hAnsi="Arial" w:cs="Arial"/>
        </w:rPr>
        <w:t xml:space="preserve">numerous requests </w:t>
      </w:r>
      <w:r w:rsidR="00C238D3">
        <w:rPr>
          <w:rFonts w:ascii="Arial" w:hAnsi="Arial" w:cs="Arial"/>
        </w:rPr>
        <w:t>f</w:t>
      </w:r>
      <w:r w:rsidR="00F27C03">
        <w:rPr>
          <w:rFonts w:ascii="Arial" w:hAnsi="Arial" w:cs="Arial"/>
        </w:rPr>
        <w:t xml:space="preserve">or </w:t>
      </w:r>
      <w:r w:rsidR="00AE5252">
        <w:rPr>
          <w:rFonts w:ascii="Arial" w:hAnsi="Arial" w:cs="Arial"/>
        </w:rPr>
        <w:t xml:space="preserve">the </w:t>
      </w:r>
      <w:r w:rsidR="00F27C03">
        <w:rPr>
          <w:rFonts w:ascii="Arial" w:hAnsi="Arial" w:cs="Arial"/>
        </w:rPr>
        <w:t>timely administration</w:t>
      </w:r>
      <w:r w:rsidR="00737F6C">
        <w:rPr>
          <w:rFonts w:ascii="Arial" w:hAnsi="Arial" w:cs="Arial"/>
        </w:rPr>
        <w:t xml:space="preserve"> of the COVID-19 vaccination</w:t>
      </w:r>
      <w:r w:rsidR="00D001D0">
        <w:rPr>
          <w:rFonts w:ascii="Arial" w:hAnsi="Arial" w:cs="Arial"/>
        </w:rPr>
        <w:t xml:space="preserve"> were made</w:t>
      </w:r>
      <w:r w:rsidR="00C238D3">
        <w:rPr>
          <w:rFonts w:ascii="Arial" w:hAnsi="Arial" w:cs="Arial"/>
        </w:rPr>
        <w:t xml:space="preserve">, </w:t>
      </w:r>
      <w:r w:rsidR="001A0131">
        <w:rPr>
          <w:rFonts w:ascii="Arial" w:hAnsi="Arial" w:cs="Arial"/>
        </w:rPr>
        <w:t xml:space="preserve">this had not occurred due </w:t>
      </w:r>
      <w:r w:rsidR="00673E19">
        <w:rPr>
          <w:rFonts w:ascii="Arial" w:hAnsi="Arial" w:cs="Arial"/>
        </w:rPr>
        <w:t xml:space="preserve">to </w:t>
      </w:r>
      <w:r w:rsidR="00F66F81">
        <w:rPr>
          <w:rFonts w:ascii="Arial" w:hAnsi="Arial" w:cs="Arial"/>
        </w:rPr>
        <w:t>time constraints</w:t>
      </w:r>
      <w:r w:rsidR="00164591">
        <w:rPr>
          <w:rFonts w:ascii="Arial" w:hAnsi="Arial" w:cs="Arial"/>
        </w:rPr>
        <w:t xml:space="preserve"> of medical providers</w:t>
      </w:r>
      <w:r w:rsidR="00512025">
        <w:rPr>
          <w:rFonts w:ascii="Arial" w:hAnsi="Arial" w:cs="Arial"/>
        </w:rPr>
        <w:t>/</w:t>
      </w:r>
      <w:r w:rsidR="00164591">
        <w:rPr>
          <w:rFonts w:ascii="Arial" w:hAnsi="Arial" w:cs="Arial"/>
        </w:rPr>
        <w:t>associat</w:t>
      </w:r>
      <w:r w:rsidR="00A86D86">
        <w:rPr>
          <w:rFonts w:ascii="Arial" w:hAnsi="Arial" w:cs="Arial"/>
        </w:rPr>
        <w:t>es</w:t>
      </w:r>
      <w:r w:rsidR="00FA2324">
        <w:rPr>
          <w:rFonts w:ascii="Arial" w:hAnsi="Arial" w:cs="Arial"/>
        </w:rPr>
        <w:t xml:space="preserve">, </w:t>
      </w:r>
      <w:r w:rsidR="00EE3F2C">
        <w:rPr>
          <w:rFonts w:ascii="Arial" w:hAnsi="Arial" w:cs="Arial"/>
        </w:rPr>
        <w:t xml:space="preserve">and </w:t>
      </w:r>
      <w:r w:rsidR="00535369">
        <w:rPr>
          <w:rFonts w:ascii="Arial" w:hAnsi="Arial" w:cs="Arial"/>
        </w:rPr>
        <w:t xml:space="preserve">the </w:t>
      </w:r>
      <w:r w:rsidR="00FA2324">
        <w:rPr>
          <w:rFonts w:ascii="Arial" w:hAnsi="Arial" w:cs="Arial"/>
        </w:rPr>
        <w:t xml:space="preserve">lack of </w:t>
      </w:r>
      <w:r w:rsidR="00673E19">
        <w:rPr>
          <w:rFonts w:ascii="Arial" w:hAnsi="Arial" w:cs="Arial"/>
        </w:rPr>
        <w:t>available</w:t>
      </w:r>
      <w:r w:rsidR="00FA2324">
        <w:rPr>
          <w:rFonts w:ascii="Arial" w:hAnsi="Arial" w:cs="Arial"/>
        </w:rPr>
        <w:t xml:space="preserve"> </w:t>
      </w:r>
      <w:r w:rsidR="00576848">
        <w:rPr>
          <w:rFonts w:ascii="Arial" w:hAnsi="Arial" w:cs="Arial"/>
        </w:rPr>
        <w:t>resources</w:t>
      </w:r>
      <w:r w:rsidR="00236934">
        <w:rPr>
          <w:rFonts w:ascii="Arial" w:hAnsi="Arial" w:cs="Arial"/>
        </w:rPr>
        <w:t xml:space="preserve"> </w:t>
      </w:r>
      <w:r w:rsidR="00BA10B5">
        <w:rPr>
          <w:rFonts w:ascii="Arial" w:hAnsi="Arial" w:cs="Arial"/>
        </w:rPr>
        <w:t>or appointments</w:t>
      </w:r>
      <w:r w:rsidR="00A60169">
        <w:rPr>
          <w:rFonts w:ascii="Arial" w:hAnsi="Arial" w:cs="Arial"/>
        </w:rPr>
        <w:t>.</w:t>
      </w:r>
      <w:r w:rsidR="00AD27DA">
        <w:rPr>
          <w:rFonts w:ascii="Arial" w:hAnsi="Arial" w:cs="Arial"/>
        </w:rPr>
        <w:t xml:space="preserve"> </w:t>
      </w:r>
      <w:r w:rsidR="00C73B18" w:rsidRPr="00CE60AE">
        <w:rPr>
          <w:rFonts w:ascii="Arial" w:hAnsi="Arial" w:cs="Arial"/>
        </w:rPr>
        <w:t xml:space="preserve">The approved provider </w:t>
      </w:r>
      <w:r w:rsidR="00322120">
        <w:rPr>
          <w:rFonts w:ascii="Arial" w:hAnsi="Arial" w:cs="Arial"/>
        </w:rPr>
        <w:t xml:space="preserve">is </w:t>
      </w:r>
      <w:r w:rsidR="00780502" w:rsidRPr="00CE60AE">
        <w:rPr>
          <w:rFonts w:ascii="Arial" w:hAnsi="Arial" w:cs="Arial"/>
        </w:rPr>
        <w:t xml:space="preserve">to engage </w:t>
      </w:r>
      <w:r w:rsidR="00DC6516" w:rsidRPr="00CE60AE">
        <w:rPr>
          <w:rFonts w:ascii="Arial" w:hAnsi="Arial" w:cs="Arial"/>
        </w:rPr>
        <w:t xml:space="preserve">in a </w:t>
      </w:r>
      <w:r w:rsidR="0058280E" w:rsidRPr="00CE60AE">
        <w:rPr>
          <w:rFonts w:ascii="Arial" w:hAnsi="Arial" w:cs="Arial"/>
        </w:rPr>
        <w:t xml:space="preserve">continuing </w:t>
      </w:r>
      <w:r w:rsidR="00DC6516" w:rsidRPr="00CE60AE">
        <w:rPr>
          <w:rFonts w:ascii="Arial" w:hAnsi="Arial" w:cs="Arial"/>
        </w:rPr>
        <w:t xml:space="preserve">agreement with </w:t>
      </w:r>
      <w:r w:rsidR="00D121B6">
        <w:rPr>
          <w:rFonts w:ascii="Arial" w:hAnsi="Arial" w:cs="Arial"/>
        </w:rPr>
        <w:t xml:space="preserve">a </w:t>
      </w:r>
      <w:r w:rsidR="00A86D86" w:rsidRPr="00CE60AE">
        <w:rPr>
          <w:rFonts w:ascii="Arial" w:hAnsi="Arial" w:cs="Arial"/>
        </w:rPr>
        <w:t>medical associate</w:t>
      </w:r>
      <w:r w:rsidR="00D121B6">
        <w:rPr>
          <w:rFonts w:ascii="Arial" w:hAnsi="Arial" w:cs="Arial"/>
        </w:rPr>
        <w:t xml:space="preserve"> </w:t>
      </w:r>
      <w:r w:rsidR="00360970" w:rsidRPr="00CE60AE">
        <w:rPr>
          <w:rFonts w:ascii="Arial" w:hAnsi="Arial" w:cs="Arial"/>
        </w:rPr>
        <w:t xml:space="preserve">to </w:t>
      </w:r>
      <w:r w:rsidR="00DC6516" w:rsidRPr="00CE60AE">
        <w:rPr>
          <w:rFonts w:ascii="Arial" w:hAnsi="Arial" w:cs="Arial"/>
        </w:rPr>
        <w:t xml:space="preserve">facilitate </w:t>
      </w:r>
      <w:r w:rsidR="00D121B6">
        <w:rPr>
          <w:rFonts w:ascii="Arial" w:hAnsi="Arial" w:cs="Arial"/>
        </w:rPr>
        <w:t xml:space="preserve">more </w:t>
      </w:r>
      <w:r w:rsidR="006E687E" w:rsidRPr="00CE60AE">
        <w:rPr>
          <w:rFonts w:ascii="Arial" w:hAnsi="Arial" w:cs="Arial"/>
        </w:rPr>
        <w:t xml:space="preserve">timely </w:t>
      </w:r>
      <w:r w:rsidR="00360970" w:rsidRPr="00CE60AE">
        <w:rPr>
          <w:rFonts w:ascii="Arial" w:hAnsi="Arial" w:cs="Arial"/>
        </w:rPr>
        <w:t>administration of vaccinations</w:t>
      </w:r>
      <w:r w:rsidR="006E687E" w:rsidRPr="00CE60AE">
        <w:rPr>
          <w:rFonts w:ascii="Arial" w:hAnsi="Arial" w:cs="Arial"/>
        </w:rPr>
        <w:t xml:space="preserve">, </w:t>
      </w:r>
      <w:r w:rsidR="00E24205" w:rsidRPr="00CE60AE">
        <w:rPr>
          <w:rFonts w:ascii="Arial" w:hAnsi="Arial" w:cs="Arial"/>
        </w:rPr>
        <w:t xml:space="preserve">including </w:t>
      </w:r>
      <w:r w:rsidR="00DC6516" w:rsidRPr="00CE60AE">
        <w:rPr>
          <w:rFonts w:ascii="Arial" w:hAnsi="Arial" w:cs="Arial"/>
        </w:rPr>
        <w:t>vaccinating smaller consumer groups</w:t>
      </w:r>
      <w:r w:rsidR="00E24205" w:rsidRPr="00CE60AE">
        <w:rPr>
          <w:rFonts w:ascii="Arial" w:hAnsi="Arial" w:cs="Arial"/>
        </w:rPr>
        <w:t xml:space="preserve"> to </w:t>
      </w:r>
      <w:r w:rsidR="00DC6516" w:rsidRPr="00CE60AE">
        <w:rPr>
          <w:rFonts w:ascii="Arial" w:hAnsi="Arial" w:cs="Arial"/>
        </w:rPr>
        <w:t xml:space="preserve">provide </w:t>
      </w:r>
      <w:r w:rsidR="00CE60AE" w:rsidRPr="00CE60AE">
        <w:rPr>
          <w:rFonts w:ascii="Arial" w:hAnsi="Arial" w:cs="Arial"/>
        </w:rPr>
        <w:t xml:space="preserve">improved </w:t>
      </w:r>
      <w:r w:rsidR="00DC6516" w:rsidRPr="00CE60AE">
        <w:rPr>
          <w:rFonts w:ascii="Arial" w:hAnsi="Arial" w:cs="Arial"/>
        </w:rPr>
        <w:t>access</w:t>
      </w:r>
      <w:r w:rsidR="00CE60AE" w:rsidRPr="00CE60AE">
        <w:rPr>
          <w:rFonts w:ascii="Arial" w:hAnsi="Arial" w:cs="Arial"/>
        </w:rPr>
        <w:t xml:space="preserve">. </w:t>
      </w:r>
      <w:r w:rsidR="00535369">
        <w:rPr>
          <w:rFonts w:ascii="Arial" w:hAnsi="Arial" w:cs="Arial"/>
        </w:rPr>
        <w:t>T</w:t>
      </w:r>
      <w:r w:rsidR="009E6E32">
        <w:rPr>
          <w:rFonts w:ascii="Arial" w:hAnsi="Arial" w:cs="Arial"/>
        </w:rPr>
        <w:t>he service</w:t>
      </w:r>
      <w:r w:rsidR="008E0A67">
        <w:rPr>
          <w:rFonts w:ascii="Arial" w:hAnsi="Arial" w:cs="Arial"/>
        </w:rPr>
        <w:t xml:space="preserve">’s </w:t>
      </w:r>
      <w:r w:rsidR="00004250" w:rsidRPr="00010D08">
        <w:rPr>
          <w:rFonts w:ascii="Arial" w:hAnsi="Arial" w:cs="Arial"/>
        </w:rPr>
        <w:t>long-term plan</w:t>
      </w:r>
      <w:r w:rsidR="00F80F68" w:rsidRPr="00010D08">
        <w:rPr>
          <w:rFonts w:ascii="Arial" w:hAnsi="Arial" w:cs="Arial"/>
        </w:rPr>
        <w:t xml:space="preserve"> </w:t>
      </w:r>
      <w:r w:rsidR="00E47F43">
        <w:rPr>
          <w:rFonts w:ascii="Arial" w:hAnsi="Arial" w:cs="Arial"/>
        </w:rPr>
        <w:t>is</w:t>
      </w:r>
      <w:r w:rsidR="00615AAC">
        <w:rPr>
          <w:rFonts w:ascii="Arial" w:hAnsi="Arial" w:cs="Arial"/>
        </w:rPr>
        <w:t xml:space="preserve"> </w:t>
      </w:r>
      <w:r w:rsidR="00F80F68" w:rsidRPr="00010D08">
        <w:rPr>
          <w:rFonts w:ascii="Arial" w:hAnsi="Arial" w:cs="Arial"/>
        </w:rPr>
        <w:t xml:space="preserve">for </w:t>
      </w:r>
      <w:r w:rsidR="00113089" w:rsidRPr="00010D08">
        <w:rPr>
          <w:rFonts w:ascii="Arial" w:hAnsi="Arial" w:cs="Arial"/>
        </w:rPr>
        <w:t>a r</w:t>
      </w:r>
      <w:r w:rsidR="00004250" w:rsidRPr="00010D08">
        <w:rPr>
          <w:rFonts w:ascii="Arial" w:hAnsi="Arial" w:cs="Arial"/>
        </w:rPr>
        <w:t xml:space="preserve">egistered </w:t>
      </w:r>
      <w:r w:rsidR="00113089" w:rsidRPr="00010D08">
        <w:rPr>
          <w:rFonts w:ascii="Arial" w:hAnsi="Arial" w:cs="Arial"/>
        </w:rPr>
        <w:t>n</w:t>
      </w:r>
      <w:r w:rsidR="00004250" w:rsidRPr="00010D08">
        <w:rPr>
          <w:rFonts w:ascii="Arial" w:hAnsi="Arial" w:cs="Arial"/>
        </w:rPr>
        <w:t xml:space="preserve">urse </w:t>
      </w:r>
      <w:r w:rsidR="00113089" w:rsidRPr="00010D08">
        <w:rPr>
          <w:rFonts w:ascii="Arial" w:hAnsi="Arial" w:cs="Arial"/>
        </w:rPr>
        <w:t xml:space="preserve">to </w:t>
      </w:r>
      <w:r w:rsidR="00004250" w:rsidRPr="00010D08">
        <w:rPr>
          <w:rFonts w:ascii="Arial" w:hAnsi="Arial" w:cs="Arial"/>
        </w:rPr>
        <w:t xml:space="preserve">complete </w:t>
      </w:r>
      <w:r w:rsidR="00400502" w:rsidRPr="00010D08">
        <w:rPr>
          <w:rFonts w:ascii="Arial" w:hAnsi="Arial" w:cs="Arial"/>
        </w:rPr>
        <w:t>accredited training</w:t>
      </w:r>
      <w:r w:rsidR="00004250" w:rsidRPr="00010D08">
        <w:rPr>
          <w:rFonts w:ascii="Arial" w:hAnsi="Arial" w:cs="Arial"/>
        </w:rPr>
        <w:t xml:space="preserve"> for vaccination</w:t>
      </w:r>
      <w:r w:rsidR="00FA31AF">
        <w:rPr>
          <w:rFonts w:ascii="Arial" w:hAnsi="Arial" w:cs="Arial"/>
        </w:rPr>
        <w:t xml:space="preserve"> </w:t>
      </w:r>
      <w:r w:rsidR="00004250" w:rsidRPr="00010D08">
        <w:rPr>
          <w:rFonts w:ascii="Arial" w:hAnsi="Arial" w:cs="Arial"/>
        </w:rPr>
        <w:t>to occur at site level</w:t>
      </w:r>
      <w:r w:rsidR="002235F5" w:rsidRPr="00010D08">
        <w:rPr>
          <w:rFonts w:ascii="Arial" w:hAnsi="Arial" w:cs="Arial"/>
        </w:rPr>
        <w:t>.</w:t>
      </w:r>
      <w:r w:rsidR="00115282">
        <w:rPr>
          <w:rFonts w:ascii="Arial" w:hAnsi="Arial" w:cs="Arial"/>
        </w:rPr>
        <w:t xml:space="preserve"> </w:t>
      </w:r>
      <w:r w:rsidR="0053278B">
        <w:rPr>
          <w:rFonts w:ascii="Arial" w:hAnsi="Arial" w:cs="Arial"/>
        </w:rPr>
        <w:t>M</w:t>
      </w:r>
      <w:r w:rsidR="00115282" w:rsidRPr="006C2456">
        <w:rPr>
          <w:rFonts w:ascii="Arial" w:hAnsi="Arial" w:cs="Arial"/>
        </w:rPr>
        <w:t>edical officer</w:t>
      </w:r>
      <w:r w:rsidR="0053278B">
        <w:rPr>
          <w:rFonts w:ascii="Arial" w:hAnsi="Arial" w:cs="Arial"/>
        </w:rPr>
        <w:t>s</w:t>
      </w:r>
      <w:r w:rsidR="00115282" w:rsidRPr="006C2456">
        <w:rPr>
          <w:rFonts w:ascii="Arial" w:hAnsi="Arial" w:cs="Arial"/>
        </w:rPr>
        <w:t xml:space="preserve"> and clinical staff discuss antiviral therapy when the consumer is </w:t>
      </w:r>
      <w:r w:rsidR="00615AAC">
        <w:rPr>
          <w:rFonts w:ascii="Arial" w:hAnsi="Arial" w:cs="Arial"/>
        </w:rPr>
        <w:t xml:space="preserve">COVID-19 </w:t>
      </w:r>
      <w:r w:rsidR="00115282" w:rsidRPr="006C2456">
        <w:rPr>
          <w:rFonts w:ascii="Arial" w:hAnsi="Arial" w:cs="Arial"/>
        </w:rPr>
        <w:t xml:space="preserve">positive </w:t>
      </w:r>
      <w:r w:rsidR="0010797D">
        <w:rPr>
          <w:rFonts w:ascii="Arial" w:hAnsi="Arial" w:cs="Arial"/>
        </w:rPr>
        <w:t xml:space="preserve">for </w:t>
      </w:r>
      <w:r w:rsidR="00115282" w:rsidRPr="006C2456">
        <w:rPr>
          <w:rFonts w:ascii="Arial" w:hAnsi="Arial" w:cs="Arial"/>
        </w:rPr>
        <w:t>decision</w:t>
      </w:r>
      <w:r w:rsidR="002865F4">
        <w:rPr>
          <w:rFonts w:ascii="Arial" w:hAnsi="Arial" w:cs="Arial"/>
        </w:rPr>
        <w:t>s</w:t>
      </w:r>
      <w:r w:rsidR="00115282" w:rsidRPr="006C2456">
        <w:rPr>
          <w:rFonts w:ascii="Arial" w:hAnsi="Arial" w:cs="Arial"/>
        </w:rPr>
        <w:t xml:space="preserve"> </w:t>
      </w:r>
      <w:r w:rsidR="00B74402">
        <w:rPr>
          <w:rFonts w:ascii="Arial" w:hAnsi="Arial" w:cs="Arial"/>
        </w:rPr>
        <w:t>of</w:t>
      </w:r>
      <w:r w:rsidR="00115282" w:rsidRPr="006C2456">
        <w:rPr>
          <w:rFonts w:ascii="Arial" w:hAnsi="Arial" w:cs="Arial"/>
        </w:rPr>
        <w:t xml:space="preserve"> consumer</w:t>
      </w:r>
      <w:r w:rsidR="003E0379">
        <w:rPr>
          <w:rFonts w:ascii="Arial" w:hAnsi="Arial" w:cs="Arial"/>
        </w:rPr>
        <w:t xml:space="preserve">s’ </w:t>
      </w:r>
      <w:r w:rsidR="00115282" w:rsidRPr="006C2456">
        <w:rPr>
          <w:rFonts w:ascii="Arial" w:hAnsi="Arial" w:cs="Arial"/>
        </w:rPr>
        <w:t>needs at the time of infection</w:t>
      </w:r>
      <w:r w:rsidR="003E0379">
        <w:rPr>
          <w:rFonts w:ascii="Arial" w:hAnsi="Arial" w:cs="Arial"/>
        </w:rPr>
        <w:t xml:space="preserve">. </w:t>
      </w:r>
      <w:r w:rsidR="000D3577">
        <w:rPr>
          <w:rFonts w:ascii="Arial" w:hAnsi="Arial" w:cs="Arial"/>
        </w:rPr>
        <w:t>M</w:t>
      </w:r>
      <w:r w:rsidR="000D3577" w:rsidRPr="00482EBC">
        <w:rPr>
          <w:rFonts w:ascii="Arial" w:hAnsi="Arial" w:cs="Arial"/>
        </w:rPr>
        <w:t xml:space="preserve">ost </w:t>
      </w:r>
      <w:r w:rsidR="00D33D40" w:rsidRPr="00482EBC">
        <w:rPr>
          <w:rFonts w:ascii="Arial" w:hAnsi="Arial" w:cs="Arial"/>
        </w:rPr>
        <w:t xml:space="preserve">consumers </w:t>
      </w:r>
      <w:r w:rsidR="000D3577" w:rsidRPr="00482EBC">
        <w:rPr>
          <w:rFonts w:ascii="Arial" w:hAnsi="Arial" w:cs="Arial"/>
        </w:rPr>
        <w:t>receive antiviral therapy with</w:t>
      </w:r>
      <w:r w:rsidR="002865F4">
        <w:rPr>
          <w:rFonts w:ascii="Arial" w:hAnsi="Arial" w:cs="Arial"/>
        </w:rPr>
        <w:t>in</w:t>
      </w:r>
      <w:r w:rsidR="000D3577" w:rsidRPr="00482EBC">
        <w:rPr>
          <w:rFonts w:ascii="Arial" w:hAnsi="Arial" w:cs="Arial"/>
        </w:rPr>
        <w:t xml:space="preserve"> 24hrs of COVID-19 positive result</w:t>
      </w:r>
      <w:r w:rsidR="00A343F6">
        <w:rPr>
          <w:rFonts w:ascii="Arial" w:hAnsi="Arial" w:cs="Arial"/>
        </w:rPr>
        <w:t xml:space="preserve">s; </w:t>
      </w:r>
      <w:r w:rsidR="000D3577" w:rsidRPr="00482EBC">
        <w:rPr>
          <w:rFonts w:ascii="Arial" w:hAnsi="Arial" w:cs="Arial"/>
        </w:rPr>
        <w:t xml:space="preserve">all </w:t>
      </w:r>
      <w:r w:rsidR="00D33D40" w:rsidRPr="00482EBC">
        <w:rPr>
          <w:rFonts w:ascii="Arial" w:hAnsi="Arial" w:cs="Arial"/>
        </w:rPr>
        <w:t xml:space="preserve">consumers </w:t>
      </w:r>
      <w:r w:rsidR="00482EBC" w:rsidRPr="00482EBC">
        <w:rPr>
          <w:rFonts w:ascii="Arial" w:hAnsi="Arial" w:cs="Arial"/>
        </w:rPr>
        <w:t xml:space="preserve">within </w:t>
      </w:r>
      <w:r w:rsidR="000D3577" w:rsidRPr="00482EBC">
        <w:rPr>
          <w:rFonts w:ascii="Arial" w:hAnsi="Arial" w:cs="Arial"/>
        </w:rPr>
        <w:t>48hrs</w:t>
      </w:r>
      <w:r w:rsidR="00482EBC" w:rsidRPr="00482EBC">
        <w:rPr>
          <w:rFonts w:ascii="Arial" w:hAnsi="Arial" w:cs="Arial"/>
        </w:rPr>
        <w:t>.</w:t>
      </w:r>
      <w:r w:rsidR="00CE48A9">
        <w:rPr>
          <w:rFonts w:ascii="Arial" w:hAnsi="Arial" w:cs="Arial"/>
        </w:rPr>
        <w:t xml:space="preserve"> </w:t>
      </w:r>
      <w:r w:rsidR="00C6026C" w:rsidRPr="00DB038C">
        <w:rPr>
          <w:rFonts w:ascii="Arial" w:hAnsi="Arial" w:cs="Arial"/>
        </w:rPr>
        <w:t xml:space="preserve">The </w:t>
      </w:r>
      <w:r w:rsidR="00C6026C">
        <w:rPr>
          <w:rFonts w:ascii="Arial" w:hAnsi="Arial" w:cs="Arial"/>
        </w:rPr>
        <w:t>i</w:t>
      </w:r>
      <w:r w:rsidR="00C6026C" w:rsidRPr="00DB038C">
        <w:rPr>
          <w:rFonts w:ascii="Arial" w:hAnsi="Arial" w:cs="Arial"/>
        </w:rPr>
        <w:t xml:space="preserve">nfection </w:t>
      </w:r>
      <w:r w:rsidR="00C6026C">
        <w:rPr>
          <w:rFonts w:ascii="Arial" w:hAnsi="Arial" w:cs="Arial"/>
        </w:rPr>
        <w:t>p</w:t>
      </w:r>
      <w:r w:rsidR="00C6026C" w:rsidRPr="00DB038C">
        <w:rPr>
          <w:rFonts w:ascii="Arial" w:hAnsi="Arial" w:cs="Arial"/>
        </w:rPr>
        <w:t xml:space="preserve">revention and </w:t>
      </w:r>
      <w:r w:rsidR="00C6026C">
        <w:rPr>
          <w:rFonts w:ascii="Arial" w:hAnsi="Arial" w:cs="Arial"/>
        </w:rPr>
        <w:t>c</w:t>
      </w:r>
      <w:r w:rsidR="00C6026C" w:rsidRPr="00DB038C">
        <w:rPr>
          <w:rFonts w:ascii="Arial" w:hAnsi="Arial" w:cs="Arial"/>
        </w:rPr>
        <w:t xml:space="preserve">ontrol policy </w:t>
      </w:r>
      <w:r w:rsidR="007A1A3A">
        <w:rPr>
          <w:rFonts w:ascii="Arial" w:hAnsi="Arial" w:cs="Arial"/>
        </w:rPr>
        <w:t>was</w:t>
      </w:r>
      <w:r w:rsidR="00C6026C">
        <w:rPr>
          <w:rFonts w:ascii="Arial" w:hAnsi="Arial" w:cs="Arial"/>
        </w:rPr>
        <w:t xml:space="preserve"> </w:t>
      </w:r>
      <w:r w:rsidR="00C6026C" w:rsidRPr="00DB038C">
        <w:rPr>
          <w:rFonts w:ascii="Arial" w:hAnsi="Arial" w:cs="Arial"/>
        </w:rPr>
        <w:t xml:space="preserve">updated to reflect </w:t>
      </w:r>
      <w:r w:rsidR="00C6026C">
        <w:rPr>
          <w:rFonts w:ascii="Arial" w:hAnsi="Arial" w:cs="Arial"/>
        </w:rPr>
        <w:t>current</w:t>
      </w:r>
      <w:r w:rsidR="00C6026C" w:rsidRPr="00DB038C">
        <w:rPr>
          <w:rFonts w:ascii="Arial" w:hAnsi="Arial" w:cs="Arial"/>
        </w:rPr>
        <w:t xml:space="preserve"> guidelines</w:t>
      </w:r>
      <w:r w:rsidR="00C6026C">
        <w:rPr>
          <w:rFonts w:ascii="Arial" w:hAnsi="Arial" w:cs="Arial"/>
        </w:rPr>
        <w:t xml:space="preserve">, </w:t>
      </w:r>
      <w:r w:rsidR="007A1A3A">
        <w:rPr>
          <w:rFonts w:ascii="Arial" w:hAnsi="Arial" w:cs="Arial"/>
        </w:rPr>
        <w:t>and</w:t>
      </w:r>
      <w:r w:rsidR="00384D28">
        <w:rPr>
          <w:rFonts w:ascii="Arial" w:hAnsi="Arial" w:cs="Arial"/>
        </w:rPr>
        <w:t xml:space="preserve"> </w:t>
      </w:r>
      <w:r w:rsidR="00B754AE">
        <w:rPr>
          <w:rFonts w:ascii="Arial" w:hAnsi="Arial" w:cs="Arial"/>
        </w:rPr>
        <w:t xml:space="preserve">duties of </w:t>
      </w:r>
      <w:r w:rsidR="00C6026C" w:rsidRPr="00DB038C">
        <w:rPr>
          <w:rFonts w:ascii="Arial" w:hAnsi="Arial" w:cs="Arial"/>
        </w:rPr>
        <w:t>infection prevention and contro</w:t>
      </w:r>
      <w:r w:rsidR="00C6026C">
        <w:rPr>
          <w:rFonts w:ascii="Arial" w:hAnsi="Arial" w:cs="Arial"/>
        </w:rPr>
        <w:t>l</w:t>
      </w:r>
      <w:r w:rsidR="00C6026C" w:rsidRPr="00DB038C">
        <w:rPr>
          <w:rFonts w:ascii="Arial" w:hAnsi="Arial" w:cs="Arial"/>
        </w:rPr>
        <w:t xml:space="preserve"> lead</w:t>
      </w:r>
      <w:r w:rsidR="00B754AE">
        <w:rPr>
          <w:rFonts w:ascii="Arial" w:hAnsi="Arial" w:cs="Arial"/>
        </w:rPr>
        <w:t xml:space="preserve">s </w:t>
      </w:r>
      <w:r w:rsidR="00C6026C" w:rsidRPr="00DB038C">
        <w:rPr>
          <w:rFonts w:ascii="Arial" w:hAnsi="Arial" w:cs="Arial"/>
        </w:rPr>
        <w:t>reviewed</w:t>
      </w:r>
      <w:r w:rsidR="00C6026C">
        <w:rPr>
          <w:rFonts w:ascii="Arial" w:hAnsi="Arial" w:cs="Arial"/>
        </w:rPr>
        <w:t xml:space="preserve">.  </w:t>
      </w:r>
    </w:p>
    <w:p w14:paraId="0B5CD5C4" w14:textId="06BC002F" w:rsidR="00BA2D34" w:rsidRDefault="00387AC7" w:rsidP="00BA2D34">
      <w:pPr>
        <w:pStyle w:val="ListParagraph"/>
        <w:spacing w:after="160" w:line="252" w:lineRule="auto"/>
        <w:ind w:left="0" w:right="-20"/>
        <w:rPr>
          <w:rFonts w:ascii="Arial" w:hAnsi="Arial" w:cs="Arial"/>
        </w:rPr>
      </w:pPr>
      <w:r w:rsidRPr="00315A8E">
        <w:rPr>
          <w:rFonts w:ascii="Arial" w:hAnsi="Arial" w:cs="Arial"/>
        </w:rPr>
        <w:t>While the organisation has commenced improvement</w:t>
      </w:r>
      <w:r w:rsidR="00305E18">
        <w:rPr>
          <w:rFonts w:ascii="Arial" w:hAnsi="Arial" w:cs="Arial"/>
        </w:rPr>
        <w:t>s</w:t>
      </w:r>
      <w:r w:rsidRPr="00315A8E">
        <w:rPr>
          <w:rFonts w:ascii="Arial" w:hAnsi="Arial" w:cs="Arial"/>
        </w:rPr>
        <w:t xml:space="preserve"> in response to the deficiencies identified at this Assessment Contact, work is still underway</w:t>
      </w:r>
      <w:r w:rsidR="00216B1D">
        <w:rPr>
          <w:rFonts w:ascii="Arial" w:hAnsi="Arial" w:cs="Arial"/>
        </w:rPr>
        <w:t xml:space="preserve"> that </w:t>
      </w:r>
      <w:r w:rsidRPr="00315A8E">
        <w:rPr>
          <w:rFonts w:ascii="Arial" w:hAnsi="Arial" w:cs="Arial"/>
        </w:rPr>
        <w:t>needs evaluation to ensure it is effective</w:t>
      </w:r>
      <w:r w:rsidR="00F375D1">
        <w:rPr>
          <w:rFonts w:ascii="Arial" w:hAnsi="Arial" w:cs="Arial"/>
        </w:rPr>
        <w:t xml:space="preserve">. </w:t>
      </w:r>
      <w:r w:rsidR="004A7C1B">
        <w:rPr>
          <w:rFonts w:ascii="Arial" w:hAnsi="Arial" w:cs="Arial"/>
        </w:rPr>
        <w:t xml:space="preserve">Further, </w:t>
      </w:r>
      <w:r w:rsidR="00BA2D34" w:rsidRPr="007F7C14">
        <w:rPr>
          <w:rFonts w:ascii="Arial" w:hAnsi="Arial" w:cs="Arial"/>
        </w:rPr>
        <w:t xml:space="preserve">I </w:t>
      </w:r>
      <w:r w:rsidR="009547C6">
        <w:rPr>
          <w:rFonts w:ascii="Arial" w:hAnsi="Arial" w:cs="Arial"/>
        </w:rPr>
        <w:t xml:space="preserve">note the </w:t>
      </w:r>
      <w:r w:rsidR="00BA2D34">
        <w:rPr>
          <w:rFonts w:ascii="Arial" w:hAnsi="Arial" w:cs="Arial"/>
        </w:rPr>
        <w:t xml:space="preserve">approved provider </w:t>
      </w:r>
      <w:r w:rsidR="009547C6">
        <w:rPr>
          <w:rFonts w:ascii="Arial" w:hAnsi="Arial" w:cs="Arial"/>
        </w:rPr>
        <w:t xml:space="preserve">did not submit a COVID-19 </w:t>
      </w:r>
      <w:r w:rsidR="00837278">
        <w:rPr>
          <w:rFonts w:ascii="Arial" w:hAnsi="Arial" w:cs="Arial"/>
        </w:rPr>
        <w:t>vaccination register as part of their response</w:t>
      </w:r>
      <w:r w:rsidR="00C06A1D">
        <w:rPr>
          <w:rFonts w:ascii="Arial" w:hAnsi="Arial" w:cs="Arial"/>
        </w:rPr>
        <w:t xml:space="preserve">. </w:t>
      </w:r>
      <w:r w:rsidR="003C303F">
        <w:rPr>
          <w:rFonts w:ascii="Arial" w:hAnsi="Arial" w:cs="Arial"/>
        </w:rPr>
        <w:t>A</w:t>
      </w:r>
      <w:r w:rsidR="009A4ABA">
        <w:rPr>
          <w:rFonts w:ascii="Arial" w:hAnsi="Arial" w:cs="Arial"/>
        </w:rPr>
        <w:t xml:space="preserve">s the </w:t>
      </w:r>
      <w:r w:rsidR="00AC1AE7">
        <w:rPr>
          <w:rFonts w:ascii="Arial" w:hAnsi="Arial" w:cs="Arial"/>
        </w:rPr>
        <w:t>organisations</w:t>
      </w:r>
      <w:r w:rsidR="00A15CA9">
        <w:rPr>
          <w:rFonts w:ascii="Arial" w:hAnsi="Arial" w:cs="Arial"/>
        </w:rPr>
        <w:t>’</w:t>
      </w:r>
      <w:r w:rsidR="00AC1AE7">
        <w:rPr>
          <w:rFonts w:ascii="Arial" w:hAnsi="Arial" w:cs="Arial"/>
        </w:rPr>
        <w:t xml:space="preserve"> updated </w:t>
      </w:r>
      <w:r w:rsidR="00A15CA9">
        <w:rPr>
          <w:rFonts w:ascii="Arial" w:hAnsi="Arial" w:cs="Arial"/>
        </w:rPr>
        <w:t xml:space="preserve">vaccination </w:t>
      </w:r>
      <w:r w:rsidR="00AC1AE7">
        <w:rPr>
          <w:rFonts w:ascii="Arial" w:hAnsi="Arial" w:cs="Arial"/>
        </w:rPr>
        <w:t xml:space="preserve">work instructions </w:t>
      </w:r>
      <w:r w:rsidR="00270C5B">
        <w:rPr>
          <w:rFonts w:ascii="Arial" w:hAnsi="Arial" w:cs="Arial"/>
        </w:rPr>
        <w:t>reflect</w:t>
      </w:r>
      <w:r w:rsidR="008F09EA">
        <w:rPr>
          <w:rFonts w:ascii="Arial" w:hAnsi="Arial" w:cs="Arial"/>
        </w:rPr>
        <w:t xml:space="preserve">, </w:t>
      </w:r>
      <w:r w:rsidR="00BA2D34">
        <w:rPr>
          <w:rFonts w:ascii="Arial" w:hAnsi="Arial" w:cs="Arial"/>
        </w:rPr>
        <w:t>consumer</w:t>
      </w:r>
      <w:r w:rsidR="00AC32BF">
        <w:rPr>
          <w:rFonts w:ascii="Arial" w:hAnsi="Arial" w:cs="Arial"/>
        </w:rPr>
        <w:t>s</w:t>
      </w:r>
      <w:r w:rsidR="00BA2D34">
        <w:rPr>
          <w:rFonts w:ascii="Arial" w:hAnsi="Arial" w:cs="Arial"/>
        </w:rPr>
        <w:t xml:space="preserve"> </w:t>
      </w:r>
      <w:r w:rsidR="00BA2D34" w:rsidRPr="00F5172D">
        <w:rPr>
          <w:rFonts w:ascii="Arial" w:hAnsi="Arial" w:cs="Arial"/>
        </w:rPr>
        <w:lastRenderedPageBreak/>
        <w:t>aged 75 years and over</w:t>
      </w:r>
      <w:r w:rsidR="00BA2D34">
        <w:rPr>
          <w:rFonts w:ascii="Arial" w:hAnsi="Arial" w:cs="Arial"/>
        </w:rPr>
        <w:t xml:space="preserve"> may receive a </w:t>
      </w:r>
      <w:r w:rsidR="00BA2D34" w:rsidRPr="00F5172D">
        <w:rPr>
          <w:rFonts w:ascii="Arial" w:hAnsi="Arial" w:cs="Arial"/>
        </w:rPr>
        <w:t>COVID-19 vaccine dose 6 month</w:t>
      </w:r>
      <w:r w:rsidR="00BA2D34">
        <w:rPr>
          <w:rFonts w:ascii="Arial" w:hAnsi="Arial" w:cs="Arial"/>
        </w:rPr>
        <w:t xml:space="preserve">ly, and consumers aged </w:t>
      </w:r>
      <w:r w:rsidR="00BA2D34" w:rsidRPr="00F5172D">
        <w:rPr>
          <w:rFonts w:ascii="Arial" w:hAnsi="Arial" w:cs="Arial"/>
        </w:rPr>
        <w:t>65</w:t>
      </w:r>
      <w:r w:rsidR="00BA2D34">
        <w:rPr>
          <w:rFonts w:ascii="Arial" w:hAnsi="Arial" w:cs="Arial"/>
        </w:rPr>
        <w:t xml:space="preserve"> </w:t>
      </w:r>
      <w:r w:rsidR="00BA2D34" w:rsidRPr="00F5172D">
        <w:rPr>
          <w:rFonts w:ascii="Arial" w:hAnsi="Arial" w:cs="Arial"/>
        </w:rPr>
        <w:t>who are severely immunocompromised</w:t>
      </w:r>
      <w:r w:rsidR="00BA2D34">
        <w:rPr>
          <w:rFonts w:ascii="Arial" w:hAnsi="Arial" w:cs="Arial"/>
        </w:rPr>
        <w:t xml:space="preserve">, </w:t>
      </w:r>
      <w:r w:rsidR="00BA2D34" w:rsidRPr="00F5172D">
        <w:rPr>
          <w:rFonts w:ascii="Arial" w:hAnsi="Arial" w:cs="Arial"/>
        </w:rPr>
        <w:t>are eligible to receive a COVID-19 vaccine dose 6 month</w:t>
      </w:r>
      <w:r w:rsidR="00BA2D34">
        <w:rPr>
          <w:rFonts w:ascii="Arial" w:hAnsi="Arial" w:cs="Arial"/>
        </w:rPr>
        <w:t xml:space="preserve">ly </w:t>
      </w:r>
      <w:r w:rsidR="00BA2D34" w:rsidRPr="00F5172D">
        <w:rPr>
          <w:rFonts w:ascii="Arial" w:hAnsi="Arial" w:cs="Arial"/>
        </w:rPr>
        <w:t>based on individual risk benefit assessments.</w:t>
      </w:r>
      <w:r w:rsidR="004C1227">
        <w:rPr>
          <w:rFonts w:ascii="Arial" w:hAnsi="Arial" w:cs="Arial"/>
        </w:rPr>
        <w:t xml:space="preserve"> </w:t>
      </w:r>
      <w:r w:rsidR="00C06A1D">
        <w:rPr>
          <w:rFonts w:ascii="Arial" w:hAnsi="Arial" w:cs="Arial"/>
        </w:rPr>
        <w:t xml:space="preserve">However, </w:t>
      </w:r>
      <w:r w:rsidR="00BC3F1C">
        <w:rPr>
          <w:rFonts w:ascii="Arial" w:hAnsi="Arial" w:cs="Arial"/>
        </w:rPr>
        <w:t xml:space="preserve">the approved provider </w:t>
      </w:r>
      <w:r w:rsidR="00C06A1D">
        <w:rPr>
          <w:rFonts w:ascii="Arial" w:hAnsi="Arial" w:cs="Arial"/>
        </w:rPr>
        <w:t xml:space="preserve">has not addressed how the service is to assess for, and/or monitor, age related vaccination due dates. </w:t>
      </w:r>
      <w:r w:rsidR="00A27841">
        <w:rPr>
          <w:rFonts w:ascii="Arial" w:hAnsi="Arial" w:cs="Arial"/>
        </w:rPr>
        <w:t>I also note i</w:t>
      </w:r>
      <w:r w:rsidR="004C1227">
        <w:rPr>
          <w:rFonts w:ascii="Arial" w:hAnsi="Arial" w:cs="Arial"/>
        </w:rPr>
        <w:t xml:space="preserve">n their response, the approved provider </w:t>
      </w:r>
      <w:r w:rsidR="00235F40">
        <w:rPr>
          <w:rFonts w:ascii="Arial" w:hAnsi="Arial" w:cs="Arial"/>
        </w:rPr>
        <w:t xml:space="preserve">has not considered </w:t>
      </w:r>
      <w:r w:rsidR="00242C07">
        <w:rPr>
          <w:rFonts w:ascii="Arial" w:hAnsi="Arial" w:cs="Arial"/>
        </w:rPr>
        <w:t>discussing</w:t>
      </w:r>
      <w:r w:rsidR="00994770">
        <w:rPr>
          <w:rFonts w:ascii="Arial" w:hAnsi="Arial" w:cs="Arial"/>
        </w:rPr>
        <w:t xml:space="preserve"> </w:t>
      </w:r>
      <w:r w:rsidR="00FE078B">
        <w:rPr>
          <w:rFonts w:ascii="Arial" w:hAnsi="Arial" w:cs="Arial"/>
        </w:rPr>
        <w:t>antiviral treatments</w:t>
      </w:r>
      <w:r w:rsidR="00131F35">
        <w:rPr>
          <w:rFonts w:ascii="Arial" w:hAnsi="Arial" w:cs="Arial"/>
        </w:rPr>
        <w:t xml:space="preserve"> </w:t>
      </w:r>
      <w:r w:rsidR="002B3FFF">
        <w:rPr>
          <w:rFonts w:ascii="Arial" w:hAnsi="Arial" w:cs="Arial"/>
        </w:rPr>
        <w:t xml:space="preserve">with consumers </w:t>
      </w:r>
      <w:r w:rsidR="00033035">
        <w:rPr>
          <w:rFonts w:ascii="Arial" w:hAnsi="Arial" w:cs="Arial"/>
        </w:rPr>
        <w:t xml:space="preserve">or their </w:t>
      </w:r>
      <w:r w:rsidR="00E82297">
        <w:rPr>
          <w:rFonts w:ascii="Arial" w:hAnsi="Arial" w:cs="Arial"/>
        </w:rPr>
        <w:t>representatives</w:t>
      </w:r>
      <w:r w:rsidR="001176D4">
        <w:rPr>
          <w:rFonts w:ascii="Arial" w:hAnsi="Arial" w:cs="Arial"/>
        </w:rPr>
        <w:t xml:space="preserve">, to </w:t>
      </w:r>
      <w:r w:rsidR="000B3C8C">
        <w:rPr>
          <w:rFonts w:ascii="Arial" w:hAnsi="Arial" w:cs="Arial"/>
        </w:rPr>
        <w:t>identify</w:t>
      </w:r>
      <w:r w:rsidR="001176D4">
        <w:rPr>
          <w:rFonts w:ascii="Arial" w:hAnsi="Arial" w:cs="Arial"/>
        </w:rPr>
        <w:t xml:space="preserve"> </w:t>
      </w:r>
      <w:r w:rsidR="000B3C8C">
        <w:rPr>
          <w:rFonts w:ascii="Arial" w:hAnsi="Arial" w:cs="Arial"/>
        </w:rPr>
        <w:t xml:space="preserve">or </w:t>
      </w:r>
      <w:r w:rsidR="00131F35">
        <w:rPr>
          <w:rFonts w:ascii="Arial" w:hAnsi="Arial" w:cs="Arial"/>
        </w:rPr>
        <w:t>obtain</w:t>
      </w:r>
      <w:r w:rsidR="001176D4">
        <w:rPr>
          <w:rFonts w:ascii="Arial" w:hAnsi="Arial" w:cs="Arial"/>
        </w:rPr>
        <w:t xml:space="preserve"> </w:t>
      </w:r>
      <w:r w:rsidR="00A27841">
        <w:rPr>
          <w:rFonts w:ascii="Arial" w:hAnsi="Arial" w:cs="Arial"/>
        </w:rPr>
        <w:t xml:space="preserve">their </w:t>
      </w:r>
      <w:r w:rsidR="00C868C4">
        <w:rPr>
          <w:rFonts w:ascii="Arial" w:hAnsi="Arial" w:cs="Arial"/>
        </w:rPr>
        <w:t>preferences</w:t>
      </w:r>
      <w:r w:rsidR="000B3C8C">
        <w:rPr>
          <w:rFonts w:ascii="Arial" w:hAnsi="Arial" w:cs="Arial"/>
        </w:rPr>
        <w:t>/consent</w:t>
      </w:r>
      <w:r w:rsidR="009E0FC5">
        <w:rPr>
          <w:rFonts w:ascii="Arial" w:hAnsi="Arial" w:cs="Arial"/>
        </w:rPr>
        <w:t xml:space="preserve"> for this treatment</w:t>
      </w:r>
      <w:r w:rsidR="00663EA8">
        <w:rPr>
          <w:rFonts w:ascii="Arial" w:hAnsi="Arial" w:cs="Arial"/>
        </w:rPr>
        <w:t xml:space="preserve"> </w:t>
      </w:r>
      <w:r w:rsidR="009E0FC5">
        <w:rPr>
          <w:rFonts w:ascii="Arial" w:hAnsi="Arial" w:cs="Arial"/>
        </w:rPr>
        <w:t xml:space="preserve">prior </w:t>
      </w:r>
      <w:r w:rsidR="00A27841">
        <w:rPr>
          <w:rFonts w:ascii="Arial" w:hAnsi="Arial" w:cs="Arial"/>
        </w:rPr>
        <w:t xml:space="preserve">to consumers </w:t>
      </w:r>
      <w:r w:rsidR="00033035">
        <w:rPr>
          <w:rFonts w:ascii="Arial" w:hAnsi="Arial" w:cs="Arial"/>
        </w:rPr>
        <w:t xml:space="preserve">being infected with COVID-19. </w:t>
      </w:r>
      <w:r w:rsidR="00C868C4">
        <w:rPr>
          <w:rFonts w:ascii="Arial" w:hAnsi="Arial" w:cs="Arial"/>
        </w:rPr>
        <w:t xml:space="preserve"> </w:t>
      </w:r>
      <w:r w:rsidR="00FE078B">
        <w:rPr>
          <w:rFonts w:ascii="Arial" w:hAnsi="Arial" w:cs="Arial"/>
        </w:rPr>
        <w:t xml:space="preserve"> </w:t>
      </w:r>
    </w:p>
    <w:p w14:paraId="3E6433FB" w14:textId="2DBEC58F" w:rsidR="00057124" w:rsidRPr="00E85E4F" w:rsidRDefault="00057124" w:rsidP="00057124">
      <w:pPr>
        <w:spacing w:before="240" w:line="276" w:lineRule="auto"/>
        <w:rPr>
          <w:rFonts w:ascii="Arial" w:hAnsi="Arial" w:cs="Arial"/>
        </w:rPr>
      </w:pPr>
      <w:r w:rsidRPr="00E85E4F">
        <w:rPr>
          <w:rFonts w:ascii="Arial" w:hAnsi="Arial" w:cs="Arial"/>
        </w:rPr>
        <w:t>I was not provided sufficient evidence in the provider’s response to satisfy me that the organisation has</w:t>
      </w:r>
      <w:r w:rsidR="00F50839">
        <w:rPr>
          <w:rFonts w:ascii="Arial" w:hAnsi="Arial" w:cs="Arial"/>
        </w:rPr>
        <w:t xml:space="preserve"> </w:t>
      </w:r>
      <w:r w:rsidR="00C85D2F">
        <w:rPr>
          <w:rFonts w:ascii="Arial" w:hAnsi="Arial" w:cs="Arial"/>
        </w:rPr>
        <w:t xml:space="preserve">fully </w:t>
      </w:r>
      <w:r w:rsidRPr="00E85E4F">
        <w:rPr>
          <w:rFonts w:ascii="Arial" w:hAnsi="Arial" w:cs="Arial"/>
        </w:rPr>
        <w:t xml:space="preserve">addressed </w:t>
      </w:r>
      <w:r w:rsidR="00837105">
        <w:rPr>
          <w:rFonts w:ascii="Arial" w:hAnsi="Arial" w:cs="Arial"/>
        </w:rPr>
        <w:t xml:space="preserve">and </w:t>
      </w:r>
      <w:r w:rsidR="00B70088">
        <w:rPr>
          <w:rFonts w:ascii="Arial" w:hAnsi="Arial" w:cs="Arial"/>
        </w:rPr>
        <w:t xml:space="preserve">rectified </w:t>
      </w:r>
      <w:r w:rsidRPr="00E85E4F">
        <w:rPr>
          <w:rFonts w:ascii="Arial" w:hAnsi="Arial" w:cs="Arial"/>
        </w:rPr>
        <w:t xml:space="preserve">all </w:t>
      </w:r>
      <w:r w:rsidR="00C17233">
        <w:rPr>
          <w:rFonts w:ascii="Arial" w:hAnsi="Arial" w:cs="Arial"/>
        </w:rPr>
        <w:t xml:space="preserve">the </w:t>
      </w:r>
      <w:r w:rsidRPr="00E85E4F">
        <w:rPr>
          <w:rFonts w:ascii="Arial" w:hAnsi="Arial" w:cs="Arial"/>
        </w:rPr>
        <w:t>deficiencies identified</w:t>
      </w:r>
      <w:r w:rsidR="00003310">
        <w:rPr>
          <w:rFonts w:ascii="Arial" w:hAnsi="Arial" w:cs="Arial"/>
        </w:rPr>
        <w:t xml:space="preserve">. </w:t>
      </w:r>
      <w:r w:rsidRPr="00E85E4F">
        <w:rPr>
          <w:rFonts w:ascii="Arial" w:hAnsi="Arial" w:cs="Arial"/>
        </w:rPr>
        <w:t xml:space="preserve">However, I acknowledge the approved provider is still undertaking improvements and I encourage them to embed these improvements into their usual practice in the service to ensure </w:t>
      </w:r>
      <w:r w:rsidR="006D0C25">
        <w:rPr>
          <w:rFonts w:ascii="Arial" w:hAnsi="Arial" w:cs="Arial"/>
        </w:rPr>
        <w:t>a</w:t>
      </w:r>
      <w:r w:rsidR="006D0C25" w:rsidRPr="00996FAF">
        <w:rPr>
          <w:rFonts w:ascii="Arial" w:hAnsi="Arial" w:cs="Arial"/>
        </w:rPr>
        <w:t>ssessment and planning identifies and addresses the consumer’s current needs, goals and preferences</w:t>
      </w:r>
      <w:r w:rsidR="00837105">
        <w:rPr>
          <w:rFonts w:ascii="Arial" w:hAnsi="Arial" w:cs="Arial"/>
        </w:rPr>
        <w:t xml:space="preserve">; </w:t>
      </w:r>
      <w:r w:rsidR="00C31DD7">
        <w:rPr>
          <w:rFonts w:ascii="Arial" w:hAnsi="Arial" w:cs="Arial"/>
        </w:rPr>
        <w:t xml:space="preserve">particularly </w:t>
      </w:r>
      <w:r w:rsidR="00067452">
        <w:rPr>
          <w:rFonts w:ascii="Arial" w:hAnsi="Arial" w:cs="Arial"/>
        </w:rPr>
        <w:t>regarding</w:t>
      </w:r>
      <w:r w:rsidR="00C31DD7">
        <w:rPr>
          <w:rFonts w:ascii="Arial" w:hAnsi="Arial" w:cs="Arial"/>
        </w:rPr>
        <w:t xml:space="preserve"> consumers’ needs and preferences in relation to I</w:t>
      </w:r>
      <w:r w:rsidR="00C31DD7" w:rsidRPr="005F37B2">
        <w:rPr>
          <w:rFonts w:ascii="Arial" w:hAnsi="Arial" w:cs="Arial"/>
        </w:rPr>
        <w:t>nfluenza or COVID-19</w:t>
      </w:r>
      <w:r w:rsidR="00C31DD7" w:rsidRPr="00996FAF">
        <w:rPr>
          <w:rFonts w:ascii="Arial" w:hAnsi="Arial" w:cs="Arial"/>
        </w:rPr>
        <w:t xml:space="preserve"> </w:t>
      </w:r>
      <w:r w:rsidR="00C31DD7">
        <w:rPr>
          <w:rFonts w:ascii="Arial" w:hAnsi="Arial" w:cs="Arial"/>
        </w:rPr>
        <w:t xml:space="preserve">vaccinations, and antiviral treatments </w:t>
      </w:r>
      <w:r w:rsidR="007451C4">
        <w:rPr>
          <w:rFonts w:ascii="Arial" w:hAnsi="Arial" w:cs="Arial"/>
        </w:rPr>
        <w:t xml:space="preserve">for </w:t>
      </w:r>
      <w:r w:rsidR="00C31DD7" w:rsidRPr="006C2456">
        <w:rPr>
          <w:rFonts w:ascii="Arial" w:hAnsi="Arial" w:cs="Arial"/>
        </w:rPr>
        <w:t xml:space="preserve">when the consumer is </w:t>
      </w:r>
      <w:r w:rsidR="00C31DD7">
        <w:rPr>
          <w:rFonts w:ascii="Arial" w:hAnsi="Arial" w:cs="Arial"/>
        </w:rPr>
        <w:t xml:space="preserve">COVID-19 </w:t>
      </w:r>
      <w:r w:rsidR="00C31DD7" w:rsidRPr="006C2456">
        <w:rPr>
          <w:rFonts w:ascii="Arial" w:hAnsi="Arial" w:cs="Arial"/>
        </w:rPr>
        <w:t>positive</w:t>
      </w:r>
      <w:r w:rsidR="00E5713B">
        <w:rPr>
          <w:rFonts w:ascii="Arial" w:hAnsi="Arial" w:cs="Arial"/>
        </w:rPr>
        <w:t>. Ac</w:t>
      </w:r>
      <w:r w:rsidRPr="00E85E4F">
        <w:rPr>
          <w:rFonts w:ascii="Arial" w:hAnsi="Arial" w:cs="Arial"/>
        </w:rPr>
        <w:t xml:space="preserve">cordingly, I find Requirement </w:t>
      </w:r>
      <w:r w:rsidR="002C7D4A">
        <w:rPr>
          <w:rFonts w:ascii="Arial" w:hAnsi="Arial" w:cs="Arial"/>
        </w:rPr>
        <w:t>2</w:t>
      </w:r>
      <w:r w:rsidRPr="00E85E4F">
        <w:rPr>
          <w:rFonts w:ascii="Arial" w:hAnsi="Arial" w:cs="Arial"/>
        </w:rPr>
        <w:t>(3)(b) is not compliant.</w:t>
      </w:r>
    </w:p>
    <w:p w14:paraId="1D6A2010" w14:textId="77777777" w:rsidR="00BA2D34" w:rsidRPr="00965CB0" w:rsidRDefault="00BA2D34" w:rsidP="001C7551">
      <w:pPr>
        <w:rPr>
          <w:rFonts w:ascii="Arial" w:hAnsi="Arial" w:cs="Arial"/>
        </w:rPr>
      </w:pPr>
    </w:p>
    <w:sectPr w:rsidR="00BA2D34" w:rsidRPr="00965CB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700D93" w14:textId="77777777" w:rsidR="002854E7" w:rsidRDefault="002854E7">
      <w:pPr>
        <w:spacing w:after="0"/>
      </w:pPr>
      <w:r>
        <w:separator/>
      </w:r>
    </w:p>
  </w:endnote>
  <w:endnote w:type="continuationSeparator" w:id="0">
    <w:p w14:paraId="503D41ED" w14:textId="77777777" w:rsidR="002854E7" w:rsidRDefault="002854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0946B" w14:textId="77777777" w:rsidR="00A82544" w:rsidRPr="00DF37F2" w:rsidRDefault="00E8229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Star of the Sea Home for the Aged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05AB2D9" w14:textId="77777777" w:rsidR="00A82544" w:rsidRPr="00DF37F2" w:rsidRDefault="00E8229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6028</w:t>
    </w:r>
    <w:bookmarkEnd w:id="1"/>
    <w:r w:rsidRPr="00DF37F2">
      <w:rPr>
        <w:rStyle w:val="FooterBold"/>
        <w:rFonts w:ascii="Arial" w:hAnsi="Arial"/>
        <w:b w:val="0"/>
      </w:rPr>
      <w:tab/>
      <w:t xml:space="preserve">OFFICIAL: Sensitive </w:t>
    </w:r>
  </w:p>
  <w:p w14:paraId="728C10D6" w14:textId="77777777" w:rsidR="00A82544" w:rsidRPr="00DF37F2" w:rsidRDefault="00E8229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6CB4F" w14:textId="77777777" w:rsidR="00A82544" w:rsidRDefault="00A8254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03F6D1" w14:textId="77777777" w:rsidR="002854E7" w:rsidRDefault="002854E7" w:rsidP="00D71F88">
      <w:pPr>
        <w:spacing w:after="0"/>
      </w:pPr>
      <w:r>
        <w:separator/>
      </w:r>
    </w:p>
  </w:footnote>
  <w:footnote w:type="continuationSeparator" w:id="0">
    <w:p w14:paraId="0A0C7674" w14:textId="77777777" w:rsidR="002854E7" w:rsidRDefault="002854E7" w:rsidP="00D71F88">
      <w:pPr>
        <w:spacing w:after="0"/>
      </w:pPr>
      <w:r>
        <w:continuationSeparator/>
      </w:r>
    </w:p>
  </w:footnote>
  <w:footnote w:id="1">
    <w:p w14:paraId="3E78D095" w14:textId="6B70684B" w:rsidR="00A82544" w:rsidRPr="0015553F" w:rsidRDefault="00E82297" w:rsidP="000078F8">
      <w:pPr>
        <w:pStyle w:val="FootnoteText"/>
        <w:rPr>
          <w:rFonts w:ascii="Arial" w:hAnsi="Arial" w:cs="Arial"/>
          <w:color w:val="auto"/>
          <w:sz w:val="20"/>
          <w:szCs w:val="20"/>
        </w:rPr>
      </w:pPr>
      <w:r w:rsidRPr="0015553F">
        <w:rPr>
          <w:rStyle w:val="FootnoteReference"/>
          <w:color w:val="auto"/>
        </w:rPr>
        <w:footnoteRef/>
      </w:r>
      <w:r w:rsidRPr="0015553F">
        <w:rPr>
          <w:color w:val="auto"/>
        </w:rPr>
        <w:t xml:space="preserve"> </w:t>
      </w:r>
      <w:r w:rsidRPr="0015553F">
        <w:rPr>
          <w:rFonts w:ascii="Arial" w:hAnsi="Arial" w:cs="Arial"/>
          <w:color w:val="auto"/>
          <w:sz w:val="20"/>
          <w:szCs w:val="20"/>
        </w:rPr>
        <w:t>The preparation of the performance report is in accordance with section 68A</w:t>
      </w:r>
      <w:r w:rsidRPr="0015553F">
        <w:rPr>
          <w:rFonts w:ascii="Arial" w:hAnsi="Arial" w:cs="Arial"/>
          <w:b/>
          <w:color w:val="auto"/>
          <w:sz w:val="20"/>
          <w:szCs w:val="20"/>
        </w:rPr>
        <w:t xml:space="preserve"> </w:t>
      </w:r>
      <w:r w:rsidRPr="0015553F">
        <w:rPr>
          <w:rFonts w:ascii="Arial" w:hAnsi="Arial" w:cs="Arial"/>
          <w:color w:val="auto"/>
          <w:sz w:val="20"/>
          <w:szCs w:val="20"/>
        </w:rPr>
        <w:t>of the Aged Care Quality and Safety Commission Rules 2018.</w:t>
      </w:r>
    </w:p>
    <w:p w14:paraId="3BE6CCCE" w14:textId="77777777" w:rsidR="00A82544" w:rsidRPr="0015553F" w:rsidRDefault="00A82544"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7E01B" w14:textId="77777777" w:rsidR="00A82544" w:rsidRDefault="00E82297">
    <w:pPr>
      <w:pStyle w:val="Header"/>
    </w:pPr>
    <w:r>
      <w:rPr>
        <w:noProof/>
        <w:color w:val="2B579A"/>
        <w:shd w:val="clear" w:color="auto" w:fill="E6E6E6"/>
        <w:lang w:val="en-US"/>
      </w:rPr>
      <w:drawing>
        <wp:anchor distT="0" distB="0" distL="114300" distR="114300" simplePos="0" relativeHeight="251658241" behindDoc="1" locked="0" layoutInCell="1" allowOverlap="1" wp14:anchorId="0DFD597F" wp14:editId="4B5F0E5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D6E13" w14:textId="77777777" w:rsidR="00A82544" w:rsidRDefault="00E82297">
    <w:pPr>
      <w:pStyle w:val="Header"/>
    </w:pPr>
    <w:r>
      <w:rPr>
        <w:noProof/>
      </w:rPr>
      <w:drawing>
        <wp:anchor distT="0" distB="0" distL="114300" distR="114300" simplePos="0" relativeHeight="251658240" behindDoc="0" locked="0" layoutInCell="1" allowOverlap="1" wp14:anchorId="18B6EC97" wp14:editId="3C9F186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3F265DA">
      <w:start w:val="1"/>
      <w:numFmt w:val="lowerRoman"/>
      <w:lvlText w:val="(%1)"/>
      <w:lvlJc w:val="left"/>
      <w:pPr>
        <w:ind w:left="1080" w:hanging="720"/>
      </w:pPr>
      <w:rPr>
        <w:rFonts w:hint="default"/>
      </w:rPr>
    </w:lvl>
    <w:lvl w:ilvl="1" w:tplc="BCC6A3FA" w:tentative="1">
      <w:start w:val="1"/>
      <w:numFmt w:val="lowerLetter"/>
      <w:lvlText w:val="%2."/>
      <w:lvlJc w:val="left"/>
      <w:pPr>
        <w:ind w:left="1440" w:hanging="360"/>
      </w:pPr>
    </w:lvl>
    <w:lvl w:ilvl="2" w:tplc="54EC6BCE" w:tentative="1">
      <w:start w:val="1"/>
      <w:numFmt w:val="lowerRoman"/>
      <w:lvlText w:val="%3."/>
      <w:lvlJc w:val="right"/>
      <w:pPr>
        <w:ind w:left="2160" w:hanging="180"/>
      </w:pPr>
    </w:lvl>
    <w:lvl w:ilvl="3" w:tplc="14BE4002" w:tentative="1">
      <w:start w:val="1"/>
      <w:numFmt w:val="decimal"/>
      <w:lvlText w:val="%4."/>
      <w:lvlJc w:val="left"/>
      <w:pPr>
        <w:ind w:left="2880" w:hanging="360"/>
      </w:pPr>
    </w:lvl>
    <w:lvl w:ilvl="4" w:tplc="F6E8E230" w:tentative="1">
      <w:start w:val="1"/>
      <w:numFmt w:val="lowerLetter"/>
      <w:lvlText w:val="%5."/>
      <w:lvlJc w:val="left"/>
      <w:pPr>
        <w:ind w:left="3600" w:hanging="360"/>
      </w:pPr>
    </w:lvl>
    <w:lvl w:ilvl="5" w:tplc="D0668C6E" w:tentative="1">
      <w:start w:val="1"/>
      <w:numFmt w:val="lowerRoman"/>
      <w:lvlText w:val="%6."/>
      <w:lvlJc w:val="right"/>
      <w:pPr>
        <w:ind w:left="4320" w:hanging="180"/>
      </w:pPr>
    </w:lvl>
    <w:lvl w:ilvl="6" w:tplc="E250B73C" w:tentative="1">
      <w:start w:val="1"/>
      <w:numFmt w:val="decimal"/>
      <w:lvlText w:val="%7."/>
      <w:lvlJc w:val="left"/>
      <w:pPr>
        <w:ind w:left="5040" w:hanging="360"/>
      </w:pPr>
    </w:lvl>
    <w:lvl w:ilvl="7" w:tplc="E5FED9FA" w:tentative="1">
      <w:start w:val="1"/>
      <w:numFmt w:val="lowerLetter"/>
      <w:lvlText w:val="%8."/>
      <w:lvlJc w:val="left"/>
      <w:pPr>
        <w:ind w:left="5760" w:hanging="360"/>
      </w:pPr>
    </w:lvl>
    <w:lvl w:ilvl="8" w:tplc="C8F029F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A168D3C">
      <w:start w:val="1"/>
      <w:numFmt w:val="lowerRoman"/>
      <w:lvlText w:val="(%1)"/>
      <w:lvlJc w:val="left"/>
      <w:pPr>
        <w:ind w:left="1080" w:hanging="720"/>
      </w:pPr>
      <w:rPr>
        <w:rFonts w:hint="default"/>
      </w:rPr>
    </w:lvl>
    <w:lvl w:ilvl="1" w:tplc="D8DE4C30" w:tentative="1">
      <w:start w:val="1"/>
      <w:numFmt w:val="lowerLetter"/>
      <w:lvlText w:val="%2."/>
      <w:lvlJc w:val="left"/>
      <w:pPr>
        <w:ind w:left="1440" w:hanging="360"/>
      </w:pPr>
    </w:lvl>
    <w:lvl w:ilvl="2" w:tplc="3AD2F42E" w:tentative="1">
      <w:start w:val="1"/>
      <w:numFmt w:val="lowerRoman"/>
      <w:lvlText w:val="%3."/>
      <w:lvlJc w:val="right"/>
      <w:pPr>
        <w:ind w:left="2160" w:hanging="180"/>
      </w:pPr>
    </w:lvl>
    <w:lvl w:ilvl="3" w:tplc="22EC09AC" w:tentative="1">
      <w:start w:val="1"/>
      <w:numFmt w:val="decimal"/>
      <w:lvlText w:val="%4."/>
      <w:lvlJc w:val="left"/>
      <w:pPr>
        <w:ind w:left="2880" w:hanging="360"/>
      </w:pPr>
    </w:lvl>
    <w:lvl w:ilvl="4" w:tplc="817CDE28" w:tentative="1">
      <w:start w:val="1"/>
      <w:numFmt w:val="lowerLetter"/>
      <w:lvlText w:val="%5."/>
      <w:lvlJc w:val="left"/>
      <w:pPr>
        <w:ind w:left="3600" w:hanging="360"/>
      </w:pPr>
    </w:lvl>
    <w:lvl w:ilvl="5" w:tplc="42C01986" w:tentative="1">
      <w:start w:val="1"/>
      <w:numFmt w:val="lowerRoman"/>
      <w:lvlText w:val="%6."/>
      <w:lvlJc w:val="right"/>
      <w:pPr>
        <w:ind w:left="4320" w:hanging="180"/>
      </w:pPr>
    </w:lvl>
    <w:lvl w:ilvl="6" w:tplc="B3E280F2" w:tentative="1">
      <w:start w:val="1"/>
      <w:numFmt w:val="decimal"/>
      <w:lvlText w:val="%7."/>
      <w:lvlJc w:val="left"/>
      <w:pPr>
        <w:ind w:left="5040" w:hanging="360"/>
      </w:pPr>
    </w:lvl>
    <w:lvl w:ilvl="7" w:tplc="4F221952" w:tentative="1">
      <w:start w:val="1"/>
      <w:numFmt w:val="lowerLetter"/>
      <w:lvlText w:val="%8."/>
      <w:lvlJc w:val="left"/>
      <w:pPr>
        <w:ind w:left="5760" w:hanging="360"/>
      </w:pPr>
    </w:lvl>
    <w:lvl w:ilvl="8" w:tplc="A6AEFAC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6B62930">
      <w:start w:val="1"/>
      <w:numFmt w:val="lowerRoman"/>
      <w:lvlText w:val="(%1)"/>
      <w:lvlJc w:val="left"/>
      <w:pPr>
        <w:ind w:left="1080" w:hanging="720"/>
      </w:pPr>
      <w:rPr>
        <w:rFonts w:hint="default"/>
      </w:rPr>
    </w:lvl>
    <w:lvl w:ilvl="1" w:tplc="79C4E90C" w:tentative="1">
      <w:start w:val="1"/>
      <w:numFmt w:val="lowerLetter"/>
      <w:lvlText w:val="%2."/>
      <w:lvlJc w:val="left"/>
      <w:pPr>
        <w:ind w:left="1440" w:hanging="360"/>
      </w:pPr>
    </w:lvl>
    <w:lvl w:ilvl="2" w:tplc="031CA800" w:tentative="1">
      <w:start w:val="1"/>
      <w:numFmt w:val="lowerRoman"/>
      <w:lvlText w:val="%3."/>
      <w:lvlJc w:val="right"/>
      <w:pPr>
        <w:ind w:left="2160" w:hanging="180"/>
      </w:pPr>
    </w:lvl>
    <w:lvl w:ilvl="3" w:tplc="A182A266" w:tentative="1">
      <w:start w:val="1"/>
      <w:numFmt w:val="decimal"/>
      <w:lvlText w:val="%4."/>
      <w:lvlJc w:val="left"/>
      <w:pPr>
        <w:ind w:left="2880" w:hanging="360"/>
      </w:pPr>
    </w:lvl>
    <w:lvl w:ilvl="4" w:tplc="9AE85780" w:tentative="1">
      <w:start w:val="1"/>
      <w:numFmt w:val="lowerLetter"/>
      <w:lvlText w:val="%5."/>
      <w:lvlJc w:val="left"/>
      <w:pPr>
        <w:ind w:left="3600" w:hanging="360"/>
      </w:pPr>
    </w:lvl>
    <w:lvl w:ilvl="5" w:tplc="37587CD8" w:tentative="1">
      <w:start w:val="1"/>
      <w:numFmt w:val="lowerRoman"/>
      <w:lvlText w:val="%6."/>
      <w:lvlJc w:val="right"/>
      <w:pPr>
        <w:ind w:left="4320" w:hanging="180"/>
      </w:pPr>
    </w:lvl>
    <w:lvl w:ilvl="6" w:tplc="0158E190" w:tentative="1">
      <w:start w:val="1"/>
      <w:numFmt w:val="decimal"/>
      <w:lvlText w:val="%7."/>
      <w:lvlJc w:val="left"/>
      <w:pPr>
        <w:ind w:left="5040" w:hanging="360"/>
      </w:pPr>
    </w:lvl>
    <w:lvl w:ilvl="7" w:tplc="D5E2BB3C" w:tentative="1">
      <w:start w:val="1"/>
      <w:numFmt w:val="lowerLetter"/>
      <w:lvlText w:val="%8."/>
      <w:lvlJc w:val="left"/>
      <w:pPr>
        <w:ind w:left="5760" w:hanging="360"/>
      </w:pPr>
    </w:lvl>
    <w:lvl w:ilvl="8" w:tplc="6AB0724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40406E8">
      <w:start w:val="1"/>
      <w:numFmt w:val="bullet"/>
      <w:lvlText w:val=""/>
      <w:lvlJc w:val="left"/>
      <w:pPr>
        <w:ind w:left="720" w:hanging="360"/>
      </w:pPr>
      <w:rPr>
        <w:rFonts w:ascii="Symbol" w:hAnsi="Symbol" w:hint="default"/>
        <w:color w:val="auto"/>
        <w:sz w:val="24"/>
        <w:szCs w:val="24"/>
      </w:rPr>
    </w:lvl>
    <w:lvl w:ilvl="1" w:tplc="50E6106A" w:tentative="1">
      <w:start w:val="1"/>
      <w:numFmt w:val="bullet"/>
      <w:lvlText w:val="o"/>
      <w:lvlJc w:val="left"/>
      <w:pPr>
        <w:ind w:left="1440" w:hanging="360"/>
      </w:pPr>
      <w:rPr>
        <w:rFonts w:ascii="Courier New" w:hAnsi="Courier New" w:cs="Courier New" w:hint="default"/>
      </w:rPr>
    </w:lvl>
    <w:lvl w:ilvl="2" w:tplc="FAF8C09A" w:tentative="1">
      <w:start w:val="1"/>
      <w:numFmt w:val="bullet"/>
      <w:lvlText w:val=""/>
      <w:lvlJc w:val="left"/>
      <w:pPr>
        <w:ind w:left="2160" w:hanging="360"/>
      </w:pPr>
      <w:rPr>
        <w:rFonts w:ascii="Wingdings" w:hAnsi="Wingdings" w:hint="default"/>
      </w:rPr>
    </w:lvl>
    <w:lvl w:ilvl="3" w:tplc="828251C4" w:tentative="1">
      <w:start w:val="1"/>
      <w:numFmt w:val="bullet"/>
      <w:lvlText w:val=""/>
      <w:lvlJc w:val="left"/>
      <w:pPr>
        <w:ind w:left="2880" w:hanging="360"/>
      </w:pPr>
      <w:rPr>
        <w:rFonts w:ascii="Symbol" w:hAnsi="Symbol" w:hint="default"/>
      </w:rPr>
    </w:lvl>
    <w:lvl w:ilvl="4" w:tplc="5D562A6A" w:tentative="1">
      <w:start w:val="1"/>
      <w:numFmt w:val="bullet"/>
      <w:lvlText w:val="o"/>
      <w:lvlJc w:val="left"/>
      <w:pPr>
        <w:ind w:left="3600" w:hanging="360"/>
      </w:pPr>
      <w:rPr>
        <w:rFonts w:ascii="Courier New" w:hAnsi="Courier New" w:cs="Courier New" w:hint="default"/>
      </w:rPr>
    </w:lvl>
    <w:lvl w:ilvl="5" w:tplc="7CAE9B78" w:tentative="1">
      <w:start w:val="1"/>
      <w:numFmt w:val="bullet"/>
      <w:lvlText w:val=""/>
      <w:lvlJc w:val="left"/>
      <w:pPr>
        <w:ind w:left="4320" w:hanging="360"/>
      </w:pPr>
      <w:rPr>
        <w:rFonts w:ascii="Wingdings" w:hAnsi="Wingdings" w:hint="default"/>
      </w:rPr>
    </w:lvl>
    <w:lvl w:ilvl="6" w:tplc="F162FA18" w:tentative="1">
      <w:start w:val="1"/>
      <w:numFmt w:val="bullet"/>
      <w:lvlText w:val=""/>
      <w:lvlJc w:val="left"/>
      <w:pPr>
        <w:ind w:left="5040" w:hanging="360"/>
      </w:pPr>
      <w:rPr>
        <w:rFonts w:ascii="Symbol" w:hAnsi="Symbol" w:hint="default"/>
      </w:rPr>
    </w:lvl>
    <w:lvl w:ilvl="7" w:tplc="F230AA6A" w:tentative="1">
      <w:start w:val="1"/>
      <w:numFmt w:val="bullet"/>
      <w:lvlText w:val="o"/>
      <w:lvlJc w:val="left"/>
      <w:pPr>
        <w:ind w:left="5760" w:hanging="360"/>
      </w:pPr>
      <w:rPr>
        <w:rFonts w:ascii="Courier New" w:hAnsi="Courier New" w:cs="Courier New" w:hint="default"/>
      </w:rPr>
    </w:lvl>
    <w:lvl w:ilvl="8" w:tplc="43E8906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BBE838A">
      <w:start w:val="1"/>
      <w:numFmt w:val="lowerRoman"/>
      <w:lvlText w:val="(%1)"/>
      <w:lvlJc w:val="left"/>
      <w:pPr>
        <w:ind w:left="1080" w:hanging="720"/>
      </w:pPr>
      <w:rPr>
        <w:rFonts w:hint="default"/>
      </w:rPr>
    </w:lvl>
    <w:lvl w:ilvl="1" w:tplc="EABA6416" w:tentative="1">
      <w:start w:val="1"/>
      <w:numFmt w:val="lowerLetter"/>
      <w:lvlText w:val="%2."/>
      <w:lvlJc w:val="left"/>
      <w:pPr>
        <w:ind w:left="1440" w:hanging="360"/>
      </w:pPr>
    </w:lvl>
    <w:lvl w:ilvl="2" w:tplc="33469536" w:tentative="1">
      <w:start w:val="1"/>
      <w:numFmt w:val="lowerRoman"/>
      <w:lvlText w:val="%3."/>
      <w:lvlJc w:val="right"/>
      <w:pPr>
        <w:ind w:left="2160" w:hanging="180"/>
      </w:pPr>
    </w:lvl>
    <w:lvl w:ilvl="3" w:tplc="C5281F10" w:tentative="1">
      <w:start w:val="1"/>
      <w:numFmt w:val="decimal"/>
      <w:lvlText w:val="%4."/>
      <w:lvlJc w:val="left"/>
      <w:pPr>
        <w:ind w:left="2880" w:hanging="360"/>
      </w:pPr>
    </w:lvl>
    <w:lvl w:ilvl="4" w:tplc="0096C4B0" w:tentative="1">
      <w:start w:val="1"/>
      <w:numFmt w:val="lowerLetter"/>
      <w:lvlText w:val="%5."/>
      <w:lvlJc w:val="left"/>
      <w:pPr>
        <w:ind w:left="3600" w:hanging="360"/>
      </w:pPr>
    </w:lvl>
    <w:lvl w:ilvl="5" w:tplc="2008590E" w:tentative="1">
      <w:start w:val="1"/>
      <w:numFmt w:val="lowerRoman"/>
      <w:lvlText w:val="%6."/>
      <w:lvlJc w:val="right"/>
      <w:pPr>
        <w:ind w:left="4320" w:hanging="180"/>
      </w:pPr>
    </w:lvl>
    <w:lvl w:ilvl="6" w:tplc="D1485A9A" w:tentative="1">
      <w:start w:val="1"/>
      <w:numFmt w:val="decimal"/>
      <w:lvlText w:val="%7."/>
      <w:lvlJc w:val="left"/>
      <w:pPr>
        <w:ind w:left="5040" w:hanging="360"/>
      </w:pPr>
    </w:lvl>
    <w:lvl w:ilvl="7" w:tplc="58BA3D6E" w:tentative="1">
      <w:start w:val="1"/>
      <w:numFmt w:val="lowerLetter"/>
      <w:lvlText w:val="%8."/>
      <w:lvlJc w:val="left"/>
      <w:pPr>
        <w:ind w:left="5760" w:hanging="360"/>
      </w:pPr>
    </w:lvl>
    <w:lvl w:ilvl="8" w:tplc="F28A1724" w:tentative="1">
      <w:start w:val="1"/>
      <w:numFmt w:val="lowerRoman"/>
      <w:lvlText w:val="%9."/>
      <w:lvlJc w:val="right"/>
      <w:pPr>
        <w:ind w:left="6480" w:hanging="180"/>
      </w:pPr>
    </w:lvl>
  </w:abstractNum>
  <w:abstractNum w:abstractNumId="6" w15:restartNumberingAfterBreak="0">
    <w:nsid w:val="2C1F6EED"/>
    <w:multiLevelType w:val="hybridMultilevel"/>
    <w:tmpl w:val="9500C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B18A968A">
      <w:start w:val="1"/>
      <w:numFmt w:val="lowerRoman"/>
      <w:lvlText w:val="(%1)"/>
      <w:lvlJc w:val="left"/>
      <w:pPr>
        <w:ind w:left="1080" w:hanging="720"/>
      </w:pPr>
      <w:rPr>
        <w:rFonts w:hint="default"/>
      </w:rPr>
    </w:lvl>
    <w:lvl w:ilvl="1" w:tplc="BE2AD8F2" w:tentative="1">
      <w:start w:val="1"/>
      <w:numFmt w:val="lowerLetter"/>
      <w:lvlText w:val="%2."/>
      <w:lvlJc w:val="left"/>
      <w:pPr>
        <w:ind w:left="1440" w:hanging="360"/>
      </w:pPr>
    </w:lvl>
    <w:lvl w:ilvl="2" w:tplc="479A3150" w:tentative="1">
      <w:start w:val="1"/>
      <w:numFmt w:val="lowerRoman"/>
      <w:lvlText w:val="%3."/>
      <w:lvlJc w:val="right"/>
      <w:pPr>
        <w:ind w:left="2160" w:hanging="180"/>
      </w:pPr>
    </w:lvl>
    <w:lvl w:ilvl="3" w:tplc="2C24E1C8" w:tentative="1">
      <w:start w:val="1"/>
      <w:numFmt w:val="decimal"/>
      <w:lvlText w:val="%4."/>
      <w:lvlJc w:val="left"/>
      <w:pPr>
        <w:ind w:left="2880" w:hanging="360"/>
      </w:pPr>
    </w:lvl>
    <w:lvl w:ilvl="4" w:tplc="3342B258" w:tentative="1">
      <w:start w:val="1"/>
      <w:numFmt w:val="lowerLetter"/>
      <w:lvlText w:val="%5."/>
      <w:lvlJc w:val="left"/>
      <w:pPr>
        <w:ind w:left="3600" w:hanging="360"/>
      </w:pPr>
    </w:lvl>
    <w:lvl w:ilvl="5" w:tplc="730C37AC" w:tentative="1">
      <w:start w:val="1"/>
      <w:numFmt w:val="lowerRoman"/>
      <w:lvlText w:val="%6."/>
      <w:lvlJc w:val="right"/>
      <w:pPr>
        <w:ind w:left="4320" w:hanging="180"/>
      </w:pPr>
    </w:lvl>
    <w:lvl w:ilvl="6" w:tplc="2774D04A" w:tentative="1">
      <w:start w:val="1"/>
      <w:numFmt w:val="decimal"/>
      <w:lvlText w:val="%7."/>
      <w:lvlJc w:val="left"/>
      <w:pPr>
        <w:ind w:left="5040" w:hanging="360"/>
      </w:pPr>
    </w:lvl>
    <w:lvl w:ilvl="7" w:tplc="2B50F3CE" w:tentative="1">
      <w:start w:val="1"/>
      <w:numFmt w:val="lowerLetter"/>
      <w:lvlText w:val="%8."/>
      <w:lvlJc w:val="left"/>
      <w:pPr>
        <w:ind w:left="5760" w:hanging="360"/>
      </w:pPr>
    </w:lvl>
    <w:lvl w:ilvl="8" w:tplc="DAAA4B6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65887CD8">
      <w:start w:val="1"/>
      <w:numFmt w:val="lowerRoman"/>
      <w:lvlText w:val="(%1)"/>
      <w:lvlJc w:val="left"/>
      <w:pPr>
        <w:ind w:left="1080" w:hanging="720"/>
      </w:pPr>
      <w:rPr>
        <w:rFonts w:hint="default"/>
      </w:rPr>
    </w:lvl>
    <w:lvl w:ilvl="1" w:tplc="DEA6447A" w:tentative="1">
      <w:start w:val="1"/>
      <w:numFmt w:val="lowerLetter"/>
      <w:lvlText w:val="%2."/>
      <w:lvlJc w:val="left"/>
      <w:pPr>
        <w:ind w:left="1440" w:hanging="360"/>
      </w:pPr>
    </w:lvl>
    <w:lvl w:ilvl="2" w:tplc="527E2D26" w:tentative="1">
      <w:start w:val="1"/>
      <w:numFmt w:val="lowerRoman"/>
      <w:lvlText w:val="%3."/>
      <w:lvlJc w:val="right"/>
      <w:pPr>
        <w:ind w:left="2160" w:hanging="180"/>
      </w:pPr>
    </w:lvl>
    <w:lvl w:ilvl="3" w:tplc="8A74FCDC" w:tentative="1">
      <w:start w:val="1"/>
      <w:numFmt w:val="decimal"/>
      <w:lvlText w:val="%4."/>
      <w:lvlJc w:val="left"/>
      <w:pPr>
        <w:ind w:left="2880" w:hanging="360"/>
      </w:pPr>
    </w:lvl>
    <w:lvl w:ilvl="4" w:tplc="3454F788" w:tentative="1">
      <w:start w:val="1"/>
      <w:numFmt w:val="lowerLetter"/>
      <w:lvlText w:val="%5."/>
      <w:lvlJc w:val="left"/>
      <w:pPr>
        <w:ind w:left="3600" w:hanging="360"/>
      </w:pPr>
    </w:lvl>
    <w:lvl w:ilvl="5" w:tplc="B71882A2" w:tentative="1">
      <w:start w:val="1"/>
      <w:numFmt w:val="lowerRoman"/>
      <w:lvlText w:val="%6."/>
      <w:lvlJc w:val="right"/>
      <w:pPr>
        <w:ind w:left="4320" w:hanging="180"/>
      </w:pPr>
    </w:lvl>
    <w:lvl w:ilvl="6" w:tplc="05363E82" w:tentative="1">
      <w:start w:val="1"/>
      <w:numFmt w:val="decimal"/>
      <w:lvlText w:val="%7."/>
      <w:lvlJc w:val="left"/>
      <w:pPr>
        <w:ind w:left="5040" w:hanging="360"/>
      </w:pPr>
    </w:lvl>
    <w:lvl w:ilvl="7" w:tplc="9580DF50" w:tentative="1">
      <w:start w:val="1"/>
      <w:numFmt w:val="lowerLetter"/>
      <w:lvlText w:val="%8."/>
      <w:lvlJc w:val="left"/>
      <w:pPr>
        <w:ind w:left="5760" w:hanging="360"/>
      </w:pPr>
    </w:lvl>
    <w:lvl w:ilvl="8" w:tplc="7C22856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DF36A588">
      <w:start w:val="1"/>
      <w:numFmt w:val="lowerRoman"/>
      <w:lvlText w:val="(%1)"/>
      <w:lvlJc w:val="left"/>
      <w:pPr>
        <w:ind w:left="1080" w:hanging="720"/>
      </w:pPr>
      <w:rPr>
        <w:rFonts w:hint="default"/>
      </w:rPr>
    </w:lvl>
    <w:lvl w:ilvl="1" w:tplc="CC486D6C" w:tentative="1">
      <w:start w:val="1"/>
      <w:numFmt w:val="lowerLetter"/>
      <w:lvlText w:val="%2."/>
      <w:lvlJc w:val="left"/>
      <w:pPr>
        <w:ind w:left="1440" w:hanging="360"/>
      </w:pPr>
    </w:lvl>
    <w:lvl w:ilvl="2" w:tplc="60589FA6" w:tentative="1">
      <w:start w:val="1"/>
      <w:numFmt w:val="lowerRoman"/>
      <w:lvlText w:val="%3."/>
      <w:lvlJc w:val="right"/>
      <w:pPr>
        <w:ind w:left="2160" w:hanging="180"/>
      </w:pPr>
    </w:lvl>
    <w:lvl w:ilvl="3" w:tplc="3842C5D4" w:tentative="1">
      <w:start w:val="1"/>
      <w:numFmt w:val="decimal"/>
      <w:lvlText w:val="%4."/>
      <w:lvlJc w:val="left"/>
      <w:pPr>
        <w:ind w:left="2880" w:hanging="360"/>
      </w:pPr>
    </w:lvl>
    <w:lvl w:ilvl="4" w:tplc="F906E70E" w:tentative="1">
      <w:start w:val="1"/>
      <w:numFmt w:val="lowerLetter"/>
      <w:lvlText w:val="%5."/>
      <w:lvlJc w:val="left"/>
      <w:pPr>
        <w:ind w:left="3600" w:hanging="360"/>
      </w:pPr>
    </w:lvl>
    <w:lvl w:ilvl="5" w:tplc="8B642152" w:tentative="1">
      <w:start w:val="1"/>
      <w:numFmt w:val="lowerRoman"/>
      <w:lvlText w:val="%6."/>
      <w:lvlJc w:val="right"/>
      <w:pPr>
        <w:ind w:left="4320" w:hanging="180"/>
      </w:pPr>
    </w:lvl>
    <w:lvl w:ilvl="6" w:tplc="AAFAB1C0" w:tentative="1">
      <w:start w:val="1"/>
      <w:numFmt w:val="decimal"/>
      <w:lvlText w:val="%7."/>
      <w:lvlJc w:val="left"/>
      <w:pPr>
        <w:ind w:left="5040" w:hanging="360"/>
      </w:pPr>
    </w:lvl>
    <w:lvl w:ilvl="7" w:tplc="9C52913E" w:tentative="1">
      <w:start w:val="1"/>
      <w:numFmt w:val="lowerLetter"/>
      <w:lvlText w:val="%8."/>
      <w:lvlJc w:val="left"/>
      <w:pPr>
        <w:ind w:left="5760" w:hanging="360"/>
      </w:pPr>
    </w:lvl>
    <w:lvl w:ilvl="8" w:tplc="87AE8DD4" w:tentative="1">
      <w:start w:val="1"/>
      <w:numFmt w:val="lowerRoman"/>
      <w:lvlText w:val="%9."/>
      <w:lvlJc w:val="right"/>
      <w:pPr>
        <w:ind w:left="6480" w:hanging="180"/>
      </w:pPr>
    </w:lvl>
  </w:abstractNum>
  <w:abstractNum w:abstractNumId="10" w15:restartNumberingAfterBreak="0">
    <w:nsid w:val="3A8F4791"/>
    <w:multiLevelType w:val="hybridMultilevel"/>
    <w:tmpl w:val="7382C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F27AD5"/>
    <w:multiLevelType w:val="hybridMultilevel"/>
    <w:tmpl w:val="36FE0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DF44F72C">
      <w:start w:val="1"/>
      <w:numFmt w:val="lowerRoman"/>
      <w:lvlText w:val="(%1)"/>
      <w:lvlJc w:val="left"/>
      <w:pPr>
        <w:ind w:left="1080" w:hanging="720"/>
      </w:pPr>
      <w:rPr>
        <w:rFonts w:hint="default"/>
      </w:rPr>
    </w:lvl>
    <w:lvl w:ilvl="1" w:tplc="08FCFC8C" w:tentative="1">
      <w:start w:val="1"/>
      <w:numFmt w:val="lowerLetter"/>
      <w:lvlText w:val="%2."/>
      <w:lvlJc w:val="left"/>
      <w:pPr>
        <w:ind w:left="1440" w:hanging="360"/>
      </w:pPr>
    </w:lvl>
    <w:lvl w:ilvl="2" w:tplc="4258873A" w:tentative="1">
      <w:start w:val="1"/>
      <w:numFmt w:val="lowerRoman"/>
      <w:lvlText w:val="%3."/>
      <w:lvlJc w:val="right"/>
      <w:pPr>
        <w:ind w:left="2160" w:hanging="180"/>
      </w:pPr>
    </w:lvl>
    <w:lvl w:ilvl="3" w:tplc="3A40F694" w:tentative="1">
      <w:start w:val="1"/>
      <w:numFmt w:val="decimal"/>
      <w:lvlText w:val="%4."/>
      <w:lvlJc w:val="left"/>
      <w:pPr>
        <w:ind w:left="2880" w:hanging="360"/>
      </w:pPr>
    </w:lvl>
    <w:lvl w:ilvl="4" w:tplc="42F079C6" w:tentative="1">
      <w:start w:val="1"/>
      <w:numFmt w:val="lowerLetter"/>
      <w:lvlText w:val="%5."/>
      <w:lvlJc w:val="left"/>
      <w:pPr>
        <w:ind w:left="3600" w:hanging="360"/>
      </w:pPr>
    </w:lvl>
    <w:lvl w:ilvl="5" w:tplc="20F6D17A" w:tentative="1">
      <w:start w:val="1"/>
      <w:numFmt w:val="lowerRoman"/>
      <w:lvlText w:val="%6."/>
      <w:lvlJc w:val="right"/>
      <w:pPr>
        <w:ind w:left="4320" w:hanging="180"/>
      </w:pPr>
    </w:lvl>
    <w:lvl w:ilvl="6" w:tplc="B5C28796" w:tentative="1">
      <w:start w:val="1"/>
      <w:numFmt w:val="decimal"/>
      <w:lvlText w:val="%7."/>
      <w:lvlJc w:val="left"/>
      <w:pPr>
        <w:ind w:left="5040" w:hanging="360"/>
      </w:pPr>
    </w:lvl>
    <w:lvl w:ilvl="7" w:tplc="F98E708A" w:tentative="1">
      <w:start w:val="1"/>
      <w:numFmt w:val="lowerLetter"/>
      <w:lvlText w:val="%8."/>
      <w:lvlJc w:val="left"/>
      <w:pPr>
        <w:ind w:left="5760" w:hanging="360"/>
      </w:pPr>
    </w:lvl>
    <w:lvl w:ilvl="8" w:tplc="BD7E2A78"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B100C710">
      <w:start w:val="1"/>
      <w:numFmt w:val="lowerRoman"/>
      <w:lvlText w:val="(%1)"/>
      <w:lvlJc w:val="left"/>
      <w:pPr>
        <w:ind w:left="1080" w:hanging="720"/>
      </w:pPr>
      <w:rPr>
        <w:rFonts w:hint="default"/>
      </w:rPr>
    </w:lvl>
    <w:lvl w:ilvl="1" w:tplc="30D82C32" w:tentative="1">
      <w:start w:val="1"/>
      <w:numFmt w:val="lowerLetter"/>
      <w:lvlText w:val="%2."/>
      <w:lvlJc w:val="left"/>
      <w:pPr>
        <w:ind w:left="1440" w:hanging="360"/>
      </w:pPr>
    </w:lvl>
    <w:lvl w:ilvl="2" w:tplc="C3A66E2C" w:tentative="1">
      <w:start w:val="1"/>
      <w:numFmt w:val="lowerRoman"/>
      <w:lvlText w:val="%3."/>
      <w:lvlJc w:val="right"/>
      <w:pPr>
        <w:ind w:left="2160" w:hanging="180"/>
      </w:pPr>
    </w:lvl>
    <w:lvl w:ilvl="3" w:tplc="08E232B4" w:tentative="1">
      <w:start w:val="1"/>
      <w:numFmt w:val="decimal"/>
      <w:lvlText w:val="%4."/>
      <w:lvlJc w:val="left"/>
      <w:pPr>
        <w:ind w:left="2880" w:hanging="360"/>
      </w:pPr>
    </w:lvl>
    <w:lvl w:ilvl="4" w:tplc="77F43266" w:tentative="1">
      <w:start w:val="1"/>
      <w:numFmt w:val="lowerLetter"/>
      <w:lvlText w:val="%5."/>
      <w:lvlJc w:val="left"/>
      <w:pPr>
        <w:ind w:left="3600" w:hanging="360"/>
      </w:pPr>
    </w:lvl>
    <w:lvl w:ilvl="5" w:tplc="E1BA5FEE" w:tentative="1">
      <w:start w:val="1"/>
      <w:numFmt w:val="lowerRoman"/>
      <w:lvlText w:val="%6."/>
      <w:lvlJc w:val="right"/>
      <w:pPr>
        <w:ind w:left="4320" w:hanging="180"/>
      </w:pPr>
    </w:lvl>
    <w:lvl w:ilvl="6" w:tplc="BA18E2DC" w:tentative="1">
      <w:start w:val="1"/>
      <w:numFmt w:val="decimal"/>
      <w:lvlText w:val="%7."/>
      <w:lvlJc w:val="left"/>
      <w:pPr>
        <w:ind w:left="5040" w:hanging="360"/>
      </w:pPr>
    </w:lvl>
    <w:lvl w:ilvl="7" w:tplc="D3224EF0" w:tentative="1">
      <w:start w:val="1"/>
      <w:numFmt w:val="lowerLetter"/>
      <w:lvlText w:val="%8."/>
      <w:lvlJc w:val="left"/>
      <w:pPr>
        <w:ind w:left="5760" w:hanging="360"/>
      </w:pPr>
    </w:lvl>
    <w:lvl w:ilvl="8" w:tplc="ABC0999A"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94485272">
    <w:abstractNumId w:val="14"/>
  </w:num>
  <w:num w:numId="2" w16cid:durableId="1366323726">
    <w:abstractNumId w:val="4"/>
  </w:num>
  <w:num w:numId="3" w16cid:durableId="1547185332">
    <w:abstractNumId w:val="2"/>
  </w:num>
  <w:num w:numId="4" w16cid:durableId="726414110">
    <w:abstractNumId w:val="8"/>
  </w:num>
  <w:num w:numId="5" w16cid:durableId="407263613">
    <w:abstractNumId w:val="7"/>
  </w:num>
  <w:num w:numId="6" w16cid:durableId="1881237643">
    <w:abstractNumId w:val="1"/>
  </w:num>
  <w:num w:numId="7" w16cid:durableId="711266403">
    <w:abstractNumId w:val="12"/>
  </w:num>
  <w:num w:numId="8" w16cid:durableId="292251489">
    <w:abstractNumId w:val="5"/>
  </w:num>
  <w:num w:numId="9" w16cid:durableId="912423800">
    <w:abstractNumId w:val="9"/>
  </w:num>
  <w:num w:numId="10" w16cid:durableId="616107071">
    <w:abstractNumId w:val="3"/>
  </w:num>
  <w:num w:numId="11" w16cid:durableId="130367189">
    <w:abstractNumId w:val="13"/>
  </w:num>
  <w:num w:numId="12" w16cid:durableId="1461874117">
    <w:abstractNumId w:val="0"/>
  </w:num>
  <w:num w:numId="13" w16cid:durableId="1170295344">
    <w:abstractNumId w:val="14"/>
  </w:num>
  <w:num w:numId="14" w16cid:durableId="830097249">
    <w:abstractNumId w:val="14"/>
  </w:num>
  <w:num w:numId="15" w16cid:durableId="195241410">
    <w:abstractNumId w:val="11"/>
  </w:num>
  <w:num w:numId="16" w16cid:durableId="1054082783">
    <w:abstractNumId w:val="10"/>
  </w:num>
  <w:num w:numId="17" w16cid:durableId="10224406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40E"/>
    <w:rsid w:val="00003310"/>
    <w:rsid w:val="00004250"/>
    <w:rsid w:val="00006C3B"/>
    <w:rsid w:val="00010D08"/>
    <w:rsid w:val="000121C5"/>
    <w:rsid w:val="00012F2F"/>
    <w:rsid w:val="00017FDE"/>
    <w:rsid w:val="00021632"/>
    <w:rsid w:val="00025106"/>
    <w:rsid w:val="00027FAD"/>
    <w:rsid w:val="00032444"/>
    <w:rsid w:val="00033035"/>
    <w:rsid w:val="00033DA6"/>
    <w:rsid w:val="00034AD0"/>
    <w:rsid w:val="00035B17"/>
    <w:rsid w:val="00035DD0"/>
    <w:rsid w:val="0003739B"/>
    <w:rsid w:val="00037424"/>
    <w:rsid w:val="0004396D"/>
    <w:rsid w:val="000468AB"/>
    <w:rsid w:val="00046A79"/>
    <w:rsid w:val="000515F4"/>
    <w:rsid w:val="000523D4"/>
    <w:rsid w:val="000525C1"/>
    <w:rsid w:val="00057124"/>
    <w:rsid w:val="00061ABB"/>
    <w:rsid w:val="000622EC"/>
    <w:rsid w:val="000624A1"/>
    <w:rsid w:val="00064789"/>
    <w:rsid w:val="0006497B"/>
    <w:rsid w:val="0006519E"/>
    <w:rsid w:val="00067452"/>
    <w:rsid w:val="00067C98"/>
    <w:rsid w:val="00072D35"/>
    <w:rsid w:val="00075F59"/>
    <w:rsid w:val="00076831"/>
    <w:rsid w:val="00080FBD"/>
    <w:rsid w:val="00081411"/>
    <w:rsid w:val="00081CC6"/>
    <w:rsid w:val="00082AC9"/>
    <w:rsid w:val="00083B0D"/>
    <w:rsid w:val="00087470"/>
    <w:rsid w:val="000932F1"/>
    <w:rsid w:val="0009360A"/>
    <w:rsid w:val="00094D04"/>
    <w:rsid w:val="000964FF"/>
    <w:rsid w:val="000A176E"/>
    <w:rsid w:val="000A5A5C"/>
    <w:rsid w:val="000A7239"/>
    <w:rsid w:val="000B12EC"/>
    <w:rsid w:val="000B30FC"/>
    <w:rsid w:val="000B3C8C"/>
    <w:rsid w:val="000B48C3"/>
    <w:rsid w:val="000B56B2"/>
    <w:rsid w:val="000B6892"/>
    <w:rsid w:val="000C38B9"/>
    <w:rsid w:val="000C77C4"/>
    <w:rsid w:val="000D1CDA"/>
    <w:rsid w:val="000D3577"/>
    <w:rsid w:val="000D429C"/>
    <w:rsid w:val="000D7C96"/>
    <w:rsid w:val="000E0EBC"/>
    <w:rsid w:val="000E1351"/>
    <w:rsid w:val="000E6781"/>
    <w:rsid w:val="000F104F"/>
    <w:rsid w:val="0010168C"/>
    <w:rsid w:val="00104270"/>
    <w:rsid w:val="0010594F"/>
    <w:rsid w:val="0010631A"/>
    <w:rsid w:val="0010797D"/>
    <w:rsid w:val="00113089"/>
    <w:rsid w:val="00113902"/>
    <w:rsid w:val="00115282"/>
    <w:rsid w:val="001176D4"/>
    <w:rsid w:val="001220E5"/>
    <w:rsid w:val="00124855"/>
    <w:rsid w:val="00126F17"/>
    <w:rsid w:val="001277B1"/>
    <w:rsid w:val="0012787F"/>
    <w:rsid w:val="001310F9"/>
    <w:rsid w:val="0013111E"/>
    <w:rsid w:val="001311F9"/>
    <w:rsid w:val="00131F35"/>
    <w:rsid w:val="001353A2"/>
    <w:rsid w:val="0013557E"/>
    <w:rsid w:val="00135E8E"/>
    <w:rsid w:val="00136259"/>
    <w:rsid w:val="00137802"/>
    <w:rsid w:val="00140AE6"/>
    <w:rsid w:val="001417BA"/>
    <w:rsid w:val="001418E5"/>
    <w:rsid w:val="00142861"/>
    <w:rsid w:val="0014292E"/>
    <w:rsid w:val="00150074"/>
    <w:rsid w:val="0015553F"/>
    <w:rsid w:val="00157BEC"/>
    <w:rsid w:val="00160D74"/>
    <w:rsid w:val="0016454A"/>
    <w:rsid w:val="00164591"/>
    <w:rsid w:val="0017313D"/>
    <w:rsid w:val="00173B12"/>
    <w:rsid w:val="001744CD"/>
    <w:rsid w:val="00174626"/>
    <w:rsid w:val="00183A5B"/>
    <w:rsid w:val="001858C3"/>
    <w:rsid w:val="0019051F"/>
    <w:rsid w:val="001951A3"/>
    <w:rsid w:val="00195D02"/>
    <w:rsid w:val="001971F4"/>
    <w:rsid w:val="0019742A"/>
    <w:rsid w:val="00197DF6"/>
    <w:rsid w:val="001A0131"/>
    <w:rsid w:val="001A08B5"/>
    <w:rsid w:val="001A20A0"/>
    <w:rsid w:val="001A2754"/>
    <w:rsid w:val="001A4168"/>
    <w:rsid w:val="001B0F5E"/>
    <w:rsid w:val="001B6D5B"/>
    <w:rsid w:val="001C3D62"/>
    <w:rsid w:val="001C5A77"/>
    <w:rsid w:val="001C7551"/>
    <w:rsid w:val="001D12C5"/>
    <w:rsid w:val="001D168F"/>
    <w:rsid w:val="001D2FB4"/>
    <w:rsid w:val="001D4D4C"/>
    <w:rsid w:val="001D560C"/>
    <w:rsid w:val="001D6071"/>
    <w:rsid w:val="001E4005"/>
    <w:rsid w:val="001E5D0D"/>
    <w:rsid w:val="001E7452"/>
    <w:rsid w:val="001F0AF3"/>
    <w:rsid w:val="001F0B41"/>
    <w:rsid w:val="001F5121"/>
    <w:rsid w:val="001F668F"/>
    <w:rsid w:val="00202797"/>
    <w:rsid w:val="002053B6"/>
    <w:rsid w:val="00205D4C"/>
    <w:rsid w:val="002060D7"/>
    <w:rsid w:val="002063C1"/>
    <w:rsid w:val="00210982"/>
    <w:rsid w:val="00211CF8"/>
    <w:rsid w:val="00213233"/>
    <w:rsid w:val="00215D24"/>
    <w:rsid w:val="00216B1D"/>
    <w:rsid w:val="002207F0"/>
    <w:rsid w:val="00220DD7"/>
    <w:rsid w:val="002235F5"/>
    <w:rsid w:val="00223D06"/>
    <w:rsid w:val="002307A8"/>
    <w:rsid w:val="00233CC3"/>
    <w:rsid w:val="00235F40"/>
    <w:rsid w:val="00236934"/>
    <w:rsid w:val="0023728F"/>
    <w:rsid w:val="00237E48"/>
    <w:rsid w:val="00242C07"/>
    <w:rsid w:val="00242F86"/>
    <w:rsid w:val="002467C5"/>
    <w:rsid w:val="002475A4"/>
    <w:rsid w:val="00254574"/>
    <w:rsid w:val="00254874"/>
    <w:rsid w:val="00257BF9"/>
    <w:rsid w:val="00260686"/>
    <w:rsid w:val="00260C1E"/>
    <w:rsid w:val="0026147D"/>
    <w:rsid w:val="0026206C"/>
    <w:rsid w:val="00262BDF"/>
    <w:rsid w:val="00263DE7"/>
    <w:rsid w:val="00270C5B"/>
    <w:rsid w:val="00271A28"/>
    <w:rsid w:val="00272647"/>
    <w:rsid w:val="00273ADA"/>
    <w:rsid w:val="00275408"/>
    <w:rsid w:val="00282CAF"/>
    <w:rsid w:val="00284AEE"/>
    <w:rsid w:val="002854E7"/>
    <w:rsid w:val="002865F4"/>
    <w:rsid w:val="0029203E"/>
    <w:rsid w:val="0029278C"/>
    <w:rsid w:val="002935A4"/>
    <w:rsid w:val="00295D6A"/>
    <w:rsid w:val="002979BD"/>
    <w:rsid w:val="002A0AAE"/>
    <w:rsid w:val="002A1152"/>
    <w:rsid w:val="002A2A17"/>
    <w:rsid w:val="002A466C"/>
    <w:rsid w:val="002B30E8"/>
    <w:rsid w:val="002B3FFF"/>
    <w:rsid w:val="002B40BD"/>
    <w:rsid w:val="002B4EFC"/>
    <w:rsid w:val="002B53F4"/>
    <w:rsid w:val="002C0CA9"/>
    <w:rsid w:val="002C668E"/>
    <w:rsid w:val="002C7D4A"/>
    <w:rsid w:val="002D2380"/>
    <w:rsid w:val="002D2401"/>
    <w:rsid w:val="002D2947"/>
    <w:rsid w:val="002D2DA2"/>
    <w:rsid w:val="002D4594"/>
    <w:rsid w:val="002E0E2C"/>
    <w:rsid w:val="002E4993"/>
    <w:rsid w:val="003002B5"/>
    <w:rsid w:val="00302A12"/>
    <w:rsid w:val="003031C3"/>
    <w:rsid w:val="00305918"/>
    <w:rsid w:val="00305E18"/>
    <w:rsid w:val="00306616"/>
    <w:rsid w:val="003067FB"/>
    <w:rsid w:val="00307EDB"/>
    <w:rsid w:val="00317005"/>
    <w:rsid w:val="003218F2"/>
    <w:rsid w:val="00322120"/>
    <w:rsid w:val="00325CA6"/>
    <w:rsid w:val="00330FA9"/>
    <w:rsid w:val="00334C7E"/>
    <w:rsid w:val="0033718E"/>
    <w:rsid w:val="00341860"/>
    <w:rsid w:val="00344821"/>
    <w:rsid w:val="00352EB1"/>
    <w:rsid w:val="00360970"/>
    <w:rsid w:val="00361C16"/>
    <w:rsid w:val="0036237D"/>
    <w:rsid w:val="00366A9B"/>
    <w:rsid w:val="00370328"/>
    <w:rsid w:val="00376E3C"/>
    <w:rsid w:val="00384D28"/>
    <w:rsid w:val="00385026"/>
    <w:rsid w:val="0038549F"/>
    <w:rsid w:val="003869B5"/>
    <w:rsid w:val="00386D90"/>
    <w:rsid w:val="00387AC7"/>
    <w:rsid w:val="00391940"/>
    <w:rsid w:val="003920EC"/>
    <w:rsid w:val="003943AD"/>
    <w:rsid w:val="00395387"/>
    <w:rsid w:val="003A4682"/>
    <w:rsid w:val="003B11EF"/>
    <w:rsid w:val="003B2E46"/>
    <w:rsid w:val="003B4624"/>
    <w:rsid w:val="003C303F"/>
    <w:rsid w:val="003C7791"/>
    <w:rsid w:val="003D12C8"/>
    <w:rsid w:val="003E0379"/>
    <w:rsid w:val="003E3205"/>
    <w:rsid w:val="003E38B3"/>
    <w:rsid w:val="003E3B87"/>
    <w:rsid w:val="003E5EAF"/>
    <w:rsid w:val="003E6C5C"/>
    <w:rsid w:val="003E6D8D"/>
    <w:rsid w:val="003F07E3"/>
    <w:rsid w:val="003F107E"/>
    <w:rsid w:val="003F4319"/>
    <w:rsid w:val="003F4B99"/>
    <w:rsid w:val="003F55D6"/>
    <w:rsid w:val="003F76AE"/>
    <w:rsid w:val="00400502"/>
    <w:rsid w:val="00400FA5"/>
    <w:rsid w:val="00404414"/>
    <w:rsid w:val="0041473F"/>
    <w:rsid w:val="00414D34"/>
    <w:rsid w:val="00421E5B"/>
    <w:rsid w:val="00422870"/>
    <w:rsid w:val="00431E76"/>
    <w:rsid w:val="0043496A"/>
    <w:rsid w:val="004358AC"/>
    <w:rsid w:val="0043637D"/>
    <w:rsid w:val="004414AD"/>
    <w:rsid w:val="00441D94"/>
    <w:rsid w:val="00442233"/>
    <w:rsid w:val="00445A75"/>
    <w:rsid w:val="00445BDD"/>
    <w:rsid w:val="00450243"/>
    <w:rsid w:val="0045358B"/>
    <w:rsid w:val="004541CC"/>
    <w:rsid w:val="004645AC"/>
    <w:rsid w:val="00464B79"/>
    <w:rsid w:val="00466A3D"/>
    <w:rsid w:val="00467797"/>
    <w:rsid w:val="00471DE6"/>
    <w:rsid w:val="00473608"/>
    <w:rsid w:val="00482EBC"/>
    <w:rsid w:val="00483770"/>
    <w:rsid w:val="00486E87"/>
    <w:rsid w:val="00492044"/>
    <w:rsid w:val="00492E43"/>
    <w:rsid w:val="004A1838"/>
    <w:rsid w:val="004A474A"/>
    <w:rsid w:val="004A4E2F"/>
    <w:rsid w:val="004A7C1B"/>
    <w:rsid w:val="004B0496"/>
    <w:rsid w:val="004B0CF1"/>
    <w:rsid w:val="004B3950"/>
    <w:rsid w:val="004B4D8C"/>
    <w:rsid w:val="004B6249"/>
    <w:rsid w:val="004C1227"/>
    <w:rsid w:val="004C2157"/>
    <w:rsid w:val="004C22BF"/>
    <w:rsid w:val="004C3B88"/>
    <w:rsid w:val="004C5887"/>
    <w:rsid w:val="004C7A52"/>
    <w:rsid w:val="004D0204"/>
    <w:rsid w:val="004D02C0"/>
    <w:rsid w:val="004D08C9"/>
    <w:rsid w:val="004D2703"/>
    <w:rsid w:val="004D45C8"/>
    <w:rsid w:val="004D5D25"/>
    <w:rsid w:val="004E17E3"/>
    <w:rsid w:val="004E78A8"/>
    <w:rsid w:val="004F1C6D"/>
    <w:rsid w:val="005011EB"/>
    <w:rsid w:val="00504296"/>
    <w:rsid w:val="00506056"/>
    <w:rsid w:val="00512025"/>
    <w:rsid w:val="00513ABD"/>
    <w:rsid w:val="0051591B"/>
    <w:rsid w:val="00517384"/>
    <w:rsid w:val="0052222A"/>
    <w:rsid w:val="005222F2"/>
    <w:rsid w:val="00525CAB"/>
    <w:rsid w:val="00525FE4"/>
    <w:rsid w:val="00526444"/>
    <w:rsid w:val="00527098"/>
    <w:rsid w:val="00527F38"/>
    <w:rsid w:val="00527F8B"/>
    <w:rsid w:val="00532572"/>
    <w:rsid w:val="0053278B"/>
    <w:rsid w:val="0053288F"/>
    <w:rsid w:val="00535369"/>
    <w:rsid w:val="00535B13"/>
    <w:rsid w:val="00536243"/>
    <w:rsid w:val="005456E7"/>
    <w:rsid w:val="00545D47"/>
    <w:rsid w:val="0055145E"/>
    <w:rsid w:val="00553ABB"/>
    <w:rsid w:val="00556608"/>
    <w:rsid w:val="00561689"/>
    <w:rsid w:val="00564811"/>
    <w:rsid w:val="00576848"/>
    <w:rsid w:val="0058280E"/>
    <w:rsid w:val="00583013"/>
    <w:rsid w:val="00586509"/>
    <w:rsid w:val="00594228"/>
    <w:rsid w:val="00595F9D"/>
    <w:rsid w:val="005978F8"/>
    <w:rsid w:val="005A0629"/>
    <w:rsid w:val="005A0FCA"/>
    <w:rsid w:val="005A1ECC"/>
    <w:rsid w:val="005A4A4C"/>
    <w:rsid w:val="005A6927"/>
    <w:rsid w:val="005B4DE3"/>
    <w:rsid w:val="005B5CC7"/>
    <w:rsid w:val="005B60B4"/>
    <w:rsid w:val="005B6628"/>
    <w:rsid w:val="005C21F8"/>
    <w:rsid w:val="005C5004"/>
    <w:rsid w:val="005C7EE0"/>
    <w:rsid w:val="005D0B97"/>
    <w:rsid w:val="005D178A"/>
    <w:rsid w:val="005D6DD4"/>
    <w:rsid w:val="005D7B91"/>
    <w:rsid w:val="005E0053"/>
    <w:rsid w:val="005E1F5B"/>
    <w:rsid w:val="005E2306"/>
    <w:rsid w:val="005F1791"/>
    <w:rsid w:val="005F659E"/>
    <w:rsid w:val="005F780D"/>
    <w:rsid w:val="005F7984"/>
    <w:rsid w:val="0060660F"/>
    <w:rsid w:val="00615AAC"/>
    <w:rsid w:val="00617C0C"/>
    <w:rsid w:val="006202E6"/>
    <w:rsid w:val="00623B10"/>
    <w:rsid w:val="00623EDC"/>
    <w:rsid w:val="00630476"/>
    <w:rsid w:val="006318D0"/>
    <w:rsid w:val="00631A6C"/>
    <w:rsid w:val="00636110"/>
    <w:rsid w:val="0064372D"/>
    <w:rsid w:val="00644026"/>
    <w:rsid w:val="00644708"/>
    <w:rsid w:val="006453E9"/>
    <w:rsid w:val="00646F84"/>
    <w:rsid w:val="00647F7D"/>
    <w:rsid w:val="00653D68"/>
    <w:rsid w:val="00656AD5"/>
    <w:rsid w:val="0066008D"/>
    <w:rsid w:val="006631BB"/>
    <w:rsid w:val="00663EA8"/>
    <w:rsid w:val="00670AE9"/>
    <w:rsid w:val="00673A34"/>
    <w:rsid w:val="00673E19"/>
    <w:rsid w:val="00674BF3"/>
    <w:rsid w:val="00675535"/>
    <w:rsid w:val="00680153"/>
    <w:rsid w:val="006801E3"/>
    <w:rsid w:val="00682B4E"/>
    <w:rsid w:val="00685F3B"/>
    <w:rsid w:val="00686A15"/>
    <w:rsid w:val="00693DB4"/>
    <w:rsid w:val="00696D6A"/>
    <w:rsid w:val="006970C6"/>
    <w:rsid w:val="006A2871"/>
    <w:rsid w:val="006A3BFC"/>
    <w:rsid w:val="006A57FA"/>
    <w:rsid w:val="006B06DB"/>
    <w:rsid w:val="006B15AF"/>
    <w:rsid w:val="006B1CF3"/>
    <w:rsid w:val="006B4AC9"/>
    <w:rsid w:val="006B5AB7"/>
    <w:rsid w:val="006B7B5D"/>
    <w:rsid w:val="006C22CD"/>
    <w:rsid w:val="006C2456"/>
    <w:rsid w:val="006D0C25"/>
    <w:rsid w:val="006D1C9C"/>
    <w:rsid w:val="006D7677"/>
    <w:rsid w:val="006D77AD"/>
    <w:rsid w:val="006E4CBB"/>
    <w:rsid w:val="006E687E"/>
    <w:rsid w:val="006F151F"/>
    <w:rsid w:val="007028B9"/>
    <w:rsid w:val="00717583"/>
    <w:rsid w:val="00723C31"/>
    <w:rsid w:val="00727D50"/>
    <w:rsid w:val="00730996"/>
    <w:rsid w:val="00737F6C"/>
    <w:rsid w:val="00743795"/>
    <w:rsid w:val="00743F32"/>
    <w:rsid w:val="007451C4"/>
    <w:rsid w:val="007507D2"/>
    <w:rsid w:val="00757D1D"/>
    <w:rsid w:val="00765EDB"/>
    <w:rsid w:val="00770A40"/>
    <w:rsid w:val="00774DEF"/>
    <w:rsid w:val="007768BF"/>
    <w:rsid w:val="00776A65"/>
    <w:rsid w:val="00777007"/>
    <w:rsid w:val="00780502"/>
    <w:rsid w:val="007817D1"/>
    <w:rsid w:val="00787C8A"/>
    <w:rsid w:val="0079050F"/>
    <w:rsid w:val="00792AA1"/>
    <w:rsid w:val="00794B1E"/>
    <w:rsid w:val="007950BA"/>
    <w:rsid w:val="00796FEE"/>
    <w:rsid w:val="00797077"/>
    <w:rsid w:val="007A1A3A"/>
    <w:rsid w:val="007A3A50"/>
    <w:rsid w:val="007A4BA6"/>
    <w:rsid w:val="007B3DEA"/>
    <w:rsid w:val="007B4E95"/>
    <w:rsid w:val="007B575E"/>
    <w:rsid w:val="007B7EFF"/>
    <w:rsid w:val="007C5085"/>
    <w:rsid w:val="007C67EE"/>
    <w:rsid w:val="007D1035"/>
    <w:rsid w:val="007D11E7"/>
    <w:rsid w:val="007D1AF5"/>
    <w:rsid w:val="007D28A5"/>
    <w:rsid w:val="007E1C30"/>
    <w:rsid w:val="007E1D68"/>
    <w:rsid w:val="007E2702"/>
    <w:rsid w:val="007F0190"/>
    <w:rsid w:val="007F28C1"/>
    <w:rsid w:val="007F612F"/>
    <w:rsid w:val="007F79D8"/>
    <w:rsid w:val="008014EA"/>
    <w:rsid w:val="00801A50"/>
    <w:rsid w:val="00802946"/>
    <w:rsid w:val="00803B48"/>
    <w:rsid w:val="00805C0F"/>
    <w:rsid w:val="00810966"/>
    <w:rsid w:val="00810AC9"/>
    <w:rsid w:val="00815578"/>
    <w:rsid w:val="00815EE2"/>
    <w:rsid w:val="0083038F"/>
    <w:rsid w:val="00833CA1"/>
    <w:rsid w:val="008342A8"/>
    <w:rsid w:val="008342C0"/>
    <w:rsid w:val="00836687"/>
    <w:rsid w:val="00837105"/>
    <w:rsid w:val="00837278"/>
    <w:rsid w:val="008505C6"/>
    <w:rsid w:val="0085124C"/>
    <w:rsid w:val="00851798"/>
    <w:rsid w:val="00852A5E"/>
    <w:rsid w:val="00853CC8"/>
    <w:rsid w:val="008549CD"/>
    <w:rsid w:val="008553EA"/>
    <w:rsid w:val="00860AE2"/>
    <w:rsid w:val="00862DF8"/>
    <w:rsid w:val="008636F0"/>
    <w:rsid w:val="00864DCA"/>
    <w:rsid w:val="00866EDE"/>
    <w:rsid w:val="00870328"/>
    <w:rsid w:val="008746FE"/>
    <w:rsid w:val="00877BE7"/>
    <w:rsid w:val="008807C0"/>
    <w:rsid w:val="008822AE"/>
    <w:rsid w:val="00884333"/>
    <w:rsid w:val="00885055"/>
    <w:rsid w:val="00887EB2"/>
    <w:rsid w:val="0089026C"/>
    <w:rsid w:val="00890861"/>
    <w:rsid w:val="00896D53"/>
    <w:rsid w:val="008A1103"/>
    <w:rsid w:val="008A2A7E"/>
    <w:rsid w:val="008A3382"/>
    <w:rsid w:val="008A4BBB"/>
    <w:rsid w:val="008A52E1"/>
    <w:rsid w:val="008A7392"/>
    <w:rsid w:val="008B0A89"/>
    <w:rsid w:val="008C0A54"/>
    <w:rsid w:val="008C539B"/>
    <w:rsid w:val="008D0CAB"/>
    <w:rsid w:val="008E0A67"/>
    <w:rsid w:val="008E5D95"/>
    <w:rsid w:val="008F09EA"/>
    <w:rsid w:val="008F74B8"/>
    <w:rsid w:val="00900160"/>
    <w:rsid w:val="009032A7"/>
    <w:rsid w:val="00907834"/>
    <w:rsid w:val="0091583B"/>
    <w:rsid w:val="00916D60"/>
    <w:rsid w:val="00917C06"/>
    <w:rsid w:val="00920281"/>
    <w:rsid w:val="009235F0"/>
    <w:rsid w:val="009248FE"/>
    <w:rsid w:val="00930D00"/>
    <w:rsid w:val="00932B9E"/>
    <w:rsid w:val="009354C7"/>
    <w:rsid w:val="00945A75"/>
    <w:rsid w:val="00946831"/>
    <w:rsid w:val="00947863"/>
    <w:rsid w:val="009542AE"/>
    <w:rsid w:val="009547C6"/>
    <w:rsid w:val="00963820"/>
    <w:rsid w:val="00964811"/>
    <w:rsid w:val="00965CB0"/>
    <w:rsid w:val="00966CBD"/>
    <w:rsid w:val="0097449E"/>
    <w:rsid w:val="009821D5"/>
    <w:rsid w:val="0098650F"/>
    <w:rsid w:val="00994770"/>
    <w:rsid w:val="009953B0"/>
    <w:rsid w:val="00995C85"/>
    <w:rsid w:val="009A0648"/>
    <w:rsid w:val="009A4ABA"/>
    <w:rsid w:val="009A5560"/>
    <w:rsid w:val="009B22FC"/>
    <w:rsid w:val="009B7AAF"/>
    <w:rsid w:val="009C0A1B"/>
    <w:rsid w:val="009C1E1A"/>
    <w:rsid w:val="009C2F1B"/>
    <w:rsid w:val="009C413E"/>
    <w:rsid w:val="009C66EA"/>
    <w:rsid w:val="009C6EFA"/>
    <w:rsid w:val="009C73FC"/>
    <w:rsid w:val="009D0429"/>
    <w:rsid w:val="009D202C"/>
    <w:rsid w:val="009D4CA2"/>
    <w:rsid w:val="009E0FC5"/>
    <w:rsid w:val="009E4C03"/>
    <w:rsid w:val="009E6254"/>
    <w:rsid w:val="009E6E32"/>
    <w:rsid w:val="009F1A2C"/>
    <w:rsid w:val="009F217C"/>
    <w:rsid w:val="009F3291"/>
    <w:rsid w:val="00A05C8F"/>
    <w:rsid w:val="00A0648A"/>
    <w:rsid w:val="00A10E15"/>
    <w:rsid w:val="00A15CA9"/>
    <w:rsid w:val="00A16F28"/>
    <w:rsid w:val="00A17332"/>
    <w:rsid w:val="00A25773"/>
    <w:rsid w:val="00A266B0"/>
    <w:rsid w:val="00A2686B"/>
    <w:rsid w:val="00A27841"/>
    <w:rsid w:val="00A33BA9"/>
    <w:rsid w:val="00A343F6"/>
    <w:rsid w:val="00A34C46"/>
    <w:rsid w:val="00A35728"/>
    <w:rsid w:val="00A35EE4"/>
    <w:rsid w:val="00A375FC"/>
    <w:rsid w:val="00A40B48"/>
    <w:rsid w:val="00A459E0"/>
    <w:rsid w:val="00A475D9"/>
    <w:rsid w:val="00A54D33"/>
    <w:rsid w:val="00A60169"/>
    <w:rsid w:val="00A73FB8"/>
    <w:rsid w:val="00A7506B"/>
    <w:rsid w:val="00A75387"/>
    <w:rsid w:val="00A7569A"/>
    <w:rsid w:val="00A806BC"/>
    <w:rsid w:val="00A817AA"/>
    <w:rsid w:val="00A818E7"/>
    <w:rsid w:val="00A82544"/>
    <w:rsid w:val="00A84085"/>
    <w:rsid w:val="00A85FAF"/>
    <w:rsid w:val="00A86515"/>
    <w:rsid w:val="00A86D86"/>
    <w:rsid w:val="00A9043C"/>
    <w:rsid w:val="00A93634"/>
    <w:rsid w:val="00A9398E"/>
    <w:rsid w:val="00A9485D"/>
    <w:rsid w:val="00AA23AE"/>
    <w:rsid w:val="00AA3C63"/>
    <w:rsid w:val="00AA3E39"/>
    <w:rsid w:val="00AA500C"/>
    <w:rsid w:val="00AA6387"/>
    <w:rsid w:val="00AA740D"/>
    <w:rsid w:val="00AA7FC3"/>
    <w:rsid w:val="00AB1EF3"/>
    <w:rsid w:val="00AB21BE"/>
    <w:rsid w:val="00AC0505"/>
    <w:rsid w:val="00AC1AE7"/>
    <w:rsid w:val="00AC32BF"/>
    <w:rsid w:val="00AC7087"/>
    <w:rsid w:val="00AD0396"/>
    <w:rsid w:val="00AD27DA"/>
    <w:rsid w:val="00AD782D"/>
    <w:rsid w:val="00AD798C"/>
    <w:rsid w:val="00AE23BB"/>
    <w:rsid w:val="00AE2EF0"/>
    <w:rsid w:val="00AE5252"/>
    <w:rsid w:val="00AF094D"/>
    <w:rsid w:val="00AF1AD0"/>
    <w:rsid w:val="00AF70D9"/>
    <w:rsid w:val="00B010CA"/>
    <w:rsid w:val="00B039C2"/>
    <w:rsid w:val="00B03F81"/>
    <w:rsid w:val="00B1500B"/>
    <w:rsid w:val="00B204D0"/>
    <w:rsid w:val="00B25BF5"/>
    <w:rsid w:val="00B30013"/>
    <w:rsid w:val="00B351ED"/>
    <w:rsid w:val="00B37B5D"/>
    <w:rsid w:val="00B41ECE"/>
    <w:rsid w:val="00B5640A"/>
    <w:rsid w:val="00B576F7"/>
    <w:rsid w:val="00B6264E"/>
    <w:rsid w:val="00B656B6"/>
    <w:rsid w:val="00B67190"/>
    <w:rsid w:val="00B67657"/>
    <w:rsid w:val="00B70088"/>
    <w:rsid w:val="00B72B50"/>
    <w:rsid w:val="00B73B74"/>
    <w:rsid w:val="00B74402"/>
    <w:rsid w:val="00B754AE"/>
    <w:rsid w:val="00B760C6"/>
    <w:rsid w:val="00B7781A"/>
    <w:rsid w:val="00B85B98"/>
    <w:rsid w:val="00B93140"/>
    <w:rsid w:val="00B95209"/>
    <w:rsid w:val="00B96F46"/>
    <w:rsid w:val="00BA0ADF"/>
    <w:rsid w:val="00BA10B5"/>
    <w:rsid w:val="00BA2D34"/>
    <w:rsid w:val="00BA4D27"/>
    <w:rsid w:val="00BB2575"/>
    <w:rsid w:val="00BB3C7D"/>
    <w:rsid w:val="00BC0F7A"/>
    <w:rsid w:val="00BC27E4"/>
    <w:rsid w:val="00BC3F1C"/>
    <w:rsid w:val="00BC587B"/>
    <w:rsid w:val="00BC7D30"/>
    <w:rsid w:val="00BD4ABD"/>
    <w:rsid w:val="00BD56DE"/>
    <w:rsid w:val="00BE1106"/>
    <w:rsid w:val="00BE1B6E"/>
    <w:rsid w:val="00BE1CD8"/>
    <w:rsid w:val="00BE418F"/>
    <w:rsid w:val="00BE4DC7"/>
    <w:rsid w:val="00BF0080"/>
    <w:rsid w:val="00BF51BC"/>
    <w:rsid w:val="00C0198A"/>
    <w:rsid w:val="00C01C8A"/>
    <w:rsid w:val="00C06A1D"/>
    <w:rsid w:val="00C07AA8"/>
    <w:rsid w:val="00C110D1"/>
    <w:rsid w:val="00C17233"/>
    <w:rsid w:val="00C201F6"/>
    <w:rsid w:val="00C21ED5"/>
    <w:rsid w:val="00C238D3"/>
    <w:rsid w:val="00C26090"/>
    <w:rsid w:val="00C27875"/>
    <w:rsid w:val="00C31DD7"/>
    <w:rsid w:val="00C41987"/>
    <w:rsid w:val="00C42006"/>
    <w:rsid w:val="00C4202A"/>
    <w:rsid w:val="00C42B6F"/>
    <w:rsid w:val="00C43787"/>
    <w:rsid w:val="00C45F15"/>
    <w:rsid w:val="00C56F90"/>
    <w:rsid w:val="00C6026C"/>
    <w:rsid w:val="00C645B2"/>
    <w:rsid w:val="00C64A54"/>
    <w:rsid w:val="00C73837"/>
    <w:rsid w:val="00C73B18"/>
    <w:rsid w:val="00C7400F"/>
    <w:rsid w:val="00C75083"/>
    <w:rsid w:val="00C755C3"/>
    <w:rsid w:val="00C7793F"/>
    <w:rsid w:val="00C81C84"/>
    <w:rsid w:val="00C8470A"/>
    <w:rsid w:val="00C85D2F"/>
    <w:rsid w:val="00C868C4"/>
    <w:rsid w:val="00C90328"/>
    <w:rsid w:val="00CA366F"/>
    <w:rsid w:val="00CA4136"/>
    <w:rsid w:val="00CA4AC9"/>
    <w:rsid w:val="00CB1146"/>
    <w:rsid w:val="00CB3D63"/>
    <w:rsid w:val="00CB7219"/>
    <w:rsid w:val="00CB7CE5"/>
    <w:rsid w:val="00CC2F6B"/>
    <w:rsid w:val="00CC7E29"/>
    <w:rsid w:val="00CD2097"/>
    <w:rsid w:val="00CD3689"/>
    <w:rsid w:val="00CD374C"/>
    <w:rsid w:val="00CD5AA5"/>
    <w:rsid w:val="00CD79BB"/>
    <w:rsid w:val="00CE412A"/>
    <w:rsid w:val="00CE48A9"/>
    <w:rsid w:val="00CE60AE"/>
    <w:rsid w:val="00CF0347"/>
    <w:rsid w:val="00CF26F6"/>
    <w:rsid w:val="00D001D0"/>
    <w:rsid w:val="00D029F4"/>
    <w:rsid w:val="00D05DAA"/>
    <w:rsid w:val="00D07ECD"/>
    <w:rsid w:val="00D11203"/>
    <w:rsid w:val="00D121B6"/>
    <w:rsid w:val="00D2199C"/>
    <w:rsid w:val="00D2220F"/>
    <w:rsid w:val="00D25785"/>
    <w:rsid w:val="00D266FE"/>
    <w:rsid w:val="00D274F8"/>
    <w:rsid w:val="00D30EC6"/>
    <w:rsid w:val="00D313C2"/>
    <w:rsid w:val="00D31D33"/>
    <w:rsid w:val="00D33D40"/>
    <w:rsid w:val="00D34266"/>
    <w:rsid w:val="00D41A7D"/>
    <w:rsid w:val="00D42D56"/>
    <w:rsid w:val="00D43CBA"/>
    <w:rsid w:val="00D4440E"/>
    <w:rsid w:val="00D4454A"/>
    <w:rsid w:val="00D458C4"/>
    <w:rsid w:val="00D46603"/>
    <w:rsid w:val="00D472BB"/>
    <w:rsid w:val="00D54E3C"/>
    <w:rsid w:val="00D6043A"/>
    <w:rsid w:val="00D6488C"/>
    <w:rsid w:val="00D6532B"/>
    <w:rsid w:val="00D72D32"/>
    <w:rsid w:val="00D7361A"/>
    <w:rsid w:val="00D7474B"/>
    <w:rsid w:val="00D75580"/>
    <w:rsid w:val="00D75AFD"/>
    <w:rsid w:val="00D80932"/>
    <w:rsid w:val="00D80B0C"/>
    <w:rsid w:val="00D84458"/>
    <w:rsid w:val="00D8559C"/>
    <w:rsid w:val="00D932B9"/>
    <w:rsid w:val="00DA080F"/>
    <w:rsid w:val="00DA6B37"/>
    <w:rsid w:val="00DB038C"/>
    <w:rsid w:val="00DB4397"/>
    <w:rsid w:val="00DB57C7"/>
    <w:rsid w:val="00DB5A4E"/>
    <w:rsid w:val="00DC6516"/>
    <w:rsid w:val="00DC7204"/>
    <w:rsid w:val="00DD0A87"/>
    <w:rsid w:val="00DD58F5"/>
    <w:rsid w:val="00DD71FD"/>
    <w:rsid w:val="00DE0F85"/>
    <w:rsid w:val="00DE21E5"/>
    <w:rsid w:val="00DF0008"/>
    <w:rsid w:val="00DF6411"/>
    <w:rsid w:val="00E01902"/>
    <w:rsid w:val="00E02E57"/>
    <w:rsid w:val="00E12CC4"/>
    <w:rsid w:val="00E13455"/>
    <w:rsid w:val="00E16328"/>
    <w:rsid w:val="00E21667"/>
    <w:rsid w:val="00E22A04"/>
    <w:rsid w:val="00E24205"/>
    <w:rsid w:val="00E27E2A"/>
    <w:rsid w:val="00E30092"/>
    <w:rsid w:val="00E30AB3"/>
    <w:rsid w:val="00E32A85"/>
    <w:rsid w:val="00E37CDF"/>
    <w:rsid w:val="00E42A3D"/>
    <w:rsid w:val="00E4420A"/>
    <w:rsid w:val="00E44328"/>
    <w:rsid w:val="00E47F43"/>
    <w:rsid w:val="00E47F50"/>
    <w:rsid w:val="00E514EB"/>
    <w:rsid w:val="00E52ED3"/>
    <w:rsid w:val="00E532CF"/>
    <w:rsid w:val="00E536E6"/>
    <w:rsid w:val="00E56E2D"/>
    <w:rsid w:val="00E5713B"/>
    <w:rsid w:val="00E608E1"/>
    <w:rsid w:val="00E618D1"/>
    <w:rsid w:val="00E62089"/>
    <w:rsid w:val="00E63108"/>
    <w:rsid w:val="00E66FA4"/>
    <w:rsid w:val="00E67BAC"/>
    <w:rsid w:val="00E7011C"/>
    <w:rsid w:val="00E76D91"/>
    <w:rsid w:val="00E82297"/>
    <w:rsid w:val="00E906E4"/>
    <w:rsid w:val="00EA3208"/>
    <w:rsid w:val="00EC1AEB"/>
    <w:rsid w:val="00EC28C5"/>
    <w:rsid w:val="00EC57FB"/>
    <w:rsid w:val="00EC7E32"/>
    <w:rsid w:val="00ED1076"/>
    <w:rsid w:val="00ED1639"/>
    <w:rsid w:val="00ED5439"/>
    <w:rsid w:val="00ED6BF1"/>
    <w:rsid w:val="00ED7916"/>
    <w:rsid w:val="00EE077E"/>
    <w:rsid w:val="00EE3F2C"/>
    <w:rsid w:val="00EF2C0A"/>
    <w:rsid w:val="00EF6022"/>
    <w:rsid w:val="00EF60D2"/>
    <w:rsid w:val="00F0198D"/>
    <w:rsid w:val="00F059CB"/>
    <w:rsid w:val="00F107AB"/>
    <w:rsid w:val="00F11BBE"/>
    <w:rsid w:val="00F20E63"/>
    <w:rsid w:val="00F22019"/>
    <w:rsid w:val="00F248E0"/>
    <w:rsid w:val="00F273B0"/>
    <w:rsid w:val="00F27C03"/>
    <w:rsid w:val="00F31830"/>
    <w:rsid w:val="00F375D1"/>
    <w:rsid w:val="00F41CD0"/>
    <w:rsid w:val="00F4202F"/>
    <w:rsid w:val="00F446A2"/>
    <w:rsid w:val="00F45C7B"/>
    <w:rsid w:val="00F45E50"/>
    <w:rsid w:val="00F46AE5"/>
    <w:rsid w:val="00F50839"/>
    <w:rsid w:val="00F516EB"/>
    <w:rsid w:val="00F5246A"/>
    <w:rsid w:val="00F567E5"/>
    <w:rsid w:val="00F607C2"/>
    <w:rsid w:val="00F622FD"/>
    <w:rsid w:val="00F63691"/>
    <w:rsid w:val="00F66F81"/>
    <w:rsid w:val="00F67574"/>
    <w:rsid w:val="00F7101C"/>
    <w:rsid w:val="00F71311"/>
    <w:rsid w:val="00F71360"/>
    <w:rsid w:val="00F76524"/>
    <w:rsid w:val="00F80F68"/>
    <w:rsid w:val="00F82EDE"/>
    <w:rsid w:val="00F8306C"/>
    <w:rsid w:val="00F83911"/>
    <w:rsid w:val="00F86651"/>
    <w:rsid w:val="00F90B77"/>
    <w:rsid w:val="00F912CB"/>
    <w:rsid w:val="00F94351"/>
    <w:rsid w:val="00F95849"/>
    <w:rsid w:val="00F95D79"/>
    <w:rsid w:val="00FA2324"/>
    <w:rsid w:val="00FA31AF"/>
    <w:rsid w:val="00FB7205"/>
    <w:rsid w:val="00FC0A81"/>
    <w:rsid w:val="00FC141E"/>
    <w:rsid w:val="00FC4409"/>
    <w:rsid w:val="00FC5771"/>
    <w:rsid w:val="00FC5A5B"/>
    <w:rsid w:val="00FD18AA"/>
    <w:rsid w:val="00FD1C3F"/>
    <w:rsid w:val="00FD6512"/>
    <w:rsid w:val="00FE078B"/>
    <w:rsid w:val="00FE3C1B"/>
    <w:rsid w:val="00FF0257"/>
    <w:rsid w:val="00FF0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6B998"/>
  <w15:docId w15:val="{0CE8DAF6-F3E8-42F5-BCD3-5FC562165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A2D3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81786B" w:rsidRDefault="0081786B"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1786B" w:rsidRDefault="0081786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B5F9A" w:rsidRDefault="0081786B" w:rsidP="00AF0AC5">
          <w:pPr>
            <w:pStyle w:val="14A8069EA63149EEB76D9E934164E3A2"/>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B5F9A" w:rsidRDefault="0081786B" w:rsidP="00AF0AC5">
          <w:pPr>
            <w:pStyle w:val="464C7F76C5ED4B459401B55A7152371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B5F9A"/>
    <w:rsid w:val="001858C3"/>
    <w:rsid w:val="0023728F"/>
    <w:rsid w:val="002552EC"/>
    <w:rsid w:val="00306616"/>
    <w:rsid w:val="003B5F9A"/>
    <w:rsid w:val="0081786B"/>
    <w:rsid w:val="00C0198A"/>
    <w:rsid w:val="00C26090"/>
    <w:rsid w:val="00F333A2"/>
    <w:rsid w:val="00FC14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14A8069EA63149EEB76D9E934164E3A2">
    <w:name w:val="14A8069EA63149EEB76D9E934164E3A2"/>
    <w:rsid w:val="00AF0AC5"/>
  </w:style>
  <w:style w:type="paragraph" w:customStyle="1" w:styleId="464C7F76C5ED4B459401B55A71523716">
    <w:name w:val="464C7F76C5ED4B459401B55A71523716"/>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24B8423-C4D6-4D23-AAFF-DF4D3FDCE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1679</Words>
  <Characters>9574</Characters>
  <Application>Microsoft Office Word</Application>
  <DocSecurity>8</DocSecurity>
  <Lines>79</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2024-07-31T01:16:00Z</dcterms:created>
  <dcterms:modified xsi:type="dcterms:W3CDTF">2024-07-31T01:16:00Z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