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F7A28" w14:textId="77777777" w:rsidR="00321154" w:rsidRPr="002C3EBF" w:rsidRDefault="0032115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D6BD87" wp14:editId="0C31B9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9AE43EC" w14:textId="77777777" w:rsidR="00321154" w:rsidRDefault="003211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708415" w14:textId="77777777" w:rsidR="00321154" w:rsidRDefault="003211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88012D" w14:textId="77777777" w:rsidR="00321154" w:rsidRPr="002C3EBF" w:rsidRDefault="003211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5E1D" w14:paraId="6682F1EB" w14:textId="77777777" w:rsidTr="00025E1D">
        <w:tc>
          <w:tcPr>
            <w:cnfStyle w:val="001000000000" w:firstRow="0" w:lastRow="0" w:firstColumn="1" w:lastColumn="0" w:oddVBand="0" w:evenVBand="0" w:oddHBand="0" w:evenHBand="0" w:firstRowFirstColumn="0" w:firstRowLastColumn="0" w:lastRowFirstColumn="0" w:lastRowLastColumn="0"/>
            <w:tcW w:w="3227" w:type="dxa"/>
          </w:tcPr>
          <w:p w14:paraId="2CA21C9A" w14:textId="77777777" w:rsidR="00321154" w:rsidRPr="00996FAF" w:rsidRDefault="003211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300028" w14:textId="77777777" w:rsidR="00321154" w:rsidRPr="00996FAF" w:rsidRDefault="003211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Strathpine Aged Care</w:t>
            </w:r>
          </w:p>
        </w:tc>
      </w:tr>
      <w:tr w:rsidR="00025E1D" w14:paraId="3EB98299" w14:textId="77777777" w:rsidTr="00025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87BA15" w14:textId="77777777" w:rsidR="00321154" w:rsidRPr="00996FAF" w:rsidRDefault="0032115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FA9F2F" w14:textId="77777777" w:rsidR="00321154" w:rsidRPr="00C27BE3" w:rsidRDefault="003211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8252</w:t>
            </w:r>
          </w:p>
        </w:tc>
      </w:tr>
      <w:tr w:rsidR="00025E1D" w14:paraId="0E664E45" w14:textId="77777777" w:rsidTr="00025E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D40E15" w14:textId="77777777" w:rsidR="00321154" w:rsidRPr="00996FAF" w:rsidRDefault="0032115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2D280C" w14:textId="77777777" w:rsidR="00321154" w:rsidRPr="00996FAF" w:rsidRDefault="00321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Bland</w:t>
            </w:r>
            <w:r>
              <w:rPr>
                <w:rFonts w:ascii="Arial" w:eastAsia="Times New Roman" w:hAnsi="Arial" w:cs="Arial"/>
                <w:lang w:eastAsia="en-AU"/>
              </w:rPr>
              <w:t xml:space="preserve"> Street, STRATHPINE, Queensland, 4500</w:t>
            </w:r>
          </w:p>
        </w:tc>
      </w:tr>
      <w:tr w:rsidR="00025E1D" w14:paraId="5C297B45" w14:textId="77777777" w:rsidTr="00025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574ED" w14:textId="77777777" w:rsidR="00321154" w:rsidRPr="00996FAF" w:rsidRDefault="0032115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F362FD" w14:textId="77777777" w:rsidR="00321154" w:rsidRPr="00996FAF" w:rsidRDefault="0032115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25E1D" w14:paraId="4CED803D" w14:textId="77777777" w:rsidTr="00025E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AED78" w14:textId="77777777" w:rsidR="00321154" w:rsidRPr="00996FAF" w:rsidRDefault="0032115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24E18C" w14:textId="77777777" w:rsidR="00321154" w:rsidRPr="00996FAF" w:rsidRDefault="00321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May 2024</w:t>
            </w:r>
          </w:p>
        </w:tc>
      </w:tr>
      <w:tr w:rsidR="00025E1D" w14:paraId="6AB8ECD9" w14:textId="77777777" w:rsidTr="00025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5D8FD5" w14:textId="77777777" w:rsidR="00321154" w:rsidRPr="00996FAF" w:rsidRDefault="0032115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2899439"/>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7663B8E4" w14:textId="05596DF4" w:rsidR="00321154" w:rsidRPr="00996FAF" w:rsidRDefault="00046F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025E1D" w14:paraId="2FEB4B36" w14:textId="77777777" w:rsidTr="00025E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6341EF" w14:textId="77777777" w:rsidR="00321154" w:rsidRPr="00996FAF" w:rsidRDefault="0032115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E54664" w14:textId="77777777" w:rsidR="00321154" w:rsidRPr="009B6303" w:rsidRDefault="00321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7079 Strathpine Aged Care Pty Ltd </w:t>
            </w:r>
          </w:p>
          <w:p w14:paraId="73CA38A0" w14:textId="77777777" w:rsidR="00321154" w:rsidRPr="009B6303" w:rsidRDefault="0032115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23597 Strathpine Aged Care</w:t>
            </w:r>
          </w:p>
        </w:tc>
      </w:tr>
    </w:tbl>
    <w:bookmarkEnd w:id="0"/>
    <w:p w14:paraId="70B11E79" w14:textId="77777777" w:rsidR="00321154" w:rsidRPr="00996FAF" w:rsidRDefault="003211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EAE937" w14:textId="77777777" w:rsidR="00321154" w:rsidRPr="00996FAF" w:rsidRDefault="0032115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001B421" w14:textId="77777777" w:rsidR="00321154" w:rsidRPr="00996FAF" w:rsidRDefault="00321154" w:rsidP="0036130C">
      <w:pPr>
        <w:pStyle w:val="NormalArial"/>
      </w:pPr>
      <w:r w:rsidRPr="00996FAF">
        <w:t xml:space="preserve">This performance report for </w:t>
      </w:r>
      <w:r w:rsidRPr="00C27BE3">
        <w:rPr>
          <w:color w:val="auto"/>
        </w:rPr>
        <w:t>Strathpine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6824F6" w14:textId="77777777" w:rsidR="00321154" w:rsidRPr="00996FAF" w:rsidRDefault="003211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5EDC70" w14:textId="77777777" w:rsidR="00321154" w:rsidRPr="00996FAF" w:rsidRDefault="00321154" w:rsidP="0036130C">
      <w:pPr>
        <w:pStyle w:val="NormalArial"/>
      </w:pPr>
      <w:r w:rsidRPr="00996FAF">
        <w:t>The report also specifies any areas in which improvements must be made to ensure the Quality Standards are complied with.</w:t>
      </w:r>
    </w:p>
    <w:p w14:paraId="1C3BA42F" w14:textId="77777777" w:rsidR="00321154" w:rsidRPr="00996FAF" w:rsidRDefault="00321154" w:rsidP="00712752">
      <w:pPr>
        <w:pStyle w:val="Heading1"/>
        <w:spacing w:before="240" w:after="240" w:line="22" w:lineRule="atLeast"/>
        <w:rPr>
          <w:rFonts w:ascii="Arial" w:hAnsi="Arial" w:cs="Arial"/>
        </w:rPr>
      </w:pPr>
      <w:r w:rsidRPr="00996FAF">
        <w:rPr>
          <w:rFonts w:ascii="Arial" w:hAnsi="Arial" w:cs="Arial"/>
        </w:rPr>
        <w:t>Material relied on</w:t>
      </w:r>
    </w:p>
    <w:p w14:paraId="37165D57" w14:textId="77777777" w:rsidR="00321154" w:rsidRPr="00996FAF" w:rsidRDefault="00321154" w:rsidP="0036130C">
      <w:pPr>
        <w:pStyle w:val="NormalArial"/>
      </w:pPr>
      <w:r w:rsidRPr="00996FAF">
        <w:t>The following information has been considered in preparing the performance report:</w:t>
      </w:r>
    </w:p>
    <w:p w14:paraId="7007AA45" w14:textId="36BBC2AE" w:rsidR="00321154" w:rsidRPr="004E335E" w:rsidRDefault="00321154" w:rsidP="00712752">
      <w:pPr>
        <w:pStyle w:val="ListParagraph"/>
        <w:numPr>
          <w:ilvl w:val="0"/>
          <w:numId w:val="2"/>
        </w:numPr>
        <w:spacing w:line="240" w:lineRule="atLeast"/>
        <w:ind w:left="714" w:hanging="357"/>
        <w:contextualSpacing w:val="0"/>
        <w:rPr>
          <w:rFonts w:ascii="Arial" w:hAnsi="Arial" w:cs="Arial"/>
          <w:color w:val="auto"/>
        </w:rPr>
      </w:pPr>
      <w:r w:rsidRPr="004E335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11C06D5" w14:textId="66A7F422" w:rsidR="00321154" w:rsidRPr="004E335E" w:rsidRDefault="00321154" w:rsidP="00712752">
      <w:pPr>
        <w:pStyle w:val="ListParagraph"/>
        <w:numPr>
          <w:ilvl w:val="0"/>
          <w:numId w:val="2"/>
        </w:numPr>
        <w:spacing w:line="240" w:lineRule="atLeast"/>
        <w:ind w:left="714" w:hanging="357"/>
        <w:contextualSpacing w:val="0"/>
        <w:rPr>
          <w:rFonts w:ascii="Arial" w:hAnsi="Arial" w:cs="Arial"/>
          <w:color w:val="auto"/>
        </w:rPr>
      </w:pPr>
      <w:r w:rsidRPr="004E335E">
        <w:rPr>
          <w:rFonts w:ascii="Arial" w:hAnsi="Arial" w:cs="Arial"/>
          <w:color w:val="auto"/>
        </w:rPr>
        <w:t xml:space="preserve">the provider’s response to the assessment team’s report received </w:t>
      </w:r>
      <w:r w:rsidR="004E335E" w:rsidRPr="004E335E">
        <w:rPr>
          <w:rFonts w:ascii="Arial" w:hAnsi="Arial" w:cs="Arial"/>
          <w:color w:val="auto"/>
        </w:rPr>
        <w:t>29 May 2024</w:t>
      </w:r>
    </w:p>
    <w:p w14:paraId="5B3F1DA0" w14:textId="4B2705CF" w:rsidR="004E335E" w:rsidRPr="004E335E" w:rsidRDefault="004E335E" w:rsidP="004E335E">
      <w:pPr>
        <w:pStyle w:val="ListParagraph"/>
        <w:numPr>
          <w:ilvl w:val="0"/>
          <w:numId w:val="2"/>
        </w:numPr>
        <w:spacing w:line="240" w:lineRule="atLeast"/>
        <w:ind w:left="714" w:hanging="357"/>
        <w:contextualSpacing w:val="0"/>
        <w:rPr>
          <w:rFonts w:ascii="Arial" w:hAnsi="Arial" w:cs="Arial"/>
          <w:color w:val="auto"/>
        </w:rPr>
      </w:pPr>
      <w:r w:rsidRPr="004E335E">
        <w:rPr>
          <w:rFonts w:ascii="Arial" w:hAnsi="Arial" w:cs="Arial"/>
          <w:color w:val="auto"/>
        </w:rPr>
        <w:t xml:space="preserve">other information and intelligence held by the Commission in relation to the service. </w:t>
      </w:r>
    </w:p>
    <w:p w14:paraId="524AD9D4" w14:textId="3A200662" w:rsidR="00321154" w:rsidRPr="00712752" w:rsidRDefault="003211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93785A" w14:textId="77777777" w:rsidR="00321154" w:rsidRPr="00996FAF" w:rsidRDefault="003211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3618"/>
      </w:tblGrid>
      <w:tr w:rsidR="00025E1D" w14:paraId="1EF5630C" w14:textId="77777777" w:rsidTr="00391F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607CE278" w14:textId="77777777" w:rsidR="00321154" w:rsidRPr="00996FAF" w:rsidRDefault="0032115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737" w:type="pct"/>
            <w:shd w:val="clear" w:color="auto" w:fill="auto"/>
          </w:tcPr>
          <w:p w14:paraId="32090444" w14:textId="6E60C147" w:rsidR="00321154" w:rsidRPr="00996FAF" w:rsidRDefault="004E33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025E1D" w14:paraId="265B4507" w14:textId="77777777" w:rsidTr="00391FD4">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4AF5CAD5" w14:textId="77777777" w:rsidR="00321154" w:rsidRPr="00996FAF" w:rsidRDefault="0032115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737" w:type="pct"/>
            <w:shd w:val="clear" w:color="auto" w:fill="auto"/>
          </w:tcPr>
          <w:p w14:paraId="527324E5" w14:textId="6E15F2DA" w:rsidR="00321154" w:rsidRPr="002C5FA9" w:rsidRDefault="004E33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E335E">
              <w:rPr>
                <w:rFonts w:ascii="Arial" w:hAnsi="Arial" w:cs="Arial"/>
                <w:b/>
                <w:bCs/>
              </w:rPr>
              <w:t xml:space="preserve">Not applicable as not all Requirements were assessed </w:t>
            </w:r>
          </w:p>
        </w:tc>
      </w:tr>
      <w:tr w:rsidR="00025E1D" w14:paraId="2396BC63" w14:textId="77777777" w:rsidTr="00391F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5E7249BF" w14:textId="77777777" w:rsidR="00321154" w:rsidRPr="00996FAF" w:rsidRDefault="0032115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737" w:type="pct"/>
            <w:shd w:val="clear" w:color="auto" w:fill="auto"/>
          </w:tcPr>
          <w:p w14:paraId="618417ED" w14:textId="5B345BD4" w:rsidR="00321154" w:rsidRPr="002C5FA9" w:rsidRDefault="004E33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E335E">
              <w:rPr>
                <w:rFonts w:ascii="Arial" w:hAnsi="Arial" w:cs="Arial"/>
                <w:b/>
                <w:bCs/>
              </w:rPr>
              <w:t xml:space="preserve">Not applicable as not all Requirements were assessed </w:t>
            </w:r>
          </w:p>
        </w:tc>
      </w:tr>
      <w:tr w:rsidR="00025E1D" w14:paraId="0E389ECB" w14:textId="77777777" w:rsidTr="00391FD4">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19B08D9D" w14:textId="77777777" w:rsidR="00321154" w:rsidRPr="00996FAF" w:rsidRDefault="0032115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737" w:type="pct"/>
            <w:shd w:val="clear" w:color="auto" w:fill="auto"/>
          </w:tcPr>
          <w:p w14:paraId="253570E4" w14:textId="51ECF62B" w:rsidR="00321154" w:rsidRPr="002C5FA9" w:rsidRDefault="004E33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E335E">
              <w:rPr>
                <w:rFonts w:ascii="Arial" w:hAnsi="Arial" w:cs="Arial"/>
                <w:b/>
                <w:bCs/>
              </w:rPr>
              <w:t xml:space="preserve">Not applicable as not all Requirements were assessed </w:t>
            </w:r>
          </w:p>
        </w:tc>
      </w:tr>
    </w:tbl>
    <w:p w14:paraId="70BAF38E" w14:textId="77777777" w:rsidR="00321154" w:rsidRPr="00996FAF" w:rsidRDefault="003211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1E7AA2" w14:textId="77777777" w:rsidR="00321154" w:rsidRPr="00996FAF" w:rsidRDefault="00321154" w:rsidP="00712752">
      <w:pPr>
        <w:pStyle w:val="Heading1"/>
        <w:spacing w:before="0" w:after="240" w:line="22" w:lineRule="atLeast"/>
        <w:rPr>
          <w:rFonts w:ascii="Arial" w:hAnsi="Arial" w:cs="Arial"/>
        </w:rPr>
      </w:pPr>
      <w:r w:rsidRPr="00996FAF">
        <w:rPr>
          <w:rFonts w:ascii="Arial" w:hAnsi="Arial" w:cs="Arial"/>
        </w:rPr>
        <w:t>Areas for improvement</w:t>
      </w:r>
    </w:p>
    <w:p w14:paraId="1EFC46A1" w14:textId="77777777" w:rsidR="00321154" w:rsidRPr="00996FAF" w:rsidRDefault="0032115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94F510" w14:textId="77777777" w:rsidR="004E335E" w:rsidRDefault="004E335E">
      <w:pPr>
        <w:spacing w:after="160" w:line="259" w:lineRule="auto"/>
        <w:rPr>
          <w:rFonts w:ascii="Arial" w:hAnsi="Arial" w:cs="Arial"/>
          <w:b/>
          <w:bCs/>
          <w:sz w:val="30"/>
          <w:szCs w:val="28"/>
        </w:rPr>
      </w:pPr>
      <w:r>
        <w:rPr>
          <w:rFonts w:ascii="Arial" w:hAnsi="Arial" w:cs="Arial"/>
        </w:rPr>
        <w:br w:type="page"/>
      </w:r>
    </w:p>
    <w:p w14:paraId="0F78E3B2" w14:textId="0AACA079" w:rsidR="00321154" w:rsidRPr="00996FAF" w:rsidRDefault="0032115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25E1D" w14:paraId="489AD437" w14:textId="77777777" w:rsidTr="004E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BC3ED05" w14:textId="77777777" w:rsidR="00321154" w:rsidRPr="00550022" w:rsidRDefault="0032115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668ABFD" w14:textId="77777777" w:rsidR="00321154" w:rsidRPr="00996FAF" w:rsidRDefault="003211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5E1D" w14:paraId="6A2257BB" w14:textId="77777777" w:rsidTr="00025E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C0A82" w14:textId="77777777" w:rsidR="00321154" w:rsidRPr="00996FAF" w:rsidRDefault="0032115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BC16D7" w14:textId="77777777" w:rsidR="00321154" w:rsidRPr="00996FAF" w:rsidRDefault="0032115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6C4E217" w14:textId="77777777" w:rsidR="00321154" w:rsidRPr="00996FAF" w:rsidRDefault="000057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08933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21154">
                  <w:rPr>
                    <w:rFonts w:ascii="Arial" w:hAnsi="Arial" w:cs="Arial"/>
                  </w:rPr>
                  <w:t>Compliant</w:t>
                </w:r>
              </w:sdtContent>
            </w:sdt>
          </w:p>
        </w:tc>
      </w:tr>
    </w:tbl>
    <w:p w14:paraId="62BE76FC" w14:textId="77777777" w:rsidR="00321154" w:rsidRDefault="00321154" w:rsidP="001A5684">
      <w:pPr>
        <w:pStyle w:val="Heading20"/>
      </w:pPr>
      <w:r w:rsidRPr="00996FAF">
        <w:t>Findings</w:t>
      </w:r>
    </w:p>
    <w:p w14:paraId="330FE19D" w14:textId="3230637B" w:rsidR="00321154" w:rsidRPr="00712752" w:rsidRDefault="00963BA6" w:rsidP="00E77E79">
      <w:pPr>
        <w:pStyle w:val="NormalArial"/>
      </w:pPr>
      <w:r w:rsidRPr="00963BA6">
        <w:t>Consumers</w:t>
      </w:r>
      <w:r>
        <w:t xml:space="preserve"> and </w:t>
      </w:r>
      <w:r w:rsidRPr="00963BA6">
        <w:t xml:space="preserve">representatives </w:t>
      </w:r>
      <w:r>
        <w:t xml:space="preserve">confirmed </w:t>
      </w:r>
      <w:r w:rsidRPr="00963BA6">
        <w:t xml:space="preserve">staff </w:t>
      </w:r>
      <w:r>
        <w:t>were</w:t>
      </w:r>
      <w:r w:rsidRPr="00963BA6">
        <w:t xml:space="preserve"> respectful with interactions with consumers and provide</w:t>
      </w:r>
      <w:r>
        <w:t>d</w:t>
      </w:r>
      <w:r w:rsidRPr="00963BA6">
        <w:t xml:space="preserve"> the consumers’ cares with dignity. </w:t>
      </w:r>
      <w:r>
        <w:t>S</w:t>
      </w:r>
      <w:r w:rsidRPr="00963BA6">
        <w:t>taff kn</w:t>
      </w:r>
      <w:r>
        <w:t>e</w:t>
      </w:r>
      <w:r w:rsidRPr="00963BA6">
        <w:t>w each consumers’ identity and culture and was able to speak to this. Care planning documents include</w:t>
      </w:r>
      <w:r w:rsidR="00901D6C">
        <w:t>d</w:t>
      </w:r>
      <w:r w:rsidRPr="00963BA6">
        <w:t xml:space="preserve"> the consumers’ country of birth, the consumers’ life story, any cultural holidays or important dates and include</w:t>
      </w:r>
      <w:r w:rsidR="00901D6C">
        <w:t>d</w:t>
      </w:r>
      <w:r w:rsidRPr="00963BA6">
        <w:t xml:space="preserve"> important people for each consumer. Staff were observed to treat consumers with dignity and respect in all interactions.</w:t>
      </w:r>
      <w:r w:rsidR="00E77E79">
        <w:t xml:space="preserve"> Lifestyle staff will sit with the consumer and their families on arrival to </w:t>
      </w:r>
      <w:r w:rsidR="0049062E">
        <w:t xml:space="preserve">the service and </w:t>
      </w:r>
      <w:r w:rsidR="00E77E79">
        <w:t xml:space="preserve">complete </w:t>
      </w:r>
      <w:r w:rsidR="00C756F8">
        <w:t xml:space="preserve">background and lifestyle </w:t>
      </w:r>
      <w:r w:rsidR="0049062E">
        <w:t xml:space="preserve">documentation </w:t>
      </w:r>
      <w:r w:rsidR="00E121E1">
        <w:t>relating to</w:t>
      </w:r>
      <w:r w:rsidR="00083EC6">
        <w:t xml:space="preserve"> the consumer</w:t>
      </w:r>
      <w:r w:rsidR="00C756F8">
        <w:t>, w</w:t>
      </w:r>
      <w:r w:rsidR="00E77E79">
        <w:t xml:space="preserve">hich was </w:t>
      </w:r>
      <w:r w:rsidR="00C756F8">
        <w:t xml:space="preserve">located </w:t>
      </w:r>
      <w:r w:rsidR="00E77E79">
        <w:t xml:space="preserve">on consumers’ care files and summarised in the consumer’s care plan. New consumers </w:t>
      </w:r>
      <w:r w:rsidR="004975EF">
        <w:t>were</w:t>
      </w:r>
      <w:r w:rsidR="00E77E79">
        <w:t xml:space="preserve"> introduced at consumer meetings or at daily activities by the lifestyle staff.</w:t>
      </w:r>
      <w:r w:rsidR="004975EF">
        <w:t xml:space="preserve"> </w:t>
      </w:r>
      <w:r w:rsidR="00E77E79">
        <w:t>All staff</w:t>
      </w:r>
      <w:r w:rsidR="004975EF">
        <w:t xml:space="preserve"> </w:t>
      </w:r>
      <w:r w:rsidR="00E77E79">
        <w:t xml:space="preserve">had undertaken dignity and respect training as well as culture and diversity training as part of their orientation. </w:t>
      </w:r>
      <w:r w:rsidR="00321154" w:rsidRPr="00996FAF">
        <w:br w:type="page"/>
      </w:r>
    </w:p>
    <w:p w14:paraId="3ECC8BEB" w14:textId="77777777" w:rsidR="00321154" w:rsidRPr="00996FAF" w:rsidRDefault="003211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25E1D" w14:paraId="10D88015" w14:textId="77777777" w:rsidTr="004E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208353" w14:textId="77777777" w:rsidR="00321154" w:rsidRPr="00996FAF" w:rsidRDefault="0032115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5ACF89" w14:textId="77777777" w:rsidR="00321154" w:rsidRPr="00996FAF" w:rsidRDefault="003211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5E1D" w14:paraId="0FD898F8" w14:textId="77777777" w:rsidTr="00025E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1E5EE" w14:textId="77777777" w:rsidR="00321154" w:rsidRPr="00996FAF" w:rsidRDefault="0032115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28EAA96" w14:textId="77777777" w:rsidR="00321154" w:rsidRPr="00996FAF" w:rsidRDefault="003211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6330F24" w14:textId="77777777" w:rsidR="00321154" w:rsidRPr="00996FAF" w:rsidRDefault="000057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7965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21154" w:rsidRPr="002C2F15">
                  <w:rPr>
                    <w:rFonts w:ascii="Arial" w:hAnsi="Arial" w:cs="Arial"/>
                  </w:rPr>
                  <w:t>Compliant</w:t>
                </w:r>
              </w:sdtContent>
            </w:sdt>
          </w:p>
        </w:tc>
      </w:tr>
    </w:tbl>
    <w:p w14:paraId="34A67C29" w14:textId="77777777" w:rsidR="00321154" w:rsidRDefault="00321154" w:rsidP="00D87E7C">
      <w:pPr>
        <w:pStyle w:val="Heading20"/>
      </w:pPr>
      <w:r w:rsidRPr="00996FAF">
        <w:t>Findings</w:t>
      </w:r>
    </w:p>
    <w:p w14:paraId="3560388F" w14:textId="77777777" w:rsidR="0099471C" w:rsidRDefault="00CD4CB3" w:rsidP="0036130C">
      <w:pPr>
        <w:pStyle w:val="NormalArial"/>
      </w:pPr>
      <w:r>
        <w:t>C</w:t>
      </w:r>
      <w:r w:rsidRPr="00CD4CB3">
        <w:t>onsumers</w:t>
      </w:r>
      <w:r w:rsidR="00D470AC">
        <w:t xml:space="preserve"> and </w:t>
      </w:r>
      <w:r w:rsidRPr="00CD4CB3">
        <w:t xml:space="preserve">representatives </w:t>
      </w:r>
      <w:r w:rsidR="00D470AC">
        <w:t xml:space="preserve">were satisfied </w:t>
      </w:r>
      <w:r w:rsidRPr="00CD4CB3">
        <w:t>with the care consumers receive</w:t>
      </w:r>
      <w:r w:rsidR="00D470AC">
        <w:t>d</w:t>
      </w:r>
      <w:r w:rsidRPr="00CD4CB3">
        <w:t xml:space="preserve">, specifically in relation to wound care, falls and </w:t>
      </w:r>
      <w:r w:rsidR="00D470AC">
        <w:t>the management of consumers</w:t>
      </w:r>
      <w:r w:rsidR="00FB3329">
        <w:t>’ pain</w:t>
      </w:r>
      <w:r w:rsidRPr="00CD4CB3">
        <w:t xml:space="preserve">. Staff </w:t>
      </w:r>
      <w:r w:rsidR="00E6664A">
        <w:t>were</w:t>
      </w:r>
      <w:r w:rsidRPr="00CD4CB3">
        <w:t xml:space="preserve"> aware of the policies around wound care and associated pain and c</w:t>
      </w:r>
      <w:r w:rsidR="0035600A">
        <w:t xml:space="preserve">ould </w:t>
      </w:r>
      <w:r w:rsidRPr="00CD4CB3">
        <w:t>explain where to find them and how they appl</w:t>
      </w:r>
      <w:r w:rsidR="0035600A">
        <w:t>ied</w:t>
      </w:r>
      <w:r w:rsidRPr="00CD4CB3">
        <w:t>. Staff were aware of wound care and pain and falls management</w:t>
      </w:r>
      <w:r w:rsidR="00F22460">
        <w:t xml:space="preserve"> strategies for consumers</w:t>
      </w:r>
      <w:r w:rsidRPr="00CD4CB3">
        <w:t>. Care planning documentation identifie</w:t>
      </w:r>
      <w:r w:rsidR="00E81A6B">
        <w:t>d</w:t>
      </w:r>
      <w:r w:rsidRPr="00CD4CB3">
        <w:t xml:space="preserve"> consumers at risk of falls, pressure injuries, and pain. The Clinical Care Co-ordinator and Clinical Nurse monitor</w:t>
      </w:r>
      <w:r w:rsidR="003C28C2">
        <w:t>ed</w:t>
      </w:r>
      <w:r w:rsidRPr="00CD4CB3">
        <w:t xml:space="preserve"> progress notes daily for risks associated with consumers’ care and communicate</w:t>
      </w:r>
      <w:r w:rsidR="003C28C2">
        <w:t>d</w:t>
      </w:r>
      <w:r w:rsidRPr="00CD4CB3">
        <w:t xml:space="preserve"> daily to all registered staff any changes in consumers’ care needs through handover. Documentation identified the service was effectively managing high impact and high prevalence risks. </w:t>
      </w:r>
    </w:p>
    <w:p w14:paraId="09A56F2B" w14:textId="77777777" w:rsidR="008079CC" w:rsidRDefault="0099471C" w:rsidP="0036130C">
      <w:pPr>
        <w:pStyle w:val="NormalArial"/>
      </w:pPr>
      <w:r>
        <w:t>C</w:t>
      </w:r>
      <w:r w:rsidRPr="0099471C">
        <w:t>are documentation for consumers identified with wounds evidenced referrals, and recommendations from wound care specialists, and detailed wound care planning that aligned with the treatment planning provided by specialists. Documented evidence of monitoring, dressing changes, measurements, and wound photography to track healing was present.</w:t>
      </w:r>
      <w:r w:rsidR="00974BE4" w:rsidRPr="00974BE4">
        <w:t xml:space="preserve"> Registered staff advised actions taken to prevent wounds including pressure injuries include</w:t>
      </w:r>
      <w:r w:rsidR="000E0944">
        <w:t>d</w:t>
      </w:r>
      <w:r w:rsidR="00974BE4" w:rsidRPr="00974BE4">
        <w:t xml:space="preserve"> monitoring falls to reduce skin tears, use of limb protectors, regular repositioning, use of pressure relieving equipment such as pressure relieving cushions and mattresses and following up on information from care staff in relation to any changes in skin condition. Care staff </w:t>
      </w:r>
      <w:r w:rsidR="00E46064">
        <w:t xml:space="preserve">stated </w:t>
      </w:r>
      <w:r w:rsidR="00974BE4" w:rsidRPr="00974BE4">
        <w:t>pressure injury and wound prevention strategies include using barrier creams, repositioning, pressure relieving equipment and notifying registered staff of any changes in consumer skin profile. Staff conduct</w:t>
      </w:r>
      <w:r w:rsidR="00E46064">
        <w:t>ed</w:t>
      </w:r>
      <w:r w:rsidR="00974BE4" w:rsidRPr="00974BE4">
        <w:t xml:space="preserve"> daily skin assessments while providing cares. Consumers </w:t>
      </w:r>
      <w:r w:rsidR="00E46064">
        <w:t>confirmed</w:t>
      </w:r>
      <w:r w:rsidR="00974BE4" w:rsidRPr="00974BE4">
        <w:t xml:space="preserve"> staff regularly make visual assessments of their skin.  </w:t>
      </w:r>
    </w:p>
    <w:p w14:paraId="5D20CCA6" w14:textId="77777777" w:rsidR="000146B2" w:rsidRDefault="008079CC" w:rsidP="000146B2">
      <w:pPr>
        <w:pStyle w:val="NormalArial"/>
      </w:pPr>
      <w:r w:rsidRPr="008079CC">
        <w:t xml:space="preserve">Consumers and staff explained how non-pharmacological strategies </w:t>
      </w:r>
      <w:r>
        <w:t>were</w:t>
      </w:r>
      <w:r w:rsidRPr="008079CC">
        <w:t xml:space="preserve"> used for relieving pain including distraction, physiotherapy exercises, massage, and heat.  Any strategies and their effects </w:t>
      </w:r>
      <w:r>
        <w:t>were</w:t>
      </w:r>
      <w:r w:rsidRPr="008079CC">
        <w:t xml:space="preserve"> recorded in the consumer’s care plan and progress notes in the electronic care management system.</w:t>
      </w:r>
      <w:r w:rsidR="00260356" w:rsidRPr="00260356">
        <w:t xml:space="preserve"> </w:t>
      </w:r>
      <w:r w:rsidR="00260356">
        <w:t>R</w:t>
      </w:r>
      <w:r w:rsidR="00260356" w:rsidRPr="00260356">
        <w:t>egistered staff follow</w:t>
      </w:r>
      <w:r w:rsidR="00260356">
        <w:t>ed</w:t>
      </w:r>
      <w:r w:rsidR="00260356" w:rsidRPr="00260356">
        <w:t xml:space="preserve"> a pain pathway for guidance which include</w:t>
      </w:r>
      <w:r w:rsidR="00260356">
        <w:t>d</w:t>
      </w:r>
      <w:r w:rsidR="00260356" w:rsidRPr="00260356">
        <w:t xml:space="preserve"> identifying pain and possible causes, completing pain assessments and pain </w:t>
      </w:r>
      <w:r w:rsidR="00914B6B" w:rsidRPr="00260356">
        <w:t>charting,</w:t>
      </w:r>
      <w:r w:rsidR="00260356" w:rsidRPr="00260356">
        <w:t xml:space="preserve"> and providing referrals to the medical officer </w:t>
      </w:r>
      <w:r w:rsidR="00260356">
        <w:t>o</w:t>
      </w:r>
      <w:r w:rsidR="00260356" w:rsidRPr="00260356">
        <w:t xml:space="preserve">r physiotherapist for appropriate management. Any as required medications charted </w:t>
      </w:r>
      <w:r w:rsidR="00260356">
        <w:t>w</w:t>
      </w:r>
      <w:r w:rsidR="00914B6B">
        <w:t>ere</w:t>
      </w:r>
      <w:r w:rsidR="00260356" w:rsidRPr="00260356">
        <w:t xml:space="preserve"> administered, monitored for </w:t>
      </w:r>
      <w:r w:rsidR="00914B6B" w:rsidRPr="00260356">
        <w:t>effectiveness,</w:t>
      </w:r>
      <w:r w:rsidR="00260356" w:rsidRPr="00260356">
        <w:t xml:space="preserve"> and recorded. Registered staff </w:t>
      </w:r>
      <w:r w:rsidR="00914B6B">
        <w:t xml:space="preserve">confirmed </w:t>
      </w:r>
      <w:r w:rsidR="00260356" w:rsidRPr="00260356">
        <w:t xml:space="preserve">any pain that </w:t>
      </w:r>
      <w:r w:rsidR="00914B6B">
        <w:t>was</w:t>
      </w:r>
      <w:r w:rsidR="00260356" w:rsidRPr="00260356">
        <w:t xml:space="preserve"> not being well managed c</w:t>
      </w:r>
      <w:r w:rsidR="00914B6B">
        <w:t xml:space="preserve">ould </w:t>
      </w:r>
      <w:r w:rsidR="00260356" w:rsidRPr="00260356">
        <w:t xml:space="preserve">be escalated to </w:t>
      </w:r>
      <w:r w:rsidR="00914B6B">
        <w:t>clinical management</w:t>
      </w:r>
      <w:r w:rsidR="00260356" w:rsidRPr="00260356">
        <w:t xml:space="preserve">, the </w:t>
      </w:r>
      <w:r w:rsidR="00857B1E">
        <w:t>medical officer o</w:t>
      </w:r>
      <w:r w:rsidR="00260356" w:rsidRPr="00260356">
        <w:t>r the specialist team at the local hospital for advice.</w:t>
      </w:r>
    </w:p>
    <w:p w14:paraId="06B4C0A5" w14:textId="77777777" w:rsidR="00497F98" w:rsidRDefault="00C0151E" w:rsidP="000146B2">
      <w:pPr>
        <w:pStyle w:val="NormalArial"/>
      </w:pPr>
      <w:r w:rsidRPr="000146B2">
        <w:t xml:space="preserve">Management </w:t>
      </w:r>
      <w:r w:rsidR="00382CE0" w:rsidRPr="000146B2">
        <w:t xml:space="preserve">stated </w:t>
      </w:r>
      <w:r w:rsidRPr="000146B2">
        <w:t>consumers identified as high falls risk were monitored closely and strategies such as sight checks, sensor beams, low beds and room sensors were employed to alert staff of any movement by the consumer.</w:t>
      </w:r>
      <w:r w:rsidR="008A6CA1" w:rsidRPr="000146B2">
        <w:t xml:space="preserve"> </w:t>
      </w:r>
      <w:r w:rsidR="005A5878" w:rsidRPr="000146B2">
        <w:t xml:space="preserve">Registered staff confirmed there was a falls pathway to follow if a consumer has a fall including top to toe assessment, neurological observations if a head strike </w:t>
      </w:r>
      <w:r w:rsidR="00095DC1" w:rsidRPr="000146B2">
        <w:t>was</w:t>
      </w:r>
      <w:r w:rsidR="005A5878" w:rsidRPr="000146B2">
        <w:t xml:space="preserve"> evident or suspected or the consumer </w:t>
      </w:r>
      <w:r w:rsidR="00095DC1" w:rsidRPr="000146B2">
        <w:t xml:space="preserve">was </w:t>
      </w:r>
      <w:r w:rsidR="005A5878" w:rsidRPr="000146B2">
        <w:t xml:space="preserve">on anticoagulant medication. Consumers </w:t>
      </w:r>
      <w:r w:rsidR="00095DC1" w:rsidRPr="000146B2">
        <w:t>were</w:t>
      </w:r>
      <w:r w:rsidR="005A5878" w:rsidRPr="000146B2">
        <w:t xml:space="preserve"> referred to hospital or the specialist aged care team at the local hospital for review if they </w:t>
      </w:r>
      <w:r w:rsidR="00095DC1" w:rsidRPr="000146B2">
        <w:t>were</w:t>
      </w:r>
      <w:r w:rsidR="005A5878" w:rsidRPr="000146B2">
        <w:t xml:space="preserve"> injured. All consumers who ha</w:t>
      </w:r>
      <w:r w:rsidR="00095DC1" w:rsidRPr="000146B2">
        <w:t>d</w:t>
      </w:r>
      <w:r w:rsidR="005A5878" w:rsidRPr="000146B2">
        <w:t xml:space="preserve"> a fall </w:t>
      </w:r>
      <w:r w:rsidR="00095DC1" w:rsidRPr="000146B2">
        <w:t>were</w:t>
      </w:r>
      <w:r w:rsidR="005A5878" w:rsidRPr="000146B2">
        <w:t xml:space="preserve"> referred to their </w:t>
      </w:r>
      <w:r w:rsidR="00095DC1" w:rsidRPr="000146B2">
        <w:t>medical officer</w:t>
      </w:r>
      <w:r w:rsidR="000146B2" w:rsidRPr="000146B2">
        <w:t xml:space="preserve"> a</w:t>
      </w:r>
      <w:r w:rsidR="005A5878" w:rsidRPr="000146B2">
        <w:t>nd the physiotherapist for review.</w:t>
      </w:r>
    </w:p>
    <w:p w14:paraId="03C5057A" w14:textId="668854A2" w:rsidR="00321154" w:rsidRPr="001B31E4" w:rsidRDefault="00497F98" w:rsidP="001B7CA5">
      <w:pPr>
        <w:pStyle w:val="NormalArial"/>
        <w:rPr>
          <w:b/>
          <w:bCs/>
        </w:rPr>
      </w:pPr>
      <w:r>
        <w:t>C</w:t>
      </w:r>
      <w:r w:rsidR="005A5878" w:rsidRPr="005A5878">
        <w:t xml:space="preserve">linical governance meetings </w:t>
      </w:r>
      <w:r>
        <w:t>were</w:t>
      </w:r>
      <w:r w:rsidR="005A5878" w:rsidRPr="005A5878">
        <w:t xml:space="preserve"> held monthly and daily huddles </w:t>
      </w:r>
      <w:r w:rsidR="00B00E52">
        <w:t>were</w:t>
      </w:r>
      <w:r w:rsidR="005A5878" w:rsidRPr="005A5878">
        <w:t xml:space="preserve"> held to discuss management of high-risk consumers. Topics include</w:t>
      </w:r>
      <w:r w:rsidR="00B00E52">
        <w:t>d</w:t>
      </w:r>
      <w:r w:rsidR="005A5878" w:rsidRPr="005A5878">
        <w:t xml:space="preserve"> wounds and pressure injuries, falls and </w:t>
      </w:r>
      <w:r w:rsidR="005A5878" w:rsidRPr="005A5878">
        <w:lastRenderedPageBreak/>
        <w:t xml:space="preserve">pain management, and this information </w:t>
      </w:r>
      <w:r w:rsidR="00B00E52">
        <w:t>was</w:t>
      </w:r>
      <w:r w:rsidR="005A5878" w:rsidRPr="005A5878">
        <w:t xml:space="preserve"> then disseminated to registered staff for implementation of any strategies.</w:t>
      </w:r>
      <w:r w:rsidR="001B7CA5">
        <w:t xml:space="preserve"> K</w:t>
      </w:r>
      <w:r w:rsidR="005A5878" w:rsidRPr="005A5878">
        <w:t xml:space="preserve">ey performance indicator reports </w:t>
      </w:r>
      <w:r w:rsidR="001B7CA5">
        <w:t>were</w:t>
      </w:r>
      <w:r w:rsidR="005A5878" w:rsidRPr="005A5878">
        <w:t xml:space="preserve"> completed each month to track the management of high impact high prevalence risks, which evidenced a general decrease in these 3 areas particularly wound management. </w:t>
      </w:r>
      <w:r w:rsidR="00321154" w:rsidRPr="001B31E4">
        <w:rPr>
          <w:b/>
          <w:bCs/>
        </w:rPr>
        <w:br w:type="page"/>
      </w:r>
    </w:p>
    <w:p w14:paraId="3F8744EB" w14:textId="77777777" w:rsidR="00321154" w:rsidRPr="00996FAF" w:rsidRDefault="0032115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25E1D" w14:paraId="7B8E9291" w14:textId="77777777" w:rsidTr="004E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36BC3A3" w14:textId="77777777" w:rsidR="00321154" w:rsidRPr="00996FAF" w:rsidRDefault="0032115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83D1D02" w14:textId="77777777" w:rsidR="00321154" w:rsidRPr="00996FAF" w:rsidRDefault="003211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5E1D" w14:paraId="35A548BB" w14:textId="77777777" w:rsidTr="00025E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625A7" w14:textId="77777777" w:rsidR="00321154" w:rsidRPr="00996FAF" w:rsidRDefault="0032115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3FF58FF" w14:textId="77777777" w:rsidR="00321154" w:rsidRPr="00996FAF" w:rsidRDefault="003211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6062CF7" w14:textId="77777777" w:rsidR="00321154" w:rsidRPr="00996FAF" w:rsidRDefault="0032115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5F7E303" w14:textId="77777777" w:rsidR="00321154" w:rsidRPr="00996FAF" w:rsidRDefault="00321154"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1CCB76A" w14:textId="77777777" w:rsidR="00321154" w:rsidRPr="00996FAF" w:rsidRDefault="000057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75001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21154" w:rsidRPr="00320639">
                  <w:rPr>
                    <w:rFonts w:ascii="Arial" w:hAnsi="Arial" w:cs="Arial"/>
                  </w:rPr>
                  <w:t>Compliant</w:t>
                </w:r>
              </w:sdtContent>
            </w:sdt>
          </w:p>
        </w:tc>
      </w:tr>
    </w:tbl>
    <w:p w14:paraId="302030B2" w14:textId="77777777" w:rsidR="00321154" w:rsidRDefault="00321154" w:rsidP="002B0C90">
      <w:pPr>
        <w:pStyle w:val="Heading20"/>
      </w:pPr>
      <w:r>
        <w:t>Findings</w:t>
      </w:r>
    </w:p>
    <w:p w14:paraId="5C014E13" w14:textId="30477E6F" w:rsidR="007A10D3" w:rsidRDefault="004A565D" w:rsidP="007A10D3">
      <w:pPr>
        <w:pStyle w:val="NormalArial"/>
      </w:pPr>
      <w:r w:rsidRPr="004A565D">
        <w:t>Consumers fe</w:t>
      </w:r>
      <w:r w:rsidR="008A0EE9">
        <w:t>lt</w:t>
      </w:r>
      <w:r w:rsidRPr="004A565D">
        <w:t xml:space="preserve"> safe living within the service and said the environment </w:t>
      </w:r>
      <w:r w:rsidR="008A0EE9">
        <w:t>was</w:t>
      </w:r>
      <w:r w:rsidRPr="004A565D">
        <w:t xml:space="preserve"> clean, me</w:t>
      </w:r>
      <w:r w:rsidR="008A0EE9">
        <w:t>t</w:t>
      </w:r>
      <w:r w:rsidRPr="004A565D">
        <w:t xml:space="preserve"> their expectations and </w:t>
      </w:r>
      <w:r w:rsidR="008A0EE9">
        <w:t>was</w:t>
      </w:r>
      <w:r w:rsidRPr="004A565D">
        <w:t xml:space="preserve"> well-maintained. Consumers</w:t>
      </w:r>
      <w:r w:rsidR="008A0EE9">
        <w:t xml:space="preserve"> confirmed </w:t>
      </w:r>
      <w:r w:rsidRPr="004A565D">
        <w:t>they c</w:t>
      </w:r>
      <w:r w:rsidR="008A0EE9">
        <w:t>ould</w:t>
      </w:r>
      <w:r w:rsidRPr="004A565D">
        <w:t xml:space="preserve"> move outdoors easily, and the design of the one-level service facilitates easy access to all internal and outdoor living areas, including the dining, entertainment areas and large gardens. </w:t>
      </w:r>
      <w:r w:rsidR="008A0EE9">
        <w:t xml:space="preserve">Consumers were observed </w:t>
      </w:r>
      <w:r w:rsidRPr="004A565D">
        <w:t>moving around the service using a range of mobility assistive equipment both indoors and outdoors.</w:t>
      </w:r>
      <w:r w:rsidR="00AB02DB">
        <w:t xml:space="preserve"> </w:t>
      </w:r>
      <w:r w:rsidR="00AB02DB" w:rsidRPr="00AB02DB">
        <w:t xml:space="preserve">Each room within the service excluding the </w:t>
      </w:r>
      <w:r w:rsidR="00AB02DB">
        <w:t xml:space="preserve">memory support unit had </w:t>
      </w:r>
      <w:r w:rsidR="00AB02DB" w:rsidRPr="00AB02DB">
        <w:t xml:space="preserve">a private outdoor patio area with seating available. The </w:t>
      </w:r>
      <w:r w:rsidR="00AB02DB">
        <w:t xml:space="preserve">memory support unit had </w:t>
      </w:r>
      <w:r w:rsidR="00AB02DB" w:rsidRPr="00AB02DB">
        <w:t xml:space="preserve">a communal outdoor area, with undercover seating and tables, which </w:t>
      </w:r>
      <w:r w:rsidR="00AB02DB">
        <w:t>was</w:t>
      </w:r>
      <w:r w:rsidR="00AB02DB" w:rsidRPr="00AB02DB">
        <w:t xml:space="preserve"> freely accessible for all consumers. </w:t>
      </w:r>
      <w:r w:rsidR="007A10D3">
        <w:t>The service was observed to be full of natural light, safe, clean</w:t>
      </w:r>
      <w:r w:rsidR="00046F00">
        <w:t>,</w:t>
      </w:r>
      <w:r w:rsidR="007A10D3">
        <w:t xml:space="preserve"> and well maintained with appropriate lighting, handrails, automatic doors, open access to communal areas and undercover outdoor areas freely available to consumers. </w:t>
      </w:r>
    </w:p>
    <w:p w14:paraId="2B1BA4BB" w14:textId="6880CD0E" w:rsidR="007A10D3" w:rsidRDefault="007A10D3" w:rsidP="007A10D3">
      <w:pPr>
        <w:pStyle w:val="NormalArial"/>
      </w:pPr>
      <w:r>
        <w:t>Maintenance staff onsite evidence</w:t>
      </w:r>
      <w:r w:rsidR="00B74078">
        <w:t xml:space="preserve">d completion </w:t>
      </w:r>
      <w:r>
        <w:t xml:space="preserve">of routine maintenance, preventative maintenance, pest control and general checks to ensure the safety of consumers. </w:t>
      </w:r>
      <w:r w:rsidR="00EA745B">
        <w:t>H</w:t>
      </w:r>
      <w:r>
        <w:t xml:space="preserve">azards and safety issues </w:t>
      </w:r>
      <w:r w:rsidR="00EA745B">
        <w:t>were</w:t>
      </w:r>
      <w:r>
        <w:t xml:space="preserve"> identified, escalated</w:t>
      </w:r>
      <w:r w:rsidR="00046F00">
        <w:t>,</w:t>
      </w:r>
      <w:r>
        <w:t xml:space="preserve"> and managed though communication with maintenance staff and Directors who approve</w:t>
      </w:r>
      <w:r w:rsidR="00510570">
        <w:t>d</w:t>
      </w:r>
      <w:r>
        <w:t xml:space="preserve"> work orders.</w:t>
      </w:r>
    </w:p>
    <w:p w14:paraId="3046E4DE" w14:textId="51FE0A1B" w:rsidR="00321154" w:rsidRPr="00262C0B" w:rsidRDefault="007A10D3" w:rsidP="007A10D3">
      <w:pPr>
        <w:pStyle w:val="NormalArial"/>
      </w:pPr>
      <w:r>
        <w:t>Cleaning staff work</w:t>
      </w:r>
      <w:r w:rsidR="00832307">
        <w:t>ed</w:t>
      </w:r>
      <w:r>
        <w:t xml:space="preserve"> to a cleaning manual schedule located on the cleaning trolley, which include</w:t>
      </w:r>
      <w:r w:rsidR="00832307">
        <w:t>d</w:t>
      </w:r>
      <w:r>
        <w:t xml:space="preserve"> the cleaning of each consumer’s room, internal communal areas, and thoroughfares, including high touch points. </w:t>
      </w:r>
      <w:r w:rsidR="00464D2F">
        <w:t xml:space="preserve">Housekeeping staff </w:t>
      </w:r>
      <w:r w:rsidR="00BD3544">
        <w:t xml:space="preserve">completed training in the use of </w:t>
      </w:r>
      <w:r w:rsidR="0059285E">
        <w:t>a</w:t>
      </w:r>
      <w:r w:rsidR="00BD3544">
        <w:t xml:space="preserve"> cleaning checklist</w:t>
      </w:r>
      <w:r w:rsidR="0059285E">
        <w:t xml:space="preserve">, and daily audits confirmed </w:t>
      </w:r>
      <w:r w:rsidR="00B1517F">
        <w:t xml:space="preserve">compliance with the checklist </w:t>
      </w:r>
      <w:r w:rsidR="00452328">
        <w:t xml:space="preserve">and cleaning was completed in each area. </w:t>
      </w:r>
      <w:r w:rsidR="00321154">
        <w:br w:type="page"/>
      </w:r>
    </w:p>
    <w:p w14:paraId="441D4B1E" w14:textId="77777777" w:rsidR="00321154" w:rsidRPr="00996FAF" w:rsidRDefault="0032115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25E1D" w14:paraId="6686793A" w14:textId="77777777" w:rsidTr="004E3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2D7A41A" w14:textId="77777777" w:rsidR="00321154" w:rsidRPr="00996FAF" w:rsidRDefault="0032115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5BF49FF" w14:textId="77777777" w:rsidR="00321154" w:rsidRPr="00996FAF" w:rsidRDefault="0032115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5E1D" w14:paraId="13BB4331" w14:textId="77777777" w:rsidTr="00025E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58BBF" w14:textId="77777777" w:rsidR="00321154" w:rsidRPr="00996FAF" w:rsidRDefault="0032115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2F0AE2" w14:textId="77777777" w:rsidR="00321154" w:rsidRPr="00996FAF" w:rsidRDefault="0032115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BC15A8B" w14:textId="77777777" w:rsidR="00321154" w:rsidRPr="00996FAF" w:rsidRDefault="000057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25879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21154" w:rsidRPr="002F768C">
                  <w:rPr>
                    <w:rFonts w:ascii="Arial" w:hAnsi="Arial" w:cs="Arial"/>
                  </w:rPr>
                  <w:t>Compliant</w:t>
                </w:r>
              </w:sdtContent>
            </w:sdt>
          </w:p>
        </w:tc>
      </w:tr>
    </w:tbl>
    <w:p w14:paraId="670532DF" w14:textId="77777777" w:rsidR="00321154" w:rsidRDefault="00321154" w:rsidP="002B0C90">
      <w:pPr>
        <w:pStyle w:val="Heading20"/>
      </w:pPr>
      <w:r>
        <w:t>Findings</w:t>
      </w:r>
    </w:p>
    <w:p w14:paraId="5A786405" w14:textId="43458E5E" w:rsidR="00A71A7B" w:rsidRDefault="00F86F4A" w:rsidP="00C468BE">
      <w:pPr>
        <w:pStyle w:val="Heading20"/>
        <w:spacing w:before="0" w:line="240" w:lineRule="auto"/>
        <w:outlineLvl w:val="9"/>
        <w:rPr>
          <w:b w:val="0"/>
          <w:bCs w:val="0"/>
        </w:rPr>
      </w:pPr>
      <w:r w:rsidRPr="004D4420">
        <w:rPr>
          <w:b w:val="0"/>
          <w:bCs w:val="0"/>
        </w:rPr>
        <w:t>The service demonstrate</w:t>
      </w:r>
      <w:r w:rsidR="004D4420">
        <w:rPr>
          <w:b w:val="0"/>
          <w:bCs w:val="0"/>
        </w:rPr>
        <w:t>d</w:t>
      </w:r>
      <w:r w:rsidRPr="004D4420">
        <w:rPr>
          <w:b w:val="0"/>
          <w:bCs w:val="0"/>
        </w:rPr>
        <w:t xml:space="preserve"> there was adequate staffing levels and a planned mix of staff to meet the needs of the consumers. Consumers</w:t>
      </w:r>
      <w:r w:rsidR="004D4420">
        <w:rPr>
          <w:b w:val="0"/>
          <w:bCs w:val="0"/>
        </w:rPr>
        <w:t xml:space="preserve"> and </w:t>
      </w:r>
      <w:r w:rsidRPr="004D4420">
        <w:rPr>
          <w:b w:val="0"/>
          <w:bCs w:val="0"/>
        </w:rPr>
        <w:t xml:space="preserve">representatives </w:t>
      </w:r>
      <w:r w:rsidR="004D4420">
        <w:rPr>
          <w:b w:val="0"/>
          <w:bCs w:val="0"/>
        </w:rPr>
        <w:t xml:space="preserve">confirmed </w:t>
      </w:r>
      <w:r w:rsidRPr="004D4420">
        <w:rPr>
          <w:b w:val="0"/>
          <w:bCs w:val="0"/>
        </w:rPr>
        <w:t xml:space="preserve">there </w:t>
      </w:r>
      <w:r w:rsidR="004D4420">
        <w:rPr>
          <w:b w:val="0"/>
          <w:bCs w:val="0"/>
        </w:rPr>
        <w:t>were</w:t>
      </w:r>
      <w:r w:rsidRPr="004D4420">
        <w:rPr>
          <w:b w:val="0"/>
          <w:bCs w:val="0"/>
        </w:rPr>
        <w:t xml:space="preserve"> enough staff at the service, with cares being delivered safely and </w:t>
      </w:r>
      <w:r w:rsidR="004D4420">
        <w:rPr>
          <w:b w:val="0"/>
          <w:bCs w:val="0"/>
        </w:rPr>
        <w:t xml:space="preserve">in line with consumers’ preferences. </w:t>
      </w:r>
      <w:r w:rsidRPr="004D4420">
        <w:rPr>
          <w:b w:val="0"/>
          <w:bCs w:val="0"/>
        </w:rPr>
        <w:t>Management ensure</w:t>
      </w:r>
      <w:r w:rsidR="00C75216">
        <w:rPr>
          <w:b w:val="0"/>
          <w:bCs w:val="0"/>
        </w:rPr>
        <w:t>d</w:t>
      </w:r>
      <w:r w:rsidRPr="004D4420">
        <w:rPr>
          <w:b w:val="0"/>
          <w:bCs w:val="0"/>
        </w:rPr>
        <w:t xml:space="preserve"> there </w:t>
      </w:r>
      <w:r w:rsidR="00C75216">
        <w:rPr>
          <w:b w:val="0"/>
          <w:bCs w:val="0"/>
        </w:rPr>
        <w:t>was</w:t>
      </w:r>
      <w:r w:rsidRPr="004D4420">
        <w:rPr>
          <w:b w:val="0"/>
          <w:bCs w:val="0"/>
        </w:rPr>
        <w:t xml:space="preserve"> enough staff to provide safe and quality care by having a roster which currently ha</w:t>
      </w:r>
      <w:r w:rsidR="00C34797">
        <w:rPr>
          <w:b w:val="0"/>
          <w:bCs w:val="0"/>
        </w:rPr>
        <w:t>d</w:t>
      </w:r>
      <w:r w:rsidRPr="004D4420">
        <w:rPr>
          <w:b w:val="0"/>
          <w:bCs w:val="0"/>
        </w:rPr>
        <w:t xml:space="preserve"> extra staff for </w:t>
      </w:r>
      <w:r w:rsidR="00C34797">
        <w:rPr>
          <w:b w:val="0"/>
          <w:bCs w:val="0"/>
        </w:rPr>
        <w:t xml:space="preserve">supervised </w:t>
      </w:r>
      <w:r w:rsidRPr="004D4420">
        <w:rPr>
          <w:b w:val="0"/>
          <w:bCs w:val="0"/>
        </w:rPr>
        <w:t xml:space="preserve">shifts as the service </w:t>
      </w:r>
      <w:r w:rsidR="00C83565">
        <w:rPr>
          <w:b w:val="0"/>
          <w:bCs w:val="0"/>
        </w:rPr>
        <w:t>was</w:t>
      </w:r>
      <w:r w:rsidRPr="004D4420">
        <w:rPr>
          <w:b w:val="0"/>
          <w:bCs w:val="0"/>
        </w:rPr>
        <w:t xml:space="preserve"> commencing and onboarding staff regularly in preparation for further consumers entering the service and other wings opening.</w:t>
      </w:r>
    </w:p>
    <w:p w14:paraId="10F38C11" w14:textId="37984AF8" w:rsidR="00C83565" w:rsidRPr="004D4420" w:rsidRDefault="00C83565" w:rsidP="00C468BE">
      <w:pPr>
        <w:pStyle w:val="Heading20"/>
        <w:spacing w:before="0" w:line="240" w:lineRule="auto"/>
        <w:outlineLvl w:val="9"/>
        <w:rPr>
          <w:b w:val="0"/>
          <w:bCs w:val="0"/>
        </w:rPr>
      </w:pPr>
      <w:r w:rsidRPr="00C83565">
        <w:rPr>
          <w:b w:val="0"/>
          <w:bCs w:val="0"/>
        </w:rPr>
        <w:t xml:space="preserve">Staff </w:t>
      </w:r>
      <w:r>
        <w:rPr>
          <w:b w:val="0"/>
          <w:bCs w:val="0"/>
        </w:rPr>
        <w:t xml:space="preserve">confirmed </w:t>
      </w:r>
      <w:r w:rsidRPr="00C83565">
        <w:rPr>
          <w:b w:val="0"/>
          <w:bCs w:val="0"/>
        </w:rPr>
        <w:t>they ha</w:t>
      </w:r>
      <w:r>
        <w:rPr>
          <w:b w:val="0"/>
          <w:bCs w:val="0"/>
        </w:rPr>
        <w:t>d</w:t>
      </w:r>
      <w:r w:rsidRPr="00C83565">
        <w:rPr>
          <w:b w:val="0"/>
          <w:bCs w:val="0"/>
        </w:rPr>
        <w:t xml:space="preserve"> enough time to complete their tasks in the allocated timeframes and </w:t>
      </w:r>
      <w:r>
        <w:rPr>
          <w:b w:val="0"/>
          <w:bCs w:val="0"/>
        </w:rPr>
        <w:t>were</w:t>
      </w:r>
      <w:r w:rsidRPr="00C83565">
        <w:rPr>
          <w:b w:val="0"/>
          <w:bCs w:val="0"/>
        </w:rPr>
        <w:t xml:space="preserve"> not needing to handover tasks to the next shift. </w:t>
      </w:r>
      <w:r>
        <w:rPr>
          <w:b w:val="0"/>
          <w:bCs w:val="0"/>
        </w:rPr>
        <w:t xml:space="preserve"> </w:t>
      </w:r>
      <w:r w:rsidRPr="00C83565">
        <w:rPr>
          <w:b w:val="0"/>
          <w:bCs w:val="0"/>
        </w:rPr>
        <w:t xml:space="preserve">The Facility manager </w:t>
      </w:r>
      <w:r>
        <w:rPr>
          <w:b w:val="0"/>
          <w:bCs w:val="0"/>
        </w:rPr>
        <w:t xml:space="preserve">confirmed </w:t>
      </w:r>
      <w:r w:rsidRPr="00C83565">
        <w:rPr>
          <w:b w:val="0"/>
          <w:bCs w:val="0"/>
        </w:rPr>
        <w:t xml:space="preserve">they </w:t>
      </w:r>
      <w:r w:rsidR="00046F00">
        <w:rPr>
          <w:b w:val="0"/>
          <w:bCs w:val="0"/>
        </w:rPr>
        <w:t>were</w:t>
      </w:r>
      <w:r w:rsidRPr="00C83565">
        <w:rPr>
          <w:b w:val="0"/>
          <w:bCs w:val="0"/>
        </w:rPr>
        <w:t xml:space="preserve"> undertaking the rostering to ensure the right mix and number of staff and will determine if unplanned leave will be filled with their own staff or agency staff.</w:t>
      </w:r>
    </w:p>
    <w:sectPr w:rsidR="00C83565" w:rsidRPr="004D442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96A2E" w14:textId="77777777" w:rsidR="008B2A1E" w:rsidRDefault="008B2A1E">
      <w:pPr>
        <w:spacing w:after="0"/>
      </w:pPr>
      <w:r>
        <w:separator/>
      </w:r>
    </w:p>
  </w:endnote>
  <w:endnote w:type="continuationSeparator" w:id="0">
    <w:p w14:paraId="7E846F11" w14:textId="77777777" w:rsidR="008B2A1E" w:rsidRDefault="008B2A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D4FE" w14:textId="77777777" w:rsidR="00321154" w:rsidRPr="00DF37F2" w:rsidRDefault="0032115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Strathpine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8DE7BF" w14:textId="77777777" w:rsidR="00321154" w:rsidRPr="00DF37F2" w:rsidRDefault="0032115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8252</w:t>
    </w:r>
    <w:bookmarkEnd w:id="1"/>
    <w:r w:rsidRPr="00DF37F2">
      <w:rPr>
        <w:rStyle w:val="FooterBold"/>
        <w:rFonts w:ascii="Arial" w:hAnsi="Arial"/>
        <w:b w:val="0"/>
      </w:rPr>
      <w:tab/>
      <w:t xml:space="preserve">OFFICIAL: Sensitive </w:t>
    </w:r>
  </w:p>
  <w:p w14:paraId="7E004B32" w14:textId="77777777" w:rsidR="00321154" w:rsidRPr="00DF37F2" w:rsidRDefault="003211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5AAE" w14:textId="77777777" w:rsidR="00321154" w:rsidRDefault="003211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72BCF" w14:textId="77777777" w:rsidR="008B2A1E" w:rsidRDefault="008B2A1E" w:rsidP="00D71F88">
      <w:pPr>
        <w:spacing w:after="0"/>
      </w:pPr>
      <w:r>
        <w:separator/>
      </w:r>
    </w:p>
  </w:footnote>
  <w:footnote w:type="continuationSeparator" w:id="0">
    <w:p w14:paraId="5A2B3964" w14:textId="77777777" w:rsidR="008B2A1E" w:rsidRDefault="008B2A1E" w:rsidP="00D71F88">
      <w:pPr>
        <w:spacing w:after="0"/>
      </w:pPr>
      <w:r>
        <w:continuationSeparator/>
      </w:r>
    </w:p>
  </w:footnote>
  <w:footnote w:id="1">
    <w:p w14:paraId="72534B90" w14:textId="632CB4CD" w:rsidR="00321154" w:rsidRDefault="0032115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335E">
        <w:rPr>
          <w:rFonts w:ascii="Arial" w:hAnsi="Arial" w:cs="Arial"/>
          <w:color w:val="auto"/>
          <w:sz w:val="20"/>
          <w:szCs w:val="20"/>
        </w:rPr>
        <w:t>section 68A</w:t>
      </w:r>
      <w:r w:rsidRPr="004E335E">
        <w:rPr>
          <w:rFonts w:ascii="Arial" w:hAnsi="Arial" w:cs="Arial"/>
          <w:b/>
          <w:color w:val="auto"/>
          <w:sz w:val="20"/>
          <w:szCs w:val="20"/>
        </w:rPr>
        <w:t xml:space="preserve"> </w:t>
      </w:r>
      <w:r w:rsidRPr="004E335E">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086B8C5" w14:textId="77777777" w:rsidR="00321154" w:rsidRDefault="003211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6C83" w14:textId="77777777" w:rsidR="00321154" w:rsidRDefault="00321154">
    <w:pPr>
      <w:pStyle w:val="Header"/>
    </w:pPr>
    <w:r>
      <w:rPr>
        <w:noProof/>
        <w:color w:val="2B579A"/>
        <w:shd w:val="clear" w:color="auto" w:fill="E6E6E6"/>
        <w:lang w:val="en-US"/>
      </w:rPr>
      <w:drawing>
        <wp:anchor distT="0" distB="0" distL="114300" distR="114300" simplePos="0" relativeHeight="251658241" behindDoc="1" locked="0" layoutInCell="1" allowOverlap="1" wp14:anchorId="4E138737" wp14:editId="5E372F5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E8EF" w14:textId="77777777" w:rsidR="00321154" w:rsidRDefault="00321154">
    <w:pPr>
      <w:pStyle w:val="Header"/>
    </w:pPr>
    <w:r>
      <w:rPr>
        <w:noProof/>
      </w:rPr>
      <w:drawing>
        <wp:anchor distT="0" distB="0" distL="114300" distR="114300" simplePos="0" relativeHeight="251658240" behindDoc="0" locked="0" layoutInCell="1" allowOverlap="1" wp14:anchorId="061FAE5E" wp14:editId="087101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F4342E">
      <w:start w:val="1"/>
      <w:numFmt w:val="lowerRoman"/>
      <w:lvlText w:val="(%1)"/>
      <w:lvlJc w:val="left"/>
      <w:pPr>
        <w:ind w:left="1080" w:hanging="720"/>
      </w:pPr>
      <w:rPr>
        <w:rFonts w:hint="default"/>
      </w:rPr>
    </w:lvl>
    <w:lvl w:ilvl="1" w:tplc="214CA50C" w:tentative="1">
      <w:start w:val="1"/>
      <w:numFmt w:val="lowerLetter"/>
      <w:lvlText w:val="%2."/>
      <w:lvlJc w:val="left"/>
      <w:pPr>
        <w:ind w:left="1440" w:hanging="360"/>
      </w:pPr>
    </w:lvl>
    <w:lvl w:ilvl="2" w:tplc="3FF2886C" w:tentative="1">
      <w:start w:val="1"/>
      <w:numFmt w:val="lowerRoman"/>
      <w:lvlText w:val="%3."/>
      <w:lvlJc w:val="right"/>
      <w:pPr>
        <w:ind w:left="2160" w:hanging="180"/>
      </w:pPr>
    </w:lvl>
    <w:lvl w:ilvl="3" w:tplc="24F65850" w:tentative="1">
      <w:start w:val="1"/>
      <w:numFmt w:val="decimal"/>
      <w:lvlText w:val="%4."/>
      <w:lvlJc w:val="left"/>
      <w:pPr>
        <w:ind w:left="2880" w:hanging="360"/>
      </w:pPr>
    </w:lvl>
    <w:lvl w:ilvl="4" w:tplc="51909392" w:tentative="1">
      <w:start w:val="1"/>
      <w:numFmt w:val="lowerLetter"/>
      <w:lvlText w:val="%5."/>
      <w:lvlJc w:val="left"/>
      <w:pPr>
        <w:ind w:left="3600" w:hanging="360"/>
      </w:pPr>
    </w:lvl>
    <w:lvl w:ilvl="5" w:tplc="B96AC590" w:tentative="1">
      <w:start w:val="1"/>
      <w:numFmt w:val="lowerRoman"/>
      <w:lvlText w:val="%6."/>
      <w:lvlJc w:val="right"/>
      <w:pPr>
        <w:ind w:left="4320" w:hanging="180"/>
      </w:pPr>
    </w:lvl>
    <w:lvl w:ilvl="6" w:tplc="AB0A0F62" w:tentative="1">
      <w:start w:val="1"/>
      <w:numFmt w:val="decimal"/>
      <w:lvlText w:val="%7."/>
      <w:lvlJc w:val="left"/>
      <w:pPr>
        <w:ind w:left="5040" w:hanging="360"/>
      </w:pPr>
    </w:lvl>
    <w:lvl w:ilvl="7" w:tplc="A184F230" w:tentative="1">
      <w:start w:val="1"/>
      <w:numFmt w:val="lowerLetter"/>
      <w:lvlText w:val="%8."/>
      <w:lvlJc w:val="left"/>
      <w:pPr>
        <w:ind w:left="5760" w:hanging="360"/>
      </w:pPr>
    </w:lvl>
    <w:lvl w:ilvl="8" w:tplc="BD70E9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D245E4">
      <w:start w:val="1"/>
      <w:numFmt w:val="lowerRoman"/>
      <w:lvlText w:val="(%1)"/>
      <w:lvlJc w:val="left"/>
      <w:pPr>
        <w:ind w:left="1080" w:hanging="720"/>
      </w:pPr>
      <w:rPr>
        <w:rFonts w:hint="default"/>
      </w:rPr>
    </w:lvl>
    <w:lvl w:ilvl="1" w:tplc="8F4AB78C" w:tentative="1">
      <w:start w:val="1"/>
      <w:numFmt w:val="lowerLetter"/>
      <w:lvlText w:val="%2."/>
      <w:lvlJc w:val="left"/>
      <w:pPr>
        <w:ind w:left="1440" w:hanging="360"/>
      </w:pPr>
    </w:lvl>
    <w:lvl w:ilvl="2" w:tplc="160AFE14" w:tentative="1">
      <w:start w:val="1"/>
      <w:numFmt w:val="lowerRoman"/>
      <w:lvlText w:val="%3."/>
      <w:lvlJc w:val="right"/>
      <w:pPr>
        <w:ind w:left="2160" w:hanging="180"/>
      </w:pPr>
    </w:lvl>
    <w:lvl w:ilvl="3" w:tplc="0B484686" w:tentative="1">
      <w:start w:val="1"/>
      <w:numFmt w:val="decimal"/>
      <w:lvlText w:val="%4."/>
      <w:lvlJc w:val="left"/>
      <w:pPr>
        <w:ind w:left="2880" w:hanging="360"/>
      </w:pPr>
    </w:lvl>
    <w:lvl w:ilvl="4" w:tplc="EE7E0A8E" w:tentative="1">
      <w:start w:val="1"/>
      <w:numFmt w:val="lowerLetter"/>
      <w:lvlText w:val="%5."/>
      <w:lvlJc w:val="left"/>
      <w:pPr>
        <w:ind w:left="3600" w:hanging="360"/>
      </w:pPr>
    </w:lvl>
    <w:lvl w:ilvl="5" w:tplc="69BCEA36" w:tentative="1">
      <w:start w:val="1"/>
      <w:numFmt w:val="lowerRoman"/>
      <w:lvlText w:val="%6."/>
      <w:lvlJc w:val="right"/>
      <w:pPr>
        <w:ind w:left="4320" w:hanging="180"/>
      </w:pPr>
    </w:lvl>
    <w:lvl w:ilvl="6" w:tplc="BB9AA624" w:tentative="1">
      <w:start w:val="1"/>
      <w:numFmt w:val="decimal"/>
      <w:lvlText w:val="%7."/>
      <w:lvlJc w:val="left"/>
      <w:pPr>
        <w:ind w:left="5040" w:hanging="360"/>
      </w:pPr>
    </w:lvl>
    <w:lvl w:ilvl="7" w:tplc="66F68030" w:tentative="1">
      <w:start w:val="1"/>
      <w:numFmt w:val="lowerLetter"/>
      <w:lvlText w:val="%8."/>
      <w:lvlJc w:val="left"/>
      <w:pPr>
        <w:ind w:left="5760" w:hanging="360"/>
      </w:pPr>
    </w:lvl>
    <w:lvl w:ilvl="8" w:tplc="276806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904BB00">
      <w:start w:val="1"/>
      <w:numFmt w:val="lowerRoman"/>
      <w:lvlText w:val="(%1)"/>
      <w:lvlJc w:val="left"/>
      <w:pPr>
        <w:ind w:left="1080" w:hanging="720"/>
      </w:pPr>
      <w:rPr>
        <w:rFonts w:hint="default"/>
      </w:rPr>
    </w:lvl>
    <w:lvl w:ilvl="1" w:tplc="99467E3A" w:tentative="1">
      <w:start w:val="1"/>
      <w:numFmt w:val="lowerLetter"/>
      <w:lvlText w:val="%2."/>
      <w:lvlJc w:val="left"/>
      <w:pPr>
        <w:ind w:left="1440" w:hanging="360"/>
      </w:pPr>
    </w:lvl>
    <w:lvl w:ilvl="2" w:tplc="151653C2" w:tentative="1">
      <w:start w:val="1"/>
      <w:numFmt w:val="lowerRoman"/>
      <w:lvlText w:val="%3."/>
      <w:lvlJc w:val="right"/>
      <w:pPr>
        <w:ind w:left="2160" w:hanging="180"/>
      </w:pPr>
    </w:lvl>
    <w:lvl w:ilvl="3" w:tplc="D3A4BE50" w:tentative="1">
      <w:start w:val="1"/>
      <w:numFmt w:val="decimal"/>
      <w:lvlText w:val="%4."/>
      <w:lvlJc w:val="left"/>
      <w:pPr>
        <w:ind w:left="2880" w:hanging="360"/>
      </w:pPr>
    </w:lvl>
    <w:lvl w:ilvl="4" w:tplc="9E4E85C0" w:tentative="1">
      <w:start w:val="1"/>
      <w:numFmt w:val="lowerLetter"/>
      <w:lvlText w:val="%5."/>
      <w:lvlJc w:val="left"/>
      <w:pPr>
        <w:ind w:left="3600" w:hanging="360"/>
      </w:pPr>
    </w:lvl>
    <w:lvl w:ilvl="5" w:tplc="B382F3EC" w:tentative="1">
      <w:start w:val="1"/>
      <w:numFmt w:val="lowerRoman"/>
      <w:lvlText w:val="%6."/>
      <w:lvlJc w:val="right"/>
      <w:pPr>
        <w:ind w:left="4320" w:hanging="180"/>
      </w:pPr>
    </w:lvl>
    <w:lvl w:ilvl="6" w:tplc="366AF2DC" w:tentative="1">
      <w:start w:val="1"/>
      <w:numFmt w:val="decimal"/>
      <w:lvlText w:val="%7."/>
      <w:lvlJc w:val="left"/>
      <w:pPr>
        <w:ind w:left="5040" w:hanging="360"/>
      </w:pPr>
    </w:lvl>
    <w:lvl w:ilvl="7" w:tplc="82B4BCE2" w:tentative="1">
      <w:start w:val="1"/>
      <w:numFmt w:val="lowerLetter"/>
      <w:lvlText w:val="%8."/>
      <w:lvlJc w:val="left"/>
      <w:pPr>
        <w:ind w:left="5760" w:hanging="360"/>
      </w:pPr>
    </w:lvl>
    <w:lvl w:ilvl="8" w:tplc="DE76D7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0E67CEC">
      <w:start w:val="1"/>
      <w:numFmt w:val="bullet"/>
      <w:lvlText w:val=""/>
      <w:lvlJc w:val="left"/>
      <w:pPr>
        <w:ind w:left="720" w:hanging="360"/>
      </w:pPr>
      <w:rPr>
        <w:rFonts w:ascii="Symbol" w:hAnsi="Symbol" w:hint="default"/>
        <w:color w:val="auto"/>
        <w:sz w:val="24"/>
        <w:szCs w:val="24"/>
      </w:rPr>
    </w:lvl>
    <w:lvl w:ilvl="1" w:tplc="0B8682B0" w:tentative="1">
      <w:start w:val="1"/>
      <w:numFmt w:val="bullet"/>
      <w:lvlText w:val="o"/>
      <w:lvlJc w:val="left"/>
      <w:pPr>
        <w:ind w:left="1440" w:hanging="360"/>
      </w:pPr>
      <w:rPr>
        <w:rFonts w:ascii="Courier New" w:hAnsi="Courier New" w:cs="Courier New" w:hint="default"/>
      </w:rPr>
    </w:lvl>
    <w:lvl w:ilvl="2" w:tplc="36B4EC70" w:tentative="1">
      <w:start w:val="1"/>
      <w:numFmt w:val="bullet"/>
      <w:lvlText w:val=""/>
      <w:lvlJc w:val="left"/>
      <w:pPr>
        <w:ind w:left="2160" w:hanging="360"/>
      </w:pPr>
      <w:rPr>
        <w:rFonts w:ascii="Wingdings" w:hAnsi="Wingdings" w:hint="default"/>
      </w:rPr>
    </w:lvl>
    <w:lvl w:ilvl="3" w:tplc="2CE22D42" w:tentative="1">
      <w:start w:val="1"/>
      <w:numFmt w:val="bullet"/>
      <w:lvlText w:val=""/>
      <w:lvlJc w:val="left"/>
      <w:pPr>
        <w:ind w:left="2880" w:hanging="360"/>
      </w:pPr>
      <w:rPr>
        <w:rFonts w:ascii="Symbol" w:hAnsi="Symbol" w:hint="default"/>
      </w:rPr>
    </w:lvl>
    <w:lvl w:ilvl="4" w:tplc="CB3C4B5C" w:tentative="1">
      <w:start w:val="1"/>
      <w:numFmt w:val="bullet"/>
      <w:lvlText w:val="o"/>
      <w:lvlJc w:val="left"/>
      <w:pPr>
        <w:ind w:left="3600" w:hanging="360"/>
      </w:pPr>
      <w:rPr>
        <w:rFonts w:ascii="Courier New" w:hAnsi="Courier New" w:cs="Courier New" w:hint="default"/>
      </w:rPr>
    </w:lvl>
    <w:lvl w:ilvl="5" w:tplc="6DD4FBF6" w:tentative="1">
      <w:start w:val="1"/>
      <w:numFmt w:val="bullet"/>
      <w:lvlText w:val=""/>
      <w:lvlJc w:val="left"/>
      <w:pPr>
        <w:ind w:left="4320" w:hanging="360"/>
      </w:pPr>
      <w:rPr>
        <w:rFonts w:ascii="Wingdings" w:hAnsi="Wingdings" w:hint="default"/>
      </w:rPr>
    </w:lvl>
    <w:lvl w:ilvl="6" w:tplc="A25E9B4C" w:tentative="1">
      <w:start w:val="1"/>
      <w:numFmt w:val="bullet"/>
      <w:lvlText w:val=""/>
      <w:lvlJc w:val="left"/>
      <w:pPr>
        <w:ind w:left="5040" w:hanging="360"/>
      </w:pPr>
      <w:rPr>
        <w:rFonts w:ascii="Symbol" w:hAnsi="Symbol" w:hint="default"/>
      </w:rPr>
    </w:lvl>
    <w:lvl w:ilvl="7" w:tplc="366ADD32" w:tentative="1">
      <w:start w:val="1"/>
      <w:numFmt w:val="bullet"/>
      <w:lvlText w:val="o"/>
      <w:lvlJc w:val="left"/>
      <w:pPr>
        <w:ind w:left="5760" w:hanging="360"/>
      </w:pPr>
      <w:rPr>
        <w:rFonts w:ascii="Courier New" w:hAnsi="Courier New" w:cs="Courier New" w:hint="default"/>
      </w:rPr>
    </w:lvl>
    <w:lvl w:ilvl="8" w:tplc="5336D3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9A2EEE">
      <w:start w:val="1"/>
      <w:numFmt w:val="lowerRoman"/>
      <w:lvlText w:val="(%1)"/>
      <w:lvlJc w:val="left"/>
      <w:pPr>
        <w:ind w:left="1080" w:hanging="720"/>
      </w:pPr>
      <w:rPr>
        <w:rFonts w:hint="default"/>
      </w:rPr>
    </w:lvl>
    <w:lvl w:ilvl="1" w:tplc="B776A47E" w:tentative="1">
      <w:start w:val="1"/>
      <w:numFmt w:val="lowerLetter"/>
      <w:lvlText w:val="%2."/>
      <w:lvlJc w:val="left"/>
      <w:pPr>
        <w:ind w:left="1440" w:hanging="360"/>
      </w:pPr>
    </w:lvl>
    <w:lvl w:ilvl="2" w:tplc="E7B6DF08" w:tentative="1">
      <w:start w:val="1"/>
      <w:numFmt w:val="lowerRoman"/>
      <w:lvlText w:val="%3."/>
      <w:lvlJc w:val="right"/>
      <w:pPr>
        <w:ind w:left="2160" w:hanging="180"/>
      </w:pPr>
    </w:lvl>
    <w:lvl w:ilvl="3" w:tplc="C3CC1422" w:tentative="1">
      <w:start w:val="1"/>
      <w:numFmt w:val="decimal"/>
      <w:lvlText w:val="%4."/>
      <w:lvlJc w:val="left"/>
      <w:pPr>
        <w:ind w:left="2880" w:hanging="360"/>
      </w:pPr>
    </w:lvl>
    <w:lvl w:ilvl="4" w:tplc="A39AB922" w:tentative="1">
      <w:start w:val="1"/>
      <w:numFmt w:val="lowerLetter"/>
      <w:lvlText w:val="%5."/>
      <w:lvlJc w:val="left"/>
      <w:pPr>
        <w:ind w:left="3600" w:hanging="360"/>
      </w:pPr>
    </w:lvl>
    <w:lvl w:ilvl="5" w:tplc="DCEE270E" w:tentative="1">
      <w:start w:val="1"/>
      <w:numFmt w:val="lowerRoman"/>
      <w:lvlText w:val="%6."/>
      <w:lvlJc w:val="right"/>
      <w:pPr>
        <w:ind w:left="4320" w:hanging="180"/>
      </w:pPr>
    </w:lvl>
    <w:lvl w:ilvl="6" w:tplc="BD864B96" w:tentative="1">
      <w:start w:val="1"/>
      <w:numFmt w:val="decimal"/>
      <w:lvlText w:val="%7."/>
      <w:lvlJc w:val="left"/>
      <w:pPr>
        <w:ind w:left="5040" w:hanging="360"/>
      </w:pPr>
    </w:lvl>
    <w:lvl w:ilvl="7" w:tplc="3EEA060A" w:tentative="1">
      <w:start w:val="1"/>
      <w:numFmt w:val="lowerLetter"/>
      <w:lvlText w:val="%8."/>
      <w:lvlJc w:val="left"/>
      <w:pPr>
        <w:ind w:left="5760" w:hanging="360"/>
      </w:pPr>
    </w:lvl>
    <w:lvl w:ilvl="8" w:tplc="213C7F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5140B4C">
      <w:start w:val="1"/>
      <w:numFmt w:val="lowerRoman"/>
      <w:lvlText w:val="(%1)"/>
      <w:lvlJc w:val="left"/>
      <w:pPr>
        <w:ind w:left="1080" w:hanging="720"/>
      </w:pPr>
      <w:rPr>
        <w:rFonts w:hint="default"/>
      </w:rPr>
    </w:lvl>
    <w:lvl w:ilvl="1" w:tplc="B00A0E8A" w:tentative="1">
      <w:start w:val="1"/>
      <w:numFmt w:val="lowerLetter"/>
      <w:lvlText w:val="%2."/>
      <w:lvlJc w:val="left"/>
      <w:pPr>
        <w:ind w:left="1440" w:hanging="360"/>
      </w:pPr>
    </w:lvl>
    <w:lvl w:ilvl="2" w:tplc="11E035FA" w:tentative="1">
      <w:start w:val="1"/>
      <w:numFmt w:val="lowerRoman"/>
      <w:lvlText w:val="%3."/>
      <w:lvlJc w:val="right"/>
      <w:pPr>
        <w:ind w:left="2160" w:hanging="180"/>
      </w:pPr>
    </w:lvl>
    <w:lvl w:ilvl="3" w:tplc="33280D00" w:tentative="1">
      <w:start w:val="1"/>
      <w:numFmt w:val="decimal"/>
      <w:lvlText w:val="%4."/>
      <w:lvlJc w:val="left"/>
      <w:pPr>
        <w:ind w:left="2880" w:hanging="360"/>
      </w:pPr>
    </w:lvl>
    <w:lvl w:ilvl="4" w:tplc="0CCAE71C" w:tentative="1">
      <w:start w:val="1"/>
      <w:numFmt w:val="lowerLetter"/>
      <w:lvlText w:val="%5."/>
      <w:lvlJc w:val="left"/>
      <w:pPr>
        <w:ind w:left="3600" w:hanging="360"/>
      </w:pPr>
    </w:lvl>
    <w:lvl w:ilvl="5" w:tplc="CE54F74E" w:tentative="1">
      <w:start w:val="1"/>
      <w:numFmt w:val="lowerRoman"/>
      <w:lvlText w:val="%6."/>
      <w:lvlJc w:val="right"/>
      <w:pPr>
        <w:ind w:left="4320" w:hanging="180"/>
      </w:pPr>
    </w:lvl>
    <w:lvl w:ilvl="6" w:tplc="0F2EA908" w:tentative="1">
      <w:start w:val="1"/>
      <w:numFmt w:val="decimal"/>
      <w:lvlText w:val="%7."/>
      <w:lvlJc w:val="left"/>
      <w:pPr>
        <w:ind w:left="5040" w:hanging="360"/>
      </w:pPr>
    </w:lvl>
    <w:lvl w:ilvl="7" w:tplc="4670BC42" w:tentative="1">
      <w:start w:val="1"/>
      <w:numFmt w:val="lowerLetter"/>
      <w:lvlText w:val="%8."/>
      <w:lvlJc w:val="left"/>
      <w:pPr>
        <w:ind w:left="5760" w:hanging="360"/>
      </w:pPr>
    </w:lvl>
    <w:lvl w:ilvl="8" w:tplc="EAF8B2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86CECB6">
      <w:start w:val="1"/>
      <w:numFmt w:val="lowerRoman"/>
      <w:lvlText w:val="(%1)"/>
      <w:lvlJc w:val="left"/>
      <w:pPr>
        <w:ind w:left="1080" w:hanging="720"/>
      </w:pPr>
      <w:rPr>
        <w:rFonts w:hint="default"/>
      </w:rPr>
    </w:lvl>
    <w:lvl w:ilvl="1" w:tplc="896673F2" w:tentative="1">
      <w:start w:val="1"/>
      <w:numFmt w:val="lowerLetter"/>
      <w:lvlText w:val="%2."/>
      <w:lvlJc w:val="left"/>
      <w:pPr>
        <w:ind w:left="1440" w:hanging="360"/>
      </w:pPr>
    </w:lvl>
    <w:lvl w:ilvl="2" w:tplc="9EA84356" w:tentative="1">
      <w:start w:val="1"/>
      <w:numFmt w:val="lowerRoman"/>
      <w:lvlText w:val="%3."/>
      <w:lvlJc w:val="right"/>
      <w:pPr>
        <w:ind w:left="2160" w:hanging="180"/>
      </w:pPr>
    </w:lvl>
    <w:lvl w:ilvl="3" w:tplc="A6BAB9A4" w:tentative="1">
      <w:start w:val="1"/>
      <w:numFmt w:val="decimal"/>
      <w:lvlText w:val="%4."/>
      <w:lvlJc w:val="left"/>
      <w:pPr>
        <w:ind w:left="2880" w:hanging="360"/>
      </w:pPr>
    </w:lvl>
    <w:lvl w:ilvl="4" w:tplc="6A1E77B4" w:tentative="1">
      <w:start w:val="1"/>
      <w:numFmt w:val="lowerLetter"/>
      <w:lvlText w:val="%5."/>
      <w:lvlJc w:val="left"/>
      <w:pPr>
        <w:ind w:left="3600" w:hanging="360"/>
      </w:pPr>
    </w:lvl>
    <w:lvl w:ilvl="5" w:tplc="D57A66AA" w:tentative="1">
      <w:start w:val="1"/>
      <w:numFmt w:val="lowerRoman"/>
      <w:lvlText w:val="%6."/>
      <w:lvlJc w:val="right"/>
      <w:pPr>
        <w:ind w:left="4320" w:hanging="180"/>
      </w:pPr>
    </w:lvl>
    <w:lvl w:ilvl="6" w:tplc="F0EAFE12" w:tentative="1">
      <w:start w:val="1"/>
      <w:numFmt w:val="decimal"/>
      <w:lvlText w:val="%7."/>
      <w:lvlJc w:val="left"/>
      <w:pPr>
        <w:ind w:left="5040" w:hanging="360"/>
      </w:pPr>
    </w:lvl>
    <w:lvl w:ilvl="7" w:tplc="BA700F4E" w:tentative="1">
      <w:start w:val="1"/>
      <w:numFmt w:val="lowerLetter"/>
      <w:lvlText w:val="%8."/>
      <w:lvlJc w:val="left"/>
      <w:pPr>
        <w:ind w:left="5760" w:hanging="360"/>
      </w:pPr>
    </w:lvl>
    <w:lvl w:ilvl="8" w:tplc="AA84FB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C64821A">
      <w:start w:val="1"/>
      <w:numFmt w:val="lowerRoman"/>
      <w:lvlText w:val="(%1)"/>
      <w:lvlJc w:val="left"/>
      <w:pPr>
        <w:ind w:left="1080" w:hanging="720"/>
      </w:pPr>
      <w:rPr>
        <w:rFonts w:hint="default"/>
      </w:rPr>
    </w:lvl>
    <w:lvl w:ilvl="1" w:tplc="B834259E" w:tentative="1">
      <w:start w:val="1"/>
      <w:numFmt w:val="lowerLetter"/>
      <w:lvlText w:val="%2."/>
      <w:lvlJc w:val="left"/>
      <w:pPr>
        <w:ind w:left="1440" w:hanging="360"/>
      </w:pPr>
    </w:lvl>
    <w:lvl w:ilvl="2" w:tplc="AC5A9466" w:tentative="1">
      <w:start w:val="1"/>
      <w:numFmt w:val="lowerRoman"/>
      <w:lvlText w:val="%3."/>
      <w:lvlJc w:val="right"/>
      <w:pPr>
        <w:ind w:left="2160" w:hanging="180"/>
      </w:pPr>
    </w:lvl>
    <w:lvl w:ilvl="3" w:tplc="AD648A4E" w:tentative="1">
      <w:start w:val="1"/>
      <w:numFmt w:val="decimal"/>
      <w:lvlText w:val="%4."/>
      <w:lvlJc w:val="left"/>
      <w:pPr>
        <w:ind w:left="2880" w:hanging="360"/>
      </w:pPr>
    </w:lvl>
    <w:lvl w:ilvl="4" w:tplc="6C1E3A62" w:tentative="1">
      <w:start w:val="1"/>
      <w:numFmt w:val="lowerLetter"/>
      <w:lvlText w:val="%5."/>
      <w:lvlJc w:val="left"/>
      <w:pPr>
        <w:ind w:left="3600" w:hanging="360"/>
      </w:pPr>
    </w:lvl>
    <w:lvl w:ilvl="5" w:tplc="138ADB8A" w:tentative="1">
      <w:start w:val="1"/>
      <w:numFmt w:val="lowerRoman"/>
      <w:lvlText w:val="%6."/>
      <w:lvlJc w:val="right"/>
      <w:pPr>
        <w:ind w:left="4320" w:hanging="180"/>
      </w:pPr>
    </w:lvl>
    <w:lvl w:ilvl="6" w:tplc="F1C84ABE" w:tentative="1">
      <w:start w:val="1"/>
      <w:numFmt w:val="decimal"/>
      <w:lvlText w:val="%7."/>
      <w:lvlJc w:val="left"/>
      <w:pPr>
        <w:ind w:left="5040" w:hanging="360"/>
      </w:pPr>
    </w:lvl>
    <w:lvl w:ilvl="7" w:tplc="BF16517C" w:tentative="1">
      <w:start w:val="1"/>
      <w:numFmt w:val="lowerLetter"/>
      <w:lvlText w:val="%8."/>
      <w:lvlJc w:val="left"/>
      <w:pPr>
        <w:ind w:left="5760" w:hanging="360"/>
      </w:pPr>
    </w:lvl>
    <w:lvl w:ilvl="8" w:tplc="698EFC3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86F9BE">
      <w:start w:val="1"/>
      <w:numFmt w:val="lowerRoman"/>
      <w:lvlText w:val="(%1)"/>
      <w:lvlJc w:val="left"/>
      <w:pPr>
        <w:ind w:left="1080" w:hanging="720"/>
      </w:pPr>
      <w:rPr>
        <w:rFonts w:hint="default"/>
      </w:rPr>
    </w:lvl>
    <w:lvl w:ilvl="1" w:tplc="B84CADFC" w:tentative="1">
      <w:start w:val="1"/>
      <w:numFmt w:val="lowerLetter"/>
      <w:lvlText w:val="%2."/>
      <w:lvlJc w:val="left"/>
      <w:pPr>
        <w:ind w:left="1440" w:hanging="360"/>
      </w:pPr>
    </w:lvl>
    <w:lvl w:ilvl="2" w:tplc="48068ABE" w:tentative="1">
      <w:start w:val="1"/>
      <w:numFmt w:val="lowerRoman"/>
      <w:lvlText w:val="%3."/>
      <w:lvlJc w:val="right"/>
      <w:pPr>
        <w:ind w:left="2160" w:hanging="180"/>
      </w:pPr>
    </w:lvl>
    <w:lvl w:ilvl="3" w:tplc="34CA7BCC" w:tentative="1">
      <w:start w:val="1"/>
      <w:numFmt w:val="decimal"/>
      <w:lvlText w:val="%4."/>
      <w:lvlJc w:val="left"/>
      <w:pPr>
        <w:ind w:left="2880" w:hanging="360"/>
      </w:pPr>
    </w:lvl>
    <w:lvl w:ilvl="4" w:tplc="B6C68098" w:tentative="1">
      <w:start w:val="1"/>
      <w:numFmt w:val="lowerLetter"/>
      <w:lvlText w:val="%5."/>
      <w:lvlJc w:val="left"/>
      <w:pPr>
        <w:ind w:left="3600" w:hanging="360"/>
      </w:pPr>
    </w:lvl>
    <w:lvl w:ilvl="5" w:tplc="D5603F40" w:tentative="1">
      <w:start w:val="1"/>
      <w:numFmt w:val="lowerRoman"/>
      <w:lvlText w:val="%6."/>
      <w:lvlJc w:val="right"/>
      <w:pPr>
        <w:ind w:left="4320" w:hanging="180"/>
      </w:pPr>
    </w:lvl>
    <w:lvl w:ilvl="6" w:tplc="0F322D50" w:tentative="1">
      <w:start w:val="1"/>
      <w:numFmt w:val="decimal"/>
      <w:lvlText w:val="%7."/>
      <w:lvlJc w:val="left"/>
      <w:pPr>
        <w:ind w:left="5040" w:hanging="360"/>
      </w:pPr>
    </w:lvl>
    <w:lvl w:ilvl="7" w:tplc="B3F2F7BA" w:tentative="1">
      <w:start w:val="1"/>
      <w:numFmt w:val="lowerLetter"/>
      <w:lvlText w:val="%8."/>
      <w:lvlJc w:val="left"/>
      <w:pPr>
        <w:ind w:left="5760" w:hanging="360"/>
      </w:pPr>
    </w:lvl>
    <w:lvl w:ilvl="8" w:tplc="478411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0012E6">
      <w:start w:val="1"/>
      <w:numFmt w:val="lowerRoman"/>
      <w:lvlText w:val="(%1)"/>
      <w:lvlJc w:val="left"/>
      <w:pPr>
        <w:ind w:left="1080" w:hanging="720"/>
      </w:pPr>
      <w:rPr>
        <w:rFonts w:hint="default"/>
      </w:rPr>
    </w:lvl>
    <w:lvl w:ilvl="1" w:tplc="806053BC" w:tentative="1">
      <w:start w:val="1"/>
      <w:numFmt w:val="lowerLetter"/>
      <w:lvlText w:val="%2."/>
      <w:lvlJc w:val="left"/>
      <w:pPr>
        <w:ind w:left="1440" w:hanging="360"/>
      </w:pPr>
    </w:lvl>
    <w:lvl w:ilvl="2" w:tplc="ADF635B2" w:tentative="1">
      <w:start w:val="1"/>
      <w:numFmt w:val="lowerRoman"/>
      <w:lvlText w:val="%3."/>
      <w:lvlJc w:val="right"/>
      <w:pPr>
        <w:ind w:left="2160" w:hanging="180"/>
      </w:pPr>
    </w:lvl>
    <w:lvl w:ilvl="3" w:tplc="61B6E67E" w:tentative="1">
      <w:start w:val="1"/>
      <w:numFmt w:val="decimal"/>
      <w:lvlText w:val="%4."/>
      <w:lvlJc w:val="left"/>
      <w:pPr>
        <w:ind w:left="2880" w:hanging="360"/>
      </w:pPr>
    </w:lvl>
    <w:lvl w:ilvl="4" w:tplc="13621054" w:tentative="1">
      <w:start w:val="1"/>
      <w:numFmt w:val="lowerLetter"/>
      <w:lvlText w:val="%5."/>
      <w:lvlJc w:val="left"/>
      <w:pPr>
        <w:ind w:left="3600" w:hanging="360"/>
      </w:pPr>
    </w:lvl>
    <w:lvl w:ilvl="5" w:tplc="DB2CCF66" w:tentative="1">
      <w:start w:val="1"/>
      <w:numFmt w:val="lowerRoman"/>
      <w:lvlText w:val="%6."/>
      <w:lvlJc w:val="right"/>
      <w:pPr>
        <w:ind w:left="4320" w:hanging="180"/>
      </w:pPr>
    </w:lvl>
    <w:lvl w:ilvl="6" w:tplc="08388EFE" w:tentative="1">
      <w:start w:val="1"/>
      <w:numFmt w:val="decimal"/>
      <w:lvlText w:val="%7."/>
      <w:lvlJc w:val="left"/>
      <w:pPr>
        <w:ind w:left="5040" w:hanging="360"/>
      </w:pPr>
    </w:lvl>
    <w:lvl w:ilvl="7" w:tplc="50B0C678" w:tentative="1">
      <w:start w:val="1"/>
      <w:numFmt w:val="lowerLetter"/>
      <w:lvlText w:val="%8."/>
      <w:lvlJc w:val="left"/>
      <w:pPr>
        <w:ind w:left="5760" w:hanging="360"/>
      </w:pPr>
    </w:lvl>
    <w:lvl w:ilvl="8" w:tplc="A718CD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5400746">
    <w:abstractNumId w:val="11"/>
  </w:num>
  <w:num w:numId="2" w16cid:durableId="1808009481">
    <w:abstractNumId w:val="4"/>
  </w:num>
  <w:num w:numId="3" w16cid:durableId="1686402418">
    <w:abstractNumId w:val="2"/>
  </w:num>
  <w:num w:numId="4" w16cid:durableId="1705670451">
    <w:abstractNumId w:val="7"/>
  </w:num>
  <w:num w:numId="5" w16cid:durableId="1596551395">
    <w:abstractNumId w:val="6"/>
  </w:num>
  <w:num w:numId="6" w16cid:durableId="238177002">
    <w:abstractNumId w:val="1"/>
  </w:num>
  <w:num w:numId="7" w16cid:durableId="1218012909">
    <w:abstractNumId w:val="9"/>
  </w:num>
  <w:num w:numId="8" w16cid:durableId="1538003837">
    <w:abstractNumId w:val="5"/>
  </w:num>
  <w:num w:numId="9" w16cid:durableId="123624418">
    <w:abstractNumId w:val="8"/>
  </w:num>
  <w:num w:numId="10" w16cid:durableId="1616592355">
    <w:abstractNumId w:val="3"/>
  </w:num>
  <w:num w:numId="11" w16cid:durableId="2077823749">
    <w:abstractNumId w:val="10"/>
  </w:num>
  <w:num w:numId="12" w16cid:durableId="1496265151">
    <w:abstractNumId w:val="0"/>
  </w:num>
  <w:num w:numId="13" w16cid:durableId="1044255625">
    <w:abstractNumId w:val="11"/>
  </w:num>
  <w:num w:numId="14" w16cid:durableId="13374169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E1D"/>
    <w:rsid w:val="0000576D"/>
    <w:rsid w:val="000146B2"/>
    <w:rsid w:val="00025E1D"/>
    <w:rsid w:val="00046F00"/>
    <w:rsid w:val="00050590"/>
    <w:rsid w:val="00083EC6"/>
    <w:rsid w:val="00095DC1"/>
    <w:rsid w:val="000E0944"/>
    <w:rsid w:val="001955A4"/>
    <w:rsid w:val="001B31E4"/>
    <w:rsid w:val="001B7CA5"/>
    <w:rsid w:val="00260356"/>
    <w:rsid w:val="00321154"/>
    <w:rsid w:val="0035600A"/>
    <w:rsid w:val="00382CE0"/>
    <w:rsid w:val="00391FD4"/>
    <w:rsid w:val="003C28C2"/>
    <w:rsid w:val="00452328"/>
    <w:rsid w:val="00464D2F"/>
    <w:rsid w:val="0049062E"/>
    <w:rsid w:val="004959A0"/>
    <w:rsid w:val="004975EF"/>
    <w:rsid w:val="00497F98"/>
    <w:rsid w:val="004A565D"/>
    <w:rsid w:val="004D4420"/>
    <w:rsid w:val="004E335E"/>
    <w:rsid w:val="00510570"/>
    <w:rsid w:val="0059285E"/>
    <w:rsid w:val="005A5878"/>
    <w:rsid w:val="00747B08"/>
    <w:rsid w:val="007A10D3"/>
    <w:rsid w:val="008079CC"/>
    <w:rsid w:val="008257EB"/>
    <w:rsid w:val="00832307"/>
    <w:rsid w:val="00857B1E"/>
    <w:rsid w:val="008A0EE9"/>
    <w:rsid w:val="008A6CA1"/>
    <w:rsid w:val="008B2A1E"/>
    <w:rsid w:val="00901D6C"/>
    <w:rsid w:val="00914B6B"/>
    <w:rsid w:val="00924D1A"/>
    <w:rsid w:val="00963BA6"/>
    <w:rsid w:val="00974BE4"/>
    <w:rsid w:val="0099471C"/>
    <w:rsid w:val="00A71A7B"/>
    <w:rsid w:val="00AB02DB"/>
    <w:rsid w:val="00B00E52"/>
    <w:rsid w:val="00B1517F"/>
    <w:rsid w:val="00B74078"/>
    <w:rsid w:val="00BD3544"/>
    <w:rsid w:val="00C0151E"/>
    <w:rsid w:val="00C34797"/>
    <w:rsid w:val="00C468BE"/>
    <w:rsid w:val="00C5187B"/>
    <w:rsid w:val="00C56F9E"/>
    <w:rsid w:val="00C75216"/>
    <w:rsid w:val="00C756F8"/>
    <w:rsid w:val="00C76BD3"/>
    <w:rsid w:val="00C83565"/>
    <w:rsid w:val="00CD4CB3"/>
    <w:rsid w:val="00D470AC"/>
    <w:rsid w:val="00DD2FD8"/>
    <w:rsid w:val="00E06903"/>
    <w:rsid w:val="00E121E1"/>
    <w:rsid w:val="00E37476"/>
    <w:rsid w:val="00E46064"/>
    <w:rsid w:val="00E6664A"/>
    <w:rsid w:val="00E77E79"/>
    <w:rsid w:val="00E81A6B"/>
    <w:rsid w:val="00EA745B"/>
    <w:rsid w:val="00F22460"/>
    <w:rsid w:val="00F86F4A"/>
    <w:rsid w:val="00FB33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8408"/>
  <w15:docId w15:val="{CBCD819C-35C8-4ECB-AD4A-3EE41B31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A1B89" w:rsidRDefault="005A1B8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A1B89" w:rsidRDefault="005A1B89">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A1B89" w:rsidRDefault="005A1B89"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A1B89" w:rsidRDefault="005A1B89"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A1B89" w:rsidRDefault="005A1B89"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A1B89"/>
    <w:rsid w:val="001A1AE7"/>
    <w:rsid w:val="005A1B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A7A69E-BE7C-4199-87DC-EC9E92BF1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1608</Words>
  <Characters>9169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2024-06-06T02:25:00Z</dcterms:created>
  <dcterms:modified xsi:type="dcterms:W3CDTF">2024-06-06T02:25:00Z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