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42800" w14:textId="77777777" w:rsidR="00D2559D" w:rsidRPr="002C3EBF" w:rsidRDefault="003F531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D54293C" wp14:editId="3D54293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27981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D542801" w14:textId="77777777" w:rsidR="00D2559D" w:rsidRDefault="003F531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D542802" w14:textId="77777777" w:rsidR="00D2559D" w:rsidRDefault="003F531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D542803" w14:textId="77777777" w:rsidR="00D2559D" w:rsidRPr="002C3EBF" w:rsidRDefault="003F531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3014A" w14:paraId="3D542806" w14:textId="77777777" w:rsidTr="0063014A">
        <w:tc>
          <w:tcPr>
            <w:cnfStyle w:val="001000000000" w:firstRow="0" w:lastRow="0" w:firstColumn="1" w:lastColumn="0" w:oddVBand="0" w:evenVBand="0" w:oddHBand="0" w:evenHBand="0" w:firstRowFirstColumn="0" w:firstRowLastColumn="0" w:lastRowFirstColumn="0" w:lastRowLastColumn="0"/>
            <w:tcW w:w="3227" w:type="dxa"/>
          </w:tcPr>
          <w:p w14:paraId="3D542804" w14:textId="77777777" w:rsidR="00D2559D" w:rsidRPr="00996FAF" w:rsidRDefault="003F531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D542805" w14:textId="77777777" w:rsidR="00D2559D" w:rsidRPr="00996FAF" w:rsidRDefault="003F531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Sunnycare Residential</w:t>
            </w:r>
          </w:p>
        </w:tc>
      </w:tr>
      <w:tr w:rsidR="0063014A" w14:paraId="3D542809" w14:textId="77777777" w:rsidTr="006301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542807" w14:textId="77777777" w:rsidR="00CA37CB" w:rsidRPr="00996FAF" w:rsidRDefault="003F531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D542808" w14:textId="77777777" w:rsidR="00CA37CB" w:rsidRPr="00996FAF" w:rsidRDefault="003F531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136-138 Calam Rd</w:t>
            </w:r>
            <w:r w:rsidRPr="00602258">
              <w:rPr>
                <w:rFonts w:ascii="Arial" w:hAnsi="Arial" w:cs="Arial"/>
                <w:color w:val="auto"/>
              </w:rPr>
              <w:t xml:space="preserve"> SUNNYBANK HILLS QLD 4109</w:t>
            </w:r>
          </w:p>
        </w:tc>
      </w:tr>
      <w:tr w:rsidR="0063014A" w14:paraId="3D54280C" w14:textId="77777777" w:rsidTr="0063014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54280A" w14:textId="77777777" w:rsidR="00CA37CB" w:rsidRPr="00996FAF" w:rsidRDefault="003F531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D54280B" w14:textId="77777777" w:rsidR="00CA37CB" w:rsidRPr="00996FAF" w:rsidRDefault="003F531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8216</w:t>
            </w:r>
          </w:p>
        </w:tc>
      </w:tr>
      <w:tr w:rsidR="0063014A" w14:paraId="3D54280F" w14:textId="77777777" w:rsidTr="006301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54280D" w14:textId="77777777" w:rsidR="00D2559D" w:rsidRPr="00996FAF" w:rsidRDefault="003F531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D54280E" w14:textId="77777777" w:rsidR="00D2559D" w:rsidRPr="00996FAF" w:rsidRDefault="003F531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Sunnycare Residential Pty Ltd</w:t>
            </w:r>
          </w:p>
        </w:tc>
      </w:tr>
      <w:tr w:rsidR="0063014A" w14:paraId="3D542812" w14:textId="77777777" w:rsidTr="0063014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542810" w14:textId="77777777" w:rsidR="00D2559D" w:rsidRPr="00996FAF" w:rsidRDefault="003F531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D542811" w14:textId="77777777" w:rsidR="00D2559D" w:rsidRPr="00996FAF" w:rsidRDefault="003F531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63014A" w14:paraId="3D542815" w14:textId="77777777" w:rsidTr="006301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542813" w14:textId="77777777" w:rsidR="00D2559D" w:rsidRPr="00996FAF" w:rsidRDefault="003F531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D542814" w14:textId="77777777" w:rsidR="00D2559D" w:rsidRPr="00996FAF" w:rsidRDefault="003F531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26 April 2023 to 28 April 2023</w:t>
            </w:r>
          </w:p>
        </w:tc>
      </w:tr>
      <w:tr w:rsidR="0063014A" w14:paraId="3D542818" w14:textId="77777777" w:rsidTr="006301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D542816" w14:textId="77777777" w:rsidR="00D2559D" w:rsidRPr="00996FAF" w:rsidRDefault="003F531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D542817" w14:textId="04152333" w:rsidR="00D2559D" w:rsidRPr="00996FAF" w:rsidRDefault="00DD786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30 May 2023</w:t>
            </w:r>
          </w:p>
        </w:tc>
      </w:tr>
    </w:tbl>
    <w:bookmarkEnd w:id="0"/>
    <w:p w14:paraId="3D542819" w14:textId="3B1B1324" w:rsidR="00FA0A5B" w:rsidRPr="00996FAF" w:rsidRDefault="003F531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6C15AE">
        <w:rPr>
          <w:rFonts w:ascii="Arial" w:hAnsi="Arial" w:cs="Arial"/>
        </w:rPr>
        <w:t xml:space="preserve"> </w:t>
      </w:r>
      <w:r w:rsidRPr="00996FAF">
        <w:rPr>
          <w:rFonts w:ascii="Arial" w:hAnsi="Arial" w:cs="Arial"/>
        </w:rPr>
        <w:t>2018.</w:t>
      </w:r>
      <w:r w:rsidRPr="00996FAF">
        <w:rPr>
          <w:rFonts w:ascii="Arial" w:hAnsi="Arial" w:cs="Arial"/>
        </w:rPr>
        <w:br w:type="page"/>
      </w:r>
    </w:p>
    <w:p w14:paraId="3D54281A" w14:textId="77777777" w:rsidR="000078F8" w:rsidRPr="00996FAF" w:rsidRDefault="003F531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D54281B" w14:textId="18BA16A2" w:rsidR="000078F8" w:rsidRPr="00996FAF" w:rsidRDefault="003F531F" w:rsidP="0036130C">
      <w:pPr>
        <w:pStyle w:val="NormalArial"/>
      </w:pPr>
      <w:r w:rsidRPr="00996FAF">
        <w:t xml:space="preserve">This performance report for </w:t>
      </w:r>
      <w:r w:rsidRPr="00996FAF">
        <w:rPr>
          <w:color w:val="auto"/>
        </w:rPr>
        <w:t xml:space="preserve">Sunnycare </w:t>
      </w:r>
      <w:r w:rsidRPr="00EA435F">
        <w:rPr>
          <w:color w:val="auto"/>
        </w:rPr>
        <w:t>Residential (</w:t>
      </w:r>
      <w:r w:rsidRPr="00EA435F">
        <w:rPr>
          <w:b/>
          <w:color w:val="auto"/>
        </w:rPr>
        <w:t>the service</w:t>
      </w:r>
      <w:r w:rsidRPr="00EA435F">
        <w:rPr>
          <w:color w:val="auto"/>
        </w:rPr>
        <w:t xml:space="preserve">) has been prepared by </w:t>
      </w:r>
      <w:r w:rsidR="00EA435F" w:rsidRPr="00EA435F">
        <w:rPr>
          <w:color w:val="auto"/>
        </w:rPr>
        <w:t>P. Sherin</w:t>
      </w:r>
      <w:r w:rsidRPr="00EA435F">
        <w:rPr>
          <w:color w:val="auto"/>
        </w:rPr>
        <w:t xml:space="preserve">, delegate of the Aged Care Quality and </w:t>
      </w:r>
      <w:r w:rsidRPr="00996FAF">
        <w:t>Safety Commissioner (Commissioner)</w:t>
      </w:r>
      <w:r>
        <w:rPr>
          <w:rStyle w:val="FootnoteReference"/>
        </w:rPr>
        <w:footnoteReference w:id="1"/>
      </w:r>
      <w:r w:rsidRPr="00996FAF">
        <w:t>.</w:t>
      </w:r>
    </w:p>
    <w:p w14:paraId="3D54281C" w14:textId="77777777" w:rsidR="000078F8" w:rsidRPr="00996FAF" w:rsidRDefault="003F531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D54281D" w14:textId="77777777" w:rsidR="000078F8" w:rsidRPr="00996FAF" w:rsidRDefault="003F531F" w:rsidP="0036130C">
      <w:pPr>
        <w:pStyle w:val="NormalArial"/>
      </w:pPr>
      <w:r w:rsidRPr="00996FAF">
        <w:t>The report also specifies any areas in which improvements must be made to ensure the Quality Standards are complied with.</w:t>
      </w:r>
    </w:p>
    <w:p w14:paraId="3D54281E" w14:textId="77777777" w:rsidR="00DF37F2" w:rsidRPr="006C15AE" w:rsidRDefault="003F531F" w:rsidP="00712752">
      <w:pPr>
        <w:pStyle w:val="Heading1"/>
        <w:spacing w:before="240" w:after="240" w:line="22" w:lineRule="atLeast"/>
        <w:rPr>
          <w:rFonts w:ascii="Arial" w:hAnsi="Arial" w:cs="Arial"/>
          <w:color w:val="auto"/>
        </w:rPr>
      </w:pPr>
      <w:r w:rsidRPr="00996FAF">
        <w:rPr>
          <w:rFonts w:ascii="Arial" w:hAnsi="Arial" w:cs="Arial"/>
        </w:rPr>
        <w:t>Material relied on</w:t>
      </w:r>
    </w:p>
    <w:p w14:paraId="3D54281F" w14:textId="77777777" w:rsidR="00DF37F2" w:rsidRPr="006C15AE" w:rsidRDefault="003F531F" w:rsidP="0036130C">
      <w:pPr>
        <w:pStyle w:val="NormalArial"/>
        <w:rPr>
          <w:color w:val="auto"/>
        </w:rPr>
      </w:pPr>
      <w:r w:rsidRPr="006C15AE">
        <w:rPr>
          <w:color w:val="auto"/>
        </w:rPr>
        <w:t>The following information has been considered in preparing the performance report:</w:t>
      </w:r>
    </w:p>
    <w:p w14:paraId="241D3809" w14:textId="63B55349" w:rsidR="00EA435F" w:rsidRPr="006C15AE" w:rsidRDefault="00EA435F" w:rsidP="00EA435F">
      <w:pPr>
        <w:pStyle w:val="ListParagraph"/>
        <w:numPr>
          <w:ilvl w:val="0"/>
          <w:numId w:val="2"/>
        </w:numPr>
        <w:spacing w:line="240" w:lineRule="atLeast"/>
        <w:ind w:left="714" w:hanging="357"/>
        <w:contextualSpacing w:val="0"/>
        <w:rPr>
          <w:rFonts w:ascii="Arial" w:hAnsi="Arial" w:cs="Arial"/>
          <w:color w:val="auto"/>
        </w:rPr>
      </w:pPr>
      <w:r w:rsidRPr="006C15AE">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6C15AE">
        <w:rPr>
          <w:rFonts w:ascii="Arial" w:hAnsi="Arial" w:cs="Arial"/>
          <w:color w:val="auto"/>
        </w:rPr>
        <w:t>representatives</w:t>
      </w:r>
      <w:proofErr w:type="gramEnd"/>
      <w:r w:rsidRPr="006C15AE">
        <w:rPr>
          <w:rFonts w:ascii="Arial" w:hAnsi="Arial" w:cs="Arial"/>
          <w:color w:val="auto"/>
        </w:rPr>
        <w:t xml:space="preserve"> and others</w:t>
      </w:r>
      <w:r w:rsidR="00DD7866" w:rsidRPr="006C15AE">
        <w:rPr>
          <w:rFonts w:ascii="Arial" w:hAnsi="Arial" w:cs="Arial"/>
          <w:color w:val="auto"/>
        </w:rPr>
        <w:t>.</w:t>
      </w:r>
    </w:p>
    <w:p w14:paraId="3D542824" w14:textId="58549FB4" w:rsidR="003B1763" w:rsidRPr="006C15AE" w:rsidRDefault="003F531F" w:rsidP="008E1713">
      <w:pPr>
        <w:pStyle w:val="ListParagraph"/>
        <w:numPr>
          <w:ilvl w:val="0"/>
          <w:numId w:val="2"/>
        </w:numPr>
        <w:spacing w:line="22" w:lineRule="atLeast"/>
        <w:ind w:left="714" w:hanging="357"/>
        <w:contextualSpacing w:val="0"/>
        <w:rPr>
          <w:rFonts w:ascii="Arial" w:hAnsi="Arial" w:cs="Arial"/>
          <w:color w:val="auto"/>
        </w:rPr>
      </w:pPr>
      <w:r w:rsidRPr="006C15AE">
        <w:rPr>
          <w:rFonts w:ascii="Arial" w:hAnsi="Arial" w:cs="Arial"/>
          <w:color w:val="auto"/>
        </w:rPr>
        <w:br w:type="page"/>
      </w:r>
    </w:p>
    <w:p w14:paraId="3D542825" w14:textId="77777777" w:rsidR="00FC045E" w:rsidRPr="00996FAF" w:rsidRDefault="003F531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3014A" w14:paraId="3D542828" w14:textId="77777777" w:rsidTr="0063014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D542826" w14:textId="77777777" w:rsidR="00FC045E" w:rsidRPr="00996FAF" w:rsidRDefault="003F531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D542827" w14:textId="06A45E99" w:rsidR="00FC045E" w:rsidRPr="00996FAF" w:rsidRDefault="00CF136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435F">
                  <w:rPr>
                    <w:rFonts w:ascii="Arial" w:hAnsi="Arial" w:cs="Arial"/>
                  </w:rPr>
                  <w:t>Compliant</w:t>
                </w:r>
              </w:sdtContent>
            </w:sdt>
          </w:p>
        </w:tc>
      </w:tr>
      <w:tr w:rsidR="0063014A" w14:paraId="3D54282B" w14:textId="77777777" w:rsidTr="0063014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542829" w14:textId="77777777" w:rsidR="00FC045E" w:rsidRPr="00996FAF" w:rsidRDefault="003F531F"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D54282A" w14:textId="71D36DB5" w:rsidR="00FC045E" w:rsidRPr="00996FAF" w:rsidRDefault="00CF136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435F">
                  <w:rPr>
                    <w:rFonts w:ascii="Arial" w:hAnsi="Arial" w:cs="Arial"/>
                    <w:b/>
                  </w:rPr>
                  <w:t>Compliant</w:t>
                </w:r>
              </w:sdtContent>
            </w:sdt>
            <w:r w:rsidR="003F531F" w:rsidRPr="00996FAF">
              <w:rPr>
                <w:rFonts w:ascii="Arial" w:hAnsi="Arial" w:cs="Arial"/>
                <w:b/>
              </w:rPr>
              <w:t xml:space="preserve"> </w:t>
            </w:r>
          </w:p>
        </w:tc>
      </w:tr>
      <w:tr w:rsidR="0063014A" w14:paraId="3D54282E" w14:textId="77777777" w:rsidTr="0063014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54282C" w14:textId="77777777" w:rsidR="00FC045E" w:rsidRPr="00996FAF" w:rsidRDefault="003F531F"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D54282D" w14:textId="348DFB22" w:rsidR="00FC045E" w:rsidRPr="00996FAF" w:rsidRDefault="00CF136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435F">
                  <w:rPr>
                    <w:rFonts w:ascii="Arial" w:hAnsi="Arial" w:cs="Arial"/>
                    <w:b/>
                  </w:rPr>
                  <w:t>Compliant</w:t>
                </w:r>
              </w:sdtContent>
            </w:sdt>
            <w:r w:rsidR="003F531F" w:rsidRPr="00996FAF">
              <w:rPr>
                <w:rFonts w:ascii="Arial" w:hAnsi="Arial" w:cs="Arial"/>
                <w:b/>
              </w:rPr>
              <w:t xml:space="preserve"> </w:t>
            </w:r>
          </w:p>
        </w:tc>
      </w:tr>
      <w:tr w:rsidR="0063014A" w14:paraId="3D542831" w14:textId="77777777" w:rsidTr="0063014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54282F" w14:textId="77777777" w:rsidR="00FC045E" w:rsidRPr="00996FAF" w:rsidRDefault="003F531F"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D542830" w14:textId="75C9C0E9" w:rsidR="00FC045E" w:rsidRPr="00996FAF" w:rsidRDefault="00CF136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435F">
                  <w:rPr>
                    <w:rFonts w:ascii="Arial" w:hAnsi="Arial" w:cs="Arial"/>
                    <w:b/>
                  </w:rPr>
                  <w:t>Compliant</w:t>
                </w:r>
              </w:sdtContent>
            </w:sdt>
            <w:r w:rsidR="003F531F" w:rsidRPr="00996FAF">
              <w:rPr>
                <w:rFonts w:ascii="Arial" w:hAnsi="Arial" w:cs="Arial"/>
                <w:b/>
              </w:rPr>
              <w:t xml:space="preserve"> </w:t>
            </w:r>
          </w:p>
        </w:tc>
      </w:tr>
      <w:tr w:rsidR="0063014A" w14:paraId="3D542834" w14:textId="77777777" w:rsidTr="0063014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542832" w14:textId="77777777" w:rsidR="00FC045E" w:rsidRPr="00996FAF" w:rsidRDefault="003F531F"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D542833" w14:textId="42D8A247" w:rsidR="00FC045E" w:rsidRPr="00996FAF" w:rsidRDefault="00CF136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435F">
                  <w:rPr>
                    <w:rFonts w:ascii="Arial" w:hAnsi="Arial" w:cs="Arial"/>
                    <w:b/>
                  </w:rPr>
                  <w:t>Compliant</w:t>
                </w:r>
              </w:sdtContent>
            </w:sdt>
            <w:r w:rsidR="003F531F" w:rsidRPr="00996FAF">
              <w:rPr>
                <w:rFonts w:ascii="Arial" w:hAnsi="Arial" w:cs="Arial"/>
                <w:b/>
              </w:rPr>
              <w:t xml:space="preserve"> </w:t>
            </w:r>
          </w:p>
        </w:tc>
      </w:tr>
      <w:tr w:rsidR="0063014A" w14:paraId="3D542837" w14:textId="77777777" w:rsidTr="0063014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542835" w14:textId="77777777" w:rsidR="00FC045E" w:rsidRPr="00996FAF" w:rsidRDefault="003F531F"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D542836" w14:textId="371DE859" w:rsidR="00FC045E" w:rsidRPr="00996FAF" w:rsidRDefault="00CF136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435F">
                  <w:rPr>
                    <w:rFonts w:ascii="Arial" w:hAnsi="Arial" w:cs="Arial"/>
                    <w:b/>
                  </w:rPr>
                  <w:t>Compliant</w:t>
                </w:r>
              </w:sdtContent>
            </w:sdt>
            <w:r w:rsidR="003F531F" w:rsidRPr="00996FAF">
              <w:rPr>
                <w:rFonts w:ascii="Arial" w:hAnsi="Arial" w:cs="Arial"/>
                <w:b/>
              </w:rPr>
              <w:t xml:space="preserve"> </w:t>
            </w:r>
          </w:p>
        </w:tc>
      </w:tr>
      <w:tr w:rsidR="0063014A" w14:paraId="3D54283A" w14:textId="77777777" w:rsidTr="0063014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542838" w14:textId="77777777" w:rsidR="00FC045E" w:rsidRPr="00996FAF" w:rsidRDefault="003F531F"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D542839" w14:textId="455B111E" w:rsidR="00FC045E" w:rsidRPr="00996FAF" w:rsidRDefault="00CF136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435F">
                  <w:rPr>
                    <w:rFonts w:ascii="Arial" w:hAnsi="Arial" w:cs="Arial"/>
                    <w:b/>
                  </w:rPr>
                  <w:t>Compliant</w:t>
                </w:r>
              </w:sdtContent>
            </w:sdt>
            <w:r w:rsidR="003F531F" w:rsidRPr="00996FAF">
              <w:rPr>
                <w:rFonts w:ascii="Arial" w:hAnsi="Arial" w:cs="Arial"/>
                <w:b/>
              </w:rPr>
              <w:t xml:space="preserve"> </w:t>
            </w:r>
          </w:p>
        </w:tc>
      </w:tr>
      <w:tr w:rsidR="0063014A" w14:paraId="3D54283D" w14:textId="77777777" w:rsidTr="0063014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54283B" w14:textId="77777777" w:rsidR="00FC045E" w:rsidRPr="00996FAF" w:rsidRDefault="003F531F"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D54283C" w14:textId="64F1FA0B" w:rsidR="00FC045E" w:rsidRPr="00996FAF" w:rsidRDefault="00CF136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435F">
                  <w:rPr>
                    <w:rFonts w:ascii="Arial" w:hAnsi="Arial" w:cs="Arial"/>
                    <w:b/>
                  </w:rPr>
                  <w:t>Compliant</w:t>
                </w:r>
              </w:sdtContent>
            </w:sdt>
            <w:r w:rsidR="003F531F" w:rsidRPr="00996FAF">
              <w:rPr>
                <w:rFonts w:ascii="Arial" w:hAnsi="Arial" w:cs="Arial"/>
                <w:b/>
              </w:rPr>
              <w:t xml:space="preserve"> </w:t>
            </w:r>
          </w:p>
        </w:tc>
      </w:tr>
    </w:tbl>
    <w:p w14:paraId="3D54283E" w14:textId="77777777" w:rsidR="00FC045E" w:rsidRPr="00996FAF" w:rsidRDefault="003F531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D54283F" w14:textId="77777777" w:rsidR="00FC045E" w:rsidRPr="00996FAF" w:rsidRDefault="003F531F" w:rsidP="00712752">
      <w:pPr>
        <w:pStyle w:val="Heading1"/>
        <w:spacing w:before="0" w:after="240" w:line="22" w:lineRule="atLeast"/>
        <w:rPr>
          <w:rFonts w:ascii="Arial" w:hAnsi="Arial" w:cs="Arial"/>
        </w:rPr>
      </w:pPr>
      <w:r w:rsidRPr="00996FAF">
        <w:rPr>
          <w:rFonts w:ascii="Arial" w:hAnsi="Arial" w:cs="Arial"/>
        </w:rPr>
        <w:t>Areas for improvement</w:t>
      </w:r>
    </w:p>
    <w:p w14:paraId="3D542841" w14:textId="6C956CA5" w:rsidR="00FC045E" w:rsidRPr="00996FAF" w:rsidRDefault="003F531F"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3D542846" w14:textId="32125E33" w:rsidR="00FC045E" w:rsidRPr="00996FAF" w:rsidRDefault="003F531F" w:rsidP="0036130C">
      <w:pPr>
        <w:pStyle w:val="NormalArial"/>
      </w:pPr>
      <w:r w:rsidRPr="00996FAF">
        <w:br w:type="page"/>
      </w:r>
    </w:p>
    <w:p w14:paraId="3D542847" w14:textId="77777777" w:rsidR="00FC045E" w:rsidRPr="00996FAF" w:rsidRDefault="003F531F"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63014A" w14:paraId="3D54284A" w14:textId="77777777" w:rsidTr="006C15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3D542848" w14:textId="77777777" w:rsidR="00FC045E" w:rsidRPr="00550022" w:rsidRDefault="003F531F"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D542849" w14:textId="77777777" w:rsidR="00FC045E" w:rsidRPr="00996FAF" w:rsidRDefault="00CF13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014A" w14:paraId="3D54284E" w14:textId="77777777" w:rsidTr="006C15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54284B" w14:textId="77777777" w:rsidR="00FC045E" w:rsidRPr="00996FAF" w:rsidRDefault="003F531F"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3D54284C" w14:textId="77777777" w:rsidR="00FC045E" w:rsidRPr="00996FAF" w:rsidRDefault="003F531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3D54284D" w14:textId="7CAE0BDA" w:rsidR="00FC045E" w:rsidRPr="00996FAF" w:rsidRDefault="00CF136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A435F">
                  <w:rPr>
                    <w:rFonts w:ascii="Arial" w:hAnsi="Arial" w:cs="Arial"/>
                    <w:color w:val="auto"/>
                  </w:rPr>
                  <w:t>Compliant</w:t>
                </w:r>
              </w:sdtContent>
            </w:sdt>
          </w:p>
        </w:tc>
      </w:tr>
      <w:tr w:rsidR="0063014A" w14:paraId="3D542852" w14:textId="77777777" w:rsidTr="006C15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54284F" w14:textId="77777777" w:rsidR="00FC045E" w:rsidRPr="00996FAF" w:rsidRDefault="003F531F"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3D542850" w14:textId="77777777" w:rsidR="00FC045E" w:rsidRPr="00996FAF" w:rsidRDefault="003F531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3D542851" w14:textId="5BA1085E" w:rsidR="00FC045E" w:rsidRPr="00996FAF" w:rsidRDefault="00CF136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A435F">
                  <w:rPr>
                    <w:rFonts w:ascii="Arial" w:hAnsi="Arial" w:cs="Arial"/>
                    <w:color w:val="auto"/>
                  </w:rPr>
                  <w:t>Compliant</w:t>
                </w:r>
              </w:sdtContent>
            </w:sdt>
            <w:r w:rsidR="003F531F" w:rsidRPr="00996FAF">
              <w:rPr>
                <w:rFonts w:ascii="Arial" w:hAnsi="Arial" w:cs="Arial"/>
                <w:color w:val="0000FF"/>
              </w:rPr>
              <w:t xml:space="preserve"> </w:t>
            </w:r>
          </w:p>
        </w:tc>
      </w:tr>
      <w:tr w:rsidR="0063014A" w14:paraId="3D54285A" w14:textId="77777777" w:rsidTr="006C15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542853" w14:textId="77777777" w:rsidR="00FC045E" w:rsidRPr="00996FAF" w:rsidRDefault="003F531F"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3D542854" w14:textId="3B75F7F1" w:rsidR="00FC045E" w:rsidRPr="00996FAF" w:rsidRDefault="003F531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3D542855" w14:textId="77777777" w:rsidR="00FC045E" w:rsidRPr="00996FAF" w:rsidRDefault="003F531F"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D542856" w14:textId="77777777" w:rsidR="00FC045E" w:rsidRPr="00996FAF" w:rsidRDefault="003F531F"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D542857" w14:textId="37B5B816" w:rsidR="00FC045E" w:rsidRPr="00996FAF" w:rsidRDefault="003F531F"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3D542858" w14:textId="77777777" w:rsidR="00FC045E" w:rsidRPr="00996FAF" w:rsidRDefault="003F531F"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3D542859" w14:textId="40EF2985" w:rsidR="00FC045E" w:rsidRPr="00996FAF" w:rsidRDefault="00CF136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A435F">
                  <w:rPr>
                    <w:rFonts w:ascii="Arial" w:hAnsi="Arial" w:cs="Arial"/>
                    <w:color w:val="auto"/>
                  </w:rPr>
                  <w:t>Compliant</w:t>
                </w:r>
              </w:sdtContent>
            </w:sdt>
            <w:r w:rsidR="003F531F" w:rsidRPr="00996FAF">
              <w:rPr>
                <w:rFonts w:ascii="Arial" w:hAnsi="Arial" w:cs="Arial"/>
                <w:color w:val="0000FF"/>
              </w:rPr>
              <w:t xml:space="preserve"> </w:t>
            </w:r>
          </w:p>
        </w:tc>
      </w:tr>
      <w:tr w:rsidR="0063014A" w14:paraId="3D54285E" w14:textId="77777777" w:rsidTr="006C15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54285B" w14:textId="77777777" w:rsidR="00FC045E" w:rsidRPr="00996FAF" w:rsidRDefault="003F531F"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3D54285C" w14:textId="77777777" w:rsidR="00FC045E" w:rsidRPr="00996FAF" w:rsidRDefault="003F531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3D54285D" w14:textId="7883C005" w:rsidR="00FC045E" w:rsidRPr="00996FAF" w:rsidRDefault="00CF1364"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A435F">
                  <w:rPr>
                    <w:rFonts w:ascii="Arial" w:hAnsi="Arial" w:cs="Arial"/>
                    <w:color w:val="auto"/>
                  </w:rPr>
                  <w:t>Compliant</w:t>
                </w:r>
              </w:sdtContent>
            </w:sdt>
            <w:r w:rsidR="003F531F" w:rsidRPr="00996FAF">
              <w:rPr>
                <w:rFonts w:ascii="Arial" w:hAnsi="Arial" w:cs="Arial"/>
                <w:color w:val="0000FF"/>
              </w:rPr>
              <w:t xml:space="preserve"> </w:t>
            </w:r>
          </w:p>
        </w:tc>
      </w:tr>
      <w:tr w:rsidR="0063014A" w14:paraId="3D542862" w14:textId="77777777" w:rsidTr="006C15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54285F" w14:textId="77777777" w:rsidR="00FC045E" w:rsidRPr="00996FAF" w:rsidRDefault="003F531F"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3D542860" w14:textId="77777777" w:rsidR="00FC045E" w:rsidRPr="00996FAF" w:rsidRDefault="003F531F"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3D542861" w14:textId="1A121BC8" w:rsidR="00FC045E" w:rsidRPr="00996FAF" w:rsidRDefault="00CF136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A435F">
                  <w:rPr>
                    <w:rFonts w:ascii="Arial" w:hAnsi="Arial" w:cs="Arial"/>
                    <w:color w:val="auto"/>
                  </w:rPr>
                  <w:t>Compliant</w:t>
                </w:r>
              </w:sdtContent>
            </w:sdt>
            <w:r w:rsidR="003F531F" w:rsidRPr="00996FAF">
              <w:rPr>
                <w:rFonts w:ascii="Arial" w:hAnsi="Arial" w:cs="Arial"/>
                <w:color w:val="0000FF"/>
              </w:rPr>
              <w:t xml:space="preserve"> </w:t>
            </w:r>
          </w:p>
        </w:tc>
      </w:tr>
      <w:tr w:rsidR="0063014A" w14:paraId="3D542866" w14:textId="77777777" w:rsidTr="006C15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542863" w14:textId="77777777" w:rsidR="00FC045E" w:rsidRPr="00996FAF" w:rsidRDefault="003F531F"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3D542864" w14:textId="77777777" w:rsidR="00FC045E" w:rsidRPr="00996FAF" w:rsidRDefault="003F531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3D542865" w14:textId="4AED1143" w:rsidR="00FC045E" w:rsidRPr="00996FAF" w:rsidRDefault="00CF136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A435F">
                  <w:rPr>
                    <w:rFonts w:ascii="Arial" w:hAnsi="Arial" w:cs="Arial"/>
                    <w:color w:val="auto"/>
                  </w:rPr>
                  <w:t>Compliant</w:t>
                </w:r>
              </w:sdtContent>
            </w:sdt>
            <w:r w:rsidR="003F531F" w:rsidRPr="00996FAF">
              <w:rPr>
                <w:rFonts w:ascii="Arial" w:hAnsi="Arial" w:cs="Arial"/>
                <w:color w:val="0000FF"/>
              </w:rPr>
              <w:t xml:space="preserve"> </w:t>
            </w:r>
          </w:p>
        </w:tc>
      </w:tr>
    </w:tbl>
    <w:p w14:paraId="3D542867" w14:textId="77777777" w:rsidR="001A5684" w:rsidRDefault="003F531F" w:rsidP="006C15AE">
      <w:pPr>
        <w:pStyle w:val="Heading20"/>
        <w:spacing w:before="240"/>
      </w:pPr>
      <w:r w:rsidRPr="00996FAF">
        <w:t>Findings</w:t>
      </w:r>
    </w:p>
    <w:p w14:paraId="6DC08D61" w14:textId="77777777" w:rsidR="00EA435F" w:rsidRDefault="00EA435F" w:rsidP="00EA435F">
      <w:pPr>
        <w:pStyle w:val="NormalArial"/>
        <w:rPr>
          <w:color w:val="auto"/>
        </w:rPr>
      </w:pPr>
      <w:r w:rsidRPr="009A21E3">
        <w:rPr>
          <w:color w:val="auto"/>
        </w:rPr>
        <w:t>Consumers</w:t>
      </w:r>
      <w:r>
        <w:rPr>
          <w:color w:val="auto"/>
        </w:rPr>
        <w:t xml:space="preserve"> and </w:t>
      </w:r>
      <w:r w:rsidRPr="009A21E3">
        <w:rPr>
          <w:color w:val="auto"/>
        </w:rPr>
        <w:t>representatives confirmed consumers are treated with dignity and respect</w:t>
      </w:r>
      <w:r>
        <w:rPr>
          <w:color w:val="auto"/>
        </w:rPr>
        <w:t xml:space="preserve"> and their cultural and spiritual background is valued and supported</w:t>
      </w:r>
      <w:r w:rsidRPr="009A21E3">
        <w:rPr>
          <w:color w:val="auto"/>
        </w:rPr>
        <w:t xml:space="preserve">. </w:t>
      </w:r>
      <w:r w:rsidRPr="00A6438D">
        <w:rPr>
          <w:color w:val="auto"/>
        </w:rPr>
        <w:t xml:space="preserve">Staff demonstrated good understanding of consumers’ cultural </w:t>
      </w:r>
      <w:r>
        <w:rPr>
          <w:color w:val="auto"/>
        </w:rPr>
        <w:t>backgrounds and described how they adapt the delivery of care to meet consumers’ individual needs and preferences. C</w:t>
      </w:r>
      <w:r w:rsidRPr="00A6438D">
        <w:rPr>
          <w:color w:val="auto"/>
        </w:rPr>
        <w:t xml:space="preserve">are documentation </w:t>
      </w:r>
      <w:r>
        <w:rPr>
          <w:color w:val="auto"/>
        </w:rPr>
        <w:t>reflected information about individual consumers’ cultural backgrounds, identity and diversity to guide staff practice.</w:t>
      </w:r>
    </w:p>
    <w:p w14:paraId="0EFCC391" w14:textId="6D863054" w:rsidR="00EA435F" w:rsidRDefault="00EA435F" w:rsidP="00EA435F">
      <w:pPr>
        <w:pStyle w:val="NormalArial"/>
        <w:rPr>
          <w:color w:val="auto"/>
        </w:rPr>
      </w:pPr>
      <w:r>
        <w:rPr>
          <w:color w:val="auto"/>
        </w:rPr>
        <w:t xml:space="preserve">Consumers and representatives described how consumers </w:t>
      </w:r>
      <w:r w:rsidRPr="009A21E3">
        <w:rPr>
          <w:color w:val="auto"/>
        </w:rPr>
        <w:t>are supported to exercise choice and maintain their independence by making decisions about the care they receive</w:t>
      </w:r>
      <w:r>
        <w:rPr>
          <w:color w:val="auto"/>
        </w:rPr>
        <w:t xml:space="preserve">, such as choosing whom they wish to be involved in decisions about their care. </w:t>
      </w:r>
      <w:r>
        <w:t xml:space="preserve">Staff confirmed consumer choices and preferences are captured under the electronic care management system upon entry to the service. </w:t>
      </w:r>
      <w:r w:rsidRPr="00C70026">
        <w:rPr>
          <w:color w:val="auto"/>
        </w:rPr>
        <w:t xml:space="preserve">Staff </w:t>
      </w:r>
      <w:r>
        <w:rPr>
          <w:color w:val="auto"/>
        </w:rPr>
        <w:t>described how they cater to individual consumers’ preferences such as by accommodating choice for female staff only to assist with personal care, or respecting consumer choice to not engage in activities.</w:t>
      </w:r>
    </w:p>
    <w:p w14:paraId="11E758F0" w14:textId="4FF8F509" w:rsidR="00EA435F" w:rsidRDefault="00EA435F" w:rsidP="00EA435F">
      <w:pPr>
        <w:pStyle w:val="NormalArial"/>
        <w:rPr>
          <w:color w:val="auto"/>
        </w:rPr>
      </w:pPr>
      <w:r>
        <w:rPr>
          <w:color w:val="auto"/>
        </w:rPr>
        <w:t>The service demonstrated consumers are supported to take risks to ensure they live the best life they can. Staff provided examples of consumers who choose to undertake activities of risk, describing how risks are discussed with the consumer and their representative. Signed dignity of risk forms were available for consumers who choose to engage in risk-taking activities. Staff receive education on dignity of risk.</w:t>
      </w:r>
    </w:p>
    <w:p w14:paraId="734B98B2" w14:textId="1CDD311D" w:rsidR="00EA435F" w:rsidRDefault="00EA435F" w:rsidP="00EA435F">
      <w:pPr>
        <w:pStyle w:val="NormalArial"/>
        <w:rPr>
          <w:color w:val="auto"/>
        </w:rPr>
      </w:pPr>
      <w:r w:rsidRPr="009A21E3">
        <w:rPr>
          <w:color w:val="auto"/>
        </w:rPr>
        <w:lastRenderedPageBreak/>
        <w:t>Consumers</w:t>
      </w:r>
      <w:r>
        <w:rPr>
          <w:color w:val="auto"/>
        </w:rPr>
        <w:t xml:space="preserve"> and </w:t>
      </w:r>
      <w:r w:rsidRPr="009A21E3">
        <w:rPr>
          <w:color w:val="auto"/>
        </w:rPr>
        <w:t xml:space="preserve">representatives confirmed they receive up to date information about meals, activities, and events happening in the service. </w:t>
      </w:r>
      <w:r w:rsidRPr="008E4C91">
        <w:rPr>
          <w:color w:val="auto"/>
        </w:rPr>
        <w:t xml:space="preserve">Activities and events are published </w:t>
      </w:r>
      <w:r>
        <w:rPr>
          <w:color w:val="auto"/>
        </w:rPr>
        <w:t>i</w:t>
      </w:r>
      <w:r w:rsidRPr="008E4C91">
        <w:rPr>
          <w:color w:val="auto"/>
        </w:rPr>
        <w:t>n a mo</w:t>
      </w:r>
      <w:r w:rsidRPr="009A21E3">
        <w:rPr>
          <w:color w:val="auto"/>
        </w:rPr>
        <w:t>nthly newsletter and activity calendar which is distributed to consumers and representatives.</w:t>
      </w:r>
      <w:r>
        <w:rPr>
          <w:color w:val="auto"/>
        </w:rPr>
        <w:t xml:space="preserve"> The assessment team observed a range of information accessible around the service including the lifestyle calendar in consumers’ rooms and a copy of the menu on display.</w:t>
      </w:r>
    </w:p>
    <w:p w14:paraId="3D542868" w14:textId="6CB1ED04" w:rsidR="001A5684" w:rsidRPr="00712752" w:rsidRDefault="00EA435F" w:rsidP="00EA435F">
      <w:pPr>
        <w:pStyle w:val="NormalArial"/>
      </w:pPr>
      <w:r>
        <w:rPr>
          <w:color w:val="auto"/>
        </w:rPr>
        <w:t xml:space="preserve">The service stores consumer documentation in a password protected electronic care management system to ensure confidentiality of information. The assessment team </w:t>
      </w:r>
      <w:r w:rsidRPr="007B0CC7">
        <w:rPr>
          <w:color w:val="auto"/>
        </w:rPr>
        <w:t xml:space="preserve">observed staff respecting consumers’ privacy </w:t>
      </w:r>
      <w:r>
        <w:rPr>
          <w:color w:val="auto"/>
        </w:rPr>
        <w:t>by knocking on doors before entering rooms, closing doors when providing personal care and conducting handover in private spaces.</w:t>
      </w:r>
      <w:r w:rsidR="003F531F" w:rsidRPr="00996FAF">
        <w:br w:type="page"/>
      </w:r>
    </w:p>
    <w:p w14:paraId="3D542869" w14:textId="77777777" w:rsidR="00FC045E" w:rsidRPr="00996FAF" w:rsidRDefault="003F531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63014A" w14:paraId="3D54286C" w14:textId="77777777" w:rsidTr="006C15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3D54286A" w14:textId="77777777" w:rsidR="00FC045E" w:rsidRPr="0075021E" w:rsidRDefault="003F531F"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3D54286B" w14:textId="77777777" w:rsidR="00FC045E" w:rsidRPr="00996FAF" w:rsidRDefault="00CF13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014A" w14:paraId="3D542870" w14:textId="77777777" w:rsidTr="006C15A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54286D" w14:textId="77777777" w:rsidR="00FC045E" w:rsidRPr="00996FAF" w:rsidRDefault="003F531F"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3D54286E" w14:textId="77777777" w:rsidR="00FC045E" w:rsidRPr="00996FAF" w:rsidRDefault="003F531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D54286F" w14:textId="79E6360B" w:rsidR="00FC045E" w:rsidRPr="00996FAF" w:rsidRDefault="00CF136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A435F">
                  <w:rPr>
                    <w:rFonts w:ascii="Arial" w:hAnsi="Arial" w:cs="Arial"/>
                    <w:color w:val="auto"/>
                  </w:rPr>
                  <w:t>Compliant</w:t>
                </w:r>
              </w:sdtContent>
            </w:sdt>
            <w:r w:rsidR="003F531F" w:rsidRPr="00996FAF">
              <w:rPr>
                <w:rFonts w:ascii="Arial" w:hAnsi="Arial" w:cs="Arial"/>
                <w:color w:val="0000FF"/>
              </w:rPr>
              <w:t xml:space="preserve"> </w:t>
            </w:r>
          </w:p>
        </w:tc>
      </w:tr>
      <w:tr w:rsidR="0063014A" w14:paraId="3D542874" w14:textId="77777777" w:rsidTr="006C15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542871" w14:textId="77777777" w:rsidR="00FC045E" w:rsidRPr="00996FAF" w:rsidRDefault="003F531F"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3D542872" w14:textId="77777777" w:rsidR="00FC045E" w:rsidRPr="00996FAF" w:rsidRDefault="003F531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3D542873" w14:textId="12726139" w:rsidR="00FC045E" w:rsidRPr="00996FAF" w:rsidRDefault="00CF136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A435F">
                  <w:rPr>
                    <w:rFonts w:ascii="Arial" w:hAnsi="Arial" w:cs="Arial"/>
                    <w:color w:val="auto"/>
                  </w:rPr>
                  <w:t>Compliant</w:t>
                </w:r>
              </w:sdtContent>
            </w:sdt>
            <w:r w:rsidR="003F531F" w:rsidRPr="00996FAF">
              <w:rPr>
                <w:rFonts w:ascii="Arial" w:hAnsi="Arial" w:cs="Arial"/>
                <w:color w:val="0000FF"/>
              </w:rPr>
              <w:t xml:space="preserve"> </w:t>
            </w:r>
          </w:p>
        </w:tc>
      </w:tr>
      <w:tr w:rsidR="0063014A" w14:paraId="3D54287A" w14:textId="77777777" w:rsidTr="006C15A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542875" w14:textId="77777777" w:rsidR="00FC045E" w:rsidRPr="00996FAF" w:rsidRDefault="003F531F"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3D542876" w14:textId="77777777" w:rsidR="00FC045E" w:rsidRPr="00996FAF" w:rsidRDefault="003F531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D542877" w14:textId="77777777" w:rsidR="00FC045E" w:rsidRPr="00996FAF" w:rsidRDefault="003F531F"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D542878" w14:textId="77777777" w:rsidR="00FC045E" w:rsidRPr="00996FAF" w:rsidRDefault="003F531F"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3D542879" w14:textId="6927C0AE" w:rsidR="00FC045E" w:rsidRPr="00996FAF" w:rsidRDefault="00CF136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A435F">
                  <w:rPr>
                    <w:rFonts w:ascii="Arial" w:hAnsi="Arial" w:cs="Arial"/>
                    <w:color w:val="auto"/>
                  </w:rPr>
                  <w:t>Compliant</w:t>
                </w:r>
              </w:sdtContent>
            </w:sdt>
            <w:r w:rsidR="003F531F" w:rsidRPr="00996FAF">
              <w:rPr>
                <w:rFonts w:ascii="Arial" w:hAnsi="Arial" w:cs="Arial"/>
                <w:color w:val="0000FF"/>
              </w:rPr>
              <w:t xml:space="preserve"> </w:t>
            </w:r>
          </w:p>
        </w:tc>
      </w:tr>
      <w:tr w:rsidR="0063014A" w14:paraId="3D54287E" w14:textId="77777777" w:rsidTr="006C15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54287B" w14:textId="77777777" w:rsidR="00FC045E" w:rsidRPr="00996FAF" w:rsidRDefault="003F531F"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3D54287C" w14:textId="77777777" w:rsidR="00FC045E" w:rsidRPr="00996FAF" w:rsidRDefault="003F531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3D54287D" w14:textId="6995AF0A" w:rsidR="00FC045E" w:rsidRPr="00996FAF" w:rsidRDefault="00CF1364"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A435F">
                  <w:rPr>
                    <w:rFonts w:ascii="Arial" w:hAnsi="Arial" w:cs="Arial"/>
                    <w:color w:val="auto"/>
                  </w:rPr>
                  <w:t>Compliant</w:t>
                </w:r>
              </w:sdtContent>
            </w:sdt>
            <w:r w:rsidR="003F531F" w:rsidRPr="00996FAF">
              <w:rPr>
                <w:rFonts w:ascii="Arial" w:hAnsi="Arial" w:cs="Arial"/>
                <w:color w:val="0000FF"/>
              </w:rPr>
              <w:t xml:space="preserve"> </w:t>
            </w:r>
          </w:p>
        </w:tc>
      </w:tr>
      <w:tr w:rsidR="0063014A" w14:paraId="3D542882" w14:textId="77777777" w:rsidTr="006C15A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54287F" w14:textId="77777777" w:rsidR="00FC045E" w:rsidRPr="00996FAF" w:rsidRDefault="003F531F"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3D542880" w14:textId="77777777" w:rsidR="00FC045E" w:rsidRPr="00996FAF" w:rsidRDefault="003F531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3D542881" w14:textId="0AA38B5D" w:rsidR="00FC045E" w:rsidRPr="00996FAF" w:rsidRDefault="00CF136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A435F">
                  <w:rPr>
                    <w:rFonts w:ascii="Arial" w:hAnsi="Arial" w:cs="Arial"/>
                    <w:color w:val="auto"/>
                  </w:rPr>
                  <w:t>Compliant</w:t>
                </w:r>
              </w:sdtContent>
            </w:sdt>
            <w:r w:rsidR="003F531F" w:rsidRPr="00996FAF">
              <w:rPr>
                <w:rFonts w:ascii="Arial" w:hAnsi="Arial" w:cs="Arial"/>
                <w:color w:val="0000FF"/>
              </w:rPr>
              <w:t xml:space="preserve"> </w:t>
            </w:r>
          </w:p>
        </w:tc>
      </w:tr>
    </w:tbl>
    <w:p w14:paraId="3D542883" w14:textId="77777777" w:rsidR="00D87E7C" w:rsidRDefault="003F531F" w:rsidP="006C15AE">
      <w:pPr>
        <w:pStyle w:val="Heading20"/>
        <w:spacing w:before="240"/>
      </w:pPr>
      <w:r w:rsidRPr="00996FAF">
        <w:t>Findings</w:t>
      </w:r>
    </w:p>
    <w:p w14:paraId="7A192C41" w14:textId="5615AFEC" w:rsidR="00EA435F" w:rsidRDefault="00EA435F" w:rsidP="00EA435F">
      <w:pPr>
        <w:pStyle w:val="NormalArial"/>
      </w:pPr>
      <w:r>
        <w:t xml:space="preserve">Consumers and representatives said care is well planned, individualised and tailored to meet consumers’ specific needs. Registered staff described the assessment and planning process and the organisational policies and procedures available to guide them. </w:t>
      </w:r>
      <w:r>
        <w:rPr>
          <w:color w:val="auto"/>
        </w:rPr>
        <w:t>Care d</w:t>
      </w:r>
      <w:r w:rsidRPr="00627FD7">
        <w:rPr>
          <w:color w:val="auto"/>
        </w:rPr>
        <w:t>ocumentation reviewed demonstrate</w:t>
      </w:r>
      <w:r>
        <w:rPr>
          <w:color w:val="auto"/>
        </w:rPr>
        <w:t>d</w:t>
      </w:r>
      <w:r w:rsidRPr="00627FD7">
        <w:rPr>
          <w:color w:val="auto"/>
        </w:rPr>
        <w:t xml:space="preserve"> the service ensures risks to consumers</w:t>
      </w:r>
      <w:r>
        <w:rPr>
          <w:color w:val="auto"/>
        </w:rPr>
        <w:t>’</w:t>
      </w:r>
      <w:r w:rsidRPr="00627FD7">
        <w:rPr>
          <w:color w:val="auto"/>
        </w:rPr>
        <w:t xml:space="preserve"> health and well-being are identified and considered to inform the delivery of safe and effective care and services</w:t>
      </w:r>
      <w:r w:rsidRPr="00627FD7">
        <w:t>.</w:t>
      </w:r>
    </w:p>
    <w:p w14:paraId="32C3C103" w14:textId="190AC1BC" w:rsidR="00EA435F" w:rsidRPr="004D1863" w:rsidRDefault="00EA435F" w:rsidP="00EA435F">
      <w:pPr>
        <w:pStyle w:val="NormalArial"/>
      </w:pPr>
      <w:r w:rsidRPr="004D1863">
        <w:t>Consumers</w:t>
      </w:r>
      <w:r>
        <w:t xml:space="preserve"> and </w:t>
      </w:r>
      <w:r w:rsidRPr="004D1863">
        <w:t>representatives explained how consumers’ goals, care needs</w:t>
      </w:r>
      <w:r>
        <w:t xml:space="preserve"> and</w:t>
      </w:r>
      <w:r w:rsidRPr="004D1863">
        <w:t xml:space="preserve"> </w:t>
      </w:r>
      <w:r w:rsidR="001310B1" w:rsidRPr="004D1863">
        <w:t>preferences are</w:t>
      </w:r>
      <w:r w:rsidRPr="004D1863">
        <w:t xml:space="preserve"> identified </w:t>
      </w:r>
      <w:r>
        <w:t>upon</w:t>
      </w:r>
      <w:r w:rsidRPr="004D1863">
        <w:t xml:space="preserve"> </w:t>
      </w:r>
      <w:r>
        <w:t xml:space="preserve">entry to the service </w:t>
      </w:r>
      <w:r w:rsidRPr="004D1863">
        <w:t xml:space="preserve">and reflected within consumers’ care plans. Staff </w:t>
      </w:r>
      <w:r>
        <w:t>described how</w:t>
      </w:r>
      <w:r w:rsidRPr="004D1863">
        <w:t xml:space="preserve"> consumers’</w:t>
      </w:r>
      <w:r>
        <w:t xml:space="preserve"> end of life </w:t>
      </w:r>
      <w:r w:rsidRPr="004D1863">
        <w:t xml:space="preserve">planning and </w:t>
      </w:r>
      <w:r>
        <w:t>advance care directives</w:t>
      </w:r>
      <w:r w:rsidRPr="004D1863">
        <w:t xml:space="preserve"> are </w:t>
      </w:r>
      <w:r>
        <w:t>discussed</w:t>
      </w:r>
      <w:r w:rsidRPr="004D1863">
        <w:t xml:space="preserve"> during the entry process and reviewed during scheduled care plan</w:t>
      </w:r>
      <w:r>
        <w:t xml:space="preserve"> reviews</w:t>
      </w:r>
      <w:r w:rsidRPr="004D1863">
        <w:t xml:space="preserve">. </w:t>
      </w:r>
      <w:r>
        <w:t>Care documentation evidenced the involvement of consumers and representatives in assessment and care planning, including advance care planning where consumers and representatives have chosen to do this.</w:t>
      </w:r>
    </w:p>
    <w:p w14:paraId="1AD04C43" w14:textId="4CB70A56" w:rsidR="00EA435F" w:rsidRDefault="00EA435F" w:rsidP="00EA435F">
      <w:pPr>
        <w:pStyle w:val="NormalArial"/>
      </w:pPr>
      <w:r w:rsidRPr="00627FD7">
        <w:t>Consumers</w:t>
      </w:r>
      <w:r>
        <w:t xml:space="preserve"> and </w:t>
      </w:r>
      <w:r w:rsidRPr="00627FD7">
        <w:t>representatives described how the service provides care plan summaries following scheduled reviews or by request</w:t>
      </w:r>
      <w:r>
        <w:t>, advising t</w:t>
      </w:r>
      <w:r w:rsidRPr="00627FD7">
        <w:t xml:space="preserve">hey are supported to understand </w:t>
      </w:r>
      <w:r>
        <w:t>information under care plans. Staff confirmed copies of care plans are available to consumers. Management advised the service is developing an electronic system to enable consumers and representatives to access care plans online.</w:t>
      </w:r>
    </w:p>
    <w:p w14:paraId="6CCB8352" w14:textId="25145232" w:rsidR="00EA435F" w:rsidRPr="006C15AE" w:rsidRDefault="00EA435F" w:rsidP="00EA435F">
      <w:pPr>
        <w:pStyle w:val="NormalArial"/>
      </w:pPr>
      <w:r w:rsidRPr="00DD7BA9">
        <w:t>Consumers and representatives confirmed they are involved in regular discussions about consumers’ care and service needs</w:t>
      </w:r>
      <w:r>
        <w:t xml:space="preserve"> and in care planning and review when modifications are </w:t>
      </w:r>
      <w:r>
        <w:lastRenderedPageBreak/>
        <w:t xml:space="preserve">required due to changing circumstances, </w:t>
      </w:r>
      <w:proofErr w:type="gramStart"/>
      <w:r>
        <w:t>preferences</w:t>
      </w:r>
      <w:proofErr w:type="gramEnd"/>
      <w:r>
        <w:t xml:space="preserve"> and condition of the consumer</w:t>
      </w:r>
      <w:r w:rsidRPr="00DD7BA9">
        <w:t xml:space="preserve">. </w:t>
      </w:r>
      <w:r>
        <w:t>Staff described how o</w:t>
      </w:r>
      <w:r w:rsidRPr="00DD7BA9">
        <w:t>ngoing reviews are scheduled for completion every 3 months</w:t>
      </w:r>
      <w:r>
        <w:t xml:space="preserve"> in accordance with organisational policy. </w:t>
      </w:r>
      <w:r w:rsidRPr="00DD7BA9">
        <w:t>The service’s</w:t>
      </w:r>
      <w:r>
        <w:t xml:space="preserve"> electronic care management system </w:t>
      </w:r>
      <w:r w:rsidRPr="00DD7BA9">
        <w:t>prompts staff to review consumers</w:t>
      </w:r>
      <w:r>
        <w:t xml:space="preserve"> </w:t>
      </w:r>
      <w:r w:rsidRPr="00DD7BA9">
        <w:t>and highlights those within the schedule that are overdue.</w:t>
      </w:r>
    </w:p>
    <w:p w14:paraId="3D542884" w14:textId="72999CAA" w:rsidR="0087700C" w:rsidRPr="00334B7D" w:rsidRDefault="003F531F" w:rsidP="0036130C">
      <w:pPr>
        <w:pStyle w:val="NormalArial"/>
      </w:pPr>
      <w:r w:rsidRPr="00996FAF">
        <w:br w:type="page"/>
      </w:r>
    </w:p>
    <w:p w14:paraId="3D542885" w14:textId="77777777" w:rsidR="00FC045E" w:rsidRPr="00996FAF" w:rsidRDefault="003F531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63014A" w14:paraId="3D542888" w14:textId="77777777" w:rsidTr="006C15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D542886" w14:textId="77777777" w:rsidR="00FC045E" w:rsidRPr="00996FAF" w:rsidRDefault="003F531F"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3D542887" w14:textId="77777777" w:rsidR="00FC045E" w:rsidRPr="00996FAF" w:rsidRDefault="00CF13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014A" w14:paraId="3D54288F" w14:textId="77777777" w:rsidTr="006C15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542889" w14:textId="77777777" w:rsidR="00FC045E" w:rsidRPr="00996FAF" w:rsidRDefault="003F531F"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3D54288A" w14:textId="77777777" w:rsidR="00FC045E" w:rsidRPr="00996FAF" w:rsidRDefault="003F531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D54288B" w14:textId="77777777" w:rsidR="00FC045E" w:rsidRPr="00996FAF" w:rsidRDefault="003F531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D54288C" w14:textId="77777777" w:rsidR="00FC045E" w:rsidRPr="00996FAF" w:rsidRDefault="003F531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D54288D" w14:textId="77777777" w:rsidR="00FC045E" w:rsidRPr="00996FAF" w:rsidRDefault="003F531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D54288E" w14:textId="019C102A" w:rsidR="00FC045E" w:rsidRPr="00996FAF" w:rsidRDefault="00CF136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A435F">
                  <w:rPr>
                    <w:rFonts w:ascii="Arial" w:hAnsi="Arial" w:cs="Arial"/>
                    <w:color w:val="auto"/>
                  </w:rPr>
                  <w:t>Compliant</w:t>
                </w:r>
              </w:sdtContent>
            </w:sdt>
            <w:r w:rsidR="003F531F" w:rsidRPr="00996FAF">
              <w:rPr>
                <w:rFonts w:ascii="Arial" w:hAnsi="Arial" w:cs="Arial"/>
                <w:color w:val="0000FF"/>
              </w:rPr>
              <w:t xml:space="preserve"> </w:t>
            </w:r>
          </w:p>
        </w:tc>
      </w:tr>
      <w:tr w:rsidR="0063014A" w14:paraId="3D542893" w14:textId="77777777" w:rsidTr="006C15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542890" w14:textId="77777777" w:rsidR="00FC045E" w:rsidRPr="00996FAF" w:rsidRDefault="003F531F"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3D542891" w14:textId="77777777" w:rsidR="00FC045E" w:rsidRPr="00996FAF" w:rsidRDefault="003F531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D542892" w14:textId="308B97E8" w:rsidR="00FC045E" w:rsidRPr="00996FAF" w:rsidRDefault="00CF136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A435F">
                  <w:rPr>
                    <w:rFonts w:ascii="Arial" w:hAnsi="Arial" w:cs="Arial"/>
                    <w:color w:val="auto"/>
                  </w:rPr>
                  <w:t>Compliant</w:t>
                </w:r>
              </w:sdtContent>
            </w:sdt>
            <w:r w:rsidR="003F531F" w:rsidRPr="00996FAF">
              <w:rPr>
                <w:rFonts w:ascii="Arial" w:hAnsi="Arial" w:cs="Arial"/>
                <w:color w:val="0000FF"/>
              </w:rPr>
              <w:t xml:space="preserve"> </w:t>
            </w:r>
          </w:p>
        </w:tc>
      </w:tr>
      <w:tr w:rsidR="0063014A" w14:paraId="3D542897" w14:textId="77777777" w:rsidTr="006C15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542894" w14:textId="77777777" w:rsidR="00FC045E" w:rsidRPr="00996FAF" w:rsidRDefault="003F531F"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3D542895" w14:textId="77777777" w:rsidR="00FC045E" w:rsidRPr="00996FAF" w:rsidRDefault="003F531F"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3D542896" w14:textId="61C3ED7C" w:rsidR="00FC045E" w:rsidRPr="00996FAF" w:rsidRDefault="00CF136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A435F">
                  <w:rPr>
                    <w:rFonts w:ascii="Arial" w:hAnsi="Arial" w:cs="Arial"/>
                    <w:color w:val="auto"/>
                  </w:rPr>
                  <w:t>Compliant</w:t>
                </w:r>
              </w:sdtContent>
            </w:sdt>
            <w:r w:rsidR="003F531F" w:rsidRPr="00996FAF">
              <w:rPr>
                <w:rFonts w:ascii="Arial" w:hAnsi="Arial" w:cs="Arial"/>
                <w:color w:val="0000FF"/>
              </w:rPr>
              <w:t xml:space="preserve"> </w:t>
            </w:r>
          </w:p>
        </w:tc>
      </w:tr>
      <w:tr w:rsidR="0063014A" w14:paraId="3D54289B" w14:textId="77777777" w:rsidTr="006C15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542898" w14:textId="77777777" w:rsidR="00FC045E" w:rsidRPr="00996FAF" w:rsidRDefault="003F531F"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3D542899" w14:textId="77777777" w:rsidR="00FC045E" w:rsidRPr="00996FAF" w:rsidRDefault="003F531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3D54289A" w14:textId="5D59CE83" w:rsidR="00FC045E" w:rsidRPr="00996FAF" w:rsidRDefault="00CF1364"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A435F">
                  <w:rPr>
                    <w:rFonts w:ascii="Arial" w:hAnsi="Arial" w:cs="Arial"/>
                    <w:color w:val="auto"/>
                  </w:rPr>
                  <w:t>Compliant</w:t>
                </w:r>
              </w:sdtContent>
            </w:sdt>
            <w:r w:rsidR="003F531F" w:rsidRPr="00996FAF">
              <w:rPr>
                <w:rFonts w:ascii="Arial" w:hAnsi="Arial" w:cs="Arial"/>
                <w:color w:val="0000FF"/>
              </w:rPr>
              <w:t xml:space="preserve"> </w:t>
            </w:r>
          </w:p>
        </w:tc>
      </w:tr>
      <w:tr w:rsidR="0063014A" w14:paraId="3D54289F" w14:textId="77777777" w:rsidTr="006C15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54289C" w14:textId="77777777" w:rsidR="00FC045E" w:rsidRPr="00996FAF" w:rsidRDefault="003F531F"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3D54289D" w14:textId="77777777" w:rsidR="00FC045E" w:rsidRPr="00996FAF" w:rsidRDefault="003F531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D54289E" w14:textId="15C1583C" w:rsidR="00FC045E" w:rsidRPr="00996FAF" w:rsidRDefault="00CF136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A435F">
                  <w:rPr>
                    <w:rFonts w:ascii="Arial" w:hAnsi="Arial" w:cs="Arial"/>
                    <w:color w:val="auto"/>
                  </w:rPr>
                  <w:t>Compliant</w:t>
                </w:r>
              </w:sdtContent>
            </w:sdt>
            <w:r w:rsidR="003F531F" w:rsidRPr="00996FAF">
              <w:rPr>
                <w:rFonts w:ascii="Arial" w:hAnsi="Arial" w:cs="Arial"/>
                <w:color w:val="0000FF"/>
              </w:rPr>
              <w:t xml:space="preserve"> </w:t>
            </w:r>
          </w:p>
        </w:tc>
      </w:tr>
      <w:tr w:rsidR="0063014A" w14:paraId="3D5428A3" w14:textId="77777777" w:rsidTr="006C15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5428A0" w14:textId="77777777" w:rsidR="00FC045E" w:rsidRPr="00996FAF" w:rsidRDefault="003F531F"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3D5428A1" w14:textId="77777777" w:rsidR="00FC045E" w:rsidRPr="00996FAF" w:rsidRDefault="003F531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D5428A2" w14:textId="276618B0" w:rsidR="00FC045E" w:rsidRPr="00996FAF" w:rsidRDefault="00CF136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A435F">
                  <w:rPr>
                    <w:rFonts w:ascii="Arial" w:hAnsi="Arial" w:cs="Arial"/>
                    <w:color w:val="auto"/>
                  </w:rPr>
                  <w:t>Compliant</w:t>
                </w:r>
              </w:sdtContent>
            </w:sdt>
            <w:r w:rsidR="003F531F" w:rsidRPr="00996FAF">
              <w:rPr>
                <w:rFonts w:ascii="Arial" w:hAnsi="Arial" w:cs="Arial"/>
                <w:color w:val="0000FF"/>
              </w:rPr>
              <w:t xml:space="preserve"> </w:t>
            </w:r>
          </w:p>
        </w:tc>
      </w:tr>
      <w:tr w:rsidR="0063014A" w14:paraId="3D5428A9" w14:textId="77777777" w:rsidTr="006C15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5428A4" w14:textId="77777777" w:rsidR="00FC045E" w:rsidRPr="00996FAF" w:rsidRDefault="003F531F"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3D5428A5" w14:textId="77777777" w:rsidR="00FC045E" w:rsidRPr="00996FAF" w:rsidRDefault="003F531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5428A6" w14:textId="77777777" w:rsidR="00FC045E" w:rsidRPr="00996FAF" w:rsidRDefault="003F531F"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D5428A7" w14:textId="77777777" w:rsidR="00FC045E" w:rsidRPr="00996FAF" w:rsidRDefault="003F531F"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3D5428A8" w14:textId="7D3DA4F3" w:rsidR="00FC045E" w:rsidRPr="00996FAF" w:rsidRDefault="00CF136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A435F">
                  <w:rPr>
                    <w:rFonts w:ascii="Arial" w:hAnsi="Arial" w:cs="Arial"/>
                    <w:color w:val="auto"/>
                  </w:rPr>
                  <w:t>Compliant</w:t>
                </w:r>
              </w:sdtContent>
            </w:sdt>
            <w:r w:rsidR="003F531F" w:rsidRPr="00996FAF">
              <w:rPr>
                <w:rFonts w:ascii="Arial" w:hAnsi="Arial" w:cs="Arial"/>
                <w:color w:val="0000FF"/>
              </w:rPr>
              <w:t xml:space="preserve"> </w:t>
            </w:r>
          </w:p>
        </w:tc>
      </w:tr>
    </w:tbl>
    <w:p w14:paraId="3D5428AA" w14:textId="77777777" w:rsidR="00D87E7C" w:rsidRDefault="003F531F" w:rsidP="006C15AE">
      <w:pPr>
        <w:pStyle w:val="Heading20"/>
        <w:spacing w:before="240"/>
      </w:pPr>
      <w:r w:rsidRPr="00996FAF">
        <w:t>Findings</w:t>
      </w:r>
    </w:p>
    <w:p w14:paraId="499FD088" w14:textId="3B85806E" w:rsidR="00EA435F" w:rsidRDefault="00EA435F" w:rsidP="00EA435F">
      <w:pPr>
        <w:pStyle w:val="NormalArial"/>
        <w:rPr>
          <w:rFonts w:eastAsia="Calibri"/>
        </w:rPr>
      </w:pPr>
      <w:r w:rsidRPr="00BC3F5C">
        <w:rPr>
          <w:rFonts w:eastAsia="Calibri"/>
          <w:color w:val="auto"/>
        </w:rPr>
        <w:t>Consumers</w:t>
      </w:r>
      <w:r>
        <w:rPr>
          <w:color w:val="auto"/>
        </w:rPr>
        <w:t xml:space="preserve"> and </w:t>
      </w:r>
      <w:r w:rsidRPr="00BC3F5C">
        <w:rPr>
          <w:color w:val="auto"/>
        </w:rPr>
        <w:t>representatives said consumers receive the care and support they require, which is delivered in a safe and effective manner</w:t>
      </w:r>
      <w:r>
        <w:rPr>
          <w:color w:val="auto"/>
        </w:rPr>
        <w:t xml:space="preserve">. </w:t>
      </w:r>
      <w:r w:rsidRPr="008430D5">
        <w:t xml:space="preserve">Care planning documentation reflects consumer care is provided in accordance with completed assessments and care plans. Consumers subject to a restrictive practice have appropriate authorisations, risk assessments and behaviour support plans in place. </w:t>
      </w:r>
      <w:r>
        <w:rPr>
          <w:rFonts w:eastAsia="Calibri"/>
        </w:rPr>
        <w:t>P</w:t>
      </w:r>
      <w:r w:rsidRPr="00BC3F5C">
        <w:rPr>
          <w:rFonts w:eastAsia="Calibri"/>
        </w:rPr>
        <w:t xml:space="preserve">olicies and procedures </w:t>
      </w:r>
      <w:r>
        <w:rPr>
          <w:rFonts w:eastAsia="Calibri"/>
        </w:rPr>
        <w:t>are available to</w:t>
      </w:r>
      <w:r w:rsidRPr="00BC3F5C">
        <w:rPr>
          <w:rFonts w:eastAsia="Calibri"/>
        </w:rPr>
        <w:t xml:space="preserve"> guide</w:t>
      </w:r>
      <w:r>
        <w:rPr>
          <w:rFonts w:eastAsia="Calibri"/>
        </w:rPr>
        <w:t xml:space="preserve"> staff in relation to</w:t>
      </w:r>
      <w:r w:rsidRPr="00BC3F5C">
        <w:rPr>
          <w:rFonts w:eastAsia="Calibri"/>
        </w:rPr>
        <w:t xml:space="preserve"> clinical practice</w:t>
      </w:r>
      <w:r>
        <w:rPr>
          <w:rFonts w:eastAsia="Calibri"/>
        </w:rPr>
        <w:t>.</w:t>
      </w:r>
    </w:p>
    <w:p w14:paraId="130FC554" w14:textId="0B9CBEF3" w:rsidR="00EA435F" w:rsidRDefault="00EA435F" w:rsidP="00EA435F">
      <w:pPr>
        <w:pStyle w:val="NormalArial"/>
        <w:rPr>
          <w:rFonts w:eastAsia="Calibri"/>
        </w:rPr>
      </w:pPr>
      <w:r>
        <w:rPr>
          <w:rFonts w:eastAsia="Calibri"/>
        </w:rPr>
        <w:t xml:space="preserve">The service </w:t>
      </w:r>
      <w:r w:rsidRPr="00BC3F5C">
        <w:rPr>
          <w:rFonts w:eastAsia="Calibri"/>
        </w:rPr>
        <w:t>demonstrated timely identification, assessment</w:t>
      </w:r>
      <w:r>
        <w:rPr>
          <w:rFonts w:eastAsia="Calibri"/>
        </w:rPr>
        <w:t xml:space="preserve"> and management </w:t>
      </w:r>
      <w:r w:rsidRPr="00BC3F5C">
        <w:rPr>
          <w:rFonts w:eastAsia="Calibri"/>
        </w:rPr>
        <w:t xml:space="preserve">of </w:t>
      </w:r>
      <w:r>
        <w:rPr>
          <w:rFonts w:eastAsia="Calibri"/>
        </w:rPr>
        <w:t>high impact and high prevalence risks to consumers including falls, weight loss, restrictive practices, skin integrity and pain management. Staff were familiar with high impact and high prevalence risks specific to individual consumers and described the strategies in place to manage and mitigate these risks. Management advised clinical indicators are used to monitor risks and identify emerging trends.</w:t>
      </w:r>
    </w:p>
    <w:p w14:paraId="5F11EBC6" w14:textId="17563297" w:rsidR="00EA435F" w:rsidRDefault="00EA435F" w:rsidP="00EA435F">
      <w:pPr>
        <w:pStyle w:val="NormalArial"/>
        <w:rPr>
          <w:rFonts w:eastAsia="Arial"/>
        </w:rPr>
      </w:pPr>
      <w:r w:rsidRPr="00627FD7">
        <w:rPr>
          <w:rFonts w:eastAsia="Arial"/>
        </w:rPr>
        <w:t xml:space="preserve">Staff </w:t>
      </w:r>
      <w:r>
        <w:rPr>
          <w:rFonts w:eastAsia="Arial"/>
        </w:rPr>
        <w:t xml:space="preserve">said consumers and </w:t>
      </w:r>
      <w:r w:rsidRPr="00627FD7">
        <w:rPr>
          <w:rFonts w:eastAsia="Arial"/>
        </w:rPr>
        <w:t xml:space="preserve">representatives are guided through the process of </w:t>
      </w:r>
      <w:r>
        <w:rPr>
          <w:rFonts w:eastAsia="Arial"/>
        </w:rPr>
        <w:t xml:space="preserve">establishing advance care directives upon </w:t>
      </w:r>
      <w:r w:rsidRPr="00627FD7">
        <w:rPr>
          <w:rFonts w:eastAsia="Arial"/>
        </w:rPr>
        <w:t>entry</w:t>
      </w:r>
      <w:r>
        <w:rPr>
          <w:rFonts w:eastAsia="Arial"/>
        </w:rPr>
        <w:t xml:space="preserve"> to the service, and this is revisited at 3 monthly care plan </w:t>
      </w:r>
      <w:r>
        <w:rPr>
          <w:rFonts w:eastAsia="Arial"/>
        </w:rPr>
        <w:lastRenderedPageBreak/>
        <w:t>reviews or as prompted by a decline in the consumer’s health and condition</w:t>
      </w:r>
      <w:r w:rsidRPr="00627FD7">
        <w:rPr>
          <w:rFonts w:eastAsia="Arial"/>
        </w:rPr>
        <w:t xml:space="preserve">. </w:t>
      </w:r>
      <w:r>
        <w:rPr>
          <w:rFonts w:eastAsia="Arial"/>
        </w:rPr>
        <w:t>Staff receive training in palliative and end of life care. Review of care documentation identifies consumer preferences in relation to advance care and end of life planning are captured.</w:t>
      </w:r>
    </w:p>
    <w:p w14:paraId="4D8EF6FA" w14:textId="7D5102C2" w:rsidR="00EA435F" w:rsidRPr="004B0FF2" w:rsidRDefault="00EA435F" w:rsidP="00EA435F">
      <w:pPr>
        <w:pStyle w:val="NormalArial"/>
      </w:pPr>
      <w:r w:rsidRPr="00664698">
        <w:t>Consumers and representatives were satisfied staff respond to any deterioration and changes in a consumer’s health and condition</w:t>
      </w:r>
      <w:r>
        <w:t>,</w:t>
      </w:r>
      <w:r w:rsidRPr="00664698">
        <w:t xml:space="preserve"> and representatives </w:t>
      </w:r>
      <w:r>
        <w:t xml:space="preserve">said they </w:t>
      </w:r>
      <w:r w:rsidRPr="00664698">
        <w:t xml:space="preserve">are kept informed. </w:t>
      </w:r>
      <w:r w:rsidRPr="004B0FF2">
        <w:t xml:space="preserve">Registered staff described how consumers are regularly monitored </w:t>
      </w:r>
      <w:r w:rsidRPr="00664698">
        <w:t xml:space="preserve">and provided examples of identification and timely response to deterioration in specific consumers. Staff have access to clinical information to guide them in recognising and responding to </w:t>
      </w:r>
      <w:r>
        <w:t xml:space="preserve">deterioration in </w:t>
      </w:r>
      <w:r w:rsidRPr="00664698">
        <w:t>consumers.</w:t>
      </w:r>
    </w:p>
    <w:p w14:paraId="00A5ABD1" w14:textId="27E3BE85" w:rsidR="00EA435F" w:rsidRDefault="00EA435F" w:rsidP="00EA435F">
      <w:pPr>
        <w:pStyle w:val="NormalArial"/>
        <w:rPr>
          <w:color w:val="auto"/>
        </w:rPr>
      </w:pPr>
      <w:r w:rsidRPr="00BC3F5C">
        <w:rPr>
          <w:rFonts w:eastAsia="Calibri"/>
          <w:color w:val="auto"/>
        </w:rPr>
        <w:t>Staff</w:t>
      </w:r>
      <w:r>
        <w:rPr>
          <w:rFonts w:eastAsia="Calibri"/>
          <w:color w:val="auto"/>
        </w:rPr>
        <w:t xml:space="preserve"> described how information about consumers’ condition, needs and preferences is communicated via shift handover meetings and regular review and updates to care documentation.</w:t>
      </w:r>
      <w:r w:rsidRPr="00BC3F5C">
        <w:rPr>
          <w:rFonts w:eastAsia="Calibri"/>
          <w:color w:val="auto"/>
        </w:rPr>
        <w:t xml:space="preserve"> </w:t>
      </w:r>
      <w:r w:rsidRPr="00BC3F5C">
        <w:rPr>
          <w:color w:val="auto"/>
        </w:rPr>
        <w:t xml:space="preserve">Management </w:t>
      </w:r>
      <w:r>
        <w:rPr>
          <w:color w:val="auto"/>
        </w:rPr>
        <w:t xml:space="preserve">advised </w:t>
      </w:r>
      <w:r w:rsidRPr="00BC3F5C">
        <w:rPr>
          <w:color w:val="auto"/>
        </w:rPr>
        <w:t xml:space="preserve">information held within </w:t>
      </w:r>
      <w:r>
        <w:rPr>
          <w:color w:val="auto"/>
        </w:rPr>
        <w:t xml:space="preserve">the service’s electronic care management system is used to communicate consumer information, and is accessible </w:t>
      </w:r>
      <w:r w:rsidR="00DD7866">
        <w:rPr>
          <w:color w:val="auto"/>
        </w:rPr>
        <w:t>by agency</w:t>
      </w:r>
      <w:r>
        <w:rPr>
          <w:color w:val="auto"/>
        </w:rPr>
        <w:t xml:space="preserve"> staff, </w:t>
      </w:r>
      <w:r w:rsidRPr="00BC3F5C">
        <w:rPr>
          <w:color w:val="auto"/>
        </w:rPr>
        <w:t xml:space="preserve">external consultants </w:t>
      </w:r>
      <w:r>
        <w:rPr>
          <w:color w:val="auto"/>
        </w:rPr>
        <w:t xml:space="preserve">and allied health professionals </w:t>
      </w:r>
      <w:r w:rsidRPr="00BC3F5C">
        <w:rPr>
          <w:color w:val="auto"/>
        </w:rPr>
        <w:t>when operating within the service</w:t>
      </w:r>
      <w:r>
        <w:rPr>
          <w:color w:val="auto"/>
        </w:rPr>
        <w:t>.</w:t>
      </w:r>
    </w:p>
    <w:p w14:paraId="6EBD1FFA" w14:textId="6710B979" w:rsidR="00EA435F" w:rsidRDefault="00EA435F" w:rsidP="00EA435F">
      <w:pPr>
        <w:pStyle w:val="NormalArial"/>
      </w:pPr>
      <w:r w:rsidRPr="009870E9">
        <w:rPr>
          <w:rFonts w:eastAsia="Calibri"/>
          <w:color w:val="auto"/>
        </w:rPr>
        <w:t>Consumers</w:t>
      </w:r>
      <w:r>
        <w:rPr>
          <w:rFonts w:eastAsia="Calibri"/>
          <w:color w:val="auto"/>
        </w:rPr>
        <w:t xml:space="preserve"> and </w:t>
      </w:r>
      <w:r w:rsidRPr="009870E9">
        <w:rPr>
          <w:rFonts w:eastAsia="Calibri"/>
          <w:color w:val="auto"/>
        </w:rPr>
        <w:t xml:space="preserve">representatives are satisfied with how </w:t>
      </w:r>
      <w:r>
        <w:rPr>
          <w:rFonts w:eastAsia="Calibri"/>
          <w:color w:val="auto"/>
        </w:rPr>
        <w:t xml:space="preserve">the </w:t>
      </w:r>
      <w:r w:rsidRPr="009870E9">
        <w:rPr>
          <w:rFonts w:eastAsia="Calibri"/>
          <w:color w:val="auto"/>
        </w:rPr>
        <w:t>service aids in providing referrals to external providers and specialists</w:t>
      </w:r>
      <w:r>
        <w:t xml:space="preserve"> as required. Review of care documentation demonstrates the service has access to, and partners with a wide range of organisations, </w:t>
      </w:r>
      <w:proofErr w:type="gramStart"/>
      <w:r>
        <w:t>providers</w:t>
      </w:r>
      <w:proofErr w:type="gramEnd"/>
      <w:r>
        <w:t xml:space="preserve"> and health professionals to support consumer needs.</w:t>
      </w:r>
    </w:p>
    <w:p w14:paraId="3D5428AB" w14:textId="07A849E7" w:rsidR="002B0C90" w:rsidRPr="00262C0B" w:rsidRDefault="00EA435F" w:rsidP="0036130C">
      <w:pPr>
        <w:pStyle w:val="NormalArial"/>
      </w:pPr>
      <w:r>
        <w:rPr>
          <w:rFonts w:eastAsia="Arial"/>
        </w:rPr>
        <w:t xml:space="preserve">The service demonstrated </w:t>
      </w:r>
      <w:r w:rsidRPr="00627FD7">
        <w:rPr>
          <w:rFonts w:eastAsia="Arial"/>
        </w:rPr>
        <w:t>a documented infection prevention and control program that integrates plans, policies and procedures designed to manage</w:t>
      </w:r>
      <w:r>
        <w:rPr>
          <w:rFonts w:eastAsia="Arial"/>
        </w:rPr>
        <w:t xml:space="preserve"> </w:t>
      </w:r>
      <w:r w:rsidRPr="00627FD7">
        <w:rPr>
          <w:rFonts w:eastAsia="Arial"/>
        </w:rPr>
        <w:t>outbreaks</w:t>
      </w:r>
      <w:r>
        <w:rPr>
          <w:rFonts w:eastAsia="Arial"/>
        </w:rPr>
        <w:t xml:space="preserve"> and</w:t>
      </w:r>
      <w:r w:rsidRPr="00627FD7">
        <w:rPr>
          <w:rFonts w:eastAsia="Arial"/>
        </w:rPr>
        <w:t xml:space="preserve"> drive antimicrobial stewardship</w:t>
      </w:r>
      <w:r>
        <w:rPr>
          <w:rFonts w:eastAsia="Arial"/>
        </w:rPr>
        <w:t>. Clinical management and registered staff were able to describe the service’s outbreak management plan and their specific roles during an emerging outbreak. Staff receive mandatory training in infection prevention and control.</w:t>
      </w:r>
      <w:r w:rsidR="003F531F">
        <w:br w:type="page"/>
      </w:r>
    </w:p>
    <w:p w14:paraId="3D5428AC" w14:textId="77777777" w:rsidR="00FC045E" w:rsidRPr="00996FAF" w:rsidRDefault="003F531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63014A" w14:paraId="3D5428AF" w14:textId="77777777" w:rsidTr="006C15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D5428AD" w14:textId="77777777" w:rsidR="00FC045E" w:rsidRPr="00996FAF" w:rsidRDefault="003F531F"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3D5428AE" w14:textId="77777777" w:rsidR="00FC045E" w:rsidRPr="00996FAF" w:rsidRDefault="00CF13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014A" w14:paraId="3D5428B3" w14:textId="77777777" w:rsidTr="006C15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5428B0" w14:textId="77777777" w:rsidR="00FC045E" w:rsidRPr="00996FAF" w:rsidRDefault="003F531F"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3D5428B1" w14:textId="77777777" w:rsidR="00FC045E" w:rsidRPr="00996FAF" w:rsidRDefault="003F531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3D5428B2" w14:textId="06C420BB" w:rsidR="00FC045E" w:rsidRPr="00996FAF" w:rsidRDefault="00CF136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EA435F">
                  <w:rPr>
                    <w:rFonts w:ascii="Arial" w:hAnsi="Arial" w:cs="Arial"/>
                    <w:color w:val="auto"/>
                  </w:rPr>
                  <w:t>Compliant</w:t>
                </w:r>
              </w:sdtContent>
            </w:sdt>
            <w:r w:rsidR="003F531F" w:rsidRPr="00996FAF">
              <w:rPr>
                <w:rFonts w:ascii="Arial" w:hAnsi="Arial" w:cs="Arial"/>
                <w:color w:val="0000FF"/>
              </w:rPr>
              <w:t xml:space="preserve"> </w:t>
            </w:r>
          </w:p>
        </w:tc>
      </w:tr>
      <w:tr w:rsidR="0063014A" w14:paraId="3D5428B7" w14:textId="77777777" w:rsidTr="006C15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5428B4" w14:textId="77777777" w:rsidR="00FC045E" w:rsidRPr="00996FAF" w:rsidRDefault="003F531F"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3D5428B5" w14:textId="77777777" w:rsidR="00FC045E" w:rsidRPr="00996FAF" w:rsidRDefault="003F531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3D5428B6" w14:textId="7EA1F255" w:rsidR="00FC045E" w:rsidRPr="00996FAF" w:rsidRDefault="00CF136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EA435F">
                  <w:rPr>
                    <w:rFonts w:ascii="Arial" w:hAnsi="Arial" w:cs="Arial"/>
                    <w:color w:val="auto"/>
                  </w:rPr>
                  <w:t>Compliant</w:t>
                </w:r>
              </w:sdtContent>
            </w:sdt>
            <w:r w:rsidR="003F531F" w:rsidRPr="00996FAF">
              <w:rPr>
                <w:rFonts w:ascii="Arial" w:hAnsi="Arial" w:cs="Arial"/>
                <w:color w:val="0000FF"/>
              </w:rPr>
              <w:t xml:space="preserve"> </w:t>
            </w:r>
          </w:p>
        </w:tc>
      </w:tr>
      <w:tr w:rsidR="0063014A" w14:paraId="3D5428BE" w14:textId="77777777" w:rsidTr="006C15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5428B8" w14:textId="77777777" w:rsidR="00FC045E" w:rsidRPr="00996FAF" w:rsidRDefault="003F531F"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3D5428B9" w14:textId="77777777" w:rsidR="00FC045E" w:rsidRPr="00996FAF" w:rsidRDefault="003F531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D5428BA" w14:textId="77777777" w:rsidR="00FC045E" w:rsidRPr="00996FAF" w:rsidRDefault="003F531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D5428BB" w14:textId="77777777" w:rsidR="00FC045E" w:rsidRPr="00996FAF" w:rsidRDefault="003F531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D5428BC" w14:textId="77777777" w:rsidR="00FC045E" w:rsidRPr="00996FAF" w:rsidRDefault="003F531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3D5428BD" w14:textId="4F966A65" w:rsidR="00FC045E" w:rsidRPr="00996FAF" w:rsidRDefault="00CF136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EA435F">
                  <w:rPr>
                    <w:rFonts w:ascii="Arial" w:hAnsi="Arial" w:cs="Arial"/>
                    <w:color w:val="auto"/>
                  </w:rPr>
                  <w:t>Compliant</w:t>
                </w:r>
              </w:sdtContent>
            </w:sdt>
            <w:r w:rsidR="003F531F" w:rsidRPr="00996FAF">
              <w:rPr>
                <w:rFonts w:ascii="Arial" w:hAnsi="Arial" w:cs="Arial"/>
                <w:color w:val="0000FF"/>
              </w:rPr>
              <w:t xml:space="preserve"> </w:t>
            </w:r>
          </w:p>
        </w:tc>
      </w:tr>
      <w:tr w:rsidR="0063014A" w14:paraId="3D5428C2" w14:textId="77777777" w:rsidTr="006C15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5428BF" w14:textId="77777777" w:rsidR="00FC045E" w:rsidRPr="00996FAF" w:rsidRDefault="003F531F"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3D5428C0" w14:textId="77777777" w:rsidR="00FC045E" w:rsidRPr="00996FAF" w:rsidRDefault="003F531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3D5428C1" w14:textId="3A14E455" w:rsidR="00FC045E" w:rsidRPr="00996FAF" w:rsidRDefault="00CF1364"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EA435F">
                  <w:rPr>
                    <w:rFonts w:ascii="Arial" w:hAnsi="Arial" w:cs="Arial"/>
                    <w:color w:val="auto"/>
                  </w:rPr>
                  <w:t>Compliant</w:t>
                </w:r>
              </w:sdtContent>
            </w:sdt>
            <w:r w:rsidR="003F531F" w:rsidRPr="00996FAF">
              <w:rPr>
                <w:rFonts w:ascii="Arial" w:hAnsi="Arial" w:cs="Arial"/>
                <w:color w:val="0000FF"/>
              </w:rPr>
              <w:t xml:space="preserve"> </w:t>
            </w:r>
          </w:p>
        </w:tc>
      </w:tr>
      <w:tr w:rsidR="0063014A" w14:paraId="3D5428C6" w14:textId="77777777" w:rsidTr="006C15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5428C3" w14:textId="77777777" w:rsidR="00FC045E" w:rsidRPr="00996FAF" w:rsidRDefault="003F531F"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3D5428C4" w14:textId="77777777" w:rsidR="00FC045E" w:rsidRPr="00996FAF" w:rsidRDefault="003F531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D5428C5" w14:textId="5E9EB29D" w:rsidR="00FC045E" w:rsidRPr="00996FAF" w:rsidRDefault="00CF1364"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EA435F">
                  <w:rPr>
                    <w:rFonts w:ascii="Arial" w:hAnsi="Arial" w:cs="Arial"/>
                    <w:color w:val="auto"/>
                  </w:rPr>
                  <w:t>Compliant</w:t>
                </w:r>
              </w:sdtContent>
            </w:sdt>
            <w:r w:rsidR="003F531F" w:rsidRPr="00996FAF">
              <w:rPr>
                <w:rFonts w:ascii="Arial" w:hAnsi="Arial" w:cs="Arial"/>
                <w:color w:val="0000FF"/>
              </w:rPr>
              <w:t xml:space="preserve"> </w:t>
            </w:r>
          </w:p>
        </w:tc>
      </w:tr>
      <w:tr w:rsidR="0063014A" w14:paraId="3D5428CA" w14:textId="77777777" w:rsidTr="006C15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5428C7" w14:textId="77777777" w:rsidR="00FC045E" w:rsidRPr="00996FAF" w:rsidRDefault="003F531F"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3D5428C8" w14:textId="77777777" w:rsidR="00FC045E" w:rsidRPr="00996FAF" w:rsidRDefault="003F531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3D5428C9" w14:textId="23383C0D" w:rsidR="00FC045E" w:rsidRPr="00996FAF" w:rsidRDefault="00CF136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EA435F">
                  <w:rPr>
                    <w:rFonts w:ascii="Arial" w:hAnsi="Arial" w:cs="Arial"/>
                    <w:color w:val="auto"/>
                  </w:rPr>
                  <w:t>Compliant</w:t>
                </w:r>
              </w:sdtContent>
            </w:sdt>
            <w:r w:rsidR="003F531F" w:rsidRPr="00996FAF">
              <w:rPr>
                <w:rFonts w:ascii="Arial" w:hAnsi="Arial" w:cs="Arial"/>
                <w:color w:val="0000FF"/>
              </w:rPr>
              <w:t xml:space="preserve"> </w:t>
            </w:r>
          </w:p>
        </w:tc>
      </w:tr>
      <w:tr w:rsidR="0063014A" w14:paraId="3D5428CE" w14:textId="77777777" w:rsidTr="006C15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5428CB" w14:textId="77777777" w:rsidR="00FC045E" w:rsidRPr="00996FAF" w:rsidRDefault="003F531F"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3D5428CC" w14:textId="77777777" w:rsidR="00FC045E" w:rsidRPr="00996FAF" w:rsidRDefault="003F531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3D5428CD" w14:textId="10DEC241" w:rsidR="00FC045E" w:rsidRPr="00996FAF" w:rsidRDefault="00CF136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EA435F">
                  <w:rPr>
                    <w:rFonts w:ascii="Arial" w:hAnsi="Arial" w:cs="Arial"/>
                    <w:color w:val="auto"/>
                  </w:rPr>
                  <w:t>Compliant</w:t>
                </w:r>
              </w:sdtContent>
            </w:sdt>
            <w:r w:rsidR="003F531F" w:rsidRPr="00996FAF">
              <w:rPr>
                <w:rFonts w:ascii="Arial" w:hAnsi="Arial" w:cs="Arial"/>
                <w:color w:val="0000FF"/>
              </w:rPr>
              <w:t xml:space="preserve"> </w:t>
            </w:r>
          </w:p>
        </w:tc>
      </w:tr>
    </w:tbl>
    <w:p w14:paraId="3D5428CF" w14:textId="77777777" w:rsidR="00D87E7C" w:rsidRDefault="003F531F" w:rsidP="006C15AE">
      <w:pPr>
        <w:pStyle w:val="Heading20"/>
        <w:spacing w:before="240"/>
      </w:pPr>
      <w:r w:rsidRPr="00996FAF">
        <w:t>Findings</w:t>
      </w:r>
    </w:p>
    <w:p w14:paraId="08871A29" w14:textId="252484CB" w:rsidR="00EA435F" w:rsidRDefault="00EA435F" w:rsidP="00EA435F">
      <w:pPr>
        <w:pStyle w:val="NormalArial"/>
      </w:pPr>
      <w:r w:rsidRPr="009A21E3">
        <w:t xml:space="preserve">The service demonstrated consumers receive safe and effective services and supports that align with each consumer’s needs, goals, and preferences, to promote </w:t>
      </w:r>
      <w:r w:rsidRPr="00341D49">
        <w:t>their wellbeing and optimise their quality of life</w:t>
      </w:r>
      <w:r>
        <w:t xml:space="preserve">. Care documentation reflected individualised lifestyle care plans based on the needs, goals and preferences of each consumer. The assessment team observed consumers </w:t>
      </w:r>
      <w:r w:rsidR="00DD7866">
        <w:t>participating</w:t>
      </w:r>
      <w:r>
        <w:t xml:space="preserve"> in various activities including Mah-Jong, cooking, </w:t>
      </w:r>
      <w:proofErr w:type="gramStart"/>
      <w:r>
        <w:t>dance</w:t>
      </w:r>
      <w:proofErr w:type="gramEnd"/>
      <w:r>
        <w:t xml:space="preserve"> and Tai Chi classes during the Site audit.</w:t>
      </w:r>
    </w:p>
    <w:p w14:paraId="42035742" w14:textId="05072728" w:rsidR="00EA435F" w:rsidRDefault="00EA435F" w:rsidP="00EA435F">
      <w:pPr>
        <w:pStyle w:val="NormalArial"/>
      </w:pPr>
      <w:r>
        <w:t xml:space="preserve">Staff described various ways the service maintains consumers’ emotional, spiritual and psychological wellbeing including by providing one-on-one support or engagement via group activities. Care planning documentation reflected information to guide staff in supporting consumers to maintain their emotional, </w:t>
      </w:r>
      <w:proofErr w:type="gramStart"/>
      <w:r>
        <w:t>spiritual</w:t>
      </w:r>
      <w:proofErr w:type="gramEnd"/>
      <w:r>
        <w:t xml:space="preserve"> and psychological wellbeing.</w:t>
      </w:r>
    </w:p>
    <w:p w14:paraId="078239A9" w14:textId="0B44C08C" w:rsidR="00EA435F" w:rsidRDefault="00EA435F" w:rsidP="00EA435F">
      <w:pPr>
        <w:pStyle w:val="NormalArial"/>
      </w:pPr>
      <w:r w:rsidRPr="009A21E3">
        <w:t>Consumers</w:t>
      </w:r>
      <w:r>
        <w:t xml:space="preserve"> and </w:t>
      </w:r>
      <w:r w:rsidRPr="009A21E3">
        <w:t>representatives confirmed the service supports consumers to participate in the community and maintain personal relationships. Care documentation</w:t>
      </w:r>
      <w:r>
        <w:t xml:space="preserve"> captured relevant information regarding relationships of importance and activities of interest to guide staff in supporting consumers to maintain their personal and social relationships and do things of interest to them.</w:t>
      </w:r>
      <w:r w:rsidRPr="009A21E3">
        <w:t xml:space="preserve"> </w:t>
      </w:r>
      <w:r>
        <w:t>The assessment team observed lifestyle staff inviting and encouraging consumers to attend activities scheduled at the service.</w:t>
      </w:r>
    </w:p>
    <w:p w14:paraId="29EACA55" w14:textId="679B79B9" w:rsidR="00EA435F" w:rsidRDefault="00EA435F" w:rsidP="00EA435F">
      <w:pPr>
        <w:pStyle w:val="NormalArial"/>
      </w:pPr>
      <w:r w:rsidRPr="009A21E3">
        <w:lastRenderedPageBreak/>
        <w:t>Staff were able to describe how information</w:t>
      </w:r>
      <w:r>
        <w:t xml:space="preserve"> about consumers’ condition, needs and preferences</w:t>
      </w:r>
      <w:r w:rsidRPr="009A21E3">
        <w:t xml:space="preserve"> is shared</w:t>
      </w:r>
      <w:r>
        <w:t xml:space="preserve"> amongst staff at the service and others where responsibility of care is shared. This includes via updates to care documentation, emails, staff meetings and case conferences with families</w:t>
      </w:r>
      <w:r w:rsidRPr="009A21E3">
        <w:t>.</w:t>
      </w:r>
    </w:p>
    <w:p w14:paraId="2F60F2BA" w14:textId="52999741" w:rsidR="00EA435F" w:rsidRDefault="00EA435F" w:rsidP="00EA435F">
      <w:pPr>
        <w:pStyle w:val="NormalArial"/>
      </w:pPr>
      <w:r w:rsidRPr="00C10809">
        <w:t>The service demonstrate</w:t>
      </w:r>
      <w:r>
        <w:t>d</w:t>
      </w:r>
      <w:r w:rsidRPr="00C10809">
        <w:t xml:space="preserve"> timely and appropriate referra</w:t>
      </w:r>
      <w:r>
        <w:t>ls</w:t>
      </w:r>
      <w:r w:rsidRPr="00C10809">
        <w:t xml:space="preserve"> to other individuals, </w:t>
      </w:r>
      <w:proofErr w:type="gramStart"/>
      <w:r w:rsidRPr="00C10809">
        <w:t>organisations</w:t>
      </w:r>
      <w:proofErr w:type="gramEnd"/>
      <w:r>
        <w:t xml:space="preserve"> and </w:t>
      </w:r>
      <w:r w:rsidRPr="00C10809">
        <w:t>providers to support consumers</w:t>
      </w:r>
      <w:r>
        <w:t>’</w:t>
      </w:r>
      <w:r w:rsidRPr="00C10809">
        <w:t xml:space="preserve"> individual needs. </w:t>
      </w:r>
      <w:r>
        <w:t>Lifestyle s</w:t>
      </w:r>
      <w:r w:rsidRPr="00C10809">
        <w:t xml:space="preserve">taff </w:t>
      </w:r>
      <w:r>
        <w:t>described</w:t>
      </w:r>
      <w:r w:rsidRPr="00C10809">
        <w:t xml:space="preserve"> </w:t>
      </w:r>
      <w:r>
        <w:t>the service’s referrals process and provided examples of how they engage with external providers such as local choir and Tai Chi groups to supplement lifestyle activities offered at the service.</w:t>
      </w:r>
    </w:p>
    <w:p w14:paraId="354C86DD" w14:textId="694C8BC7" w:rsidR="00EA435F" w:rsidRDefault="00EA435F" w:rsidP="00EA435F">
      <w:pPr>
        <w:pStyle w:val="NormalArial"/>
      </w:pPr>
      <w:r w:rsidRPr="009A21E3">
        <w:t>Consumers</w:t>
      </w:r>
      <w:r>
        <w:t xml:space="preserve"> and r</w:t>
      </w:r>
      <w:r w:rsidRPr="009A21E3">
        <w:t>epresentatives were satisfied with the quality and quantity of meals provided by the service. A review of the service</w:t>
      </w:r>
      <w:r>
        <w:t>’s</w:t>
      </w:r>
      <w:r w:rsidRPr="009A21E3">
        <w:t xml:space="preserve"> menu confirmed a range of choices available to consumers.</w:t>
      </w:r>
      <w:r>
        <w:t xml:space="preserve"> Hospitality staff were aware of consumer dietary requirements and provided examples of how individual consumer preferences are catered to. The service conducts regular food surveys to seek feedback from consumers and representatives.</w:t>
      </w:r>
    </w:p>
    <w:p w14:paraId="3682A856" w14:textId="34DDDCFF" w:rsidR="00EA435F" w:rsidRDefault="00EA435F" w:rsidP="00EA435F">
      <w:pPr>
        <w:pStyle w:val="NormalArial"/>
      </w:pPr>
      <w:r>
        <w:t xml:space="preserve">Management and staff described the service’s processes for the purchase and maintenance of equipment. </w:t>
      </w:r>
      <w:r w:rsidRPr="00713227">
        <w:t xml:space="preserve">The </w:t>
      </w:r>
      <w:r>
        <w:t>a</w:t>
      </w:r>
      <w:r w:rsidRPr="00713227">
        <w:t xml:space="preserve">ssessment </w:t>
      </w:r>
      <w:r>
        <w:t>t</w:t>
      </w:r>
      <w:r w:rsidRPr="00713227">
        <w:t>eam observed a variety of equipment available to consumers including equipment for lifestyle purposes, wheelchairs and walking aids. Equipment was observed to be</w:t>
      </w:r>
      <w:r>
        <w:t xml:space="preserve"> clean and well-maintained</w:t>
      </w:r>
      <w:r w:rsidRPr="00713227">
        <w:t>.</w:t>
      </w:r>
    </w:p>
    <w:p w14:paraId="3D5428D0" w14:textId="1C831648" w:rsidR="002B0C90" w:rsidRPr="00262C0B" w:rsidRDefault="003F531F" w:rsidP="0036130C">
      <w:pPr>
        <w:pStyle w:val="NormalArial"/>
      </w:pPr>
      <w:r>
        <w:br w:type="page"/>
      </w:r>
    </w:p>
    <w:p w14:paraId="3D5428D1" w14:textId="77777777" w:rsidR="00FC045E" w:rsidRPr="00996FAF" w:rsidRDefault="003F531F"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63014A" w14:paraId="3D5428D4" w14:textId="77777777" w:rsidTr="006C15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3D5428D2" w14:textId="77777777" w:rsidR="00FC045E" w:rsidRPr="00996FAF" w:rsidRDefault="003F531F"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3D5428D3" w14:textId="77777777" w:rsidR="00FC045E" w:rsidRPr="00996FAF" w:rsidRDefault="00CF13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014A" w14:paraId="3D5428D8" w14:textId="77777777" w:rsidTr="006C15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5428D5" w14:textId="77777777" w:rsidR="00FC045E" w:rsidRPr="00996FAF" w:rsidRDefault="003F531F"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3D5428D6" w14:textId="77777777" w:rsidR="00FC045E" w:rsidRPr="00996FAF" w:rsidRDefault="003F531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3D5428D7" w14:textId="30E3AEB7" w:rsidR="00FC045E" w:rsidRPr="00996FAF" w:rsidRDefault="00CF136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EA435F">
                  <w:rPr>
                    <w:rFonts w:ascii="Arial" w:hAnsi="Arial" w:cs="Arial"/>
                    <w:color w:val="auto"/>
                  </w:rPr>
                  <w:t>Compliant</w:t>
                </w:r>
              </w:sdtContent>
            </w:sdt>
            <w:r w:rsidR="003F531F" w:rsidRPr="00996FAF">
              <w:rPr>
                <w:rFonts w:ascii="Arial" w:hAnsi="Arial" w:cs="Arial"/>
                <w:color w:val="0000FF"/>
              </w:rPr>
              <w:t xml:space="preserve"> </w:t>
            </w:r>
          </w:p>
        </w:tc>
      </w:tr>
      <w:tr w:rsidR="0063014A" w14:paraId="3D5428DE" w14:textId="77777777" w:rsidTr="006C15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5428D9" w14:textId="77777777" w:rsidR="00FC045E" w:rsidRPr="00996FAF" w:rsidRDefault="003F531F"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3D5428DA" w14:textId="77777777" w:rsidR="00FC045E" w:rsidRPr="00996FAF" w:rsidRDefault="003F531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D5428DB" w14:textId="77777777" w:rsidR="00FC045E" w:rsidRPr="00996FAF" w:rsidRDefault="003F531F"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D5428DC" w14:textId="77777777" w:rsidR="00FC045E" w:rsidRPr="00996FAF" w:rsidRDefault="003F531F"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3D5428DD" w14:textId="3B6CF499" w:rsidR="00FC045E" w:rsidRPr="00996FAF" w:rsidRDefault="00CF136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A435F">
                  <w:rPr>
                    <w:rFonts w:ascii="Arial" w:hAnsi="Arial" w:cs="Arial"/>
                    <w:color w:val="auto"/>
                  </w:rPr>
                  <w:t>Compliant</w:t>
                </w:r>
              </w:sdtContent>
            </w:sdt>
            <w:r w:rsidR="003F531F" w:rsidRPr="00996FAF">
              <w:rPr>
                <w:rFonts w:ascii="Arial" w:hAnsi="Arial" w:cs="Arial"/>
                <w:color w:val="0000FF"/>
              </w:rPr>
              <w:t xml:space="preserve"> </w:t>
            </w:r>
          </w:p>
        </w:tc>
      </w:tr>
      <w:tr w:rsidR="0063014A" w14:paraId="3D5428E2" w14:textId="77777777" w:rsidTr="006C15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5428DF" w14:textId="77777777" w:rsidR="00FC045E" w:rsidRPr="00996FAF" w:rsidRDefault="003F531F"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3D5428E0" w14:textId="77777777" w:rsidR="00FC045E" w:rsidRPr="00996FAF" w:rsidRDefault="003F531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3D5428E1" w14:textId="6856626F" w:rsidR="00FC045E" w:rsidRPr="00996FAF" w:rsidRDefault="00CF1364"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EA435F">
                  <w:rPr>
                    <w:rFonts w:ascii="Arial" w:hAnsi="Arial" w:cs="Arial"/>
                    <w:color w:val="auto"/>
                  </w:rPr>
                  <w:t>Compliant</w:t>
                </w:r>
              </w:sdtContent>
            </w:sdt>
            <w:r w:rsidR="003F531F" w:rsidRPr="00996FAF">
              <w:rPr>
                <w:rFonts w:ascii="Arial" w:hAnsi="Arial" w:cs="Arial"/>
                <w:color w:val="0000FF"/>
              </w:rPr>
              <w:t xml:space="preserve"> </w:t>
            </w:r>
          </w:p>
        </w:tc>
      </w:tr>
    </w:tbl>
    <w:p w14:paraId="3D5428E3" w14:textId="77777777" w:rsidR="002B0C90" w:rsidRDefault="003F531F" w:rsidP="006C15AE">
      <w:pPr>
        <w:pStyle w:val="Heading20"/>
        <w:spacing w:before="240"/>
      </w:pPr>
      <w:r>
        <w:t>Findings</w:t>
      </w:r>
    </w:p>
    <w:p w14:paraId="46DEB5B3" w14:textId="237BEBC8" w:rsidR="00EA435F" w:rsidRDefault="00EA435F" w:rsidP="00EA435F">
      <w:pPr>
        <w:pStyle w:val="NormalArial"/>
      </w:pPr>
      <w:r w:rsidRPr="00D625E2">
        <w:t xml:space="preserve">Consumers and representatives expressed their satisfaction with the service environment. The service </w:t>
      </w:r>
      <w:r>
        <w:t xml:space="preserve">is designed as a ‘house model’ with </w:t>
      </w:r>
      <w:r w:rsidRPr="00D625E2">
        <w:t>7 independent houses accommodat</w:t>
      </w:r>
      <w:r>
        <w:t>ing</w:t>
      </w:r>
      <w:r w:rsidRPr="00D625E2">
        <w:t xml:space="preserve"> up to 10 consumers per house. Each house contains a kitchenette, a dining room, </w:t>
      </w:r>
      <w:r>
        <w:t xml:space="preserve">television and </w:t>
      </w:r>
      <w:r w:rsidRPr="00D625E2">
        <w:t>communal areas for socialising and activities</w:t>
      </w:r>
      <w:r>
        <w:t xml:space="preserve">. Management described how the </w:t>
      </w:r>
      <w:r w:rsidRPr="00D625E2">
        <w:t>service</w:t>
      </w:r>
      <w:r>
        <w:t xml:space="preserve"> environment is welcoming and creates a sense of belonging for consumers, providing an example of a </w:t>
      </w:r>
      <w:r w:rsidRPr="00D625E2">
        <w:t xml:space="preserve">multicultural celebration </w:t>
      </w:r>
      <w:r>
        <w:t xml:space="preserve">held </w:t>
      </w:r>
      <w:r w:rsidRPr="00D625E2">
        <w:t>every Friday</w:t>
      </w:r>
      <w:r>
        <w:t xml:space="preserve"> at the service</w:t>
      </w:r>
      <w:r w:rsidRPr="00D625E2">
        <w:t xml:space="preserve"> which includes members from the public and organisati</w:t>
      </w:r>
      <w:r>
        <w:t>o</w:t>
      </w:r>
      <w:r w:rsidRPr="00D625E2">
        <w:t xml:space="preserve">n’s home care community. The </w:t>
      </w:r>
      <w:r>
        <w:t>a</w:t>
      </w:r>
      <w:r w:rsidRPr="00D625E2">
        <w:t xml:space="preserve">ssessment </w:t>
      </w:r>
      <w:r>
        <w:t>t</w:t>
      </w:r>
      <w:r w:rsidRPr="00D625E2">
        <w:t xml:space="preserve">eam </w:t>
      </w:r>
      <w:r>
        <w:t>observed the environment to be welcoming with consumers being engaged in various activities including the multicultural celebration during the Site audit.</w:t>
      </w:r>
    </w:p>
    <w:p w14:paraId="68ED7E33" w14:textId="64110FDA" w:rsidR="00EA435F" w:rsidRDefault="00EA435F" w:rsidP="00EA435F">
      <w:pPr>
        <w:pStyle w:val="NormalArial"/>
      </w:pPr>
      <w:r>
        <w:t xml:space="preserve">The service’s internal and external environment was observed to be safe, </w:t>
      </w:r>
      <w:proofErr w:type="gramStart"/>
      <w:r>
        <w:t>clean</w:t>
      </w:r>
      <w:proofErr w:type="gramEnd"/>
      <w:r>
        <w:t xml:space="preserve"> and well-maintained. Staff were observed cleaning consumer rooms and common areas. Consumers were observed to be freely moving inside and outside the service.</w:t>
      </w:r>
    </w:p>
    <w:p w14:paraId="7A0F5320" w14:textId="7D9A00DF" w:rsidR="00EA435F" w:rsidRDefault="00EA435F" w:rsidP="00EA435F">
      <w:pPr>
        <w:pStyle w:val="NormalArial"/>
      </w:pPr>
      <w:r w:rsidRPr="00885C54">
        <w:t>The service’s furniture, fittings, and equipment were observed to be safe</w:t>
      </w:r>
      <w:r>
        <w:t>,</w:t>
      </w:r>
      <w:r w:rsidRPr="00885C54">
        <w:t xml:space="preserve"> </w:t>
      </w:r>
      <w:proofErr w:type="gramStart"/>
      <w:r w:rsidRPr="00885C54">
        <w:t>clean</w:t>
      </w:r>
      <w:proofErr w:type="gramEnd"/>
      <w:r w:rsidRPr="00885C54">
        <w:t xml:space="preserve"> and well maintained. </w:t>
      </w:r>
      <w:r>
        <w:t xml:space="preserve">Evidence was provided to demonstrate preventative and reactive maintenance is up to date. </w:t>
      </w:r>
      <w:r w:rsidRPr="00885C54">
        <w:t xml:space="preserve">Cleaning and maintenance schedules </w:t>
      </w:r>
      <w:r>
        <w:t xml:space="preserve">are in place, </w:t>
      </w:r>
      <w:r w:rsidRPr="00885C54">
        <w:t xml:space="preserve">and staff </w:t>
      </w:r>
      <w:r>
        <w:t xml:space="preserve">were aware of processes </w:t>
      </w:r>
      <w:r w:rsidRPr="00885C54">
        <w:t>to promptly respond to faulty equipment</w:t>
      </w:r>
      <w:r>
        <w:t xml:space="preserve"> or report any identified hazards.</w:t>
      </w:r>
    </w:p>
    <w:p w14:paraId="3D5428E4" w14:textId="33C9097F" w:rsidR="002B0C90" w:rsidRPr="00262C0B" w:rsidRDefault="003F531F" w:rsidP="0036130C">
      <w:pPr>
        <w:pStyle w:val="NormalArial"/>
      </w:pPr>
      <w:r>
        <w:br w:type="page"/>
      </w:r>
    </w:p>
    <w:p w14:paraId="3D5428E5" w14:textId="77777777" w:rsidR="00FC045E" w:rsidRPr="00996FAF" w:rsidRDefault="003F531F"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63014A" w14:paraId="3D5428E8" w14:textId="77777777" w:rsidTr="006C15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D5428E6" w14:textId="77777777" w:rsidR="00FC045E" w:rsidRPr="00996FAF" w:rsidRDefault="003F531F"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3D5428E7" w14:textId="77777777" w:rsidR="00FC045E" w:rsidRPr="00996FAF" w:rsidRDefault="00CF13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014A" w14:paraId="3D5428EC" w14:textId="77777777" w:rsidTr="006C15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5428E9" w14:textId="77777777" w:rsidR="00FC045E" w:rsidRPr="00996FAF" w:rsidRDefault="003F531F"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3D5428EA" w14:textId="77777777" w:rsidR="00FC045E" w:rsidRPr="00996FAF" w:rsidRDefault="003F531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3D5428EB" w14:textId="1A973A27" w:rsidR="00FC045E" w:rsidRPr="00996FAF" w:rsidRDefault="00CF136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5465A">
                  <w:rPr>
                    <w:rFonts w:ascii="Arial" w:hAnsi="Arial" w:cs="Arial"/>
                    <w:color w:val="auto"/>
                  </w:rPr>
                  <w:t>Compliant</w:t>
                </w:r>
              </w:sdtContent>
            </w:sdt>
            <w:r w:rsidR="003F531F" w:rsidRPr="00996FAF">
              <w:rPr>
                <w:rFonts w:ascii="Arial" w:hAnsi="Arial" w:cs="Arial"/>
                <w:color w:val="0000FF"/>
              </w:rPr>
              <w:t xml:space="preserve"> </w:t>
            </w:r>
          </w:p>
        </w:tc>
      </w:tr>
      <w:tr w:rsidR="0063014A" w14:paraId="3D5428F0" w14:textId="77777777" w:rsidTr="006C15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5428ED" w14:textId="77777777" w:rsidR="00FC045E" w:rsidRPr="00996FAF" w:rsidRDefault="003F531F"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3D5428EE" w14:textId="77777777" w:rsidR="00FC045E" w:rsidRPr="00996FAF" w:rsidRDefault="003F531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3D5428EF" w14:textId="7FAAC23F" w:rsidR="00FC045E" w:rsidRPr="00996FAF" w:rsidRDefault="00CF136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5465A">
                  <w:rPr>
                    <w:rFonts w:ascii="Arial" w:hAnsi="Arial" w:cs="Arial"/>
                    <w:color w:val="auto"/>
                  </w:rPr>
                  <w:t>Compliant</w:t>
                </w:r>
              </w:sdtContent>
            </w:sdt>
            <w:r w:rsidR="003F531F" w:rsidRPr="00996FAF">
              <w:rPr>
                <w:rFonts w:ascii="Arial" w:hAnsi="Arial" w:cs="Arial"/>
                <w:color w:val="0000FF"/>
              </w:rPr>
              <w:t xml:space="preserve"> </w:t>
            </w:r>
          </w:p>
        </w:tc>
      </w:tr>
      <w:tr w:rsidR="0063014A" w14:paraId="3D5428F4" w14:textId="77777777" w:rsidTr="006C15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5428F1" w14:textId="77777777" w:rsidR="00FC045E" w:rsidRPr="00996FAF" w:rsidRDefault="003F531F"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3D5428F2" w14:textId="77777777" w:rsidR="00FC045E" w:rsidRPr="00996FAF" w:rsidRDefault="003F531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3D5428F3" w14:textId="51C2B4B1" w:rsidR="00FC045E" w:rsidRPr="00996FAF" w:rsidRDefault="00CF136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5465A">
                  <w:rPr>
                    <w:rFonts w:ascii="Arial" w:hAnsi="Arial" w:cs="Arial"/>
                    <w:color w:val="auto"/>
                  </w:rPr>
                  <w:t>Compliant</w:t>
                </w:r>
              </w:sdtContent>
            </w:sdt>
            <w:r w:rsidR="003F531F" w:rsidRPr="00996FAF">
              <w:rPr>
                <w:rFonts w:ascii="Arial" w:hAnsi="Arial" w:cs="Arial"/>
                <w:color w:val="0000FF"/>
              </w:rPr>
              <w:t xml:space="preserve"> </w:t>
            </w:r>
          </w:p>
        </w:tc>
      </w:tr>
      <w:tr w:rsidR="0063014A" w14:paraId="3D5428F8" w14:textId="77777777" w:rsidTr="006C15A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5428F5" w14:textId="77777777" w:rsidR="00FC045E" w:rsidRPr="00996FAF" w:rsidRDefault="003F531F"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3D5428F6" w14:textId="77777777" w:rsidR="00FC045E" w:rsidRPr="00996FAF" w:rsidRDefault="003F531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3D5428F7" w14:textId="0C1E995E" w:rsidR="00FC045E" w:rsidRPr="00996FAF" w:rsidRDefault="00CF136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5465A">
                  <w:rPr>
                    <w:rFonts w:ascii="Arial" w:hAnsi="Arial" w:cs="Arial"/>
                    <w:color w:val="auto"/>
                  </w:rPr>
                  <w:t>Compliant</w:t>
                </w:r>
              </w:sdtContent>
            </w:sdt>
            <w:r w:rsidR="003F531F" w:rsidRPr="00996FAF">
              <w:rPr>
                <w:rFonts w:ascii="Arial" w:hAnsi="Arial" w:cs="Arial"/>
                <w:color w:val="0000FF"/>
              </w:rPr>
              <w:t xml:space="preserve"> </w:t>
            </w:r>
          </w:p>
        </w:tc>
      </w:tr>
    </w:tbl>
    <w:p w14:paraId="3D5428F9" w14:textId="77777777" w:rsidR="00D87E7C" w:rsidRDefault="003F531F" w:rsidP="006C15AE">
      <w:pPr>
        <w:pStyle w:val="Heading20"/>
        <w:spacing w:before="240"/>
      </w:pPr>
      <w:r w:rsidRPr="00996FAF">
        <w:t>Findings</w:t>
      </w:r>
    </w:p>
    <w:p w14:paraId="7EFF440E" w14:textId="2C8FFCF1" w:rsidR="0045465A" w:rsidRDefault="0045465A" w:rsidP="0045465A">
      <w:pPr>
        <w:pStyle w:val="NormalArial"/>
      </w:pPr>
      <w:r>
        <w:t>Consumers and representatives said they were aware of how to make a complaint or provide feedback to management including making a complaint externally. Minutes of consumer and representative meetings evidence information on how to submit feedback or make a complaint is provided. Posters on complaints and feedback processes, advocacy and external complaints agencies are displayed in multiple languages around the service.</w:t>
      </w:r>
      <w:r w:rsidRPr="00DE5FD5">
        <w:t xml:space="preserve"> </w:t>
      </w:r>
      <w:r>
        <w:t>Registered staff receive training on how to support consumers with lodging a complaint or submitting feedback.</w:t>
      </w:r>
    </w:p>
    <w:p w14:paraId="21E2D2AF" w14:textId="2AE76545" w:rsidR="0045465A" w:rsidRDefault="0045465A" w:rsidP="0045465A">
      <w:pPr>
        <w:pStyle w:val="NormalArial"/>
      </w:pPr>
      <w:r>
        <w:t>Consumers and representatives said they are satisfied with the actions taken by management in response to complaints. Review of complaints records identify complaints are referred to the service’s relevant department for investigation and resolution and the outcome is reviewed by management. Results of recent consumer surveys demonstrate a positive response regarding staff following up on complaints.</w:t>
      </w:r>
    </w:p>
    <w:p w14:paraId="15B95852" w14:textId="0A24E47E" w:rsidR="0045465A" w:rsidRDefault="0045465A" w:rsidP="0045465A">
      <w:pPr>
        <w:pStyle w:val="NormalArial"/>
      </w:pPr>
      <w:r>
        <w:t xml:space="preserve">The service has a process to capture and trend complaints data. Complaints data is regularly updated and reported monthly to the organisation’s Quality Committee and the Board. </w:t>
      </w:r>
      <w:r>
        <w:rPr>
          <w:rFonts w:eastAsia="Calibri"/>
        </w:rPr>
        <w:t>The minutes of quality committee meetings evidence improvement actions in response to complaints and feedback.</w:t>
      </w:r>
    </w:p>
    <w:p w14:paraId="3D5428FA" w14:textId="25019FE9" w:rsidR="002B0C90" w:rsidRPr="00712752" w:rsidRDefault="003F531F" w:rsidP="0036130C">
      <w:pPr>
        <w:pStyle w:val="NormalArial"/>
      </w:pPr>
      <w:r w:rsidRPr="00712752">
        <w:br w:type="page"/>
      </w:r>
    </w:p>
    <w:p w14:paraId="3D5428FB" w14:textId="77777777" w:rsidR="00FC045E" w:rsidRPr="00996FAF" w:rsidRDefault="003F531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63014A" w14:paraId="3D5428FE" w14:textId="77777777" w:rsidTr="006C15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D5428FC" w14:textId="77777777" w:rsidR="00FC045E" w:rsidRPr="00996FAF" w:rsidRDefault="003F531F"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D5428FD" w14:textId="77777777" w:rsidR="00FC045E" w:rsidRPr="00996FAF" w:rsidRDefault="00CF13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014A" w14:paraId="3D542902" w14:textId="77777777" w:rsidTr="006C15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5428FF" w14:textId="77777777" w:rsidR="00FC045E" w:rsidRPr="00996FAF" w:rsidRDefault="003F531F"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3D542900" w14:textId="77777777" w:rsidR="00FC045E" w:rsidRPr="00996FAF" w:rsidRDefault="003F531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3D542901" w14:textId="6BDAC259" w:rsidR="00FC045E" w:rsidRPr="00996FAF" w:rsidRDefault="00CF136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F531F">
                  <w:rPr>
                    <w:rFonts w:ascii="Arial" w:hAnsi="Arial" w:cs="Arial"/>
                    <w:color w:val="auto"/>
                  </w:rPr>
                  <w:t>Compliant</w:t>
                </w:r>
              </w:sdtContent>
            </w:sdt>
            <w:r w:rsidR="003F531F" w:rsidRPr="00996FAF">
              <w:rPr>
                <w:rFonts w:ascii="Arial" w:hAnsi="Arial" w:cs="Arial"/>
                <w:color w:val="0000FF"/>
              </w:rPr>
              <w:t xml:space="preserve"> </w:t>
            </w:r>
          </w:p>
        </w:tc>
      </w:tr>
      <w:tr w:rsidR="0063014A" w14:paraId="3D542906" w14:textId="77777777" w:rsidTr="006C15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542903" w14:textId="77777777" w:rsidR="00FC045E" w:rsidRPr="00996FAF" w:rsidRDefault="003F531F"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3D542904" w14:textId="77777777" w:rsidR="00FC045E" w:rsidRPr="00996FAF" w:rsidRDefault="003F531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3D542905" w14:textId="785341B6" w:rsidR="00FC045E" w:rsidRPr="00996FAF" w:rsidRDefault="00CF136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F531F">
                  <w:rPr>
                    <w:rFonts w:ascii="Arial" w:hAnsi="Arial" w:cs="Arial"/>
                    <w:color w:val="auto"/>
                  </w:rPr>
                  <w:t>Compliant</w:t>
                </w:r>
              </w:sdtContent>
            </w:sdt>
            <w:r w:rsidR="003F531F" w:rsidRPr="00996FAF">
              <w:rPr>
                <w:rFonts w:ascii="Arial" w:hAnsi="Arial" w:cs="Arial"/>
                <w:color w:val="0000FF"/>
              </w:rPr>
              <w:t xml:space="preserve"> </w:t>
            </w:r>
          </w:p>
        </w:tc>
      </w:tr>
      <w:tr w:rsidR="0063014A" w14:paraId="3D54290A" w14:textId="77777777" w:rsidTr="006C15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542907" w14:textId="77777777" w:rsidR="00FC045E" w:rsidRPr="00996FAF" w:rsidRDefault="003F531F"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3D542908" w14:textId="77777777" w:rsidR="00FC045E" w:rsidRPr="00996FAF" w:rsidRDefault="003F531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3D542909" w14:textId="61FDF805" w:rsidR="00FC045E" w:rsidRPr="00996FAF" w:rsidRDefault="00CF136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F531F">
                  <w:rPr>
                    <w:rFonts w:ascii="Arial" w:hAnsi="Arial" w:cs="Arial"/>
                    <w:color w:val="auto"/>
                  </w:rPr>
                  <w:t>Compliant</w:t>
                </w:r>
              </w:sdtContent>
            </w:sdt>
            <w:r w:rsidR="003F531F" w:rsidRPr="00996FAF">
              <w:rPr>
                <w:rFonts w:ascii="Arial" w:hAnsi="Arial" w:cs="Arial"/>
                <w:color w:val="0000FF"/>
              </w:rPr>
              <w:t xml:space="preserve"> </w:t>
            </w:r>
          </w:p>
        </w:tc>
      </w:tr>
      <w:tr w:rsidR="0063014A" w14:paraId="3D54290E" w14:textId="77777777" w:rsidTr="006C15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54290B" w14:textId="77777777" w:rsidR="00FC045E" w:rsidRPr="00996FAF" w:rsidRDefault="003F531F"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3D54290C" w14:textId="77777777" w:rsidR="00FC045E" w:rsidRPr="00996FAF" w:rsidRDefault="003F531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3D54290D" w14:textId="6FCA437B" w:rsidR="00FC045E" w:rsidRPr="00996FAF" w:rsidRDefault="00CF136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F531F">
                  <w:rPr>
                    <w:rFonts w:ascii="Arial" w:hAnsi="Arial" w:cs="Arial"/>
                    <w:color w:val="auto"/>
                  </w:rPr>
                  <w:t>Compliant</w:t>
                </w:r>
              </w:sdtContent>
            </w:sdt>
            <w:r w:rsidR="003F531F" w:rsidRPr="00996FAF">
              <w:rPr>
                <w:rFonts w:ascii="Arial" w:hAnsi="Arial" w:cs="Arial"/>
                <w:color w:val="0000FF"/>
              </w:rPr>
              <w:t xml:space="preserve"> </w:t>
            </w:r>
          </w:p>
        </w:tc>
      </w:tr>
      <w:tr w:rsidR="0063014A" w14:paraId="3D542912" w14:textId="77777777" w:rsidTr="006C15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54290F" w14:textId="77777777" w:rsidR="00FC045E" w:rsidRPr="00996FAF" w:rsidRDefault="003F531F"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3D542910" w14:textId="77777777" w:rsidR="00FC045E" w:rsidRPr="00996FAF" w:rsidRDefault="003F531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3D542911" w14:textId="33C962F1" w:rsidR="00FC045E" w:rsidRPr="00996FAF" w:rsidRDefault="00CF136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F531F">
                  <w:rPr>
                    <w:rFonts w:ascii="Arial" w:hAnsi="Arial" w:cs="Arial"/>
                    <w:color w:val="auto"/>
                  </w:rPr>
                  <w:t>Compliant</w:t>
                </w:r>
              </w:sdtContent>
            </w:sdt>
            <w:r w:rsidR="003F531F" w:rsidRPr="00996FAF">
              <w:rPr>
                <w:rFonts w:ascii="Arial" w:hAnsi="Arial" w:cs="Arial"/>
                <w:color w:val="0000FF"/>
              </w:rPr>
              <w:t xml:space="preserve"> </w:t>
            </w:r>
          </w:p>
        </w:tc>
      </w:tr>
    </w:tbl>
    <w:p w14:paraId="3D542913" w14:textId="77777777" w:rsidR="002B0C90" w:rsidRDefault="003F531F" w:rsidP="006C15AE">
      <w:pPr>
        <w:pStyle w:val="Heading20"/>
        <w:spacing w:before="240"/>
      </w:pPr>
      <w:r>
        <w:t>Findings</w:t>
      </w:r>
    </w:p>
    <w:p w14:paraId="71960574" w14:textId="733C04F1" w:rsidR="003F531F" w:rsidRDefault="003F531F" w:rsidP="003F531F">
      <w:pPr>
        <w:pStyle w:val="NormalArial"/>
      </w:pPr>
      <w:r>
        <w:t xml:space="preserve">Consumers and representatives are satisfied the number and skill mix of staff enables the delivery of safe and quality care and services. The service uses a house model with care staff allocated to each house supported by ‘floating’ staff. Registered nurses are available 24 hours a day, 7 days a week. The service has steadily increased the number of staff to match the increase in the number of consumers. Management </w:t>
      </w:r>
      <w:r w:rsidR="001310B1">
        <w:t>is</w:t>
      </w:r>
      <w:r>
        <w:t xml:space="preserve"> working to ensure staff training is complete and all staff and managers have the required knowledge and skills prior to the intake of additional consumers.</w:t>
      </w:r>
    </w:p>
    <w:p w14:paraId="235C1599" w14:textId="1663DEC9" w:rsidR="003F531F" w:rsidRDefault="003F531F" w:rsidP="003F531F">
      <w:pPr>
        <w:pStyle w:val="NormalArial"/>
      </w:pPr>
      <w:r>
        <w:t>Consumers and representatives are satisfied with the way staff provide care and services and with their interactions with staff. The organisation’s expectations of staff when interacting with consumers are set out in position descriptions. Review of consumer satisfaction surveys identifies positive feedback regarding workforce interactions with consumers.</w:t>
      </w:r>
    </w:p>
    <w:p w14:paraId="1EB55C23" w14:textId="10668623" w:rsidR="003F531F" w:rsidRDefault="003F531F" w:rsidP="003F531F">
      <w:pPr>
        <w:pStyle w:val="NormalArial"/>
      </w:pPr>
      <w:r>
        <w:t>Consumers and representatives said staff have the knowledge required to meet care and service needs. Registered nurses are available at all times, and qualified allied health staff are available when required. The qualification expectations for each role are set out in role position descriptions. Consumer satisfaction surveys used by management to monitor the skills and knowledge of staff identify positive feedback from consumers and representatives in this regard.</w:t>
      </w:r>
    </w:p>
    <w:p w14:paraId="2E9C5E1E" w14:textId="48349A45" w:rsidR="003F531F" w:rsidRPr="00C14A5D" w:rsidRDefault="003F531F" w:rsidP="003F531F">
      <w:pPr>
        <w:pStyle w:val="NormalArial"/>
      </w:pPr>
      <w:r w:rsidRPr="00C14A5D">
        <w:t>New staff at the service receive orientation and undertake an ongoing training program and competency assessments. Staff receive training on a range of topics including but not limited to manual handling, restrictive practices, incident reporting, infection control and key policies and procedures. Review of care and service plans evidenced clinical and care staff are effectively trained in care assessment, planning and review pro</w:t>
      </w:r>
      <w:r>
        <w:t>cesses</w:t>
      </w:r>
      <w:r w:rsidRPr="00C14A5D">
        <w:t>.</w:t>
      </w:r>
    </w:p>
    <w:p w14:paraId="3D542914" w14:textId="2C30E48A" w:rsidR="002B0C90" w:rsidRPr="00262C0B" w:rsidRDefault="003F531F" w:rsidP="0036130C">
      <w:pPr>
        <w:pStyle w:val="NormalArial"/>
      </w:pPr>
      <w:r w:rsidRPr="00C14A5D">
        <w:t>The service has developed a program to assess and monitor the performance of staff</w:t>
      </w:r>
      <w:r>
        <w:t xml:space="preserve"> following employment for 6 months at the service.</w:t>
      </w:r>
      <w:r w:rsidRPr="00C14A5D">
        <w:t xml:space="preserve"> Consumers</w:t>
      </w:r>
      <w:r>
        <w:t xml:space="preserve"> and </w:t>
      </w:r>
      <w:r w:rsidRPr="00C14A5D">
        <w:t>representatives</w:t>
      </w:r>
      <w:r>
        <w:t xml:space="preserve"> expressed their </w:t>
      </w:r>
      <w:r w:rsidRPr="00C14A5D">
        <w:t>satisf</w:t>
      </w:r>
      <w:r>
        <w:t>action</w:t>
      </w:r>
      <w:r w:rsidRPr="00C14A5D">
        <w:t xml:space="preserve"> with the performance of </w:t>
      </w:r>
      <w:r w:rsidR="001310B1" w:rsidRPr="00C14A5D">
        <w:t>staff,</w:t>
      </w:r>
      <w:r>
        <w:t xml:space="preserve"> and this was further evidenced in recent consumer satisfaction survey results</w:t>
      </w:r>
      <w:r w:rsidR="006C15AE">
        <w:t>.</w:t>
      </w:r>
      <w:r>
        <w:br w:type="page"/>
      </w:r>
    </w:p>
    <w:p w14:paraId="3D542915" w14:textId="77777777" w:rsidR="00FC045E" w:rsidRPr="00996FAF" w:rsidRDefault="003F531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63014A" w14:paraId="3D542918" w14:textId="77777777" w:rsidTr="006C15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D542916" w14:textId="77777777" w:rsidR="00FC045E" w:rsidRPr="00996FAF" w:rsidRDefault="003F531F"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3D542917" w14:textId="77777777" w:rsidR="00FC045E" w:rsidRPr="00996FAF" w:rsidRDefault="00CF13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014A" w14:paraId="3D54291C" w14:textId="77777777" w:rsidTr="006C15A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D542919" w14:textId="77777777" w:rsidR="00FC045E" w:rsidRPr="00996FAF" w:rsidRDefault="003F531F"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3D54291A" w14:textId="77777777" w:rsidR="00FC045E" w:rsidRPr="00996FAF" w:rsidRDefault="003F531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3D54291B" w14:textId="4A70FD8E" w:rsidR="00FC045E" w:rsidRPr="00996FAF" w:rsidRDefault="00CF136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F531F">
                  <w:rPr>
                    <w:rFonts w:ascii="Arial" w:hAnsi="Arial" w:cs="Arial"/>
                    <w:color w:val="auto"/>
                  </w:rPr>
                  <w:t>Compliant</w:t>
                </w:r>
              </w:sdtContent>
            </w:sdt>
          </w:p>
        </w:tc>
      </w:tr>
      <w:tr w:rsidR="0063014A" w14:paraId="3D542920" w14:textId="77777777" w:rsidTr="006C15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D54291D" w14:textId="77777777" w:rsidR="00FC045E" w:rsidRPr="00996FAF" w:rsidRDefault="003F531F"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3D54291E" w14:textId="77777777" w:rsidR="00FC045E" w:rsidRPr="00996FAF" w:rsidRDefault="003F531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3D54291F" w14:textId="2605DF00" w:rsidR="00FC045E" w:rsidRPr="00996FAF" w:rsidRDefault="00CF136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3F531F">
                  <w:rPr>
                    <w:rFonts w:ascii="Arial" w:hAnsi="Arial" w:cs="Arial"/>
                    <w:color w:val="auto"/>
                  </w:rPr>
                  <w:t>Compliant</w:t>
                </w:r>
              </w:sdtContent>
            </w:sdt>
          </w:p>
        </w:tc>
      </w:tr>
      <w:tr w:rsidR="0063014A" w14:paraId="3D54292A" w14:textId="77777777" w:rsidTr="006C15A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D542921" w14:textId="77777777" w:rsidR="00FC045E" w:rsidRPr="00996FAF" w:rsidRDefault="003F531F"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3D542922" w14:textId="77777777" w:rsidR="00FC045E" w:rsidRPr="00996FAF" w:rsidRDefault="003F531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D542923" w14:textId="77777777" w:rsidR="00FC045E" w:rsidRPr="00996FAF" w:rsidRDefault="003F531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D542924" w14:textId="77777777" w:rsidR="00FC045E" w:rsidRPr="00996FAF" w:rsidRDefault="003F531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D542925" w14:textId="77777777" w:rsidR="00FC045E" w:rsidRPr="00996FAF" w:rsidRDefault="003F531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D542926" w14:textId="77777777" w:rsidR="00FC045E" w:rsidRPr="00996FAF" w:rsidRDefault="003F531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D542927" w14:textId="77777777" w:rsidR="00FC045E" w:rsidRPr="00996FAF" w:rsidRDefault="003F531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D542928" w14:textId="77777777" w:rsidR="00FC045E" w:rsidRPr="00996FAF" w:rsidRDefault="003F531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D542929" w14:textId="62C6B567" w:rsidR="00FC045E" w:rsidRPr="00996FAF" w:rsidRDefault="00CF136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F531F">
                  <w:rPr>
                    <w:rFonts w:ascii="Arial" w:hAnsi="Arial" w:cs="Arial"/>
                    <w:color w:val="auto"/>
                  </w:rPr>
                  <w:t>Compliant</w:t>
                </w:r>
              </w:sdtContent>
            </w:sdt>
          </w:p>
        </w:tc>
      </w:tr>
      <w:tr w:rsidR="0063014A" w14:paraId="3D542932" w14:textId="77777777" w:rsidTr="006C15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D54292B" w14:textId="77777777" w:rsidR="00FC045E" w:rsidRPr="00996FAF" w:rsidRDefault="003F531F"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3D54292C" w14:textId="77777777" w:rsidR="00FC045E" w:rsidRPr="00996FAF" w:rsidRDefault="003F531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D54292D" w14:textId="77777777" w:rsidR="00FC045E" w:rsidRPr="00996FAF" w:rsidRDefault="003F531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D54292E" w14:textId="77777777" w:rsidR="00FC045E" w:rsidRPr="00996FAF" w:rsidRDefault="003F531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D54292F" w14:textId="77777777" w:rsidR="00FC045E" w:rsidRPr="00996FAF" w:rsidRDefault="003F531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D542930" w14:textId="77777777" w:rsidR="00FC045E" w:rsidRPr="00996FAF" w:rsidRDefault="003F531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3D542931" w14:textId="78AC6009" w:rsidR="00FC045E" w:rsidRPr="00996FAF" w:rsidRDefault="00CF136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F531F">
                  <w:rPr>
                    <w:rFonts w:ascii="Arial" w:hAnsi="Arial" w:cs="Arial"/>
                    <w:color w:val="auto"/>
                  </w:rPr>
                  <w:t>Compliant</w:t>
                </w:r>
              </w:sdtContent>
            </w:sdt>
          </w:p>
        </w:tc>
      </w:tr>
      <w:tr w:rsidR="0063014A" w14:paraId="3D542939" w14:textId="77777777" w:rsidTr="006C15A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D542933" w14:textId="77777777" w:rsidR="00FC045E" w:rsidRPr="00996FAF" w:rsidRDefault="003F531F"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3D542934" w14:textId="77777777" w:rsidR="00FC045E" w:rsidRPr="00996FAF" w:rsidRDefault="003F531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D542935" w14:textId="77777777" w:rsidR="00FC045E" w:rsidRPr="00996FAF" w:rsidRDefault="003F531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D542936" w14:textId="77777777" w:rsidR="00FC045E" w:rsidRPr="00996FAF" w:rsidRDefault="003F531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D542937" w14:textId="77777777" w:rsidR="00FC045E" w:rsidRPr="00996FAF" w:rsidRDefault="003F531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D542938" w14:textId="3197B628" w:rsidR="00FC045E" w:rsidRPr="00996FAF" w:rsidRDefault="00CF136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F531F">
                  <w:rPr>
                    <w:rFonts w:ascii="Arial" w:hAnsi="Arial" w:cs="Arial"/>
                    <w:color w:val="auto"/>
                  </w:rPr>
                  <w:t>Compliant</w:t>
                </w:r>
              </w:sdtContent>
            </w:sdt>
          </w:p>
        </w:tc>
      </w:tr>
    </w:tbl>
    <w:p w14:paraId="3D54293A" w14:textId="77777777" w:rsidR="00D87E7C" w:rsidRDefault="003F531F" w:rsidP="006C15AE">
      <w:pPr>
        <w:pStyle w:val="Heading20"/>
        <w:spacing w:before="240"/>
      </w:pPr>
      <w:r w:rsidRPr="00996FAF">
        <w:t>Findings</w:t>
      </w:r>
    </w:p>
    <w:p w14:paraId="3357E336" w14:textId="7DEA2CA2" w:rsidR="003F531F" w:rsidRDefault="003F531F" w:rsidP="003F531F">
      <w:pPr>
        <w:pStyle w:val="NormalArial"/>
      </w:pPr>
      <w:r>
        <w:t xml:space="preserve">Management advised they meet with consumers and representatives to evaluate care and services via regular meetings. Satisfaction surveys are used by management to monitor the quality of care and services. Review of consumer and representative meeting minutes and satisfaction survey results confirm consumers and representatives </w:t>
      </w:r>
      <w:r w:rsidR="001310B1">
        <w:t>can</w:t>
      </w:r>
      <w:r>
        <w:t xml:space="preserve"> provide feedback and engage in the development, delivery and evaluation of care and services.</w:t>
      </w:r>
    </w:p>
    <w:p w14:paraId="4DB45ECA" w14:textId="1BBF4E85" w:rsidR="003F531F" w:rsidRDefault="003F531F" w:rsidP="003F531F">
      <w:pPr>
        <w:pStyle w:val="NormalArial"/>
      </w:pPr>
      <w:r w:rsidRPr="00D22B66">
        <w:t xml:space="preserve">The organisation’s governing body is accountable for the promotion and delivery of safe, </w:t>
      </w:r>
      <w:proofErr w:type="gramStart"/>
      <w:r w:rsidRPr="00D22B66">
        <w:t>inclusive</w:t>
      </w:r>
      <w:proofErr w:type="gramEnd"/>
      <w:r w:rsidRPr="00D22B66">
        <w:t xml:space="preserve"> and quality care and services.</w:t>
      </w:r>
      <w:r>
        <w:t xml:space="preserve"> I</w:t>
      </w:r>
      <w:r w:rsidRPr="00D22B66">
        <w:t>nformation</w:t>
      </w:r>
      <w:r>
        <w:t xml:space="preserve"> such as clinical indicators, feedback and complaints and incident data is reported to and reviewed monthly by</w:t>
      </w:r>
      <w:r w:rsidRPr="00D22B66">
        <w:t xml:space="preserve"> various management committees and the governing body.</w:t>
      </w:r>
      <w:r>
        <w:t xml:space="preserve"> </w:t>
      </w:r>
      <w:r w:rsidRPr="00B16F7A">
        <w:t xml:space="preserve">The </w:t>
      </w:r>
      <w:r>
        <w:t>governing body</w:t>
      </w:r>
      <w:r w:rsidRPr="00B16F7A">
        <w:t xml:space="preserve"> uses this information to ensure </w:t>
      </w:r>
      <w:r w:rsidRPr="00B16F7A">
        <w:lastRenderedPageBreak/>
        <w:t xml:space="preserve">compliance with the Quality Standards and to </w:t>
      </w:r>
      <w:r>
        <w:t>promote a culture of safe, inclusive, and quality care and services.</w:t>
      </w:r>
    </w:p>
    <w:p w14:paraId="1BA552DC" w14:textId="77777777" w:rsidR="003F531F" w:rsidRPr="00AA2D89" w:rsidRDefault="003F531F" w:rsidP="003F531F">
      <w:pPr>
        <w:pStyle w:val="NormalArial"/>
        <w:rPr>
          <w:rFonts w:eastAsia="Times New Roman"/>
          <w:color w:val="000000"/>
          <w:szCs w:val="22"/>
          <w:lang w:eastAsia="en-AU"/>
        </w:rPr>
      </w:pPr>
      <w:r w:rsidRPr="00E927AA">
        <w:t xml:space="preserve">The service demonstrated governance systems and processes </w:t>
      </w:r>
      <w:r>
        <w:t xml:space="preserve">in place in relation to </w:t>
      </w:r>
      <w:r w:rsidRPr="00E927AA">
        <w:t xml:space="preserve">information management, continuous improvement, financial governance, workforce management, </w:t>
      </w:r>
      <w:r w:rsidRPr="00AA2D89">
        <w:rPr>
          <w:rFonts w:eastAsia="Times New Roman"/>
          <w:color w:val="000000"/>
          <w:szCs w:val="22"/>
          <w:lang w:eastAsia="en-AU"/>
        </w:rPr>
        <w:t>regulatory compliance, and feedback and complaints.</w:t>
      </w:r>
    </w:p>
    <w:p w14:paraId="306895D8" w14:textId="77777777" w:rsidR="003F531F" w:rsidRPr="00AA2D89" w:rsidRDefault="003F531F" w:rsidP="003F531F">
      <w:pPr>
        <w:pStyle w:val="NormalArial"/>
        <w:rPr>
          <w:rFonts w:eastAsia="Times New Roman"/>
          <w:color w:val="000000"/>
          <w:szCs w:val="22"/>
          <w:lang w:eastAsia="en-AU"/>
        </w:rPr>
      </w:pPr>
      <w:r w:rsidRPr="001129F8">
        <w:rPr>
          <w:rFonts w:eastAsia="Times New Roman"/>
          <w:color w:val="000000"/>
          <w:szCs w:val="22"/>
          <w:lang w:eastAsia="en-AU"/>
        </w:rPr>
        <w:t>The service has implemented effective risk management systems</w:t>
      </w:r>
      <w:r>
        <w:rPr>
          <w:rFonts w:eastAsia="Times New Roman"/>
          <w:color w:val="000000"/>
          <w:szCs w:val="22"/>
          <w:lang w:eastAsia="en-AU"/>
        </w:rPr>
        <w:t xml:space="preserve"> to manage risk, respond to abuse and neglect, support consumers to live the best life they can, and for managing and preventing incidents.</w:t>
      </w:r>
      <w:r w:rsidRPr="001129F8">
        <w:rPr>
          <w:rFonts w:eastAsia="Times New Roman"/>
          <w:color w:val="000000"/>
          <w:szCs w:val="22"/>
          <w:lang w:eastAsia="en-AU"/>
        </w:rPr>
        <w:t xml:space="preserve"> These systems are understood by staff and used to assess consumers’ care and service needs, to respond and manage incidents and to support consumers.</w:t>
      </w:r>
      <w:r>
        <w:rPr>
          <w:rFonts w:eastAsia="Times New Roman"/>
          <w:color w:val="000000"/>
          <w:szCs w:val="22"/>
          <w:lang w:eastAsia="en-AU"/>
        </w:rPr>
        <w:t xml:space="preserve"> </w:t>
      </w:r>
      <w:r w:rsidRPr="00AA2D89">
        <w:rPr>
          <w:rFonts w:eastAsia="Times New Roman"/>
          <w:color w:val="000000"/>
          <w:szCs w:val="22"/>
          <w:lang w:eastAsia="en-AU"/>
        </w:rPr>
        <w:t>Interviews with staff</w:t>
      </w:r>
      <w:r>
        <w:rPr>
          <w:rFonts w:eastAsia="Times New Roman"/>
          <w:color w:val="000000"/>
          <w:szCs w:val="22"/>
          <w:lang w:eastAsia="en-AU"/>
        </w:rPr>
        <w:t>,</w:t>
      </w:r>
      <w:r w:rsidRPr="00AA2D89">
        <w:rPr>
          <w:rFonts w:eastAsia="Times New Roman"/>
          <w:color w:val="000000"/>
          <w:szCs w:val="22"/>
          <w:lang w:eastAsia="en-AU"/>
        </w:rPr>
        <w:t xml:space="preserve"> and feedback from consumers</w:t>
      </w:r>
      <w:r>
        <w:rPr>
          <w:rFonts w:eastAsia="Times New Roman"/>
          <w:color w:val="000000"/>
          <w:szCs w:val="22"/>
          <w:lang w:eastAsia="en-AU"/>
        </w:rPr>
        <w:t xml:space="preserve"> and </w:t>
      </w:r>
      <w:r w:rsidRPr="00AA2D89">
        <w:rPr>
          <w:rFonts w:eastAsia="Times New Roman"/>
          <w:color w:val="000000"/>
          <w:szCs w:val="22"/>
          <w:lang w:eastAsia="en-AU"/>
        </w:rPr>
        <w:t>representatives evidenced these systems are effective.</w:t>
      </w:r>
    </w:p>
    <w:p w14:paraId="3D54293B" w14:textId="0908D224" w:rsidR="00117022" w:rsidRPr="00712752" w:rsidRDefault="003F531F" w:rsidP="0036130C">
      <w:pPr>
        <w:pStyle w:val="NormalArial"/>
      </w:pPr>
      <w:r>
        <w:t>The service has a documented clinical governance framework and policies and procedures on restrictive practice, open disclosure and antimicrobial stewardship. Staff confirmed they are provided training on the clinical governance framework, demonstrated a shared understanding of the policies and could describe how they applied these as relevant to their role.</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42948" w14:textId="77777777" w:rsidR="006340A1" w:rsidRDefault="003F531F">
      <w:pPr>
        <w:spacing w:after="0"/>
      </w:pPr>
      <w:r>
        <w:separator/>
      </w:r>
    </w:p>
  </w:endnote>
  <w:endnote w:type="continuationSeparator" w:id="0">
    <w:p w14:paraId="3D54294A" w14:textId="77777777" w:rsidR="006340A1" w:rsidRDefault="003F531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42941" w14:textId="77777777" w:rsidR="00DF37F2" w:rsidRPr="00DF37F2" w:rsidRDefault="003F531F" w:rsidP="00DF37F2">
    <w:pPr>
      <w:pStyle w:val="FooterArial9"/>
      <w:rPr>
        <w:rStyle w:val="FooterBold"/>
        <w:rFonts w:ascii="Arial" w:hAnsi="Arial"/>
        <w:b w:val="0"/>
      </w:rPr>
    </w:pPr>
    <w:r w:rsidRPr="00DF37F2">
      <w:rPr>
        <w:rStyle w:val="FooterBold"/>
        <w:rFonts w:ascii="Arial" w:hAnsi="Arial"/>
        <w:b w:val="0"/>
      </w:rPr>
      <w:t>Name of service: Sunnycare Residential</w:t>
    </w:r>
    <w:r w:rsidRPr="00DF37F2">
      <w:rPr>
        <w:rStyle w:val="FooterBold"/>
        <w:rFonts w:ascii="Arial" w:hAnsi="Arial"/>
        <w:b w:val="0"/>
      </w:rPr>
      <w:tab/>
      <w:t xml:space="preserve">RPT-ACC-0122 v3.0 </w:t>
    </w:r>
  </w:p>
  <w:p w14:paraId="3D542942" w14:textId="77777777" w:rsidR="00DF37F2" w:rsidRPr="00DF37F2" w:rsidRDefault="003F531F" w:rsidP="00DF37F2">
    <w:pPr>
      <w:pStyle w:val="FooterArial9"/>
      <w:rPr>
        <w:rStyle w:val="FooterBold"/>
        <w:rFonts w:ascii="Arial" w:hAnsi="Arial"/>
        <w:b w:val="0"/>
      </w:rPr>
    </w:pPr>
    <w:r w:rsidRPr="00DF37F2">
      <w:rPr>
        <w:rStyle w:val="FooterBold"/>
        <w:rFonts w:ascii="Arial" w:hAnsi="Arial"/>
        <w:b w:val="0"/>
      </w:rPr>
      <w:t>Commission ID: 8216</w:t>
    </w:r>
    <w:r w:rsidRPr="00DF37F2">
      <w:rPr>
        <w:rStyle w:val="FooterBold"/>
        <w:rFonts w:ascii="Arial" w:hAnsi="Arial"/>
        <w:b w:val="0"/>
      </w:rPr>
      <w:tab/>
      <w:t xml:space="preserve">OFFICIAL: Sensitive </w:t>
    </w:r>
  </w:p>
  <w:p w14:paraId="3D542943" w14:textId="77777777" w:rsidR="00DF37F2" w:rsidRPr="00DF37F2" w:rsidRDefault="003F531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42945" w14:textId="77777777" w:rsidR="00E2364A" w:rsidRDefault="00CF136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4293E" w14:textId="77777777" w:rsidR="00D3157C" w:rsidRDefault="003F531F" w:rsidP="00D71F88">
      <w:pPr>
        <w:spacing w:after="0"/>
      </w:pPr>
      <w:r>
        <w:separator/>
      </w:r>
    </w:p>
  </w:footnote>
  <w:footnote w:type="continuationSeparator" w:id="0">
    <w:p w14:paraId="3D54293F" w14:textId="77777777" w:rsidR="00D3157C" w:rsidRDefault="003F531F" w:rsidP="00D71F88">
      <w:pPr>
        <w:spacing w:after="0"/>
      </w:pPr>
      <w:r>
        <w:continuationSeparator/>
      </w:r>
    </w:p>
  </w:footnote>
  <w:footnote w:id="1">
    <w:p w14:paraId="3D54294B" w14:textId="2CDE70AD" w:rsidR="002B0884" w:rsidRPr="006C15AE" w:rsidRDefault="003F531F" w:rsidP="006C15A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A435F">
        <w:rPr>
          <w:rFonts w:ascii="Arial" w:hAnsi="Arial" w:cs="Arial"/>
          <w:color w:val="auto"/>
          <w:sz w:val="20"/>
          <w:szCs w:val="20"/>
        </w:rPr>
        <w:t>section 40A</w:t>
      </w:r>
      <w:r w:rsidRPr="00EA435F">
        <w:rPr>
          <w:rFonts w:ascii="Arial" w:hAnsi="Arial" w:cs="Arial"/>
          <w:b/>
          <w:color w:val="auto"/>
          <w:sz w:val="20"/>
          <w:szCs w:val="20"/>
        </w:rPr>
        <w:t xml:space="preserve"> </w:t>
      </w:r>
      <w:r w:rsidRPr="00EA435F">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42940" w14:textId="77777777" w:rsidR="00D71F88" w:rsidRDefault="003F531F">
    <w:pPr>
      <w:pStyle w:val="Header"/>
    </w:pPr>
    <w:r>
      <w:rPr>
        <w:noProof/>
        <w:color w:val="2B579A"/>
        <w:shd w:val="clear" w:color="auto" w:fill="E6E6E6"/>
        <w:lang w:val="en-US"/>
      </w:rPr>
      <w:drawing>
        <wp:anchor distT="0" distB="0" distL="114300" distR="114300" simplePos="0" relativeHeight="251659264" behindDoc="1" locked="0" layoutInCell="1" allowOverlap="1" wp14:anchorId="3D542946" wp14:editId="3D54294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37284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42944" w14:textId="77777777" w:rsidR="00FA0A5B" w:rsidRDefault="003F531F">
    <w:pPr>
      <w:pStyle w:val="Header"/>
    </w:pPr>
    <w:r>
      <w:rPr>
        <w:noProof/>
      </w:rPr>
      <w:drawing>
        <wp:anchor distT="0" distB="0" distL="114300" distR="114300" simplePos="0" relativeHeight="251658240" behindDoc="0" locked="0" layoutInCell="1" allowOverlap="1" wp14:anchorId="3D542948" wp14:editId="3D54294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D8EFC2E">
      <w:start w:val="1"/>
      <w:numFmt w:val="lowerRoman"/>
      <w:lvlText w:val="(%1)"/>
      <w:lvlJc w:val="left"/>
      <w:pPr>
        <w:ind w:left="1080" w:hanging="720"/>
      </w:pPr>
      <w:rPr>
        <w:rFonts w:hint="default"/>
      </w:rPr>
    </w:lvl>
    <w:lvl w:ilvl="1" w:tplc="11C89940" w:tentative="1">
      <w:start w:val="1"/>
      <w:numFmt w:val="lowerLetter"/>
      <w:lvlText w:val="%2."/>
      <w:lvlJc w:val="left"/>
      <w:pPr>
        <w:ind w:left="1440" w:hanging="360"/>
      </w:pPr>
    </w:lvl>
    <w:lvl w:ilvl="2" w:tplc="CDE66A80" w:tentative="1">
      <w:start w:val="1"/>
      <w:numFmt w:val="lowerRoman"/>
      <w:lvlText w:val="%3."/>
      <w:lvlJc w:val="right"/>
      <w:pPr>
        <w:ind w:left="2160" w:hanging="180"/>
      </w:pPr>
    </w:lvl>
    <w:lvl w:ilvl="3" w:tplc="193EC9D0" w:tentative="1">
      <w:start w:val="1"/>
      <w:numFmt w:val="decimal"/>
      <w:lvlText w:val="%4."/>
      <w:lvlJc w:val="left"/>
      <w:pPr>
        <w:ind w:left="2880" w:hanging="360"/>
      </w:pPr>
    </w:lvl>
    <w:lvl w:ilvl="4" w:tplc="ACA489F2" w:tentative="1">
      <w:start w:val="1"/>
      <w:numFmt w:val="lowerLetter"/>
      <w:lvlText w:val="%5."/>
      <w:lvlJc w:val="left"/>
      <w:pPr>
        <w:ind w:left="3600" w:hanging="360"/>
      </w:pPr>
    </w:lvl>
    <w:lvl w:ilvl="5" w:tplc="AF2CDB44" w:tentative="1">
      <w:start w:val="1"/>
      <w:numFmt w:val="lowerRoman"/>
      <w:lvlText w:val="%6."/>
      <w:lvlJc w:val="right"/>
      <w:pPr>
        <w:ind w:left="4320" w:hanging="180"/>
      </w:pPr>
    </w:lvl>
    <w:lvl w:ilvl="6" w:tplc="5D6A0378" w:tentative="1">
      <w:start w:val="1"/>
      <w:numFmt w:val="decimal"/>
      <w:lvlText w:val="%7."/>
      <w:lvlJc w:val="left"/>
      <w:pPr>
        <w:ind w:left="5040" w:hanging="360"/>
      </w:pPr>
    </w:lvl>
    <w:lvl w:ilvl="7" w:tplc="61C4258C" w:tentative="1">
      <w:start w:val="1"/>
      <w:numFmt w:val="lowerLetter"/>
      <w:lvlText w:val="%8."/>
      <w:lvlJc w:val="left"/>
      <w:pPr>
        <w:ind w:left="5760" w:hanging="360"/>
      </w:pPr>
    </w:lvl>
    <w:lvl w:ilvl="8" w:tplc="F9E4489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AA6004C">
      <w:start w:val="1"/>
      <w:numFmt w:val="lowerRoman"/>
      <w:lvlText w:val="(%1)"/>
      <w:lvlJc w:val="left"/>
      <w:pPr>
        <w:ind w:left="1080" w:hanging="720"/>
      </w:pPr>
      <w:rPr>
        <w:rFonts w:hint="default"/>
      </w:rPr>
    </w:lvl>
    <w:lvl w:ilvl="1" w:tplc="D1EAAFF8" w:tentative="1">
      <w:start w:val="1"/>
      <w:numFmt w:val="lowerLetter"/>
      <w:lvlText w:val="%2."/>
      <w:lvlJc w:val="left"/>
      <w:pPr>
        <w:ind w:left="1440" w:hanging="360"/>
      </w:pPr>
    </w:lvl>
    <w:lvl w:ilvl="2" w:tplc="41280078" w:tentative="1">
      <w:start w:val="1"/>
      <w:numFmt w:val="lowerRoman"/>
      <w:lvlText w:val="%3."/>
      <w:lvlJc w:val="right"/>
      <w:pPr>
        <w:ind w:left="2160" w:hanging="180"/>
      </w:pPr>
    </w:lvl>
    <w:lvl w:ilvl="3" w:tplc="5FE0790C" w:tentative="1">
      <w:start w:val="1"/>
      <w:numFmt w:val="decimal"/>
      <w:lvlText w:val="%4."/>
      <w:lvlJc w:val="left"/>
      <w:pPr>
        <w:ind w:left="2880" w:hanging="360"/>
      </w:pPr>
    </w:lvl>
    <w:lvl w:ilvl="4" w:tplc="2DB03550" w:tentative="1">
      <w:start w:val="1"/>
      <w:numFmt w:val="lowerLetter"/>
      <w:lvlText w:val="%5."/>
      <w:lvlJc w:val="left"/>
      <w:pPr>
        <w:ind w:left="3600" w:hanging="360"/>
      </w:pPr>
    </w:lvl>
    <w:lvl w:ilvl="5" w:tplc="CC44DD2C" w:tentative="1">
      <w:start w:val="1"/>
      <w:numFmt w:val="lowerRoman"/>
      <w:lvlText w:val="%6."/>
      <w:lvlJc w:val="right"/>
      <w:pPr>
        <w:ind w:left="4320" w:hanging="180"/>
      </w:pPr>
    </w:lvl>
    <w:lvl w:ilvl="6" w:tplc="8C84276A" w:tentative="1">
      <w:start w:val="1"/>
      <w:numFmt w:val="decimal"/>
      <w:lvlText w:val="%7."/>
      <w:lvlJc w:val="left"/>
      <w:pPr>
        <w:ind w:left="5040" w:hanging="360"/>
      </w:pPr>
    </w:lvl>
    <w:lvl w:ilvl="7" w:tplc="51FA523A" w:tentative="1">
      <w:start w:val="1"/>
      <w:numFmt w:val="lowerLetter"/>
      <w:lvlText w:val="%8."/>
      <w:lvlJc w:val="left"/>
      <w:pPr>
        <w:ind w:left="5760" w:hanging="360"/>
      </w:pPr>
    </w:lvl>
    <w:lvl w:ilvl="8" w:tplc="06C631B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4C08C44">
      <w:start w:val="1"/>
      <w:numFmt w:val="lowerRoman"/>
      <w:lvlText w:val="(%1)"/>
      <w:lvlJc w:val="left"/>
      <w:pPr>
        <w:ind w:left="1080" w:hanging="720"/>
      </w:pPr>
      <w:rPr>
        <w:rFonts w:hint="default"/>
      </w:rPr>
    </w:lvl>
    <w:lvl w:ilvl="1" w:tplc="8DA6A622" w:tentative="1">
      <w:start w:val="1"/>
      <w:numFmt w:val="lowerLetter"/>
      <w:lvlText w:val="%2."/>
      <w:lvlJc w:val="left"/>
      <w:pPr>
        <w:ind w:left="1440" w:hanging="360"/>
      </w:pPr>
    </w:lvl>
    <w:lvl w:ilvl="2" w:tplc="FC7851AA" w:tentative="1">
      <w:start w:val="1"/>
      <w:numFmt w:val="lowerRoman"/>
      <w:lvlText w:val="%3."/>
      <w:lvlJc w:val="right"/>
      <w:pPr>
        <w:ind w:left="2160" w:hanging="180"/>
      </w:pPr>
    </w:lvl>
    <w:lvl w:ilvl="3" w:tplc="7722C188" w:tentative="1">
      <w:start w:val="1"/>
      <w:numFmt w:val="decimal"/>
      <w:lvlText w:val="%4."/>
      <w:lvlJc w:val="left"/>
      <w:pPr>
        <w:ind w:left="2880" w:hanging="360"/>
      </w:pPr>
    </w:lvl>
    <w:lvl w:ilvl="4" w:tplc="25B279E8" w:tentative="1">
      <w:start w:val="1"/>
      <w:numFmt w:val="lowerLetter"/>
      <w:lvlText w:val="%5."/>
      <w:lvlJc w:val="left"/>
      <w:pPr>
        <w:ind w:left="3600" w:hanging="360"/>
      </w:pPr>
    </w:lvl>
    <w:lvl w:ilvl="5" w:tplc="51F0BDB4" w:tentative="1">
      <w:start w:val="1"/>
      <w:numFmt w:val="lowerRoman"/>
      <w:lvlText w:val="%6."/>
      <w:lvlJc w:val="right"/>
      <w:pPr>
        <w:ind w:left="4320" w:hanging="180"/>
      </w:pPr>
    </w:lvl>
    <w:lvl w:ilvl="6" w:tplc="1C680CDA" w:tentative="1">
      <w:start w:val="1"/>
      <w:numFmt w:val="decimal"/>
      <w:lvlText w:val="%7."/>
      <w:lvlJc w:val="left"/>
      <w:pPr>
        <w:ind w:left="5040" w:hanging="360"/>
      </w:pPr>
    </w:lvl>
    <w:lvl w:ilvl="7" w:tplc="556096B8" w:tentative="1">
      <w:start w:val="1"/>
      <w:numFmt w:val="lowerLetter"/>
      <w:lvlText w:val="%8."/>
      <w:lvlJc w:val="left"/>
      <w:pPr>
        <w:ind w:left="5760" w:hanging="360"/>
      </w:pPr>
    </w:lvl>
    <w:lvl w:ilvl="8" w:tplc="B61490D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F45E7E6A">
      <w:start w:val="1"/>
      <w:numFmt w:val="bullet"/>
      <w:lvlText w:val=""/>
      <w:lvlJc w:val="left"/>
      <w:pPr>
        <w:ind w:left="720" w:hanging="360"/>
      </w:pPr>
      <w:rPr>
        <w:rFonts w:ascii="Symbol" w:hAnsi="Symbol" w:hint="default"/>
        <w:color w:val="auto"/>
        <w:sz w:val="24"/>
        <w:szCs w:val="24"/>
      </w:rPr>
    </w:lvl>
    <w:lvl w:ilvl="1" w:tplc="4E046294" w:tentative="1">
      <w:start w:val="1"/>
      <w:numFmt w:val="bullet"/>
      <w:lvlText w:val="o"/>
      <w:lvlJc w:val="left"/>
      <w:pPr>
        <w:ind w:left="1440" w:hanging="360"/>
      </w:pPr>
      <w:rPr>
        <w:rFonts w:ascii="Courier New" w:hAnsi="Courier New" w:cs="Courier New" w:hint="default"/>
      </w:rPr>
    </w:lvl>
    <w:lvl w:ilvl="2" w:tplc="4E2C7EC0" w:tentative="1">
      <w:start w:val="1"/>
      <w:numFmt w:val="bullet"/>
      <w:lvlText w:val=""/>
      <w:lvlJc w:val="left"/>
      <w:pPr>
        <w:ind w:left="2160" w:hanging="360"/>
      </w:pPr>
      <w:rPr>
        <w:rFonts w:ascii="Wingdings" w:hAnsi="Wingdings" w:hint="default"/>
      </w:rPr>
    </w:lvl>
    <w:lvl w:ilvl="3" w:tplc="26EA64CA" w:tentative="1">
      <w:start w:val="1"/>
      <w:numFmt w:val="bullet"/>
      <w:lvlText w:val=""/>
      <w:lvlJc w:val="left"/>
      <w:pPr>
        <w:ind w:left="2880" w:hanging="360"/>
      </w:pPr>
      <w:rPr>
        <w:rFonts w:ascii="Symbol" w:hAnsi="Symbol" w:hint="default"/>
      </w:rPr>
    </w:lvl>
    <w:lvl w:ilvl="4" w:tplc="36AA737C" w:tentative="1">
      <w:start w:val="1"/>
      <w:numFmt w:val="bullet"/>
      <w:lvlText w:val="o"/>
      <w:lvlJc w:val="left"/>
      <w:pPr>
        <w:ind w:left="3600" w:hanging="360"/>
      </w:pPr>
      <w:rPr>
        <w:rFonts w:ascii="Courier New" w:hAnsi="Courier New" w:cs="Courier New" w:hint="default"/>
      </w:rPr>
    </w:lvl>
    <w:lvl w:ilvl="5" w:tplc="F59619BC" w:tentative="1">
      <w:start w:val="1"/>
      <w:numFmt w:val="bullet"/>
      <w:lvlText w:val=""/>
      <w:lvlJc w:val="left"/>
      <w:pPr>
        <w:ind w:left="4320" w:hanging="360"/>
      </w:pPr>
      <w:rPr>
        <w:rFonts w:ascii="Wingdings" w:hAnsi="Wingdings" w:hint="default"/>
      </w:rPr>
    </w:lvl>
    <w:lvl w:ilvl="6" w:tplc="8E8CFCAA" w:tentative="1">
      <w:start w:val="1"/>
      <w:numFmt w:val="bullet"/>
      <w:lvlText w:val=""/>
      <w:lvlJc w:val="left"/>
      <w:pPr>
        <w:ind w:left="5040" w:hanging="360"/>
      </w:pPr>
      <w:rPr>
        <w:rFonts w:ascii="Symbol" w:hAnsi="Symbol" w:hint="default"/>
      </w:rPr>
    </w:lvl>
    <w:lvl w:ilvl="7" w:tplc="9E18AAAA" w:tentative="1">
      <w:start w:val="1"/>
      <w:numFmt w:val="bullet"/>
      <w:lvlText w:val="o"/>
      <w:lvlJc w:val="left"/>
      <w:pPr>
        <w:ind w:left="5760" w:hanging="360"/>
      </w:pPr>
      <w:rPr>
        <w:rFonts w:ascii="Courier New" w:hAnsi="Courier New" w:cs="Courier New" w:hint="default"/>
      </w:rPr>
    </w:lvl>
    <w:lvl w:ilvl="8" w:tplc="C22EEC7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46988078">
      <w:start w:val="1"/>
      <w:numFmt w:val="lowerRoman"/>
      <w:lvlText w:val="(%1)"/>
      <w:lvlJc w:val="left"/>
      <w:pPr>
        <w:ind w:left="1080" w:hanging="720"/>
      </w:pPr>
      <w:rPr>
        <w:rFonts w:hint="default"/>
      </w:rPr>
    </w:lvl>
    <w:lvl w:ilvl="1" w:tplc="04384BC8" w:tentative="1">
      <w:start w:val="1"/>
      <w:numFmt w:val="lowerLetter"/>
      <w:lvlText w:val="%2."/>
      <w:lvlJc w:val="left"/>
      <w:pPr>
        <w:ind w:left="1440" w:hanging="360"/>
      </w:pPr>
    </w:lvl>
    <w:lvl w:ilvl="2" w:tplc="CC427532" w:tentative="1">
      <w:start w:val="1"/>
      <w:numFmt w:val="lowerRoman"/>
      <w:lvlText w:val="%3."/>
      <w:lvlJc w:val="right"/>
      <w:pPr>
        <w:ind w:left="2160" w:hanging="180"/>
      </w:pPr>
    </w:lvl>
    <w:lvl w:ilvl="3" w:tplc="79CE6A34" w:tentative="1">
      <w:start w:val="1"/>
      <w:numFmt w:val="decimal"/>
      <w:lvlText w:val="%4."/>
      <w:lvlJc w:val="left"/>
      <w:pPr>
        <w:ind w:left="2880" w:hanging="360"/>
      </w:pPr>
    </w:lvl>
    <w:lvl w:ilvl="4" w:tplc="A2DA2924" w:tentative="1">
      <w:start w:val="1"/>
      <w:numFmt w:val="lowerLetter"/>
      <w:lvlText w:val="%5."/>
      <w:lvlJc w:val="left"/>
      <w:pPr>
        <w:ind w:left="3600" w:hanging="360"/>
      </w:pPr>
    </w:lvl>
    <w:lvl w:ilvl="5" w:tplc="9F78613A" w:tentative="1">
      <w:start w:val="1"/>
      <w:numFmt w:val="lowerRoman"/>
      <w:lvlText w:val="%6."/>
      <w:lvlJc w:val="right"/>
      <w:pPr>
        <w:ind w:left="4320" w:hanging="180"/>
      </w:pPr>
    </w:lvl>
    <w:lvl w:ilvl="6" w:tplc="7F16E1C0" w:tentative="1">
      <w:start w:val="1"/>
      <w:numFmt w:val="decimal"/>
      <w:lvlText w:val="%7."/>
      <w:lvlJc w:val="left"/>
      <w:pPr>
        <w:ind w:left="5040" w:hanging="360"/>
      </w:pPr>
    </w:lvl>
    <w:lvl w:ilvl="7" w:tplc="16201D6A" w:tentative="1">
      <w:start w:val="1"/>
      <w:numFmt w:val="lowerLetter"/>
      <w:lvlText w:val="%8."/>
      <w:lvlJc w:val="left"/>
      <w:pPr>
        <w:ind w:left="5760" w:hanging="360"/>
      </w:pPr>
    </w:lvl>
    <w:lvl w:ilvl="8" w:tplc="C140402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DDA6C0FE">
      <w:start w:val="1"/>
      <w:numFmt w:val="lowerRoman"/>
      <w:lvlText w:val="(%1)"/>
      <w:lvlJc w:val="left"/>
      <w:pPr>
        <w:ind w:left="1080" w:hanging="720"/>
      </w:pPr>
      <w:rPr>
        <w:rFonts w:hint="default"/>
      </w:rPr>
    </w:lvl>
    <w:lvl w:ilvl="1" w:tplc="5E5ED9EC" w:tentative="1">
      <w:start w:val="1"/>
      <w:numFmt w:val="lowerLetter"/>
      <w:lvlText w:val="%2."/>
      <w:lvlJc w:val="left"/>
      <w:pPr>
        <w:ind w:left="1440" w:hanging="360"/>
      </w:pPr>
    </w:lvl>
    <w:lvl w:ilvl="2" w:tplc="D3E2FE16" w:tentative="1">
      <w:start w:val="1"/>
      <w:numFmt w:val="lowerRoman"/>
      <w:lvlText w:val="%3."/>
      <w:lvlJc w:val="right"/>
      <w:pPr>
        <w:ind w:left="2160" w:hanging="180"/>
      </w:pPr>
    </w:lvl>
    <w:lvl w:ilvl="3" w:tplc="29946964" w:tentative="1">
      <w:start w:val="1"/>
      <w:numFmt w:val="decimal"/>
      <w:lvlText w:val="%4."/>
      <w:lvlJc w:val="left"/>
      <w:pPr>
        <w:ind w:left="2880" w:hanging="360"/>
      </w:pPr>
    </w:lvl>
    <w:lvl w:ilvl="4" w:tplc="93C690E6" w:tentative="1">
      <w:start w:val="1"/>
      <w:numFmt w:val="lowerLetter"/>
      <w:lvlText w:val="%5."/>
      <w:lvlJc w:val="left"/>
      <w:pPr>
        <w:ind w:left="3600" w:hanging="360"/>
      </w:pPr>
    </w:lvl>
    <w:lvl w:ilvl="5" w:tplc="4CEC87F6" w:tentative="1">
      <w:start w:val="1"/>
      <w:numFmt w:val="lowerRoman"/>
      <w:lvlText w:val="%6."/>
      <w:lvlJc w:val="right"/>
      <w:pPr>
        <w:ind w:left="4320" w:hanging="180"/>
      </w:pPr>
    </w:lvl>
    <w:lvl w:ilvl="6" w:tplc="6F8CD568" w:tentative="1">
      <w:start w:val="1"/>
      <w:numFmt w:val="decimal"/>
      <w:lvlText w:val="%7."/>
      <w:lvlJc w:val="left"/>
      <w:pPr>
        <w:ind w:left="5040" w:hanging="360"/>
      </w:pPr>
    </w:lvl>
    <w:lvl w:ilvl="7" w:tplc="A1F81506" w:tentative="1">
      <w:start w:val="1"/>
      <w:numFmt w:val="lowerLetter"/>
      <w:lvlText w:val="%8."/>
      <w:lvlJc w:val="left"/>
      <w:pPr>
        <w:ind w:left="5760" w:hanging="360"/>
      </w:pPr>
    </w:lvl>
    <w:lvl w:ilvl="8" w:tplc="F60E168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06A5B12">
      <w:start w:val="1"/>
      <w:numFmt w:val="lowerRoman"/>
      <w:lvlText w:val="(%1)"/>
      <w:lvlJc w:val="left"/>
      <w:pPr>
        <w:ind w:left="1080" w:hanging="720"/>
      </w:pPr>
      <w:rPr>
        <w:rFonts w:hint="default"/>
      </w:rPr>
    </w:lvl>
    <w:lvl w:ilvl="1" w:tplc="1E527AE4" w:tentative="1">
      <w:start w:val="1"/>
      <w:numFmt w:val="lowerLetter"/>
      <w:lvlText w:val="%2."/>
      <w:lvlJc w:val="left"/>
      <w:pPr>
        <w:ind w:left="1440" w:hanging="360"/>
      </w:pPr>
    </w:lvl>
    <w:lvl w:ilvl="2" w:tplc="E1ECA3B4" w:tentative="1">
      <w:start w:val="1"/>
      <w:numFmt w:val="lowerRoman"/>
      <w:lvlText w:val="%3."/>
      <w:lvlJc w:val="right"/>
      <w:pPr>
        <w:ind w:left="2160" w:hanging="180"/>
      </w:pPr>
    </w:lvl>
    <w:lvl w:ilvl="3" w:tplc="DA78B9C0" w:tentative="1">
      <w:start w:val="1"/>
      <w:numFmt w:val="decimal"/>
      <w:lvlText w:val="%4."/>
      <w:lvlJc w:val="left"/>
      <w:pPr>
        <w:ind w:left="2880" w:hanging="360"/>
      </w:pPr>
    </w:lvl>
    <w:lvl w:ilvl="4" w:tplc="A5F4059E" w:tentative="1">
      <w:start w:val="1"/>
      <w:numFmt w:val="lowerLetter"/>
      <w:lvlText w:val="%5."/>
      <w:lvlJc w:val="left"/>
      <w:pPr>
        <w:ind w:left="3600" w:hanging="360"/>
      </w:pPr>
    </w:lvl>
    <w:lvl w:ilvl="5" w:tplc="FADA47A8" w:tentative="1">
      <w:start w:val="1"/>
      <w:numFmt w:val="lowerRoman"/>
      <w:lvlText w:val="%6."/>
      <w:lvlJc w:val="right"/>
      <w:pPr>
        <w:ind w:left="4320" w:hanging="180"/>
      </w:pPr>
    </w:lvl>
    <w:lvl w:ilvl="6" w:tplc="4FB41606" w:tentative="1">
      <w:start w:val="1"/>
      <w:numFmt w:val="decimal"/>
      <w:lvlText w:val="%7."/>
      <w:lvlJc w:val="left"/>
      <w:pPr>
        <w:ind w:left="5040" w:hanging="360"/>
      </w:pPr>
    </w:lvl>
    <w:lvl w:ilvl="7" w:tplc="5B9E471C" w:tentative="1">
      <w:start w:val="1"/>
      <w:numFmt w:val="lowerLetter"/>
      <w:lvlText w:val="%8."/>
      <w:lvlJc w:val="left"/>
      <w:pPr>
        <w:ind w:left="5760" w:hanging="360"/>
      </w:pPr>
    </w:lvl>
    <w:lvl w:ilvl="8" w:tplc="7CF8A99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47FACE84">
      <w:start w:val="1"/>
      <w:numFmt w:val="lowerRoman"/>
      <w:lvlText w:val="(%1)"/>
      <w:lvlJc w:val="left"/>
      <w:pPr>
        <w:ind w:left="1080" w:hanging="720"/>
      </w:pPr>
      <w:rPr>
        <w:rFonts w:hint="default"/>
      </w:rPr>
    </w:lvl>
    <w:lvl w:ilvl="1" w:tplc="1C2C0828" w:tentative="1">
      <w:start w:val="1"/>
      <w:numFmt w:val="lowerLetter"/>
      <w:lvlText w:val="%2."/>
      <w:lvlJc w:val="left"/>
      <w:pPr>
        <w:ind w:left="1440" w:hanging="360"/>
      </w:pPr>
    </w:lvl>
    <w:lvl w:ilvl="2" w:tplc="606A1ACA" w:tentative="1">
      <w:start w:val="1"/>
      <w:numFmt w:val="lowerRoman"/>
      <w:lvlText w:val="%3."/>
      <w:lvlJc w:val="right"/>
      <w:pPr>
        <w:ind w:left="2160" w:hanging="180"/>
      </w:pPr>
    </w:lvl>
    <w:lvl w:ilvl="3" w:tplc="F5CEA1A4" w:tentative="1">
      <w:start w:val="1"/>
      <w:numFmt w:val="decimal"/>
      <w:lvlText w:val="%4."/>
      <w:lvlJc w:val="left"/>
      <w:pPr>
        <w:ind w:left="2880" w:hanging="360"/>
      </w:pPr>
    </w:lvl>
    <w:lvl w:ilvl="4" w:tplc="9616493A" w:tentative="1">
      <w:start w:val="1"/>
      <w:numFmt w:val="lowerLetter"/>
      <w:lvlText w:val="%5."/>
      <w:lvlJc w:val="left"/>
      <w:pPr>
        <w:ind w:left="3600" w:hanging="360"/>
      </w:pPr>
    </w:lvl>
    <w:lvl w:ilvl="5" w:tplc="8ECA57D4" w:tentative="1">
      <w:start w:val="1"/>
      <w:numFmt w:val="lowerRoman"/>
      <w:lvlText w:val="%6."/>
      <w:lvlJc w:val="right"/>
      <w:pPr>
        <w:ind w:left="4320" w:hanging="180"/>
      </w:pPr>
    </w:lvl>
    <w:lvl w:ilvl="6" w:tplc="B46E5E7C" w:tentative="1">
      <w:start w:val="1"/>
      <w:numFmt w:val="decimal"/>
      <w:lvlText w:val="%7."/>
      <w:lvlJc w:val="left"/>
      <w:pPr>
        <w:ind w:left="5040" w:hanging="360"/>
      </w:pPr>
    </w:lvl>
    <w:lvl w:ilvl="7" w:tplc="473631AC" w:tentative="1">
      <w:start w:val="1"/>
      <w:numFmt w:val="lowerLetter"/>
      <w:lvlText w:val="%8."/>
      <w:lvlJc w:val="left"/>
      <w:pPr>
        <w:ind w:left="5760" w:hanging="360"/>
      </w:pPr>
    </w:lvl>
    <w:lvl w:ilvl="8" w:tplc="DBC4AA8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3E78113A">
      <w:start w:val="1"/>
      <w:numFmt w:val="lowerRoman"/>
      <w:lvlText w:val="(%1)"/>
      <w:lvlJc w:val="left"/>
      <w:pPr>
        <w:ind w:left="1080" w:hanging="720"/>
      </w:pPr>
      <w:rPr>
        <w:rFonts w:hint="default"/>
      </w:rPr>
    </w:lvl>
    <w:lvl w:ilvl="1" w:tplc="3BFA46F6" w:tentative="1">
      <w:start w:val="1"/>
      <w:numFmt w:val="lowerLetter"/>
      <w:lvlText w:val="%2."/>
      <w:lvlJc w:val="left"/>
      <w:pPr>
        <w:ind w:left="1440" w:hanging="360"/>
      </w:pPr>
    </w:lvl>
    <w:lvl w:ilvl="2" w:tplc="D3D08F16" w:tentative="1">
      <w:start w:val="1"/>
      <w:numFmt w:val="lowerRoman"/>
      <w:lvlText w:val="%3."/>
      <w:lvlJc w:val="right"/>
      <w:pPr>
        <w:ind w:left="2160" w:hanging="180"/>
      </w:pPr>
    </w:lvl>
    <w:lvl w:ilvl="3" w:tplc="AC943744" w:tentative="1">
      <w:start w:val="1"/>
      <w:numFmt w:val="decimal"/>
      <w:lvlText w:val="%4."/>
      <w:lvlJc w:val="left"/>
      <w:pPr>
        <w:ind w:left="2880" w:hanging="360"/>
      </w:pPr>
    </w:lvl>
    <w:lvl w:ilvl="4" w:tplc="8864E9D6" w:tentative="1">
      <w:start w:val="1"/>
      <w:numFmt w:val="lowerLetter"/>
      <w:lvlText w:val="%5."/>
      <w:lvlJc w:val="left"/>
      <w:pPr>
        <w:ind w:left="3600" w:hanging="360"/>
      </w:pPr>
    </w:lvl>
    <w:lvl w:ilvl="5" w:tplc="73E825BC" w:tentative="1">
      <w:start w:val="1"/>
      <w:numFmt w:val="lowerRoman"/>
      <w:lvlText w:val="%6."/>
      <w:lvlJc w:val="right"/>
      <w:pPr>
        <w:ind w:left="4320" w:hanging="180"/>
      </w:pPr>
    </w:lvl>
    <w:lvl w:ilvl="6" w:tplc="0AE425D0" w:tentative="1">
      <w:start w:val="1"/>
      <w:numFmt w:val="decimal"/>
      <w:lvlText w:val="%7."/>
      <w:lvlJc w:val="left"/>
      <w:pPr>
        <w:ind w:left="5040" w:hanging="360"/>
      </w:pPr>
    </w:lvl>
    <w:lvl w:ilvl="7" w:tplc="E2A67812" w:tentative="1">
      <w:start w:val="1"/>
      <w:numFmt w:val="lowerLetter"/>
      <w:lvlText w:val="%8."/>
      <w:lvlJc w:val="left"/>
      <w:pPr>
        <w:ind w:left="5760" w:hanging="360"/>
      </w:pPr>
    </w:lvl>
    <w:lvl w:ilvl="8" w:tplc="A62C793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78C6B496">
      <w:start w:val="1"/>
      <w:numFmt w:val="lowerRoman"/>
      <w:lvlText w:val="(%1)"/>
      <w:lvlJc w:val="left"/>
      <w:pPr>
        <w:ind w:left="1080" w:hanging="720"/>
      </w:pPr>
      <w:rPr>
        <w:rFonts w:hint="default"/>
      </w:rPr>
    </w:lvl>
    <w:lvl w:ilvl="1" w:tplc="65E20470" w:tentative="1">
      <w:start w:val="1"/>
      <w:numFmt w:val="lowerLetter"/>
      <w:lvlText w:val="%2."/>
      <w:lvlJc w:val="left"/>
      <w:pPr>
        <w:ind w:left="1440" w:hanging="360"/>
      </w:pPr>
    </w:lvl>
    <w:lvl w:ilvl="2" w:tplc="A92EE42A" w:tentative="1">
      <w:start w:val="1"/>
      <w:numFmt w:val="lowerRoman"/>
      <w:lvlText w:val="%3."/>
      <w:lvlJc w:val="right"/>
      <w:pPr>
        <w:ind w:left="2160" w:hanging="180"/>
      </w:pPr>
    </w:lvl>
    <w:lvl w:ilvl="3" w:tplc="B368239A" w:tentative="1">
      <w:start w:val="1"/>
      <w:numFmt w:val="decimal"/>
      <w:lvlText w:val="%4."/>
      <w:lvlJc w:val="left"/>
      <w:pPr>
        <w:ind w:left="2880" w:hanging="360"/>
      </w:pPr>
    </w:lvl>
    <w:lvl w:ilvl="4" w:tplc="4566BD8A" w:tentative="1">
      <w:start w:val="1"/>
      <w:numFmt w:val="lowerLetter"/>
      <w:lvlText w:val="%5."/>
      <w:lvlJc w:val="left"/>
      <w:pPr>
        <w:ind w:left="3600" w:hanging="360"/>
      </w:pPr>
    </w:lvl>
    <w:lvl w:ilvl="5" w:tplc="D8B6360C" w:tentative="1">
      <w:start w:val="1"/>
      <w:numFmt w:val="lowerRoman"/>
      <w:lvlText w:val="%6."/>
      <w:lvlJc w:val="right"/>
      <w:pPr>
        <w:ind w:left="4320" w:hanging="180"/>
      </w:pPr>
    </w:lvl>
    <w:lvl w:ilvl="6" w:tplc="F9EC717A" w:tentative="1">
      <w:start w:val="1"/>
      <w:numFmt w:val="decimal"/>
      <w:lvlText w:val="%7."/>
      <w:lvlJc w:val="left"/>
      <w:pPr>
        <w:ind w:left="5040" w:hanging="360"/>
      </w:pPr>
    </w:lvl>
    <w:lvl w:ilvl="7" w:tplc="F5C8986E" w:tentative="1">
      <w:start w:val="1"/>
      <w:numFmt w:val="lowerLetter"/>
      <w:lvlText w:val="%8."/>
      <w:lvlJc w:val="left"/>
      <w:pPr>
        <w:ind w:left="5760" w:hanging="360"/>
      </w:pPr>
    </w:lvl>
    <w:lvl w:ilvl="8" w:tplc="6194D3D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14A"/>
    <w:rsid w:val="001310B1"/>
    <w:rsid w:val="003F531F"/>
    <w:rsid w:val="0045465A"/>
    <w:rsid w:val="0063014A"/>
    <w:rsid w:val="006340A1"/>
    <w:rsid w:val="006C15AE"/>
    <w:rsid w:val="00CF1364"/>
    <w:rsid w:val="00DD7866"/>
    <w:rsid w:val="00EA435F"/>
    <w:rsid w:val="00F67C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42800"/>
  <w15:docId w15:val="{2E157254-C887-450D-9B8D-83337F8E9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00000"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00000"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00000"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0000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000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0000"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0000"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0000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00000"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0000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00000"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0000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0000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0000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00000"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00000"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00000"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8216</RACS_x0020_ID>
    <Approved_x0020_Provider xmlns="a8338b6e-77a6-4851-82b6-98166143ffdd">Sunnycare Residential Pty Ltd</Approved_x0020_Provider>
    <Management_x0020_Company_x0020_ID xmlns="a8338b6e-77a6-4851-82b6-98166143ffdd" xsi:nil="true"/>
    <Home xmlns="a8338b6e-77a6-4851-82b6-98166143ffdd">Sunnycare Residential</Home>
    <Signed xmlns="a8338b6e-77a6-4851-82b6-98166143ffdd" xsi:nil="true"/>
    <Uploaded xmlns="a8338b6e-77a6-4851-82b6-98166143ffdd">False</Uploaded>
    <Management_x0020_Company xmlns="a8338b6e-77a6-4851-82b6-98166143ffdd" xsi:nil="true"/>
    <Doc_x0020_Date xmlns="a8338b6e-77a6-4851-82b6-98166143ffdd">2023-05-07T23:30:00+00:00</Doc_x0020_Date>
    <CSI_x0020_ID xmlns="a8338b6e-77a6-4851-82b6-98166143ffdd" xsi:nil="true"/>
    <Case_x0020_ID xmlns="a8338b6e-77a6-4851-82b6-98166143ffdd" xsi:nil="true"/>
    <Approved_x0020_Provider_x0020_ID xmlns="a8338b6e-77a6-4851-82b6-98166143ffdd">E7A77938-4144-ED11-9AD5-005056922186</Approved_x0020_Provider_x0020_ID>
    <Location xmlns="a8338b6e-77a6-4851-82b6-98166143ffdd" xsi:nil="true"/>
    <Home_x0020_ID xmlns="a8338b6e-77a6-4851-82b6-98166143ffdd">40AACA5B-5844-ED11-9AD5-005056922186</Home_x0020_ID>
    <State xmlns="a8338b6e-77a6-4851-82b6-98166143ffdd">QLD</State>
    <Doc_x0020_Sent_Received_x0020_Date xmlns="a8338b6e-77a6-4851-82b6-98166143ffdd">2023-05-08T00:00:00+00:00</Doc_x0020_Sent_Received_x0020_Date>
    <Activity_x0020_ID xmlns="a8338b6e-77a6-4851-82b6-98166143ffdd">F77A924F-5148-ED11-9AD5-005056922186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purl.org/dc/terms/"/>
    <ds:schemaRef ds:uri="http://schemas.microsoft.com/office/2006/metadata/properties"/>
    <ds:schemaRef ds:uri="a8338b6e-77a6-4851-82b6-98166143ffdd"/>
    <ds:schemaRef ds:uri="http://schemas.openxmlformats.org/package/2006/metadata/core-properties"/>
    <ds:schemaRef ds:uri="http://purl.org/dc/dcmitype/"/>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BA044E0C-C6BE-4F32-B090-74296D4B13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4115</Words>
  <Characters>23457</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2023-06-04T23:30:00Z</dcterms:created>
  <dcterms:modified xsi:type="dcterms:W3CDTF">2023-06-04T23:30:00Z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