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8FBA" w14:textId="77777777" w:rsidR="003C6EC2" w:rsidRPr="003C6EC2" w:rsidRDefault="002C4F4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E689169" wp14:editId="5E68916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739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E68916B" wp14:editId="5E6891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746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Sylvan Woods Nursing Home</w:t>
      </w:r>
      <w:r w:rsidRPr="003C6EC2">
        <w:rPr>
          <w:rFonts w:ascii="Arial Black" w:hAnsi="Arial Black"/>
        </w:rPr>
        <w:t xml:space="preserve"> </w:t>
      </w:r>
    </w:p>
    <w:p w14:paraId="5E688FBB" w14:textId="77777777" w:rsidR="003C6EC2" w:rsidRPr="003C6EC2" w:rsidRDefault="002C4F48" w:rsidP="003C6EC2">
      <w:pPr>
        <w:pStyle w:val="Title"/>
        <w:spacing w:before="360" w:after="480"/>
      </w:pPr>
      <w:r w:rsidRPr="003C6EC2">
        <w:rPr>
          <w:rFonts w:ascii="Arial Black" w:eastAsia="Calibri" w:hAnsi="Arial Black"/>
          <w:sz w:val="56"/>
        </w:rPr>
        <w:t>Performance Report</w:t>
      </w:r>
    </w:p>
    <w:p w14:paraId="5E688FBC" w14:textId="77777777" w:rsidR="001E6954" w:rsidRPr="003C6EC2" w:rsidRDefault="002C4F4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500 Old Cleveland Road East </w:t>
      </w:r>
      <w:r w:rsidRPr="003C6EC2">
        <w:rPr>
          <w:color w:val="FFFFFF" w:themeColor="background1"/>
          <w:sz w:val="28"/>
        </w:rPr>
        <w:br/>
        <w:t>BIRKDALE QLD 4159</w:t>
      </w:r>
      <w:r w:rsidRPr="003C6EC2">
        <w:rPr>
          <w:color w:val="FFFFFF" w:themeColor="background1"/>
          <w:sz w:val="28"/>
        </w:rPr>
        <w:br/>
      </w:r>
      <w:r w:rsidRPr="003C6EC2">
        <w:rPr>
          <w:rFonts w:eastAsia="Calibri"/>
          <w:color w:val="FFFFFF" w:themeColor="background1"/>
          <w:sz w:val="28"/>
          <w:szCs w:val="56"/>
          <w:lang w:eastAsia="en-US"/>
        </w:rPr>
        <w:t>Phone number: 07 3207 2830</w:t>
      </w:r>
    </w:p>
    <w:p w14:paraId="5E688FBD" w14:textId="77777777" w:rsidR="003C6EC2" w:rsidRDefault="002C4F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5937 </w:t>
      </w:r>
    </w:p>
    <w:p w14:paraId="5E688FBE" w14:textId="77777777" w:rsidR="001E6954" w:rsidRPr="003C6EC2" w:rsidRDefault="002C4F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Rehabilitation Services Pty Ltd</w:t>
      </w:r>
    </w:p>
    <w:p w14:paraId="5E688FBF" w14:textId="77777777" w:rsidR="001E6954" w:rsidRPr="003C6EC2" w:rsidRDefault="002C4F4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March 2022 to 1 April 2022</w:t>
      </w:r>
    </w:p>
    <w:p w14:paraId="5E688FC0" w14:textId="0FCDCA2A" w:rsidR="006B166B" w:rsidRPr="00E93D41" w:rsidRDefault="002C4F4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A0924">
        <w:rPr>
          <w:color w:val="FFFFFF" w:themeColor="background1"/>
          <w:sz w:val="28"/>
        </w:rPr>
        <w:t>4 May 2022</w:t>
      </w:r>
    </w:p>
    <w:bookmarkEnd w:id="1"/>
    <w:p w14:paraId="5E688FC1" w14:textId="77777777" w:rsidR="001E6954" w:rsidRPr="003C6EC2" w:rsidRDefault="00E41F1E" w:rsidP="001E6954">
      <w:pPr>
        <w:tabs>
          <w:tab w:val="left" w:pos="2127"/>
        </w:tabs>
        <w:spacing w:before="120"/>
        <w:rPr>
          <w:rFonts w:eastAsia="Calibri"/>
          <w:b/>
          <w:color w:val="FFFFFF" w:themeColor="background1"/>
          <w:sz w:val="28"/>
          <w:szCs w:val="56"/>
          <w:lang w:eastAsia="en-US"/>
        </w:rPr>
      </w:pPr>
    </w:p>
    <w:p w14:paraId="5E688FC2" w14:textId="77777777" w:rsidR="003C6EC2" w:rsidRDefault="00E41F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688FC3" w14:textId="77777777" w:rsidR="00F96D2E" w:rsidRDefault="002C4F48" w:rsidP="00F96D2E">
      <w:pPr>
        <w:pStyle w:val="Heading1"/>
      </w:pPr>
      <w:bookmarkStart w:id="2" w:name="_Hlk32477662"/>
      <w:r>
        <w:lastRenderedPageBreak/>
        <w:t>Performance report prepared by</w:t>
      </w:r>
    </w:p>
    <w:p w14:paraId="5E688FC4" w14:textId="1372F3F5" w:rsidR="00F96D2E" w:rsidRPr="009B0F30" w:rsidRDefault="003B68E9" w:rsidP="00F96D2E">
      <w:r w:rsidRPr="003B68E9">
        <w:rPr>
          <w:rFonts w:cs="Times New Roman"/>
          <w:color w:val="auto"/>
        </w:rPr>
        <w:t>Stewart Brumm</w:t>
      </w:r>
      <w:r w:rsidR="002C4F48" w:rsidRPr="003B68E9">
        <w:rPr>
          <w:color w:val="auto"/>
        </w:rPr>
        <w:t xml:space="preserve">, delegate </w:t>
      </w:r>
      <w:r w:rsidR="002C4F48">
        <w:t>of the Aged Care Quality and Safety Commissioner.</w:t>
      </w:r>
    </w:p>
    <w:p w14:paraId="5E688FC5" w14:textId="77777777" w:rsidR="00A30BEC" w:rsidRDefault="002C4F48" w:rsidP="0094564F">
      <w:pPr>
        <w:pStyle w:val="Heading1"/>
      </w:pPr>
      <w:r>
        <w:t>Publication of report</w:t>
      </w:r>
    </w:p>
    <w:p w14:paraId="5E688FC6" w14:textId="77777777" w:rsidR="00A30BEC" w:rsidRPr="006B166B" w:rsidRDefault="002C4F4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E688FC7" w14:textId="77777777" w:rsidR="007F5256" w:rsidRPr="0094564F" w:rsidRDefault="002C4F4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664E" w14:paraId="5E688FF4" w14:textId="77777777" w:rsidTr="00EB1D71">
        <w:trPr>
          <w:trHeight w:val="227"/>
        </w:trPr>
        <w:tc>
          <w:tcPr>
            <w:tcW w:w="3942" w:type="pct"/>
            <w:shd w:val="clear" w:color="auto" w:fill="auto"/>
          </w:tcPr>
          <w:p w14:paraId="5E688FF2" w14:textId="77777777" w:rsidR="001E6954" w:rsidRPr="001E6954" w:rsidRDefault="002C4F4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E688FF3" w14:textId="6FB77435" w:rsidR="001E6954" w:rsidRPr="001E6954" w:rsidRDefault="00E41F1E" w:rsidP="003C6EC2">
            <w:pPr>
              <w:keepNext/>
              <w:spacing w:before="40" w:after="40" w:line="240" w:lineRule="auto"/>
              <w:jc w:val="right"/>
              <w:rPr>
                <w:b/>
                <w:color w:val="0000FF"/>
              </w:rPr>
            </w:pPr>
          </w:p>
        </w:tc>
      </w:tr>
      <w:tr w:rsidR="00C0664E" w14:paraId="5E688FF7" w14:textId="77777777" w:rsidTr="00EB1D71">
        <w:trPr>
          <w:trHeight w:val="227"/>
        </w:trPr>
        <w:tc>
          <w:tcPr>
            <w:tcW w:w="3942" w:type="pct"/>
            <w:shd w:val="clear" w:color="auto" w:fill="auto"/>
          </w:tcPr>
          <w:p w14:paraId="5E688FF5" w14:textId="77777777" w:rsidR="001E6954" w:rsidRPr="002B4C72" w:rsidRDefault="002C4F48" w:rsidP="008D114F">
            <w:pPr>
              <w:spacing w:before="40" w:after="40" w:line="240" w:lineRule="auto"/>
              <w:ind w:left="312"/>
            </w:pPr>
            <w:r w:rsidRPr="001E6954">
              <w:t>Requirement 3(3)(a)</w:t>
            </w:r>
          </w:p>
        </w:tc>
        <w:tc>
          <w:tcPr>
            <w:tcW w:w="1058" w:type="pct"/>
            <w:shd w:val="clear" w:color="auto" w:fill="auto"/>
          </w:tcPr>
          <w:p w14:paraId="5E688FF6" w14:textId="6BEFA4C8" w:rsidR="001E6954" w:rsidRPr="001E6954" w:rsidRDefault="002C4F48" w:rsidP="004C55D8">
            <w:pPr>
              <w:spacing w:before="40" w:after="40" w:line="240" w:lineRule="auto"/>
              <w:ind w:left="-107"/>
              <w:jc w:val="right"/>
              <w:rPr>
                <w:color w:val="0000FF"/>
              </w:rPr>
            </w:pPr>
            <w:r w:rsidRPr="001E6954">
              <w:rPr>
                <w:bCs/>
                <w:iCs/>
                <w:color w:val="00577D"/>
                <w:szCs w:val="40"/>
              </w:rPr>
              <w:t>Compliant</w:t>
            </w:r>
          </w:p>
        </w:tc>
      </w:tr>
      <w:tr w:rsidR="00C0664E" w14:paraId="5E688FFA" w14:textId="77777777" w:rsidTr="00EB1D71">
        <w:trPr>
          <w:trHeight w:val="227"/>
        </w:trPr>
        <w:tc>
          <w:tcPr>
            <w:tcW w:w="3942" w:type="pct"/>
            <w:shd w:val="clear" w:color="auto" w:fill="auto"/>
          </w:tcPr>
          <w:p w14:paraId="5E688FF8" w14:textId="77777777" w:rsidR="001E6954" w:rsidRPr="001E6954" w:rsidRDefault="002C4F48" w:rsidP="004C55D8">
            <w:pPr>
              <w:spacing w:before="40" w:after="40" w:line="240" w:lineRule="auto"/>
              <w:ind w:left="318" w:hanging="7"/>
            </w:pPr>
            <w:r w:rsidRPr="001E6954">
              <w:t>Requirement 3(3)(b)</w:t>
            </w:r>
          </w:p>
        </w:tc>
        <w:tc>
          <w:tcPr>
            <w:tcW w:w="1058" w:type="pct"/>
            <w:shd w:val="clear" w:color="auto" w:fill="auto"/>
          </w:tcPr>
          <w:p w14:paraId="5E688FF9" w14:textId="1379F871" w:rsidR="001E6954" w:rsidRPr="001E6954" w:rsidRDefault="002C4F48" w:rsidP="00463EF3">
            <w:pPr>
              <w:spacing w:before="40" w:after="40" w:line="240" w:lineRule="auto"/>
              <w:jc w:val="right"/>
              <w:rPr>
                <w:color w:val="0000FF"/>
              </w:rPr>
            </w:pPr>
            <w:r w:rsidRPr="001E6954">
              <w:rPr>
                <w:bCs/>
                <w:iCs/>
                <w:color w:val="00577D"/>
                <w:szCs w:val="40"/>
              </w:rPr>
              <w:t>Compliant</w:t>
            </w:r>
          </w:p>
        </w:tc>
      </w:tr>
      <w:tr w:rsidR="00C0664E" w14:paraId="5E689024" w14:textId="77777777" w:rsidTr="00EB1D71">
        <w:trPr>
          <w:trHeight w:val="227"/>
        </w:trPr>
        <w:tc>
          <w:tcPr>
            <w:tcW w:w="3942" w:type="pct"/>
            <w:shd w:val="clear" w:color="auto" w:fill="auto"/>
          </w:tcPr>
          <w:p w14:paraId="5E689022" w14:textId="77777777" w:rsidR="001E6954" w:rsidRPr="001E6954" w:rsidRDefault="002C4F48" w:rsidP="003C6EC2">
            <w:pPr>
              <w:keepNext/>
              <w:spacing w:before="40" w:after="40" w:line="240" w:lineRule="auto"/>
              <w:rPr>
                <w:b/>
              </w:rPr>
            </w:pPr>
            <w:r w:rsidRPr="001E6954">
              <w:rPr>
                <w:b/>
              </w:rPr>
              <w:t>Standard 5 Organisation’s service environment</w:t>
            </w:r>
          </w:p>
        </w:tc>
        <w:tc>
          <w:tcPr>
            <w:tcW w:w="1058" w:type="pct"/>
            <w:shd w:val="clear" w:color="auto" w:fill="auto"/>
          </w:tcPr>
          <w:p w14:paraId="5E689023" w14:textId="6BF208A4" w:rsidR="001E6954" w:rsidRPr="001E6954" w:rsidRDefault="00E41F1E" w:rsidP="003C6EC2">
            <w:pPr>
              <w:keepNext/>
              <w:spacing w:before="40" w:after="40" w:line="240" w:lineRule="auto"/>
              <w:jc w:val="right"/>
              <w:rPr>
                <w:b/>
                <w:color w:val="0000FF"/>
              </w:rPr>
            </w:pPr>
          </w:p>
        </w:tc>
      </w:tr>
      <w:tr w:rsidR="00C0664E" w14:paraId="5E689027" w14:textId="77777777" w:rsidTr="00EB1D71">
        <w:trPr>
          <w:trHeight w:val="227"/>
        </w:trPr>
        <w:tc>
          <w:tcPr>
            <w:tcW w:w="3942" w:type="pct"/>
            <w:shd w:val="clear" w:color="auto" w:fill="auto"/>
          </w:tcPr>
          <w:p w14:paraId="5E689025" w14:textId="34B840DD" w:rsidR="001E6954" w:rsidRPr="001E6954" w:rsidRDefault="002C4F48" w:rsidP="004C55D8">
            <w:pPr>
              <w:spacing w:before="40" w:after="40" w:line="240" w:lineRule="auto"/>
              <w:ind w:left="318" w:hanging="7"/>
            </w:pPr>
            <w:r w:rsidRPr="001E6954">
              <w:t>Requirement 5(3)(</w:t>
            </w:r>
            <w:r>
              <w:t>b</w:t>
            </w:r>
            <w:r w:rsidRPr="001E6954">
              <w:t>)</w:t>
            </w:r>
          </w:p>
        </w:tc>
        <w:tc>
          <w:tcPr>
            <w:tcW w:w="1058" w:type="pct"/>
            <w:shd w:val="clear" w:color="auto" w:fill="auto"/>
          </w:tcPr>
          <w:p w14:paraId="5E689026" w14:textId="3D947FFB" w:rsidR="001E6954" w:rsidRPr="001E6954" w:rsidRDefault="002C4F48" w:rsidP="00463EF3">
            <w:pPr>
              <w:spacing w:before="40" w:after="40" w:line="240" w:lineRule="auto"/>
              <w:jc w:val="right"/>
              <w:rPr>
                <w:color w:val="0000FF"/>
              </w:rPr>
            </w:pPr>
            <w:r w:rsidRPr="001E6954">
              <w:rPr>
                <w:bCs/>
                <w:iCs/>
                <w:color w:val="00577D"/>
                <w:szCs w:val="40"/>
              </w:rPr>
              <w:t>Compliant</w:t>
            </w:r>
          </w:p>
        </w:tc>
      </w:tr>
      <w:tr w:rsidR="00C0664E" w14:paraId="5E68902A" w14:textId="77777777" w:rsidTr="00EB1D71">
        <w:trPr>
          <w:trHeight w:val="227"/>
        </w:trPr>
        <w:tc>
          <w:tcPr>
            <w:tcW w:w="3942" w:type="pct"/>
            <w:shd w:val="clear" w:color="auto" w:fill="auto"/>
          </w:tcPr>
          <w:p w14:paraId="5E689028" w14:textId="7A2B6D89" w:rsidR="001E6954" w:rsidRPr="001E6954" w:rsidRDefault="002C4F48" w:rsidP="004C55D8">
            <w:pPr>
              <w:spacing w:before="40" w:after="40" w:line="240" w:lineRule="auto"/>
              <w:ind w:left="318" w:hanging="7"/>
            </w:pPr>
            <w:r w:rsidRPr="001E6954">
              <w:t>Requirement 5(3)(</w:t>
            </w:r>
            <w:r>
              <w:t>c</w:t>
            </w:r>
            <w:r w:rsidRPr="001E6954">
              <w:t>)</w:t>
            </w:r>
          </w:p>
        </w:tc>
        <w:tc>
          <w:tcPr>
            <w:tcW w:w="1058" w:type="pct"/>
            <w:shd w:val="clear" w:color="auto" w:fill="auto"/>
          </w:tcPr>
          <w:p w14:paraId="5E689029" w14:textId="28259E18" w:rsidR="001E6954" w:rsidRPr="001E6954" w:rsidRDefault="002C4F48" w:rsidP="00463EF3">
            <w:pPr>
              <w:spacing w:before="40" w:after="40" w:line="240" w:lineRule="auto"/>
              <w:jc w:val="right"/>
              <w:rPr>
                <w:color w:val="0000FF"/>
              </w:rPr>
            </w:pPr>
            <w:r w:rsidRPr="001E6954">
              <w:rPr>
                <w:bCs/>
                <w:iCs/>
                <w:color w:val="00577D"/>
                <w:szCs w:val="40"/>
              </w:rPr>
              <w:t>Compliant</w:t>
            </w:r>
          </w:p>
        </w:tc>
      </w:tr>
      <w:bookmarkEnd w:id="3"/>
    </w:tbl>
    <w:p w14:paraId="5E689061" w14:textId="77777777" w:rsidR="008A22FF" w:rsidRDefault="00E41F1E" w:rsidP="00463EF3">
      <w:pPr>
        <w:sectPr w:rsidR="008A22FF" w:rsidSect="001416E6">
          <w:headerReference w:type="first" r:id="rId16"/>
          <w:pgSz w:w="11906" w:h="16838"/>
          <w:pgMar w:top="1701" w:right="1418" w:bottom="1418" w:left="1418" w:header="709" w:footer="397" w:gutter="0"/>
          <w:cols w:space="708"/>
          <w:docGrid w:linePitch="360"/>
        </w:sectPr>
      </w:pPr>
    </w:p>
    <w:p w14:paraId="5E689062" w14:textId="77777777" w:rsidR="007F5256" w:rsidRPr="00D21DCD" w:rsidRDefault="002C4F48" w:rsidP="00EC5474">
      <w:pPr>
        <w:pStyle w:val="Heading1"/>
      </w:pPr>
      <w:r>
        <w:lastRenderedPageBreak/>
        <w:t>Detailed assessment</w:t>
      </w:r>
    </w:p>
    <w:p w14:paraId="5E689063" w14:textId="77777777" w:rsidR="001E6954" w:rsidRPr="00D63989" w:rsidRDefault="002C4F4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689064" w14:textId="77777777" w:rsidR="001E6954" w:rsidRPr="001E6954" w:rsidRDefault="002C4F48" w:rsidP="001E6954">
      <w:pPr>
        <w:rPr>
          <w:color w:val="auto"/>
        </w:rPr>
      </w:pPr>
      <w:r w:rsidRPr="00D63989">
        <w:t>The report also specifies areas in which improvements must be made to ensure the Quality Standards are complied with.</w:t>
      </w:r>
    </w:p>
    <w:p w14:paraId="5E689065" w14:textId="77777777" w:rsidR="001E6954" w:rsidRPr="00D63989" w:rsidRDefault="002C4F48" w:rsidP="001E6954">
      <w:r w:rsidRPr="00D63989">
        <w:t>The following information has been taken into account in developing this performance report:</w:t>
      </w:r>
    </w:p>
    <w:p w14:paraId="5E689066" w14:textId="4FCB55D2" w:rsidR="004B33E7" w:rsidRPr="003B68E9" w:rsidRDefault="002C4F48" w:rsidP="004B33E7">
      <w:pPr>
        <w:pStyle w:val="ListBullet"/>
      </w:pPr>
      <w:r w:rsidRPr="003B68E9">
        <w:t>the Assessment Team’s report for the Assessment Contact - Site; the Assessment Contact - Site report was informed by [a site assessment, observations at the service, review of documents and interviews with staff, consumers/representatives</w:t>
      </w:r>
      <w:r w:rsidR="003B68E9" w:rsidRPr="003B68E9">
        <w:t>.</w:t>
      </w:r>
    </w:p>
    <w:p w14:paraId="5E689068" w14:textId="42F1BEC8" w:rsidR="004B33E7" w:rsidRPr="003B68E9" w:rsidRDefault="003B68E9" w:rsidP="004B33E7">
      <w:pPr>
        <w:pStyle w:val="ListBullet"/>
      </w:pPr>
      <w:r w:rsidRPr="003B68E9">
        <w:t>Infection control checklist</w:t>
      </w:r>
    </w:p>
    <w:p w14:paraId="5E689069" w14:textId="77777777" w:rsidR="008A22FF" w:rsidRDefault="00E41F1E">
      <w:pPr>
        <w:spacing w:after="160" w:line="259" w:lineRule="auto"/>
        <w:rPr>
          <w:rFonts w:cs="Times New Roman"/>
        </w:rPr>
      </w:pPr>
    </w:p>
    <w:p w14:paraId="5E68906A" w14:textId="77777777" w:rsidR="00095CD4" w:rsidRDefault="00E41F1E" w:rsidP="00095CD4">
      <w:pPr>
        <w:sectPr w:rsidR="00095CD4" w:rsidSect="005058B8">
          <w:headerReference w:type="first" r:id="rId17"/>
          <w:pgSz w:w="11906" w:h="16838"/>
          <w:pgMar w:top="1701" w:right="1418" w:bottom="1418" w:left="1418" w:header="709" w:footer="397" w:gutter="0"/>
          <w:cols w:space="708"/>
          <w:docGrid w:linePitch="360"/>
        </w:sectPr>
      </w:pPr>
    </w:p>
    <w:p w14:paraId="5E6890A9" w14:textId="77777777" w:rsidR="00032B17" w:rsidRDefault="00E41F1E"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5E6890AA" w14:textId="4F30C790" w:rsidR="00CB3BA9" w:rsidRDefault="002C4F4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E689171" wp14:editId="5E68917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9985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E6890AB" w14:textId="77777777" w:rsidR="007F5256" w:rsidRPr="00FD1B02" w:rsidRDefault="002C4F48" w:rsidP="00032B17">
      <w:pPr>
        <w:pStyle w:val="Heading3"/>
        <w:shd w:val="clear" w:color="auto" w:fill="F2F2F2" w:themeFill="background1" w:themeFillShade="F2"/>
      </w:pPr>
      <w:r w:rsidRPr="00FD1B02">
        <w:t>Consumer outcome:</w:t>
      </w:r>
    </w:p>
    <w:p w14:paraId="5E6890AC" w14:textId="77777777" w:rsidR="007F5256" w:rsidRDefault="002C4F48" w:rsidP="00912DE6">
      <w:pPr>
        <w:numPr>
          <w:ilvl w:val="0"/>
          <w:numId w:val="3"/>
        </w:numPr>
        <w:shd w:val="clear" w:color="auto" w:fill="F2F2F2" w:themeFill="background1" w:themeFillShade="F2"/>
      </w:pPr>
      <w:r>
        <w:t>I get personal care, clinical care, or both personal care and clinical care, that is safe and right for me.</w:t>
      </w:r>
    </w:p>
    <w:p w14:paraId="5E6890AD" w14:textId="77777777" w:rsidR="007F5256" w:rsidRDefault="002C4F48" w:rsidP="00032B17">
      <w:pPr>
        <w:pStyle w:val="Heading3"/>
        <w:shd w:val="clear" w:color="auto" w:fill="F2F2F2" w:themeFill="background1" w:themeFillShade="F2"/>
      </w:pPr>
      <w:r>
        <w:t>Organisation statement:</w:t>
      </w:r>
    </w:p>
    <w:p w14:paraId="5E6890AE" w14:textId="77777777" w:rsidR="007F5256" w:rsidRDefault="002C4F4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6890AF" w14:textId="77777777" w:rsidR="007F5256" w:rsidRDefault="002C4F48" w:rsidP="00427817">
      <w:pPr>
        <w:pStyle w:val="Heading2"/>
      </w:pPr>
      <w:r>
        <w:t>Assessment of Standard 3</w:t>
      </w:r>
    </w:p>
    <w:p w14:paraId="553209C8" w14:textId="77777777" w:rsidR="00474C0E" w:rsidRDefault="00474C0E" w:rsidP="00474C0E">
      <w:pPr>
        <w:rPr>
          <w:rFonts w:eastAsia="Calibri"/>
          <w:lang w:eastAsia="en-US"/>
        </w:rPr>
      </w:pPr>
      <w:r>
        <w:rPr>
          <w:rFonts w:eastAsia="Calibri"/>
          <w:lang w:eastAsia="en-US"/>
        </w:rPr>
        <w:t>The Assessment Team did not assess all requirements and therefore an overall compliance rating or summary for the Quality Standard is not provided.</w:t>
      </w:r>
    </w:p>
    <w:p w14:paraId="5E6890B2" w14:textId="1D64AF0A" w:rsidR="00301877" w:rsidRDefault="002C4F4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E6890B3" w14:textId="4544EF36" w:rsidR="00853601" w:rsidRPr="00853601" w:rsidRDefault="002C4F48" w:rsidP="00853601">
      <w:pPr>
        <w:pStyle w:val="Heading3"/>
      </w:pPr>
      <w:r w:rsidRPr="00853601">
        <w:t>Requirement 3(3)(a)</w:t>
      </w:r>
      <w:r>
        <w:tab/>
        <w:t>Compliant</w:t>
      </w:r>
    </w:p>
    <w:p w14:paraId="5E6890B4" w14:textId="77777777" w:rsidR="00853601" w:rsidRPr="008D114F" w:rsidRDefault="002C4F48" w:rsidP="00853601">
      <w:pPr>
        <w:rPr>
          <w:i/>
        </w:rPr>
      </w:pPr>
      <w:r w:rsidRPr="008D114F">
        <w:rPr>
          <w:i/>
        </w:rPr>
        <w:t>Each consumer gets safe and effective personal care, clinical care, or both personal care and clinical care, that:</w:t>
      </w:r>
    </w:p>
    <w:p w14:paraId="5E6890B5" w14:textId="77777777" w:rsidR="00853601" w:rsidRPr="008D114F" w:rsidRDefault="002C4F48" w:rsidP="00853601">
      <w:pPr>
        <w:numPr>
          <w:ilvl w:val="0"/>
          <w:numId w:val="24"/>
        </w:numPr>
        <w:tabs>
          <w:tab w:val="right" w:pos="9026"/>
        </w:tabs>
        <w:spacing w:before="0" w:after="0"/>
        <w:ind w:left="567" w:hanging="425"/>
        <w:outlineLvl w:val="4"/>
        <w:rPr>
          <w:i/>
        </w:rPr>
      </w:pPr>
      <w:r w:rsidRPr="008D114F">
        <w:rPr>
          <w:i/>
        </w:rPr>
        <w:t>is best practice; and</w:t>
      </w:r>
    </w:p>
    <w:p w14:paraId="5E6890B6" w14:textId="77777777" w:rsidR="00853601" w:rsidRPr="008D114F" w:rsidRDefault="002C4F48" w:rsidP="00853601">
      <w:pPr>
        <w:numPr>
          <w:ilvl w:val="0"/>
          <w:numId w:val="24"/>
        </w:numPr>
        <w:tabs>
          <w:tab w:val="right" w:pos="9026"/>
        </w:tabs>
        <w:spacing w:before="0" w:after="0"/>
        <w:ind w:left="567" w:hanging="425"/>
        <w:outlineLvl w:val="4"/>
        <w:rPr>
          <w:i/>
        </w:rPr>
      </w:pPr>
      <w:r w:rsidRPr="008D114F">
        <w:rPr>
          <w:i/>
        </w:rPr>
        <w:t>is tailored to their needs; and</w:t>
      </w:r>
    </w:p>
    <w:p w14:paraId="5E6890B7" w14:textId="77777777" w:rsidR="00853601" w:rsidRPr="008D114F" w:rsidRDefault="002C4F48" w:rsidP="00853601">
      <w:pPr>
        <w:numPr>
          <w:ilvl w:val="0"/>
          <w:numId w:val="24"/>
        </w:numPr>
        <w:tabs>
          <w:tab w:val="right" w:pos="9026"/>
        </w:tabs>
        <w:spacing w:before="0" w:after="0"/>
        <w:ind w:left="567" w:hanging="425"/>
        <w:outlineLvl w:val="4"/>
        <w:rPr>
          <w:i/>
        </w:rPr>
      </w:pPr>
      <w:r w:rsidRPr="008D114F">
        <w:rPr>
          <w:i/>
        </w:rPr>
        <w:t>optimises their health and well-being.</w:t>
      </w:r>
    </w:p>
    <w:p w14:paraId="6C998FA0" w14:textId="483BA7AD" w:rsidR="00FA0924" w:rsidRDefault="00FA0924" w:rsidP="00FA0924">
      <w:pPr>
        <w:pStyle w:val="Heading4"/>
        <w:rPr>
          <w:b w:val="0"/>
        </w:rPr>
      </w:pPr>
      <w:r>
        <w:rPr>
          <w:b w:val="0"/>
        </w:rPr>
        <w:t xml:space="preserve">This Requirement was previously </w:t>
      </w:r>
      <w:r w:rsidRPr="00212482">
        <w:rPr>
          <w:b w:val="0"/>
        </w:rPr>
        <w:t>identified</w:t>
      </w:r>
      <w:r>
        <w:rPr>
          <w:b w:val="0"/>
        </w:rPr>
        <w:t xml:space="preserve"> as</w:t>
      </w:r>
      <w:r w:rsidRPr="00212482">
        <w:rPr>
          <w:b w:val="0"/>
        </w:rPr>
        <w:t xml:space="preserve"> non-complian</w:t>
      </w:r>
      <w:r>
        <w:rPr>
          <w:b w:val="0"/>
        </w:rPr>
        <w:t>t</w:t>
      </w:r>
      <w:r w:rsidRPr="00212482">
        <w:rPr>
          <w:b w:val="0"/>
        </w:rPr>
        <w:t xml:space="preserve"> in the Commission Site Audit report dated 19 October 2021 to 21 October 2021</w:t>
      </w:r>
      <w:r>
        <w:rPr>
          <w:b w:val="0"/>
        </w:rPr>
        <w:t>. The Assessment Team r</w:t>
      </w:r>
      <w:r w:rsidRPr="00FA0924">
        <w:rPr>
          <w:b w:val="0"/>
        </w:rPr>
        <w:t>eview</w:t>
      </w:r>
      <w:r>
        <w:rPr>
          <w:b w:val="0"/>
        </w:rPr>
        <w:t>ed</w:t>
      </w:r>
      <w:r w:rsidRPr="00FA0924">
        <w:rPr>
          <w:b w:val="0"/>
        </w:rPr>
        <w:t xml:space="preserve"> documentation including the plan for continuous improvement, </w:t>
      </w:r>
      <w:r>
        <w:rPr>
          <w:b w:val="0"/>
        </w:rPr>
        <w:t xml:space="preserve">made </w:t>
      </w:r>
      <w:r w:rsidRPr="00FA0924">
        <w:rPr>
          <w:b w:val="0"/>
        </w:rPr>
        <w:t>observation of the environment and</w:t>
      </w:r>
      <w:r>
        <w:rPr>
          <w:b w:val="0"/>
        </w:rPr>
        <w:t xml:space="preserve"> conducted</w:t>
      </w:r>
      <w:r w:rsidRPr="00FA0924">
        <w:rPr>
          <w:b w:val="0"/>
        </w:rPr>
        <w:t xml:space="preserve"> interviews with management, staff and consumers/representatives </w:t>
      </w:r>
      <w:r>
        <w:rPr>
          <w:b w:val="0"/>
        </w:rPr>
        <w:t xml:space="preserve">and </w:t>
      </w:r>
      <w:r w:rsidRPr="00FA0924">
        <w:rPr>
          <w:b w:val="0"/>
        </w:rPr>
        <w:t xml:space="preserve">identified </w:t>
      </w:r>
      <w:r>
        <w:rPr>
          <w:b w:val="0"/>
        </w:rPr>
        <w:t>appropriate</w:t>
      </w:r>
      <w:r w:rsidRPr="00FA0924">
        <w:rPr>
          <w:b w:val="0"/>
        </w:rPr>
        <w:t xml:space="preserve"> </w:t>
      </w:r>
      <w:r>
        <w:rPr>
          <w:b w:val="0"/>
        </w:rPr>
        <w:t>improvements have been implemented</w:t>
      </w:r>
      <w:r w:rsidRPr="00FA0924">
        <w:rPr>
          <w:b w:val="0"/>
        </w:rPr>
        <w:t xml:space="preserve"> in response to the identified non-compliance</w:t>
      </w:r>
      <w:r>
        <w:rPr>
          <w:b w:val="0"/>
        </w:rPr>
        <w:t>.</w:t>
      </w:r>
    </w:p>
    <w:p w14:paraId="3AA8ACF6" w14:textId="3099905D" w:rsidR="00474C0E" w:rsidRDefault="00474C0E" w:rsidP="00474C0E">
      <w:pPr>
        <w:pStyle w:val="Heading4"/>
        <w:rPr>
          <w:b w:val="0"/>
          <w:i/>
          <w:color w:val="FF0000"/>
        </w:rPr>
      </w:pPr>
      <w:r w:rsidRPr="00B70030">
        <w:rPr>
          <w:b w:val="0"/>
        </w:rPr>
        <w:t xml:space="preserve">The Assessment Team provided information that </w:t>
      </w:r>
      <w:r>
        <w:rPr>
          <w:b w:val="0"/>
        </w:rPr>
        <w:t xml:space="preserve">the Approved Provider was able to demonstrate each consumer receives safe and effective personal and clinical care that is tailored to their needs and optimises their health and well-being. The service was able to demonstrate improvements implemented regarding </w:t>
      </w:r>
      <w:r w:rsidRPr="008F5189">
        <w:rPr>
          <w:b w:val="0"/>
        </w:rPr>
        <w:t xml:space="preserve">medication </w:t>
      </w:r>
      <w:r w:rsidRPr="008F5189">
        <w:rPr>
          <w:b w:val="0"/>
        </w:rPr>
        <w:lastRenderedPageBreak/>
        <w:t xml:space="preserve">management and restrictive practice management, these </w:t>
      </w:r>
      <w:r>
        <w:rPr>
          <w:b w:val="0"/>
        </w:rPr>
        <w:t xml:space="preserve">are based on </w:t>
      </w:r>
      <w:proofErr w:type="gramStart"/>
      <w:r>
        <w:rPr>
          <w:b w:val="0"/>
        </w:rPr>
        <w:t>contemporary  practice</w:t>
      </w:r>
      <w:proofErr w:type="gramEnd"/>
      <w:r>
        <w:rPr>
          <w:b w:val="0"/>
        </w:rPr>
        <w:t xml:space="preserve">, meet the requirements of legislation relating to restrictive practice and is grounded in practice.  The service was able to demonstrate improvements regarding the management of wound care, complex cares for example, stoma and catheter care and assessment and management of pain through pharmaceutical and non-pharmaceutical strategies. </w:t>
      </w:r>
      <w:r w:rsidRPr="00F54984">
        <w:rPr>
          <w:b w:val="0"/>
          <w:i/>
          <w:color w:val="FF0000"/>
        </w:rPr>
        <w:t xml:space="preserve">  </w:t>
      </w:r>
    </w:p>
    <w:p w14:paraId="0ADD0A87" w14:textId="77777777" w:rsidR="00212482" w:rsidRDefault="00212482" w:rsidP="00212482">
      <w:pPr>
        <w:rPr>
          <w:rFonts w:eastAsia="Calibri"/>
          <w:color w:val="auto"/>
          <w:lang w:eastAsia="en-US"/>
        </w:rPr>
      </w:pPr>
      <w:r w:rsidRPr="005B0B67">
        <w:rPr>
          <w:rFonts w:eastAsia="Calibri"/>
          <w:color w:val="auto"/>
          <w:lang w:eastAsia="en-US"/>
        </w:rPr>
        <w:t>A review of sampled consumer files (including care plans, assessments, progress notes, medication charts, monitoring records and relevant correspondence) identified individualised care delivery that is safe, effective and tailored to the specific needs and preferences of each consumer.</w:t>
      </w:r>
    </w:p>
    <w:p w14:paraId="0E44021A" w14:textId="11A08C7C" w:rsidR="00212482" w:rsidRPr="00212482" w:rsidRDefault="00212482" w:rsidP="00212482">
      <w:r w:rsidRPr="00821A04">
        <w:rPr>
          <w:rFonts w:eastAsia="Calibri"/>
          <w:color w:val="auto"/>
          <w:lang w:eastAsia="en-US"/>
        </w:rPr>
        <w:t>Overall, consumers/representatives sampled said they receive care and treatment which meets their needs and preferences, is safe and optimises their ability to live the best life they can.</w:t>
      </w:r>
      <w:r>
        <w:rPr>
          <w:rFonts w:eastAsia="Calibri"/>
          <w:color w:val="auto"/>
          <w:lang w:eastAsia="en-US"/>
        </w:rPr>
        <w:t xml:space="preserve"> </w:t>
      </w:r>
      <w:r w:rsidRPr="00BE39E3">
        <w:rPr>
          <w:rFonts w:eastAsia="Calibri"/>
          <w:color w:val="auto"/>
          <w:lang w:eastAsia="en-US"/>
        </w:rPr>
        <w:t>Staff demonstrated individual knowledge of consumers’ personal and clinical care needs and how they meet these.</w:t>
      </w:r>
    </w:p>
    <w:p w14:paraId="492EF82E" w14:textId="3A77F564" w:rsidR="00B70030" w:rsidRDefault="00B70030" w:rsidP="00B70030">
      <w:r>
        <w:t>Based on the information contained in the Assessment Team report, I find that the time of the audit the Approved Provider demonstrated e</w:t>
      </w:r>
      <w:r w:rsidRPr="00B70030">
        <w:t>ach consumer gets safe and effective personal care, clinical care, or both personal care and clinical care</w:t>
      </w:r>
      <w:r>
        <w:t>.</w:t>
      </w:r>
    </w:p>
    <w:p w14:paraId="5E6890B9" w14:textId="4C38F33D" w:rsidR="00853601" w:rsidRDefault="00B70030" w:rsidP="00B70030">
      <w:r>
        <w:t>I find this requirement is compliant.</w:t>
      </w:r>
    </w:p>
    <w:p w14:paraId="5E6890BA" w14:textId="534BC7C6" w:rsidR="00853601" w:rsidRPr="00853601" w:rsidRDefault="002C4F48" w:rsidP="00853601">
      <w:pPr>
        <w:pStyle w:val="Heading3"/>
      </w:pPr>
      <w:r w:rsidRPr="00853601">
        <w:t>Requirement 3(3)(b)</w:t>
      </w:r>
      <w:r>
        <w:tab/>
        <w:t>Compliant</w:t>
      </w:r>
    </w:p>
    <w:p w14:paraId="5E6890BB" w14:textId="77777777" w:rsidR="00853601" w:rsidRPr="008D114F" w:rsidRDefault="002C4F48" w:rsidP="00853601">
      <w:pPr>
        <w:rPr>
          <w:i/>
        </w:rPr>
      </w:pPr>
      <w:r w:rsidRPr="008D114F">
        <w:rPr>
          <w:i/>
          <w:szCs w:val="22"/>
        </w:rPr>
        <w:t>Effective management of high impact or high prevalence risks associated with the care of each consumer.</w:t>
      </w:r>
    </w:p>
    <w:p w14:paraId="06F7D456" w14:textId="118BF817" w:rsidR="00FA0924" w:rsidRDefault="00FA0924" w:rsidP="00FA0924">
      <w:pPr>
        <w:pStyle w:val="Heading4"/>
        <w:rPr>
          <w:b w:val="0"/>
        </w:rPr>
      </w:pPr>
      <w:r>
        <w:rPr>
          <w:b w:val="0"/>
        </w:rPr>
        <w:t xml:space="preserve">This Requirement was previously </w:t>
      </w:r>
      <w:r w:rsidRPr="00212482">
        <w:rPr>
          <w:b w:val="0"/>
        </w:rPr>
        <w:t>identified</w:t>
      </w:r>
      <w:r>
        <w:rPr>
          <w:b w:val="0"/>
        </w:rPr>
        <w:t xml:space="preserve"> as</w:t>
      </w:r>
      <w:r w:rsidRPr="00212482">
        <w:rPr>
          <w:b w:val="0"/>
        </w:rPr>
        <w:t xml:space="preserve"> non-complian</w:t>
      </w:r>
      <w:r>
        <w:rPr>
          <w:b w:val="0"/>
        </w:rPr>
        <w:t>t</w:t>
      </w:r>
      <w:r w:rsidRPr="00212482">
        <w:rPr>
          <w:b w:val="0"/>
        </w:rPr>
        <w:t xml:space="preserve"> in the Commission Site Audit report dated 19 October 2021 to 21 October 2021</w:t>
      </w:r>
      <w:r>
        <w:rPr>
          <w:b w:val="0"/>
        </w:rPr>
        <w:t>. The Assessment Team r</w:t>
      </w:r>
      <w:r w:rsidRPr="00FA0924">
        <w:rPr>
          <w:b w:val="0"/>
        </w:rPr>
        <w:t>eview</w:t>
      </w:r>
      <w:r>
        <w:rPr>
          <w:b w:val="0"/>
        </w:rPr>
        <w:t>ed</w:t>
      </w:r>
      <w:r w:rsidRPr="00FA0924">
        <w:rPr>
          <w:b w:val="0"/>
        </w:rPr>
        <w:t xml:space="preserve"> documentation including the plan for continuous improvement, </w:t>
      </w:r>
      <w:r>
        <w:rPr>
          <w:b w:val="0"/>
        </w:rPr>
        <w:t xml:space="preserve">made </w:t>
      </w:r>
      <w:r w:rsidRPr="00FA0924">
        <w:rPr>
          <w:b w:val="0"/>
        </w:rPr>
        <w:t>observation of the environment and</w:t>
      </w:r>
      <w:r>
        <w:rPr>
          <w:b w:val="0"/>
        </w:rPr>
        <w:t xml:space="preserve"> conducted</w:t>
      </w:r>
      <w:r w:rsidRPr="00FA0924">
        <w:rPr>
          <w:b w:val="0"/>
        </w:rPr>
        <w:t xml:space="preserve"> interviews with management, staff and consumers/representatives </w:t>
      </w:r>
      <w:r>
        <w:rPr>
          <w:b w:val="0"/>
        </w:rPr>
        <w:t xml:space="preserve">and </w:t>
      </w:r>
      <w:r w:rsidRPr="00FA0924">
        <w:rPr>
          <w:b w:val="0"/>
        </w:rPr>
        <w:t xml:space="preserve">identified </w:t>
      </w:r>
      <w:r>
        <w:rPr>
          <w:b w:val="0"/>
        </w:rPr>
        <w:t>appropriate</w:t>
      </w:r>
      <w:r w:rsidRPr="00FA0924">
        <w:rPr>
          <w:b w:val="0"/>
        </w:rPr>
        <w:t xml:space="preserve"> </w:t>
      </w:r>
      <w:r>
        <w:rPr>
          <w:b w:val="0"/>
        </w:rPr>
        <w:t>improvements have been implemented</w:t>
      </w:r>
      <w:r w:rsidRPr="00FA0924">
        <w:rPr>
          <w:b w:val="0"/>
        </w:rPr>
        <w:t xml:space="preserve"> in response to the identified non-compliance</w:t>
      </w:r>
      <w:r>
        <w:rPr>
          <w:b w:val="0"/>
        </w:rPr>
        <w:t>.</w:t>
      </w:r>
    </w:p>
    <w:p w14:paraId="5BAAFE98" w14:textId="49F5F7FE" w:rsidR="00212482" w:rsidRPr="00212482" w:rsidRDefault="00212482" w:rsidP="00212482">
      <w:r>
        <w:t xml:space="preserve">The Assessment Team provided information that the Approved Provider </w:t>
      </w:r>
      <w:r w:rsidRPr="00212482">
        <w:t xml:space="preserve">demonstrated it effectively manages high prevalence risks associated with the care of each consumer. The service has demonstrated improvements implemented in relation to identifying and capturing consumers’ area of high risk and developing care plans which with strategies to minimise the risk and/or reduce harm from the risk. </w:t>
      </w:r>
    </w:p>
    <w:p w14:paraId="45AAC441" w14:textId="1D6DFC49" w:rsidR="00212482" w:rsidRPr="00212482" w:rsidRDefault="00212482" w:rsidP="00212482">
      <w:r w:rsidRPr="00624737">
        <w:t>For the consumers sampled, care documentation indicates the service identifies risks associated with the care of the consumer and actions to remove or minimise the risk are implemented. Risks and actions are documented in care plans and communicated to staff.</w:t>
      </w:r>
    </w:p>
    <w:p w14:paraId="5E6890BC" w14:textId="3F885881" w:rsidR="00853601" w:rsidRDefault="00212482" w:rsidP="00853601">
      <w:r w:rsidRPr="0052069D">
        <w:lastRenderedPageBreak/>
        <w:t>Overall, consumers/representatives said they feel their care is safe and right for them. They reported staff explain care and manage risks to optimise the consumers’ sense of wellbeing.</w:t>
      </w:r>
    </w:p>
    <w:p w14:paraId="6E7B2707" w14:textId="265BF6F6" w:rsidR="00212482" w:rsidRDefault="00212482" w:rsidP="00212482">
      <w:r>
        <w:t xml:space="preserve">Based on the information contained in the Assessment Team report, I find that the time of the audit the Approved Provider demonstrated </w:t>
      </w:r>
      <w:r w:rsidRPr="00212482">
        <w:t>effective management of high impact or high prevalence risks associated with the care of each consumer</w:t>
      </w:r>
      <w:r>
        <w:t>.</w:t>
      </w:r>
    </w:p>
    <w:p w14:paraId="0595282A" w14:textId="77777777" w:rsidR="00212482" w:rsidRDefault="00212482" w:rsidP="00212482">
      <w:r>
        <w:t>I find this requirement is compliant.</w:t>
      </w:r>
    </w:p>
    <w:p w14:paraId="5E6890F1" w14:textId="77777777" w:rsidR="00314FF7" w:rsidRPr="00314FF7" w:rsidRDefault="00E41F1E" w:rsidP="00314FF7"/>
    <w:p w14:paraId="5E6890F2" w14:textId="77777777" w:rsidR="009C6F30" w:rsidRDefault="00E41F1E"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5E6890F3" w14:textId="3A9BD04D" w:rsidR="00CB3BA9" w:rsidRDefault="002C4F4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E689175" wp14:editId="5E68917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0520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E6890F4" w14:textId="77777777" w:rsidR="007F5256" w:rsidRPr="00FD1B02" w:rsidRDefault="002C4F48" w:rsidP="009C6F30">
      <w:pPr>
        <w:pStyle w:val="Heading3"/>
        <w:shd w:val="clear" w:color="auto" w:fill="F2F2F2" w:themeFill="background1" w:themeFillShade="F2"/>
      </w:pPr>
      <w:r w:rsidRPr="00FD1B02">
        <w:t>Consumer outcome:</w:t>
      </w:r>
    </w:p>
    <w:p w14:paraId="5E6890F5" w14:textId="77777777" w:rsidR="007F5256" w:rsidRDefault="002C4F48" w:rsidP="00912DE6">
      <w:pPr>
        <w:numPr>
          <w:ilvl w:val="0"/>
          <w:numId w:val="5"/>
        </w:numPr>
        <w:shd w:val="clear" w:color="auto" w:fill="F2F2F2" w:themeFill="background1" w:themeFillShade="F2"/>
      </w:pPr>
      <w:r>
        <w:t>I feel I belong and I am safe and comfortable in the organisation’s service environment.</w:t>
      </w:r>
    </w:p>
    <w:p w14:paraId="5E6890F6" w14:textId="77777777" w:rsidR="007F5256" w:rsidRDefault="002C4F48" w:rsidP="009C6F30">
      <w:pPr>
        <w:pStyle w:val="Heading3"/>
        <w:shd w:val="clear" w:color="auto" w:fill="F2F2F2" w:themeFill="background1" w:themeFillShade="F2"/>
      </w:pPr>
      <w:r>
        <w:t>Organisation statement:</w:t>
      </w:r>
    </w:p>
    <w:p w14:paraId="5E6890F7" w14:textId="77777777" w:rsidR="007F5256" w:rsidRDefault="002C4F4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E6890F8" w14:textId="77777777" w:rsidR="007F5256" w:rsidRDefault="002C4F48" w:rsidP="00427817">
      <w:pPr>
        <w:pStyle w:val="Heading2"/>
      </w:pPr>
      <w:r>
        <w:t>Assessment of Standard 5</w:t>
      </w:r>
    </w:p>
    <w:p w14:paraId="7BAE1638" w14:textId="77777777" w:rsidR="00474C0E" w:rsidRDefault="00474C0E" w:rsidP="00474C0E">
      <w:pPr>
        <w:rPr>
          <w:rFonts w:eastAsia="Calibri"/>
          <w:lang w:eastAsia="en-US"/>
        </w:rPr>
      </w:pPr>
      <w:r>
        <w:rPr>
          <w:rFonts w:eastAsia="Calibri"/>
          <w:lang w:eastAsia="en-US"/>
        </w:rPr>
        <w:t>The Assessment Team did not assess all requirements and therefore an overall compliance rating or summary for the Quality Standard is not provided.</w:t>
      </w:r>
    </w:p>
    <w:p w14:paraId="5E6890FB" w14:textId="0692E042" w:rsidR="00301877" w:rsidRDefault="002C4F48" w:rsidP="00427817">
      <w:pPr>
        <w:pStyle w:val="Heading2"/>
      </w:pPr>
      <w:r>
        <w:t>Assessment of Standard 5 Requirements</w:t>
      </w:r>
      <w:r w:rsidRPr="0066387A">
        <w:rPr>
          <w:i/>
          <w:color w:val="0000FF"/>
          <w:sz w:val="24"/>
          <w:szCs w:val="24"/>
        </w:rPr>
        <w:t xml:space="preserve"> </w:t>
      </w:r>
    </w:p>
    <w:p w14:paraId="5E6890FF" w14:textId="07CBC71C" w:rsidR="00314FF7" w:rsidRPr="00D435F8" w:rsidRDefault="002C4F48" w:rsidP="00314FF7">
      <w:pPr>
        <w:pStyle w:val="Heading3"/>
      </w:pPr>
      <w:r w:rsidRPr="00D435F8">
        <w:t>Requirement 5(3)(b)</w:t>
      </w:r>
      <w:r>
        <w:tab/>
        <w:t>Compliant</w:t>
      </w:r>
    </w:p>
    <w:p w14:paraId="5E689100" w14:textId="77777777" w:rsidR="00314FF7" w:rsidRPr="008D114F" w:rsidRDefault="002C4F48" w:rsidP="00314FF7">
      <w:pPr>
        <w:rPr>
          <w:i/>
        </w:rPr>
      </w:pPr>
      <w:r w:rsidRPr="008D114F">
        <w:rPr>
          <w:i/>
        </w:rPr>
        <w:t>The service environment:</w:t>
      </w:r>
    </w:p>
    <w:p w14:paraId="5E689101" w14:textId="77777777" w:rsidR="00314FF7" w:rsidRPr="008D114F" w:rsidRDefault="002C4F4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E689102" w14:textId="77777777" w:rsidR="00314FF7" w:rsidRPr="008D114F" w:rsidRDefault="002C4F48"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CED086A" w14:textId="7B633C17" w:rsidR="00212482" w:rsidRPr="00CF7D37" w:rsidRDefault="00212482" w:rsidP="00CF7D37">
      <w:r>
        <w:t xml:space="preserve">This Requirement was previously </w:t>
      </w:r>
      <w:r w:rsidRPr="00212482">
        <w:t>identified</w:t>
      </w:r>
      <w:r>
        <w:t xml:space="preserve"> as</w:t>
      </w:r>
      <w:r w:rsidRPr="00212482">
        <w:t xml:space="preserve"> non-complian</w:t>
      </w:r>
      <w:r>
        <w:t>t</w:t>
      </w:r>
      <w:r w:rsidRPr="00212482">
        <w:t xml:space="preserve"> in the Commission Site Audit report dated 19 October 2021 to 21 October 2021</w:t>
      </w:r>
      <w:r>
        <w:t>.</w:t>
      </w:r>
      <w:r w:rsidR="00FA0924">
        <w:t xml:space="preserve"> The Assessment Team r</w:t>
      </w:r>
      <w:r w:rsidR="00FA0924" w:rsidRPr="00FA0924">
        <w:t>eview</w:t>
      </w:r>
      <w:r w:rsidR="00FA0924">
        <w:t>ed</w:t>
      </w:r>
      <w:r w:rsidR="00FA0924" w:rsidRPr="00FA0924">
        <w:t xml:space="preserve"> documentation including the plan for continuous improvement, </w:t>
      </w:r>
      <w:r w:rsidR="00FA0924">
        <w:t xml:space="preserve">made </w:t>
      </w:r>
      <w:r w:rsidR="00FA0924" w:rsidRPr="00FA0924">
        <w:t>observation of the environment and</w:t>
      </w:r>
      <w:r w:rsidR="00FA0924">
        <w:t xml:space="preserve"> conducted</w:t>
      </w:r>
      <w:r w:rsidR="00FA0924" w:rsidRPr="00FA0924">
        <w:t xml:space="preserve"> interviews with management, staff and consumers/representatives </w:t>
      </w:r>
      <w:r w:rsidR="00FA0924">
        <w:t xml:space="preserve">and </w:t>
      </w:r>
      <w:r w:rsidR="00FA0924" w:rsidRPr="00FA0924">
        <w:t xml:space="preserve">identified </w:t>
      </w:r>
      <w:r w:rsidR="00FA0924">
        <w:t>appropriate</w:t>
      </w:r>
      <w:r w:rsidR="00FA0924" w:rsidRPr="00FA0924">
        <w:t xml:space="preserve"> </w:t>
      </w:r>
      <w:r w:rsidR="00FA0924">
        <w:t>improvements have been implemented</w:t>
      </w:r>
      <w:r w:rsidR="00FA0924" w:rsidRPr="00FA0924">
        <w:t xml:space="preserve"> in response to the identified non-compliance</w:t>
      </w:r>
      <w:r w:rsidR="00FA0924">
        <w:t>.</w:t>
      </w:r>
    </w:p>
    <w:p w14:paraId="15DEF22F" w14:textId="164B7BB4" w:rsidR="00212482" w:rsidRPr="00CF7D37" w:rsidRDefault="00212482" w:rsidP="00212482">
      <w:r w:rsidRPr="00CF7D37">
        <w:t>The Assessment Team provided information that the Approved Provider was able to adequately demonstrate that the service environment is safe, clean, maintained and comfortable and enables consumers to move freely both indoors and outdoors.</w:t>
      </w:r>
    </w:p>
    <w:p w14:paraId="5E689103" w14:textId="37FBF7C4" w:rsidR="00314FF7" w:rsidRPr="00CF7D37" w:rsidRDefault="00212482" w:rsidP="00314FF7">
      <w:r w:rsidRPr="009363E5">
        <w:t>Consumers/representatives sampled stated that they were happy with the outdoor areas with some consumers stating they utilise these areas on a regular basis.</w:t>
      </w:r>
    </w:p>
    <w:p w14:paraId="2C56CA0C" w14:textId="05DD4FEC" w:rsidR="00212482" w:rsidRDefault="00212482" w:rsidP="00212482">
      <w:r>
        <w:lastRenderedPageBreak/>
        <w:t xml:space="preserve">Based on the information contained in the Assessment Team report, I find that the time of the audit the Approved Provider demonstrated </w:t>
      </w:r>
      <w:r w:rsidRPr="00212482">
        <w:t>the service environment is safe, clean, well maintained and comfortable; and enables consumers to move freely, both indoors and outdoors</w:t>
      </w:r>
    </w:p>
    <w:p w14:paraId="1891FE16" w14:textId="77777777" w:rsidR="00212482" w:rsidRDefault="00212482" w:rsidP="00212482">
      <w:r>
        <w:t>I find this requirement is compliant.</w:t>
      </w:r>
    </w:p>
    <w:p w14:paraId="5E689104" w14:textId="5296137B" w:rsidR="00314FF7" w:rsidRPr="00D435F8" w:rsidRDefault="002C4F48" w:rsidP="00314FF7">
      <w:pPr>
        <w:pStyle w:val="Heading3"/>
      </w:pPr>
      <w:r w:rsidRPr="00D435F8">
        <w:t>Requirement 5(3)(c)</w:t>
      </w:r>
      <w:r>
        <w:tab/>
        <w:t>Compliant</w:t>
      </w:r>
    </w:p>
    <w:p w14:paraId="5E689105" w14:textId="77777777" w:rsidR="00314FF7" w:rsidRPr="008D114F" w:rsidRDefault="002C4F48" w:rsidP="00314FF7">
      <w:pPr>
        <w:rPr>
          <w:i/>
        </w:rPr>
      </w:pPr>
      <w:r w:rsidRPr="008D114F">
        <w:rPr>
          <w:i/>
        </w:rPr>
        <w:t>Furniture, fittings and equipment are safe, clean, well maintained and suitable for the consumer.</w:t>
      </w:r>
    </w:p>
    <w:p w14:paraId="00A68E6D" w14:textId="10B28CA5" w:rsidR="00FA0924" w:rsidRPr="00CF7D37" w:rsidRDefault="00FA0924" w:rsidP="00CF7D37">
      <w:r>
        <w:t xml:space="preserve">This Requirement was previously </w:t>
      </w:r>
      <w:r w:rsidRPr="00212482">
        <w:t>identified</w:t>
      </w:r>
      <w:r>
        <w:t xml:space="preserve"> as</w:t>
      </w:r>
      <w:r w:rsidRPr="00212482">
        <w:t xml:space="preserve"> non-complian</w:t>
      </w:r>
      <w:r>
        <w:t>t</w:t>
      </w:r>
      <w:r w:rsidRPr="00212482">
        <w:t xml:space="preserve"> in the Commission Site Audit report dated 19 October 2021 to 21 October 2021</w:t>
      </w:r>
      <w:r>
        <w:t>. The Assessment Team r</w:t>
      </w:r>
      <w:r w:rsidRPr="00FA0924">
        <w:t>eview</w:t>
      </w:r>
      <w:r>
        <w:t>ed</w:t>
      </w:r>
      <w:r w:rsidRPr="00FA0924">
        <w:t xml:space="preserve"> documentation including the plan for continuous improvement, </w:t>
      </w:r>
      <w:r>
        <w:t xml:space="preserve">made </w:t>
      </w:r>
      <w:r w:rsidRPr="00FA0924">
        <w:t>observation of the environment and</w:t>
      </w:r>
      <w:r>
        <w:t xml:space="preserve"> conducted</w:t>
      </w:r>
      <w:r w:rsidRPr="00FA0924">
        <w:t xml:space="preserve"> interviews with management, staff and consumers/representatives </w:t>
      </w:r>
      <w:r>
        <w:t xml:space="preserve">and </w:t>
      </w:r>
      <w:r w:rsidRPr="00FA0924">
        <w:t xml:space="preserve">identified </w:t>
      </w:r>
      <w:r>
        <w:t>appropriate</w:t>
      </w:r>
      <w:r w:rsidRPr="00FA0924">
        <w:t xml:space="preserve"> </w:t>
      </w:r>
      <w:r>
        <w:t>improvements have been implemented</w:t>
      </w:r>
      <w:r w:rsidRPr="00FA0924">
        <w:t xml:space="preserve"> in response to the identified non-compliance</w:t>
      </w:r>
      <w:r>
        <w:t>.</w:t>
      </w:r>
    </w:p>
    <w:p w14:paraId="2514BB02" w14:textId="550C3076" w:rsidR="00FA0924" w:rsidRPr="00CF7D37" w:rsidRDefault="00FA0924" w:rsidP="00CF7D37">
      <w:r w:rsidRPr="00CF7D37">
        <w:t>The Assessment Team provided information that the Approved Provider was able to demonstrate furniture and equipment was clean, safe and suitable for consumer’s use.</w:t>
      </w:r>
    </w:p>
    <w:p w14:paraId="76FB8213" w14:textId="77777777" w:rsidR="00FA0924" w:rsidRPr="00CF7D37" w:rsidRDefault="00FA0924" w:rsidP="00CF7D37">
      <w:r w:rsidRPr="00CF7D37">
        <w:t>The Assessment Team observed the furniture, fittings and equipment at the service to be safe, clean and well-maintained. The lounge areas included a variety of sitting chairs to accommodate different consumer’s needs.</w:t>
      </w:r>
    </w:p>
    <w:p w14:paraId="1E0EA4E4" w14:textId="44F8E913" w:rsidR="00FA0924" w:rsidRPr="00CF7D37" w:rsidRDefault="00FA0924" w:rsidP="00CF7D37">
      <w:r w:rsidRPr="00CF7D37">
        <w:t xml:space="preserve">Overwhelmingly, consumers interviewed said they were happy with the cleanliness of the service and that if there were issues they would follow these up with management. Consumers identified they liked the outdoor areas and were observed to be playing games, talking in groups and mobilising in the gardens surround the service. </w:t>
      </w:r>
    </w:p>
    <w:p w14:paraId="440D155A" w14:textId="77777777" w:rsidR="00FA0924" w:rsidRPr="00CF7D37" w:rsidRDefault="00FA0924" w:rsidP="00CF7D37">
      <w:r w:rsidRPr="00CF7D37">
        <w:t>A review of the service’s preventative and reactive maintenance schedule demonstrated that regular maintenance occurs within the required time periods.</w:t>
      </w:r>
    </w:p>
    <w:p w14:paraId="59E7F285" w14:textId="25CFA225" w:rsidR="00212482" w:rsidRDefault="00212482" w:rsidP="00212482">
      <w:r>
        <w:t>Bas</w:t>
      </w:r>
      <w:r w:rsidR="00FA0924">
        <w:t>e</w:t>
      </w:r>
      <w:r>
        <w:t xml:space="preserve">d on the information contained in the Assessment Team report, I find that the time of the audit the Approved Provider demonstrated </w:t>
      </w:r>
      <w:r w:rsidRPr="00212482">
        <w:t>furniture, fittings and equipment are safe, clean, well maintained and suitable for the consumer.</w:t>
      </w:r>
    </w:p>
    <w:p w14:paraId="324FB7DA" w14:textId="77777777" w:rsidR="00212482" w:rsidRDefault="00212482" w:rsidP="00212482">
      <w:r>
        <w:t>I find this requirement is compliant.</w:t>
      </w:r>
    </w:p>
    <w:p w14:paraId="5E689108" w14:textId="33CD4FA9" w:rsidR="00212482" w:rsidRDefault="00212482" w:rsidP="00095CD4">
      <w:pPr>
        <w:sectPr w:rsidR="00212482" w:rsidSect="00CB3BA9">
          <w:type w:val="continuous"/>
          <w:pgSz w:w="11906" w:h="16838"/>
          <w:pgMar w:top="1701" w:right="1418" w:bottom="1418" w:left="1418" w:header="709" w:footer="397" w:gutter="0"/>
          <w:cols w:space="708"/>
          <w:titlePg/>
          <w:docGrid w:linePitch="360"/>
        </w:sectPr>
      </w:pPr>
    </w:p>
    <w:p w14:paraId="5E68915F" w14:textId="77777777" w:rsidR="00095CD4" w:rsidRDefault="00E41F1E"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5E689160" w14:textId="49C6BA00" w:rsidR="00A93E3F" w:rsidRDefault="00213D2A" w:rsidP="00095CD4">
      <w:pPr>
        <w:pStyle w:val="Heading1"/>
      </w:pPr>
      <w:r>
        <w:lastRenderedPageBreak/>
        <w:t>Additional Information</w:t>
      </w:r>
    </w:p>
    <w:p w14:paraId="3721A149" w14:textId="77777777" w:rsidR="00213D2A" w:rsidRDefault="00213D2A" w:rsidP="004B33E7">
      <w:r>
        <w:t>The following requirements remain non-compliant and were not assessed at this assessment contact:</w:t>
      </w:r>
    </w:p>
    <w:p w14:paraId="1D5E7300" w14:textId="2F096E9E" w:rsidR="00213D2A" w:rsidRDefault="00213D2A" w:rsidP="00213D2A">
      <w:pPr>
        <w:pStyle w:val="ListParagraph"/>
        <w:numPr>
          <w:ilvl w:val="0"/>
          <w:numId w:val="40"/>
        </w:numPr>
      </w:pPr>
      <w:r w:rsidRPr="00051035">
        <w:t xml:space="preserve">Requirement </w:t>
      </w:r>
      <w:r>
        <w:t>2</w:t>
      </w:r>
      <w:r w:rsidRPr="00051035">
        <w:t>(3)(a)</w:t>
      </w:r>
      <w:r>
        <w:t xml:space="preserve">: </w:t>
      </w:r>
      <w:r w:rsidRPr="00213D2A">
        <w:t>Assessment and planning, including consideration of risks to the consumer’s health and well-being, informs the delivery of safe and effective care and services.</w:t>
      </w:r>
    </w:p>
    <w:p w14:paraId="7633187F" w14:textId="3CE29F61" w:rsidR="00213D2A" w:rsidRPr="00213D2A" w:rsidRDefault="00213D2A" w:rsidP="00213D2A">
      <w:pPr>
        <w:pStyle w:val="ListParagraph"/>
        <w:numPr>
          <w:ilvl w:val="0"/>
          <w:numId w:val="40"/>
        </w:numPr>
      </w:pPr>
      <w:r w:rsidRPr="00095CD4">
        <w:t>Requirement 7(3)(c)</w:t>
      </w:r>
      <w:r>
        <w:tab/>
        <w:t xml:space="preserve">: </w:t>
      </w:r>
      <w:r w:rsidRPr="00213D2A">
        <w:t xml:space="preserve">The workforce is </w:t>
      </w:r>
      <w:proofErr w:type="gramStart"/>
      <w:r w:rsidRPr="00213D2A">
        <w:t>competent</w:t>
      </w:r>
      <w:proofErr w:type="gramEnd"/>
      <w:r w:rsidRPr="00213D2A">
        <w:t xml:space="preserve"> and the members of the workforce have the qualifications and knowledge to effectively perform their roles.</w:t>
      </w:r>
    </w:p>
    <w:p w14:paraId="3CBA2C41" w14:textId="3F3E2ABE" w:rsidR="00213D2A" w:rsidRDefault="00213D2A" w:rsidP="00213D2A">
      <w:pPr>
        <w:pStyle w:val="ListParagraph"/>
        <w:numPr>
          <w:ilvl w:val="0"/>
          <w:numId w:val="40"/>
        </w:numPr>
      </w:pPr>
      <w:r w:rsidRPr="00506F7F">
        <w:t>Requirement 8(3)(c)</w:t>
      </w:r>
      <w:r>
        <w:tab/>
        <w:t xml:space="preserve">: </w:t>
      </w:r>
      <w:r w:rsidRPr="00213D2A">
        <w:t>Effective organisation wide governance systems</w:t>
      </w:r>
      <w:r>
        <w:t>.</w:t>
      </w:r>
      <w:r w:rsidRPr="00213D2A">
        <w:t xml:space="preserve"> </w:t>
      </w:r>
    </w:p>
    <w:p w14:paraId="4EFA91B7" w14:textId="72197919" w:rsidR="00213D2A" w:rsidRPr="00213D2A" w:rsidRDefault="00213D2A" w:rsidP="00213D2A">
      <w:pPr>
        <w:pStyle w:val="ListParagraph"/>
        <w:numPr>
          <w:ilvl w:val="0"/>
          <w:numId w:val="40"/>
        </w:numPr>
      </w:pPr>
      <w:r w:rsidRPr="00506F7F">
        <w:t>Requirement 8(3)(d)</w:t>
      </w:r>
      <w:r>
        <w:t xml:space="preserve">: </w:t>
      </w:r>
      <w:r w:rsidRPr="00213D2A">
        <w:t>Effective risk management systems and practices</w:t>
      </w:r>
    </w:p>
    <w:p w14:paraId="17E57D3D" w14:textId="77777777" w:rsidR="00213D2A" w:rsidRPr="00213D2A" w:rsidRDefault="00213D2A" w:rsidP="00213D2A">
      <w:pPr>
        <w:pStyle w:val="ListParagraph"/>
        <w:numPr>
          <w:ilvl w:val="0"/>
          <w:numId w:val="0"/>
        </w:numPr>
        <w:ind w:left="720"/>
      </w:pPr>
    </w:p>
    <w:p w14:paraId="5E689162" w14:textId="7DBC2D45" w:rsidR="004B33E7" w:rsidRPr="00E830C7" w:rsidRDefault="002C4F48" w:rsidP="004B33E7">
      <w:r w:rsidRPr="00E830C7">
        <w:t xml:space="preserve">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9193" w14:textId="77777777" w:rsidR="0003427B" w:rsidRDefault="002C4F48">
      <w:pPr>
        <w:spacing w:before="0" w:after="0" w:line="240" w:lineRule="auto"/>
      </w:pPr>
      <w:r>
        <w:separator/>
      </w:r>
    </w:p>
  </w:endnote>
  <w:endnote w:type="continuationSeparator" w:id="0">
    <w:p w14:paraId="5E689195" w14:textId="77777777" w:rsidR="0003427B" w:rsidRDefault="002C4F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7E" w14:textId="77777777" w:rsidR="00506F7F" w:rsidRPr="009A1F1B" w:rsidRDefault="002C4F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68917F" w14:textId="77777777" w:rsidR="00506F7F" w:rsidRPr="00C72FFB" w:rsidRDefault="002C4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E689180" w14:textId="77777777" w:rsidR="00506F7F" w:rsidRPr="00C72FFB" w:rsidRDefault="002C4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1" w14:textId="77777777" w:rsidR="00506F7F" w:rsidRPr="009A1F1B" w:rsidRDefault="002C4F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689182" w14:textId="77777777" w:rsidR="00506F7F" w:rsidRPr="00C72FFB" w:rsidRDefault="002C4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689183" w14:textId="77777777" w:rsidR="00506F7F" w:rsidRPr="00A3716D" w:rsidRDefault="002C4F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918F" w14:textId="77777777" w:rsidR="0003427B" w:rsidRDefault="002C4F48">
      <w:pPr>
        <w:spacing w:before="0" w:after="0" w:line="240" w:lineRule="auto"/>
      </w:pPr>
      <w:r>
        <w:separator/>
      </w:r>
    </w:p>
  </w:footnote>
  <w:footnote w:type="continuationSeparator" w:id="0">
    <w:p w14:paraId="5E689191" w14:textId="77777777" w:rsidR="0003427B" w:rsidRDefault="002C4F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7D" w14:textId="77777777" w:rsidR="00506F7F" w:rsidRDefault="002C4F4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E68918F" wp14:editId="5E6891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64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4" w14:textId="77777777" w:rsidR="00506F7F" w:rsidRDefault="002C4F48">
    <w:pPr>
      <w:pStyle w:val="Header"/>
    </w:pPr>
    <w:r w:rsidRPr="003C6EC2">
      <w:rPr>
        <w:rFonts w:eastAsia="Calibri"/>
        <w:noProof/>
        <w:lang w:val="en-US" w:eastAsia="en-US"/>
      </w:rPr>
      <w:drawing>
        <wp:anchor distT="0" distB="0" distL="114300" distR="114300" simplePos="0" relativeHeight="251669504" behindDoc="1" locked="0" layoutInCell="1" allowOverlap="1" wp14:anchorId="5E689191" wp14:editId="5E68919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80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5" w14:textId="77777777" w:rsidR="00506F7F" w:rsidRDefault="002C4F48" w:rsidP="0004322A">
    <w:r>
      <w:rPr>
        <w:noProof/>
        <w:color w:val="auto"/>
        <w:sz w:val="20"/>
        <w:lang w:val="en-US" w:eastAsia="en-US"/>
      </w:rPr>
      <w:drawing>
        <wp:anchor distT="0" distB="0" distL="114300" distR="114300" simplePos="0" relativeHeight="251660288" behindDoc="1" locked="0" layoutInCell="1" allowOverlap="1" wp14:anchorId="5E689193" wp14:editId="5E68919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80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7" w14:textId="77777777" w:rsidR="00506F7F" w:rsidRDefault="002C4F48" w:rsidP="0004322A">
    <w:r>
      <w:rPr>
        <w:noProof/>
        <w:color w:val="auto"/>
        <w:sz w:val="20"/>
        <w:lang w:val="en-US" w:eastAsia="en-US"/>
      </w:rPr>
      <w:drawing>
        <wp:anchor distT="0" distB="0" distL="114300" distR="114300" simplePos="0" relativeHeight="251661312" behindDoc="1" locked="0" layoutInCell="1" allowOverlap="1" wp14:anchorId="5E689197" wp14:editId="5E6891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68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8" w14:textId="77777777" w:rsidR="00506F7F" w:rsidRDefault="002C4F48" w:rsidP="0004322A">
    <w:r>
      <w:rPr>
        <w:noProof/>
        <w:color w:val="auto"/>
        <w:sz w:val="20"/>
        <w:lang w:val="en-US" w:eastAsia="en-US"/>
      </w:rPr>
      <w:drawing>
        <wp:anchor distT="0" distB="0" distL="114300" distR="114300" simplePos="0" relativeHeight="251662336" behindDoc="1" locked="0" layoutInCell="1" allowOverlap="1" wp14:anchorId="5E689199" wp14:editId="5E6891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10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9" w14:textId="77777777" w:rsidR="00506F7F" w:rsidRDefault="002C4F48" w:rsidP="0004322A">
    <w:r>
      <w:rPr>
        <w:noProof/>
        <w:color w:val="auto"/>
        <w:sz w:val="20"/>
        <w:lang w:val="en-US" w:eastAsia="en-US"/>
      </w:rPr>
      <w:drawing>
        <wp:anchor distT="0" distB="0" distL="114300" distR="114300" simplePos="0" relativeHeight="251663360" behindDoc="1" locked="0" layoutInCell="1" allowOverlap="1" wp14:anchorId="5E68919B" wp14:editId="5E6891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9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A" w14:textId="77777777" w:rsidR="00506F7F" w:rsidRDefault="002C4F48" w:rsidP="0004322A">
    <w:r>
      <w:rPr>
        <w:noProof/>
        <w:color w:val="auto"/>
        <w:sz w:val="20"/>
        <w:lang w:val="en-US" w:eastAsia="en-US"/>
      </w:rPr>
      <w:drawing>
        <wp:anchor distT="0" distB="0" distL="114300" distR="114300" simplePos="0" relativeHeight="251664384" behindDoc="1" locked="0" layoutInCell="1" allowOverlap="1" wp14:anchorId="5E68919D" wp14:editId="5E68919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09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D" w14:textId="77777777" w:rsidR="00506F7F" w:rsidRDefault="002C4F4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E6891A3" wp14:editId="5E6891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17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918E" w14:textId="77777777" w:rsidR="00506F7F" w:rsidRDefault="002C4F4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E6891A5" wp14:editId="5E6891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33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20602BA">
      <w:start w:val="1"/>
      <w:numFmt w:val="lowerRoman"/>
      <w:lvlText w:val="(%1)"/>
      <w:lvlJc w:val="left"/>
      <w:pPr>
        <w:ind w:left="1080" w:hanging="720"/>
      </w:pPr>
      <w:rPr>
        <w:rFonts w:hint="default"/>
        <w:b w:val="0"/>
      </w:rPr>
    </w:lvl>
    <w:lvl w:ilvl="1" w:tplc="01B2765E" w:tentative="1">
      <w:start w:val="1"/>
      <w:numFmt w:val="lowerLetter"/>
      <w:lvlText w:val="%2."/>
      <w:lvlJc w:val="left"/>
      <w:pPr>
        <w:ind w:left="1440" w:hanging="360"/>
      </w:pPr>
    </w:lvl>
    <w:lvl w:ilvl="2" w:tplc="60D64A40" w:tentative="1">
      <w:start w:val="1"/>
      <w:numFmt w:val="lowerRoman"/>
      <w:lvlText w:val="%3."/>
      <w:lvlJc w:val="right"/>
      <w:pPr>
        <w:ind w:left="2160" w:hanging="180"/>
      </w:pPr>
    </w:lvl>
    <w:lvl w:ilvl="3" w:tplc="08227FE4" w:tentative="1">
      <w:start w:val="1"/>
      <w:numFmt w:val="decimal"/>
      <w:lvlText w:val="%4."/>
      <w:lvlJc w:val="left"/>
      <w:pPr>
        <w:ind w:left="2880" w:hanging="360"/>
      </w:pPr>
    </w:lvl>
    <w:lvl w:ilvl="4" w:tplc="AA4A49F8" w:tentative="1">
      <w:start w:val="1"/>
      <w:numFmt w:val="lowerLetter"/>
      <w:lvlText w:val="%5."/>
      <w:lvlJc w:val="left"/>
      <w:pPr>
        <w:ind w:left="3600" w:hanging="360"/>
      </w:pPr>
    </w:lvl>
    <w:lvl w:ilvl="5" w:tplc="3D5667F6" w:tentative="1">
      <w:start w:val="1"/>
      <w:numFmt w:val="lowerRoman"/>
      <w:lvlText w:val="%6."/>
      <w:lvlJc w:val="right"/>
      <w:pPr>
        <w:ind w:left="4320" w:hanging="180"/>
      </w:pPr>
    </w:lvl>
    <w:lvl w:ilvl="6" w:tplc="E51040F0" w:tentative="1">
      <w:start w:val="1"/>
      <w:numFmt w:val="decimal"/>
      <w:lvlText w:val="%7."/>
      <w:lvlJc w:val="left"/>
      <w:pPr>
        <w:ind w:left="5040" w:hanging="360"/>
      </w:pPr>
    </w:lvl>
    <w:lvl w:ilvl="7" w:tplc="CBD2D55E" w:tentative="1">
      <w:start w:val="1"/>
      <w:numFmt w:val="lowerLetter"/>
      <w:lvlText w:val="%8."/>
      <w:lvlJc w:val="left"/>
      <w:pPr>
        <w:ind w:left="5760" w:hanging="360"/>
      </w:pPr>
    </w:lvl>
    <w:lvl w:ilvl="8" w:tplc="0BA62F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0FC5826">
      <w:start w:val="1"/>
      <w:numFmt w:val="bullet"/>
      <w:pStyle w:val="ListParagraph"/>
      <w:lvlText w:val=""/>
      <w:lvlJc w:val="left"/>
      <w:pPr>
        <w:ind w:left="1440" w:hanging="360"/>
      </w:pPr>
      <w:rPr>
        <w:rFonts w:ascii="Symbol" w:hAnsi="Symbol" w:hint="default"/>
        <w:color w:val="auto"/>
      </w:rPr>
    </w:lvl>
    <w:lvl w:ilvl="1" w:tplc="2C4E364E" w:tentative="1">
      <w:start w:val="1"/>
      <w:numFmt w:val="bullet"/>
      <w:lvlText w:val="o"/>
      <w:lvlJc w:val="left"/>
      <w:pPr>
        <w:ind w:left="2160" w:hanging="360"/>
      </w:pPr>
      <w:rPr>
        <w:rFonts w:ascii="Courier New" w:hAnsi="Courier New" w:cs="Courier New" w:hint="default"/>
      </w:rPr>
    </w:lvl>
    <w:lvl w:ilvl="2" w:tplc="C51A13FE" w:tentative="1">
      <w:start w:val="1"/>
      <w:numFmt w:val="bullet"/>
      <w:lvlText w:val=""/>
      <w:lvlJc w:val="left"/>
      <w:pPr>
        <w:ind w:left="2880" w:hanging="360"/>
      </w:pPr>
      <w:rPr>
        <w:rFonts w:ascii="Wingdings" w:hAnsi="Wingdings" w:hint="default"/>
      </w:rPr>
    </w:lvl>
    <w:lvl w:ilvl="3" w:tplc="5B36B710" w:tentative="1">
      <w:start w:val="1"/>
      <w:numFmt w:val="bullet"/>
      <w:lvlText w:val=""/>
      <w:lvlJc w:val="left"/>
      <w:pPr>
        <w:ind w:left="3600" w:hanging="360"/>
      </w:pPr>
      <w:rPr>
        <w:rFonts w:ascii="Symbol" w:hAnsi="Symbol" w:hint="default"/>
      </w:rPr>
    </w:lvl>
    <w:lvl w:ilvl="4" w:tplc="79F2CD00" w:tentative="1">
      <w:start w:val="1"/>
      <w:numFmt w:val="bullet"/>
      <w:lvlText w:val="o"/>
      <w:lvlJc w:val="left"/>
      <w:pPr>
        <w:ind w:left="4320" w:hanging="360"/>
      </w:pPr>
      <w:rPr>
        <w:rFonts w:ascii="Courier New" w:hAnsi="Courier New" w:cs="Courier New" w:hint="default"/>
      </w:rPr>
    </w:lvl>
    <w:lvl w:ilvl="5" w:tplc="2E3652B8" w:tentative="1">
      <w:start w:val="1"/>
      <w:numFmt w:val="bullet"/>
      <w:lvlText w:val=""/>
      <w:lvlJc w:val="left"/>
      <w:pPr>
        <w:ind w:left="5040" w:hanging="360"/>
      </w:pPr>
      <w:rPr>
        <w:rFonts w:ascii="Wingdings" w:hAnsi="Wingdings" w:hint="default"/>
      </w:rPr>
    </w:lvl>
    <w:lvl w:ilvl="6" w:tplc="BA98EBDA" w:tentative="1">
      <w:start w:val="1"/>
      <w:numFmt w:val="bullet"/>
      <w:lvlText w:val=""/>
      <w:lvlJc w:val="left"/>
      <w:pPr>
        <w:ind w:left="5760" w:hanging="360"/>
      </w:pPr>
      <w:rPr>
        <w:rFonts w:ascii="Symbol" w:hAnsi="Symbol" w:hint="default"/>
      </w:rPr>
    </w:lvl>
    <w:lvl w:ilvl="7" w:tplc="B1D6D798" w:tentative="1">
      <w:start w:val="1"/>
      <w:numFmt w:val="bullet"/>
      <w:lvlText w:val="o"/>
      <w:lvlJc w:val="left"/>
      <w:pPr>
        <w:ind w:left="6480" w:hanging="360"/>
      </w:pPr>
      <w:rPr>
        <w:rFonts w:ascii="Courier New" w:hAnsi="Courier New" w:cs="Courier New" w:hint="default"/>
      </w:rPr>
    </w:lvl>
    <w:lvl w:ilvl="8" w:tplc="7FA456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3F831BC">
      <w:start w:val="1"/>
      <w:numFmt w:val="lowerRoman"/>
      <w:lvlText w:val="(%1)"/>
      <w:lvlJc w:val="left"/>
      <w:pPr>
        <w:ind w:left="1004" w:hanging="720"/>
      </w:pPr>
      <w:rPr>
        <w:rFonts w:hint="default"/>
        <w:b w:val="0"/>
      </w:rPr>
    </w:lvl>
    <w:lvl w:ilvl="1" w:tplc="4A7274D6" w:tentative="1">
      <w:start w:val="1"/>
      <w:numFmt w:val="lowerLetter"/>
      <w:lvlText w:val="%2."/>
      <w:lvlJc w:val="left"/>
      <w:pPr>
        <w:ind w:left="1364" w:hanging="360"/>
      </w:pPr>
    </w:lvl>
    <w:lvl w:ilvl="2" w:tplc="C1322DD4" w:tentative="1">
      <w:start w:val="1"/>
      <w:numFmt w:val="lowerRoman"/>
      <w:lvlText w:val="%3."/>
      <w:lvlJc w:val="right"/>
      <w:pPr>
        <w:ind w:left="2084" w:hanging="180"/>
      </w:pPr>
    </w:lvl>
    <w:lvl w:ilvl="3" w:tplc="69BAA6C6" w:tentative="1">
      <w:start w:val="1"/>
      <w:numFmt w:val="decimal"/>
      <w:lvlText w:val="%4."/>
      <w:lvlJc w:val="left"/>
      <w:pPr>
        <w:ind w:left="2804" w:hanging="360"/>
      </w:pPr>
    </w:lvl>
    <w:lvl w:ilvl="4" w:tplc="82BA8B88" w:tentative="1">
      <w:start w:val="1"/>
      <w:numFmt w:val="lowerLetter"/>
      <w:lvlText w:val="%5."/>
      <w:lvlJc w:val="left"/>
      <w:pPr>
        <w:ind w:left="3524" w:hanging="360"/>
      </w:pPr>
    </w:lvl>
    <w:lvl w:ilvl="5" w:tplc="7E84164C" w:tentative="1">
      <w:start w:val="1"/>
      <w:numFmt w:val="lowerRoman"/>
      <w:lvlText w:val="%6."/>
      <w:lvlJc w:val="right"/>
      <w:pPr>
        <w:ind w:left="4244" w:hanging="180"/>
      </w:pPr>
    </w:lvl>
    <w:lvl w:ilvl="6" w:tplc="9E64E7D0" w:tentative="1">
      <w:start w:val="1"/>
      <w:numFmt w:val="decimal"/>
      <w:lvlText w:val="%7."/>
      <w:lvlJc w:val="left"/>
      <w:pPr>
        <w:ind w:left="4964" w:hanging="360"/>
      </w:pPr>
    </w:lvl>
    <w:lvl w:ilvl="7" w:tplc="B44EAF8A" w:tentative="1">
      <w:start w:val="1"/>
      <w:numFmt w:val="lowerLetter"/>
      <w:lvlText w:val="%8."/>
      <w:lvlJc w:val="left"/>
      <w:pPr>
        <w:ind w:left="5684" w:hanging="360"/>
      </w:pPr>
    </w:lvl>
    <w:lvl w:ilvl="8" w:tplc="D9CC26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0EEFD84">
      <w:start w:val="1"/>
      <w:numFmt w:val="lowerRoman"/>
      <w:lvlText w:val="(%1)"/>
      <w:lvlJc w:val="left"/>
      <w:pPr>
        <w:ind w:left="1080" w:hanging="720"/>
      </w:pPr>
      <w:rPr>
        <w:rFonts w:hint="default"/>
      </w:rPr>
    </w:lvl>
    <w:lvl w:ilvl="1" w:tplc="73445942" w:tentative="1">
      <w:start w:val="1"/>
      <w:numFmt w:val="lowerLetter"/>
      <w:lvlText w:val="%2."/>
      <w:lvlJc w:val="left"/>
      <w:pPr>
        <w:ind w:left="1440" w:hanging="360"/>
      </w:pPr>
    </w:lvl>
    <w:lvl w:ilvl="2" w:tplc="AE36B9EE" w:tentative="1">
      <w:start w:val="1"/>
      <w:numFmt w:val="lowerRoman"/>
      <w:lvlText w:val="%3."/>
      <w:lvlJc w:val="right"/>
      <w:pPr>
        <w:ind w:left="2160" w:hanging="180"/>
      </w:pPr>
    </w:lvl>
    <w:lvl w:ilvl="3" w:tplc="4F1C5F4C" w:tentative="1">
      <w:start w:val="1"/>
      <w:numFmt w:val="decimal"/>
      <w:lvlText w:val="%4."/>
      <w:lvlJc w:val="left"/>
      <w:pPr>
        <w:ind w:left="2880" w:hanging="360"/>
      </w:pPr>
    </w:lvl>
    <w:lvl w:ilvl="4" w:tplc="7E9A69C4" w:tentative="1">
      <w:start w:val="1"/>
      <w:numFmt w:val="lowerLetter"/>
      <w:lvlText w:val="%5."/>
      <w:lvlJc w:val="left"/>
      <w:pPr>
        <w:ind w:left="3600" w:hanging="360"/>
      </w:pPr>
    </w:lvl>
    <w:lvl w:ilvl="5" w:tplc="E08604C2" w:tentative="1">
      <w:start w:val="1"/>
      <w:numFmt w:val="lowerRoman"/>
      <w:lvlText w:val="%6."/>
      <w:lvlJc w:val="right"/>
      <w:pPr>
        <w:ind w:left="4320" w:hanging="180"/>
      </w:pPr>
    </w:lvl>
    <w:lvl w:ilvl="6" w:tplc="DADA6B0E" w:tentative="1">
      <w:start w:val="1"/>
      <w:numFmt w:val="decimal"/>
      <w:lvlText w:val="%7."/>
      <w:lvlJc w:val="left"/>
      <w:pPr>
        <w:ind w:left="5040" w:hanging="360"/>
      </w:pPr>
    </w:lvl>
    <w:lvl w:ilvl="7" w:tplc="9A1C9740" w:tentative="1">
      <w:start w:val="1"/>
      <w:numFmt w:val="lowerLetter"/>
      <w:lvlText w:val="%8."/>
      <w:lvlJc w:val="left"/>
      <w:pPr>
        <w:ind w:left="5760" w:hanging="360"/>
      </w:pPr>
    </w:lvl>
    <w:lvl w:ilvl="8" w:tplc="D5C0AF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CAAB62">
      <w:start w:val="1"/>
      <w:numFmt w:val="lowerRoman"/>
      <w:lvlText w:val="(%1)"/>
      <w:lvlJc w:val="left"/>
      <w:pPr>
        <w:ind w:left="1080" w:hanging="720"/>
      </w:pPr>
      <w:rPr>
        <w:rFonts w:hint="default"/>
      </w:rPr>
    </w:lvl>
    <w:lvl w:ilvl="1" w:tplc="5A5CFD12" w:tentative="1">
      <w:start w:val="1"/>
      <w:numFmt w:val="lowerLetter"/>
      <w:lvlText w:val="%2."/>
      <w:lvlJc w:val="left"/>
      <w:pPr>
        <w:ind w:left="1440" w:hanging="360"/>
      </w:pPr>
    </w:lvl>
    <w:lvl w:ilvl="2" w:tplc="26144D4A" w:tentative="1">
      <w:start w:val="1"/>
      <w:numFmt w:val="lowerRoman"/>
      <w:lvlText w:val="%3."/>
      <w:lvlJc w:val="right"/>
      <w:pPr>
        <w:ind w:left="2160" w:hanging="180"/>
      </w:pPr>
    </w:lvl>
    <w:lvl w:ilvl="3" w:tplc="9DA6943E" w:tentative="1">
      <w:start w:val="1"/>
      <w:numFmt w:val="decimal"/>
      <w:lvlText w:val="%4."/>
      <w:lvlJc w:val="left"/>
      <w:pPr>
        <w:ind w:left="2880" w:hanging="360"/>
      </w:pPr>
    </w:lvl>
    <w:lvl w:ilvl="4" w:tplc="B518CEF0" w:tentative="1">
      <w:start w:val="1"/>
      <w:numFmt w:val="lowerLetter"/>
      <w:lvlText w:val="%5."/>
      <w:lvlJc w:val="left"/>
      <w:pPr>
        <w:ind w:left="3600" w:hanging="360"/>
      </w:pPr>
    </w:lvl>
    <w:lvl w:ilvl="5" w:tplc="6DE09242" w:tentative="1">
      <w:start w:val="1"/>
      <w:numFmt w:val="lowerRoman"/>
      <w:lvlText w:val="%6."/>
      <w:lvlJc w:val="right"/>
      <w:pPr>
        <w:ind w:left="4320" w:hanging="180"/>
      </w:pPr>
    </w:lvl>
    <w:lvl w:ilvl="6" w:tplc="798697E2" w:tentative="1">
      <w:start w:val="1"/>
      <w:numFmt w:val="decimal"/>
      <w:lvlText w:val="%7."/>
      <w:lvlJc w:val="left"/>
      <w:pPr>
        <w:ind w:left="5040" w:hanging="360"/>
      </w:pPr>
    </w:lvl>
    <w:lvl w:ilvl="7" w:tplc="65BC6B68" w:tentative="1">
      <w:start w:val="1"/>
      <w:numFmt w:val="lowerLetter"/>
      <w:lvlText w:val="%8."/>
      <w:lvlJc w:val="left"/>
      <w:pPr>
        <w:ind w:left="5760" w:hanging="360"/>
      </w:pPr>
    </w:lvl>
    <w:lvl w:ilvl="8" w:tplc="E1200F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486B846">
      <w:start w:val="1"/>
      <w:numFmt w:val="lowerRoman"/>
      <w:lvlText w:val="(%1)"/>
      <w:lvlJc w:val="left"/>
      <w:pPr>
        <w:ind w:left="1080" w:hanging="720"/>
      </w:pPr>
      <w:rPr>
        <w:rFonts w:hint="default"/>
        <w:b w:val="0"/>
      </w:rPr>
    </w:lvl>
    <w:lvl w:ilvl="1" w:tplc="C3A62F6E" w:tentative="1">
      <w:start w:val="1"/>
      <w:numFmt w:val="lowerLetter"/>
      <w:lvlText w:val="%2."/>
      <w:lvlJc w:val="left"/>
      <w:pPr>
        <w:ind w:left="1440" w:hanging="360"/>
      </w:pPr>
    </w:lvl>
    <w:lvl w:ilvl="2" w:tplc="15DC0B28" w:tentative="1">
      <w:start w:val="1"/>
      <w:numFmt w:val="lowerRoman"/>
      <w:lvlText w:val="%3."/>
      <w:lvlJc w:val="right"/>
      <w:pPr>
        <w:ind w:left="2160" w:hanging="180"/>
      </w:pPr>
    </w:lvl>
    <w:lvl w:ilvl="3" w:tplc="5B426B16" w:tentative="1">
      <w:start w:val="1"/>
      <w:numFmt w:val="decimal"/>
      <w:lvlText w:val="%4."/>
      <w:lvlJc w:val="left"/>
      <w:pPr>
        <w:ind w:left="2880" w:hanging="360"/>
      </w:pPr>
    </w:lvl>
    <w:lvl w:ilvl="4" w:tplc="B7C0F1E6" w:tentative="1">
      <w:start w:val="1"/>
      <w:numFmt w:val="lowerLetter"/>
      <w:lvlText w:val="%5."/>
      <w:lvlJc w:val="left"/>
      <w:pPr>
        <w:ind w:left="3600" w:hanging="360"/>
      </w:pPr>
    </w:lvl>
    <w:lvl w:ilvl="5" w:tplc="8F680452" w:tentative="1">
      <w:start w:val="1"/>
      <w:numFmt w:val="lowerRoman"/>
      <w:lvlText w:val="%6."/>
      <w:lvlJc w:val="right"/>
      <w:pPr>
        <w:ind w:left="4320" w:hanging="180"/>
      </w:pPr>
    </w:lvl>
    <w:lvl w:ilvl="6" w:tplc="0388F0D4" w:tentative="1">
      <w:start w:val="1"/>
      <w:numFmt w:val="decimal"/>
      <w:lvlText w:val="%7."/>
      <w:lvlJc w:val="left"/>
      <w:pPr>
        <w:ind w:left="5040" w:hanging="360"/>
      </w:pPr>
    </w:lvl>
    <w:lvl w:ilvl="7" w:tplc="A246DDEC" w:tentative="1">
      <w:start w:val="1"/>
      <w:numFmt w:val="lowerLetter"/>
      <w:lvlText w:val="%8."/>
      <w:lvlJc w:val="left"/>
      <w:pPr>
        <w:ind w:left="5760" w:hanging="360"/>
      </w:pPr>
    </w:lvl>
    <w:lvl w:ilvl="8" w:tplc="291EDF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B249A6">
      <w:start w:val="1"/>
      <w:numFmt w:val="lowerLetter"/>
      <w:lvlText w:val="(%1)"/>
      <w:lvlJc w:val="left"/>
      <w:pPr>
        <w:ind w:left="360" w:hanging="360"/>
      </w:pPr>
      <w:rPr>
        <w:rFonts w:hint="default"/>
      </w:rPr>
    </w:lvl>
    <w:lvl w:ilvl="1" w:tplc="C41AC106" w:tentative="1">
      <w:start w:val="1"/>
      <w:numFmt w:val="lowerLetter"/>
      <w:lvlText w:val="%2."/>
      <w:lvlJc w:val="left"/>
      <w:pPr>
        <w:ind w:left="1080" w:hanging="360"/>
      </w:pPr>
    </w:lvl>
    <w:lvl w:ilvl="2" w:tplc="8DB4B5B8" w:tentative="1">
      <w:start w:val="1"/>
      <w:numFmt w:val="lowerRoman"/>
      <w:lvlText w:val="%3."/>
      <w:lvlJc w:val="right"/>
      <w:pPr>
        <w:ind w:left="1800" w:hanging="180"/>
      </w:pPr>
    </w:lvl>
    <w:lvl w:ilvl="3" w:tplc="EB6297B8" w:tentative="1">
      <w:start w:val="1"/>
      <w:numFmt w:val="decimal"/>
      <w:lvlText w:val="%4."/>
      <w:lvlJc w:val="left"/>
      <w:pPr>
        <w:ind w:left="2520" w:hanging="360"/>
      </w:pPr>
    </w:lvl>
    <w:lvl w:ilvl="4" w:tplc="0DF266F4" w:tentative="1">
      <w:start w:val="1"/>
      <w:numFmt w:val="lowerLetter"/>
      <w:lvlText w:val="%5."/>
      <w:lvlJc w:val="left"/>
      <w:pPr>
        <w:ind w:left="3240" w:hanging="360"/>
      </w:pPr>
    </w:lvl>
    <w:lvl w:ilvl="5" w:tplc="2C32F1C0" w:tentative="1">
      <w:start w:val="1"/>
      <w:numFmt w:val="lowerRoman"/>
      <w:lvlText w:val="%6."/>
      <w:lvlJc w:val="right"/>
      <w:pPr>
        <w:ind w:left="3960" w:hanging="180"/>
      </w:pPr>
    </w:lvl>
    <w:lvl w:ilvl="6" w:tplc="DD165530" w:tentative="1">
      <w:start w:val="1"/>
      <w:numFmt w:val="decimal"/>
      <w:lvlText w:val="%7."/>
      <w:lvlJc w:val="left"/>
      <w:pPr>
        <w:ind w:left="4680" w:hanging="360"/>
      </w:pPr>
    </w:lvl>
    <w:lvl w:ilvl="7" w:tplc="AE301AD6" w:tentative="1">
      <w:start w:val="1"/>
      <w:numFmt w:val="lowerLetter"/>
      <w:lvlText w:val="%8."/>
      <w:lvlJc w:val="left"/>
      <w:pPr>
        <w:ind w:left="5400" w:hanging="360"/>
      </w:pPr>
    </w:lvl>
    <w:lvl w:ilvl="8" w:tplc="D6286C74" w:tentative="1">
      <w:start w:val="1"/>
      <w:numFmt w:val="lowerRoman"/>
      <w:lvlText w:val="%9."/>
      <w:lvlJc w:val="right"/>
      <w:pPr>
        <w:ind w:left="6120" w:hanging="180"/>
      </w:pPr>
    </w:lvl>
  </w:abstractNum>
  <w:abstractNum w:abstractNumId="14" w15:restartNumberingAfterBreak="0">
    <w:nsid w:val="2B4F29B6"/>
    <w:multiLevelType w:val="hybridMultilevel"/>
    <w:tmpl w:val="B990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16110"/>
    <w:multiLevelType w:val="hybridMultilevel"/>
    <w:tmpl w:val="5504F770"/>
    <w:lvl w:ilvl="0" w:tplc="F272B756">
      <w:start w:val="1"/>
      <w:numFmt w:val="lowerRoman"/>
      <w:lvlText w:val="(%1)"/>
      <w:lvlJc w:val="left"/>
      <w:pPr>
        <w:ind w:left="1080" w:hanging="720"/>
      </w:pPr>
      <w:rPr>
        <w:rFonts w:hint="default"/>
      </w:rPr>
    </w:lvl>
    <w:lvl w:ilvl="1" w:tplc="F4483178" w:tentative="1">
      <w:start w:val="1"/>
      <w:numFmt w:val="lowerLetter"/>
      <w:lvlText w:val="%2."/>
      <w:lvlJc w:val="left"/>
      <w:pPr>
        <w:ind w:left="1440" w:hanging="360"/>
      </w:pPr>
    </w:lvl>
    <w:lvl w:ilvl="2" w:tplc="48A0A1D2" w:tentative="1">
      <w:start w:val="1"/>
      <w:numFmt w:val="lowerRoman"/>
      <w:lvlText w:val="%3."/>
      <w:lvlJc w:val="right"/>
      <w:pPr>
        <w:ind w:left="2160" w:hanging="180"/>
      </w:pPr>
    </w:lvl>
    <w:lvl w:ilvl="3" w:tplc="93FE2120" w:tentative="1">
      <w:start w:val="1"/>
      <w:numFmt w:val="decimal"/>
      <w:lvlText w:val="%4."/>
      <w:lvlJc w:val="left"/>
      <w:pPr>
        <w:ind w:left="2880" w:hanging="360"/>
      </w:pPr>
    </w:lvl>
    <w:lvl w:ilvl="4" w:tplc="445CDF9C" w:tentative="1">
      <w:start w:val="1"/>
      <w:numFmt w:val="lowerLetter"/>
      <w:lvlText w:val="%5."/>
      <w:lvlJc w:val="left"/>
      <w:pPr>
        <w:ind w:left="3600" w:hanging="360"/>
      </w:pPr>
    </w:lvl>
    <w:lvl w:ilvl="5" w:tplc="25C41D18" w:tentative="1">
      <w:start w:val="1"/>
      <w:numFmt w:val="lowerRoman"/>
      <w:lvlText w:val="%6."/>
      <w:lvlJc w:val="right"/>
      <w:pPr>
        <w:ind w:left="4320" w:hanging="180"/>
      </w:pPr>
    </w:lvl>
    <w:lvl w:ilvl="6" w:tplc="909E753A" w:tentative="1">
      <w:start w:val="1"/>
      <w:numFmt w:val="decimal"/>
      <w:lvlText w:val="%7."/>
      <w:lvlJc w:val="left"/>
      <w:pPr>
        <w:ind w:left="5040" w:hanging="360"/>
      </w:pPr>
    </w:lvl>
    <w:lvl w:ilvl="7" w:tplc="B6AC6B02" w:tentative="1">
      <w:start w:val="1"/>
      <w:numFmt w:val="lowerLetter"/>
      <w:lvlText w:val="%8."/>
      <w:lvlJc w:val="left"/>
      <w:pPr>
        <w:ind w:left="5760" w:hanging="360"/>
      </w:pPr>
    </w:lvl>
    <w:lvl w:ilvl="8" w:tplc="91FCEA70"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5BEA7EC0">
      <w:start w:val="1"/>
      <w:numFmt w:val="decimal"/>
      <w:lvlText w:val="%1."/>
      <w:lvlJc w:val="left"/>
      <w:pPr>
        <w:ind w:left="360" w:hanging="360"/>
      </w:pPr>
      <w:rPr>
        <w:rFonts w:hint="default"/>
      </w:rPr>
    </w:lvl>
    <w:lvl w:ilvl="1" w:tplc="10D2AB2C" w:tentative="1">
      <w:start w:val="1"/>
      <w:numFmt w:val="lowerLetter"/>
      <w:lvlText w:val="%2."/>
      <w:lvlJc w:val="left"/>
      <w:pPr>
        <w:ind w:left="1080" w:hanging="360"/>
      </w:pPr>
    </w:lvl>
    <w:lvl w:ilvl="2" w:tplc="2638B8CC" w:tentative="1">
      <w:start w:val="1"/>
      <w:numFmt w:val="lowerRoman"/>
      <w:lvlText w:val="%3."/>
      <w:lvlJc w:val="right"/>
      <w:pPr>
        <w:ind w:left="1800" w:hanging="180"/>
      </w:pPr>
    </w:lvl>
    <w:lvl w:ilvl="3" w:tplc="E188AD3A" w:tentative="1">
      <w:start w:val="1"/>
      <w:numFmt w:val="decimal"/>
      <w:lvlText w:val="%4."/>
      <w:lvlJc w:val="left"/>
      <w:pPr>
        <w:ind w:left="2520" w:hanging="360"/>
      </w:pPr>
    </w:lvl>
    <w:lvl w:ilvl="4" w:tplc="38A0DE98" w:tentative="1">
      <w:start w:val="1"/>
      <w:numFmt w:val="lowerLetter"/>
      <w:lvlText w:val="%5."/>
      <w:lvlJc w:val="left"/>
      <w:pPr>
        <w:ind w:left="3240" w:hanging="360"/>
      </w:pPr>
    </w:lvl>
    <w:lvl w:ilvl="5" w:tplc="2B6C418C" w:tentative="1">
      <w:start w:val="1"/>
      <w:numFmt w:val="lowerRoman"/>
      <w:lvlText w:val="%6."/>
      <w:lvlJc w:val="right"/>
      <w:pPr>
        <w:ind w:left="3960" w:hanging="180"/>
      </w:pPr>
    </w:lvl>
    <w:lvl w:ilvl="6" w:tplc="14AC6E86" w:tentative="1">
      <w:start w:val="1"/>
      <w:numFmt w:val="decimal"/>
      <w:lvlText w:val="%7."/>
      <w:lvlJc w:val="left"/>
      <w:pPr>
        <w:ind w:left="4680" w:hanging="360"/>
      </w:pPr>
    </w:lvl>
    <w:lvl w:ilvl="7" w:tplc="8B42C5F4" w:tentative="1">
      <w:start w:val="1"/>
      <w:numFmt w:val="lowerLetter"/>
      <w:lvlText w:val="%8."/>
      <w:lvlJc w:val="left"/>
      <w:pPr>
        <w:ind w:left="5400" w:hanging="360"/>
      </w:pPr>
    </w:lvl>
    <w:lvl w:ilvl="8" w:tplc="9642FED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0246A44">
      <w:start w:val="1"/>
      <w:numFmt w:val="decimal"/>
      <w:lvlText w:val="%1."/>
      <w:lvlJc w:val="left"/>
      <w:pPr>
        <w:ind w:left="360" w:hanging="360"/>
      </w:pPr>
      <w:rPr>
        <w:rFonts w:hint="default"/>
      </w:rPr>
    </w:lvl>
    <w:lvl w:ilvl="1" w:tplc="3446D14A" w:tentative="1">
      <w:start w:val="1"/>
      <w:numFmt w:val="lowerLetter"/>
      <w:lvlText w:val="%2."/>
      <w:lvlJc w:val="left"/>
      <w:pPr>
        <w:ind w:left="1080" w:hanging="360"/>
      </w:pPr>
    </w:lvl>
    <w:lvl w:ilvl="2" w:tplc="8C5A0012" w:tentative="1">
      <w:start w:val="1"/>
      <w:numFmt w:val="lowerRoman"/>
      <w:lvlText w:val="%3."/>
      <w:lvlJc w:val="right"/>
      <w:pPr>
        <w:ind w:left="1800" w:hanging="180"/>
      </w:pPr>
    </w:lvl>
    <w:lvl w:ilvl="3" w:tplc="109EC73E" w:tentative="1">
      <w:start w:val="1"/>
      <w:numFmt w:val="decimal"/>
      <w:lvlText w:val="%4."/>
      <w:lvlJc w:val="left"/>
      <w:pPr>
        <w:ind w:left="2520" w:hanging="360"/>
      </w:pPr>
    </w:lvl>
    <w:lvl w:ilvl="4" w:tplc="48567C74" w:tentative="1">
      <w:start w:val="1"/>
      <w:numFmt w:val="lowerLetter"/>
      <w:lvlText w:val="%5."/>
      <w:lvlJc w:val="left"/>
      <w:pPr>
        <w:ind w:left="3240" w:hanging="360"/>
      </w:pPr>
    </w:lvl>
    <w:lvl w:ilvl="5" w:tplc="09041B7C" w:tentative="1">
      <w:start w:val="1"/>
      <w:numFmt w:val="lowerRoman"/>
      <w:lvlText w:val="%6."/>
      <w:lvlJc w:val="right"/>
      <w:pPr>
        <w:ind w:left="3960" w:hanging="180"/>
      </w:pPr>
    </w:lvl>
    <w:lvl w:ilvl="6" w:tplc="C7AA480A" w:tentative="1">
      <w:start w:val="1"/>
      <w:numFmt w:val="decimal"/>
      <w:lvlText w:val="%7."/>
      <w:lvlJc w:val="left"/>
      <w:pPr>
        <w:ind w:left="4680" w:hanging="360"/>
      </w:pPr>
    </w:lvl>
    <w:lvl w:ilvl="7" w:tplc="1594218C" w:tentative="1">
      <w:start w:val="1"/>
      <w:numFmt w:val="lowerLetter"/>
      <w:lvlText w:val="%8."/>
      <w:lvlJc w:val="left"/>
      <w:pPr>
        <w:ind w:left="5400" w:hanging="360"/>
      </w:pPr>
    </w:lvl>
    <w:lvl w:ilvl="8" w:tplc="6B9240C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F7A540E">
      <w:start w:val="1"/>
      <w:numFmt w:val="lowerRoman"/>
      <w:lvlText w:val="(%1)"/>
      <w:lvlJc w:val="left"/>
      <w:pPr>
        <w:ind w:left="1080" w:hanging="720"/>
      </w:pPr>
      <w:rPr>
        <w:rFonts w:hint="default"/>
        <w:b w:val="0"/>
      </w:rPr>
    </w:lvl>
    <w:lvl w:ilvl="1" w:tplc="27B81A3A" w:tentative="1">
      <w:start w:val="1"/>
      <w:numFmt w:val="lowerLetter"/>
      <w:lvlText w:val="%2."/>
      <w:lvlJc w:val="left"/>
      <w:pPr>
        <w:ind w:left="1440" w:hanging="360"/>
      </w:pPr>
    </w:lvl>
    <w:lvl w:ilvl="2" w:tplc="915AA0C4" w:tentative="1">
      <w:start w:val="1"/>
      <w:numFmt w:val="lowerRoman"/>
      <w:lvlText w:val="%3."/>
      <w:lvlJc w:val="right"/>
      <w:pPr>
        <w:ind w:left="2160" w:hanging="180"/>
      </w:pPr>
    </w:lvl>
    <w:lvl w:ilvl="3" w:tplc="29D63F34" w:tentative="1">
      <w:start w:val="1"/>
      <w:numFmt w:val="decimal"/>
      <w:lvlText w:val="%4."/>
      <w:lvlJc w:val="left"/>
      <w:pPr>
        <w:ind w:left="2880" w:hanging="360"/>
      </w:pPr>
    </w:lvl>
    <w:lvl w:ilvl="4" w:tplc="30FCC328" w:tentative="1">
      <w:start w:val="1"/>
      <w:numFmt w:val="lowerLetter"/>
      <w:lvlText w:val="%5."/>
      <w:lvlJc w:val="left"/>
      <w:pPr>
        <w:ind w:left="3600" w:hanging="360"/>
      </w:pPr>
    </w:lvl>
    <w:lvl w:ilvl="5" w:tplc="78385DEC" w:tentative="1">
      <w:start w:val="1"/>
      <w:numFmt w:val="lowerRoman"/>
      <w:lvlText w:val="%6."/>
      <w:lvlJc w:val="right"/>
      <w:pPr>
        <w:ind w:left="4320" w:hanging="180"/>
      </w:pPr>
    </w:lvl>
    <w:lvl w:ilvl="6" w:tplc="BEB6D84C" w:tentative="1">
      <w:start w:val="1"/>
      <w:numFmt w:val="decimal"/>
      <w:lvlText w:val="%7."/>
      <w:lvlJc w:val="left"/>
      <w:pPr>
        <w:ind w:left="5040" w:hanging="360"/>
      </w:pPr>
    </w:lvl>
    <w:lvl w:ilvl="7" w:tplc="7DA808FA" w:tentative="1">
      <w:start w:val="1"/>
      <w:numFmt w:val="lowerLetter"/>
      <w:lvlText w:val="%8."/>
      <w:lvlJc w:val="left"/>
      <w:pPr>
        <w:ind w:left="5760" w:hanging="360"/>
      </w:pPr>
    </w:lvl>
    <w:lvl w:ilvl="8" w:tplc="DB46A0C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BD2DD84">
      <w:start w:val="1"/>
      <w:numFmt w:val="lowerRoman"/>
      <w:lvlText w:val="(%1)"/>
      <w:lvlJc w:val="left"/>
      <w:pPr>
        <w:ind w:left="1080" w:hanging="720"/>
      </w:pPr>
      <w:rPr>
        <w:rFonts w:hint="default"/>
      </w:rPr>
    </w:lvl>
    <w:lvl w:ilvl="1" w:tplc="8E502164" w:tentative="1">
      <w:start w:val="1"/>
      <w:numFmt w:val="lowerLetter"/>
      <w:lvlText w:val="%2."/>
      <w:lvlJc w:val="left"/>
      <w:pPr>
        <w:ind w:left="1440" w:hanging="360"/>
      </w:pPr>
    </w:lvl>
    <w:lvl w:ilvl="2" w:tplc="5B8C9C6C" w:tentative="1">
      <w:start w:val="1"/>
      <w:numFmt w:val="lowerRoman"/>
      <w:lvlText w:val="%3."/>
      <w:lvlJc w:val="right"/>
      <w:pPr>
        <w:ind w:left="2160" w:hanging="180"/>
      </w:pPr>
    </w:lvl>
    <w:lvl w:ilvl="3" w:tplc="47FAD634" w:tentative="1">
      <w:start w:val="1"/>
      <w:numFmt w:val="decimal"/>
      <w:lvlText w:val="%4."/>
      <w:lvlJc w:val="left"/>
      <w:pPr>
        <w:ind w:left="2880" w:hanging="360"/>
      </w:pPr>
    </w:lvl>
    <w:lvl w:ilvl="4" w:tplc="3280B158" w:tentative="1">
      <w:start w:val="1"/>
      <w:numFmt w:val="lowerLetter"/>
      <w:lvlText w:val="%5."/>
      <w:lvlJc w:val="left"/>
      <w:pPr>
        <w:ind w:left="3600" w:hanging="360"/>
      </w:pPr>
    </w:lvl>
    <w:lvl w:ilvl="5" w:tplc="1BD4DDAE" w:tentative="1">
      <w:start w:val="1"/>
      <w:numFmt w:val="lowerRoman"/>
      <w:lvlText w:val="%6."/>
      <w:lvlJc w:val="right"/>
      <w:pPr>
        <w:ind w:left="4320" w:hanging="180"/>
      </w:pPr>
    </w:lvl>
    <w:lvl w:ilvl="6" w:tplc="FFBEC5E0" w:tentative="1">
      <w:start w:val="1"/>
      <w:numFmt w:val="decimal"/>
      <w:lvlText w:val="%7."/>
      <w:lvlJc w:val="left"/>
      <w:pPr>
        <w:ind w:left="5040" w:hanging="360"/>
      </w:pPr>
    </w:lvl>
    <w:lvl w:ilvl="7" w:tplc="9B08F306" w:tentative="1">
      <w:start w:val="1"/>
      <w:numFmt w:val="lowerLetter"/>
      <w:lvlText w:val="%8."/>
      <w:lvlJc w:val="left"/>
      <w:pPr>
        <w:ind w:left="5760" w:hanging="360"/>
      </w:pPr>
    </w:lvl>
    <w:lvl w:ilvl="8" w:tplc="B262CC4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9D08A72">
      <w:start w:val="1"/>
      <w:numFmt w:val="bullet"/>
      <w:pStyle w:val="ListBullet"/>
      <w:lvlText w:val=""/>
      <w:lvlJc w:val="left"/>
      <w:pPr>
        <w:ind w:left="720" w:hanging="360"/>
      </w:pPr>
      <w:rPr>
        <w:rFonts w:ascii="Symbol" w:hAnsi="Symbol" w:hint="default"/>
      </w:rPr>
    </w:lvl>
    <w:lvl w:ilvl="1" w:tplc="D3340FF4">
      <w:start w:val="1"/>
      <w:numFmt w:val="bullet"/>
      <w:pStyle w:val="ListBullet2"/>
      <w:lvlText w:val="o"/>
      <w:lvlJc w:val="left"/>
      <w:pPr>
        <w:ind w:left="1440" w:hanging="360"/>
      </w:pPr>
      <w:rPr>
        <w:rFonts w:ascii="Courier New" w:hAnsi="Courier New" w:cs="Courier New" w:hint="default"/>
      </w:rPr>
    </w:lvl>
    <w:lvl w:ilvl="2" w:tplc="675225CC">
      <w:start w:val="1"/>
      <w:numFmt w:val="bullet"/>
      <w:lvlText w:val=""/>
      <w:lvlJc w:val="left"/>
      <w:pPr>
        <w:ind w:left="2160" w:hanging="360"/>
      </w:pPr>
      <w:rPr>
        <w:rFonts w:ascii="Wingdings" w:hAnsi="Wingdings" w:hint="default"/>
      </w:rPr>
    </w:lvl>
    <w:lvl w:ilvl="3" w:tplc="5C324C14">
      <w:start w:val="1"/>
      <w:numFmt w:val="bullet"/>
      <w:lvlText w:val=""/>
      <w:lvlJc w:val="left"/>
      <w:pPr>
        <w:ind w:left="2880" w:hanging="360"/>
      </w:pPr>
      <w:rPr>
        <w:rFonts w:ascii="Symbol" w:hAnsi="Symbol" w:hint="default"/>
      </w:rPr>
    </w:lvl>
    <w:lvl w:ilvl="4" w:tplc="1DB652FC">
      <w:start w:val="1"/>
      <w:numFmt w:val="bullet"/>
      <w:lvlText w:val="o"/>
      <w:lvlJc w:val="left"/>
      <w:pPr>
        <w:ind w:left="3600" w:hanging="360"/>
      </w:pPr>
      <w:rPr>
        <w:rFonts w:ascii="Courier New" w:hAnsi="Courier New" w:cs="Courier New" w:hint="default"/>
      </w:rPr>
    </w:lvl>
    <w:lvl w:ilvl="5" w:tplc="EEC6BE76">
      <w:start w:val="1"/>
      <w:numFmt w:val="bullet"/>
      <w:pStyle w:val="ListBullet3"/>
      <w:lvlText w:val=""/>
      <w:lvlJc w:val="left"/>
      <w:pPr>
        <w:ind w:left="4320" w:hanging="360"/>
      </w:pPr>
      <w:rPr>
        <w:rFonts w:ascii="Wingdings" w:hAnsi="Wingdings" w:hint="default"/>
      </w:rPr>
    </w:lvl>
    <w:lvl w:ilvl="6" w:tplc="6C92AD20">
      <w:start w:val="1"/>
      <w:numFmt w:val="bullet"/>
      <w:lvlText w:val=""/>
      <w:lvlJc w:val="left"/>
      <w:pPr>
        <w:ind w:left="5040" w:hanging="360"/>
      </w:pPr>
      <w:rPr>
        <w:rFonts w:ascii="Symbol" w:hAnsi="Symbol" w:hint="default"/>
      </w:rPr>
    </w:lvl>
    <w:lvl w:ilvl="7" w:tplc="51CED21A">
      <w:start w:val="1"/>
      <w:numFmt w:val="bullet"/>
      <w:lvlText w:val="o"/>
      <w:lvlJc w:val="left"/>
      <w:pPr>
        <w:ind w:left="5760" w:hanging="360"/>
      </w:pPr>
      <w:rPr>
        <w:rFonts w:ascii="Courier New" w:hAnsi="Courier New" w:cs="Courier New" w:hint="default"/>
      </w:rPr>
    </w:lvl>
    <w:lvl w:ilvl="8" w:tplc="D3ECB30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10419D4">
      <w:start w:val="1"/>
      <w:numFmt w:val="bullet"/>
      <w:lvlText w:val=""/>
      <w:lvlJc w:val="left"/>
      <w:pPr>
        <w:ind w:left="360" w:hanging="360"/>
      </w:pPr>
      <w:rPr>
        <w:rFonts w:ascii="Symbol" w:hAnsi="Symbol" w:hint="default"/>
      </w:rPr>
    </w:lvl>
    <w:lvl w:ilvl="1" w:tplc="5F468164" w:tentative="1">
      <w:start w:val="1"/>
      <w:numFmt w:val="bullet"/>
      <w:lvlText w:val="o"/>
      <w:lvlJc w:val="left"/>
      <w:pPr>
        <w:ind w:left="1080" w:hanging="360"/>
      </w:pPr>
      <w:rPr>
        <w:rFonts w:ascii="Courier New" w:hAnsi="Courier New" w:cs="Courier New" w:hint="default"/>
      </w:rPr>
    </w:lvl>
    <w:lvl w:ilvl="2" w:tplc="7A64B20A" w:tentative="1">
      <w:start w:val="1"/>
      <w:numFmt w:val="bullet"/>
      <w:lvlText w:val=""/>
      <w:lvlJc w:val="left"/>
      <w:pPr>
        <w:ind w:left="1800" w:hanging="360"/>
      </w:pPr>
      <w:rPr>
        <w:rFonts w:ascii="Wingdings" w:hAnsi="Wingdings" w:hint="default"/>
      </w:rPr>
    </w:lvl>
    <w:lvl w:ilvl="3" w:tplc="AB4AC650" w:tentative="1">
      <w:start w:val="1"/>
      <w:numFmt w:val="bullet"/>
      <w:lvlText w:val=""/>
      <w:lvlJc w:val="left"/>
      <w:pPr>
        <w:ind w:left="2520" w:hanging="360"/>
      </w:pPr>
      <w:rPr>
        <w:rFonts w:ascii="Symbol" w:hAnsi="Symbol" w:hint="default"/>
      </w:rPr>
    </w:lvl>
    <w:lvl w:ilvl="4" w:tplc="7F88001A" w:tentative="1">
      <w:start w:val="1"/>
      <w:numFmt w:val="bullet"/>
      <w:lvlText w:val="o"/>
      <w:lvlJc w:val="left"/>
      <w:pPr>
        <w:ind w:left="3240" w:hanging="360"/>
      </w:pPr>
      <w:rPr>
        <w:rFonts w:ascii="Courier New" w:hAnsi="Courier New" w:cs="Courier New" w:hint="default"/>
      </w:rPr>
    </w:lvl>
    <w:lvl w:ilvl="5" w:tplc="2EB689B4" w:tentative="1">
      <w:start w:val="1"/>
      <w:numFmt w:val="bullet"/>
      <w:lvlText w:val=""/>
      <w:lvlJc w:val="left"/>
      <w:pPr>
        <w:ind w:left="3960" w:hanging="360"/>
      </w:pPr>
      <w:rPr>
        <w:rFonts w:ascii="Wingdings" w:hAnsi="Wingdings" w:hint="default"/>
      </w:rPr>
    </w:lvl>
    <w:lvl w:ilvl="6" w:tplc="43604226" w:tentative="1">
      <w:start w:val="1"/>
      <w:numFmt w:val="bullet"/>
      <w:lvlText w:val=""/>
      <w:lvlJc w:val="left"/>
      <w:pPr>
        <w:ind w:left="4680" w:hanging="360"/>
      </w:pPr>
      <w:rPr>
        <w:rFonts w:ascii="Symbol" w:hAnsi="Symbol" w:hint="default"/>
      </w:rPr>
    </w:lvl>
    <w:lvl w:ilvl="7" w:tplc="FD62664A" w:tentative="1">
      <w:start w:val="1"/>
      <w:numFmt w:val="bullet"/>
      <w:lvlText w:val="o"/>
      <w:lvlJc w:val="left"/>
      <w:pPr>
        <w:ind w:left="5400" w:hanging="360"/>
      </w:pPr>
      <w:rPr>
        <w:rFonts w:ascii="Courier New" w:hAnsi="Courier New" w:cs="Courier New" w:hint="default"/>
      </w:rPr>
    </w:lvl>
    <w:lvl w:ilvl="8" w:tplc="8184287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B6AE364">
      <w:start w:val="1"/>
      <w:numFmt w:val="lowerRoman"/>
      <w:lvlText w:val="(%1)"/>
      <w:lvlJc w:val="left"/>
      <w:pPr>
        <w:ind w:left="1080" w:hanging="720"/>
      </w:pPr>
      <w:rPr>
        <w:rFonts w:hint="default"/>
      </w:rPr>
    </w:lvl>
    <w:lvl w:ilvl="1" w:tplc="16983114" w:tentative="1">
      <w:start w:val="1"/>
      <w:numFmt w:val="lowerLetter"/>
      <w:lvlText w:val="%2."/>
      <w:lvlJc w:val="left"/>
      <w:pPr>
        <w:ind w:left="1440" w:hanging="360"/>
      </w:pPr>
    </w:lvl>
    <w:lvl w:ilvl="2" w:tplc="2E306E56" w:tentative="1">
      <w:start w:val="1"/>
      <w:numFmt w:val="lowerRoman"/>
      <w:lvlText w:val="%3."/>
      <w:lvlJc w:val="right"/>
      <w:pPr>
        <w:ind w:left="2160" w:hanging="180"/>
      </w:pPr>
    </w:lvl>
    <w:lvl w:ilvl="3" w:tplc="7408CE8A" w:tentative="1">
      <w:start w:val="1"/>
      <w:numFmt w:val="decimal"/>
      <w:lvlText w:val="%4."/>
      <w:lvlJc w:val="left"/>
      <w:pPr>
        <w:ind w:left="2880" w:hanging="360"/>
      </w:pPr>
    </w:lvl>
    <w:lvl w:ilvl="4" w:tplc="FE328EBA" w:tentative="1">
      <w:start w:val="1"/>
      <w:numFmt w:val="lowerLetter"/>
      <w:lvlText w:val="%5."/>
      <w:lvlJc w:val="left"/>
      <w:pPr>
        <w:ind w:left="3600" w:hanging="360"/>
      </w:pPr>
    </w:lvl>
    <w:lvl w:ilvl="5" w:tplc="F5B0EC1E" w:tentative="1">
      <w:start w:val="1"/>
      <w:numFmt w:val="lowerRoman"/>
      <w:lvlText w:val="%6."/>
      <w:lvlJc w:val="right"/>
      <w:pPr>
        <w:ind w:left="4320" w:hanging="180"/>
      </w:pPr>
    </w:lvl>
    <w:lvl w:ilvl="6" w:tplc="DA0A5D90" w:tentative="1">
      <w:start w:val="1"/>
      <w:numFmt w:val="decimal"/>
      <w:lvlText w:val="%7."/>
      <w:lvlJc w:val="left"/>
      <w:pPr>
        <w:ind w:left="5040" w:hanging="360"/>
      </w:pPr>
    </w:lvl>
    <w:lvl w:ilvl="7" w:tplc="B65A3992" w:tentative="1">
      <w:start w:val="1"/>
      <w:numFmt w:val="lowerLetter"/>
      <w:lvlText w:val="%8."/>
      <w:lvlJc w:val="left"/>
      <w:pPr>
        <w:ind w:left="5760" w:hanging="360"/>
      </w:pPr>
    </w:lvl>
    <w:lvl w:ilvl="8" w:tplc="20E674A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272B756">
      <w:start w:val="1"/>
      <w:numFmt w:val="lowerRoman"/>
      <w:lvlText w:val="(%1)"/>
      <w:lvlJc w:val="left"/>
      <w:pPr>
        <w:ind w:left="1080" w:hanging="720"/>
      </w:pPr>
      <w:rPr>
        <w:rFonts w:hint="default"/>
      </w:rPr>
    </w:lvl>
    <w:lvl w:ilvl="1" w:tplc="F4483178" w:tentative="1">
      <w:start w:val="1"/>
      <w:numFmt w:val="lowerLetter"/>
      <w:lvlText w:val="%2."/>
      <w:lvlJc w:val="left"/>
      <w:pPr>
        <w:ind w:left="1440" w:hanging="360"/>
      </w:pPr>
    </w:lvl>
    <w:lvl w:ilvl="2" w:tplc="48A0A1D2" w:tentative="1">
      <w:start w:val="1"/>
      <w:numFmt w:val="lowerRoman"/>
      <w:lvlText w:val="%3."/>
      <w:lvlJc w:val="right"/>
      <w:pPr>
        <w:ind w:left="2160" w:hanging="180"/>
      </w:pPr>
    </w:lvl>
    <w:lvl w:ilvl="3" w:tplc="93FE2120" w:tentative="1">
      <w:start w:val="1"/>
      <w:numFmt w:val="decimal"/>
      <w:lvlText w:val="%4."/>
      <w:lvlJc w:val="left"/>
      <w:pPr>
        <w:ind w:left="2880" w:hanging="360"/>
      </w:pPr>
    </w:lvl>
    <w:lvl w:ilvl="4" w:tplc="445CDF9C" w:tentative="1">
      <w:start w:val="1"/>
      <w:numFmt w:val="lowerLetter"/>
      <w:lvlText w:val="%5."/>
      <w:lvlJc w:val="left"/>
      <w:pPr>
        <w:ind w:left="3600" w:hanging="360"/>
      </w:pPr>
    </w:lvl>
    <w:lvl w:ilvl="5" w:tplc="25C41D18" w:tentative="1">
      <w:start w:val="1"/>
      <w:numFmt w:val="lowerRoman"/>
      <w:lvlText w:val="%6."/>
      <w:lvlJc w:val="right"/>
      <w:pPr>
        <w:ind w:left="4320" w:hanging="180"/>
      </w:pPr>
    </w:lvl>
    <w:lvl w:ilvl="6" w:tplc="909E753A" w:tentative="1">
      <w:start w:val="1"/>
      <w:numFmt w:val="decimal"/>
      <w:lvlText w:val="%7."/>
      <w:lvlJc w:val="left"/>
      <w:pPr>
        <w:ind w:left="5040" w:hanging="360"/>
      </w:pPr>
    </w:lvl>
    <w:lvl w:ilvl="7" w:tplc="B6AC6B02" w:tentative="1">
      <w:start w:val="1"/>
      <w:numFmt w:val="lowerLetter"/>
      <w:lvlText w:val="%8."/>
      <w:lvlJc w:val="left"/>
      <w:pPr>
        <w:ind w:left="5760" w:hanging="360"/>
      </w:pPr>
    </w:lvl>
    <w:lvl w:ilvl="8" w:tplc="91FCEA7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13645F6">
      <w:start w:val="1"/>
      <w:numFmt w:val="lowerRoman"/>
      <w:lvlText w:val="(%1)"/>
      <w:lvlJc w:val="left"/>
      <w:pPr>
        <w:ind w:left="1080" w:hanging="720"/>
      </w:pPr>
      <w:rPr>
        <w:rFonts w:hint="default"/>
        <w:b w:val="0"/>
      </w:rPr>
    </w:lvl>
    <w:lvl w:ilvl="1" w:tplc="6E62258E" w:tentative="1">
      <w:start w:val="1"/>
      <w:numFmt w:val="lowerLetter"/>
      <w:lvlText w:val="%2."/>
      <w:lvlJc w:val="left"/>
      <w:pPr>
        <w:ind w:left="1440" w:hanging="360"/>
      </w:pPr>
    </w:lvl>
    <w:lvl w:ilvl="2" w:tplc="19A2C6BA" w:tentative="1">
      <w:start w:val="1"/>
      <w:numFmt w:val="lowerRoman"/>
      <w:lvlText w:val="%3."/>
      <w:lvlJc w:val="right"/>
      <w:pPr>
        <w:ind w:left="2160" w:hanging="180"/>
      </w:pPr>
    </w:lvl>
    <w:lvl w:ilvl="3" w:tplc="80AA95B6" w:tentative="1">
      <w:start w:val="1"/>
      <w:numFmt w:val="decimal"/>
      <w:lvlText w:val="%4."/>
      <w:lvlJc w:val="left"/>
      <w:pPr>
        <w:ind w:left="2880" w:hanging="360"/>
      </w:pPr>
    </w:lvl>
    <w:lvl w:ilvl="4" w:tplc="E026C8E0" w:tentative="1">
      <w:start w:val="1"/>
      <w:numFmt w:val="lowerLetter"/>
      <w:lvlText w:val="%5."/>
      <w:lvlJc w:val="left"/>
      <w:pPr>
        <w:ind w:left="3600" w:hanging="360"/>
      </w:pPr>
    </w:lvl>
    <w:lvl w:ilvl="5" w:tplc="EAF673D0" w:tentative="1">
      <w:start w:val="1"/>
      <w:numFmt w:val="lowerRoman"/>
      <w:lvlText w:val="%6."/>
      <w:lvlJc w:val="right"/>
      <w:pPr>
        <w:ind w:left="4320" w:hanging="180"/>
      </w:pPr>
    </w:lvl>
    <w:lvl w:ilvl="6" w:tplc="94B8C1BC" w:tentative="1">
      <w:start w:val="1"/>
      <w:numFmt w:val="decimal"/>
      <w:lvlText w:val="%7."/>
      <w:lvlJc w:val="left"/>
      <w:pPr>
        <w:ind w:left="5040" w:hanging="360"/>
      </w:pPr>
    </w:lvl>
    <w:lvl w:ilvl="7" w:tplc="009812E4" w:tentative="1">
      <w:start w:val="1"/>
      <w:numFmt w:val="lowerLetter"/>
      <w:lvlText w:val="%8."/>
      <w:lvlJc w:val="left"/>
      <w:pPr>
        <w:ind w:left="5760" w:hanging="360"/>
      </w:pPr>
    </w:lvl>
    <w:lvl w:ilvl="8" w:tplc="186C696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9CC5046">
      <w:start w:val="1"/>
      <w:numFmt w:val="lowerRoman"/>
      <w:lvlText w:val="(%1)"/>
      <w:lvlJc w:val="left"/>
      <w:pPr>
        <w:ind w:left="1080" w:hanging="720"/>
      </w:pPr>
      <w:rPr>
        <w:rFonts w:hint="default"/>
        <w:b w:val="0"/>
      </w:rPr>
    </w:lvl>
    <w:lvl w:ilvl="1" w:tplc="11C0537E" w:tentative="1">
      <w:start w:val="1"/>
      <w:numFmt w:val="lowerLetter"/>
      <w:lvlText w:val="%2."/>
      <w:lvlJc w:val="left"/>
      <w:pPr>
        <w:ind w:left="1440" w:hanging="360"/>
      </w:pPr>
    </w:lvl>
    <w:lvl w:ilvl="2" w:tplc="6DF00554" w:tentative="1">
      <w:start w:val="1"/>
      <w:numFmt w:val="lowerRoman"/>
      <w:lvlText w:val="%3."/>
      <w:lvlJc w:val="right"/>
      <w:pPr>
        <w:ind w:left="2160" w:hanging="180"/>
      </w:pPr>
    </w:lvl>
    <w:lvl w:ilvl="3" w:tplc="AAF60F80" w:tentative="1">
      <w:start w:val="1"/>
      <w:numFmt w:val="decimal"/>
      <w:lvlText w:val="%4."/>
      <w:lvlJc w:val="left"/>
      <w:pPr>
        <w:ind w:left="2880" w:hanging="360"/>
      </w:pPr>
    </w:lvl>
    <w:lvl w:ilvl="4" w:tplc="F8C42168" w:tentative="1">
      <w:start w:val="1"/>
      <w:numFmt w:val="lowerLetter"/>
      <w:lvlText w:val="%5."/>
      <w:lvlJc w:val="left"/>
      <w:pPr>
        <w:ind w:left="3600" w:hanging="360"/>
      </w:pPr>
    </w:lvl>
    <w:lvl w:ilvl="5" w:tplc="FAD0AE50" w:tentative="1">
      <w:start w:val="1"/>
      <w:numFmt w:val="lowerRoman"/>
      <w:lvlText w:val="%6."/>
      <w:lvlJc w:val="right"/>
      <w:pPr>
        <w:ind w:left="4320" w:hanging="180"/>
      </w:pPr>
    </w:lvl>
    <w:lvl w:ilvl="6" w:tplc="B73C01E2" w:tentative="1">
      <w:start w:val="1"/>
      <w:numFmt w:val="decimal"/>
      <w:lvlText w:val="%7."/>
      <w:lvlJc w:val="left"/>
      <w:pPr>
        <w:ind w:left="5040" w:hanging="360"/>
      </w:pPr>
    </w:lvl>
    <w:lvl w:ilvl="7" w:tplc="8DF67818" w:tentative="1">
      <w:start w:val="1"/>
      <w:numFmt w:val="lowerLetter"/>
      <w:lvlText w:val="%8."/>
      <w:lvlJc w:val="left"/>
      <w:pPr>
        <w:ind w:left="5760" w:hanging="360"/>
      </w:pPr>
    </w:lvl>
    <w:lvl w:ilvl="8" w:tplc="8C9EF71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3B09C24">
      <w:start w:val="1"/>
      <w:numFmt w:val="decimal"/>
      <w:lvlText w:val="%1."/>
      <w:lvlJc w:val="left"/>
      <w:pPr>
        <w:ind w:left="360" w:hanging="360"/>
      </w:pPr>
      <w:rPr>
        <w:rFonts w:hint="default"/>
      </w:rPr>
    </w:lvl>
    <w:lvl w:ilvl="1" w:tplc="7F62663A" w:tentative="1">
      <w:start w:val="1"/>
      <w:numFmt w:val="lowerLetter"/>
      <w:lvlText w:val="%2."/>
      <w:lvlJc w:val="left"/>
      <w:pPr>
        <w:ind w:left="1080" w:hanging="360"/>
      </w:pPr>
    </w:lvl>
    <w:lvl w:ilvl="2" w:tplc="212E500A" w:tentative="1">
      <w:start w:val="1"/>
      <w:numFmt w:val="lowerRoman"/>
      <w:lvlText w:val="%3."/>
      <w:lvlJc w:val="right"/>
      <w:pPr>
        <w:ind w:left="1800" w:hanging="180"/>
      </w:pPr>
    </w:lvl>
    <w:lvl w:ilvl="3" w:tplc="E7961756" w:tentative="1">
      <w:start w:val="1"/>
      <w:numFmt w:val="decimal"/>
      <w:lvlText w:val="%4."/>
      <w:lvlJc w:val="left"/>
      <w:pPr>
        <w:ind w:left="2520" w:hanging="360"/>
      </w:pPr>
    </w:lvl>
    <w:lvl w:ilvl="4" w:tplc="98209B06" w:tentative="1">
      <w:start w:val="1"/>
      <w:numFmt w:val="lowerLetter"/>
      <w:lvlText w:val="%5."/>
      <w:lvlJc w:val="left"/>
      <w:pPr>
        <w:ind w:left="3240" w:hanging="360"/>
      </w:pPr>
    </w:lvl>
    <w:lvl w:ilvl="5" w:tplc="D408D37A" w:tentative="1">
      <w:start w:val="1"/>
      <w:numFmt w:val="lowerRoman"/>
      <w:lvlText w:val="%6."/>
      <w:lvlJc w:val="right"/>
      <w:pPr>
        <w:ind w:left="3960" w:hanging="180"/>
      </w:pPr>
    </w:lvl>
    <w:lvl w:ilvl="6" w:tplc="6B6CA4E2" w:tentative="1">
      <w:start w:val="1"/>
      <w:numFmt w:val="decimal"/>
      <w:lvlText w:val="%7."/>
      <w:lvlJc w:val="left"/>
      <w:pPr>
        <w:ind w:left="4680" w:hanging="360"/>
      </w:pPr>
    </w:lvl>
    <w:lvl w:ilvl="7" w:tplc="F6ACB0B2" w:tentative="1">
      <w:start w:val="1"/>
      <w:numFmt w:val="lowerLetter"/>
      <w:lvlText w:val="%8."/>
      <w:lvlJc w:val="left"/>
      <w:pPr>
        <w:ind w:left="5400" w:hanging="360"/>
      </w:pPr>
    </w:lvl>
    <w:lvl w:ilvl="8" w:tplc="21B0CFC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584ACE6">
      <w:start w:val="1"/>
      <w:numFmt w:val="lowerRoman"/>
      <w:lvlText w:val="(%1)"/>
      <w:lvlJc w:val="left"/>
      <w:pPr>
        <w:ind w:left="1080" w:hanging="720"/>
      </w:pPr>
      <w:rPr>
        <w:rFonts w:hint="default"/>
      </w:rPr>
    </w:lvl>
    <w:lvl w:ilvl="1" w:tplc="6F9654F8" w:tentative="1">
      <w:start w:val="1"/>
      <w:numFmt w:val="lowerLetter"/>
      <w:lvlText w:val="%2."/>
      <w:lvlJc w:val="left"/>
      <w:pPr>
        <w:ind w:left="1440" w:hanging="360"/>
      </w:pPr>
    </w:lvl>
    <w:lvl w:ilvl="2" w:tplc="32B0F05A" w:tentative="1">
      <w:start w:val="1"/>
      <w:numFmt w:val="lowerRoman"/>
      <w:lvlText w:val="%3."/>
      <w:lvlJc w:val="right"/>
      <w:pPr>
        <w:ind w:left="2160" w:hanging="180"/>
      </w:pPr>
    </w:lvl>
    <w:lvl w:ilvl="3" w:tplc="6EE02964" w:tentative="1">
      <w:start w:val="1"/>
      <w:numFmt w:val="decimal"/>
      <w:lvlText w:val="%4."/>
      <w:lvlJc w:val="left"/>
      <w:pPr>
        <w:ind w:left="2880" w:hanging="360"/>
      </w:pPr>
    </w:lvl>
    <w:lvl w:ilvl="4" w:tplc="27E87760" w:tentative="1">
      <w:start w:val="1"/>
      <w:numFmt w:val="lowerLetter"/>
      <w:lvlText w:val="%5."/>
      <w:lvlJc w:val="left"/>
      <w:pPr>
        <w:ind w:left="3600" w:hanging="360"/>
      </w:pPr>
    </w:lvl>
    <w:lvl w:ilvl="5" w:tplc="3558E866" w:tentative="1">
      <w:start w:val="1"/>
      <w:numFmt w:val="lowerRoman"/>
      <w:lvlText w:val="%6."/>
      <w:lvlJc w:val="right"/>
      <w:pPr>
        <w:ind w:left="4320" w:hanging="180"/>
      </w:pPr>
    </w:lvl>
    <w:lvl w:ilvl="6" w:tplc="358480D4" w:tentative="1">
      <w:start w:val="1"/>
      <w:numFmt w:val="decimal"/>
      <w:lvlText w:val="%7."/>
      <w:lvlJc w:val="left"/>
      <w:pPr>
        <w:ind w:left="5040" w:hanging="360"/>
      </w:pPr>
    </w:lvl>
    <w:lvl w:ilvl="7" w:tplc="BC3E18D2" w:tentative="1">
      <w:start w:val="1"/>
      <w:numFmt w:val="lowerLetter"/>
      <w:lvlText w:val="%8."/>
      <w:lvlJc w:val="left"/>
      <w:pPr>
        <w:ind w:left="5760" w:hanging="360"/>
      </w:pPr>
    </w:lvl>
    <w:lvl w:ilvl="8" w:tplc="967A2E32" w:tentative="1">
      <w:start w:val="1"/>
      <w:numFmt w:val="lowerRoman"/>
      <w:lvlText w:val="%9."/>
      <w:lvlJc w:val="right"/>
      <w:pPr>
        <w:ind w:left="6480" w:hanging="180"/>
      </w:pPr>
    </w:lvl>
  </w:abstractNum>
  <w:abstractNum w:abstractNumId="28" w15:restartNumberingAfterBreak="0">
    <w:nsid w:val="586439C5"/>
    <w:multiLevelType w:val="hybridMultilevel"/>
    <w:tmpl w:val="F56A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BB5A0EC0">
      <w:start w:val="1"/>
      <w:numFmt w:val="decimal"/>
      <w:lvlText w:val="%1."/>
      <w:lvlJc w:val="left"/>
      <w:pPr>
        <w:ind w:left="360" w:hanging="360"/>
      </w:pPr>
    </w:lvl>
    <w:lvl w:ilvl="1" w:tplc="583A42D2" w:tentative="1">
      <w:start w:val="1"/>
      <w:numFmt w:val="lowerLetter"/>
      <w:lvlText w:val="%2."/>
      <w:lvlJc w:val="left"/>
      <w:pPr>
        <w:ind w:left="1080" w:hanging="360"/>
      </w:pPr>
    </w:lvl>
    <w:lvl w:ilvl="2" w:tplc="06C869BC" w:tentative="1">
      <w:start w:val="1"/>
      <w:numFmt w:val="lowerRoman"/>
      <w:lvlText w:val="%3."/>
      <w:lvlJc w:val="right"/>
      <w:pPr>
        <w:ind w:left="1800" w:hanging="180"/>
      </w:pPr>
    </w:lvl>
    <w:lvl w:ilvl="3" w:tplc="E506A3D8" w:tentative="1">
      <w:start w:val="1"/>
      <w:numFmt w:val="decimal"/>
      <w:lvlText w:val="%4."/>
      <w:lvlJc w:val="left"/>
      <w:pPr>
        <w:ind w:left="2520" w:hanging="360"/>
      </w:pPr>
    </w:lvl>
    <w:lvl w:ilvl="4" w:tplc="3BC8B598" w:tentative="1">
      <w:start w:val="1"/>
      <w:numFmt w:val="lowerLetter"/>
      <w:lvlText w:val="%5."/>
      <w:lvlJc w:val="left"/>
      <w:pPr>
        <w:ind w:left="3240" w:hanging="360"/>
      </w:pPr>
    </w:lvl>
    <w:lvl w:ilvl="5" w:tplc="26561828" w:tentative="1">
      <w:start w:val="1"/>
      <w:numFmt w:val="lowerRoman"/>
      <w:lvlText w:val="%6."/>
      <w:lvlJc w:val="right"/>
      <w:pPr>
        <w:ind w:left="3960" w:hanging="180"/>
      </w:pPr>
    </w:lvl>
    <w:lvl w:ilvl="6" w:tplc="F54E5C5A" w:tentative="1">
      <w:start w:val="1"/>
      <w:numFmt w:val="decimal"/>
      <w:lvlText w:val="%7."/>
      <w:lvlJc w:val="left"/>
      <w:pPr>
        <w:ind w:left="4680" w:hanging="360"/>
      </w:pPr>
    </w:lvl>
    <w:lvl w:ilvl="7" w:tplc="3BCC4F6A" w:tentative="1">
      <w:start w:val="1"/>
      <w:numFmt w:val="lowerLetter"/>
      <w:lvlText w:val="%8."/>
      <w:lvlJc w:val="left"/>
      <w:pPr>
        <w:ind w:left="5400" w:hanging="360"/>
      </w:pPr>
    </w:lvl>
    <w:lvl w:ilvl="8" w:tplc="25A6DA2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D5857BE">
      <w:start w:val="1"/>
      <w:numFmt w:val="lowerRoman"/>
      <w:lvlText w:val="(%1)"/>
      <w:lvlJc w:val="left"/>
      <w:pPr>
        <w:ind w:left="1080" w:hanging="720"/>
      </w:pPr>
      <w:rPr>
        <w:rFonts w:hint="default"/>
        <w:b w:val="0"/>
      </w:rPr>
    </w:lvl>
    <w:lvl w:ilvl="1" w:tplc="77F8E4F4" w:tentative="1">
      <w:start w:val="1"/>
      <w:numFmt w:val="lowerLetter"/>
      <w:lvlText w:val="%2."/>
      <w:lvlJc w:val="left"/>
      <w:pPr>
        <w:ind w:left="1440" w:hanging="360"/>
      </w:pPr>
    </w:lvl>
    <w:lvl w:ilvl="2" w:tplc="F5E05D60" w:tentative="1">
      <w:start w:val="1"/>
      <w:numFmt w:val="lowerRoman"/>
      <w:lvlText w:val="%3."/>
      <w:lvlJc w:val="right"/>
      <w:pPr>
        <w:ind w:left="2160" w:hanging="180"/>
      </w:pPr>
    </w:lvl>
    <w:lvl w:ilvl="3" w:tplc="941C6516" w:tentative="1">
      <w:start w:val="1"/>
      <w:numFmt w:val="decimal"/>
      <w:lvlText w:val="%4."/>
      <w:lvlJc w:val="left"/>
      <w:pPr>
        <w:ind w:left="2880" w:hanging="360"/>
      </w:pPr>
    </w:lvl>
    <w:lvl w:ilvl="4" w:tplc="893A14AE" w:tentative="1">
      <w:start w:val="1"/>
      <w:numFmt w:val="lowerLetter"/>
      <w:lvlText w:val="%5."/>
      <w:lvlJc w:val="left"/>
      <w:pPr>
        <w:ind w:left="3600" w:hanging="360"/>
      </w:pPr>
    </w:lvl>
    <w:lvl w:ilvl="5" w:tplc="AD089912" w:tentative="1">
      <w:start w:val="1"/>
      <w:numFmt w:val="lowerRoman"/>
      <w:lvlText w:val="%6."/>
      <w:lvlJc w:val="right"/>
      <w:pPr>
        <w:ind w:left="4320" w:hanging="180"/>
      </w:pPr>
    </w:lvl>
    <w:lvl w:ilvl="6" w:tplc="D30CE8BA" w:tentative="1">
      <w:start w:val="1"/>
      <w:numFmt w:val="decimal"/>
      <w:lvlText w:val="%7."/>
      <w:lvlJc w:val="left"/>
      <w:pPr>
        <w:ind w:left="5040" w:hanging="360"/>
      </w:pPr>
    </w:lvl>
    <w:lvl w:ilvl="7" w:tplc="C5E800FC" w:tentative="1">
      <w:start w:val="1"/>
      <w:numFmt w:val="lowerLetter"/>
      <w:lvlText w:val="%8."/>
      <w:lvlJc w:val="left"/>
      <w:pPr>
        <w:ind w:left="5760" w:hanging="360"/>
      </w:pPr>
    </w:lvl>
    <w:lvl w:ilvl="8" w:tplc="0BEA830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C1A3C70">
      <w:start w:val="1"/>
      <w:numFmt w:val="lowerRoman"/>
      <w:lvlText w:val="(%1)"/>
      <w:lvlJc w:val="left"/>
      <w:pPr>
        <w:ind w:left="1080" w:hanging="720"/>
      </w:pPr>
      <w:rPr>
        <w:rFonts w:hint="default"/>
      </w:rPr>
    </w:lvl>
    <w:lvl w:ilvl="1" w:tplc="E61A29CA" w:tentative="1">
      <w:start w:val="1"/>
      <w:numFmt w:val="lowerLetter"/>
      <w:lvlText w:val="%2."/>
      <w:lvlJc w:val="left"/>
      <w:pPr>
        <w:ind w:left="1440" w:hanging="360"/>
      </w:pPr>
    </w:lvl>
    <w:lvl w:ilvl="2" w:tplc="9BCEC8DA" w:tentative="1">
      <w:start w:val="1"/>
      <w:numFmt w:val="lowerRoman"/>
      <w:lvlText w:val="%3."/>
      <w:lvlJc w:val="right"/>
      <w:pPr>
        <w:ind w:left="2160" w:hanging="180"/>
      </w:pPr>
    </w:lvl>
    <w:lvl w:ilvl="3" w:tplc="04D49794" w:tentative="1">
      <w:start w:val="1"/>
      <w:numFmt w:val="decimal"/>
      <w:lvlText w:val="%4."/>
      <w:lvlJc w:val="left"/>
      <w:pPr>
        <w:ind w:left="2880" w:hanging="360"/>
      </w:pPr>
    </w:lvl>
    <w:lvl w:ilvl="4" w:tplc="7988B1F8" w:tentative="1">
      <w:start w:val="1"/>
      <w:numFmt w:val="lowerLetter"/>
      <w:lvlText w:val="%5."/>
      <w:lvlJc w:val="left"/>
      <w:pPr>
        <w:ind w:left="3600" w:hanging="360"/>
      </w:pPr>
    </w:lvl>
    <w:lvl w:ilvl="5" w:tplc="28CC5E64" w:tentative="1">
      <w:start w:val="1"/>
      <w:numFmt w:val="lowerRoman"/>
      <w:lvlText w:val="%6."/>
      <w:lvlJc w:val="right"/>
      <w:pPr>
        <w:ind w:left="4320" w:hanging="180"/>
      </w:pPr>
    </w:lvl>
    <w:lvl w:ilvl="6" w:tplc="7AB63A66" w:tentative="1">
      <w:start w:val="1"/>
      <w:numFmt w:val="decimal"/>
      <w:lvlText w:val="%7."/>
      <w:lvlJc w:val="left"/>
      <w:pPr>
        <w:ind w:left="5040" w:hanging="360"/>
      </w:pPr>
    </w:lvl>
    <w:lvl w:ilvl="7" w:tplc="AED48498" w:tentative="1">
      <w:start w:val="1"/>
      <w:numFmt w:val="lowerLetter"/>
      <w:lvlText w:val="%8."/>
      <w:lvlJc w:val="left"/>
      <w:pPr>
        <w:ind w:left="5760" w:hanging="360"/>
      </w:pPr>
    </w:lvl>
    <w:lvl w:ilvl="8" w:tplc="4052D8E0" w:tentative="1">
      <w:start w:val="1"/>
      <w:numFmt w:val="lowerRoman"/>
      <w:lvlText w:val="%9."/>
      <w:lvlJc w:val="right"/>
      <w:pPr>
        <w:ind w:left="6480" w:hanging="180"/>
      </w:pPr>
    </w:lvl>
  </w:abstractNum>
  <w:abstractNum w:abstractNumId="32" w15:restartNumberingAfterBreak="0">
    <w:nsid w:val="5E0E7DE7"/>
    <w:multiLevelType w:val="hybridMultilevel"/>
    <w:tmpl w:val="A3A6AC32"/>
    <w:lvl w:ilvl="0" w:tplc="5122173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F7D2EE92">
      <w:start w:val="1"/>
      <w:numFmt w:val="lowerRoman"/>
      <w:lvlText w:val="(%1)"/>
      <w:lvlJc w:val="left"/>
      <w:pPr>
        <w:ind w:left="1080" w:hanging="720"/>
      </w:pPr>
      <w:rPr>
        <w:rFonts w:hint="default"/>
      </w:rPr>
    </w:lvl>
    <w:lvl w:ilvl="1" w:tplc="172C39A6" w:tentative="1">
      <w:start w:val="1"/>
      <w:numFmt w:val="lowerLetter"/>
      <w:lvlText w:val="%2."/>
      <w:lvlJc w:val="left"/>
      <w:pPr>
        <w:ind w:left="1440" w:hanging="360"/>
      </w:pPr>
    </w:lvl>
    <w:lvl w:ilvl="2" w:tplc="F9D6198A" w:tentative="1">
      <w:start w:val="1"/>
      <w:numFmt w:val="lowerRoman"/>
      <w:lvlText w:val="%3."/>
      <w:lvlJc w:val="right"/>
      <w:pPr>
        <w:ind w:left="2160" w:hanging="180"/>
      </w:pPr>
    </w:lvl>
    <w:lvl w:ilvl="3" w:tplc="11345F0C" w:tentative="1">
      <w:start w:val="1"/>
      <w:numFmt w:val="decimal"/>
      <w:lvlText w:val="%4."/>
      <w:lvlJc w:val="left"/>
      <w:pPr>
        <w:ind w:left="2880" w:hanging="360"/>
      </w:pPr>
    </w:lvl>
    <w:lvl w:ilvl="4" w:tplc="DE1C9224" w:tentative="1">
      <w:start w:val="1"/>
      <w:numFmt w:val="lowerLetter"/>
      <w:lvlText w:val="%5."/>
      <w:lvlJc w:val="left"/>
      <w:pPr>
        <w:ind w:left="3600" w:hanging="360"/>
      </w:pPr>
    </w:lvl>
    <w:lvl w:ilvl="5" w:tplc="1A5ED378" w:tentative="1">
      <w:start w:val="1"/>
      <w:numFmt w:val="lowerRoman"/>
      <w:lvlText w:val="%6."/>
      <w:lvlJc w:val="right"/>
      <w:pPr>
        <w:ind w:left="4320" w:hanging="180"/>
      </w:pPr>
    </w:lvl>
    <w:lvl w:ilvl="6" w:tplc="5B8C8BFA" w:tentative="1">
      <w:start w:val="1"/>
      <w:numFmt w:val="decimal"/>
      <w:lvlText w:val="%7."/>
      <w:lvlJc w:val="left"/>
      <w:pPr>
        <w:ind w:left="5040" w:hanging="360"/>
      </w:pPr>
    </w:lvl>
    <w:lvl w:ilvl="7" w:tplc="9BB61AE6" w:tentative="1">
      <w:start w:val="1"/>
      <w:numFmt w:val="lowerLetter"/>
      <w:lvlText w:val="%8."/>
      <w:lvlJc w:val="left"/>
      <w:pPr>
        <w:ind w:left="5760" w:hanging="360"/>
      </w:pPr>
    </w:lvl>
    <w:lvl w:ilvl="8" w:tplc="4A1C8BF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6326F00">
      <w:start w:val="1"/>
      <w:numFmt w:val="lowerRoman"/>
      <w:lvlText w:val="(%1)"/>
      <w:lvlJc w:val="left"/>
      <w:pPr>
        <w:ind w:left="1004" w:hanging="720"/>
      </w:pPr>
      <w:rPr>
        <w:rFonts w:hint="default"/>
        <w:b w:val="0"/>
      </w:rPr>
    </w:lvl>
    <w:lvl w:ilvl="1" w:tplc="CE262184" w:tentative="1">
      <w:start w:val="1"/>
      <w:numFmt w:val="lowerLetter"/>
      <w:lvlText w:val="%2."/>
      <w:lvlJc w:val="left"/>
      <w:pPr>
        <w:ind w:left="1364" w:hanging="360"/>
      </w:pPr>
    </w:lvl>
    <w:lvl w:ilvl="2" w:tplc="2CF4001E" w:tentative="1">
      <w:start w:val="1"/>
      <w:numFmt w:val="lowerRoman"/>
      <w:lvlText w:val="%3."/>
      <w:lvlJc w:val="right"/>
      <w:pPr>
        <w:ind w:left="2084" w:hanging="180"/>
      </w:pPr>
    </w:lvl>
    <w:lvl w:ilvl="3" w:tplc="E8C8EC08" w:tentative="1">
      <w:start w:val="1"/>
      <w:numFmt w:val="decimal"/>
      <w:lvlText w:val="%4."/>
      <w:lvlJc w:val="left"/>
      <w:pPr>
        <w:ind w:left="2804" w:hanging="360"/>
      </w:pPr>
    </w:lvl>
    <w:lvl w:ilvl="4" w:tplc="8146D780" w:tentative="1">
      <w:start w:val="1"/>
      <w:numFmt w:val="lowerLetter"/>
      <w:lvlText w:val="%5."/>
      <w:lvlJc w:val="left"/>
      <w:pPr>
        <w:ind w:left="3524" w:hanging="360"/>
      </w:pPr>
    </w:lvl>
    <w:lvl w:ilvl="5" w:tplc="CD3ACD7E" w:tentative="1">
      <w:start w:val="1"/>
      <w:numFmt w:val="lowerRoman"/>
      <w:lvlText w:val="%6."/>
      <w:lvlJc w:val="right"/>
      <w:pPr>
        <w:ind w:left="4244" w:hanging="180"/>
      </w:pPr>
    </w:lvl>
    <w:lvl w:ilvl="6" w:tplc="1A2C739E" w:tentative="1">
      <w:start w:val="1"/>
      <w:numFmt w:val="decimal"/>
      <w:lvlText w:val="%7."/>
      <w:lvlJc w:val="left"/>
      <w:pPr>
        <w:ind w:left="4964" w:hanging="360"/>
      </w:pPr>
    </w:lvl>
    <w:lvl w:ilvl="7" w:tplc="18BC2B1E" w:tentative="1">
      <w:start w:val="1"/>
      <w:numFmt w:val="lowerLetter"/>
      <w:lvlText w:val="%8."/>
      <w:lvlJc w:val="left"/>
      <w:pPr>
        <w:ind w:left="5684" w:hanging="360"/>
      </w:pPr>
    </w:lvl>
    <w:lvl w:ilvl="8" w:tplc="92BCBE9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C3A43A4">
      <w:start w:val="1"/>
      <w:numFmt w:val="decimal"/>
      <w:lvlText w:val="%1."/>
      <w:lvlJc w:val="left"/>
      <w:pPr>
        <w:ind w:left="360" w:hanging="360"/>
      </w:pPr>
      <w:rPr>
        <w:rFonts w:hint="default"/>
      </w:rPr>
    </w:lvl>
    <w:lvl w:ilvl="1" w:tplc="3DD6ADB8" w:tentative="1">
      <w:start w:val="1"/>
      <w:numFmt w:val="lowerLetter"/>
      <w:lvlText w:val="%2."/>
      <w:lvlJc w:val="left"/>
      <w:pPr>
        <w:ind w:left="1080" w:hanging="360"/>
      </w:pPr>
    </w:lvl>
    <w:lvl w:ilvl="2" w:tplc="FE4C328C" w:tentative="1">
      <w:start w:val="1"/>
      <w:numFmt w:val="lowerRoman"/>
      <w:lvlText w:val="%3."/>
      <w:lvlJc w:val="right"/>
      <w:pPr>
        <w:ind w:left="1800" w:hanging="180"/>
      </w:pPr>
    </w:lvl>
    <w:lvl w:ilvl="3" w:tplc="9EC0DD58" w:tentative="1">
      <w:start w:val="1"/>
      <w:numFmt w:val="decimal"/>
      <w:lvlText w:val="%4."/>
      <w:lvlJc w:val="left"/>
      <w:pPr>
        <w:ind w:left="2520" w:hanging="360"/>
      </w:pPr>
    </w:lvl>
    <w:lvl w:ilvl="4" w:tplc="0542FD90" w:tentative="1">
      <w:start w:val="1"/>
      <w:numFmt w:val="lowerLetter"/>
      <w:lvlText w:val="%5."/>
      <w:lvlJc w:val="left"/>
      <w:pPr>
        <w:ind w:left="3240" w:hanging="360"/>
      </w:pPr>
    </w:lvl>
    <w:lvl w:ilvl="5" w:tplc="27CABCBA" w:tentative="1">
      <w:start w:val="1"/>
      <w:numFmt w:val="lowerRoman"/>
      <w:lvlText w:val="%6."/>
      <w:lvlJc w:val="right"/>
      <w:pPr>
        <w:ind w:left="3960" w:hanging="180"/>
      </w:pPr>
    </w:lvl>
    <w:lvl w:ilvl="6" w:tplc="CD2CBCE8" w:tentative="1">
      <w:start w:val="1"/>
      <w:numFmt w:val="decimal"/>
      <w:lvlText w:val="%7."/>
      <w:lvlJc w:val="left"/>
      <w:pPr>
        <w:ind w:left="4680" w:hanging="360"/>
      </w:pPr>
    </w:lvl>
    <w:lvl w:ilvl="7" w:tplc="9DFAFB7E" w:tentative="1">
      <w:start w:val="1"/>
      <w:numFmt w:val="lowerLetter"/>
      <w:lvlText w:val="%8."/>
      <w:lvlJc w:val="left"/>
      <w:pPr>
        <w:ind w:left="5400" w:hanging="360"/>
      </w:pPr>
    </w:lvl>
    <w:lvl w:ilvl="8" w:tplc="D1FAF97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F16EB7E6">
      <w:start w:val="1"/>
      <w:numFmt w:val="lowerRoman"/>
      <w:lvlText w:val="(%1)"/>
      <w:lvlJc w:val="left"/>
      <w:pPr>
        <w:ind w:left="1080" w:hanging="720"/>
      </w:pPr>
      <w:rPr>
        <w:rFonts w:hint="default"/>
      </w:rPr>
    </w:lvl>
    <w:lvl w:ilvl="1" w:tplc="7EE81CB2" w:tentative="1">
      <w:start w:val="1"/>
      <w:numFmt w:val="lowerLetter"/>
      <w:lvlText w:val="%2."/>
      <w:lvlJc w:val="left"/>
      <w:pPr>
        <w:ind w:left="1440" w:hanging="360"/>
      </w:pPr>
    </w:lvl>
    <w:lvl w:ilvl="2" w:tplc="38CC67AE" w:tentative="1">
      <w:start w:val="1"/>
      <w:numFmt w:val="lowerRoman"/>
      <w:lvlText w:val="%3."/>
      <w:lvlJc w:val="right"/>
      <w:pPr>
        <w:ind w:left="2160" w:hanging="180"/>
      </w:pPr>
    </w:lvl>
    <w:lvl w:ilvl="3" w:tplc="F9605CEC" w:tentative="1">
      <w:start w:val="1"/>
      <w:numFmt w:val="decimal"/>
      <w:lvlText w:val="%4."/>
      <w:lvlJc w:val="left"/>
      <w:pPr>
        <w:ind w:left="2880" w:hanging="360"/>
      </w:pPr>
    </w:lvl>
    <w:lvl w:ilvl="4" w:tplc="29226388" w:tentative="1">
      <w:start w:val="1"/>
      <w:numFmt w:val="lowerLetter"/>
      <w:lvlText w:val="%5."/>
      <w:lvlJc w:val="left"/>
      <w:pPr>
        <w:ind w:left="3600" w:hanging="360"/>
      </w:pPr>
    </w:lvl>
    <w:lvl w:ilvl="5" w:tplc="D5162638" w:tentative="1">
      <w:start w:val="1"/>
      <w:numFmt w:val="lowerRoman"/>
      <w:lvlText w:val="%6."/>
      <w:lvlJc w:val="right"/>
      <w:pPr>
        <w:ind w:left="4320" w:hanging="180"/>
      </w:pPr>
    </w:lvl>
    <w:lvl w:ilvl="6" w:tplc="78A4A48C" w:tentative="1">
      <w:start w:val="1"/>
      <w:numFmt w:val="decimal"/>
      <w:lvlText w:val="%7."/>
      <w:lvlJc w:val="left"/>
      <w:pPr>
        <w:ind w:left="5040" w:hanging="360"/>
      </w:pPr>
    </w:lvl>
    <w:lvl w:ilvl="7" w:tplc="41420F22" w:tentative="1">
      <w:start w:val="1"/>
      <w:numFmt w:val="lowerLetter"/>
      <w:lvlText w:val="%8."/>
      <w:lvlJc w:val="left"/>
      <w:pPr>
        <w:ind w:left="5760" w:hanging="360"/>
      </w:pPr>
    </w:lvl>
    <w:lvl w:ilvl="8" w:tplc="D8328EB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AA1438C2">
      <w:start w:val="1"/>
      <w:numFmt w:val="decimal"/>
      <w:lvlText w:val="%1."/>
      <w:lvlJc w:val="left"/>
      <w:pPr>
        <w:ind w:left="360" w:hanging="360"/>
      </w:pPr>
      <w:rPr>
        <w:rFonts w:hint="default"/>
      </w:rPr>
    </w:lvl>
    <w:lvl w:ilvl="1" w:tplc="B8E2548E" w:tentative="1">
      <w:start w:val="1"/>
      <w:numFmt w:val="lowerLetter"/>
      <w:lvlText w:val="%2."/>
      <w:lvlJc w:val="left"/>
      <w:pPr>
        <w:ind w:left="1080" w:hanging="360"/>
      </w:pPr>
    </w:lvl>
    <w:lvl w:ilvl="2" w:tplc="36EC787A" w:tentative="1">
      <w:start w:val="1"/>
      <w:numFmt w:val="lowerRoman"/>
      <w:lvlText w:val="%3."/>
      <w:lvlJc w:val="right"/>
      <w:pPr>
        <w:ind w:left="1800" w:hanging="180"/>
      </w:pPr>
    </w:lvl>
    <w:lvl w:ilvl="3" w:tplc="56FC8AF2" w:tentative="1">
      <w:start w:val="1"/>
      <w:numFmt w:val="decimal"/>
      <w:lvlText w:val="%4."/>
      <w:lvlJc w:val="left"/>
      <w:pPr>
        <w:ind w:left="2520" w:hanging="360"/>
      </w:pPr>
    </w:lvl>
    <w:lvl w:ilvl="4" w:tplc="CB18E37C" w:tentative="1">
      <w:start w:val="1"/>
      <w:numFmt w:val="lowerLetter"/>
      <w:lvlText w:val="%5."/>
      <w:lvlJc w:val="left"/>
      <w:pPr>
        <w:ind w:left="3240" w:hanging="360"/>
      </w:pPr>
    </w:lvl>
    <w:lvl w:ilvl="5" w:tplc="959C09FC" w:tentative="1">
      <w:start w:val="1"/>
      <w:numFmt w:val="lowerRoman"/>
      <w:lvlText w:val="%6."/>
      <w:lvlJc w:val="right"/>
      <w:pPr>
        <w:ind w:left="3960" w:hanging="180"/>
      </w:pPr>
    </w:lvl>
    <w:lvl w:ilvl="6" w:tplc="87F8A9B2" w:tentative="1">
      <w:start w:val="1"/>
      <w:numFmt w:val="decimal"/>
      <w:lvlText w:val="%7."/>
      <w:lvlJc w:val="left"/>
      <w:pPr>
        <w:ind w:left="4680" w:hanging="360"/>
      </w:pPr>
    </w:lvl>
    <w:lvl w:ilvl="7" w:tplc="8A2EA8B0" w:tentative="1">
      <w:start w:val="1"/>
      <w:numFmt w:val="lowerLetter"/>
      <w:lvlText w:val="%8."/>
      <w:lvlJc w:val="left"/>
      <w:pPr>
        <w:ind w:left="5400" w:hanging="360"/>
      </w:pPr>
    </w:lvl>
    <w:lvl w:ilvl="8" w:tplc="0784BE8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E58014A">
      <w:start w:val="1"/>
      <w:numFmt w:val="lowerRoman"/>
      <w:lvlText w:val="(%1)"/>
      <w:lvlJc w:val="left"/>
      <w:pPr>
        <w:ind w:left="1080" w:hanging="720"/>
      </w:pPr>
      <w:rPr>
        <w:rFonts w:hint="default"/>
      </w:rPr>
    </w:lvl>
    <w:lvl w:ilvl="1" w:tplc="F182D2CA" w:tentative="1">
      <w:start w:val="1"/>
      <w:numFmt w:val="lowerLetter"/>
      <w:lvlText w:val="%2."/>
      <w:lvlJc w:val="left"/>
      <w:pPr>
        <w:ind w:left="1440" w:hanging="360"/>
      </w:pPr>
    </w:lvl>
    <w:lvl w:ilvl="2" w:tplc="44E8E44A" w:tentative="1">
      <w:start w:val="1"/>
      <w:numFmt w:val="lowerRoman"/>
      <w:lvlText w:val="%3."/>
      <w:lvlJc w:val="right"/>
      <w:pPr>
        <w:ind w:left="2160" w:hanging="180"/>
      </w:pPr>
    </w:lvl>
    <w:lvl w:ilvl="3" w:tplc="A0D47A90" w:tentative="1">
      <w:start w:val="1"/>
      <w:numFmt w:val="decimal"/>
      <w:lvlText w:val="%4."/>
      <w:lvlJc w:val="left"/>
      <w:pPr>
        <w:ind w:left="2880" w:hanging="360"/>
      </w:pPr>
    </w:lvl>
    <w:lvl w:ilvl="4" w:tplc="7E8097A6" w:tentative="1">
      <w:start w:val="1"/>
      <w:numFmt w:val="lowerLetter"/>
      <w:lvlText w:val="%5."/>
      <w:lvlJc w:val="left"/>
      <w:pPr>
        <w:ind w:left="3600" w:hanging="360"/>
      </w:pPr>
    </w:lvl>
    <w:lvl w:ilvl="5" w:tplc="5DD8A8D0" w:tentative="1">
      <w:start w:val="1"/>
      <w:numFmt w:val="lowerRoman"/>
      <w:lvlText w:val="%6."/>
      <w:lvlJc w:val="right"/>
      <w:pPr>
        <w:ind w:left="4320" w:hanging="180"/>
      </w:pPr>
    </w:lvl>
    <w:lvl w:ilvl="6" w:tplc="B4DCD406" w:tentative="1">
      <w:start w:val="1"/>
      <w:numFmt w:val="decimal"/>
      <w:lvlText w:val="%7."/>
      <w:lvlJc w:val="left"/>
      <w:pPr>
        <w:ind w:left="5040" w:hanging="360"/>
      </w:pPr>
    </w:lvl>
    <w:lvl w:ilvl="7" w:tplc="70B0AD44" w:tentative="1">
      <w:start w:val="1"/>
      <w:numFmt w:val="lowerLetter"/>
      <w:lvlText w:val="%8."/>
      <w:lvlJc w:val="left"/>
      <w:pPr>
        <w:ind w:left="5760" w:hanging="360"/>
      </w:pPr>
    </w:lvl>
    <w:lvl w:ilvl="8" w:tplc="772EB8D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706B04C">
      <w:start w:val="1"/>
      <w:numFmt w:val="decimal"/>
      <w:lvlText w:val="%1."/>
      <w:lvlJc w:val="left"/>
      <w:pPr>
        <w:ind w:left="360" w:hanging="360"/>
      </w:pPr>
      <w:rPr>
        <w:rFonts w:hint="default"/>
      </w:rPr>
    </w:lvl>
    <w:lvl w:ilvl="1" w:tplc="D0F62598" w:tentative="1">
      <w:start w:val="1"/>
      <w:numFmt w:val="lowerLetter"/>
      <w:lvlText w:val="%2."/>
      <w:lvlJc w:val="left"/>
      <w:pPr>
        <w:ind w:left="1080" w:hanging="360"/>
      </w:pPr>
    </w:lvl>
    <w:lvl w:ilvl="2" w:tplc="80385674" w:tentative="1">
      <w:start w:val="1"/>
      <w:numFmt w:val="lowerRoman"/>
      <w:lvlText w:val="%3."/>
      <w:lvlJc w:val="right"/>
      <w:pPr>
        <w:ind w:left="1800" w:hanging="180"/>
      </w:pPr>
    </w:lvl>
    <w:lvl w:ilvl="3" w:tplc="F398975C" w:tentative="1">
      <w:start w:val="1"/>
      <w:numFmt w:val="decimal"/>
      <w:lvlText w:val="%4."/>
      <w:lvlJc w:val="left"/>
      <w:pPr>
        <w:ind w:left="2520" w:hanging="360"/>
      </w:pPr>
    </w:lvl>
    <w:lvl w:ilvl="4" w:tplc="3EAA830C" w:tentative="1">
      <w:start w:val="1"/>
      <w:numFmt w:val="lowerLetter"/>
      <w:lvlText w:val="%5."/>
      <w:lvlJc w:val="left"/>
      <w:pPr>
        <w:ind w:left="3240" w:hanging="360"/>
      </w:pPr>
    </w:lvl>
    <w:lvl w:ilvl="5" w:tplc="D83E7E3E" w:tentative="1">
      <w:start w:val="1"/>
      <w:numFmt w:val="lowerRoman"/>
      <w:lvlText w:val="%6."/>
      <w:lvlJc w:val="right"/>
      <w:pPr>
        <w:ind w:left="3960" w:hanging="180"/>
      </w:pPr>
    </w:lvl>
    <w:lvl w:ilvl="6" w:tplc="94005DD2" w:tentative="1">
      <w:start w:val="1"/>
      <w:numFmt w:val="decimal"/>
      <w:lvlText w:val="%7."/>
      <w:lvlJc w:val="left"/>
      <w:pPr>
        <w:ind w:left="4680" w:hanging="360"/>
      </w:pPr>
    </w:lvl>
    <w:lvl w:ilvl="7" w:tplc="CCB03596" w:tentative="1">
      <w:start w:val="1"/>
      <w:numFmt w:val="lowerLetter"/>
      <w:lvlText w:val="%8."/>
      <w:lvlJc w:val="left"/>
      <w:pPr>
        <w:ind w:left="5400" w:hanging="360"/>
      </w:pPr>
    </w:lvl>
    <w:lvl w:ilvl="8" w:tplc="3D4AC0D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B7E8882">
      <w:start w:val="1"/>
      <w:numFmt w:val="decimal"/>
      <w:lvlText w:val="%1."/>
      <w:lvlJc w:val="left"/>
      <w:pPr>
        <w:ind w:left="360" w:hanging="360"/>
      </w:pPr>
      <w:rPr>
        <w:rFonts w:hint="default"/>
      </w:rPr>
    </w:lvl>
    <w:lvl w:ilvl="1" w:tplc="60040C2E" w:tentative="1">
      <w:start w:val="1"/>
      <w:numFmt w:val="lowerLetter"/>
      <w:lvlText w:val="%2."/>
      <w:lvlJc w:val="left"/>
      <w:pPr>
        <w:ind w:left="1080" w:hanging="360"/>
      </w:pPr>
    </w:lvl>
    <w:lvl w:ilvl="2" w:tplc="9B242542" w:tentative="1">
      <w:start w:val="1"/>
      <w:numFmt w:val="lowerRoman"/>
      <w:lvlText w:val="%3."/>
      <w:lvlJc w:val="right"/>
      <w:pPr>
        <w:ind w:left="1800" w:hanging="180"/>
      </w:pPr>
    </w:lvl>
    <w:lvl w:ilvl="3" w:tplc="D08C1CE8" w:tentative="1">
      <w:start w:val="1"/>
      <w:numFmt w:val="decimal"/>
      <w:lvlText w:val="%4."/>
      <w:lvlJc w:val="left"/>
      <w:pPr>
        <w:ind w:left="2520" w:hanging="360"/>
      </w:pPr>
    </w:lvl>
    <w:lvl w:ilvl="4" w:tplc="391C5CC4" w:tentative="1">
      <w:start w:val="1"/>
      <w:numFmt w:val="lowerLetter"/>
      <w:lvlText w:val="%5."/>
      <w:lvlJc w:val="left"/>
      <w:pPr>
        <w:ind w:left="3240" w:hanging="360"/>
      </w:pPr>
    </w:lvl>
    <w:lvl w:ilvl="5" w:tplc="4C023D02" w:tentative="1">
      <w:start w:val="1"/>
      <w:numFmt w:val="lowerRoman"/>
      <w:lvlText w:val="%6."/>
      <w:lvlJc w:val="right"/>
      <w:pPr>
        <w:ind w:left="3960" w:hanging="180"/>
      </w:pPr>
    </w:lvl>
    <w:lvl w:ilvl="6" w:tplc="E2CE8D62" w:tentative="1">
      <w:start w:val="1"/>
      <w:numFmt w:val="decimal"/>
      <w:lvlText w:val="%7."/>
      <w:lvlJc w:val="left"/>
      <w:pPr>
        <w:ind w:left="4680" w:hanging="360"/>
      </w:pPr>
    </w:lvl>
    <w:lvl w:ilvl="7" w:tplc="77A0C5CC" w:tentative="1">
      <w:start w:val="1"/>
      <w:numFmt w:val="lowerLetter"/>
      <w:lvlText w:val="%8."/>
      <w:lvlJc w:val="left"/>
      <w:pPr>
        <w:ind w:left="5400" w:hanging="360"/>
      </w:pPr>
    </w:lvl>
    <w:lvl w:ilvl="8" w:tplc="BCAE0B30"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3"/>
  </w:num>
  <w:num w:numId="12">
    <w:abstractNumId w:val="27"/>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8"/>
  </w:num>
  <w:num w:numId="20">
    <w:abstractNumId w:val="25"/>
  </w:num>
  <w:num w:numId="21">
    <w:abstractNumId w:val="7"/>
  </w:num>
  <w:num w:numId="22">
    <w:abstractNumId w:val="12"/>
  </w:num>
  <w:num w:numId="23">
    <w:abstractNumId w:val="33"/>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2"/>
  </w:num>
  <w:num w:numId="40">
    <w:abstractNumId w:val="14"/>
  </w:num>
  <w:num w:numId="41">
    <w:abstractNumId w:val="8"/>
  </w:num>
  <w:num w:numId="42">
    <w:abstractNumId w:val="8"/>
  </w:num>
  <w:num w:numId="43">
    <w:abstractNumId w:val="8"/>
  </w:num>
  <w:num w:numId="44">
    <w:abstractNumId w:val="28"/>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4E"/>
    <w:rsid w:val="0003427B"/>
    <w:rsid w:val="00212482"/>
    <w:rsid w:val="00213D2A"/>
    <w:rsid w:val="002C4F48"/>
    <w:rsid w:val="003B68E9"/>
    <w:rsid w:val="00474C0E"/>
    <w:rsid w:val="007C2193"/>
    <w:rsid w:val="00B70030"/>
    <w:rsid w:val="00C0664E"/>
    <w:rsid w:val="00CF7D37"/>
    <w:rsid w:val="00FA0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8FBA"/>
  <w15:docId w15:val="{10ECA410-8DF4-4189-932D-CA1C5AB6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5937</RACS_x0020_ID>
    <Approved_x0020_Provider xmlns="a8338b6e-77a6-4851-82b6-98166143ffdd">Queensland Rehabilitation Services Pty Ltd</Approved_x0020_Provider>
    <Management_x0020_Company_x0020_ID xmlns="a8338b6e-77a6-4851-82b6-98166143ffdd" xsi:nil="true"/>
    <Home xmlns="a8338b6e-77a6-4851-82b6-98166143ffdd">Sylvan Woods Nursing Home</Home>
    <Signed xmlns="a8338b6e-77a6-4851-82b6-98166143ffdd" xsi:nil="true"/>
    <Uploaded xmlns="a8338b6e-77a6-4851-82b6-98166143ffdd">False</Uploaded>
    <Management_x0020_Company xmlns="a8338b6e-77a6-4851-82b6-98166143ffdd" xsi:nil="true"/>
    <Doc_x0020_Date xmlns="a8338b6e-77a6-4851-82b6-98166143ffdd">2022-04-10T23:11:00+00:00</Doc_x0020_Date>
    <CSI_x0020_ID xmlns="a8338b6e-77a6-4851-82b6-98166143ffdd" xsi:nil="true"/>
    <Case_x0020_ID xmlns="a8338b6e-77a6-4851-82b6-98166143ffdd" xsi:nil="true"/>
    <Approved_x0020_Provider_x0020_ID xmlns="a8338b6e-77a6-4851-82b6-98166143ffdd">C8D2153F-77F4-DC11-AD41-005056922186</Approved_x0020_Provider_x0020_ID>
    <Location xmlns="a8338b6e-77a6-4851-82b6-98166143ffdd" xsi:nil="true"/>
    <Home_x0020_ID xmlns="a8338b6e-77a6-4851-82b6-98166143ffdd">F0D14F4B-7CF4-DC11-AD41-005056922186</Home_x0020_ID>
    <State xmlns="a8338b6e-77a6-4851-82b6-98166143ffdd">QLD</State>
    <Doc_x0020_Sent_Received_x0020_Date xmlns="a8338b6e-77a6-4851-82b6-98166143ffdd">2022-04-11T00:00:00+00:00</Doc_x0020_Sent_Received_x0020_Date>
    <Activity_x0020_ID xmlns="a8338b6e-77a6-4851-82b6-98166143ffdd">E504D830-3653-EC11-961E-005056922186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5DF1-D5C9-452E-BFE3-7F56B44AC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28075575-C828-4974-AA2B-9DA8D64E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2022-05-05T23:30:00Z</dcterms:created>
  <dcterms:modified xsi:type="dcterms:W3CDTF">2022-05-05T23:30:00Z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