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FEF404D" w:rsidR="00D2559D" w:rsidRPr="00996FAF" w:rsidRDefault="00065E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Tarragal</w:t>
            </w:r>
            <w:proofErr w:type="spellEnd"/>
            <w:r>
              <w:rPr>
                <w:rFonts w:ascii="Arial" w:hAnsi="Arial" w:cs="Arial"/>
                <w:color w:val="auto"/>
              </w:rPr>
              <w:t xml:space="preserv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8E9939E" w:rsidR="00CA37CB" w:rsidRPr="00996FAF" w:rsidRDefault="00065E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107 </w:t>
            </w:r>
            <w:proofErr w:type="spellStart"/>
            <w:r>
              <w:rPr>
                <w:rFonts w:ascii="Arial" w:hAnsi="Arial" w:cs="Arial"/>
              </w:rPr>
              <w:t>Karalta</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ERINA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28ADDED" w:rsidR="00CA37CB" w:rsidRPr="00996FAF" w:rsidRDefault="00065E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2794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DFD921D" w:rsidR="00D2559D" w:rsidRPr="00996FAF" w:rsidRDefault="00065E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Thompson Health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C8DC257" w:rsidR="00D2559D" w:rsidRPr="0059595F" w:rsidRDefault="00065E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595F">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44E4E2C" w:rsidR="00D2559D" w:rsidRPr="0059595F" w:rsidRDefault="00065E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595F">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211AF0D" w:rsidR="00D2559D" w:rsidRPr="0059595F" w:rsidRDefault="00637E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7EBC">
              <w:rPr>
                <w:rFonts w:ascii="Arial" w:hAnsi="Arial" w:cs="Arial"/>
                <w:color w:val="auto"/>
              </w:rPr>
              <w:t>30</w:t>
            </w:r>
            <w:r w:rsidR="0059595F" w:rsidRPr="00637EBC">
              <w:rPr>
                <w:rFonts w:ascii="Arial" w:hAnsi="Arial" w:cs="Arial"/>
                <w:color w:val="auto"/>
              </w:rPr>
              <w:t xml:space="preserve"> April 2023</w:t>
            </w:r>
          </w:p>
        </w:tc>
      </w:tr>
    </w:tbl>
    <w:bookmarkEnd w:id="0"/>
    <w:p w14:paraId="62293A79" w14:textId="6CD3E33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6019D">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569BF60" w14:textId="17C0C299" w:rsidR="002C1C7D" w:rsidRPr="00996FAF" w:rsidRDefault="002C1C7D" w:rsidP="002C1C7D">
      <w:pPr>
        <w:pStyle w:val="NormalArial"/>
      </w:pPr>
      <w:r w:rsidRPr="00996FAF">
        <w:t xml:space="preserve">This performance </w:t>
      </w:r>
      <w:r w:rsidRPr="009D290C">
        <w:rPr>
          <w:color w:val="auto"/>
        </w:rPr>
        <w:t xml:space="preserve">report for </w:t>
      </w:r>
      <w:proofErr w:type="spellStart"/>
      <w:r w:rsidR="004949A2">
        <w:rPr>
          <w:color w:val="auto"/>
        </w:rPr>
        <w:t>Tarragal</w:t>
      </w:r>
      <w:proofErr w:type="spellEnd"/>
      <w:r w:rsidR="004949A2">
        <w:rPr>
          <w:color w:val="auto"/>
        </w:rPr>
        <w:t xml:space="preserve"> House</w:t>
      </w:r>
      <w:r w:rsidRPr="009D290C">
        <w:rPr>
          <w:color w:val="auto"/>
        </w:rPr>
        <w:t xml:space="preserve"> (</w:t>
      </w:r>
      <w:r w:rsidRPr="009D290C">
        <w:rPr>
          <w:b/>
          <w:color w:val="auto"/>
        </w:rPr>
        <w:t>the service</w:t>
      </w:r>
      <w:r w:rsidRPr="009D290C">
        <w:rPr>
          <w:color w:val="auto"/>
        </w:rPr>
        <w:t>) has been prepared by</w:t>
      </w:r>
      <w:r w:rsidR="00637EBC">
        <w:rPr>
          <w:color w:val="auto"/>
        </w:rPr>
        <w:t xml:space="preserve"> P. Sherin</w:t>
      </w:r>
      <w:r w:rsidRPr="009D290C">
        <w:rPr>
          <w:color w:val="auto"/>
        </w:rPr>
        <w:t xml:space="preserve">, delegate of the </w:t>
      </w:r>
      <w:r w:rsidRPr="00996FAF">
        <w:t>Aged Care Quality and Safety Commissioner (Commissioner)</w:t>
      </w:r>
      <w:r w:rsidRPr="00996FAF">
        <w:rPr>
          <w:rStyle w:val="FootnoteReference"/>
        </w:rPr>
        <w:footnoteReference w:id="1"/>
      </w:r>
      <w:r w:rsidRPr="00996FAF">
        <w:t>.</w:t>
      </w:r>
    </w:p>
    <w:p w14:paraId="14DF705D" w14:textId="77777777" w:rsidR="002C1C7D" w:rsidRPr="00996FAF" w:rsidRDefault="002C1C7D" w:rsidP="002C1C7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5AE652E3" w:rsidR="000078F8" w:rsidRPr="00996FAF" w:rsidRDefault="002C1C7D" w:rsidP="002C1C7D">
      <w:pPr>
        <w:pStyle w:val="NormalArial"/>
      </w:pPr>
      <w:r w:rsidRPr="00996FAF">
        <w:t>The report also specifies any areas in which improvements must be made to ensure the Quality Standards are complied with</w:t>
      </w:r>
      <w:r w:rsidR="000078F8" w:rsidRPr="00996FAF">
        <w:t>.</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0FAC374" w14:textId="77777777" w:rsidR="00DA606C" w:rsidRPr="00996FAF" w:rsidRDefault="00DA606C" w:rsidP="00DA606C">
      <w:pPr>
        <w:pStyle w:val="NormalArial"/>
      </w:pPr>
      <w:r w:rsidRPr="00996FAF">
        <w:t>The following information has been considered in preparing the performance report:</w:t>
      </w:r>
    </w:p>
    <w:p w14:paraId="1F29014D" w14:textId="55618795" w:rsidR="00DA606C" w:rsidRDefault="00DA606C" w:rsidP="00DA606C">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199B50DF" w14:textId="58F626BF" w:rsidR="00637EBC" w:rsidRPr="00305CCD" w:rsidRDefault="00637EBC" w:rsidP="00DA606C">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the Approved Provider’s response to the </w:t>
      </w:r>
      <w:r w:rsidR="004949A2">
        <w:rPr>
          <w:rFonts w:ascii="Arial" w:hAnsi="Arial" w:cs="Arial"/>
          <w:color w:val="auto"/>
        </w:rPr>
        <w:t xml:space="preserve">Site audit report received </w:t>
      </w:r>
      <w:r>
        <w:rPr>
          <w:rFonts w:ascii="Arial" w:hAnsi="Arial" w:cs="Arial"/>
          <w:color w:val="auto"/>
        </w:rPr>
        <w:t>13 April 2023 acknowledging the assessment team’s findings.</w:t>
      </w:r>
    </w:p>
    <w:p w14:paraId="23FE4A29" w14:textId="0255BA53" w:rsidR="003B1763" w:rsidRPr="00712752" w:rsidRDefault="00DA606C" w:rsidP="00DA606C">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89A8E47" w:rsidR="00FC045E" w:rsidRPr="00996FAF" w:rsidRDefault="00A75D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92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64F5E8A" w:rsidR="00FC045E" w:rsidRPr="00996FAF" w:rsidRDefault="00A75D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92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14D92C8" w:rsidR="00FC045E" w:rsidRPr="00996FAF" w:rsidRDefault="00A75D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92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087F78A" w:rsidR="00FC045E" w:rsidRPr="00996FAF" w:rsidRDefault="00A75D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92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6C393ED" w:rsidR="00FC045E" w:rsidRPr="00996FAF" w:rsidRDefault="00A75D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92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FE57745" w:rsidR="00FC045E" w:rsidRPr="00996FAF" w:rsidRDefault="00A75D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92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328879D" w:rsidR="00FC045E" w:rsidRPr="00996FAF" w:rsidRDefault="00A75D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92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7D57F18" w:rsidR="00FC045E" w:rsidRPr="00996FAF" w:rsidRDefault="00A75D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492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5C2C44F5" w:rsidR="00FC045E" w:rsidRPr="00996FAF" w:rsidRDefault="00982FE3" w:rsidP="0036130C">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A60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1C59FA5" w:rsidR="00FC045E" w:rsidRPr="00996FAF" w:rsidRDefault="00A75D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D32EA">
                  <w:rPr>
                    <w:rFonts w:ascii="Arial" w:hAnsi="Arial" w:cs="Arial"/>
                    <w:color w:val="auto"/>
                  </w:rPr>
                  <w:t>Compliant</w:t>
                </w:r>
              </w:sdtContent>
            </w:sdt>
          </w:p>
        </w:tc>
      </w:tr>
      <w:tr w:rsidR="00FC045E" w:rsidRPr="00996FAF" w14:paraId="61016338"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6D01E74" w:rsidR="00FC045E" w:rsidRPr="00996FAF" w:rsidRDefault="00A75D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D32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926ECA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551A18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6EB59E0" w:rsidR="00FC045E" w:rsidRPr="00996FAF" w:rsidRDefault="00A75D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D32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1492ECDD" w:rsidR="00FC045E" w:rsidRPr="00996FAF" w:rsidRDefault="00A75DF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D32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7D468E2B" w:rsidR="00FC045E" w:rsidRPr="00996FAF" w:rsidRDefault="00A75D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D32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3AC20A04" w:rsidR="00FC045E" w:rsidRPr="00996FAF" w:rsidRDefault="00A75D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D32E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A6019D">
      <w:pPr>
        <w:pStyle w:val="Heading20"/>
        <w:spacing w:before="240"/>
      </w:pPr>
      <w:r w:rsidRPr="00996FAF">
        <w:t>Findings</w:t>
      </w:r>
    </w:p>
    <w:p w14:paraId="0DD1484D" w14:textId="57AE903C" w:rsidR="004949A2" w:rsidRDefault="004949A2" w:rsidP="004949A2">
      <w:pPr>
        <w:pStyle w:val="NormalArial"/>
        <w:spacing w:before="120" w:after="0"/>
      </w:pPr>
      <w:r w:rsidRPr="00CD32EA">
        <w:t xml:space="preserve">Consumers said they are treated with dignity and respect, and they feel accepted and valued. </w:t>
      </w:r>
      <w:r>
        <w:t>Staff demonstrated knowledge of consumers’ individual circumstances, life journey and preferences. Care documentation reflects information regarding consumers’ identity, culture, and preferences. The service’s policies and procedures outline an inclusive, consumer-centred approach to delivering care and services in line with the organisation’s commitment to diversity and staff are provided training on this. The Charter of aged care rights is displayed around the service.</w:t>
      </w:r>
    </w:p>
    <w:p w14:paraId="30CF6945" w14:textId="148E12A9" w:rsidR="004949A2" w:rsidRPr="000F624F" w:rsidRDefault="004949A2" w:rsidP="004949A2">
      <w:pPr>
        <w:pStyle w:val="NormalArial"/>
        <w:spacing w:before="120" w:after="0"/>
        <w:rPr>
          <w:rFonts w:eastAsia="Times New Roman"/>
          <w:color w:val="000000"/>
          <w:lang w:eastAsia="en-AU"/>
        </w:rPr>
      </w:pPr>
      <w:r w:rsidRPr="00CD32EA">
        <w:rPr>
          <w:rFonts w:eastAsia="Calibri"/>
        </w:rPr>
        <w:t xml:space="preserve">Consumers said their identity, culture and diversity is valued. </w:t>
      </w:r>
      <w:r>
        <w:rPr>
          <w:rFonts w:eastAsia="Calibri"/>
        </w:rPr>
        <w:t xml:space="preserve">Information regarding consumers’ background, identity and cultural preferences are captured as part of the service’s assessment process on consumers’ entry to the service. </w:t>
      </w:r>
      <w:r w:rsidRPr="00CD32EA">
        <w:rPr>
          <w:rFonts w:eastAsia="Calibri"/>
        </w:rPr>
        <w:t xml:space="preserve">Staff were aware of consumers from different cultures and </w:t>
      </w:r>
      <w:r>
        <w:rPr>
          <w:rFonts w:eastAsia="Calibri"/>
        </w:rPr>
        <w:t>described</w:t>
      </w:r>
      <w:r w:rsidRPr="00CD32EA">
        <w:rPr>
          <w:rFonts w:eastAsia="Calibri"/>
        </w:rPr>
        <w:t xml:space="preserve"> how care and services </w:t>
      </w:r>
      <w:r>
        <w:rPr>
          <w:rFonts w:eastAsia="Calibri"/>
        </w:rPr>
        <w:t>a</w:t>
      </w:r>
      <w:r w:rsidRPr="00CD32EA">
        <w:rPr>
          <w:rFonts w:eastAsia="Calibri"/>
        </w:rPr>
        <w:t xml:space="preserve">re tailored to </w:t>
      </w:r>
      <w:r>
        <w:rPr>
          <w:rFonts w:eastAsia="Calibri"/>
        </w:rPr>
        <w:t>meet their cultural needs</w:t>
      </w:r>
      <w:r w:rsidRPr="00CD32EA">
        <w:rPr>
          <w:rFonts w:eastAsia="Calibri"/>
        </w:rPr>
        <w:t xml:space="preserve">. </w:t>
      </w:r>
      <w:r>
        <w:rPr>
          <w:rFonts w:eastAsia="Calibri"/>
        </w:rPr>
        <w:t>Staff have access to cue cards and translation resources to communicate with consumers from a culturally and linguistically diverse background. Cultural and religious days of significance are celebrated as part of the service’s lifestyle calendar.</w:t>
      </w:r>
    </w:p>
    <w:p w14:paraId="200657DB" w14:textId="296EA6D3" w:rsidR="004949A2" w:rsidRPr="004A1F0F" w:rsidRDefault="004949A2" w:rsidP="004949A2">
      <w:pPr>
        <w:spacing w:before="120" w:after="0"/>
        <w:rPr>
          <w:rFonts w:ascii="Arial" w:hAnsi="Arial" w:cs="Arial"/>
        </w:rPr>
      </w:pPr>
      <w:r w:rsidRPr="00CD32EA">
        <w:rPr>
          <w:rFonts w:ascii="Arial" w:eastAsia="Calibri" w:hAnsi="Arial" w:cs="Arial"/>
        </w:rPr>
        <w:t>Consumers said the service supports them to</w:t>
      </w:r>
      <w:r>
        <w:rPr>
          <w:rFonts w:ascii="Arial" w:eastAsia="Calibri" w:hAnsi="Arial" w:cs="Arial"/>
        </w:rPr>
        <w:t xml:space="preserve"> maintain relationships, to</w:t>
      </w:r>
      <w:r w:rsidRPr="00CD32EA">
        <w:rPr>
          <w:rFonts w:ascii="Arial" w:eastAsia="Calibri" w:hAnsi="Arial" w:cs="Arial"/>
        </w:rPr>
        <w:t xml:space="preserve"> make and communicate decisions </w:t>
      </w:r>
      <w:r>
        <w:rPr>
          <w:rFonts w:ascii="Arial" w:eastAsia="Calibri" w:hAnsi="Arial" w:cs="Arial"/>
        </w:rPr>
        <w:t xml:space="preserve">and to choose to include others in decision-making about their care. </w:t>
      </w:r>
      <w:r w:rsidRPr="004A1F0F">
        <w:rPr>
          <w:rFonts w:ascii="Arial" w:eastAsia="Calibri" w:hAnsi="Arial" w:cs="Arial"/>
        </w:rPr>
        <w:t xml:space="preserve">Care planning documentation </w:t>
      </w:r>
      <w:r>
        <w:rPr>
          <w:rFonts w:ascii="Arial" w:eastAsia="Calibri" w:hAnsi="Arial" w:cs="Arial"/>
        </w:rPr>
        <w:t xml:space="preserve">reflects information regarding consumer choices and nominated </w:t>
      </w:r>
      <w:r w:rsidRPr="004A1F0F">
        <w:rPr>
          <w:rFonts w:ascii="Arial" w:hAnsi="Arial" w:cs="Arial"/>
        </w:rPr>
        <w:t>decision makers</w:t>
      </w:r>
      <w:r>
        <w:rPr>
          <w:rFonts w:ascii="Arial" w:hAnsi="Arial" w:cs="Arial"/>
        </w:rPr>
        <w:t>.</w:t>
      </w:r>
    </w:p>
    <w:p w14:paraId="2E653398" w14:textId="1502C6CB" w:rsidR="004949A2" w:rsidRPr="00EA2EA1" w:rsidRDefault="004949A2" w:rsidP="004949A2">
      <w:pPr>
        <w:spacing w:before="120" w:after="0"/>
        <w:rPr>
          <w:rFonts w:ascii="Arial" w:eastAsia="Calibri" w:hAnsi="Arial" w:cs="Arial"/>
        </w:rPr>
      </w:pPr>
      <w:r w:rsidRPr="00EA2EA1">
        <w:rPr>
          <w:rFonts w:ascii="Arial" w:eastAsia="Calibri" w:hAnsi="Arial" w:cs="Arial"/>
        </w:rPr>
        <w:lastRenderedPageBreak/>
        <w:t xml:space="preserve">Consumers said they are supported to understand benefits and possible harm when making decisions about taking risks. Staff described how </w:t>
      </w:r>
      <w:r>
        <w:rPr>
          <w:rFonts w:ascii="Arial" w:eastAsia="Calibri" w:hAnsi="Arial" w:cs="Arial"/>
        </w:rPr>
        <w:t xml:space="preserve">they </w:t>
      </w:r>
      <w:r w:rsidRPr="00EA2EA1">
        <w:rPr>
          <w:rFonts w:ascii="Arial" w:eastAsia="Calibri" w:hAnsi="Arial" w:cs="Arial"/>
        </w:rPr>
        <w:t xml:space="preserve">support consumers </w:t>
      </w:r>
      <w:r>
        <w:rPr>
          <w:rFonts w:ascii="Arial" w:eastAsia="Calibri" w:hAnsi="Arial" w:cs="Arial"/>
        </w:rPr>
        <w:t>who choose to engage in activities of risk by involving them in discussion and implementing strategies to manage risks and ensure consumer safety. Care planning documentation identified risk assessments and signed dignity of risk forms for consumers who take risks. Policies and procedures on dignity of risk are available to guide staff practice.</w:t>
      </w:r>
    </w:p>
    <w:p w14:paraId="7B79092F" w14:textId="269120EE" w:rsidR="004949A2" w:rsidRPr="00EA2EA1" w:rsidRDefault="004949A2" w:rsidP="004949A2">
      <w:pPr>
        <w:spacing w:before="120" w:after="0"/>
        <w:rPr>
          <w:rFonts w:ascii="Arial" w:eastAsia="Calibri" w:hAnsi="Arial" w:cs="Arial"/>
        </w:rPr>
      </w:pPr>
      <w:r w:rsidRPr="00EA2EA1">
        <w:rPr>
          <w:rFonts w:ascii="Arial" w:eastAsia="Calibri" w:hAnsi="Arial" w:cs="Arial"/>
        </w:rPr>
        <w:t xml:space="preserve">Consumers confirmed they receive information in a way they can understand, they are involved in meetings and are encouraged to ask questions about their care and services. Staff described </w:t>
      </w:r>
      <w:r>
        <w:rPr>
          <w:rFonts w:ascii="Arial" w:eastAsia="Calibri" w:hAnsi="Arial" w:cs="Arial"/>
        </w:rPr>
        <w:t xml:space="preserve">methods used to communicate </w:t>
      </w:r>
      <w:r w:rsidRPr="00EA2EA1">
        <w:rPr>
          <w:rFonts w:ascii="Arial" w:eastAsia="Calibri" w:hAnsi="Arial" w:cs="Arial"/>
        </w:rPr>
        <w:t>information to consumers with poor cogni</w:t>
      </w:r>
      <w:r>
        <w:rPr>
          <w:rFonts w:ascii="Arial" w:eastAsia="Calibri" w:hAnsi="Arial" w:cs="Arial"/>
        </w:rPr>
        <w:t>tive, visual, or hearing impairment, and those from a culturally and linguistically diverse background. A range of information was observed available around the service including newsletters, menus, activity calendars, brochures and noticeboards displaying information.</w:t>
      </w:r>
    </w:p>
    <w:p w14:paraId="6953BDDC" w14:textId="4AC7557A" w:rsidR="00A6019D" w:rsidRDefault="004949A2" w:rsidP="004949A2">
      <w:pPr>
        <w:pStyle w:val="NormalArial"/>
        <w:spacing w:before="120" w:after="0"/>
        <w:rPr>
          <w:rFonts w:eastAsia="Calibri"/>
        </w:rPr>
      </w:pPr>
      <w:r w:rsidRPr="00992401">
        <w:rPr>
          <w:rFonts w:eastAsia="Calibri"/>
        </w:rPr>
        <w:t xml:space="preserve">Consumers </w:t>
      </w:r>
      <w:r>
        <w:rPr>
          <w:rFonts w:eastAsia="Calibri"/>
        </w:rPr>
        <w:t xml:space="preserve">confirmed staff respect their privacy and maintain confidentiality of their information. </w:t>
      </w:r>
      <w:r w:rsidRPr="00992401">
        <w:t xml:space="preserve">Staff were observed </w:t>
      </w:r>
      <w:r>
        <w:t xml:space="preserve">respecting consumer privacy by </w:t>
      </w:r>
      <w:r w:rsidRPr="00992401">
        <w:t xml:space="preserve">knocking on doors </w:t>
      </w:r>
      <w:r>
        <w:t>to</w:t>
      </w:r>
      <w:r w:rsidRPr="00992401">
        <w:t xml:space="preserve"> </w:t>
      </w:r>
      <w:r>
        <w:t>seek</w:t>
      </w:r>
      <w:r w:rsidRPr="00992401">
        <w:t xml:space="preserve"> permission prior to entering</w:t>
      </w:r>
      <w:r>
        <w:t xml:space="preserve"> and closing doors whilst providing care. </w:t>
      </w:r>
      <w:r w:rsidRPr="00992401">
        <w:rPr>
          <w:rFonts w:eastAsia="Calibri"/>
        </w:rPr>
        <w:t xml:space="preserve">Consumer information is </w:t>
      </w:r>
      <w:r>
        <w:rPr>
          <w:rFonts w:eastAsia="Calibri"/>
        </w:rPr>
        <w:t>securely stored in the</w:t>
      </w:r>
      <w:r w:rsidRPr="00992401">
        <w:rPr>
          <w:rFonts w:eastAsia="Calibri"/>
        </w:rPr>
        <w:t xml:space="preserve"> </w:t>
      </w:r>
      <w:r>
        <w:rPr>
          <w:rFonts w:eastAsia="Calibri"/>
        </w:rPr>
        <w:t xml:space="preserve">service’s </w:t>
      </w:r>
      <w:r w:rsidRPr="00992401">
        <w:rPr>
          <w:rFonts w:eastAsia="Calibri"/>
        </w:rPr>
        <w:t>electronic care management system</w:t>
      </w:r>
      <w:r>
        <w:rPr>
          <w:rFonts w:eastAsia="Calibri"/>
        </w:rPr>
        <w:t xml:space="preserve"> which is password protected.</w:t>
      </w:r>
      <w:r w:rsidRPr="00992401">
        <w:rPr>
          <w:rFonts w:eastAsia="Calibri"/>
        </w:rPr>
        <w:t xml:space="preserve"> </w:t>
      </w:r>
      <w:r>
        <w:rPr>
          <w:rFonts w:eastAsia="Calibri"/>
        </w:rPr>
        <w:t xml:space="preserve">The service has a </w:t>
      </w:r>
      <w:r w:rsidRPr="00992401">
        <w:rPr>
          <w:rFonts w:eastAsia="Calibri"/>
        </w:rPr>
        <w:t xml:space="preserve">privacy policy </w:t>
      </w:r>
      <w:r>
        <w:rPr>
          <w:rFonts w:eastAsia="Calibri"/>
        </w:rPr>
        <w:t>to guide staff practice.</w:t>
      </w:r>
    </w:p>
    <w:p w14:paraId="06610684" w14:textId="05F60916" w:rsidR="004949A2" w:rsidRPr="00A6019D" w:rsidRDefault="00A6019D" w:rsidP="00A6019D">
      <w:pPr>
        <w:spacing w:after="160" w:line="259" w:lineRule="auto"/>
        <w:rPr>
          <w:rFonts w:ascii="Arial" w:eastAsia="Calibri" w:hAnsi="Arial" w:cs="Arial"/>
        </w:rPr>
      </w:pPr>
      <w:r>
        <w:rPr>
          <w:rFonts w:eastAsia="Calibri"/>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A60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A601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8356AED" w:rsidR="00FC045E" w:rsidRPr="00996FAF" w:rsidRDefault="00A75D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750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4FD43698" w:rsidR="00FC045E" w:rsidRPr="00996FAF" w:rsidRDefault="00A75DF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750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A601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3D8FA54" w:rsidR="00FC045E" w:rsidRPr="00996FAF" w:rsidRDefault="00A75D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750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6BB2529" w:rsidR="00FC045E" w:rsidRPr="00996FAF" w:rsidRDefault="00A75DF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750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A601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213DCE62" w:rsidR="00FC045E" w:rsidRPr="00996FAF" w:rsidRDefault="00A75D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750C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A6019D">
      <w:pPr>
        <w:pStyle w:val="Heading20"/>
        <w:spacing w:before="240"/>
      </w:pPr>
      <w:r w:rsidRPr="00996FAF">
        <w:t>Findings</w:t>
      </w:r>
    </w:p>
    <w:p w14:paraId="668A95E0" w14:textId="29E29120" w:rsidR="004949A2" w:rsidRDefault="004949A2" w:rsidP="004949A2">
      <w:pPr>
        <w:pStyle w:val="NormalArial"/>
        <w:spacing w:before="120" w:after="0"/>
        <w:rPr>
          <w:color w:val="auto"/>
        </w:rPr>
      </w:pPr>
      <w:r w:rsidRPr="3E2A6A67">
        <w:rPr>
          <w:rFonts w:eastAsia="Arial"/>
        </w:rPr>
        <w:t xml:space="preserve">Consumers and representatives said care </w:t>
      </w:r>
      <w:r>
        <w:rPr>
          <w:rFonts w:eastAsia="Arial"/>
        </w:rPr>
        <w:t>is</w:t>
      </w:r>
      <w:r w:rsidRPr="3E2A6A67">
        <w:rPr>
          <w:rFonts w:eastAsia="Arial"/>
        </w:rPr>
        <w:t xml:space="preserve"> well planned, and staff take the time to understand how to support </w:t>
      </w:r>
      <w:r>
        <w:rPr>
          <w:rFonts w:eastAsia="Arial"/>
        </w:rPr>
        <w:t>consumers and to consider risks. Staff described the process of identifying and discussing risks</w:t>
      </w:r>
      <w:r w:rsidRPr="00C96BBD">
        <w:rPr>
          <w:rFonts w:eastAsia="Arial"/>
        </w:rPr>
        <w:t xml:space="preserve"> with</w:t>
      </w:r>
      <w:r>
        <w:rPr>
          <w:rFonts w:eastAsia="Arial"/>
        </w:rPr>
        <w:t xml:space="preserve"> consumers and representatives </w:t>
      </w:r>
      <w:r w:rsidRPr="00C96BBD">
        <w:rPr>
          <w:rFonts w:eastAsia="Arial"/>
        </w:rPr>
        <w:t>as part of the assessment and planning of care</w:t>
      </w:r>
      <w:r>
        <w:rPr>
          <w:rFonts w:eastAsia="Arial"/>
        </w:rPr>
        <w:t xml:space="preserve">. Care planning documentation reflects information regarding individual risks to consumers and the involvement of various health professionals </w:t>
      </w:r>
      <w:r>
        <w:rPr>
          <w:color w:val="auto"/>
        </w:rPr>
        <w:t>in assessment and planning of care.</w:t>
      </w:r>
    </w:p>
    <w:p w14:paraId="6DA48FE2" w14:textId="73E64E31" w:rsidR="004949A2" w:rsidRDefault="004949A2" w:rsidP="004949A2">
      <w:pPr>
        <w:pStyle w:val="NormalArial"/>
        <w:spacing w:before="120" w:after="0"/>
        <w:rPr>
          <w:rFonts w:eastAsia="Arial"/>
        </w:rPr>
      </w:pPr>
      <w:r>
        <w:rPr>
          <w:color w:val="auto"/>
        </w:rPr>
        <w:t>C</w:t>
      </w:r>
      <w:r w:rsidRPr="00AE77CE">
        <w:rPr>
          <w:color w:val="auto"/>
        </w:rPr>
        <w:t>onsumers</w:t>
      </w:r>
      <w:r>
        <w:rPr>
          <w:color w:val="auto"/>
        </w:rPr>
        <w:t xml:space="preserve"> and </w:t>
      </w:r>
      <w:r w:rsidRPr="00AE77CE">
        <w:rPr>
          <w:color w:val="auto"/>
        </w:rPr>
        <w:t>representatives said care and services are planned around what is important to the</w:t>
      </w:r>
      <w:r>
        <w:rPr>
          <w:color w:val="auto"/>
        </w:rPr>
        <w:t xml:space="preserve"> consumer, and they are provided the opportunity to discuss advance care planning if they choose. </w:t>
      </w:r>
      <w:r w:rsidRPr="008F5163">
        <w:rPr>
          <w:color w:val="auto"/>
        </w:rPr>
        <w:t xml:space="preserve">Staff </w:t>
      </w:r>
      <w:r>
        <w:rPr>
          <w:color w:val="auto"/>
        </w:rPr>
        <w:t>described</w:t>
      </w:r>
      <w:r w:rsidRPr="008F5163">
        <w:rPr>
          <w:color w:val="auto"/>
        </w:rPr>
        <w:t xml:space="preserve"> how </w:t>
      </w:r>
      <w:r>
        <w:rPr>
          <w:color w:val="auto"/>
        </w:rPr>
        <w:t xml:space="preserve">assessment and planning is </w:t>
      </w:r>
      <w:r w:rsidRPr="008F5163">
        <w:rPr>
          <w:color w:val="auto"/>
        </w:rPr>
        <w:t xml:space="preserve">completed to </w:t>
      </w:r>
      <w:r>
        <w:rPr>
          <w:color w:val="auto"/>
        </w:rPr>
        <w:t>identify</w:t>
      </w:r>
      <w:r w:rsidRPr="008F5163">
        <w:rPr>
          <w:color w:val="auto"/>
        </w:rPr>
        <w:t xml:space="preserve"> consumers</w:t>
      </w:r>
      <w:r>
        <w:rPr>
          <w:color w:val="auto"/>
        </w:rPr>
        <w:t>’</w:t>
      </w:r>
      <w:r w:rsidRPr="008F5163">
        <w:rPr>
          <w:color w:val="auto"/>
        </w:rPr>
        <w:t xml:space="preserve"> needs, goals, and preferences</w:t>
      </w:r>
      <w:r>
        <w:rPr>
          <w:color w:val="auto"/>
        </w:rPr>
        <w:t xml:space="preserve">. Care planning documentation includes end of life preferences and </w:t>
      </w:r>
      <w:r w:rsidRPr="5D94190C">
        <w:t>signed advance care directive</w:t>
      </w:r>
      <w:r>
        <w:t>s to inform advance care delivery for consumers who have chosen to do this.</w:t>
      </w:r>
    </w:p>
    <w:p w14:paraId="5D30C550" w14:textId="65529846" w:rsidR="004949A2" w:rsidRDefault="004949A2" w:rsidP="004949A2">
      <w:pPr>
        <w:pStyle w:val="NormalArial"/>
        <w:spacing w:before="120" w:after="0"/>
      </w:pPr>
      <w:r>
        <w:rPr>
          <w:rFonts w:eastAsia="Arial"/>
        </w:rPr>
        <w:t xml:space="preserve">Consumers and representatives confirmed the service consults with them and partners with other health professionals and providers in the assessment, planning and review of consumers’ care and services. </w:t>
      </w:r>
      <w:r>
        <w:t>Care planning documentation</w:t>
      </w:r>
      <w:r w:rsidRPr="008A06AC">
        <w:t xml:space="preserve"> </w:t>
      </w:r>
      <w:r>
        <w:t>evidenced</w:t>
      </w:r>
      <w:r w:rsidRPr="008A06AC">
        <w:t xml:space="preserve"> integrated and coordinated assessment and planning involving </w:t>
      </w:r>
      <w:r>
        <w:t xml:space="preserve">various individuals, </w:t>
      </w:r>
      <w:r w:rsidRPr="008A06AC">
        <w:t xml:space="preserve">organisations, and service providers. </w:t>
      </w:r>
      <w:r>
        <w:t>Policies and procedures are available to guide staff in undertaking assessment, planning and review.</w:t>
      </w:r>
    </w:p>
    <w:p w14:paraId="330E83C7" w14:textId="77777777" w:rsidR="004949A2" w:rsidRDefault="004949A2" w:rsidP="004949A2">
      <w:pPr>
        <w:pStyle w:val="NormalArial"/>
        <w:spacing w:before="120" w:after="0"/>
        <w:rPr>
          <w:color w:val="auto"/>
        </w:rPr>
      </w:pPr>
      <w:r>
        <w:lastRenderedPageBreak/>
        <w:t>C</w:t>
      </w:r>
      <w:r w:rsidRPr="008B778F">
        <w:t>onsumers and representative</w:t>
      </w:r>
      <w:r>
        <w:t>s</w:t>
      </w:r>
      <w:r w:rsidRPr="008B778F">
        <w:t xml:space="preserve"> said the service regularly communicates with them about the</w:t>
      </w:r>
      <w:r>
        <w:t xml:space="preserve"> consumer’s </w:t>
      </w:r>
      <w:r w:rsidRPr="008B778F">
        <w:t>care, they are offered a copy of the care plan</w:t>
      </w:r>
      <w:r>
        <w:t xml:space="preserve"> and </w:t>
      </w:r>
      <w:r w:rsidRPr="008B778F">
        <w:t xml:space="preserve">staff </w:t>
      </w:r>
      <w:r>
        <w:t xml:space="preserve">are available to </w:t>
      </w:r>
      <w:r w:rsidRPr="008B778F">
        <w:t>explain the care plan to them</w:t>
      </w:r>
      <w:r>
        <w:t xml:space="preserve">. </w:t>
      </w:r>
      <w:r w:rsidRPr="008E31D6">
        <w:rPr>
          <w:color w:val="auto"/>
        </w:rPr>
        <w:t xml:space="preserve">Staff said outcomes of assessment and planning are communicated through the care management system and handover. The </w:t>
      </w:r>
      <w:r>
        <w:rPr>
          <w:color w:val="auto"/>
        </w:rPr>
        <w:t xml:space="preserve">electronic </w:t>
      </w:r>
      <w:r w:rsidRPr="008E31D6">
        <w:rPr>
          <w:color w:val="auto"/>
        </w:rPr>
        <w:t>care management system evidence</w:t>
      </w:r>
      <w:r>
        <w:rPr>
          <w:color w:val="auto"/>
        </w:rPr>
        <w:t>d</w:t>
      </w:r>
      <w:r w:rsidRPr="008E31D6">
        <w:rPr>
          <w:color w:val="auto"/>
        </w:rPr>
        <w:t xml:space="preserve"> communication </w:t>
      </w:r>
      <w:r>
        <w:rPr>
          <w:color w:val="auto"/>
        </w:rPr>
        <w:t>with</w:t>
      </w:r>
      <w:r w:rsidRPr="008E31D6">
        <w:rPr>
          <w:color w:val="auto"/>
        </w:rPr>
        <w:t xml:space="preserve"> staff, consumers, representatives, and other</w:t>
      </w:r>
      <w:r>
        <w:rPr>
          <w:color w:val="auto"/>
        </w:rPr>
        <w:t xml:space="preserve"> providers of care.</w:t>
      </w:r>
    </w:p>
    <w:p w14:paraId="4BDBD3EA" w14:textId="68A76008" w:rsidR="00A6019D" w:rsidRDefault="004949A2" w:rsidP="00D3448C">
      <w:pPr>
        <w:pStyle w:val="NormalArial"/>
        <w:spacing w:before="120" w:after="0"/>
        <w:rPr>
          <w:color w:val="auto"/>
        </w:rPr>
      </w:pPr>
      <w:r w:rsidRPr="0086410B">
        <w:t>Consumers and representatives acknowledged they are regularly contacted</w:t>
      </w:r>
      <w:r>
        <w:t xml:space="preserve"> to review care and services, and</w:t>
      </w:r>
      <w:r w:rsidRPr="0086410B">
        <w:t xml:space="preserve"> when circumstances change,</w:t>
      </w:r>
      <w:r>
        <w:t xml:space="preserve"> or</w:t>
      </w:r>
      <w:r w:rsidRPr="0086410B">
        <w:t xml:space="preserve"> incidents occur</w:t>
      </w:r>
      <w:r>
        <w:t xml:space="preserve">. Staff </w:t>
      </w:r>
      <w:r>
        <w:rPr>
          <w:color w:val="auto"/>
        </w:rPr>
        <w:t xml:space="preserve">described the processes for documenting changes and reporting any incidents to the clinical team for further assessment. </w:t>
      </w:r>
      <w:r w:rsidRPr="00885563">
        <w:rPr>
          <w:color w:val="auto"/>
        </w:rPr>
        <w:t xml:space="preserve">The </w:t>
      </w:r>
      <w:r>
        <w:rPr>
          <w:color w:val="auto"/>
        </w:rPr>
        <w:t>service’s policy requires the regular review of care plans every 3 months, including when there is an incident or changes occur in the health and condition of the consumer.</w:t>
      </w:r>
    </w:p>
    <w:p w14:paraId="203D3F05" w14:textId="64A3728B" w:rsidR="006861B8" w:rsidRPr="00A6019D" w:rsidRDefault="00A6019D" w:rsidP="00A6019D">
      <w:pPr>
        <w:spacing w:after="160" w:line="259" w:lineRule="auto"/>
        <w:rPr>
          <w:rFonts w:ascii="Arial" w:hAnsi="Arial" w:cs="Arial"/>
          <w:color w:val="auto"/>
        </w:rPr>
      </w:pPr>
      <w:r>
        <w:rPr>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5"/>
        <w:gridCol w:w="6504"/>
        <w:gridCol w:w="1835"/>
      </w:tblGrid>
      <w:tr w:rsidR="00FC045E" w:rsidRPr="00996FAF" w14:paraId="26165ADA" w14:textId="77777777" w:rsidTr="00A60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504"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572F11FC" w:rsidR="00FC045E" w:rsidRPr="00996FAF" w:rsidRDefault="00A75D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504"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5590696" w:rsidR="00FC045E" w:rsidRPr="00996FAF" w:rsidRDefault="00A75D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504"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00C56E7D" w:rsidR="00FC045E" w:rsidRPr="00996FAF" w:rsidRDefault="00A75D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504"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4E19FB7" w:rsidR="00FC045E" w:rsidRPr="00996FAF" w:rsidRDefault="00A75DF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504"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3297AFB" w:rsidR="00FC045E" w:rsidRPr="00996FAF" w:rsidRDefault="00A75D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504"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2B6B9ED7" w:rsidR="00FC045E" w:rsidRPr="00996FAF" w:rsidRDefault="00A75D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504"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DBFDA4F" w:rsidR="00FC045E" w:rsidRPr="00996FAF" w:rsidRDefault="00A75D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A6019D">
      <w:pPr>
        <w:pStyle w:val="Heading20"/>
        <w:spacing w:before="240"/>
      </w:pPr>
      <w:r w:rsidRPr="00996FAF">
        <w:t>Findings</w:t>
      </w:r>
    </w:p>
    <w:p w14:paraId="46DEC2E7" w14:textId="77777777" w:rsidR="004949A2" w:rsidRDefault="004949A2" w:rsidP="004949A2">
      <w:pPr>
        <w:pStyle w:val="NormalArial"/>
        <w:spacing w:before="120" w:after="0"/>
      </w:pPr>
      <w:r w:rsidRPr="00805809">
        <w:t xml:space="preserve">Consumers and representatives confirmed care </w:t>
      </w:r>
      <w:r>
        <w:t xml:space="preserve">provided </w:t>
      </w:r>
      <w:r w:rsidRPr="00805809">
        <w:t xml:space="preserve">is tailored to </w:t>
      </w:r>
      <w:r>
        <w:t>consumers’</w:t>
      </w:r>
      <w:r w:rsidRPr="00805809">
        <w:t xml:space="preserve"> needs and preferences. Care plan</w:t>
      </w:r>
      <w:r>
        <w:t>ning</w:t>
      </w:r>
      <w:r w:rsidRPr="00805809">
        <w:t xml:space="preserve"> documentation demonstrated consumers are receiving care in line with their care needs </w:t>
      </w:r>
      <w:r>
        <w:t>to optimise</w:t>
      </w:r>
      <w:r w:rsidRPr="00805809">
        <w:t xml:space="preserve"> their </w:t>
      </w:r>
      <w:r>
        <w:t xml:space="preserve">health and </w:t>
      </w:r>
      <w:r w:rsidRPr="00805809">
        <w:t>well-being</w:t>
      </w:r>
      <w:r>
        <w:t>. For consumers subject to restrictive practice, care documentation evidenced risk assessments, authorisations and consent forms and behaviour support plans in place. Staff were able to describe individual consumers’ care needs and strategies in place to support their care. Senior</w:t>
      </w:r>
      <w:r w:rsidRPr="00805809">
        <w:t xml:space="preserve"> </w:t>
      </w:r>
      <w:r>
        <w:t>clinical staff and</w:t>
      </w:r>
      <w:r w:rsidRPr="00805809">
        <w:t xml:space="preserve"> clinical policies</w:t>
      </w:r>
      <w:r>
        <w:t xml:space="preserve"> and procedures are available to</w:t>
      </w:r>
      <w:r w:rsidRPr="00805809">
        <w:t xml:space="preserve"> guide staff </w:t>
      </w:r>
      <w:r>
        <w:t>in</w:t>
      </w:r>
      <w:r w:rsidRPr="00805809">
        <w:t xml:space="preserve"> </w:t>
      </w:r>
      <w:r>
        <w:t>delivering care in line with best practice.</w:t>
      </w:r>
    </w:p>
    <w:p w14:paraId="6AE7F61A" w14:textId="16BBC7D0" w:rsidR="004949A2" w:rsidRDefault="004949A2" w:rsidP="004949A2">
      <w:pPr>
        <w:pStyle w:val="NormalArial"/>
        <w:spacing w:before="120" w:after="0"/>
        <w:rPr>
          <w:rFonts w:eastAsia="Calibri"/>
          <w:iCs/>
          <w:color w:val="auto"/>
        </w:rPr>
      </w:pPr>
      <w:r>
        <w:rPr>
          <w:rFonts w:eastAsia="Calibri"/>
          <w:iCs/>
          <w:color w:val="auto"/>
        </w:rPr>
        <w:t>C</w:t>
      </w:r>
      <w:r w:rsidRPr="002B3069">
        <w:rPr>
          <w:rFonts w:eastAsia="Calibri"/>
          <w:iCs/>
        </w:rPr>
        <w:t xml:space="preserve">onsumers and representatives were satisfied that high-impact or high-prevalence risks </w:t>
      </w:r>
      <w:r>
        <w:rPr>
          <w:rFonts w:eastAsia="Calibri"/>
          <w:iCs/>
        </w:rPr>
        <w:t xml:space="preserve">to consumers were being managed effectively. </w:t>
      </w:r>
      <w:r>
        <w:rPr>
          <w:rFonts w:eastAsia="Calibri"/>
          <w:iCs/>
          <w:color w:val="auto"/>
        </w:rPr>
        <w:t xml:space="preserve">Care planning documentation demonstrates high impact and high prevalence risks to consumers are being managed well, including but not limited to falls, pressure injuries, weight loss and challenging behaviours. Staff were aware of individual consumers’ risks and strategies in place to manage and minimise those risks. The </w:t>
      </w:r>
      <w:r>
        <w:rPr>
          <w:rFonts w:eastAsia="Calibri"/>
          <w:iCs/>
          <w:color w:val="auto"/>
        </w:rPr>
        <w:lastRenderedPageBreak/>
        <w:t>service conducts monthly trending and analysis of clinical data to identify risks and implement improvements.</w:t>
      </w:r>
    </w:p>
    <w:p w14:paraId="5FD929A5" w14:textId="77777777" w:rsidR="004949A2" w:rsidRPr="00E62AE0" w:rsidRDefault="004949A2" w:rsidP="004949A2">
      <w:pPr>
        <w:pStyle w:val="NormalArial"/>
        <w:spacing w:before="120" w:after="0"/>
        <w:rPr>
          <w:szCs w:val="22"/>
        </w:rPr>
      </w:pPr>
      <w:r>
        <w:rPr>
          <w:color w:val="auto"/>
          <w:szCs w:val="22"/>
        </w:rPr>
        <w:t>C</w:t>
      </w:r>
      <w:r w:rsidRPr="000E3132">
        <w:rPr>
          <w:color w:val="auto"/>
          <w:szCs w:val="22"/>
        </w:rPr>
        <w:t xml:space="preserve">onsumers and representatives </w:t>
      </w:r>
      <w:r>
        <w:rPr>
          <w:color w:val="auto"/>
          <w:szCs w:val="22"/>
        </w:rPr>
        <w:t xml:space="preserve">expressed confidence the </w:t>
      </w:r>
      <w:r w:rsidRPr="000E3132">
        <w:rPr>
          <w:color w:val="auto"/>
          <w:szCs w:val="22"/>
        </w:rPr>
        <w:t xml:space="preserve">service would </w:t>
      </w:r>
      <w:r>
        <w:rPr>
          <w:color w:val="auto"/>
          <w:szCs w:val="22"/>
        </w:rPr>
        <w:t>carry out consumer end of life</w:t>
      </w:r>
      <w:r w:rsidRPr="000E3132">
        <w:rPr>
          <w:color w:val="auto"/>
          <w:szCs w:val="22"/>
        </w:rPr>
        <w:t xml:space="preserve"> wishes and ensure their comfort and dignity is maintained.</w:t>
      </w:r>
      <w:r>
        <w:rPr>
          <w:color w:val="auto"/>
          <w:szCs w:val="22"/>
        </w:rPr>
        <w:t xml:space="preserve"> </w:t>
      </w:r>
      <w:r w:rsidRPr="000E3132">
        <w:rPr>
          <w:color w:val="auto"/>
          <w:szCs w:val="22"/>
        </w:rPr>
        <w:t xml:space="preserve">Care planning and assessment documentation </w:t>
      </w:r>
      <w:r>
        <w:rPr>
          <w:color w:val="auto"/>
          <w:szCs w:val="22"/>
        </w:rPr>
        <w:t>for consumers who were palliative or at the end-of-life stage evidenced their end-of-life</w:t>
      </w:r>
      <w:r w:rsidRPr="000E3132">
        <w:rPr>
          <w:color w:val="auto"/>
          <w:szCs w:val="22"/>
        </w:rPr>
        <w:t xml:space="preserve"> needs, goals and </w:t>
      </w:r>
      <w:r w:rsidRPr="00394DCC">
        <w:rPr>
          <w:szCs w:val="22"/>
        </w:rPr>
        <w:t xml:space="preserve">preferences </w:t>
      </w:r>
      <w:r>
        <w:rPr>
          <w:szCs w:val="22"/>
        </w:rPr>
        <w:t xml:space="preserve">had been documented and signed advanced care directives were in place. </w:t>
      </w:r>
      <w:r w:rsidRPr="00E62AE0">
        <w:rPr>
          <w:szCs w:val="22"/>
        </w:rPr>
        <w:t>Palliative care is provided on site with access to the medical officer and local government palliative care team if a consumer is nearing end of life.</w:t>
      </w:r>
    </w:p>
    <w:p w14:paraId="291F95DB" w14:textId="3CED43E4" w:rsidR="004949A2" w:rsidRPr="00E62AE0" w:rsidRDefault="004949A2" w:rsidP="004949A2">
      <w:pPr>
        <w:pStyle w:val="NormalArial"/>
        <w:spacing w:before="120" w:after="0"/>
        <w:rPr>
          <w:rFonts w:eastAsia="Calibri"/>
        </w:rPr>
      </w:pPr>
      <w:r w:rsidRPr="00E62AE0">
        <w:rPr>
          <w:rFonts w:eastAsia="Calibri"/>
          <w:iCs/>
          <w:color w:val="auto"/>
        </w:rPr>
        <w:t xml:space="preserve">Consumers and representatives said they are satisfied </w:t>
      </w:r>
      <w:r>
        <w:rPr>
          <w:rFonts w:eastAsia="Calibri"/>
          <w:iCs/>
          <w:color w:val="auto"/>
        </w:rPr>
        <w:t xml:space="preserve">the service recognises and responds to </w:t>
      </w:r>
      <w:r w:rsidRPr="00E62AE0">
        <w:rPr>
          <w:rFonts w:eastAsia="Calibri"/>
          <w:iCs/>
          <w:color w:val="auto"/>
        </w:rPr>
        <w:t>deterioration or changes in the consumer’</w:t>
      </w:r>
      <w:r>
        <w:rPr>
          <w:rFonts w:eastAsia="Calibri"/>
          <w:iCs/>
          <w:color w:val="auto"/>
        </w:rPr>
        <w:t>s</w:t>
      </w:r>
      <w:r w:rsidRPr="00E62AE0">
        <w:rPr>
          <w:rFonts w:eastAsia="Calibri"/>
          <w:iCs/>
          <w:color w:val="auto"/>
        </w:rPr>
        <w:t xml:space="preserve"> condition. Staff described the escalation process when recognising deterioration</w:t>
      </w:r>
      <w:r>
        <w:rPr>
          <w:rFonts w:eastAsia="Calibri"/>
          <w:iCs/>
          <w:color w:val="auto"/>
        </w:rPr>
        <w:t xml:space="preserve"> in line </w:t>
      </w:r>
      <w:r w:rsidRPr="00E62AE0">
        <w:rPr>
          <w:rFonts w:eastAsia="Calibri"/>
          <w:iCs/>
          <w:color w:val="auto"/>
        </w:rPr>
        <w:t xml:space="preserve">with the service’s policy. </w:t>
      </w:r>
      <w:r>
        <w:rPr>
          <w:rFonts w:eastAsia="Calibri"/>
          <w:iCs/>
          <w:color w:val="auto"/>
        </w:rPr>
        <w:t>Review of c</w:t>
      </w:r>
      <w:r w:rsidRPr="00E62AE0">
        <w:rPr>
          <w:rFonts w:eastAsia="Calibri"/>
        </w:rPr>
        <w:t>are planning documentation, progress notes, and charting demonstrated deterioration in a consumer’s health, capacity, and function are recognised and responded to</w:t>
      </w:r>
      <w:r>
        <w:rPr>
          <w:rFonts w:eastAsia="Calibri"/>
        </w:rPr>
        <w:t xml:space="preserve"> appropriately and in a timely manner.</w:t>
      </w:r>
    </w:p>
    <w:p w14:paraId="3BC4B026" w14:textId="77777777" w:rsidR="004949A2" w:rsidRPr="00E62AE0" w:rsidRDefault="004949A2" w:rsidP="004949A2">
      <w:pPr>
        <w:pStyle w:val="NormalArial"/>
        <w:spacing w:before="120" w:after="0"/>
        <w:rPr>
          <w:color w:val="auto"/>
        </w:rPr>
      </w:pPr>
      <w:r w:rsidRPr="00E62AE0">
        <w:t>Consumers and representatives sa</w:t>
      </w:r>
      <w:r>
        <w:t>id</w:t>
      </w:r>
      <w:r w:rsidRPr="00E62AE0">
        <w:t xml:space="preserve"> the service coordinates </w:t>
      </w:r>
      <w:r>
        <w:t xml:space="preserve">consumers’ </w:t>
      </w:r>
      <w:r w:rsidRPr="00E62AE0">
        <w:t xml:space="preserve">care well, they are </w:t>
      </w:r>
      <w:r>
        <w:t xml:space="preserve">kept </w:t>
      </w:r>
      <w:r w:rsidRPr="00E62AE0">
        <w:t xml:space="preserve">informed, </w:t>
      </w:r>
      <w:proofErr w:type="gramStart"/>
      <w:r w:rsidRPr="00E62AE0">
        <w:t>personal</w:t>
      </w:r>
      <w:proofErr w:type="gramEnd"/>
      <w:r w:rsidRPr="00E62AE0">
        <w:t xml:space="preserve"> </w:t>
      </w:r>
      <w:r>
        <w:t>and</w:t>
      </w:r>
      <w:r w:rsidRPr="00E62AE0">
        <w:t xml:space="preserve"> clinical care is consistent, and they do not have to repeat the</w:t>
      </w:r>
      <w:r>
        <w:t xml:space="preserve"> consumer’s</w:t>
      </w:r>
      <w:r w:rsidRPr="00E62AE0">
        <w:t xml:space="preserve"> story or preferences to multiple </w:t>
      </w:r>
      <w:r w:rsidRPr="00E62AE0">
        <w:rPr>
          <w:color w:val="auto"/>
        </w:rPr>
        <w:t xml:space="preserve">people. Staff </w:t>
      </w:r>
      <w:r>
        <w:rPr>
          <w:color w:val="auto"/>
        </w:rPr>
        <w:t>described various ways</w:t>
      </w:r>
      <w:r w:rsidRPr="00E62AE0">
        <w:rPr>
          <w:color w:val="auto"/>
        </w:rPr>
        <w:t xml:space="preserve"> information is shared </w:t>
      </w:r>
      <w:r>
        <w:rPr>
          <w:color w:val="auto"/>
        </w:rPr>
        <w:t>including via</w:t>
      </w:r>
      <w:r w:rsidRPr="00E62AE0">
        <w:rPr>
          <w:color w:val="auto"/>
        </w:rPr>
        <w:t xml:space="preserve"> the </w:t>
      </w:r>
      <w:r>
        <w:rPr>
          <w:color w:val="auto"/>
        </w:rPr>
        <w:t xml:space="preserve">electronic </w:t>
      </w:r>
      <w:r w:rsidRPr="00E62AE0">
        <w:rPr>
          <w:color w:val="auto"/>
        </w:rPr>
        <w:t>care management system,</w:t>
      </w:r>
      <w:r>
        <w:rPr>
          <w:color w:val="auto"/>
        </w:rPr>
        <w:t xml:space="preserve"> progress notes,</w:t>
      </w:r>
      <w:r w:rsidRPr="00E62AE0">
        <w:rPr>
          <w:color w:val="auto"/>
        </w:rPr>
        <w:t xml:space="preserve"> clinical huddles</w:t>
      </w:r>
      <w:r>
        <w:rPr>
          <w:color w:val="auto"/>
        </w:rPr>
        <w:t>, staff meetings</w:t>
      </w:r>
      <w:r w:rsidRPr="00E62AE0">
        <w:rPr>
          <w:color w:val="auto"/>
        </w:rPr>
        <w:t xml:space="preserve"> and handover.</w:t>
      </w:r>
    </w:p>
    <w:p w14:paraId="03A6877D" w14:textId="755246AF" w:rsidR="004949A2" w:rsidRPr="00E62AE0" w:rsidRDefault="004949A2" w:rsidP="004949A2">
      <w:pPr>
        <w:spacing w:before="120" w:after="0"/>
        <w:rPr>
          <w:rFonts w:ascii="Arial" w:hAnsi="Arial" w:cs="Arial"/>
        </w:rPr>
      </w:pPr>
      <w:r w:rsidRPr="00E62AE0">
        <w:rPr>
          <w:rFonts w:ascii="Arial" w:hAnsi="Arial" w:cs="Arial"/>
        </w:rPr>
        <w:t xml:space="preserve">Staff described the </w:t>
      </w:r>
      <w:r>
        <w:rPr>
          <w:rFonts w:ascii="Arial" w:hAnsi="Arial" w:cs="Arial"/>
        </w:rPr>
        <w:t xml:space="preserve">service’s </w:t>
      </w:r>
      <w:r w:rsidRPr="00E62AE0">
        <w:rPr>
          <w:rFonts w:ascii="Arial" w:hAnsi="Arial" w:cs="Arial"/>
        </w:rPr>
        <w:t>process for referring consumers to other</w:t>
      </w:r>
      <w:r>
        <w:rPr>
          <w:rFonts w:ascii="Arial" w:hAnsi="Arial" w:cs="Arial"/>
        </w:rPr>
        <w:t xml:space="preserve"> health professionals and</w:t>
      </w:r>
      <w:r w:rsidRPr="00E62AE0">
        <w:rPr>
          <w:rFonts w:ascii="Arial" w:hAnsi="Arial" w:cs="Arial"/>
        </w:rPr>
        <w:t xml:space="preserve"> allied health services. The service provided a list of referral agencies </w:t>
      </w:r>
      <w:r w:rsidRPr="00E62AE0">
        <w:rPr>
          <w:rFonts w:ascii="Arial" w:hAnsi="Arial" w:cs="Arial"/>
          <w:color w:val="auto"/>
        </w:rPr>
        <w:t>available for consumers such as allied health, general practitioners, geriatricians, palliative care, optometrists, pastoral care, and specialist services</w:t>
      </w:r>
      <w:r w:rsidRPr="00E62AE0">
        <w:rPr>
          <w:rFonts w:ascii="Arial" w:hAnsi="Arial" w:cs="Arial"/>
        </w:rPr>
        <w:t xml:space="preserve">. Care planning documentation and progress notes </w:t>
      </w:r>
      <w:r>
        <w:rPr>
          <w:rFonts w:ascii="Arial" w:hAnsi="Arial" w:cs="Arial"/>
        </w:rPr>
        <w:t>demonstrated</w:t>
      </w:r>
      <w:r w:rsidRPr="00E62AE0">
        <w:rPr>
          <w:rFonts w:ascii="Arial" w:hAnsi="Arial" w:cs="Arial"/>
        </w:rPr>
        <w:t xml:space="preserve"> input from </w:t>
      </w:r>
      <w:r>
        <w:rPr>
          <w:rFonts w:ascii="Arial" w:hAnsi="Arial" w:cs="Arial"/>
        </w:rPr>
        <w:t xml:space="preserve">a range of health professionals and </w:t>
      </w:r>
      <w:r w:rsidRPr="00E62AE0">
        <w:rPr>
          <w:rFonts w:ascii="Arial" w:hAnsi="Arial" w:cs="Arial"/>
        </w:rPr>
        <w:t>providers</w:t>
      </w:r>
      <w:r>
        <w:rPr>
          <w:rFonts w:ascii="Arial" w:hAnsi="Arial" w:cs="Arial"/>
        </w:rPr>
        <w:t xml:space="preserve"> to meet consumers’ needs.</w:t>
      </w:r>
    </w:p>
    <w:p w14:paraId="10C1F31C" w14:textId="7AF716A2" w:rsidR="00A6019D" w:rsidRDefault="004949A2" w:rsidP="00A6019D">
      <w:pPr>
        <w:spacing w:before="120" w:after="0"/>
        <w:rPr>
          <w:rFonts w:ascii="Arial" w:hAnsi="Arial" w:cs="Arial"/>
          <w:color w:val="auto"/>
        </w:rPr>
      </w:pPr>
      <w:r>
        <w:rPr>
          <w:rFonts w:ascii="Arial" w:hAnsi="Arial" w:cs="Arial"/>
        </w:rPr>
        <w:t>S</w:t>
      </w:r>
      <w:r w:rsidRPr="00E50A11">
        <w:rPr>
          <w:rFonts w:ascii="Arial" w:hAnsi="Arial" w:cs="Arial"/>
        </w:rPr>
        <w:t xml:space="preserve">taff </w:t>
      </w:r>
      <w:r>
        <w:rPr>
          <w:rFonts w:ascii="Arial" w:hAnsi="Arial" w:cs="Arial"/>
        </w:rPr>
        <w:t xml:space="preserve">demonstrated knowledge of infection control measures and antimicrobial stewardship. Consumers and representatives confirmed, and the assessment team observed, staff adhering to good infection control protocol. </w:t>
      </w:r>
      <w:r>
        <w:rPr>
          <w:rFonts w:ascii="Arial" w:hAnsi="Arial" w:cs="Arial"/>
          <w:color w:val="auto"/>
        </w:rPr>
        <w:t>The service maintains records for staff and consumer influenza and COVID-19 vaccinations, has a trained infection prevention and control lead and an outbreak management plan in place.</w:t>
      </w:r>
    </w:p>
    <w:p w14:paraId="6EE5A4FB" w14:textId="61117F74" w:rsidR="004949A2" w:rsidRPr="00A6019D" w:rsidRDefault="00A6019D" w:rsidP="00A6019D">
      <w:pPr>
        <w:spacing w:after="160" w:line="259" w:lineRule="auto"/>
        <w:rPr>
          <w:rFonts w:ascii="Arial" w:hAnsi="Arial" w:cs="Arial"/>
          <w:color w:val="auto"/>
        </w:rPr>
      </w:pPr>
      <w:r>
        <w:rPr>
          <w:rFonts w:ascii="Arial" w:hAnsi="Arial" w:cs="Arial"/>
          <w:color w:val="auto"/>
        </w:rPr>
        <w:br w:type="page"/>
      </w:r>
    </w:p>
    <w:p w14:paraId="02D56940" w14:textId="2FF4031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A60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5EE3E7C3" w:rsidR="00FC045E" w:rsidRPr="00996FAF" w:rsidRDefault="00A75D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54ADA156" w:rsidR="00FC045E" w:rsidRPr="00996FAF" w:rsidRDefault="00A75D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13EC83AC" w:rsidR="00FC045E" w:rsidRPr="00996FAF" w:rsidRDefault="00A75D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7EEE88BE" w:rsidR="00FC045E" w:rsidRPr="00996FAF" w:rsidRDefault="00A75DF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BBB0EE5" w:rsidR="00FC045E" w:rsidRPr="00996FAF" w:rsidRDefault="00A75DF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6042CFA0" w:rsidR="00FC045E" w:rsidRPr="00996FAF" w:rsidRDefault="00A75D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0D4F8CDB" w:rsidR="00FC045E" w:rsidRPr="00996FAF" w:rsidRDefault="00A75D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A6019D">
      <w:pPr>
        <w:pStyle w:val="Heading20"/>
        <w:spacing w:before="240"/>
      </w:pPr>
      <w:r w:rsidRPr="00996FAF">
        <w:t>Findings</w:t>
      </w:r>
    </w:p>
    <w:p w14:paraId="48A17D5C" w14:textId="77777777" w:rsidR="004949A2" w:rsidRPr="00BE1707" w:rsidRDefault="004949A2" w:rsidP="004949A2">
      <w:pPr>
        <w:spacing w:before="120" w:after="0"/>
        <w:rPr>
          <w:rFonts w:ascii="Arial" w:hAnsi="Arial" w:cs="Arial"/>
        </w:rPr>
      </w:pPr>
      <w:r w:rsidRPr="00931916">
        <w:rPr>
          <w:rFonts w:ascii="Arial" w:hAnsi="Arial" w:cs="Arial"/>
        </w:rPr>
        <w:t>Consumers and representatives said they feel supported to pursue activities of interest to the</w:t>
      </w:r>
      <w:r>
        <w:rPr>
          <w:rFonts w:ascii="Arial" w:hAnsi="Arial" w:cs="Arial"/>
        </w:rPr>
        <w:t xml:space="preserve">m to </w:t>
      </w:r>
      <w:r w:rsidRPr="00931916">
        <w:rPr>
          <w:rFonts w:ascii="Arial" w:hAnsi="Arial" w:cs="Arial"/>
        </w:rPr>
        <w:t>optimise their independence</w:t>
      </w:r>
      <w:r>
        <w:rPr>
          <w:rFonts w:ascii="Arial" w:hAnsi="Arial" w:cs="Arial"/>
        </w:rPr>
        <w:t>,</w:t>
      </w:r>
      <w:r w:rsidRPr="00931916">
        <w:rPr>
          <w:rFonts w:ascii="Arial" w:hAnsi="Arial" w:cs="Arial"/>
        </w:rPr>
        <w:t xml:space="preserve"> and </w:t>
      </w:r>
      <w:r>
        <w:rPr>
          <w:rFonts w:ascii="Arial" w:hAnsi="Arial" w:cs="Arial"/>
        </w:rPr>
        <w:t xml:space="preserve">they </w:t>
      </w:r>
      <w:r w:rsidRPr="00931916">
        <w:rPr>
          <w:rFonts w:ascii="Arial" w:hAnsi="Arial" w:cs="Arial"/>
        </w:rPr>
        <w:t xml:space="preserve">are provided with appropriate supports to do so. Staff explained how they partner with the consumer </w:t>
      </w:r>
      <w:r>
        <w:rPr>
          <w:rFonts w:ascii="Arial" w:hAnsi="Arial" w:cs="Arial"/>
        </w:rPr>
        <w:t xml:space="preserve">and </w:t>
      </w:r>
      <w:r w:rsidRPr="00931916">
        <w:rPr>
          <w:rFonts w:ascii="Arial" w:hAnsi="Arial" w:cs="Arial"/>
        </w:rPr>
        <w:t>representative</w:t>
      </w:r>
      <w:r>
        <w:rPr>
          <w:rFonts w:ascii="Arial" w:hAnsi="Arial" w:cs="Arial"/>
        </w:rPr>
        <w:t>s</w:t>
      </w:r>
      <w:r w:rsidRPr="00931916">
        <w:rPr>
          <w:rFonts w:ascii="Arial" w:hAnsi="Arial" w:cs="Arial"/>
        </w:rPr>
        <w:t xml:space="preserve"> to conduct a lifestyle assessment which </w:t>
      </w:r>
      <w:r>
        <w:rPr>
          <w:rFonts w:ascii="Arial" w:hAnsi="Arial" w:cs="Arial"/>
        </w:rPr>
        <w:t>identifies</w:t>
      </w:r>
      <w:r w:rsidRPr="00931916">
        <w:rPr>
          <w:rFonts w:ascii="Arial" w:hAnsi="Arial" w:cs="Arial"/>
        </w:rPr>
        <w:t xml:space="preserve"> individual preferences</w:t>
      </w:r>
      <w:r>
        <w:rPr>
          <w:rFonts w:ascii="Arial" w:hAnsi="Arial" w:cs="Arial"/>
        </w:rPr>
        <w:t xml:space="preserve"> and needs. </w:t>
      </w:r>
      <w:r w:rsidRPr="00931916">
        <w:rPr>
          <w:rFonts w:ascii="Arial" w:hAnsi="Arial" w:cs="Arial"/>
        </w:rPr>
        <w:t xml:space="preserve">Care planning documentation reflected individual interests and activities </w:t>
      </w:r>
      <w:r>
        <w:rPr>
          <w:rFonts w:ascii="Arial" w:hAnsi="Arial" w:cs="Arial"/>
        </w:rPr>
        <w:t xml:space="preserve">and information to guide staff in any adjustments required to support the consumer’s needs. The service’s </w:t>
      </w:r>
      <w:r w:rsidRPr="00931916">
        <w:rPr>
          <w:rFonts w:ascii="Arial" w:hAnsi="Arial" w:cs="Arial"/>
        </w:rPr>
        <w:t xml:space="preserve">activity </w:t>
      </w:r>
      <w:r w:rsidRPr="00BE1707">
        <w:rPr>
          <w:rFonts w:ascii="Arial" w:hAnsi="Arial" w:cs="Arial"/>
        </w:rPr>
        <w:t xml:space="preserve">calendar </w:t>
      </w:r>
      <w:r>
        <w:rPr>
          <w:rFonts w:ascii="Arial" w:hAnsi="Arial" w:cs="Arial"/>
        </w:rPr>
        <w:t xml:space="preserve">identifies a range of activities available to consumers including but not limited to </w:t>
      </w:r>
      <w:r w:rsidRPr="00BE1707">
        <w:rPr>
          <w:rFonts w:ascii="Arial" w:hAnsi="Arial" w:cs="Arial"/>
        </w:rPr>
        <w:t xml:space="preserve">trivia, </w:t>
      </w:r>
      <w:r>
        <w:rPr>
          <w:rFonts w:ascii="Arial" w:hAnsi="Arial" w:cs="Arial"/>
        </w:rPr>
        <w:t xml:space="preserve">morning exercises, </w:t>
      </w:r>
      <w:r w:rsidRPr="00BE1707">
        <w:rPr>
          <w:rFonts w:ascii="Arial" w:hAnsi="Arial" w:cs="Arial"/>
        </w:rPr>
        <w:t>armchair travel, concerts, and word games.</w:t>
      </w:r>
    </w:p>
    <w:p w14:paraId="76530225" w14:textId="5EB18A2D" w:rsidR="004949A2" w:rsidRPr="00BE1707" w:rsidRDefault="004949A2" w:rsidP="004949A2">
      <w:pPr>
        <w:spacing w:before="120" w:after="0"/>
        <w:rPr>
          <w:rFonts w:ascii="Arial" w:eastAsia="Calibri" w:hAnsi="Arial" w:cs="Arial"/>
        </w:rPr>
      </w:pPr>
      <w:r w:rsidRPr="00BE1707">
        <w:rPr>
          <w:rFonts w:ascii="Arial" w:eastAsia="Calibri" w:hAnsi="Arial" w:cs="Arial"/>
        </w:rPr>
        <w:t xml:space="preserve">Consumers said their emotional, spiritual, and psychological needs </w:t>
      </w:r>
      <w:r>
        <w:rPr>
          <w:rFonts w:ascii="Arial" w:eastAsia="Calibri" w:hAnsi="Arial" w:cs="Arial"/>
        </w:rPr>
        <w:t>a</w:t>
      </w:r>
      <w:r w:rsidRPr="00BE1707">
        <w:rPr>
          <w:rFonts w:ascii="Arial" w:eastAsia="Calibri" w:hAnsi="Arial" w:cs="Arial"/>
        </w:rPr>
        <w:t xml:space="preserve">re supported, and they can stay in touch with family </w:t>
      </w:r>
      <w:r>
        <w:rPr>
          <w:rFonts w:ascii="Arial" w:eastAsia="Calibri" w:hAnsi="Arial" w:cs="Arial"/>
        </w:rPr>
        <w:t>and</w:t>
      </w:r>
      <w:r w:rsidRPr="00BE1707">
        <w:rPr>
          <w:rFonts w:ascii="Arial" w:eastAsia="Calibri" w:hAnsi="Arial" w:cs="Arial"/>
        </w:rPr>
        <w:t xml:space="preserve"> friends for comfort and emotional support. Staff </w:t>
      </w:r>
      <w:r>
        <w:rPr>
          <w:rFonts w:ascii="Arial" w:eastAsia="Calibri" w:hAnsi="Arial" w:cs="Arial"/>
        </w:rPr>
        <w:t xml:space="preserve">described ways </w:t>
      </w:r>
      <w:r w:rsidRPr="00BE1707">
        <w:rPr>
          <w:rFonts w:ascii="Arial" w:eastAsia="Calibri" w:hAnsi="Arial" w:cs="Arial"/>
        </w:rPr>
        <w:t>the</w:t>
      </w:r>
      <w:r>
        <w:rPr>
          <w:rFonts w:ascii="Arial" w:eastAsia="Calibri" w:hAnsi="Arial" w:cs="Arial"/>
        </w:rPr>
        <w:t>y support</w:t>
      </w:r>
      <w:r w:rsidRPr="00BE1707">
        <w:rPr>
          <w:rFonts w:ascii="Arial" w:eastAsia="Calibri" w:hAnsi="Arial" w:cs="Arial"/>
        </w:rPr>
        <w:t xml:space="preserve"> consumers</w:t>
      </w:r>
      <w:r>
        <w:rPr>
          <w:rFonts w:ascii="Arial" w:eastAsia="Calibri" w:hAnsi="Arial" w:cs="Arial"/>
        </w:rPr>
        <w:t>’</w:t>
      </w:r>
      <w:r w:rsidRPr="00BE1707">
        <w:rPr>
          <w:rFonts w:ascii="Arial" w:eastAsia="Calibri" w:hAnsi="Arial" w:cs="Arial"/>
        </w:rPr>
        <w:t xml:space="preserve"> emotional, social, and psychological needs including </w:t>
      </w:r>
      <w:r>
        <w:rPr>
          <w:rFonts w:ascii="Arial" w:eastAsia="Calibri" w:hAnsi="Arial" w:cs="Arial"/>
        </w:rPr>
        <w:t xml:space="preserve">by </w:t>
      </w:r>
      <w:r w:rsidRPr="00BE1707">
        <w:rPr>
          <w:rFonts w:ascii="Arial" w:eastAsia="Calibri" w:hAnsi="Arial" w:cs="Arial"/>
        </w:rPr>
        <w:t xml:space="preserve">facilitating connections with family. Management described how the service has a pet bird that the consumers look forward to seeing every morning as the bird joins in the medication round. </w:t>
      </w:r>
      <w:r>
        <w:rPr>
          <w:rFonts w:ascii="Arial" w:eastAsia="Calibri" w:hAnsi="Arial" w:cs="Arial"/>
        </w:rPr>
        <w:t xml:space="preserve">Consumers have access to </w:t>
      </w:r>
      <w:r w:rsidRPr="00BE1707">
        <w:rPr>
          <w:rFonts w:ascii="Arial" w:eastAsia="Calibri" w:hAnsi="Arial" w:cs="Arial"/>
        </w:rPr>
        <w:t>monthly church services</w:t>
      </w:r>
      <w:r>
        <w:rPr>
          <w:rFonts w:ascii="Arial" w:eastAsia="Calibri" w:hAnsi="Arial" w:cs="Arial"/>
        </w:rPr>
        <w:t>, visits from church volunteers</w:t>
      </w:r>
      <w:r w:rsidRPr="00BE1707">
        <w:rPr>
          <w:rFonts w:ascii="Arial" w:eastAsia="Calibri" w:hAnsi="Arial" w:cs="Arial"/>
        </w:rPr>
        <w:t xml:space="preserve"> and group</w:t>
      </w:r>
      <w:r>
        <w:rPr>
          <w:rFonts w:ascii="Arial" w:eastAsia="Calibri" w:hAnsi="Arial" w:cs="Arial"/>
        </w:rPr>
        <w:t xml:space="preserve"> activities to encourage social engagement and support.</w:t>
      </w:r>
    </w:p>
    <w:p w14:paraId="69862978" w14:textId="5C0EC9EC" w:rsidR="004949A2" w:rsidRPr="006526D3" w:rsidRDefault="004949A2" w:rsidP="004949A2">
      <w:pPr>
        <w:spacing w:before="120" w:after="0"/>
        <w:rPr>
          <w:rFonts w:ascii="Arial" w:eastAsia="Calibri" w:hAnsi="Arial" w:cs="Arial"/>
        </w:rPr>
      </w:pPr>
      <w:r w:rsidRPr="00BE1707">
        <w:rPr>
          <w:rFonts w:ascii="Arial" w:eastAsia="Calibri" w:hAnsi="Arial" w:cs="Arial"/>
        </w:rPr>
        <w:t xml:space="preserve">Consumers and representatives said consumers are supported to participate within and outside the service, stay connected with people who are important to them and do things of interest to </w:t>
      </w:r>
      <w:r w:rsidRPr="00BE1707">
        <w:rPr>
          <w:rFonts w:ascii="Arial" w:eastAsia="Calibri" w:hAnsi="Arial" w:cs="Arial"/>
        </w:rPr>
        <w:lastRenderedPageBreak/>
        <w:t xml:space="preserve">them. Care </w:t>
      </w:r>
      <w:r w:rsidRPr="006526D3">
        <w:rPr>
          <w:rFonts w:ascii="Arial" w:eastAsia="Calibri" w:hAnsi="Arial" w:cs="Arial"/>
        </w:rPr>
        <w:t xml:space="preserve">planning documentation aligned with information provided by consumers, representatives, and staff regarding </w:t>
      </w:r>
      <w:r>
        <w:rPr>
          <w:rFonts w:ascii="Arial" w:eastAsia="Calibri" w:hAnsi="Arial" w:cs="Arial"/>
        </w:rPr>
        <w:t>consumers’</w:t>
      </w:r>
      <w:r w:rsidRPr="006526D3">
        <w:rPr>
          <w:rFonts w:ascii="Arial" w:eastAsia="Calibri" w:hAnsi="Arial" w:cs="Arial"/>
        </w:rPr>
        <w:t xml:space="preserve"> continued involvement in the community and maintaining personal and social relationships.</w:t>
      </w:r>
      <w:r>
        <w:rPr>
          <w:rFonts w:ascii="Arial" w:eastAsia="Calibri" w:hAnsi="Arial" w:cs="Arial"/>
        </w:rPr>
        <w:t xml:space="preserve"> The assessment team observed married couples at the service dining together and consumers engaging in individual and group activities during the Site audit.</w:t>
      </w:r>
    </w:p>
    <w:p w14:paraId="5AF1CD50" w14:textId="77777777" w:rsidR="004949A2" w:rsidRPr="00FC3F20" w:rsidRDefault="004949A2" w:rsidP="004949A2">
      <w:pPr>
        <w:spacing w:before="120" w:after="0"/>
        <w:rPr>
          <w:rFonts w:ascii="Arial" w:eastAsia="Calibri" w:hAnsi="Arial" w:cs="Arial"/>
        </w:rPr>
      </w:pPr>
      <w:r w:rsidRPr="006526D3">
        <w:rPr>
          <w:rFonts w:ascii="Arial" w:eastAsia="Calibri" w:hAnsi="Arial" w:cs="Arial"/>
        </w:rPr>
        <w:t xml:space="preserve">Consumers and </w:t>
      </w:r>
      <w:r w:rsidRPr="00FC3F20">
        <w:rPr>
          <w:rFonts w:ascii="Arial" w:eastAsia="Calibri" w:hAnsi="Arial" w:cs="Arial"/>
        </w:rPr>
        <w:t xml:space="preserve">representatives said the consumer's condition, needs and preferences are effectively communicated </w:t>
      </w:r>
      <w:r>
        <w:rPr>
          <w:rFonts w:ascii="Arial" w:eastAsia="Calibri" w:hAnsi="Arial" w:cs="Arial"/>
        </w:rPr>
        <w:t xml:space="preserve">within the organisation </w:t>
      </w:r>
      <w:r w:rsidRPr="00FC3F20">
        <w:rPr>
          <w:rFonts w:ascii="Arial" w:eastAsia="Calibri" w:hAnsi="Arial" w:cs="Arial"/>
        </w:rPr>
        <w:t xml:space="preserve">and </w:t>
      </w:r>
      <w:r>
        <w:rPr>
          <w:rFonts w:ascii="Arial" w:eastAsia="Calibri" w:hAnsi="Arial" w:cs="Arial"/>
        </w:rPr>
        <w:t xml:space="preserve">representatives are contacted via telephone when there are any changes. </w:t>
      </w:r>
      <w:r w:rsidRPr="00FC3F20">
        <w:rPr>
          <w:rFonts w:ascii="Arial" w:eastAsia="Calibri" w:hAnsi="Arial" w:cs="Arial"/>
        </w:rPr>
        <w:t xml:space="preserve">Staff described ways in which they share information and are kept informed of the changing condition, needs and preferences </w:t>
      </w:r>
      <w:r>
        <w:rPr>
          <w:rFonts w:ascii="Arial" w:eastAsia="Calibri" w:hAnsi="Arial" w:cs="Arial"/>
        </w:rPr>
        <w:t>of</w:t>
      </w:r>
      <w:r w:rsidRPr="00FC3F20">
        <w:rPr>
          <w:rFonts w:ascii="Arial" w:eastAsia="Calibri" w:hAnsi="Arial" w:cs="Arial"/>
        </w:rPr>
        <w:t xml:space="preserve"> each consumer. Care planning documentation</w:t>
      </w:r>
      <w:r>
        <w:rPr>
          <w:rFonts w:ascii="Arial" w:eastAsia="Calibri" w:hAnsi="Arial" w:cs="Arial"/>
        </w:rPr>
        <w:t xml:space="preserve"> evidenced</w:t>
      </w:r>
      <w:r w:rsidRPr="00FC3F20">
        <w:rPr>
          <w:rFonts w:ascii="Arial" w:eastAsia="Calibri" w:hAnsi="Arial" w:cs="Arial"/>
        </w:rPr>
        <w:t xml:space="preserve"> adequate information to</w:t>
      </w:r>
      <w:r>
        <w:rPr>
          <w:rFonts w:ascii="Arial" w:eastAsia="Calibri" w:hAnsi="Arial" w:cs="Arial"/>
        </w:rPr>
        <w:t xml:space="preserve"> guide staff in</w:t>
      </w:r>
      <w:r w:rsidRPr="00FC3F20">
        <w:rPr>
          <w:rFonts w:ascii="Arial" w:eastAsia="Calibri" w:hAnsi="Arial" w:cs="Arial"/>
        </w:rPr>
        <w:t xml:space="preserve"> support</w:t>
      </w:r>
      <w:r>
        <w:rPr>
          <w:rFonts w:ascii="Arial" w:eastAsia="Calibri" w:hAnsi="Arial" w:cs="Arial"/>
        </w:rPr>
        <w:t xml:space="preserve">ing </w:t>
      </w:r>
      <w:r w:rsidRPr="00FC3F20">
        <w:rPr>
          <w:rFonts w:ascii="Arial" w:eastAsia="Calibri" w:hAnsi="Arial" w:cs="Arial"/>
        </w:rPr>
        <w:t xml:space="preserve">safe and effective </w:t>
      </w:r>
      <w:r>
        <w:rPr>
          <w:rFonts w:ascii="Arial" w:eastAsia="Calibri" w:hAnsi="Arial" w:cs="Arial"/>
        </w:rPr>
        <w:t xml:space="preserve">care in relation to </w:t>
      </w:r>
      <w:r w:rsidRPr="00FC3F20">
        <w:rPr>
          <w:rFonts w:ascii="Arial" w:eastAsia="Calibri" w:hAnsi="Arial" w:cs="Arial"/>
        </w:rPr>
        <w:t>services and supports for daily living.</w:t>
      </w:r>
    </w:p>
    <w:p w14:paraId="095E6569" w14:textId="4C6D099A" w:rsidR="004949A2" w:rsidRPr="00FC3F20" w:rsidRDefault="004949A2" w:rsidP="004949A2">
      <w:pPr>
        <w:spacing w:before="120" w:after="0"/>
        <w:rPr>
          <w:rFonts w:ascii="Arial" w:eastAsia="Calibri" w:hAnsi="Arial" w:cs="Arial"/>
        </w:rPr>
      </w:pPr>
      <w:r w:rsidRPr="00FC3F20">
        <w:rPr>
          <w:rFonts w:ascii="Arial" w:eastAsia="Calibri" w:hAnsi="Arial" w:cs="Arial"/>
        </w:rPr>
        <w:t xml:space="preserve">Consumers said they </w:t>
      </w:r>
      <w:r>
        <w:rPr>
          <w:rFonts w:ascii="Arial" w:eastAsia="Calibri" w:hAnsi="Arial" w:cs="Arial"/>
        </w:rPr>
        <w:t xml:space="preserve">are </w:t>
      </w:r>
      <w:r w:rsidRPr="00FC3F20">
        <w:rPr>
          <w:rFonts w:ascii="Arial" w:eastAsia="Calibri" w:hAnsi="Arial" w:cs="Arial"/>
        </w:rPr>
        <w:t>referred to appropriately skilled providers to add to the care provided by the service</w:t>
      </w:r>
      <w:r>
        <w:rPr>
          <w:rFonts w:ascii="Arial" w:eastAsia="Calibri" w:hAnsi="Arial" w:cs="Arial"/>
        </w:rPr>
        <w:t>.</w:t>
      </w:r>
      <w:r w:rsidRPr="00FC3F20">
        <w:rPr>
          <w:rFonts w:ascii="Arial" w:eastAsia="Calibri" w:hAnsi="Arial" w:cs="Arial"/>
        </w:rPr>
        <w:t xml:space="preserve"> </w:t>
      </w:r>
      <w:r>
        <w:rPr>
          <w:rFonts w:ascii="Arial" w:eastAsia="Calibri" w:hAnsi="Arial" w:cs="Arial"/>
        </w:rPr>
        <w:t xml:space="preserve">Staff described various individuals, </w:t>
      </w:r>
      <w:proofErr w:type="gramStart"/>
      <w:r>
        <w:rPr>
          <w:rFonts w:ascii="Arial" w:eastAsia="Calibri" w:hAnsi="Arial" w:cs="Arial"/>
        </w:rPr>
        <w:t>organisations</w:t>
      </w:r>
      <w:proofErr w:type="gramEnd"/>
      <w:r>
        <w:rPr>
          <w:rFonts w:ascii="Arial" w:eastAsia="Calibri" w:hAnsi="Arial" w:cs="Arial"/>
        </w:rPr>
        <w:t xml:space="preserve"> and services they engage with to supplement lifestyle services including but not limited to hairdressers, entertainers, aromatherapy services and knitting group volunteers.</w:t>
      </w:r>
    </w:p>
    <w:p w14:paraId="05651D7A" w14:textId="77777777" w:rsidR="004949A2" w:rsidRPr="00FC3F20" w:rsidRDefault="004949A2" w:rsidP="004949A2">
      <w:pPr>
        <w:spacing w:before="120" w:after="0"/>
        <w:rPr>
          <w:rFonts w:ascii="Arial" w:eastAsia="Calibri" w:hAnsi="Arial" w:cs="Arial"/>
        </w:rPr>
      </w:pPr>
      <w:r w:rsidRPr="00FC3F20">
        <w:rPr>
          <w:rFonts w:ascii="Arial" w:eastAsia="Calibri" w:hAnsi="Arial" w:cs="Arial"/>
        </w:rPr>
        <w:t>Consumers and representatives expressed satisfaction with the variety and quality of food provided at the service and said there are plenty of choices for each mea</w:t>
      </w:r>
      <w:r>
        <w:rPr>
          <w:rFonts w:ascii="Arial" w:eastAsia="Calibri" w:hAnsi="Arial" w:cs="Arial"/>
        </w:rPr>
        <w:t>l and they can request alternate options if they do not like what is on the menu</w:t>
      </w:r>
      <w:r w:rsidRPr="00FC3F20">
        <w:rPr>
          <w:rFonts w:ascii="Arial" w:eastAsia="Calibri" w:hAnsi="Arial" w:cs="Arial"/>
        </w:rPr>
        <w:t xml:space="preserve">. </w:t>
      </w:r>
      <w:r>
        <w:rPr>
          <w:rFonts w:ascii="Arial" w:eastAsia="Calibri" w:hAnsi="Arial" w:cs="Arial"/>
        </w:rPr>
        <w:t xml:space="preserve">The menu is designed based on consumer and dietician input, and consumers </w:t>
      </w:r>
      <w:proofErr w:type="gramStart"/>
      <w:r>
        <w:rPr>
          <w:rFonts w:ascii="Arial" w:eastAsia="Calibri" w:hAnsi="Arial" w:cs="Arial"/>
        </w:rPr>
        <w:t>have the opportunity to</w:t>
      </w:r>
      <w:proofErr w:type="gramEnd"/>
      <w:r>
        <w:rPr>
          <w:rFonts w:ascii="Arial" w:eastAsia="Calibri" w:hAnsi="Arial" w:cs="Arial"/>
        </w:rPr>
        <w:t xml:space="preserve"> provide feedback via food focus meetings, consumer meetings, feedback forms and food surveys. Care planning documentation identified c</w:t>
      </w:r>
      <w:r w:rsidRPr="00FC3F20">
        <w:rPr>
          <w:rFonts w:ascii="Arial" w:eastAsia="Calibri" w:hAnsi="Arial" w:cs="Arial"/>
        </w:rPr>
        <w:t xml:space="preserve">hanges in a consumer’s diet or preferences </w:t>
      </w:r>
      <w:r>
        <w:rPr>
          <w:rFonts w:ascii="Arial" w:eastAsia="Calibri" w:hAnsi="Arial" w:cs="Arial"/>
        </w:rPr>
        <w:t xml:space="preserve">and </w:t>
      </w:r>
      <w:r w:rsidRPr="00FC3F20">
        <w:rPr>
          <w:rFonts w:ascii="Arial" w:eastAsia="Calibri" w:hAnsi="Arial" w:cs="Arial"/>
        </w:rPr>
        <w:t xml:space="preserve">staff were familiar with individual consumers’ dietary preferences and requirements including allergies and </w:t>
      </w:r>
      <w:r>
        <w:rPr>
          <w:rFonts w:ascii="Arial" w:eastAsia="Calibri" w:hAnsi="Arial" w:cs="Arial"/>
        </w:rPr>
        <w:t>provision of</w:t>
      </w:r>
      <w:r w:rsidRPr="00FC3F20">
        <w:rPr>
          <w:rFonts w:ascii="Arial" w:eastAsia="Calibri" w:hAnsi="Arial" w:cs="Arial"/>
        </w:rPr>
        <w:t xml:space="preserve"> </w:t>
      </w:r>
      <w:r>
        <w:rPr>
          <w:rFonts w:ascii="Arial" w:eastAsia="Calibri" w:hAnsi="Arial" w:cs="Arial"/>
        </w:rPr>
        <w:t xml:space="preserve">adaptive </w:t>
      </w:r>
      <w:r w:rsidRPr="00FC3F20">
        <w:rPr>
          <w:rFonts w:ascii="Arial" w:eastAsia="Calibri" w:hAnsi="Arial" w:cs="Arial"/>
        </w:rPr>
        <w:t>cutlery.</w:t>
      </w:r>
    </w:p>
    <w:p w14:paraId="13288ADE" w14:textId="0E16291F" w:rsidR="004949A2" w:rsidRPr="00FC3F20" w:rsidRDefault="004949A2" w:rsidP="004949A2">
      <w:pPr>
        <w:spacing w:before="120" w:after="0"/>
        <w:rPr>
          <w:rFonts w:ascii="Arial" w:eastAsia="Calibri" w:hAnsi="Arial" w:cs="Arial"/>
        </w:rPr>
      </w:pPr>
      <w:r w:rsidRPr="00FC3F20">
        <w:rPr>
          <w:rFonts w:ascii="Arial" w:eastAsia="Calibri" w:hAnsi="Arial" w:cs="Arial"/>
        </w:rPr>
        <w:t>Consumers and representatives said they have access to equipment</w:t>
      </w:r>
      <w:r>
        <w:rPr>
          <w:rFonts w:ascii="Arial" w:eastAsia="Calibri" w:hAnsi="Arial" w:cs="Arial"/>
        </w:rPr>
        <w:t xml:space="preserve"> and resources</w:t>
      </w:r>
      <w:r w:rsidRPr="00FC3F20">
        <w:rPr>
          <w:rFonts w:ascii="Arial" w:eastAsia="Calibri" w:hAnsi="Arial" w:cs="Arial"/>
        </w:rPr>
        <w:t xml:space="preserve"> to assist them in their daily living </w:t>
      </w:r>
      <w:r>
        <w:rPr>
          <w:rFonts w:ascii="Arial" w:eastAsia="Calibri" w:hAnsi="Arial" w:cs="Arial"/>
        </w:rPr>
        <w:t>needs and lifestyle a</w:t>
      </w:r>
      <w:r w:rsidRPr="00FC3F20">
        <w:rPr>
          <w:rFonts w:ascii="Arial" w:eastAsia="Calibri" w:hAnsi="Arial" w:cs="Arial"/>
        </w:rPr>
        <w:t>ctivities. Staff</w:t>
      </w:r>
      <w:r>
        <w:rPr>
          <w:rFonts w:ascii="Arial" w:eastAsia="Calibri" w:hAnsi="Arial" w:cs="Arial"/>
        </w:rPr>
        <w:t xml:space="preserve"> said they have access to equipment for consumers when they need and described the processes to ensure the safety, </w:t>
      </w:r>
      <w:proofErr w:type="gramStart"/>
      <w:r>
        <w:rPr>
          <w:rFonts w:ascii="Arial" w:eastAsia="Calibri" w:hAnsi="Arial" w:cs="Arial"/>
        </w:rPr>
        <w:t>cleanliness</w:t>
      </w:r>
      <w:proofErr w:type="gramEnd"/>
      <w:r>
        <w:rPr>
          <w:rFonts w:ascii="Arial" w:eastAsia="Calibri" w:hAnsi="Arial" w:cs="Arial"/>
        </w:rPr>
        <w:t xml:space="preserve"> and maintenance of equipment.</w:t>
      </w:r>
    </w:p>
    <w:p w14:paraId="341D13BF" w14:textId="763A8CAD" w:rsidR="002B0C90" w:rsidRPr="006B6ED3" w:rsidRDefault="002B0C90" w:rsidP="006B6ED3">
      <w:pPr>
        <w:spacing w:before="120" w:after="0"/>
        <w:rPr>
          <w:rFonts w:ascii="Arial" w:eastAsia="Calibri" w:hAnsi="Arial" w:cs="Arial"/>
        </w:rPr>
      </w:pPr>
      <w:r w:rsidRPr="005C7F5E">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A60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03789BDC" w:rsidR="00FC045E" w:rsidRPr="00996FAF" w:rsidRDefault="00A75D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443B38CD" w:rsidR="00FC045E" w:rsidRPr="00996FAF" w:rsidRDefault="00A75D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18ECDFE4" w:rsidR="00FC045E" w:rsidRPr="00996FAF" w:rsidRDefault="00A75DF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117C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6019D">
      <w:pPr>
        <w:pStyle w:val="Heading20"/>
        <w:spacing w:before="240"/>
      </w:pPr>
      <w:r>
        <w:t>Findings</w:t>
      </w:r>
    </w:p>
    <w:p w14:paraId="1AE40116" w14:textId="278FF2B4" w:rsidR="004949A2" w:rsidRPr="003910E5" w:rsidRDefault="004949A2" w:rsidP="004949A2">
      <w:pPr>
        <w:spacing w:before="120" w:after="0"/>
        <w:rPr>
          <w:rFonts w:ascii="Arial" w:eastAsia="Calibri" w:hAnsi="Arial" w:cs="Arial"/>
        </w:rPr>
      </w:pPr>
      <w:r w:rsidRPr="000C27E5">
        <w:rPr>
          <w:rFonts w:ascii="Arial" w:eastAsia="Calibri" w:hAnsi="Arial" w:cs="Arial"/>
        </w:rPr>
        <w:t xml:space="preserve">Consumers and representatives said the service is welcoming and easy to navigate. </w:t>
      </w:r>
      <w:r>
        <w:rPr>
          <w:rFonts w:ascii="Arial" w:eastAsia="Calibri" w:hAnsi="Arial" w:cs="Arial"/>
        </w:rPr>
        <w:t xml:space="preserve">Management described features of the service that optimise consumers’ sense of belonging and interaction such as the service’s </w:t>
      </w:r>
      <w:r w:rsidRPr="003910E5">
        <w:rPr>
          <w:rFonts w:ascii="Arial" w:eastAsia="Calibri" w:hAnsi="Arial" w:cs="Arial"/>
        </w:rPr>
        <w:t xml:space="preserve">new coffee shop </w:t>
      </w:r>
      <w:r>
        <w:rPr>
          <w:rFonts w:ascii="Arial" w:eastAsia="Calibri" w:hAnsi="Arial" w:cs="Arial"/>
        </w:rPr>
        <w:t>which</w:t>
      </w:r>
      <w:r w:rsidRPr="003910E5">
        <w:rPr>
          <w:rFonts w:ascii="Arial" w:eastAsia="Calibri" w:hAnsi="Arial" w:cs="Arial"/>
        </w:rPr>
        <w:t xml:space="preserve"> encourage</w:t>
      </w:r>
      <w:r>
        <w:rPr>
          <w:rFonts w:ascii="Arial" w:eastAsia="Calibri" w:hAnsi="Arial" w:cs="Arial"/>
        </w:rPr>
        <w:t xml:space="preserve">s </w:t>
      </w:r>
      <w:r w:rsidRPr="003910E5">
        <w:rPr>
          <w:rFonts w:ascii="Arial" w:eastAsia="Calibri" w:hAnsi="Arial" w:cs="Arial"/>
        </w:rPr>
        <w:t xml:space="preserve">families to </w:t>
      </w:r>
      <w:r>
        <w:rPr>
          <w:rFonts w:ascii="Arial" w:eastAsia="Calibri" w:hAnsi="Arial" w:cs="Arial"/>
        </w:rPr>
        <w:t xml:space="preserve">relax together and enjoy quality coffee as they would </w:t>
      </w:r>
      <w:r w:rsidRPr="003910E5">
        <w:rPr>
          <w:rFonts w:ascii="Arial" w:eastAsia="Calibri" w:hAnsi="Arial" w:cs="Arial"/>
        </w:rPr>
        <w:t xml:space="preserve">in the community. </w:t>
      </w:r>
      <w:r>
        <w:rPr>
          <w:rFonts w:ascii="Arial" w:eastAsia="Calibri" w:hAnsi="Arial" w:cs="Arial"/>
        </w:rPr>
        <w:t xml:space="preserve">Consumers are encouraged to personalise their rooms with furniture, photographs, and items of meaning. </w:t>
      </w:r>
      <w:r w:rsidRPr="003910E5">
        <w:rPr>
          <w:rFonts w:ascii="Arial" w:eastAsia="Calibri" w:hAnsi="Arial" w:cs="Arial"/>
        </w:rPr>
        <w:t xml:space="preserve">Consumers and their family were observed enjoying private conversations and </w:t>
      </w:r>
      <w:r>
        <w:rPr>
          <w:rFonts w:ascii="Arial" w:eastAsia="Calibri" w:hAnsi="Arial" w:cs="Arial"/>
        </w:rPr>
        <w:t xml:space="preserve">having tea </w:t>
      </w:r>
      <w:r w:rsidRPr="003910E5">
        <w:rPr>
          <w:rFonts w:ascii="Arial" w:eastAsia="Calibri" w:hAnsi="Arial" w:cs="Arial"/>
        </w:rPr>
        <w:t>together at various indoor and outdoor areas</w:t>
      </w:r>
      <w:r>
        <w:rPr>
          <w:rFonts w:ascii="Arial" w:eastAsia="Calibri" w:hAnsi="Arial" w:cs="Arial"/>
        </w:rPr>
        <w:t xml:space="preserve"> of the service.</w:t>
      </w:r>
    </w:p>
    <w:p w14:paraId="380A6F47" w14:textId="585EBBA8" w:rsidR="004949A2" w:rsidRPr="003910E5" w:rsidRDefault="004949A2" w:rsidP="004949A2">
      <w:pPr>
        <w:spacing w:before="120" w:after="0"/>
        <w:rPr>
          <w:rFonts w:ascii="Arial" w:hAnsi="Arial" w:cs="Arial"/>
          <w:color w:val="auto"/>
        </w:rPr>
      </w:pPr>
      <w:r w:rsidRPr="003910E5">
        <w:rPr>
          <w:rFonts w:ascii="Arial" w:hAnsi="Arial" w:cs="Arial"/>
          <w:color w:val="auto"/>
        </w:rPr>
        <w:t xml:space="preserve">Consumers said </w:t>
      </w:r>
      <w:r>
        <w:rPr>
          <w:rFonts w:ascii="Arial" w:hAnsi="Arial" w:cs="Arial"/>
          <w:color w:val="auto"/>
        </w:rPr>
        <w:t xml:space="preserve">the </w:t>
      </w:r>
      <w:r w:rsidRPr="003910E5">
        <w:rPr>
          <w:rFonts w:ascii="Arial" w:hAnsi="Arial" w:cs="Arial"/>
          <w:color w:val="auto"/>
        </w:rPr>
        <w:t>service is clean and well maintained, and they can easily access</w:t>
      </w:r>
      <w:r>
        <w:rPr>
          <w:rFonts w:ascii="Arial" w:hAnsi="Arial" w:cs="Arial"/>
          <w:color w:val="auto"/>
        </w:rPr>
        <w:t xml:space="preserve"> indoor and outdoor</w:t>
      </w:r>
      <w:r w:rsidRPr="003910E5">
        <w:rPr>
          <w:rFonts w:ascii="Arial" w:hAnsi="Arial" w:cs="Arial"/>
          <w:color w:val="auto"/>
        </w:rPr>
        <w:t xml:space="preserve"> areas of the service. </w:t>
      </w:r>
      <w:r>
        <w:rPr>
          <w:rFonts w:ascii="Arial" w:hAnsi="Arial" w:cs="Arial"/>
          <w:color w:val="auto"/>
        </w:rPr>
        <w:t xml:space="preserve">Cleaning staff described the cleaning schedules and processes in place. </w:t>
      </w:r>
      <w:r w:rsidRPr="003910E5">
        <w:rPr>
          <w:rFonts w:ascii="Arial" w:hAnsi="Arial" w:cs="Arial"/>
          <w:color w:val="auto"/>
        </w:rPr>
        <w:t xml:space="preserve">The service has an on-site maintenance team </w:t>
      </w:r>
      <w:r>
        <w:rPr>
          <w:rFonts w:ascii="Arial" w:hAnsi="Arial" w:cs="Arial"/>
          <w:color w:val="auto"/>
        </w:rPr>
        <w:t>for preventative and reactive maintenance, and staff were aware of processes to identify, record and report any hazards and maintenance tasks.</w:t>
      </w:r>
    </w:p>
    <w:p w14:paraId="035BB8CF" w14:textId="77777777" w:rsidR="004949A2" w:rsidRPr="000C27E5" w:rsidRDefault="004949A2" w:rsidP="004949A2">
      <w:pPr>
        <w:spacing w:before="120" w:after="0"/>
        <w:rPr>
          <w:rFonts w:ascii="Arial" w:eastAsia="Calibri" w:hAnsi="Arial" w:cs="Arial"/>
        </w:rPr>
      </w:pPr>
      <w:r>
        <w:rPr>
          <w:rFonts w:ascii="Arial" w:eastAsia="Calibri" w:hAnsi="Arial" w:cs="Arial"/>
        </w:rPr>
        <w:t>Consumers confirmed equipment is kept clean and any maintenance issues are attended to promptly.</w:t>
      </w:r>
      <w:r w:rsidRPr="003910E5">
        <w:rPr>
          <w:rFonts w:ascii="Arial" w:eastAsia="Calibri" w:hAnsi="Arial" w:cs="Arial"/>
        </w:rPr>
        <w:t xml:space="preserve"> Consumers were observed using a range of equipment including walking frames, wheelchairs</w:t>
      </w:r>
      <w:r>
        <w:rPr>
          <w:rFonts w:ascii="Arial" w:eastAsia="Calibri" w:hAnsi="Arial" w:cs="Arial"/>
        </w:rPr>
        <w:t>,</w:t>
      </w:r>
      <w:r w:rsidRPr="003910E5">
        <w:rPr>
          <w:rFonts w:ascii="Arial" w:eastAsia="Calibri" w:hAnsi="Arial" w:cs="Arial"/>
        </w:rPr>
        <w:t xml:space="preserve"> and comfort chairs.</w:t>
      </w:r>
      <w:r>
        <w:rPr>
          <w:rFonts w:ascii="Arial" w:eastAsia="Calibri" w:hAnsi="Arial" w:cs="Arial"/>
        </w:rPr>
        <w:t xml:space="preserve"> </w:t>
      </w:r>
      <w:r w:rsidRPr="003910E5">
        <w:rPr>
          <w:rFonts w:ascii="Arial" w:eastAsia="Calibri" w:hAnsi="Arial" w:cs="Arial"/>
        </w:rPr>
        <w:t>Furniture in the communal areas was</w:t>
      </w:r>
      <w:r>
        <w:rPr>
          <w:rFonts w:ascii="Arial" w:eastAsia="Calibri" w:hAnsi="Arial" w:cs="Arial"/>
        </w:rPr>
        <w:t xml:space="preserve"> observed to be</w:t>
      </w:r>
      <w:r w:rsidRPr="003910E5">
        <w:rPr>
          <w:rFonts w:ascii="Arial" w:eastAsia="Calibri" w:hAnsi="Arial" w:cs="Arial"/>
        </w:rPr>
        <w:t xml:space="preserve"> clean and in good condition</w:t>
      </w:r>
      <w:r>
        <w:rPr>
          <w:rFonts w:ascii="Arial" w:eastAsia="Calibri" w:hAnsi="Arial" w:cs="Arial"/>
        </w:rPr>
        <w:t xml:space="preserve"> and equipment was observed to be clean, well-maintained, and stored appropriately.</w:t>
      </w:r>
      <w:r w:rsidRPr="003910E5">
        <w:rPr>
          <w:rFonts w:ascii="Arial" w:eastAsia="Calibri" w:hAnsi="Arial" w:cs="Arial"/>
        </w:rPr>
        <w:t xml:space="preserve"> Staff said they have access to sufficient</w:t>
      </w:r>
      <w:r>
        <w:rPr>
          <w:rFonts w:ascii="Arial" w:eastAsia="Calibri" w:hAnsi="Arial" w:cs="Arial"/>
        </w:rPr>
        <w:t xml:space="preserve"> </w:t>
      </w:r>
      <w:r w:rsidRPr="003910E5">
        <w:rPr>
          <w:rFonts w:ascii="Arial" w:eastAsia="Calibri" w:hAnsi="Arial" w:cs="Arial"/>
        </w:rPr>
        <w:t>equipment</w:t>
      </w:r>
      <w:r>
        <w:rPr>
          <w:rFonts w:ascii="Arial" w:eastAsia="Calibri" w:hAnsi="Arial" w:cs="Arial"/>
        </w:rPr>
        <w:t xml:space="preserve"> to meet consumer needs. The service maintains a preventative maintenance schedule for furniture and equipment </w:t>
      </w:r>
      <w:r w:rsidRPr="003910E5">
        <w:rPr>
          <w:rFonts w:ascii="Arial" w:eastAsia="Calibri" w:hAnsi="Arial" w:cs="Arial"/>
        </w:rPr>
        <w:t>with</w:t>
      </w:r>
      <w:r>
        <w:rPr>
          <w:rFonts w:ascii="Arial" w:eastAsia="Calibri" w:hAnsi="Arial" w:cs="Arial"/>
        </w:rPr>
        <w:t xml:space="preserve"> access to</w:t>
      </w:r>
      <w:r w:rsidRPr="003910E5">
        <w:rPr>
          <w:rFonts w:ascii="Arial" w:eastAsia="Calibri" w:hAnsi="Arial" w:cs="Arial"/>
        </w:rPr>
        <w:t xml:space="preserve"> specialist contractors where required.</w:t>
      </w:r>
    </w:p>
    <w:p w14:paraId="4AC1C6A2" w14:textId="227B5282" w:rsidR="002B0C90" w:rsidRPr="00DF787D" w:rsidRDefault="002B0C90" w:rsidP="0036130C">
      <w:pPr>
        <w:pStyle w:val="NormalArial"/>
      </w:pPr>
      <w:r w:rsidRPr="00DF787D">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A60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6B2B4412" w:rsidR="00FC045E" w:rsidRPr="00996FAF" w:rsidRDefault="00A75D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7C0E4D07" w:rsidR="00FC045E" w:rsidRPr="00996FAF" w:rsidRDefault="00A75D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7D571416" w:rsidR="00FC045E" w:rsidRPr="00996FAF" w:rsidRDefault="00A75D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A601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AFBF104" w:rsidR="00FC045E" w:rsidRPr="00996FAF" w:rsidRDefault="00A75D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6019D">
      <w:pPr>
        <w:pStyle w:val="Heading20"/>
        <w:spacing w:before="240"/>
      </w:pPr>
      <w:r w:rsidRPr="00996FAF">
        <w:t>Findings</w:t>
      </w:r>
    </w:p>
    <w:p w14:paraId="69E34BFC" w14:textId="5CEBFDCA" w:rsidR="004949A2" w:rsidRPr="00DD7619" w:rsidRDefault="004949A2" w:rsidP="004949A2">
      <w:pPr>
        <w:spacing w:before="120" w:after="0"/>
        <w:rPr>
          <w:rFonts w:ascii="Arial" w:hAnsi="Arial" w:cs="Arial"/>
        </w:rPr>
      </w:pPr>
      <w:r w:rsidRPr="00DD7619">
        <w:rPr>
          <w:rFonts w:ascii="Arial" w:hAnsi="Arial" w:cs="Arial"/>
        </w:rPr>
        <w:t xml:space="preserve">Consumers said they are encouraged and supported to make complaints and provide feedback, </w:t>
      </w:r>
      <w:r>
        <w:rPr>
          <w:rFonts w:ascii="Arial" w:hAnsi="Arial" w:cs="Arial"/>
        </w:rPr>
        <w:t xml:space="preserve">and </w:t>
      </w:r>
      <w:r w:rsidRPr="00DD7619">
        <w:rPr>
          <w:rFonts w:ascii="Arial" w:hAnsi="Arial" w:cs="Arial"/>
        </w:rPr>
        <w:t>they have no concerns talking with staff or management if they want to make a complaint. The service</w:t>
      </w:r>
      <w:r>
        <w:rPr>
          <w:rFonts w:ascii="Arial" w:hAnsi="Arial" w:cs="Arial"/>
        </w:rPr>
        <w:t xml:space="preserve"> provides</w:t>
      </w:r>
      <w:r w:rsidRPr="00DD7619">
        <w:rPr>
          <w:rFonts w:ascii="Arial" w:hAnsi="Arial" w:cs="Arial"/>
        </w:rPr>
        <w:t xml:space="preserve"> multiple methods for consumers</w:t>
      </w:r>
      <w:r>
        <w:rPr>
          <w:rFonts w:ascii="Arial" w:hAnsi="Arial" w:cs="Arial"/>
        </w:rPr>
        <w:t xml:space="preserve"> and representatives</w:t>
      </w:r>
      <w:r w:rsidRPr="00DD7619">
        <w:rPr>
          <w:rFonts w:ascii="Arial" w:hAnsi="Arial" w:cs="Arial"/>
        </w:rPr>
        <w:t xml:space="preserve"> to </w:t>
      </w:r>
      <w:r>
        <w:rPr>
          <w:rFonts w:ascii="Arial" w:hAnsi="Arial" w:cs="Arial"/>
        </w:rPr>
        <w:t xml:space="preserve">submit feedback and </w:t>
      </w:r>
      <w:r w:rsidRPr="00DD7619">
        <w:rPr>
          <w:rFonts w:ascii="Arial" w:hAnsi="Arial" w:cs="Arial"/>
        </w:rPr>
        <w:t>complaint</w:t>
      </w:r>
      <w:r>
        <w:rPr>
          <w:rFonts w:ascii="Arial" w:hAnsi="Arial" w:cs="Arial"/>
        </w:rPr>
        <w:t>s</w:t>
      </w:r>
      <w:r w:rsidRPr="00DD7619">
        <w:rPr>
          <w:rFonts w:ascii="Arial" w:hAnsi="Arial" w:cs="Arial"/>
        </w:rPr>
        <w:t xml:space="preserve">, including </w:t>
      </w:r>
      <w:r>
        <w:rPr>
          <w:rFonts w:ascii="Arial" w:hAnsi="Arial" w:cs="Arial"/>
        </w:rPr>
        <w:t xml:space="preserve">speaking directly with management, via </w:t>
      </w:r>
      <w:r w:rsidRPr="00DD7619">
        <w:rPr>
          <w:rFonts w:ascii="Arial" w:hAnsi="Arial" w:cs="Arial"/>
        </w:rPr>
        <w:t>a formal feedback form</w:t>
      </w:r>
      <w:r>
        <w:rPr>
          <w:rFonts w:ascii="Arial" w:hAnsi="Arial" w:cs="Arial"/>
        </w:rPr>
        <w:t xml:space="preserve"> or</w:t>
      </w:r>
      <w:r w:rsidRPr="00DD7619">
        <w:rPr>
          <w:rFonts w:ascii="Arial" w:hAnsi="Arial" w:cs="Arial"/>
        </w:rPr>
        <w:t xml:space="preserve"> </w:t>
      </w:r>
      <w:r>
        <w:rPr>
          <w:rFonts w:ascii="Arial" w:hAnsi="Arial" w:cs="Arial"/>
        </w:rPr>
        <w:t xml:space="preserve">at consumer meetings. </w:t>
      </w:r>
      <w:r w:rsidRPr="00DD7619">
        <w:rPr>
          <w:rFonts w:ascii="Arial" w:hAnsi="Arial" w:cs="Arial"/>
        </w:rPr>
        <w:t>Information regarding complaints and feedback systems was</w:t>
      </w:r>
      <w:r>
        <w:rPr>
          <w:rFonts w:ascii="Arial" w:hAnsi="Arial" w:cs="Arial"/>
        </w:rPr>
        <w:t xml:space="preserve"> observed</w:t>
      </w:r>
      <w:r w:rsidRPr="00DD7619">
        <w:rPr>
          <w:rFonts w:ascii="Arial" w:hAnsi="Arial" w:cs="Arial"/>
        </w:rPr>
        <w:t xml:space="preserve"> available on noticeboards and in the consumer handbook.</w:t>
      </w:r>
    </w:p>
    <w:p w14:paraId="4FE6E8E6" w14:textId="647405D2" w:rsidR="004949A2" w:rsidRPr="00DD7619" w:rsidRDefault="004949A2" w:rsidP="004949A2">
      <w:pPr>
        <w:spacing w:before="120" w:after="0"/>
        <w:rPr>
          <w:rFonts w:ascii="Arial" w:hAnsi="Arial" w:cs="Arial"/>
          <w:color w:val="auto"/>
        </w:rPr>
      </w:pPr>
      <w:r w:rsidRPr="00DD7619">
        <w:rPr>
          <w:rFonts w:ascii="Arial" w:hAnsi="Arial" w:cs="Arial"/>
          <w:color w:val="auto"/>
        </w:rPr>
        <w:t xml:space="preserve">Consumers and representatives said </w:t>
      </w:r>
      <w:r>
        <w:rPr>
          <w:rFonts w:ascii="Arial" w:hAnsi="Arial" w:cs="Arial"/>
          <w:color w:val="auto"/>
        </w:rPr>
        <w:t>they are aware of how to</w:t>
      </w:r>
      <w:r w:rsidRPr="00DD7619">
        <w:rPr>
          <w:rFonts w:ascii="Arial" w:hAnsi="Arial" w:cs="Arial"/>
          <w:color w:val="auto"/>
        </w:rPr>
        <w:t xml:space="preserve"> escalate their complaint if it is not resolved to their satisfaction</w:t>
      </w:r>
      <w:r>
        <w:rPr>
          <w:rFonts w:ascii="Arial" w:hAnsi="Arial" w:cs="Arial"/>
          <w:color w:val="auto"/>
        </w:rPr>
        <w:t xml:space="preserve">, such as </w:t>
      </w:r>
      <w:r w:rsidRPr="00DD7619">
        <w:rPr>
          <w:rFonts w:ascii="Arial" w:hAnsi="Arial" w:cs="Arial"/>
          <w:color w:val="auto"/>
        </w:rPr>
        <w:t xml:space="preserve">through </w:t>
      </w:r>
      <w:r>
        <w:rPr>
          <w:rFonts w:ascii="Arial" w:hAnsi="Arial" w:cs="Arial"/>
          <w:color w:val="auto"/>
        </w:rPr>
        <w:t xml:space="preserve">accessing external complaints and </w:t>
      </w:r>
      <w:r w:rsidRPr="00DD7619">
        <w:rPr>
          <w:rFonts w:ascii="Arial" w:hAnsi="Arial" w:cs="Arial"/>
          <w:color w:val="auto"/>
        </w:rPr>
        <w:t>advocacy service</w:t>
      </w:r>
      <w:r>
        <w:rPr>
          <w:rFonts w:ascii="Arial" w:hAnsi="Arial" w:cs="Arial"/>
          <w:color w:val="auto"/>
        </w:rPr>
        <w:t>s</w:t>
      </w:r>
      <w:r w:rsidRPr="00DD7619">
        <w:rPr>
          <w:rFonts w:ascii="Arial" w:hAnsi="Arial" w:cs="Arial"/>
          <w:color w:val="auto"/>
        </w:rPr>
        <w:t>. Sta</w:t>
      </w:r>
      <w:r>
        <w:rPr>
          <w:rFonts w:ascii="Arial" w:hAnsi="Arial" w:cs="Arial"/>
          <w:color w:val="auto"/>
        </w:rPr>
        <w:t xml:space="preserve">ff described various </w:t>
      </w:r>
      <w:r w:rsidRPr="00DD7619">
        <w:rPr>
          <w:rFonts w:ascii="Arial" w:hAnsi="Arial" w:cs="Arial"/>
          <w:color w:val="auto"/>
        </w:rPr>
        <w:t xml:space="preserve">internal and external feedback systems including advocacy and translation services available. </w:t>
      </w:r>
      <w:r>
        <w:rPr>
          <w:rFonts w:ascii="Arial" w:hAnsi="Arial" w:cs="Arial"/>
          <w:color w:val="auto"/>
        </w:rPr>
        <w:t>Information on external complaints mechanisms, advocacy and translation services was observed displayed around the service and included in the welcome pack provided to consumers. Policies and procedures on feedback and complaints management, open disclosure, and advocacy are available to guide staff practice.</w:t>
      </w:r>
    </w:p>
    <w:p w14:paraId="68819E0A" w14:textId="77777777" w:rsidR="004949A2" w:rsidRPr="00DD7619" w:rsidRDefault="004949A2" w:rsidP="004949A2">
      <w:pPr>
        <w:spacing w:before="120" w:after="0"/>
        <w:rPr>
          <w:rFonts w:ascii="Arial" w:hAnsi="Arial" w:cs="Arial"/>
          <w:color w:val="auto"/>
        </w:rPr>
      </w:pPr>
      <w:r w:rsidRPr="00DD7619">
        <w:rPr>
          <w:rFonts w:ascii="Arial" w:hAnsi="Arial" w:cs="Arial"/>
          <w:color w:val="auto"/>
        </w:rPr>
        <w:t xml:space="preserve">Consumers and representatives said management promptly responds and seeks to resolve their concerns after they make a complaint. Staff said if consumers and representatives raise an issue with them directly, they </w:t>
      </w:r>
      <w:r>
        <w:rPr>
          <w:rFonts w:ascii="Arial" w:hAnsi="Arial" w:cs="Arial"/>
          <w:color w:val="auto"/>
        </w:rPr>
        <w:t>know to</w:t>
      </w:r>
      <w:r w:rsidRPr="00DD7619">
        <w:rPr>
          <w:rFonts w:ascii="Arial" w:hAnsi="Arial" w:cs="Arial"/>
          <w:color w:val="auto"/>
        </w:rPr>
        <w:t xml:space="preserve"> direct all complaints to management for investigation and follow-up. Staff </w:t>
      </w:r>
      <w:r>
        <w:rPr>
          <w:rFonts w:ascii="Arial" w:hAnsi="Arial" w:cs="Arial"/>
          <w:color w:val="auto"/>
        </w:rPr>
        <w:t xml:space="preserve">were familiar with principles of open disclosure and </w:t>
      </w:r>
      <w:r w:rsidRPr="00DD7619">
        <w:rPr>
          <w:rFonts w:ascii="Arial" w:hAnsi="Arial" w:cs="Arial"/>
          <w:color w:val="auto"/>
        </w:rPr>
        <w:t xml:space="preserve">confirmed </w:t>
      </w:r>
      <w:r>
        <w:rPr>
          <w:rFonts w:ascii="Arial" w:hAnsi="Arial" w:cs="Arial"/>
          <w:color w:val="auto"/>
        </w:rPr>
        <w:t xml:space="preserve">they had </w:t>
      </w:r>
      <w:r w:rsidRPr="00DD7619">
        <w:rPr>
          <w:rFonts w:ascii="Arial" w:hAnsi="Arial" w:cs="Arial"/>
          <w:color w:val="auto"/>
        </w:rPr>
        <w:t>receiv</w:t>
      </w:r>
      <w:r>
        <w:rPr>
          <w:rFonts w:ascii="Arial" w:hAnsi="Arial" w:cs="Arial"/>
          <w:color w:val="auto"/>
        </w:rPr>
        <w:t>ed open disclosure</w:t>
      </w:r>
      <w:r w:rsidRPr="00DD7619">
        <w:rPr>
          <w:rFonts w:ascii="Arial" w:hAnsi="Arial" w:cs="Arial"/>
          <w:color w:val="auto"/>
        </w:rPr>
        <w:t xml:space="preserve"> training.</w:t>
      </w:r>
    </w:p>
    <w:p w14:paraId="4F98C158" w14:textId="52104884" w:rsidR="004949A2" w:rsidRPr="00240255" w:rsidRDefault="004949A2" w:rsidP="004949A2">
      <w:pPr>
        <w:spacing w:before="120" w:after="0"/>
        <w:rPr>
          <w:rFonts w:ascii="Arial" w:hAnsi="Arial" w:cs="Arial"/>
        </w:rPr>
      </w:pPr>
      <w:r w:rsidRPr="00240255">
        <w:rPr>
          <w:rFonts w:ascii="Arial" w:eastAsia="Calibri" w:hAnsi="Arial" w:cs="Arial"/>
        </w:rPr>
        <w:t xml:space="preserve">Consumers and representatives said complaints and feedback are used to improve how care and services are provided and </w:t>
      </w:r>
      <w:r>
        <w:rPr>
          <w:rFonts w:ascii="Arial" w:eastAsia="Calibri" w:hAnsi="Arial" w:cs="Arial"/>
        </w:rPr>
        <w:t xml:space="preserve">shared examples of </w:t>
      </w:r>
      <w:r w:rsidRPr="00240255">
        <w:rPr>
          <w:rFonts w:ascii="Arial" w:eastAsia="Calibri" w:hAnsi="Arial" w:cs="Arial"/>
        </w:rPr>
        <w:t xml:space="preserve">changes implemented at the service </w:t>
      </w:r>
      <w:r>
        <w:rPr>
          <w:rFonts w:ascii="Arial" w:eastAsia="Calibri" w:hAnsi="Arial" w:cs="Arial"/>
        </w:rPr>
        <w:t xml:space="preserve">in response to their </w:t>
      </w:r>
      <w:r w:rsidRPr="00240255">
        <w:rPr>
          <w:rFonts w:ascii="Arial" w:eastAsia="Calibri" w:hAnsi="Arial" w:cs="Arial"/>
        </w:rPr>
        <w:t>feedback and complaints</w:t>
      </w:r>
      <w:r>
        <w:rPr>
          <w:rFonts w:ascii="Arial" w:eastAsia="Calibri" w:hAnsi="Arial" w:cs="Arial"/>
        </w:rPr>
        <w:t xml:space="preserve">. </w:t>
      </w:r>
      <w:r w:rsidRPr="00240255">
        <w:rPr>
          <w:rFonts w:ascii="Arial" w:eastAsia="Calibri" w:hAnsi="Arial" w:cs="Arial"/>
        </w:rPr>
        <w:t xml:space="preserve">Management described how all feedback and complaints are reviewed to improve the quality of care and services and are linked to the </w:t>
      </w:r>
      <w:r>
        <w:rPr>
          <w:rFonts w:ascii="Arial" w:eastAsia="Calibri" w:hAnsi="Arial" w:cs="Arial"/>
        </w:rPr>
        <w:t xml:space="preserve">service’s </w:t>
      </w:r>
      <w:r w:rsidRPr="00240255">
        <w:rPr>
          <w:rFonts w:ascii="Arial" w:eastAsia="Calibri" w:hAnsi="Arial" w:cs="Arial"/>
        </w:rPr>
        <w:t>continuous improvement plan</w:t>
      </w:r>
      <w:r>
        <w:rPr>
          <w:rFonts w:ascii="Arial" w:eastAsia="Calibri" w:hAnsi="Arial" w:cs="Arial"/>
        </w:rPr>
        <w:t xml:space="preserve">. Review of documentation such as the service’s complaints </w:t>
      </w:r>
      <w:proofErr w:type="gramStart"/>
      <w:r>
        <w:rPr>
          <w:rFonts w:ascii="Arial" w:eastAsia="Calibri" w:hAnsi="Arial" w:cs="Arial"/>
        </w:rPr>
        <w:t>register</w:t>
      </w:r>
      <w:proofErr w:type="gramEnd"/>
      <w:r>
        <w:rPr>
          <w:rFonts w:ascii="Arial" w:eastAsia="Calibri" w:hAnsi="Arial" w:cs="Arial"/>
        </w:rPr>
        <w:t xml:space="preserve"> and continuous improvement plan confirms this.</w:t>
      </w:r>
    </w:p>
    <w:p w14:paraId="14B46109" w14:textId="72DF5F88" w:rsidR="002B0C90" w:rsidRPr="00712752" w:rsidRDefault="002B0C90" w:rsidP="00982C38">
      <w:pPr>
        <w:pStyle w:val="NormalArial"/>
        <w:spacing w:before="120" w:after="0"/>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A60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2172B28" w:rsidR="00FC045E" w:rsidRPr="00996FAF" w:rsidRDefault="00A75D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1C028217" w:rsidR="00FC045E" w:rsidRPr="00996FAF" w:rsidRDefault="00A75D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2CEFEF3D" w:rsidR="00FC045E" w:rsidRPr="00996FAF" w:rsidRDefault="00A75D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72B63D1E" w:rsidR="00FC045E" w:rsidRPr="00996FAF" w:rsidRDefault="00A75D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601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6AA131C" w:rsidR="00FC045E" w:rsidRPr="00996FAF" w:rsidRDefault="00A75DF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01FE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6019D">
      <w:pPr>
        <w:pStyle w:val="Heading20"/>
        <w:spacing w:before="240"/>
      </w:pPr>
      <w:r>
        <w:t>Findings</w:t>
      </w:r>
    </w:p>
    <w:p w14:paraId="6140D4A9" w14:textId="758B22B2" w:rsidR="004949A2" w:rsidRPr="00CA50E8" w:rsidRDefault="004949A2" w:rsidP="004949A2">
      <w:pPr>
        <w:pStyle w:val="NormalArial"/>
        <w:spacing w:before="120" w:after="0"/>
        <w:rPr>
          <w:rFonts w:eastAsia="Arial"/>
        </w:rPr>
      </w:pPr>
      <w:r w:rsidRPr="00CA50E8">
        <w:rPr>
          <w:rFonts w:eastAsia="Arial"/>
        </w:rPr>
        <w:t>Consumers and representatives said they are satisfied with the number of staff</w:t>
      </w:r>
      <w:r>
        <w:rPr>
          <w:rFonts w:eastAsia="Arial"/>
        </w:rPr>
        <w:t xml:space="preserve"> and </w:t>
      </w:r>
      <w:r w:rsidRPr="00CA50E8">
        <w:rPr>
          <w:rFonts w:eastAsia="Arial"/>
        </w:rPr>
        <w:t>call bells are</w:t>
      </w:r>
      <w:r>
        <w:rPr>
          <w:rFonts w:eastAsia="Arial"/>
        </w:rPr>
        <w:t xml:space="preserve"> responded to promptly</w:t>
      </w:r>
      <w:r w:rsidRPr="00CA50E8">
        <w:rPr>
          <w:rFonts w:eastAsia="Arial"/>
        </w:rPr>
        <w:t xml:space="preserve">. Staff said they work together to ensure care needs of consumers are met. </w:t>
      </w:r>
      <w:r>
        <w:rPr>
          <w:rFonts w:eastAsia="Arial"/>
        </w:rPr>
        <w:t>Review of rosters identifies clinical staff are available 24 hours a day, 7 days a week. M</w:t>
      </w:r>
      <w:r w:rsidRPr="5B0C1258">
        <w:rPr>
          <w:rFonts w:eastAsia="Arial"/>
        </w:rPr>
        <w:t xml:space="preserve">anagement described processes to mitigate the impact of any staffing challenges on consumer care including </w:t>
      </w:r>
      <w:r>
        <w:rPr>
          <w:rFonts w:eastAsia="Arial"/>
        </w:rPr>
        <w:t xml:space="preserve">accessing staff via the service’s </w:t>
      </w:r>
      <w:r w:rsidRPr="5B0C1258">
        <w:rPr>
          <w:rFonts w:eastAsia="Arial"/>
        </w:rPr>
        <w:t xml:space="preserve">casual pool </w:t>
      </w:r>
      <w:r>
        <w:rPr>
          <w:rFonts w:eastAsia="Arial"/>
        </w:rPr>
        <w:t>or from</w:t>
      </w:r>
      <w:r w:rsidRPr="5B0C1258">
        <w:rPr>
          <w:rFonts w:eastAsia="Arial"/>
        </w:rPr>
        <w:t xml:space="preserve"> </w:t>
      </w:r>
      <w:r>
        <w:rPr>
          <w:rFonts w:eastAsia="Arial"/>
        </w:rPr>
        <w:t xml:space="preserve">the organisation’s </w:t>
      </w:r>
      <w:r w:rsidRPr="5B0C1258">
        <w:rPr>
          <w:rFonts w:eastAsia="Arial"/>
        </w:rPr>
        <w:t>other s</w:t>
      </w:r>
      <w:r>
        <w:rPr>
          <w:rFonts w:eastAsia="Arial"/>
        </w:rPr>
        <w:t>ervices</w:t>
      </w:r>
      <w:r w:rsidRPr="5B0C1258">
        <w:rPr>
          <w:rFonts w:eastAsia="Arial"/>
        </w:rPr>
        <w:t xml:space="preserve">. </w:t>
      </w:r>
      <w:r>
        <w:rPr>
          <w:rFonts w:eastAsia="Arial"/>
        </w:rPr>
        <w:t>The service conducts weekly call bell audits with calls over 5 minutes considered overlength and followed up for investigation.</w:t>
      </w:r>
    </w:p>
    <w:p w14:paraId="0F2B40AC" w14:textId="75BEF87A" w:rsidR="004949A2" w:rsidRPr="00666DFA" w:rsidRDefault="004949A2" w:rsidP="004949A2">
      <w:pPr>
        <w:spacing w:before="120" w:after="0"/>
        <w:rPr>
          <w:rFonts w:ascii="Arial" w:eastAsia="Arial" w:hAnsi="Arial" w:cs="Arial"/>
        </w:rPr>
      </w:pPr>
      <w:r w:rsidRPr="00CA50E8">
        <w:rPr>
          <w:rFonts w:ascii="Arial" w:eastAsia="Arial" w:hAnsi="Arial" w:cs="Arial"/>
        </w:rPr>
        <w:t>Consumers and representatives said staff are kind, caring and gentle</w:t>
      </w:r>
      <w:r>
        <w:rPr>
          <w:rFonts w:ascii="Arial" w:eastAsia="Arial" w:hAnsi="Arial" w:cs="Arial"/>
        </w:rPr>
        <w:t xml:space="preserve"> when delivering care.</w:t>
      </w:r>
      <w:r w:rsidRPr="00CA50E8">
        <w:rPr>
          <w:rFonts w:ascii="Arial" w:eastAsia="Arial" w:hAnsi="Arial" w:cs="Arial"/>
        </w:rPr>
        <w:t xml:space="preserve"> Staff interactions with consumers and representatives were observed to be kind, </w:t>
      </w:r>
      <w:r w:rsidRPr="00666DFA">
        <w:rPr>
          <w:rFonts w:ascii="Arial" w:eastAsia="Arial" w:hAnsi="Arial" w:cs="Arial"/>
        </w:rPr>
        <w:t>caring and respectful of each consumer’s identity, culture, and diversity. Management described how</w:t>
      </w:r>
      <w:r>
        <w:rPr>
          <w:rFonts w:ascii="Arial" w:eastAsia="Arial" w:hAnsi="Arial" w:cs="Arial"/>
        </w:rPr>
        <w:t xml:space="preserve"> </w:t>
      </w:r>
      <w:r w:rsidRPr="00666DFA">
        <w:rPr>
          <w:rFonts w:ascii="Arial" w:eastAsia="Arial" w:hAnsi="Arial" w:cs="Arial"/>
        </w:rPr>
        <w:t>workforce interactions with consumers are monitored through observation</w:t>
      </w:r>
      <w:r>
        <w:rPr>
          <w:rFonts w:ascii="Arial" w:eastAsia="Arial" w:hAnsi="Arial" w:cs="Arial"/>
        </w:rPr>
        <w:t xml:space="preserve">, and consumer and </w:t>
      </w:r>
      <w:r w:rsidRPr="00666DFA">
        <w:rPr>
          <w:rFonts w:ascii="Arial" w:eastAsia="Arial" w:hAnsi="Arial" w:cs="Arial"/>
        </w:rPr>
        <w:t>representative feedback.</w:t>
      </w:r>
    </w:p>
    <w:p w14:paraId="095CC1D5" w14:textId="3A4F5D3A" w:rsidR="004949A2" w:rsidRPr="00666DFA" w:rsidRDefault="004949A2" w:rsidP="004949A2">
      <w:pPr>
        <w:spacing w:before="120" w:after="0"/>
        <w:rPr>
          <w:rFonts w:ascii="Arial" w:eastAsia="Arial" w:hAnsi="Arial" w:cs="Arial"/>
        </w:rPr>
      </w:pPr>
      <w:r w:rsidRPr="00666DFA">
        <w:rPr>
          <w:rFonts w:ascii="Arial" w:eastAsia="Arial" w:hAnsi="Arial" w:cs="Arial"/>
        </w:rPr>
        <w:t xml:space="preserve">Consumers and representatives </w:t>
      </w:r>
      <w:r>
        <w:rPr>
          <w:rFonts w:ascii="Arial" w:eastAsia="Arial" w:hAnsi="Arial" w:cs="Arial"/>
        </w:rPr>
        <w:t xml:space="preserve">expressed confidence in </w:t>
      </w:r>
      <w:r w:rsidRPr="00666DFA">
        <w:rPr>
          <w:rFonts w:ascii="Arial" w:eastAsia="Arial" w:hAnsi="Arial" w:cs="Arial"/>
        </w:rPr>
        <w:t xml:space="preserve">staff </w:t>
      </w:r>
      <w:r>
        <w:rPr>
          <w:rFonts w:ascii="Arial" w:eastAsia="Arial" w:hAnsi="Arial" w:cs="Arial"/>
        </w:rPr>
        <w:t xml:space="preserve">being </w:t>
      </w:r>
      <w:r w:rsidRPr="00666DFA">
        <w:rPr>
          <w:rFonts w:ascii="Arial" w:eastAsia="Arial" w:hAnsi="Arial" w:cs="Arial"/>
        </w:rPr>
        <w:t xml:space="preserve">skilled to meet </w:t>
      </w:r>
      <w:r>
        <w:rPr>
          <w:rFonts w:ascii="Arial" w:eastAsia="Arial" w:hAnsi="Arial" w:cs="Arial"/>
        </w:rPr>
        <w:t>consumers’</w:t>
      </w:r>
      <w:r w:rsidRPr="00666DFA">
        <w:rPr>
          <w:rFonts w:ascii="Arial" w:eastAsia="Arial" w:hAnsi="Arial" w:cs="Arial"/>
        </w:rPr>
        <w:t xml:space="preserve"> care needs. </w:t>
      </w:r>
      <w:r>
        <w:rPr>
          <w:rFonts w:ascii="Arial" w:eastAsia="Arial" w:hAnsi="Arial" w:cs="Arial"/>
        </w:rPr>
        <w:t>Staff said they felt competent to provide care and services according to consumers’ need. Management advised staff are provided buddy shifts and access to ongoing education and training, and their competency is monitored via observations, performance appraisals and feedback from consumers and representatives. Position descriptions are available outlining</w:t>
      </w:r>
      <w:r w:rsidRPr="00666DFA">
        <w:rPr>
          <w:rFonts w:ascii="Arial" w:eastAsia="Arial" w:hAnsi="Arial" w:cs="Arial"/>
        </w:rPr>
        <w:t xml:space="preserve"> key qualifications and knowledge requirements of each role</w:t>
      </w:r>
      <w:r>
        <w:rPr>
          <w:rFonts w:ascii="Arial" w:eastAsia="Arial" w:hAnsi="Arial" w:cs="Arial"/>
        </w:rPr>
        <w:t>.</w:t>
      </w:r>
    </w:p>
    <w:p w14:paraId="4684B676" w14:textId="11B84C1F" w:rsidR="004949A2" w:rsidRPr="00666DFA" w:rsidRDefault="004949A2" w:rsidP="004949A2">
      <w:pPr>
        <w:spacing w:before="120" w:after="0"/>
        <w:rPr>
          <w:rFonts w:ascii="Arial" w:eastAsia="Arial" w:hAnsi="Arial" w:cs="Arial"/>
        </w:rPr>
      </w:pPr>
      <w:r w:rsidRPr="00666DFA">
        <w:rPr>
          <w:rFonts w:ascii="Arial" w:eastAsia="Arial" w:hAnsi="Arial" w:cs="Arial"/>
        </w:rPr>
        <w:t>Consumers</w:t>
      </w:r>
      <w:r>
        <w:rPr>
          <w:rFonts w:ascii="Arial" w:eastAsia="Arial" w:hAnsi="Arial" w:cs="Arial"/>
        </w:rPr>
        <w:t xml:space="preserve"> and representatives said staff are well trained and know what they are doing</w:t>
      </w:r>
      <w:r w:rsidRPr="00666DFA">
        <w:rPr>
          <w:rFonts w:ascii="Arial" w:eastAsia="Arial" w:hAnsi="Arial" w:cs="Arial"/>
        </w:rPr>
        <w:t xml:space="preserve">. </w:t>
      </w:r>
      <w:r>
        <w:rPr>
          <w:rFonts w:ascii="Arial" w:eastAsia="Arial" w:hAnsi="Arial" w:cs="Arial"/>
        </w:rPr>
        <w:t>Management advised the service implements an annual training calendar to provide staff with mandatory training and ongoing education. Staff receive mandatory training in topics including but not limited to manual handling, infection control, fire safety and the serious incident response scheme. Review of training records identified staff have access to toolbox talks and online learning, and staff mandatory training is up to date.</w:t>
      </w:r>
    </w:p>
    <w:p w14:paraId="6C589B8A" w14:textId="664CF0C4" w:rsidR="004949A2" w:rsidRPr="00666DFA" w:rsidRDefault="004949A2" w:rsidP="004949A2">
      <w:pPr>
        <w:spacing w:before="120" w:after="0"/>
        <w:rPr>
          <w:rFonts w:ascii="Arial" w:eastAsia="Arial" w:hAnsi="Arial" w:cs="Arial"/>
        </w:rPr>
      </w:pPr>
      <w:r w:rsidRPr="00666DFA">
        <w:rPr>
          <w:rFonts w:ascii="Arial" w:eastAsia="Arial" w:hAnsi="Arial" w:cs="Arial"/>
        </w:rPr>
        <w:t>Management detailed ways in which workforce performance is monitored through annual reviews, ongoing observations of staff practice, consumer satisfaction surveys</w:t>
      </w:r>
      <w:r>
        <w:rPr>
          <w:rFonts w:ascii="Arial" w:eastAsia="Arial" w:hAnsi="Arial" w:cs="Arial"/>
        </w:rPr>
        <w:t xml:space="preserve"> and feedback </w:t>
      </w:r>
      <w:r>
        <w:rPr>
          <w:rFonts w:ascii="Arial" w:eastAsia="Arial" w:hAnsi="Arial" w:cs="Arial"/>
        </w:rPr>
        <w:lastRenderedPageBreak/>
        <w:t xml:space="preserve">received from staff, consumers, and representatives. Performance appraisals are conducted at the 6-month mark for probation and annually thereafter. </w:t>
      </w:r>
      <w:r w:rsidRPr="00666DFA">
        <w:rPr>
          <w:rFonts w:ascii="Arial" w:eastAsia="Arial" w:hAnsi="Arial" w:cs="Arial"/>
        </w:rPr>
        <w:t>The service ha</w:t>
      </w:r>
      <w:r>
        <w:rPr>
          <w:rFonts w:ascii="Arial" w:eastAsia="Arial" w:hAnsi="Arial" w:cs="Arial"/>
        </w:rPr>
        <w:t>s</w:t>
      </w:r>
      <w:r w:rsidRPr="00666DFA">
        <w:rPr>
          <w:rFonts w:ascii="Arial" w:eastAsia="Arial" w:hAnsi="Arial" w:cs="Arial"/>
        </w:rPr>
        <w:t xml:space="preserve"> policies, procedures</w:t>
      </w:r>
      <w:r>
        <w:rPr>
          <w:rFonts w:ascii="Arial" w:eastAsia="Arial" w:hAnsi="Arial" w:cs="Arial"/>
        </w:rPr>
        <w:t>,</w:t>
      </w:r>
      <w:r w:rsidRPr="00666DFA">
        <w:rPr>
          <w:rFonts w:ascii="Arial" w:eastAsia="Arial" w:hAnsi="Arial" w:cs="Arial"/>
        </w:rPr>
        <w:t xml:space="preserve"> and guidelines </w:t>
      </w:r>
      <w:r>
        <w:rPr>
          <w:rFonts w:ascii="Arial" w:eastAsia="Arial" w:hAnsi="Arial" w:cs="Arial"/>
        </w:rPr>
        <w:t>in relation to performance management and behavioural expectations.</w:t>
      </w:r>
    </w:p>
    <w:p w14:paraId="1E53F2B3" w14:textId="77777777" w:rsidR="004949A2" w:rsidRPr="0097616E" w:rsidRDefault="004949A2" w:rsidP="004949A2">
      <w:pPr>
        <w:pStyle w:val="NormalArial"/>
        <w:spacing w:before="120" w:after="0"/>
      </w:pPr>
      <w:r w:rsidRPr="0097616E">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A60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A601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388BDF5" w:rsidR="00FC045E" w:rsidRPr="00996FAF" w:rsidRDefault="00A75D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F2053">
                  <w:rPr>
                    <w:rFonts w:ascii="Arial" w:hAnsi="Arial" w:cs="Arial"/>
                    <w:color w:val="auto"/>
                  </w:rPr>
                  <w:t>Compliant</w:t>
                </w:r>
              </w:sdtContent>
            </w:sdt>
          </w:p>
        </w:tc>
      </w:tr>
      <w:tr w:rsidR="00FC045E" w:rsidRPr="00996FAF" w14:paraId="5A1052A1"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32885B42" w:rsidR="00FC045E" w:rsidRPr="00996FAF" w:rsidRDefault="00A75D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F2053">
                  <w:rPr>
                    <w:rFonts w:ascii="Arial" w:hAnsi="Arial" w:cs="Arial"/>
                    <w:color w:val="auto"/>
                  </w:rPr>
                  <w:t>Compliant</w:t>
                </w:r>
              </w:sdtContent>
            </w:sdt>
          </w:p>
        </w:tc>
      </w:tr>
      <w:tr w:rsidR="00FC045E" w:rsidRPr="00996FAF" w14:paraId="68715830" w14:textId="77777777" w:rsidTr="00A601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0C098A26" w:rsidR="00FC045E" w:rsidRPr="00996FAF" w:rsidRDefault="00A75D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F2053">
                  <w:rPr>
                    <w:rFonts w:ascii="Arial" w:hAnsi="Arial" w:cs="Arial"/>
                    <w:color w:val="auto"/>
                  </w:rPr>
                  <w:t>Compliant</w:t>
                </w:r>
              </w:sdtContent>
            </w:sdt>
          </w:p>
        </w:tc>
      </w:tr>
      <w:tr w:rsidR="00FC045E" w:rsidRPr="00996FAF" w14:paraId="4FDA8AC7" w14:textId="77777777" w:rsidTr="00A60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220970F9" w:rsidR="00FC045E" w:rsidRPr="00996FAF" w:rsidRDefault="00A75DF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F2053">
                  <w:rPr>
                    <w:rFonts w:ascii="Arial" w:hAnsi="Arial" w:cs="Arial"/>
                    <w:color w:val="auto"/>
                  </w:rPr>
                  <w:t>Compliant</w:t>
                </w:r>
              </w:sdtContent>
            </w:sdt>
          </w:p>
        </w:tc>
      </w:tr>
      <w:tr w:rsidR="00FC045E" w:rsidRPr="00996FAF" w14:paraId="2F9A595B" w14:textId="77777777" w:rsidTr="00A601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2EB21246" w:rsidR="00FC045E" w:rsidRPr="00996FAF" w:rsidRDefault="00A75DF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F2053">
                  <w:rPr>
                    <w:rFonts w:ascii="Arial" w:hAnsi="Arial" w:cs="Arial"/>
                    <w:color w:val="auto"/>
                  </w:rPr>
                  <w:t>Compliant</w:t>
                </w:r>
              </w:sdtContent>
            </w:sdt>
          </w:p>
        </w:tc>
      </w:tr>
    </w:tbl>
    <w:p w14:paraId="4F62BC65" w14:textId="77777777" w:rsidR="00D87E7C" w:rsidRDefault="00D87E7C" w:rsidP="00A6019D">
      <w:pPr>
        <w:pStyle w:val="Heading20"/>
        <w:spacing w:before="240"/>
      </w:pPr>
      <w:r w:rsidRPr="00996FAF">
        <w:t>Findings</w:t>
      </w:r>
    </w:p>
    <w:p w14:paraId="67E3B0D2" w14:textId="0195365F" w:rsidR="004949A2" w:rsidRPr="00294894" w:rsidRDefault="004949A2" w:rsidP="004949A2">
      <w:pPr>
        <w:spacing w:before="120" w:after="0"/>
        <w:rPr>
          <w:rFonts w:ascii="Arial" w:eastAsia="Arial" w:hAnsi="Arial" w:cs="Arial"/>
        </w:rPr>
      </w:pPr>
      <w:r w:rsidRPr="00C139AB">
        <w:rPr>
          <w:rFonts w:ascii="Arial" w:eastAsia="Arial" w:hAnsi="Arial" w:cs="Arial"/>
        </w:rPr>
        <w:t xml:space="preserve">Management detailed the consumer engagement process to partner in the development, </w:t>
      </w:r>
      <w:r w:rsidRPr="00294894">
        <w:rPr>
          <w:rFonts w:ascii="Arial" w:eastAsia="Arial" w:hAnsi="Arial" w:cs="Arial"/>
        </w:rPr>
        <w:t xml:space="preserve">delivery and evaluation of care and services including through surveys, feedback mechanisms and consumer meetings. Consumers </w:t>
      </w:r>
      <w:r>
        <w:rPr>
          <w:rFonts w:ascii="Arial" w:eastAsia="Arial" w:hAnsi="Arial" w:cs="Arial"/>
        </w:rPr>
        <w:t>and representatives confirmed their involvement and engagement, and said their feedback and input is sought by management and taken into consideration to improve care and services.</w:t>
      </w:r>
    </w:p>
    <w:p w14:paraId="25034EA5" w14:textId="54539687" w:rsidR="004949A2" w:rsidRDefault="004949A2" w:rsidP="004949A2">
      <w:pPr>
        <w:spacing w:before="120" w:after="0"/>
        <w:rPr>
          <w:rFonts w:ascii="Arial" w:eastAsia="Arial" w:hAnsi="Arial" w:cs="Arial"/>
        </w:rPr>
      </w:pPr>
      <w:r w:rsidRPr="00294894">
        <w:rPr>
          <w:rFonts w:ascii="Arial" w:eastAsia="Arial" w:hAnsi="Arial" w:cs="Arial"/>
        </w:rPr>
        <w:t>Management described the organisational structure that govern</w:t>
      </w:r>
      <w:r>
        <w:rPr>
          <w:rFonts w:ascii="Arial" w:eastAsia="Arial" w:hAnsi="Arial" w:cs="Arial"/>
        </w:rPr>
        <w:t xml:space="preserve">s </w:t>
      </w:r>
      <w:r w:rsidRPr="00294894">
        <w:rPr>
          <w:rFonts w:ascii="Arial" w:eastAsia="Arial" w:hAnsi="Arial" w:cs="Arial"/>
        </w:rPr>
        <w:t>the delivery of quality care and services across the organisation</w:t>
      </w:r>
      <w:r>
        <w:rPr>
          <w:rFonts w:ascii="Arial" w:eastAsia="Arial" w:hAnsi="Arial" w:cs="Arial"/>
        </w:rPr>
        <w:t>.</w:t>
      </w:r>
      <w:r w:rsidRPr="00294894">
        <w:rPr>
          <w:rFonts w:ascii="Arial" w:eastAsia="Arial" w:hAnsi="Arial" w:cs="Arial"/>
        </w:rPr>
        <w:t xml:space="preserve"> The service ha</w:t>
      </w:r>
      <w:r>
        <w:rPr>
          <w:rFonts w:ascii="Arial" w:eastAsia="Arial" w:hAnsi="Arial" w:cs="Arial"/>
        </w:rPr>
        <w:t>s</w:t>
      </w:r>
      <w:r w:rsidRPr="00294894">
        <w:rPr>
          <w:rFonts w:ascii="Arial" w:eastAsia="Arial" w:hAnsi="Arial" w:cs="Arial"/>
        </w:rPr>
        <w:t xml:space="preserve"> policies and procedures promoting a culture of safe, inclusive</w:t>
      </w:r>
      <w:r>
        <w:rPr>
          <w:rFonts w:ascii="Arial" w:eastAsia="Arial" w:hAnsi="Arial" w:cs="Arial"/>
        </w:rPr>
        <w:t>,</w:t>
      </w:r>
      <w:r w:rsidRPr="00294894">
        <w:rPr>
          <w:rFonts w:ascii="Arial" w:eastAsia="Arial" w:hAnsi="Arial" w:cs="Arial"/>
        </w:rPr>
        <w:t xml:space="preserve"> and quality care and detailing governing body accountability. </w:t>
      </w:r>
      <w:r w:rsidRPr="003D4B54">
        <w:rPr>
          <w:rFonts w:ascii="Arial" w:eastAsia="Arial" w:hAnsi="Arial" w:cs="Arial"/>
        </w:rPr>
        <w:t xml:space="preserve">The governing body </w:t>
      </w:r>
      <w:r>
        <w:rPr>
          <w:rFonts w:ascii="Arial" w:eastAsia="Arial" w:hAnsi="Arial" w:cs="Arial"/>
        </w:rPr>
        <w:t>uses</w:t>
      </w:r>
      <w:r w:rsidRPr="003D4B54">
        <w:rPr>
          <w:rFonts w:ascii="Arial" w:eastAsia="Arial" w:hAnsi="Arial" w:cs="Arial"/>
        </w:rPr>
        <w:t xml:space="preserve"> information </w:t>
      </w:r>
      <w:r>
        <w:rPr>
          <w:rFonts w:ascii="Arial" w:eastAsia="Arial" w:hAnsi="Arial" w:cs="Arial"/>
        </w:rPr>
        <w:t xml:space="preserve">gathered </w:t>
      </w:r>
      <w:r w:rsidRPr="003D4B54">
        <w:rPr>
          <w:rFonts w:ascii="Arial" w:eastAsia="Arial" w:hAnsi="Arial" w:cs="Arial"/>
        </w:rPr>
        <w:t xml:space="preserve">from reports and </w:t>
      </w:r>
      <w:r>
        <w:rPr>
          <w:rFonts w:ascii="Arial" w:eastAsia="Arial" w:hAnsi="Arial" w:cs="Arial"/>
        </w:rPr>
        <w:t xml:space="preserve">clinical governance </w:t>
      </w:r>
      <w:r w:rsidRPr="003D4B54">
        <w:rPr>
          <w:rFonts w:ascii="Arial" w:eastAsia="Arial" w:hAnsi="Arial" w:cs="Arial"/>
        </w:rPr>
        <w:t xml:space="preserve">meetings to </w:t>
      </w:r>
      <w:r>
        <w:rPr>
          <w:rFonts w:ascii="Arial" w:eastAsia="Arial" w:hAnsi="Arial" w:cs="Arial"/>
        </w:rPr>
        <w:t xml:space="preserve">monitor </w:t>
      </w:r>
      <w:r w:rsidRPr="003D4B54">
        <w:rPr>
          <w:rFonts w:ascii="Arial" w:eastAsia="Arial" w:hAnsi="Arial" w:cs="Arial"/>
        </w:rPr>
        <w:t xml:space="preserve">the </w:t>
      </w:r>
      <w:r w:rsidRPr="003D4B54">
        <w:rPr>
          <w:rFonts w:ascii="Arial" w:eastAsia="Arial" w:hAnsi="Arial" w:cs="Arial"/>
        </w:rPr>
        <w:lastRenderedPageBreak/>
        <w:t xml:space="preserve">service’s compliance with the </w:t>
      </w:r>
      <w:r>
        <w:rPr>
          <w:rFonts w:ascii="Arial" w:eastAsia="Arial" w:hAnsi="Arial" w:cs="Arial"/>
        </w:rPr>
        <w:t>Qu</w:t>
      </w:r>
      <w:r w:rsidRPr="003D4B54">
        <w:rPr>
          <w:rFonts w:ascii="Arial" w:eastAsia="Arial" w:hAnsi="Arial" w:cs="Arial"/>
        </w:rPr>
        <w:t xml:space="preserve">ality </w:t>
      </w:r>
      <w:r>
        <w:rPr>
          <w:rFonts w:ascii="Arial" w:eastAsia="Arial" w:hAnsi="Arial" w:cs="Arial"/>
        </w:rPr>
        <w:t>S</w:t>
      </w:r>
      <w:r w:rsidRPr="003D4B54">
        <w:rPr>
          <w:rFonts w:ascii="Arial" w:eastAsia="Arial" w:hAnsi="Arial" w:cs="Arial"/>
        </w:rPr>
        <w:t>tandards</w:t>
      </w:r>
      <w:r>
        <w:rPr>
          <w:rFonts w:ascii="Arial" w:eastAsia="Arial" w:hAnsi="Arial" w:cs="Arial"/>
        </w:rPr>
        <w:t xml:space="preserve"> and initiate actions to enhance performance and improve care and service delivery.</w:t>
      </w:r>
    </w:p>
    <w:p w14:paraId="0AECC811" w14:textId="25C2A5D8" w:rsidR="004949A2" w:rsidRPr="009C088B" w:rsidRDefault="004949A2" w:rsidP="004949A2">
      <w:pPr>
        <w:spacing w:before="120" w:after="0"/>
        <w:rPr>
          <w:rFonts w:ascii="Arial" w:eastAsia="Arial" w:hAnsi="Arial" w:cs="Arial"/>
        </w:rPr>
      </w:pPr>
      <w:r>
        <w:rPr>
          <w:rFonts w:ascii="Arial" w:hAnsi="Arial" w:cs="Arial"/>
        </w:rPr>
        <w:t xml:space="preserve">The service demonstrated </w:t>
      </w:r>
      <w:r w:rsidRPr="00202B37">
        <w:rPr>
          <w:rFonts w:ascii="Arial" w:hAnsi="Arial" w:cs="Arial"/>
        </w:rPr>
        <w:t>organisation-wide governance systems to support effective information management, continuous improvement, financial governance, workforce governance, regulatory compliance and feedback and complaint</w:t>
      </w:r>
      <w:r>
        <w:rPr>
          <w:rFonts w:ascii="Arial" w:hAnsi="Arial" w:cs="Arial"/>
        </w:rPr>
        <w:t>s</w:t>
      </w:r>
      <w:r w:rsidRPr="00202B37">
        <w:rPr>
          <w:rFonts w:ascii="Arial" w:hAnsi="Arial" w:cs="Arial"/>
        </w:rPr>
        <w:t xml:space="preserve"> management.</w:t>
      </w:r>
    </w:p>
    <w:p w14:paraId="38C3E987" w14:textId="37610485" w:rsidR="004949A2" w:rsidRDefault="004949A2" w:rsidP="004949A2">
      <w:pPr>
        <w:spacing w:before="120" w:after="0"/>
        <w:rPr>
          <w:rFonts w:ascii="Arial" w:eastAsia="Arial" w:hAnsi="Arial" w:cs="Arial"/>
        </w:rPr>
      </w:pPr>
      <w:r w:rsidRPr="00294894">
        <w:rPr>
          <w:rFonts w:ascii="Arial" w:eastAsia="Arial" w:hAnsi="Arial" w:cs="Arial"/>
        </w:rPr>
        <w:t xml:space="preserve">The service has a documented risk management framework, including policies </w:t>
      </w:r>
      <w:r>
        <w:rPr>
          <w:rFonts w:ascii="Arial" w:eastAsia="Arial" w:hAnsi="Arial" w:cs="Arial"/>
        </w:rPr>
        <w:t xml:space="preserve">on </w:t>
      </w:r>
      <w:r w:rsidRPr="00294894">
        <w:rPr>
          <w:rFonts w:ascii="Arial" w:eastAsia="Arial" w:hAnsi="Arial" w:cs="Arial"/>
        </w:rPr>
        <w:t>high impact or high prevalence risks</w:t>
      </w:r>
      <w:r>
        <w:rPr>
          <w:rFonts w:ascii="Arial" w:eastAsia="Arial" w:hAnsi="Arial" w:cs="Arial"/>
        </w:rPr>
        <w:t xml:space="preserve">, the </w:t>
      </w:r>
      <w:r w:rsidRPr="00294894">
        <w:rPr>
          <w:rFonts w:ascii="Arial" w:eastAsia="Arial" w:hAnsi="Arial" w:cs="Arial"/>
        </w:rPr>
        <w:t>abuse and neglect of consumers</w:t>
      </w:r>
      <w:r>
        <w:rPr>
          <w:rFonts w:ascii="Arial" w:eastAsia="Arial" w:hAnsi="Arial" w:cs="Arial"/>
        </w:rPr>
        <w:t xml:space="preserve">, </w:t>
      </w:r>
      <w:r w:rsidRPr="00294894">
        <w:rPr>
          <w:rFonts w:ascii="Arial" w:eastAsia="Arial" w:hAnsi="Arial" w:cs="Arial"/>
        </w:rPr>
        <w:t>support</w:t>
      </w:r>
      <w:r>
        <w:rPr>
          <w:rFonts w:ascii="Arial" w:eastAsia="Arial" w:hAnsi="Arial" w:cs="Arial"/>
        </w:rPr>
        <w:t xml:space="preserve">ing consumers </w:t>
      </w:r>
      <w:r w:rsidRPr="00294894">
        <w:rPr>
          <w:rFonts w:ascii="Arial" w:eastAsia="Arial" w:hAnsi="Arial" w:cs="Arial"/>
        </w:rPr>
        <w:t>to live the best life they can, and incid</w:t>
      </w:r>
      <w:r>
        <w:rPr>
          <w:rFonts w:ascii="Arial" w:eastAsia="Arial" w:hAnsi="Arial" w:cs="Arial"/>
        </w:rPr>
        <w:t>ent management and prevention</w:t>
      </w:r>
      <w:r w:rsidRPr="00294894">
        <w:rPr>
          <w:rFonts w:ascii="Arial" w:eastAsia="Arial" w:hAnsi="Arial" w:cs="Arial"/>
        </w:rPr>
        <w:t>. Staff confirmed they had received education on these topics and described</w:t>
      </w:r>
      <w:r>
        <w:rPr>
          <w:rFonts w:ascii="Arial" w:eastAsia="Arial" w:hAnsi="Arial" w:cs="Arial"/>
        </w:rPr>
        <w:t xml:space="preserve"> how they apply these as relevant to their roles. </w:t>
      </w:r>
      <w:r w:rsidRPr="00294894">
        <w:rPr>
          <w:rFonts w:ascii="Arial" w:eastAsia="Arial" w:hAnsi="Arial" w:cs="Arial"/>
        </w:rPr>
        <w:t>Staff described how incidents are identified, responded to</w:t>
      </w:r>
      <w:r>
        <w:rPr>
          <w:rFonts w:ascii="Arial" w:eastAsia="Arial" w:hAnsi="Arial" w:cs="Arial"/>
        </w:rPr>
        <w:t>,</w:t>
      </w:r>
      <w:r w:rsidRPr="00294894">
        <w:rPr>
          <w:rFonts w:ascii="Arial" w:eastAsia="Arial" w:hAnsi="Arial" w:cs="Arial"/>
        </w:rPr>
        <w:t xml:space="preserve"> and reported in accordance with legislation, including serious incident reporting through the serious incident reporting syste</w:t>
      </w:r>
      <w:r>
        <w:rPr>
          <w:rFonts w:ascii="Arial" w:eastAsia="Arial" w:hAnsi="Arial" w:cs="Arial"/>
        </w:rPr>
        <w:t>m.</w:t>
      </w:r>
    </w:p>
    <w:p w14:paraId="2D4C263D" w14:textId="68813695" w:rsidR="00071EEB" w:rsidRPr="00A6019D" w:rsidRDefault="004949A2" w:rsidP="00294894">
      <w:pPr>
        <w:spacing w:before="120" w:after="0"/>
        <w:rPr>
          <w:rFonts w:ascii="Arial" w:eastAsia="Arial" w:hAnsi="Arial" w:cs="Arial"/>
        </w:rPr>
      </w:pPr>
      <w:r w:rsidRPr="009C088B">
        <w:rPr>
          <w:rFonts w:ascii="Arial" w:eastAsia="Arial" w:hAnsi="Arial" w:cs="Arial"/>
        </w:rPr>
        <w:t>A documented clinical governance framework has been implemented at the service and staff described processes in relation to the clinical governance framework such as minimising restrictive practices, implementing antimicrobial stewardship strategies and providing open disclosure to consumers and representatives when things go wrong. Organisational documentation including monthly reports and meeting minutes discussed key areas of clinical care and strategies for implementing the framework.</w:t>
      </w:r>
    </w:p>
    <w:sectPr w:rsidR="00071EEB" w:rsidRPr="00A6019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55CA9" w14:textId="77777777" w:rsidR="005F0F97" w:rsidRDefault="005F0F97" w:rsidP="00D71F88">
      <w:pPr>
        <w:spacing w:after="0"/>
      </w:pPr>
      <w:r>
        <w:separator/>
      </w:r>
    </w:p>
  </w:endnote>
  <w:endnote w:type="continuationSeparator" w:id="0">
    <w:p w14:paraId="7FF7941D" w14:textId="77777777" w:rsidR="005F0F97" w:rsidRDefault="005F0F9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F32C" w14:textId="77777777" w:rsidR="00065E2D" w:rsidRDefault="00065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CF89A2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65E2D">
      <w:rPr>
        <w:rStyle w:val="FooterBold"/>
        <w:rFonts w:ascii="Arial" w:hAnsi="Arial"/>
        <w:b w:val="0"/>
      </w:rPr>
      <w:t>Tarragal</w:t>
    </w:r>
    <w:proofErr w:type="spellEnd"/>
    <w:r w:rsidR="00065E2D">
      <w:rPr>
        <w:rStyle w:val="FooterBold"/>
        <w:rFonts w:ascii="Arial" w:hAnsi="Arial"/>
        <w:b w:val="0"/>
      </w:rPr>
      <w:t xml:space="preserve"> House</w:t>
    </w:r>
    <w:r w:rsidRPr="00DF37F2">
      <w:rPr>
        <w:rStyle w:val="FooterBold"/>
        <w:rFonts w:ascii="Arial" w:hAnsi="Arial"/>
        <w:b w:val="0"/>
      </w:rPr>
      <w:tab/>
      <w:t xml:space="preserve">RPT-ACC-0122 v3.0 </w:t>
    </w:r>
  </w:p>
  <w:p w14:paraId="0F3EFB61" w14:textId="41D173B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65E2D">
      <w:rPr>
        <w:rStyle w:val="FooterBold"/>
        <w:rFonts w:ascii="Arial" w:hAnsi="Arial"/>
        <w:b w:val="0"/>
      </w:rPr>
      <w:t>2794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0EC3C" w14:textId="77777777" w:rsidR="005F0F97" w:rsidRDefault="005F0F97" w:rsidP="00D71F88">
      <w:pPr>
        <w:spacing w:after="0"/>
      </w:pPr>
      <w:r>
        <w:separator/>
      </w:r>
    </w:p>
  </w:footnote>
  <w:footnote w:type="continuationSeparator" w:id="0">
    <w:p w14:paraId="23D24BB5" w14:textId="77777777" w:rsidR="005F0F97" w:rsidRDefault="005F0F97" w:rsidP="00D71F88">
      <w:pPr>
        <w:spacing w:after="0"/>
      </w:pPr>
      <w:r>
        <w:continuationSeparator/>
      </w:r>
    </w:p>
  </w:footnote>
  <w:footnote w:id="1">
    <w:p w14:paraId="06C15208" w14:textId="76394BF1" w:rsidR="002C1C7D" w:rsidRPr="00A6019D" w:rsidRDefault="002C1C7D" w:rsidP="00A6019D">
      <w:pPr>
        <w:pStyle w:val="FootnoteText"/>
        <w:rPr>
          <w:rFonts w:ascii="Arial" w:hAnsi="Arial" w:cs="Arial"/>
          <w:sz w:val="20"/>
          <w:szCs w:val="20"/>
        </w:rPr>
      </w:pPr>
      <w:r w:rsidRPr="00F96488">
        <w:rPr>
          <w:rStyle w:val="FootnoteReference"/>
          <w:rFonts w:ascii="Arial" w:hAnsi="Arial" w:cs="Arial"/>
        </w:rPr>
        <w:footnoteRef/>
      </w:r>
      <w:r w:rsidRPr="00F96488">
        <w:rPr>
          <w:rFonts w:ascii="Arial" w:hAnsi="Arial" w:cs="Arial"/>
        </w:rPr>
        <w:t xml:space="preserve"> </w:t>
      </w:r>
      <w:r w:rsidRPr="0079653A">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CEC6" w14:textId="77777777" w:rsidR="00065E2D" w:rsidRDefault="00065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9F9E0D02"/>
    <w:lvl w:ilvl="0" w:tplc="8CE0DE5A">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54552B"/>
    <w:multiLevelType w:val="hybridMultilevel"/>
    <w:tmpl w:val="315CED1E"/>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0A3E4E"/>
    <w:multiLevelType w:val="hybridMultilevel"/>
    <w:tmpl w:val="8688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EC6065"/>
    <w:multiLevelType w:val="hybridMultilevel"/>
    <w:tmpl w:val="25E4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2"/>
  </w:num>
  <w:num w:numId="12">
    <w:abstractNumId w:val="13"/>
  </w:num>
  <w:num w:numId="13">
    <w:abstractNumId w:val="3"/>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1DF"/>
    <w:rsid w:val="000312D6"/>
    <w:rsid w:val="000621F5"/>
    <w:rsid w:val="00065E2D"/>
    <w:rsid w:val="00071EEB"/>
    <w:rsid w:val="00090CD8"/>
    <w:rsid w:val="000C27E5"/>
    <w:rsid w:val="000E5D53"/>
    <w:rsid w:val="000E7F0F"/>
    <w:rsid w:val="000F624F"/>
    <w:rsid w:val="001051FD"/>
    <w:rsid w:val="00117022"/>
    <w:rsid w:val="00125D11"/>
    <w:rsid w:val="00126E1B"/>
    <w:rsid w:val="00127C68"/>
    <w:rsid w:val="001336CF"/>
    <w:rsid w:val="0014071A"/>
    <w:rsid w:val="00144FD0"/>
    <w:rsid w:val="00160B02"/>
    <w:rsid w:val="0016121A"/>
    <w:rsid w:val="00164759"/>
    <w:rsid w:val="00184D71"/>
    <w:rsid w:val="00187B0B"/>
    <w:rsid w:val="001A5684"/>
    <w:rsid w:val="00216CA3"/>
    <w:rsid w:val="00221171"/>
    <w:rsid w:val="00222B47"/>
    <w:rsid w:val="00225D14"/>
    <w:rsid w:val="00230A99"/>
    <w:rsid w:val="00240255"/>
    <w:rsid w:val="00246261"/>
    <w:rsid w:val="00255831"/>
    <w:rsid w:val="00262C0B"/>
    <w:rsid w:val="00264E80"/>
    <w:rsid w:val="00294894"/>
    <w:rsid w:val="002A0F54"/>
    <w:rsid w:val="002B0884"/>
    <w:rsid w:val="002B0C90"/>
    <w:rsid w:val="002B6441"/>
    <w:rsid w:val="002C1C7D"/>
    <w:rsid w:val="002C593B"/>
    <w:rsid w:val="002F2C7C"/>
    <w:rsid w:val="002F49A8"/>
    <w:rsid w:val="0030448D"/>
    <w:rsid w:val="00310BB7"/>
    <w:rsid w:val="003338B7"/>
    <w:rsid w:val="00334B7D"/>
    <w:rsid w:val="003367F5"/>
    <w:rsid w:val="003455E1"/>
    <w:rsid w:val="003574D0"/>
    <w:rsid w:val="0036130C"/>
    <w:rsid w:val="00375A9D"/>
    <w:rsid w:val="003910E5"/>
    <w:rsid w:val="003A0218"/>
    <w:rsid w:val="003A70EB"/>
    <w:rsid w:val="003B1763"/>
    <w:rsid w:val="003B252B"/>
    <w:rsid w:val="003F77A9"/>
    <w:rsid w:val="0041356F"/>
    <w:rsid w:val="004352B1"/>
    <w:rsid w:val="00441720"/>
    <w:rsid w:val="00443FB0"/>
    <w:rsid w:val="004443C3"/>
    <w:rsid w:val="00485C79"/>
    <w:rsid w:val="004949A2"/>
    <w:rsid w:val="004A13BF"/>
    <w:rsid w:val="004A1F0F"/>
    <w:rsid w:val="004A3E21"/>
    <w:rsid w:val="004E1D3F"/>
    <w:rsid w:val="004F48FF"/>
    <w:rsid w:val="005032E1"/>
    <w:rsid w:val="00505E51"/>
    <w:rsid w:val="00510921"/>
    <w:rsid w:val="00511423"/>
    <w:rsid w:val="005300D5"/>
    <w:rsid w:val="0053434C"/>
    <w:rsid w:val="00541EB6"/>
    <w:rsid w:val="00550022"/>
    <w:rsid w:val="00554C92"/>
    <w:rsid w:val="00590510"/>
    <w:rsid w:val="0059595F"/>
    <w:rsid w:val="005B6AB1"/>
    <w:rsid w:val="005C7F5E"/>
    <w:rsid w:val="005D23EC"/>
    <w:rsid w:val="005D7BA7"/>
    <w:rsid w:val="005F0F97"/>
    <w:rsid w:val="005F26A2"/>
    <w:rsid w:val="00602258"/>
    <w:rsid w:val="0061226B"/>
    <w:rsid w:val="006132DF"/>
    <w:rsid w:val="006161FC"/>
    <w:rsid w:val="00637EBC"/>
    <w:rsid w:val="00641383"/>
    <w:rsid w:val="006526D3"/>
    <w:rsid w:val="00652D7B"/>
    <w:rsid w:val="00666DFA"/>
    <w:rsid w:val="006861B8"/>
    <w:rsid w:val="006B6ED3"/>
    <w:rsid w:val="006C5C28"/>
    <w:rsid w:val="007027C7"/>
    <w:rsid w:val="00704A5D"/>
    <w:rsid w:val="00712752"/>
    <w:rsid w:val="00721D9C"/>
    <w:rsid w:val="00723614"/>
    <w:rsid w:val="00723BFA"/>
    <w:rsid w:val="0072655D"/>
    <w:rsid w:val="00737C98"/>
    <w:rsid w:val="0075021E"/>
    <w:rsid w:val="007A23F4"/>
    <w:rsid w:val="007C492A"/>
    <w:rsid w:val="007C66C4"/>
    <w:rsid w:val="007E3262"/>
    <w:rsid w:val="007F7F5C"/>
    <w:rsid w:val="00807FF5"/>
    <w:rsid w:val="008174C2"/>
    <w:rsid w:val="0083489E"/>
    <w:rsid w:val="00845815"/>
    <w:rsid w:val="0085350E"/>
    <w:rsid w:val="0086435F"/>
    <w:rsid w:val="008750CE"/>
    <w:rsid w:val="0087700C"/>
    <w:rsid w:val="008872D1"/>
    <w:rsid w:val="00887710"/>
    <w:rsid w:val="008912EA"/>
    <w:rsid w:val="008A1C93"/>
    <w:rsid w:val="008C1208"/>
    <w:rsid w:val="008E777B"/>
    <w:rsid w:val="008F4118"/>
    <w:rsid w:val="008F61E9"/>
    <w:rsid w:val="008F75C9"/>
    <w:rsid w:val="0092026F"/>
    <w:rsid w:val="00920713"/>
    <w:rsid w:val="00931916"/>
    <w:rsid w:val="00945EA7"/>
    <w:rsid w:val="00952642"/>
    <w:rsid w:val="0097616E"/>
    <w:rsid w:val="00977961"/>
    <w:rsid w:val="00982C38"/>
    <w:rsid w:val="00982FE3"/>
    <w:rsid w:val="00984488"/>
    <w:rsid w:val="00992401"/>
    <w:rsid w:val="00996FAF"/>
    <w:rsid w:val="009A3E23"/>
    <w:rsid w:val="009A4C5F"/>
    <w:rsid w:val="009A7867"/>
    <w:rsid w:val="009C5E46"/>
    <w:rsid w:val="009D6C61"/>
    <w:rsid w:val="009E03AC"/>
    <w:rsid w:val="009E31F9"/>
    <w:rsid w:val="00A02A65"/>
    <w:rsid w:val="00A12FDD"/>
    <w:rsid w:val="00A21758"/>
    <w:rsid w:val="00A22A8E"/>
    <w:rsid w:val="00A270DC"/>
    <w:rsid w:val="00A47AB3"/>
    <w:rsid w:val="00A6019D"/>
    <w:rsid w:val="00A646C6"/>
    <w:rsid w:val="00A654D4"/>
    <w:rsid w:val="00A65518"/>
    <w:rsid w:val="00A82E7C"/>
    <w:rsid w:val="00A916D6"/>
    <w:rsid w:val="00AD27A5"/>
    <w:rsid w:val="00AD7BC4"/>
    <w:rsid w:val="00AE19A4"/>
    <w:rsid w:val="00AF28FE"/>
    <w:rsid w:val="00B01FE3"/>
    <w:rsid w:val="00B23583"/>
    <w:rsid w:val="00B30039"/>
    <w:rsid w:val="00B31E03"/>
    <w:rsid w:val="00B34727"/>
    <w:rsid w:val="00B41512"/>
    <w:rsid w:val="00B53F7A"/>
    <w:rsid w:val="00B55B11"/>
    <w:rsid w:val="00B70E87"/>
    <w:rsid w:val="00B80485"/>
    <w:rsid w:val="00BC4A72"/>
    <w:rsid w:val="00BE1707"/>
    <w:rsid w:val="00BF1976"/>
    <w:rsid w:val="00BF29A9"/>
    <w:rsid w:val="00BF2C51"/>
    <w:rsid w:val="00C10D26"/>
    <w:rsid w:val="00C12FE6"/>
    <w:rsid w:val="00C139AB"/>
    <w:rsid w:val="00C2719A"/>
    <w:rsid w:val="00C272D4"/>
    <w:rsid w:val="00C32BCA"/>
    <w:rsid w:val="00C53748"/>
    <w:rsid w:val="00C5776A"/>
    <w:rsid w:val="00C72556"/>
    <w:rsid w:val="00C801FE"/>
    <w:rsid w:val="00C81C62"/>
    <w:rsid w:val="00C90FD8"/>
    <w:rsid w:val="00C93DED"/>
    <w:rsid w:val="00C94172"/>
    <w:rsid w:val="00CA1877"/>
    <w:rsid w:val="00CA37CB"/>
    <w:rsid w:val="00CA50E8"/>
    <w:rsid w:val="00CB45B0"/>
    <w:rsid w:val="00CC2B82"/>
    <w:rsid w:val="00CC427F"/>
    <w:rsid w:val="00CC5F0F"/>
    <w:rsid w:val="00CD32EA"/>
    <w:rsid w:val="00D2463D"/>
    <w:rsid w:val="00D2559D"/>
    <w:rsid w:val="00D3157C"/>
    <w:rsid w:val="00D3287B"/>
    <w:rsid w:val="00D3448C"/>
    <w:rsid w:val="00D36AF7"/>
    <w:rsid w:val="00D71F88"/>
    <w:rsid w:val="00D77E1E"/>
    <w:rsid w:val="00D81EE1"/>
    <w:rsid w:val="00D87E7C"/>
    <w:rsid w:val="00DA1D67"/>
    <w:rsid w:val="00DA5A70"/>
    <w:rsid w:val="00DA606C"/>
    <w:rsid w:val="00DD25E5"/>
    <w:rsid w:val="00DD7619"/>
    <w:rsid w:val="00DE2726"/>
    <w:rsid w:val="00DE62AF"/>
    <w:rsid w:val="00DF37F2"/>
    <w:rsid w:val="00DF787D"/>
    <w:rsid w:val="00E03983"/>
    <w:rsid w:val="00E1118C"/>
    <w:rsid w:val="00E2364A"/>
    <w:rsid w:val="00E50A11"/>
    <w:rsid w:val="00E62AE0"/>
    <w:rsid w:val="00E875AF"/>
    <w:rsid w:val="00E92CC7"/>
    <w:rsid w:val="00EA2EA1"/>
    <w:rsid w:val="00EA3076"/>
    <w:rsid w:val="00EB0B52"/>
    <w:rsid w:val="00EB63F6"/>
    <w:rsid w:val="00EB6B6D"/>
    <w:rsid w:val="00EB6EB9"/>
    <w:rsid w:val="00EB7E86"/>
    <w:rsid w:val="00ED4012"/>
    <w:rsid w:val="00ED7B37"/>
    <w:rsid w:val="00EF08F9"/>
    <w:rsid w:val="00EF30A2"/>
    <w:rsid w:val="00F01EF5"/>
    <w:rsid w:val="00F045F4"/>
    <w:rsid w:val="00F1047B"/>
    <w:rsid w:val="00F117CB"/>
    <w:rsid w:val="00F276A2"/>
    <w:rsid w:val="00F313D9"/>
    <w:rsid w:val="00F40969"/>
    <w:rsid w:val="00F7413E"/>
    <w:rsid w:val="00F80614"/>
    <w:rsid w:val="00FA0A5B"/>
    <w:rsid w:val="00FC045E"/>
    <w:rsid w:val="00FC1E39"/>
    <w:rsid w:val="00FC3F20"/>
    <w:rsid w:val="00FC4739"/>
    <w:rsid w:val="00FC77DE"/>
    <w:rsid w:val="00FF205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F08F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1CCB"/>
    <w:rsid w:val="00295E0C"/>
    <w:rsid w:val="003E5DF1"/>
    <w:rsid w:val="003F7C58"/>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2794</RACS_x0020_ID>
    <Approved_x0020_Provider xmlns="a8338b6e-77a6-4851-82b6-98166143ffdd" xsi:nil="true"/>
    <Management_x0020_Company_x0020_ID xmlns="a8338b6e-77a6-4851-82b6-98166143ffdd" xsi:nil="true"/>
    <Home xmlns="a8338b6e-77a6-4851-82b6-98166143ffdd">Tarragal House</Home>
    <Signed xmlns="a8338b6e-77a6-4851-82b6-98166143ffdd" xsi:nil="true"/>
    <Uploaded xmlns="a8338b6e-77a6-4851-82b6-98166143ffdd">true</Uploaded>
    <Management_x0020_Company xmlns="a8338b6e-77a6-4851-82b6-98166143ffdd" xsi:nil="true"/>
    <Doc_x0020_Date xmlns="a8338b6e-77a6-4851-82b6-98166143ffdd">2023-04-18T00:44:21+00:00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C:\Users\JCawse\Downloads\Performance_Report_2794_14-03-2023.docx</Location>
    <Home_x0020_ID xmlns="a8338b6e-77a6-4851-82b6-98166143ffdd">E1E9A0A5-7CF4-DC11-AD41-005056922186</Home_x0020_ID>
    <State xmlns="a8338b6e-77a6-4851-82b6-98166143ffdd">NSW</State>
    <Doc_x0020_Sent_Received_x0020_Date xmlns="a8338b6e-77a6-4851-82b6-98166143ffdd">2023-04-18T00:00:00+00:00</Doc_x0020_Sent_Received_x0020_Date>
    <Activity_x0020_ID xmlns="a8338b6e-77a6-4851-82b6-98166143ffdd">8D285B2E-33C3-EB11-AC89-005056922186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010CA-7DF7-4B13-BAA0-D721A695E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term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4744</Words>
  <Characters>27047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2023-05-01T23:19:00Z</dcterms:created>
  <dcterms:modified xsi:type="dcterms:W3CDTF">2023-05-01T23:20:00Z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