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E63F6" w14:textId="77777777" w:rsidR="00D2559D" w:rsidRPr="002C3EBF" w:rsidRDefault="00C9497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81E6532" wp14:editId="681E653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81817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81E63F7" w14:textId="77777777" w:rsidR="00D2559D" w:rsidRDefault="00C9497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81E63F8" w14:textId="77777777" w:rsidR="00D2559D" w:rsidRDefault="00C9497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81E63F9" w14:textId="77777777" w:rsidR="00D2559D" w:rsidRPr="002C3EBF" w:rsidRDefault="00C9497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678AD" w14:paraId="681E63FC" w14:textId="77777777" w:rsidTr="00B678AD">
        <w:tc>
          <w:tcPr>
            <w:cnfStyle w:val="001000000000" w:firstRow="0" w:lastRow="0" w:firstColumn="1" w:lastColumn="0" w:oddVBand="0" w:evenVBand="0" w:oddHBand="0" w:evenHBand="0" w:firstRowFirstColumn="0" w:firstRowLastColumn="0" w:lastRowFirstColumn="0" w:lastRowLastColumn="0"/>
            <w:tcW w:w="3227" w:type="dxa"/>
          </w:tcPr>
          <w:p w14:paraId="681E63FA" w14:textId="77777777" w:rsidR="00D2559D" w:rsidRPr="00996FAF" w:rsidRDefault="00C9497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81E63FB" w14:textId="77777777" w:rsidR="00D2559D" w:rsidRPr="00996FAF" w:rsidRDefault="00C9497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Uniting AgeWell Hawthorn Community</w:t>
            </w:r>
          </w:p>
        </w:tc>
      </w:tr>
      <w:tr w:rsidR="00B678AD" w14:paraId="681E63FF" w14:textId="77777777" w:rsidTr="00B678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1E63FD" w14:textId="77777777" w:rsidR="00CA37CB" w:rsidRPr="00996FAF" w:rsidRDefault="00C9497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81E63FE" w14:textId="77777777" w:rsidR="00CA37CB" w:rsidRPr="00996FAF" w:rsidRDefault="00C9497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27-29 Wattle Road</w:t>
            </w:r>
            <w:r w:rsidRPr="00602258">
              <w:rPr>
                <w:rFonts w:ascii="Arial" w:hAnsi="Arial" w:cs="Arial"/>
                <w:color w:val="auto"/>
              </w:rPr>
              <w:t xml:space="preserve"> HAWTHORN VIC 3122</w:t>
            </w:r>
          </w:p>
        </w:tc>
      </w:tr>
      <w:tr w:rsidR="00B678AD" w14:paraId="681E6402" w14:textId="77777777" w:rsidTr="00B678A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1E6400" w14:textId="77777777" w:rsidR="00CA37CB" w:rsidRPr="00996FAF" w:rsidRDefault="00C9497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81E6401" w14:textId="77777777" w:rsidR="00CA37CB" w:rsidRPr="00996FAF" w:rsidRDefault="00C9497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3089</w:t>
            </w:r>
          </w:p>
        </w:tc>
      </w:tr>
      <w:tr w:rsidR="00B678AD" w14:paraId="681E6405" w14:textId="77777777" w:rsidTr="00B678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1E6403" w14:textId="77777777" w:rsidR="00D2559D" w:rsidRPr="00996FAF" w:rsidRDefault="00C9497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81E6404" w14:textId="77777777" w:rsidR="00D2559D" w:rsidRPr="00996FAF" w:rsidRDefault="00C9497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Uniting AgeWell Limited</w:t>
            </w:r>
          </w:p>
        </w:tc>
      </w:tr>
      <w:tr w:rsidR="00B678AD" w14:paraId="681E6408" w14:textId="77777777" w:rsidTr="00B678A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1E6406" w14:textId="77777777" w:rsidR="00D2559D" w:rsidRPr="00996FAF" w:rsidRDefault="00C9497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81E6407" w14:textId="77777777" w:rsidR="00D2559D" w:rsidRPr="00996FAF" w:rsidRDefault="00C9497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B678AD" w14:paraId="681E640B" w14:textId="77777777" w:rsidTr="00B678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1E6409" w14:textId="77777777" w:rsidR="00D2559D" w:rsidRPr="00996FAF" w:rsidRDefault="00C9497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81E640A" w14:textId="77777777" w:rsidR="00D2559D" w:rsidRPr="00996FAF" w:rsidRDefault="00C9497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7 December 2022 to 8 December 2022</w:t>
            </w:r>
          </w:p>
        </w:tc>
      </w:tr>
      <w:tr w:rsidR="00B678AD" w14:paraId="681E640E" w14:textId="77777777" w:rsidTr="00B678A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81E640C" w14:textId="77777777" w:rsidR="00D2559D" w:rsidRPr="00996FAF" w:rsidRDefault="00C9497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81E640D" w14:textId="46670319" w:rsidR="00D2559D" w:rsidRPr="00996FAF" w:rsidRDefault="00C9497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 January 2023</w:t>
            </w:r>
          </w:p>
        </w:tc>
      </w:tr>
    </w:tbl>
    <w:bookmarkEnd w:id="0"/>
    <w:p w14:paraId="681E640F" w14:textId="77777777" w:rsidR="00FA0A5B" w:rsidRPr="00996FAF" w:rsidRDefault="00C9497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81E6410" w14:textId="77777777" w:rsidR="000078F8" w:rsidRPr="00996FAF" w:rsidRDefault="00C9497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81E6411" w14:textId="4A13570B" w:rsidR="000078F8" w:rsidRPr="00996FAF" w:rsidRDefault="00C9497F" w:rsidP="0036130C">
      <w:pPr>
        <w:pStyle w:val="NormalArial"/>
      </w:pPr>
      <w:r w:rsidRPr="00996FAF">
        <w:t xml:space="preserve">This performance report for </w:t>
      </w:r>
      <w:r w:rsidRPr="00996FAF">
        <w:rPr>
          <w:color w:val="auto"/>
        </w:rPr>
        <w:t>Uniting AgeWell Hawthorn Community (</w:t>
      </w:r>
      <w:r w:rsidRPr="00996FAF">
        <w:rPr>
          <w:b/>
          <w:color w:val="auto"/>
        </w:rPr>
        <w:t>the service</w:t>
      </w:r>
      <w:r w:rsidRPr="00996FAF">
        <w:rPr>
          <w:color w:val="auto"/>
        </w:rPr>
        <w:t xml:space="preserve">) has been </w:t>
      </w:r>
      <w:r w:rsidRPr="0003570F">
        <w:rPr>
          <w:color w:val="auto"/>
        </w:rPr>
        <w:t>prepared by</w:t>
      </w:r>
      <w:r w:rsidR="0003570F" w:rsidRPr="0003570F">
        <w:rPr>
          <w:color w:val="auto"/>
        </w:rPr>
        <w:t xml:space="preserve"> S Byers</w:t>
      </w:r>
      <w:r w:rsidRPr="0003570F">
        <w:rPr>
          <w:color w:val="auto"/>
        </w:rPr>
        <w:t xml:space="preserve">, delegate of the Aged Care Quality and Safety Commissioner </w:t>
      </w:r>
      <w:r w:rsidRPr="00996FAF">
        <w:t>(Commissioner)</w:t>
      </w:r>
      <w:r>
        <w:rPr>
          <w:rStyle w:val="FootnoteReference"/>
        </w:rPr>
        <w:footnoteReference w:id="1"/>
      </w:r>
      <w:r w:rsidRPr="00996FAF">
        <w:t xml:space="preserve">. </w:t>
      </w:r>
    </w:p>
    <w:p w14:paraId="681E6412" w14:textId="77777777" w:rsidR="000078F8" w:rsidRPr="00996FAF" w:rsidRDefault="00C9497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81E6413" w14:textId="77777777" w:rsidR="000078F8" w:rsidRPr="00996FAF" w:rsidRDefault="00C9497F" w:rsidP="0036130C">
      <w:pPr>
        <w:pStyle w:val="NormalArial"/>
      </w:pPr>
      <w:r w:rsidRPr="00996FAF">
        <w:t>The report also specifies any areas in which improvements must be made to ensure the Quality Standards are complied with.</w:t>
      </w:r>
    </w:p>
    <w:p w14:paraId="681E6414" w14:textId="77777777" w:rsidR="00DF37F2" w:rsidRPr="00996FAF" w:rsidRDefault="00C9497F" w:rsidP="00712752">
      <w:pPr>
        <w:pStyle w:val="Heading1"/>
        <w:spacing w:before="240" w:after="240" w:line="22" w:lineRule="atLeast"/>
        <w:rPr>
          <w:rFonts w:ascii="Arial" w:hAnsi="Arial" w:cs="Arial"/>
        </w:rPr>
      </w:pPr>
      <w:r w:rsidRPr="00996FAF">
        <w:rPr>
          <w:rFonts w:ascii="Arial" w:hAnsi="Arial" w:cs="Arial"/>
        </w:rPr>
        <w:t>Material relied on</w:t>
      </w:r>
    </w:p>
    <w:p w14:paraId="681E6415" w14:textId="77777777" w:rsidR="00DF37F2" w:rsidRPr="0003570F" w:rsidRDefault="00C9497F" w:rsidP="0036130C">
      <w:pPr>
        <w:pStyle w:val="NormalArial"/>
        <w:rPr>
          <w:color w:val="auto"/>
        </w:rPr>
      </w:pPr>
      <w:r w:rsidRPr="0003570F">
        <w:rPr>
          <w:color w:val="auto"/>
        </w:rPr>
        <w:t>The following information has been considered in preparing the performance report:</w:t>
      </w:r>
    </w:p>
    <w:p w14:paraId="681E6416" w14:textId="62FF13F1" w:rsidR="00DF37F2" w:rsidRPr="0003570F" w:rsidRDefault="00C9497F" w:rsidP="00712752">
      <w:pPr>
        <w:pStyle w:val="ListParagraph"/>
        <w:numPr>
          <w:ilvl w:val="0"/>
          <w:numId w:val="2"/>
        </w:numPr>
        <w:spacing w:line="240" w:lineRule="atLeast"/>
        <w:ind w:left="714" w:hanging="357"/>
        <w:contextualSpacing w:val="0"/>
        <w:rPr>
          <w:rFonts w:ascii="Arial" w:hAnsi="Arial" w:cs="Arial"/>
          <w:color w:val="auto"/>
        </w:rPr>
      </w:pPr>
      <w:r w:rsidRPr="0003570F">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r w:rsidR="0003570F">
        <w:rPr>
          <w:rFonts w:ascii="Arial" w:hAnsi="Arial" w:cs="Arial"/>
          <w:color w:val="auto"/>
        </w:rPr>
        <w:t>.</w:t>
      </w:r>
    </w:p>
    <w:p w14:paraId="681E641A" w14:textId="4E0D936D" w:rsidR="003B1763" w:rsidRPr="00712752" w:rsidRDefault="00C9497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81E641B" w14:textId="77777777" w:rsidR="00FC045E" w:rsidRPr="00996FAF" w:rsidRDefault="00C9497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678AD" w14:paraId="681E641E" w14:textId="77777777" w:rsidTr="00B678A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81E641C" w14:textId="77777777" w:rsidR="00FC045E" w:rsidRPr="00996FAF" w:rsidRDefault="00C9497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81E641D" w14:textId="3681BEFE" w:rsidR="00FC045E" w:rsidRPr="00996FAF" w:rsidRDefault="00B3487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570F">
                  <w:rPr>
                    <w:rFonts w:ascii="Arial" w:hAnsi="Arial" w:cs="Arial"/>
                  </w:rPr>
                  <w:t>Not applicable as not all requirements have been assessed</w:t>
                </w:r>
              </w:sdtContent>
            </w:sdt>
          </w:p>
        </w:tc>
      </w:tr>
      <w:tr w:rsidR="00B678AD" w14:paraId="681E6421" w14:textId="77777777" w:rsidTr="00B678A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1E641F" w14:textId="77777777" w:rsidR="00FC045E" w:rsidRPr="00996FAF" w:rsidRDefault="00C9497F"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681E6420" w14:textId="63E049A7" w:rsidR="00FC045E" w:rsidRPr="00996FAF" w:rsidRDefault="00B3487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570F">
                  <w:rPr>
                    <w:rFonts w:ascii="Arial" w:hAnsi="Arial" w:cs="Arial"/>
                    <w:b/>
                  </w:rPr>
                  <w:t>Not applicable as not all requirements have been assessed</w:t>
                </w:r>
              </w:sdtContent>
            </w:sdt>
            <w:r w:rsidR="00C9497F" w:rsidRPr="00996FAF">
              <w:rPr>
                <w:rFonts w:ascii="Arial" w:hAnsi="Arial" w:cs="Arial"/>
                <w:b/>
              </w:rPr>
              <w:t xml:space="preserve"> </w:t>
            </w:r>
          </w:p>
        </w:tc>
      </w:tr>
      <w:tr w:rsidR="00B678AD" w14:paraId="681E6424" w14:textId="77777777" w:rsidTr="00B678A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1E6422" w14:textId="77777777" w:rsidR="00FC045E" w:rsidRPr="00996FAF" w:rsidRDefault="00C9497F"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81E6423" w14:textId="107FAE20" w:rsidR="00FC045E" w:rsidRPr="00996FAF" w:rsidRDefault="00B3487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570F">
                  <w:rPr>
                    <w:rFonts w:ascii="Arial" w:hAnsi="Arial" w:cs="Arial"/>
                    <w:b/>
                  </w:rPr>
                  <w:t>Not applicable as not all requirements have been assessed</w:t>
                </w:r>
              </w:sdtContent>
            </w:sdt>
            <w:r w:rsidR="00C9497F" w:rsidRPr="00996FAF">
              <w:rPr>
                <w:rFonts w:ascii="Arial" w:hAnsi="Arial" w:cs="Arial"/>
                <w:b/>
              </w:rPr>
              <w:t xml:space="preserve"> </w:t>
            </w:r>
          </w:p>
        </w:tc>
      </w:tr>
      <w:tr w:rsidR="00B678AD" w14:paraId="681E6427" w14:textId="77777777" w:rsidTr="00B678A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1E6425" w14:textId="77777777" w:rsidR="00FC045E" w:rsidRPr="00996FAF" w:rsidRDefault="00C9497F"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81E6426" w14:textId="124EFFE1" w:rsidR="00FC045E" w:rsidRPr="00996FAF" w:rsidRDefault="00B3487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570F">
                  <w:rPr>
                    <w:rFonts w:ascii="Arial" w:hAnsi="Arial" w:cs="Arial"/>
                    <w:b/>
                  </w:rPr>
                  <w:t>Not applicable as not all requirements have been assessed</w:t>
                </w:r>
              </w:sdtContent>
            </w:sdt>
            <w:r w:rsidR="00C9497F" w:rsidRPr="00996FAF">
              <w:rPr>
                <w:rFonts w:ascii="Arial" w:hAnsi="Arial" w:cs="Arial"/>
                <w:b/>
              </w:rPr>
              <w:t xml:space="preserve"> </w:t>
            </w:r>
          </w:p>
        </w:tc>
      </w:tr>
      <w:tr w:rsidR="00B678AD" w14:paraId="681E642A" w14:textId="77777777" w:rsidTr="00B678A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1E6428" w14:textId="77777777" w:rsidR="00FC045E" w:rsidRPr="00996FAF" w:rsidRDefault="00C9497F"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81E6429" w14:textId="549B48F1" w:rsidR="00FC045E" w:rsidRPr="00996FAF" w:rsidRDefault="00B3487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570F">
                  <w:rPr>
                    <w:rFonts w:ascii="Arial" w:hAnsi="Arial" w:cs="Arial"/>
                    <w:b/>
                  </w:rPr>
                  <w:t>Not applicable as not all requirements have been assessed</w:t>
                </w:r>
              </w:sdtContent>
            </w:sdt>
            <w:r w:rsidR="00C9497F" w:rsidRPr="00996FAF">
              <w:rPr>
                <w:rFonts w:ascii="Arial" w:hAnsi="Arial" w:cs="Arial"/>
                <w:b/>
              </w:rPr>
              <w:t xml:space="preserve"> </w:t>
            </w:r>
          </w:p>
        </w:tc>
      </w:tr>
      <w:tr w:rsidR="00B678AD" w14:paraId="681E642D" w14:textId="77777777" w:rsidTr="00B678A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1E642B" w14:textId="77777777" w:rsidR="00FC045E" w:rsidRPr="00996FAF" w:rsidRDefault="00C9497F"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81E642C" w14:textId="0B7207B1" w:rsidR="00FC045E" w:rsidRPr="00996FAF" w:rsidRDefault="00B3487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570F">
                  <w:rPr>
                    <w:rFonts w:ascii="Arial" w:hAnsi="Arial" w:cs="Arial"/>
                    <w:b/>
                  </w:rPr>
                  <w:t>Not applicable as not all requirements have been assessed</w:t>
                </w:r>
              </w:sdtContent>
            </w:sdt>
            <w:r w:rsidR="00C9497F" w:rsidRPr="00996FAF">
              <w:rPr>
                <w:rFonts w:ascii="Arial" w:hAnsi="Arial" w:cs="Arial"/>
                <w:b/>
              </w:rPr>
              <w:t xml:space="preserve"> </w:t>
            </w:r>
          </w:p>
        </w:tc>
      </w:tr>
      <w:tr w:rsidR="00B678AD" w14:paraId="681E6430" w14:textId="77777777" w:rsidTr="00B678A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1E642E" w14:textId="77777777" w:rsidR="00FC045E" w:rsidRPr="00996FAF" w:rsidRDefault="00C9497F"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81E642F" w14:textId="31088727" w:rsidR="00FC045E" w:rsidRPr="00996FAF" w:rsidRDefault="00B3487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570F">
                  <w:rPr>
                    <w:rFonts w:ascii="Arial" w:hAnsi="Arial" w:cs="Arial"/>
                    <w:b/>
                  </w:rPr>
                  <w:t>Not applicable as not all requirements have been assessed</w:t>
                </w:r>
              </w:sdtContent>
            </w:sdt>
            <w:r w:rsidR="00C9497F" w:rsidRPr="00996FAF">
              <w:rPr>
                <w:rFonts w:ascii="Arial" w:hAnsi="Arial" w:cs="Arial"/>
                <w:b/>
              </w:rPr>
              <w:t xml:space="preserve"> </w:t>
            </w:r>
          </w:p>
        </w:tc>
      </w:tr>
      <w:tr w:rsidR="00B678AD" w14:paraId="681E6433" w14:textId="77777777" w:rsidTr="00B678A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1E6431" w14:textId="77777777" w:rsidR="00FC045E" w:rsidRPr="00996FAF" w:rsidRDefault="00C9497F"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81E6432" w14:textId="3BC345D9" w:rsidR="00FC045E" w:rsidRPr="00996FAF" w:rsidRDefault="00B3487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3570F">
                  <w:rPr>
                    <w:rFonts w:ascii="Arial" w:hAnsi="Arial" w:cs="Arial"/>
                    <w:b/>
                  </w:rPr>
                  <w:t>Not applicable as not all requirements have been assessed</w:t>
                </w:r>
              </w:sdtContent>
            </w:sdt>
            <w:r w:rsidR="00C9497F" w:rsidRPr="00996FAF">
              <w:rPr>
                <w:rFonts w:ascii="Arial" w:hAnsi="Arial" w:cs="Arial"/>
                <w:b/>
              </w:rPr>
              <w:t xml:space="preserve"> </w:t>
            </w:r>
          </w:p>
        </w:tc>
      </w:tr>
    </w:tbl>
    <w:p w14:paraId="681E6434" w14:textId="77777777" w:rsidR="00FC045E" w:rsidRPr="00996FAF" w:rsidRDefault="00C9497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81E6435" w14:textId="77777777" w:rsidR="00FC045E" w:rsidRPr="00996FAF" w:rsidRDefault="00C9497F" w:rsidP="00712752">
      <w:pPr>
        <w:pStyle w:val="Heading1"/>
        <w:spacing w:before="0" w:after="240" w:line="22" w:lineRule="atLeast"/>
        <w:rPr>
          <w:rFonts w:ascii="Arial" w:hAnsi="Arial" w:cs="Arial"/>
        </w:rPr>
      </w:pPr>
      <w:r w:rsidRPr="00996FAF">
        <w:rPr>
          <w:rFonts w:ascii="Arial" w:hAnsi="Arial" w:cs="Arial"/>
        </w:rPr>
        <w:t>Areas for improvement</w:t>
      </w:r>
    </w:p>
    <w:p w14:paraId="681E6437" w14:textId="77777777" w:rsidR="00FC045E" w:rsidRPr="00996FAF" w:rsidRDefault="00C9497F"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81E647A" w14:textId="138EF934" w:rsidR="0087700C" w:rsidRPr="00334B7D" w:rsidRDefault="00C9497F" w:rsidP="0036130C">
      <w:pPr>
        <w:pStyle w:val="NormalArial"/>
      </w:pPr>
      <w:r w:rsidRPr="00996FAF">
        <w:br w:type="page"/>
      </w:r>
    </w:p>
    <w:p w14:paraId="681E64F1" w14:textId="77777777" w:rsidR="00FC045E" w:rsidRPr="00996FAF" w:rsidRDefault="00C9497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B678AD" w14:paraId="681E64F4" w14:textId="77777777" w:rsidTr="000357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81E64F2" w14:textId="77777777" w:rsidR="00FC045E" w:rsidRPr="00996FAF" w:rsidRDefault="00C9497F"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81E64F3" w14:textId="77777777" w:rsidR="00FC045E" w:rsidRPr="00996FAF" w:rsidRDefault="00B3487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678AD" w14:paraId="681E6504" w14:textId="77777777" w:rsidTr="00B678A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1E6501" w14:textId="77777777" w:rsidR="00FC045E" w:rsidRPr="00996FAF" w:rsidRDefault="00C9497F"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681E6502" w14:textId="77777777" w:rsidR="00FC045E" w:rsidRPr="00996FAF" w:rsidRDefault="00C9497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681E6503" w14:textId="109B9EDC" w:rsidR="00FC045E" w:rsidRPr="00996FAF" w:rsidRDefault="00B3487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3570F">
                  <w:rPr>
                    <w:rFonts w:ascii="Arial" w:hAnsi="Arial" w:cs="Arial"/>
                    <w:color w:val="auto"/>
                  </w:rPr>
                  <w:t>Compliant</w:t>
                </w:r>
              </w:sdtContent>
            </w:sdt>
            <w:r w:rsidR="00C9497F" w:rsidRPr="00996FAF">
              <w:rPr>
                <w:rFonts w:ascii="Arial" w:hAnsi="Arial" w:cs="Arial"/>
                <w:color w:val="0000FF"/>
              </w:rPr>
              <w:t xml:space="preserve"> </w:t>
            </w:r>
          </w:p>
        </w:tc>
      </w:tr>
    </w:tbl>
    <w:p w14:paraId="681E6509" w14:textId="77777777" w:rsidR="002B0C90" w:rsidRDefault="00C9497F" w:rsidP="002B0C90">
      <w:pPr>
        <w:pStyle w:val="Heading20"/>
      </w:pPr>
      <w:r>
        <w:t>Findings</w:t>
      </w:r>
    </w:p>
    <w:p w14:paraId="18996028" w14:textId="40A6F5E7" w:rsidR="003F29B5" w:rsidRDefault="003F29B5" w:rsidP="003F29B5">
      <w:pPr>
        <w:rPr>
          <w:rFonts w:ascii="Arial" w:hAnsi="Arial" w:cs="Arial"/>
          <w:color w:val="auto"/>
        </w:rPr>
      </w:pPr>
      <w:r w:rsidRPr="00321DEE">
        <w:rPr>
          <w:rFonts w:ascii="Arial" w:hAnsi="Arial" w:cs="Arial"/>
          <w:color w:val="auto"/>
        </w:rPr>
        <w:t xml:space="preserve">The </w:t>
      </w:r>
      <w:r>
        <w:rPr>
          <w:rFonts w:ascii="Arial" w:hAnsi="Arial" w:cs="Arial"/>
          <w:color w:val="auto"/>
        </w:rPr>
        <w:t>s</w:t>
      </w:r>
      <w:r w:rsidRPr="00321DEE">
        <w:rPr>
          <w:rFonts w:ascii="Arial" w:hAnsi="Arial" w:cs="Arial"/>
          <w:color w:val="auto"/>
        </w:rPr>
        <w:t xml:space="preserve">ervice was found non-compliant in Standard </w:t>
      </w:r>
      <w:r>
        <w:rPr>
          <w:rFonts w:ascii="Arial" w:hAnsi="Arial" w:cs="Arial"/>
          <w:color w:val="auto"/>
        </w:rPr>
        <w:t>7</w:t>
      </w:r>
      <w:r w:rsidRPr="00321DEE">
        <w:rPr>
          <w:rFonts w:ascii="Arial" w:hAnsi="Arial" w:cs="Arial"/>
          <w:color w:val="auto"/>
        </w:rPr>
        <w:t xml:space="preserve"> in relation to Requirement </w:t>
      </w:r>
      <w:r>
        <w:rPr>
          <w:rFonts w:ascii="Arial" w:hAnsi="Arial" w:cs="Arial"/>
          <w:color w:val="auto"/>
        </w:rPr>
        <w:t>7</w:t>
      </w:r>
      <w:r w:rsidRPr="00321DEE">
        <w:rPr>
          <w:rFonts w:ascii="Arial" w:hAnsi="Arial" w:cs="Arial"/>
          <w:color w:val="auto"/>
        </w:rPr>
        <w:t>(3)(</w:t>
      </w:r>
      <w:r>
        <w:rPr>
          <w:rFonts w:ascii="Arial" w:hAnsi="Arial" w:cs="Arial"/>
          <w:color w:val="auto"/>
        </w:rPr>
        <w:t>d</w:t>
      </w:r>
      <w:r w:rsidRPr="00321DEE">
        <w:rPr>
          <w:rFonts w:ascii="Arial" w:hAnsi="Arial" w:cs="Arial"/>
          <w:color w:val="auto"/>
        </w:rPr>
        <w:t>)</w:t>
      </w:r>
      <w:r>
        <w:rPr>
          <w:rFonts w:ascii="Arial" w:hAnsi="Arial" w:cs="Arial"/>
          <w:color w:val="auto"/>
        </w:rPr>
        <w:t xml:space="preserve"> </w:t>
      </w:r>
      <w:r w:rsidRPr="00321DEE">
        <w:rPr>
          <w:rFonts w:ascii="Arial" w:hAnsi="Arial" w:cs="Arial"/>
          <w:color w:val="auto"/>
        </w:rPr>
        <w:t xml:space="preserve">following a </w:t>
      </w:r>
      <w:r w:rsidRPr="00AB2603">
        <w:rPr>
          <w:rFonts w:ascii="Arial" w:hAnsi="Arial" w:cs="Arial"/>
          <w:color w:val="auto"/>
        </w:rPr>
        <w:t>site audit in April 2022</w:t>
      </w:r>
      <w:r w:rsidRPr="00321DEE">
        <w:rPr>
          <w:rFonts w:ascii="Arial" w:hAnsi="Arial" w:cs="Arial"/>
          <w:color w:val="auto"/>
        </w:rPr>
        <w:t xml:space="preserve"> where it was unable to demonstrate:</w:t>
      </w:r>
    </w:p>
    <w:p w14:paraId="29D4032D" w14:textId="5D6EBFA2" w:rsidR="005D5DC9" w:rsidRPr="005D5DC9" w:rsidRDefault="009741C4" w:rsidP="005D5DC9">
      <w:pPr>
        <w:pStyle w:val="ListParagraph"/>
        <w:numPr>
          <w:ilvl w:val="0"/>
          <w:numId w:val="13"/>
        </w:numPr>
        <w:rPr>
          <w:rFonts w:ascii="Arial" w:hAnsi="Arial" w:cs="Arial"/>
          <w:color w:val="auto"/>
        </w:rPr>
      </w:pPr>
      <w:r>
        <w:rPr>
          <w:rFonts w:ascii="Arial" w:hAnsi="Arial" w:cs="Arial"/>
          <w:color w:val="auto"/>
        </w:rPr>
        <w:t xml:space="preserve">Staff had completed </w:t>
      </w:r>
      <w:r w:rsidR="005D5DC9">
        <w:rPr>
          <w:rFonts w:ascii="Arial" w:hAnsi="Arial" w:cs="Arial"/>
          <w:color w:val="auto"/>
        </w:rPr>
        <w:t xml:space="preserve">all mandatory </w:t>
      </w:r>
      <w:r w:rsidR="003B233F">
        <w:rPr>
          <w:rFonts w:ascii="Arial" w:hAnsi="Arial" w:cs="Arial"/>
          <w:color w:val="auto"/>
        </w:rPr>
        <w:t>training;</w:t>
      </w:r>
      <w:r>
        <w:rPr>
          <w:rFonts w:ascii="Arial" w:hAnsi="Arial" w:cs="Arial"/>
          <w:color w:val="auto"/>
        </w:rPr>
        <w:t xml:space="preserve"> overdue</w:t>
      </w:r>
      <w:r w:rsidR="00FD6FAF">
        <w:rPr>
          <w:rFonts w:ascii="Arial" w:hAnsi="Arial" w:cs="Arial"/>
          <w:color w:val="auto"/>
        </w:rPr>
        <w:t xml:space="preserve"> training was monitored and staff</w:t>
      </w:r>
      <w:r w:rsidR="004C73F0">
        <w:rPr>
          <w:rFonts w:ascii="Arial" w:hAnsi="Arial" w:cs="Arial"/>
          <w:color w:val="auto"/>
        </w:rPr>
        <w:t xml:space="preserve"> were</w:t>
      </w:r>
      <w:r w:rsidR="00FD6FAF">
        <w:rPr>
          <w:rFonts w:ascii="Arial" w:hAnsi="Arial" w:cs="Arial"/>
          <w:color w:val="auto"/>
        </w:rPr>
        <w:t xml:space="preserve"> supported to complete</w:t>
      </w:r>
      <w:r w:rsidR="004C73F0">
        <w:rPr>
          <w:rFonts w:ascii="Arial" w:hAnsi="Arial" w:cs="Arial"/>
          <w:color w:val="auto"/>
        </w:rPr>
        <w:t xml:space="preserve"> training. </w:t>
      </w:r>
      <w:r w:rsidR="00FD6FAF">
        <w:rPr>
          <w:rFonts w:ascii="Arial" w:hAnsi="Arial" w:cs="Arial"/>
          <w:color w:val="auto"/>
        </w:rPr>
        <w:t xml:space="preserve"> </w:t>
      </w:r>
    </w:p>
    <w:p w14:paraId="0C38F830" w14:textId="74A35C77" w:rsidR="00CB203A" w:rsidRDefault="00CB203A" w:rsidP="00CB203A">
      <w:pPr>
        <w:rPr>
          <w:rFonts w:ascii="Arial" w:hAnsi="Arial" w:cs="Arial"/>
        </w:rPr>
      </w:pPr>
      <w:r w:rsidRPr="00AB2603">
        <w:rPr>
          <w:rFonts w:ascii="Arial" w:hAnsi="Arial" w:cs="Arial"/>
        </w:rPr>
        <w:t xml:space="preserve">At the </w:t>
      </w:r>
      <w:r>
        <w:rPr>
          <w:rFonts w:ascii="Arial" w:hAnsi="Arial" w:cs="Arial"/>
        </w:rPr>
        <w:t>December</w:t>
      </w:r>
      <w:r w:rsidRPr="00AB2603">
        <w:rPr>
          <w:rFonts w:ascii="Arial" w:hAnsi="Arial" w:cs="Arial"/>
        </w:rPr>
        <w:t xml:space="preserve"> 2022 assessment contact,</w:t>
      </w:r>
      <w:r w:rsidRPr="00010F13">
        <w:rPr>
          <w:rFonts w:ascii="Arial" w:hAnsi="Arial" w:cs="Arial"/>
        </w:rPr>
        <w:t xml:space="preserve"> the Assessment Team found the service had implemented improvements to address the deficits identified at the previous site audit. </w:t>
      </w:r>
    </w:p>
    <w:p w14:paraId="3A1F2F73" w14:textId="4A951BA6" w:rsidR="004C73F0" w:rsidRDefault="004C73F0" w:rsidP="00CB203A">
      <w:pPr>
        <w:rPr>
          <w:rFonts w:ascii="Arial" w:hAnsi="Arial" w:cs="Arial"/>
        </w:rPr>
      </w:pPr>
      <w:r>
        <w:rPr>
          <w:rFonts w:ascii="Arial" w:hAnsi="Arial" w:cs="Arial"/>
        </w:rPr>
        <w:t>Consumer</w:t>
      </w:r>
      <w:r w:rsidR="0072019D">
        <w:rPr>
          <w:rFonts w:ascii="Arial" w:hAnsi="Arial" w:cs="Arial"/>
        </w:rPr>
        <w:t>s</w:t>
      </w:r>
      <w:r>
        <w:rPr>
          <w:rFonts w:ascii="Arial" w:hAnsi="Arial" w:cs="Arial"/>
        </w:rPr>
        <w:t xml:space="preserve"> provided positive feedback</w:t>
      </w:r>
      <w:r w:rsidR="0072019D">
        <w:rPr>
          <w:rFonts w:ascii="Arial" w:hAnsi="Arial" w:cs="Arial"/>
        </w:rPr>
        <w:t xml:space="preserve"> about staff practice and the care and services they received. </w:t>
      </w:r>
    </w:p>
    <w:p w14:paraId="55529714" w14:textId="27EE9C0E" w:rsidR="0072019D" w:rsidRDefault="0072019D" w:rsidP="00CB203A">
      <w:pPr>
        <w:rPr>
          <w:rFonts w:ascii="Arial" w:hAnsi="Arial" w:cs="Arial"/>
        </w:rPr>
      </w:pPr>
      <w:r>
        <w:rPr>
          <w:rFonts w:ascii="Arial" w:hAnsi="Arial" w:cs="Arial"/>
        </w:rPr>
        <w:t>Staff described the</w:t>
      </w:r>
      <w:r w:rsidR="00FB3C89">
        <w:rPr>
          <w:rFonts w:ascii="Arial" w:hAnsi="Arial" w:cs="Arial"/>
        </w:rPr>
        <w:t xml:space="preserve"> process to complete mandatory training and how they can access additional training for development. </w:t>
      </w:r>
      <w:r w:rsidR="00156929">
        <w:rPr>
          <w:rFonts w:ascii="Arial" w:hAnsi="Arial" w:cs="Arial"/>
        </w:rPr>
        <w:t>Staff provided examples where they had requested and were supported to complete further training and education related to their roles.</w:t>
      </w:r>
    </w:p>
    <w:p w14:paraId="4014175D" w14:textId="36E947EB" w:rsidR="00DF30DF" w:rsidRDefault="00DF30DF" w:rsidP="00CB203A">
      <w:pPr>
        <w:rPr>
          <w:rFonts w:ascii="Arial" w:hAnsi="Arial" w:cs="Arial"/>
        </w:rPr>
      </w:pPr>
      <w:r>
        <w:rPr>
          <w:rFonts w:ascii="Arial" w:hAnsi="Arial" w:cs="Arial"/>
        </w:rPr>
        <w:t>Management explained</w:t>
      </w:r>
      <w:r w:rsidR="00770C7E">
        <w:rPr>
          <w:rFonts w:ascii="Arial" w:hAnsi="Arial" w:cs="Arial"/>
        </w:rPr>
        <w:t xml:space="preserve"> the monitoring systems </w:t>
      </w:r>
      <w:r w:rsidR="00456EC4">
        <w:rPr>
          <w:rFonts w:ascii="Arial" w:hAnsi="Arial" w:cs="Arial"/>
        </w:rPr>
        <w:t>and</w:t>
      </w:r>
      <w:r w:rsidR="00770C7E">
        <w:rPr>
          <w:rFonts w:ascii="Arial" w:hAnsi="Arial" w:cs="Arial"/>
        </w:rPr>
        <w:t xml:space="preserve"> processes</w:t>
      </w:r>
      <w:r w:rsidR="00456EC4">
        <w:rPr>
          <w:rFonts w:ascii="Arial" w:hAnsi="Arial" w:cs="Arial"/>
        </w:rPr>
        <w:t xml:space="preserve"> in place</w:t>
      </w:r>
      <w:r w:rsidR="00770C7E">
        <w:rPr>
          <w:rFonts w:ascii="Arial" w:hAnsi="Arial" w:cs="Arial"/>
        </w:rPr>
        <w:t xml:space="preserve"> to review training and alert staff</w:t>
      </w:r>
      <w:r w:rsidR="00456EC4">
        <w:rPr>
          <w:rFonts w:ascii="Arial" w:hAnsi="Arial" w:cs="Arial"/>
        </w:rPr>
        <w:t xml:space="preserve"> when training modules were overdue. </w:t>
      </w:r>
    </w:p>
    <w:p w14:paraId="24D8EBDF" w14:textId="2E78C0F0" w:rsidR="00FB3C89" w:rsidRDefault="00FB3C89" w:rsidP="00CB203A">
      <w:pPr>
        <w:rPr>
          <w:rFonts w:ascii="Arial" w:hAnsi="Arial" w:cs="Arial"/>
        </w:rPr>
      </w:pPr>
      <w:r>
        <w:rPr>
          <w:rFonts w:ascii="Arial" w:hAnsi="Arial" w:cs="Arial"/>
        </w:rPr>
        <w:t>Training records demonstrated</w:t>
      </w:r>
      <w:r w:rsidR="002457A4">
        <w:rPr>
          <w:rFonts w:ascii="Arial" w:hAnsi="Arial" w:cs="Arial"/>
        </w:rPr>
        <w:t xml:space="preserve"> all current staff had completed mandatory training modules. </w:t>
      </w:r>
    </w:p>
    <w:p w14:paraId="4EA219E6" w14:textId="5B7F0D6F" w:rsidR="00A36B0B" w:rsidRDefault="00A36B0B" w:rsidP="00A36B0B">
      <w:pPr>
        <w:pStyle w:val="NormalArial"/>
        <w:rPr>
          <w:color w:val="auto"/>
          <w:lang w:val="en-US"/>
        </w:rPr>
      </w:pPr>
      <w:r>
        <w:rPr>
          <w:iCs/>
          <w:color w:val="auto"/>
          <w:szCs w:val="22"/>
        </w:rPr>
        <w:t xml:space="preserve">Based on the available evidence, I am </w:t>
      </w:r>
      <w:r>
        <w:rPr>
          <w:color w:val="auto"/>
          <w:lang w:val="en-US"/>
        </w:rPr>
        <w:t xml:space="preserve">satisfied the service has in place effective </w:t>
      </w:r>
      <w:r w:rsidRPr="005B6DC2">
        <w:rPr>
          <w:color w:val="auto"/>
          <w:lang w:val="en-US"/>
        </w:rPr>
        <w:t>systems</w:t>
      </w:r>
      <w:r>
        <w:rPr>
          <w:color w:val="auto"/>
          <w:lang w:val="en-US"/>
        </w:rPr>
        <w:t xml:space="preserve"> to ensure</w:t>
      </w:r>
      <w:r w:rsidRPr="005B6DC2">
        <w:rPr>
          <w:color w:val="auto"/>
          <w:lang w:val="en-US"/>
        </w:rPr>
        <w:t xml:space="preserve"> </w:t>
      </w:r>
      <w:r>
        <w:rPr>
          <w:color w:val="auto"/>
        </w:rPr>
        <w:t xml:space="preserve">the workforce is </w:t>
      </w:r>
      <w:r w:rsidRPr="00996FAF">
        <w:t>recruited, trained, equipped and supported to deliver the outcomes required by these standards</w:t>
      </w:r>
      <w:r>
        <w:rPr>
          <w:color w:val="auto"/>
          <w:lang w:val="en-US"/>
        </w:rPr>
        <w:t>.</w:t>
      </w:r>
      <w:r w:rsidRPr="005B6DC2">
        <w:rPr>
          <w:color w:val="auto"/>
          <w:lang w:val="en-US"/>
        </w:rPr>
        <w:t xml:space="preserve"> </w:t>
      </w:r>
      <w:r w:rsidRPr="00863530">
        <w:rPr>
          <w:color w:val="auto"/>
          <w:lang w:val="en-US"/>
        </w:rPr>
        <w:t xml:space="preserve">I find </w:t>
      </w:r>
      <w:r>
        <w:t>R</w:t>
      </w:r>
      <w:r w:rsidRPr="00863530">
        <w:t xml:space="preserve">equirement </w:t>
      </w:r>
      <w:r>
        <w:t>7</w:t>
      </w:r>
      <w:r w:rsidRPr="00863530">
        <w:t>(3)(</w:t>
      </w:r>
      <w:r>
        <w:t>d</w:t>
      </w:r>
      <w:r w:rsidRPr="00863530">
        <w:t>)</w:t>
      </w:r>
      <w:r>
        <w:t xml:space="preserve"> is C</w:t>
      </w:r>
      <w:r w:rsidRPr="00863530">
        <w:rPr>
          <w:color w:val="auto"/>
          <w:lang w:val="en-US"/>
        </w:rPr>
        <w:t>ompliant.</w:t>
      </w:r>
    </w:p>
    <w:p w14:paraId="681E650A" w14:textId="1D3BACC5" w:rsidR="002B0C90" w:rsidRPr="00262C0B" w:rsidRDefault="00C9497F" w:rsidP="0036130C">
      <w:pPr>
        <w:pStyle w:val="NormalArial"/>
      </w:pPr>
      <w:r>
        <w:br w:type="page"/>
      </w:r>
    </w:p>
    <w:p w14:paraId="681E650B" w14:textId="30836430" w:rsidR="00FC045E" w:rsidRPr="00996FAF" w:rsidRDefault="00C9497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B678AD" w14:paraId="681E650E" w14:textId="77777777" w:rsidTr="00B678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81E650C" w14:textId="77777777" w:rsidR="00FC045E" w:rsidRPr="00996FAF" w:rsidRDefault="00C9497F"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81E650D" w14:textId="77777777" w:rsidR="00FC045E" w:rsidRPr="00996FAF" w:rsidRDefault="00B3487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678AD" w14:paraId="681E6520" w14:textId="77777777" w:rsidTr="00B678A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1E6517" w14:textId="77777777" w:rsidR="00FC045E" w:rsidRPr="00996FAF" w:rsidRDefault="00C9497F"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81E6518" w14:textId="77777777" w:rsidR="00FC045E" w:rsidRPr="00996FAF" w:rsidRDefault="00C9497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81E6519" w14:textId="77777777" w:rsidR="00FC045E" w:rsidRPr="00996FAF" w:rsidRDefault="00C9497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81E651A" w14:textId="77777777" w:rsidR="00FC045E" w:rsidRPr="00996FAF" w:rsidRDefault="00C9497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81E651B" w14:textId="77777777" w:rsidR="00FC045E" w:rsidRPr="00996FAF" w:rsidRDefault="00C9497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681E651C" w14:textId="77777777" w:rsidR="00FC045E" w:rsidRPr="00996FAF" w:rsidRDefault="00C9497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81E651D" w14:textId="77777777" w:rsidR="00FC045E" w:rsidRPr="00996FAF" w:rsidRDefault="00C9497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81E651E" w14:textId="77777777" w:rsidR="00FC045E" w:rsidRPr="00996FAF" w:rsidRDefault="00C9497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81E651F" w14:textId="64A7CB10" w:rsidR="00FC045E" w:rsidRPr="00996FAF" w:rsidRDefault="00B3487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3570F">
                  <w:rPr>
                    <w:rFonts w:ascii="Arial" w:hAnsi="Arial" w:cs="Arial"/>
                    <w:color w:val="auto"/>
                  </w:rPr>
                  <w:t>Compliant</w:t>
                </w:r>
              </w:sdtContent>
            </w:sdt>
          </w:p>
        </w:tc>
      </w:tr>
    </w:tbl>
    <w:p w14:paraId="681E6530" w14:textId="77777777" w:rsidR="00D87E7C" w:rsidRDefault="00C9497F" w:rsidP="00D87E7C">
      <w:pPr>
        <w:pStyle w:val="Heading20"/>
      </w:pPr>
      <w:r w:rsidRPr="00996FAF">
        <w:t>Findings</w:t>
      </w:r>
    </w:p>
    <w:p w14:paraId="7E6BF8B0" w14:textId="7CBA8509" w:rsidR="00B31AC2" w:rsidRDefault="00B31AC2" w:rsidP="00B31AC2">
      <w:pPr>
        <w:rPr>
          <w:rFonts w:ascii="Arial" w:hAnsi="Arial" w:cs="Arial"/>
          <w:color w:val="auto"/>
        </w:rPr>
      </w:pPr>
      <w:r w:rsidRPr="00321DEE">
        <w:rPr>
          <w:rFonts w:ascii="Arial" w:hAnsi="Arial" w:cs="Arial"/>
          <w:color w:val="auto"/>
        </w:rPr>
        <w:t xml:space="preserve">The </w:t>
      </w:r>
      <w:r>
        <w:rPr>
          <w:rFonts w:ascii="Arial" w:hAnsi="Arial" w:cs="Arial"/>
          <w:color w:val="auto"/>
        </w:rPr>
        <w:t>s</w:t>
      </w:r>
      <w:r w:rsidRPr="00321DEE">
        <w:rPr>
          <w:rFonts w:ascii="Arial" w:hAnsi="Arial" w:cs="Arial"/>
          <w:color w:val="auto"/>
        </w:rPr>
        <w:t xml:space="preserve">ervice was found non-compliant in Standard </w:t>
      </w:r>
      <w:r>
        <w:rPr>
          <w:rFonts w:ascii="Arial" w:hAnsi="Arial" w:cs="Arial"/>
          <w:color w:val="auto"/>
        </w:rPr>
        <w:t>8</w:t>
      </w:r>
      <w:r w:rsidRPr="00321DEE">
        <w:rPr>
          <w:rFonts w:ascii="Arial" w:hAnsi="Arial" w:cs="Arial"/>
          <w:color w:val="auto"/>
        </w:rPr>
        <w:t xml:space="preserve"> in relation to Requirement </w:t>
      </w:r>
      <w:r>
        <w:rPr>
          <w:rFonts w:ascii="Arial" w:hAnsi="Arial" w:cs="Arial"/>
          <w:color w:val="auto"/>
        </w:rPr>
        <w:t>8</w:t>
      </w:r>
      <w:r w:rsidRPr="00321DEE">
        <w:rPr>
          <w:rFonts w:ascii="Arial" w:hAnsi="Arial" w:cs="Arial"/>
          <w:color w:val="auto"/>
        </w:rPr>
        <w:t>(3)(</w:t>
      </w:r>
      <w:r>
        <w:rPr>
          <w:rFonts w:ascii="Arial" w:hAnsi="Arial" w:cs="Arial"/>
          <w:color w:val="auto"/>
        </w:rPr>
        <w:t>c</w:t>
      </w:r>
      <w:r w:rsidRPr="00321DEE">
        <w:rPr>
          <w:rFonts w:ascii="Arial" w:hAnsi="Arial" w:cs="Arial"/>
          <w:color w:val="auto"/>
        </w:rPr>
        <w:t>)</w:t>
      </w:r>
      <w:r>
        <w:rPr>
          <w:rFonts w:ascii="Arial" w:hAnsi="Arial" w:cs="Arial"/>
          <w:color w:val="auto"/>
        </w:rPr>
        <w:t xml:space="preserve"> </w:t>
      </w:r>
      <w:r w:rsidRPr="00321DEE">
        <w:rPr>
          <w:rFonts w:ascii="Arial" w:hAnsi="Arial" w:cs="Arial"/>
          <w:color w:val="auto"/>
        </w:rPr>
        <w:t xml:space="preserve">following a </w:t>
      </w:r>
      <w:r w:rsidRPr="00AB2603">
        <w:rPr>
          <w:rFonts w:ascii="Arial" w:hAnsi="Arial" w:cs="Arial"/>
          <w:color w:val="auto"/>
        </w:rPr>
        <w:t>site audit in April 2022</w:t>
      </w:r>
      <w:r w:rsidRPr="00321DEE">
        <w:rPr>
          <w:rFonts w:ascii="Arial" w:hAnsi="Arial" w:cs="Arial"/>
          <w:color w:val="auto"/>
        </w:rPr>
        <w:t xml:space="preserve"> where it was unable to demonstrate:</w:t>
      </w:r>
    </w:p>
    <w:p w14:paraId="0D8F428B" w14:textId="3581D97F" w:rsidR="00B31AC2" w:rsidRPr="00B31AC2" w:rsidRDefault="006221C0" w:rsidP="00B31AC2">
      <w:pPr>
        <w:pStyle w:val="ListParagraph"/>
        <w:numPr>
          <w:ilvl w:val="0"/>
          <w:numId w:val="12"/>
        </w:numPr>
        <w:rPr>
          <w:rFonts w:ascii="Arial" w:hAnsi="Arial" w:cs="Arial"/>
          <w:color w:val="auto"/>
        </w:rPr>
      </w:pPr>
      <w:r>
        <w:rPr>
          <w:rFonts w:ascii="Arial" w:hAnsi="Arial" w:cs="Arial"/>
          <w:color w:val="auto"/>
        </w:rPr>
        <w:t>E</w:t>
      </w:r>
      <w:r w:rsidR="00B31AC2">
        <w:rPr>
          <w:rFonts w:ascii="Arial" w:hAnsi="Arial" w:cs="Arial"/>
          <w:color w:val="auto"/>
        </w:rPr>
        <w:t>ffective workforce governance</w:t>
      </w:r>
      <w:r w:rsidR="009D351D">
        <w:rPr>
          <w:rFonts w:ascii="Arial" w:hAnsi="Arial" w:cs="Arial"/>
          <w:color w:val="auto"/>
        </w:rPr>
        <w:t xml:space="preserve"> systems to ensure</w:t>
      </w:r>
      <w:r w:rsidR="00BA56CD">
        <w:rPr>
          <w:rFonts w:ascii="Arial" w:hAnsi="Arial" w:cs="Arial"/>
          <w:color w:val="auto"/>
        </w:rPr>
        <w:t xml:space="preserve"> the completion and monitoring of</w:t>
      </w:r>
      <w:r w:rsidR="009D351D">
        <w:rPr>
          <w:rFonts w:ascii="Arial" w:hAnsi="Arial" w:cs="Arial"/>
          <w:color w:val="auto"/>
        </w:rPr>
        <w:t xml:space="preserve"> mandatory staff training. </w:t>
      </w:r>
    </w:p>
    <w:p w14:paraId="279526EE" w14:textId="3D9B6BD2" w:rsidR="00E10E83" w:rsidRDefault="00E10E83" w:rsidP="00E10E83">
      <w:pPr>
        <w:rPr>
          <w:rFonts w:ascii="Arial" w:hAnsi="Arial" w:cs="Arial"/>
        </w:rPr>
      </w:pPr>
      <w:r w:rsidRPr="00E10E83">
        <w:rPr>
          <w:rFonts w:ascii="Arial" w:hAnsi="Arial" w:cs="Arial"/>
        </w:rPr>
        <w:t xml:space="preserve">At the December 2022 assessment contact, the Assessment Team found the service had implemented improvements to address the deficits identified at the previous site audit. </w:t>
      </w:r>
    </w:p>
    <w:p w14:paraId="51E94E41" w14:textId="2385D428" w:rsidR="00B31AC2" w:rsidRDefault="00315538" w:rsidP="0036130C">
      <w:pPr>
        <w:pStyle w:val="NormalArial"/>
      </w:pPr>
      <w:r>
        <w:t>The service</w:t>
      </w:r>
      <w:r w:rsidR="007E78F3">
        <w:t xml:space="preserve"> demonstrated it</w:t>
      </w:r>
      <w:r w:rsidR="00BA56CD">
        <w:t xml:space="preserve"> has</w:t>
      </w:r>
      <w:r w:rsidR="00925EBF">
        <w:t xml:space="preserve"> completed a comprehensive review of its online training system</w:t>
      </w:r>
      <w:r w:rsidR="007E78F3">
        <w:t xml:space="preserve"> and</w:t>
      </w:r>
      <w:r w:rsidR="00925EBF">
        <w:t xml:space="preserve"> the available</w:t>
      </w:r>
      <w:r w:rsidR="007E78F3">
        <w:t xml:space="preserve"> reporting functions. </w:t>
      </w:r>
    </w:p>
    <w:p w14:paraId="5F27BCB1" w14:textId="5B05F3D4" w:rsidR="007E78F3" w:rsidRDefault="007E78F3" w:rsidP="007E78F3">
      <w:pPr>
        <w:rPr>
          <w:rFonts w:ascii="Arial" w:hAnsi="Arial" w:cs="Arial"/>
        </w:rPr>
      </w:pPr>
      <w:r>
        <w:rPr>
          <w:rFonts w:ascii="Arial" w:hAnsi="Arial" w:cs="Arial"/>
        </w:rPr>
        <w:t>Management described how training data is reviewed and reported to the executive team monthly. The completion of</w:t>
      </w:r>
      <w:r w:rsidR="00507835">
        <w:rPr>
          <w:rFonts w:ascii="Arial" w:hAnsi="Arial" w:cs="Arial"/>
        </w:rPr>
        <w:t xml:space="preserve"> mandatory training is monitored through key staff monitoring a cohort of staff </w:t>
      </w:r>
      <w:r w:rsidR="00FB17B0">
        <w:rPr>
          <w:rFonts w:ascii="Arial" w:hAnsi="Arial" w:cs="Arial"/>
        </w:rPr>
        <w:t xml:space="preserve">with </w:t>
      </w:r>
      <w:r w:rsidR="00507835">
        <w:rPr>
          <w:rFonts w:ascii="Arial" w:hAnsi="Arial" w:cs="Arial"/>
        </w:rPr>
        <w:t>overdue training and providing support to complete</w:t>
      </w:r>
      <w:r w:rsidR="00FB17B0">
        <w:rPr>
          <w:rFonts w:ascii="Arial" w:hAnsi="Arial" w:cs="Arial"/>
        </w:rPr>
        <w:t xml:space="preserve"> the training</w:t>
      </w:r>
      <w:r w:rsidR="00507835">
        <w:rPr>
          <w:rFonts w:ascii="Arial" w:hAnsi="Arial" w:cs="Arial"/>
        </w:rPr>
        <w:t xml:space="preserve"> within a designated timeframe. </w:t>
      </w:r>
      <w:r w:rsidR="00A919D7">
        <w:rPr>
          <w:rFonts w:ascii="Arial" w:hAnsi="Arial" w:cs="Arial"/>
        </w:rPr>
        <w:t>Processes are in place to alert staff when training is overdue.</w:t>
      </w:r>
    </w:p>
    <w:p w14:paraId="67B2F00D" w14:textId="50314634" w:rsidR="00A919D7" w:rsidRPr="00E10E83" w:rsidRDefault="005B08A3" w:rsidP="007E78F3">
      <w:pPr>
        <w:rPr>
          <w:rFonts w:ascii="Arial" w:hAnsi="Arial" w:cs="Arial"/>
        </w:rPr>
      </w:pPr>
      <w:r>
        <w:rPr>
          <w:rFonts w:ascii="Arial" w:hAnsi="Arial" w:cs="Arial"/>
        </w:rPr>
        <w:t>In addition to monthly reports, the Board has oversight of the online training portal</w:t>
      </w:r>
      <w:r w:rsidR="00AD3D2F">
        <w:rPr>
          <w:rFonts w:ascii="Arial" w:hAnsi="Arial" w:cs="Arial"/>
        </w:rPr>
        <w:t xml:space="preserve"> and can identify where one of their services is not meeting performance indicators, including completion of mandatory training. </w:t>
      </w:r>
    </w:p>
    <w:p w14:paraId="1355C1FF" w14:textId="441F1BB4" w:rsidR="00AD3D2F" w:rsidRDefault="00AD3D2F" w:rsidP="00AD3D2F">
      <w:pPr>
        <w:pStyle w:val="NormalArial"/>
        <w:rPr>
          <w:color w:val="auto"/>
          <w:lang w:val="en-US"/>
        </w:rPr>
      </w:pPr>
      <w:r>
        <w:rPr>
          <w:iCs/>
          <w:color w:val="auto"/>
          <w:szCs w:val="22"/>
        </w:rPr>
        <w:t xml:space="preserve">Based on the available evidence, I am </w:t>
      </w:r>
      <w:r>
        <w:rPr>
          <w:color w:val="auto"/>
          <w:lang w:val="en-US"/>
        </w:rPr>
        <w:t xml:space="preserve">satisfied the service has in place effective workforce governance </w:t>
      </w:r>
      <w:r w:rsidRPr="005B6DC2">
        <w:rPr>
          <w:color w:val="auto"/>
          <w:lang w:val="en-US"/>
        </w:rPr>
        <w:t>systems</w:t>
      </w:r>
      <w:r>
        <w:rPr>
          <w:color w:val="auto"/>
          <w:lang w:val="en-US"/>
        </w:rPr>
        <w:t xml:space="preserve"> to train and support staff.</w:t>
      </w:r>
      <w:r w:rsidRPr="005B6DC2">
        <w:rPr>
          <w:color w:val="auto"/>
          <w:lang w:val="en-US"/>
        </w:rPr>
        <w:t xml:space="preserve"> </w:t>
      </w:r>
      <w:r w:rsidRPr="00863530">
        <w:rPr>
          <w:color w:val="auto"/>
          <w:lang w:val="en-US"/>
        </w:rPr>
        <w:t xml:space="preserve">I find </w:t>
      </w:r>
      <w:r>
        <w:t>R</w:t>
      </w:r>
      <w:r w:rsidRPr="00863530">
        <w:t>equirement</w:t>
      </w:r>
      <w:r>
        <w:t>s</w:t>
      </w:r>
      <w:r w:rsidRPr="00863530">
        <w:t xml:space="preserve"> </w:t>
      </w:r>
      <w:r w:rsidR="00E76968">
        <w:t>8</w:t>
      </w:r>
      <w:r w:rsidRPr="00863530">
        <w:t>(3)(</w:t>
      </w:r>
      <w:r w:rsidR="00E76968">
        <w:t>c</w:t>
      </w:r>
      <w:r w:rsidRPr="00863530">
        <w:t>)</w:t>
      </w:r>
      <w:r>
        <w:t xml:space="preserve"> is C</w:t>
      </w:r>
      <w:r w:rsidRPr="00863530">
        <w:rPr>
          <w:color w:val="auto"/>
          <w:lang w:val="en-US"/>
        </w:rPr>
        <w:t>ompliant.</w:t>
      </w:r>
    </w:p>
    <w:sectPr w:rsidR="00AD3D2F"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E653E" w14:textId="77777777" w:rsidR="0002687E" w:rsidRDefault="00C9497F">
      <w:pPr>
        <w:spacing w:after="0"/>
      </w:pPr>
      <w:r>
        <w:separator/>
      </w:r>
    </w:p>
  </w:endnote>
  <w:endnote w:type="continuationSeparator" w:id="0">
    <w:p w14:paraId="681E6540" w14:textId="77777777" w:rsidR="0002687E" w:rsidRDefault="00C949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E6537" w14:textId="77777777" w:rsidR="00DF37F2" w:rsidRPr="00DF37F2" w:rsidRDefault="00C9497F" w:rsidP="00DF37F2">
    <w:pPr>
      <w:pStyle w:val="FooterArial9"/>
      <w:rPr>
        <w:rStyle w:val="FooterBold"/>
        <w:rFonts w:ascii="Arial" w:hAnsi="Arial"/>
        <w:b w:val="0"/>
      </w:rPr>
    </w:pPr>
    <w:r w:rsidRPr="00DF37F2">
      <w:rPr>
        <w:rStyle w:val="FooterBold"/>
        <w:rFonts w:ascii="Arial" w:hAnsi="Arial"/>
        <w:b w:val="0"/>
      </w:rPr>
      <w:t>Name of service: Uniting AgeWell Hawthorn Community</w:t>
    </w:r>
    <w:r w:rsidRPr="00DF37F2">
      <w:rPr>
        <w:rStyle w:val="FooterBold"/>
        <w:rFonts w:ascii="Arial" w:hAnsi="Arial"/>
        <w:b w:val="0"/>
      </w:rPr>
      <w:tab/>
      <w:t xml:space="preserve">RPT-ACC-0122 v3.0 </w:t>
    </w:r>
  </w:p>
  <w:p w14:paraId="681E6538" w14:textId="77777777" w:rsidR="00DF37F2" w:rsidRPr="00DF37F2" w:rsidRDefault="00C9497F" w:rsidP="00DF37F2">
    <w:pPr>
      <w:pStyle w:val="FooterArial9"/>
      <w:rPr>
        <w:rStyle w:val="FooterBold"/>
        <w:rFonts w:ascii="Arial" w:hAnsi="Arial"/>
        <w:b w:val="0"/>
      </w:rPr>
    </w:pPr>
    <w:r w:rsidRPr="00DF37F2">
      <w:rPr>
        <w:rStyle w:val="FooterBold"/>
        <w:rFonts w:ascii="Arial" w:hAnsi="Arial"/>
        <w:b w:val="0"/>
      </w:rPr>
      <w:t>Commission ID: 3089</w:t>
    </w:r>
    <w:r w:rsidRPr="00DF37F2">
      <w:rPr>
        <w:rStyle w:val="FooterBold"/>
        <w:rFonts w:ascii="Arial" w:hAnsi="Arial"/>
        <w:b w:val="0"/>
      </w:rPr>
      <w:tab/>
      <w:t xml:space="preserve">OFFICIAL: Sensitive </w:t>
    </w:r>
  </w:p>
  <w:p w14:paraId="681E6539" w14:textId="77777777" w:rsidR="00DF37F2" w:rsidRPr="00DF37F2" w:rsidRDefault="00C9497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E653B" w14:textId="77777777" w:rsidR="00E2364A" w:rsidRDefault="00B3487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E6534" w14:textId="77777777" w:rsidR="00D3157C" w:rsidRDefault="00C9497F" w:rsidP="00D71F88">
      <w:pPr>
        <w:spacing w:after="0"/>
      </w:pPr>
      <w:r>
        <w:separator/>
      </w:r>
    </w:p>
  </w:footnote>
  <w:footnote w:type="continuationSeparator" w:id="0">
    <w:p w14:paraId="681E6535" w14:textId="77777777" w:rsidR="00D3157C" w:rsidRDefault="00C9497F" w:rsidP="00D71F88">
      <w:pPr>
        <w:spacing w:after="0"/>
      </w:pPr>
      <w:r>
        <w:continuationSeparator/>
      </w:r>
    </w:p>
  </w:footnote>
  <w:footnote w:id="1">
    <w:p w14:paraId="681E6540" w14:textId="3B29B9E3" w:rsidR="000078F8" w:rsidRDefault="00C9497F" w:rsidP="000078F8">
      <w:pPr>
        <w:pStyle w:val="FootnoteText"/>
        <w:rPr>
          <w:rFonts w:ascii="Arial" w:hAnsi="Arial" w:cs="Arial"/>
          <w:sz w:val="20"/>
          <w:szCs w:val="20"/>
        </w:rPr>
      </w:pPr>
      <w:r w:rsidRPr="0003570F">
        <w:rPr>
          <w:rStyle w:val="FootnoteReference"/>
          <w:color w:val="auto"/>
        </w:rPr>
        <w:footnoteRef/>
      </w:r>
      <w:r w:rsidRPr="0003570F">
        <w:rPr>
          <w:color w:val="auto"/>
        </w:rPr>
        <w:t xml:space="preserve"> </w:t>
      </w:r>
      <w:r w:rsidRPr="0003570F">
        <w:rPr>
          <w:rFonts w:ascii="Arial" w:hAnsi="Arial" w:cs="Arial"/>
          <w:color w:val="auto"/>
          <w:sz w:val="20"/>
          <w:szCs w:val="20"/>
        </w:rPr>
        <w:t>The preparation of the performance report is in accordance with section 68A</w:t>
      </w:r>
      <w:r w:rsidR="0003570F" w:rsidRPr="0003570F">
        <w:rPr>
          <w:rFonts w:ascii="Arial" w:hAnsi="Arial" w:cs="Arial"/>
          <w:color w:val="auto"/>
          <w:sz w:val="20"/>
          <w:szCs w:val="20"/>
        </w:rPr>
        <w:t xml:space="preserve"> </w:t>
      </w:r>
      <w:r w:rsidRPr="0003570F">
        <w:rPr>
          <w:rFonts w:ascii="Arial" w:hAnsi="Arial" w:cs="Arial"/>
          <w:color w:val="auto"/>
          <w:sz w:val="20"/>
          <w:szCs w:val="20"/>
        </w:rPr>
        <w:t xml:space="preserve">of the Aged Care Quality and Safety </w:t>
      </w:r>
      <w:r w:rsidRPr="00443CA4">
        <w:rPr>
          <w:rFonts w:ascii="Arial" w:hAnsi="Arial" w:cs="Arial"/>
          <w:sz w:val="20"/>
          <w:szCs w:val="20"/>
        </w:rPr>
        <w:t>Commission Rules 2018.</w:t>
      </w:r>
    </w:p>
    <w:p w14:paraId="681E6541" w14:textId="77777777" w:rsidR="002B0884" w:rsidRDefault="00B3487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E6536" w14:textId="77777777" w:rsidR="00D71F88" w:rsidRDefault="00C9497F">
    <w:pPr>
      <w:pStyle w:val="Header"/>
    </w:pPr>
    <w:r>
      <w:rPr>
        <w:noProof/>
        <w:color w:val="2B579A"/>
        <w:shd w:val="clear" w:color="auto" w:fill="E6E6E6"/>
        <w:lang w:val="en-US"/>
      </w:rPr>
      <w:drawing>
        <wp:anchor distT="0" distB="0" distL="114300" distR="114300" simplePos="0" relativeHeight="251659264" behindDoc="1" locked="0" layoutInCell="1" allowOverlap="1" wp14:anchorId="681E653C" wp14:editId="681E653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58721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E653A" w14:textId="77777777" w:rsidR="00FA0A5B" w:rsidRDefault="00C9497F">
    <w:pPr>
      <w:pStyle w:val="Header"/>
    </w:pPr>
    <w:r>
      <w:rPr>
        <w:noProof/>
      </w:rPr>
      <w:drawing>
        <wp:anchor distT="0" distB="0" distL="114300" distR="114300" simplePos="0" relativeHeight="251658240" behindDoc="0" locked="0" layoutInCell="1" allowOverlap="1" wp14:anchorId="681E653E" wp14:editId="681E653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97419A6">
      <w:start w:val="1"/>
      <w:numFmt w:val="lowerRoman"/>
      <w:lvlText w:val="(%1)"/>
      <w:lvlJc w:val="left"/>
      <w:pPr>
        <w:ind w:left="1080" w:hanging="720"/>
      </w:pPr>
      <w:rPr>
        <w:rFonts w:hint="default"/>
      </w:rPr>
    </w:lvl>
    <w:lvl w:ilvl="1" w:tplc="74BCF114" w:tentative="1">
      <w:start w:val="1"/>
      <w:numFmt w:val="lowerLetter"/>
      <w:lvlText w:val="%2."/>
      <w:lvlJc w:val="left"/>
      <w:pPr>
        <w:ind w:left="1440" w:hanging="360"/>
      </w:pPr>
    </w:lvl>
    <w:lvl w:ilvl="2" w:tplc="1A489268" w:tentative="1">
      <w:start w:val="1"/>
      <w:numFmt w:val="lowerRoman"/>
      <w:lvlText w:val="%3."/>
      <w:lvlJc w:val="right"/>
      <w:pPr>
        <w:ind w:left="2160" w:hanging="180"/>
      </w:pPr>
    </w:lvl>
    <w:lvl w:ilvl="3" w:tplc="2D48B378" w:tentative="1">
      <w:start w:val="1"/>
      <w:numFmt w:val="decimal"/>
      <w:lvlText w:val="%4."/>
      <w:lvlJc w:val="left"/>
      <w:pPr>
        <w:ind w:left="2880" w:hanging="360"/>
      </w:pPr>
    </w:lvl>
    <w:lvl w:ilvl="4" w:tplc="ABAE9EA4" w:tentative="1">
      <w:start w:val="1"/>
      <w:numFmt w:val="lowerLetter"/>
      <w:lvlText w:val="%5."/>
      <w:lvlJc w:val="left"/>
      <w:pPr>
        <w:ind w:left="3600" w:hanging="360"/>
      </w:pPr>
    </w:lvl>
    <w:lvl w:ilvl="5" w:tplc="A7DC194E" w:tentative="1">
      <w:start w:val="1"/>
      <w:numFmt w:val="lowerRoman"/>
      <w:lvlText w:val="%6."/>
      <w:lvlJc w:val="right"/>
      <w:pPr>
        <w:ind w:left="4320" w:hanging="180"/>
      </w:pPr>
    </w:lvl>
    <w:lvl w:ilvl="6" w:tplc="12E67886" w:tentative="1">
      <w:start w:val="1"/>
      <w:numFmt w:val="decimal"/>
      <w:lvlText w:val="%7."/>
      <w:lvlJc w:val="left"/>
      <w:pPr>
        <w:ind w:left="5040" w:hanging="360"/>
      </w:pPr>
    </w:lvl>
    <w:lvl w:ilvl="7" w:tplc="251E33EC" w:tentative="1">
      <w:start w:val="1"/>
      <w:numFmt w:val="lowerLetter"/>
      <w:lvlText w:val="%8."/>
      <w:lvlJc w:val="left"/>
      <w:pPr>
        <w:ind w:left="5760" w:hanging="360"/>
      </w:pPr>
    </w:lvl>
    <w:lvl w:ilvl="8" w:tplc="4112C16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4A8E818">
      <w:start w:val="1"/>
      <w:numFmt w:val="lowerRoman"/>
      <w:lvlText w:val="(%1)"/>
      <w:lvlJc w:val="left"/>
      <w:pPr>
        <w:ind w:left="1080" w:hanging="720"/>
      </w:pPr>
      <w:rPr>
        <w:rFonts w:hint="default"/>
      </w:rPr>
    </w:lvl>
    <w:lvl w:ilvl="1" w:tplc="760651FC" w:tentative="1">
      <w:start w:val="1"/>
      <w:numFmt w:val="lowerLetter"/>
      <w:lvlText w:val="%2."/>
      <w:lvlJc w:val="left"/>
      <w:pPr>
        <w:ind w:left="1440" w:hanging="360"/>
      </w:pPr>
    </w:lvl>
    <w:lvl w:ilvl="2" w:tplc="C958ADC0" w:tentative="1">
      <w:start w:val="1"/>
      <w:numFmt w:val="lowerRoman"/>
      <w:lvlText w:val="%3."/>
      <w:lvlJc w:val="right"/>
      <w:pPr>
        <w:ind w:left="2160" w:hanging="180"/>
      </w:pPr>
    </w:lvl>
    <w:lvl w:ilvl="3" w:tplc="0D8CFAA2" w:tentative="1">
      <w:start w:val="1"/>
      <w:numFmt w:val="decimal"/>
      <w:lvlText w:val="%4."/>
      <w:lvlJc w:val="left"/>
      <w:pPr>
        <w:ind w:left="2880" w:hanging="360"/>
      </w:pPr>
    </w:lvl>
    <w:lvl w:ilvl="4" w:tplc="C6FC655A" w:tentative="1">
      <w:start w:val="1"/>
      <w:numFmt w:val="lowerLetter"/>
      <w:lvlText w:val="%5."/>
      <w:lvlJc w:val="left"/>
      <w:pPr>
        <w:ind w:left="3600" w:hanging="360"/>
      </w:pPr>
    </w:lvl>
    <w:lvl w:ilvl="5" w:tplc="C146566C" w:tentative="1">
      <w:start w:val="1"/>
      <w:numFmt w:val="lowerRoman"/>
      <w:lvlText w:val="%6."/>
      <w:lvlJc w:val="right"/>
      <w:pPr>
        <w:ind w:left="4320" w:hanging="180"/>
      </w:pPr>
    </w:lvl>
    <w:lvl w:ilvl="6" w:tplc="FEC45D96" w:tentative="1">
      <w:start w:val="1"/>
      <w:numFmt w:val="decimal"/>
      <w:lvlText w:val="%7."/>
      <w:lvlJc w:val="left"/>
      <w:pPr>
        <w:ind w:left="5040" w:hanging="360"/>
      </w:pPr>
    </w:lvl>
    <w:lvl w:ilvl="7" w:tplc="D83E81A4" w:tentative="1">
      <w:start w:val="1"/>
      <w:numFmt w:val="lowerLetter"/>
      <w:lvlText w:val="%8."/>
      <w:lvlJc w:val="left"/>
      <w:pPr>
        <w:ind w:left="5760" w:hanging="360"/>
      </w:pPr>
    </w:lvl>
    <w:lvl w:ilvl="8" w:tplc="D480C4C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1C66670">
      <w:start w:val="1"/>
      <w:numFmt w:val="lowerRoman"/>
      <w:lvlText w:val="(%1)"/>
      <w:lvlJc w:val="left"/>
      <w:pPr>
        <w:ind w:left="1080" w:hanging="720"/>
      </w:pPr>
      <w:rPr>
        <w:rFonts w:hint="default"/>
      </w:rPr>
    </w:lvl>
    <w:lvl w:ilvl="1" w:tplc="62C80C80" w:tentative="1">
      <w:start w:val="1"/>
      <w:numFmt w:val="lowerLetter"/>
      <w:lvlText w:val="%2."/>
      <w:lvlJc w:val="left"/>
      <w:pPr>
        <w:ind w:left="1440" w:hanging="360"/>
      </w:pPr>
    </w:lvl>
    <w:lvl w:ilvl="2" w:tplc="DBB65E76" w:tentative="1">
      <w:start w:val="1"/>
      <w:numFmt w:val="lowerRoman"/>
      <w:lvlText w:val="%3."/>
      <w:lvlJc w:val="right"/>
      <w:pPr>
        <w:ind w:left="2160" w:hanging="180"/>
      </w:pPr>
    </w:lvl>
    <w:lvl w:ilvl="3" w:tplc="38EC1502" w:tentative="1">
      <w:start w:val="1"/>
      <w:numFmt w:val="decimal"/>
      <w:lvlText w:val="%4."/>
      <w:lvlJc w:val="left"/>
      <w:pPr>
        <w:ind w:left="2880" w:hanging="360"/>
      </w:pPr>
    </w:lvl>
    <w:lvl w:ilvl="4" w:tplc="2DF8F3D4" w:tentative="1">
      <w:start w:val="1"/>
      <w:numFmt w:val="lowerLetter"/>
      <w:lvlText w:val="%5."/>
      <w:lvlJc w:val="left"/>
      <w:pPr>
        <w:ind w:left="3600" w:hanging="360"/>
      </w:pPr>
    </w:lvl>
    <w:lvl w:ilvl="5" w:tplc="B17EE27E" w:tentative="1">
      <w:start w:val="1"/>
      <w:numFmt w:val="lowerRoman"/>
      <w:lvlText w:val="%6."/>
      <w:lvlJc w:val="right"/>
      <w:pPr>
        <w:ind w:left="4320" w:hanging="180"/>
      </w:pPr>
    </w:lvl>
    <w:lvl w:ilvl="6" w:tplc="919ED7DE" w:tentative="1">
      <w:start w:val="1"/>
      <w:numFmt w:val="decimal"/>
      <w:lvlText w:val="%7."/>
      <w:lvlJc w:val="left"/>
      <w:pPr>
        <w:ind w:left="5040" w:hanging="360"/>
      </w:pPr>
    </w:lvl>
    <w:lvl w:ilvl="7" w:tplc="FA38FD16" w:tentative="1">
      <w:start w:val="1"/>
      <w:numFmt w:val="lowerLetter"/>
      <w:lvlText w:val="%8."/>
      <w:lvlJc w:val="left"/>
      <w:pPr>
        <w:ind w:left="5760" w:hanging="360"/>
      </w:pPr>
    </w:lvl>
    <w:lvl w:ilvl="8" w:tplc="C5FCFD0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C5A030D6">
      <w:start w:val="1"/>
      <w:numFmt w:val="bullet"/>
      <w:lvlText w:val=""/>
      <w:lvlJc w:val="left"/>
      <w:pPr>
        <w:ind w:left="720" w:hanging="360"/>
      </w:pPr>
      <w:rPr>
        <w:rFonts w:ascii="Symbol" w:hAnsi="Symbol" w:hint="default"/>
        <w:color w:val="auto"/>
        <w:sz w:val="24"/>
        <w:szCs w:val="24"/>
      </w:rPr>
    </w:lvl>
    <w:lvl w:ilvl="1" w:tplc="DB144F82" w:tentative="1">
      <w:start w:val="1"/>
      <w:numFmt w:val="bullet"/>
      <w:lvlText w:val="o"/>
      <w:lvlJc w:val="left"/>
      <w:pPr>
        <w:ind w:left="1440" w:hanging="360"/>
      </w:pPr>
      <w:rPr>
        <w:rFonts w:ascii="Courier New" w:hAnsi="Courier New" w:cs="Courier New" w:hint="default"/>
      </w:rPr>
    </w:lvl>
    <w:lvl w:ilvl="2" w:tplc="93CECDE8" w:tentative="1">
      <w:start w:val="1"/>
      <w:numFmt w:val="bullet"/>
      <w:lvlText w:val=""/>
      <w:lvlJc w:val="left"/>
      <w:pPr>
        <w:ind w:left="2160" w:hanging="360"/>
      </w:pPr>
      <w:rPr>
        <w:rFonts w:ascii="Wingdings" w:hAnsi="Wingdings" w:hint="default"/>
      </w:rPr>
    </w:lvl>
    <w:lvl w:ilvl="3" w:tplc="B810EAD0" w:tentative="1">
      <w:start w:val="1"/>
      <w:numFmt w:val="bullet"/>
      <w:lvlText w:val=""/>
      <w:lvlJc w:val="left"/>
      <w:pPr>
        <w:ind w:left="2880" w:hanging="360"/>
      </w:pPr>
      <w:rPr>
        <w:rFonts w:ascii="Symbol" w:hAnsi="Symbol" w:hint="default"/>
      </w:rPr>
    </w:lvl>
    <w:lvl w:ilvl="4" w:tplc="D3EA643E" w:tentative="1">
      <w:start w:val="1"/>
      <w:numFmt w:val="bullet"/>
      <w:lvlText w:val="o"/>
      <w:lvlJc w:val="left"/>
      <w:pPr>
        <w:ind w:left="3600" w:hanging="360"/>
      </w:pPr>
      <w:rPr>
        <w:rFonts w:ascii="Courier New" w:hAnsi="Courier New" w:cs="Courier New" w:hint="default"/>
      </w:rPr>
    </w:lvl>
    <w:lvl w:ilvl="5" w:tplc="3C920972" w:tentative="1">
      <w:start w:val="1"/>
      <w:numFmt w:val="bullet"/>
      <w:lvlText w:val=""/>
      <w:lvlJc w:val="left"/>
      <w:pPr>
        <w:ind w:left="4320" w:hanging="360"/>
      </w:pPr>
      <w:rPr>
        <w:rFonts w:ascii="Wingdings" w:hAnsi="Wingdings" w:hint="default"/>
      </w:rPr>
    </w:lvl>
    <w:lvl w:ilvl="6" w:tplc="DDE0625E" w:tentative="1">
      <w:start w:val="1"/>
      <w:numFmt w:val="bullet"/>
      <w:lvlText w:val=""/>
      <w:lvlJc w:val="left"/>
      <w:pPr>
        <w:ind w:left="5040" w:hanging="360"/>
      </w:pPr>
      <w:rPr>
        <w:rFonts w:ascii="Symbol" w:hAnsi="Symbol" w:hint="default"/>
      </w:rPr>
    </w:lvl>
    <w:lvl w:ilvl="7" w:tplc="4D0C41DE" w:tentative="1">
      <w:start w:val="1"/>
      <w:numFmt w:val="bullet"/>
      <w:lvlText w:val="o"/>
      <w:lvlJc w:val="left"/>
      <w:pPr>
        <w:ind w:left="5760" w:hanging="360"/>
      </w:pPr>
      <w:rPr>
        <w:rFonts w:ascii="Courier New" w:hAnsi="Courier New" w:cs="Courier New" w:hint="default"/>
      </w:rPr>
    </w:lvl>
    <w:lvl w:ilvl="8" w:tplc="351AA22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DAA8E80A">
      <w:start w:val="1"/>
      <w:numFmt w:val="lowerRoman"/>
      <w:lvlText w:val="(%1)"/>
      <w:lvlJc w:val="left"/>
      <w:pPr>
        <w:ind w:left="1080" w:hanging="720"/>
      </w:pPr>
      <w:rPr>
        <w:rFonts w:hint="default"/>
      </w:rPr>
    </w:lvl>
    <w:lvl w:ilvl="1" w:tplc="7DAE101C" w:tentative="1">
      <w:start w:val="1"/>
      <w:numFmt w:val="lowerLetter"/>
      <w:lvlText w:val="%2."/>
      <w:lvlJc w:val="left"/>
      <w:pPr>
        <w:ind w:left="1440" w:hanging="360"/>
      </w:pPr>
    </w:lvl>
    <w:lvl w:ilvl="2" w:tplc="42146FFE" w:tentative="1">
      <w:start w:val="1"/>
      <w:numFmt w:val="lowerRoman"/>
      <w:lvlText w:val="%3."/>
      <w:lvlJc w:val="right"/>
      <w:pPr>
        <w:ind w:left="2160" w:hanging="180"/>
      </w:pPr>
    </w:lvl>
    <w:lvl w:ilvl="3" w:tplc="058AC822" w:tentative="1">
      <w:start w:val="1"/>
      <w:numFmt w:val="decimal"/>
      <w:lvlText w:val="%4."/>
      <w:lvlJc w:val="left"/>
      <w:pPr>
        <w:ind w:left="2880" w:hanging="360"/>
      </w:pPr>
    </w:lvl>
    <w:lvl w:ilvl="4" w:tplc="3C120A1C" w:tentative="1">
      <w:start w:val="1"/>
      <w:numFmt w:val="lowerLetter"/>
      <w:lvlText w:val="%5."/>
      <w:lvlJc w:val="left"/>
      <w:pPr>
        <w:ind w:left="3600" w:hanging="360"/>
      </w:pPr>
    </w:lvl>
    <w:lvl w:ilvl="5" w:tplc="221E26FC" w:tentative="1">
      <w:start w:val="1"/>
      <w:numFmt w:val="lowerRoman"/>
      <w:lvlText w:val="%6."/>
      <w:lvlJc w:val="right"/>
      <w:pPr>
        <w:ind w:left="4320" w:hanging="180"/>
      </w:pPr>
    </w:lvl>
    <w:lvl w:ilvl="6" w:tplc="1AEE6A40" w:tentative="1">
      <w:start w:val="1"/>
      <w:numFmt w:val="decimal"/>
      <w:lvlText w:val="%7."/>
      <w:lvlJc w:val="left"/>
      <w:pPr>
        <w:ind w:left="5040" w:hanging="360"/>
      </w:pPr>
    </w:lvl>
    <w:lvl w:ilvl="7" w:tplc="73667C8E" w:tentative="1">
      <w:start w:val="1"/>
      <w:numFmt w:val="lowerLetter"/>
      <w:lvlText w:val="%8."/>
      <w:lvlJc w:val="left"/>
      <w:pPr>
        <w:ind w:left="5760" w:hanging="360"/>
      </w:pPr>
    </w:lvl>
    <w:lvl w:ilvl="8" w:tplc="CE7A947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480EA1F0">
      <w:start w:val="1"/>
      <w:numFmt w:val="lowerRoman"/>
      <w:lvlText w:val="(%1)"/>
      <w:lvlJc w:val="left"/>
      <w:pPr>
        <w:ind w:left="1080" w:hanging="720"/>
      </w:pPr>
      <w:rPr>
        <w:rFonts w:hint="default"/>
      </w:rPr>
    </w:lvl>
    <w:lvl w:ilvl="1" w:tplc="1742A62E" w:tentative="1">
      <w:start w:val="1"/>
      <w:numFmt w:val="lowerLetter"/>
      <w:lvlText w:val="%2."/>
      <w:lvlJc w:val="left"/>
      <w:pPr>
        <w:ind w:left="1440" w:hanging="360"/>
      </w:pPr>
    </w:lvl>
    <w:lvl w:ilvl="2" w:tplc="E1AE4A74" w:tentative="1">
      <w:start w:val="1"/>
      <w:numFmt w:val="lowerRoman"/>
      <w:lvlText w:val="%3."/>
      <w:lvlJc w:val="right"/>
      <w:pPr>
        <w:ind w:left="2160" w:hanging="180"/>
      </w:pPr>
    </w:lvl>
    <w:lvl w:ilvl="3" w:tplc="D6CA8824" w:tentative="1">
      <w:start w:val="1"/>
      <w:numFmt w:val="decimal"/>
      <w:lvlText w:val="%4."/>
      <w:lvlJc w:val="left"/>
      <w:pPr>
        <w:ind w:left="2880" w:hanging="360"/>
      </w:pPr>
    </w:lvl>
    <w:lvl w:ilvl="4" w:tplc="5F74822E" w:tentative="1">
      <w:start w:val="1"/>
      <w:numFmt w:val="lowerLetter"/>
      <w:lvlText w:val="%5."/>
      <w:lvlJc w:val="left"/>
      <w:pPr>
        <w:ind w:left="3600" w:hanging="360"/>
      </w:pPr>
    </w:lvl>
    <w:lvl w:ilvl="5" w:tplc="80465D68" w:tentative="1">
      <w:start w:val="1"/>
      <w:numFmt w:val="lowerRoman"/>
      <w:lvlText w:val="%6."/>
      <w:lvlJc w:val="right"/>
      <w:pPr>
        <w:ind w:left="4320" w:hanging="180"/>
      </w:pPr>
    </w:lvl>
    <w:lvl w:ilvl="6" w:tplc="CB4246C2" w:tentative="1">
      <w:start w:val="1"/>
      <w:numFmt w:val="decimal"/>
      <w:lvlText w:val="%7."/>
      <w:lvlJc w:val="left"/>
      <w:pPr>
        <w:ind w:left="5040" w:hanging="360"/>
      </w:pPr>
    </w:lvl>
    <w:lvl w:ilvl="7" w:tplc="EDAA28C8" w:tentative="1">
      <w:start w:val="1"/>
      <w:numFmt w:val="lowerLetter"/>
      <w:lvlText w:val="%8."/>
      <w:lvlJc w:val="left"/>
      <w:pPr>
        <w:ind w:left="5760" w:hanging="360"/>
      </w:pPr>
    </w:lvl>
    <w:lvl w:ilvl="8" w:tplc="ED60242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7CCE779A">
      <w:start w:val="1"/>
      <w:numFmt w:val="lowerRoman"/>
      <w:lvlText w:val="(%1)"/>
      <w:lvlJc w:val="left"/>
      <w:pPr>
        <w:ind w:left="1080" w:hanging="720"/>
      </w:pPr>
      <w:rPr>
        <w:rFonts w:hint="default"/>
      </w:rPr>
    </w:lvl>
    <w:lvl w:ilvl="1" w:tplc="D1EE30B2" w:tentative="1">
      <w:start w:val="1"/>
      <w:numFmt w:val="lowerLetter"/>
      <w:lvlText w:val="%2."/>
      <w:lvlJc w:val="left"/>
      <w:pPr>
        <w:ind w:left="1440" w:hanging="360"/>
      </w:pPr>
    </w:lvl>
    <w:lvl w:ilvl="2" w:tplc="94F6050C" w:tentative="1">
      <w:start w:val="1"/>
      <w:numFmt w:val="lowerRoman"/>
      <w:lvlText w:val="%3."/>
      <w:lvlJc w:val="right"/>
      <w:pPr>
        <w:ind w:left="2160" w:hanging="180"/>
      </w:pPr>
    </w:lvl>
    <w:lvl w:ilvl="3" w:tplc="1E948A68" w:tentative="1">
      <w:start w:val="1"/>
      <w:numFmt w:val="decimal"/>
      <w:lvlText w:val="%4."/>
      <w:lvlJc w:val="left"/>
      <w:pPr>
        <w:ind w:left="2880" w:hanging="360"/>
      </w:pPr>
    </w:lvl>
    <w:lvl w:ilvl="4" w:tplc="4B2A22B4" w:tentative="1">
      <w:start w:val="1"/>
      <w:numFmt w:val="lowerLetter"/>
      <w:lvlText w:val="%5."/>
      <w:lvlJc w:val="left"/>
      <w:pPr>
        <w:ind w:left="3600" w:hanging="360"/>
      </w:pPr>
    </w:lvl>
    <w:lvl w:ilvl="5" w:tplc="CDE0A004" w:tentative="1">
      <w:start w:val="1"/>
      <w:numFmt w:val="lowerRoman"/>
      <w:lvlText w:val="%6."/>
      <w:lvlJc w:val="right"/>
      <w:pPr>
        <w:ind w:left="4320" w:hanging="180"/>
      </w:pPr>
    </w:lvl>
    <w:lvl w:ilvl="6" w:tplc="5EEA9FD0" w:tentative="1">
      <w:start w:val="1"/>
      <w:numFmt w:val="decimal"/>
      <w:lvlText w:val="%7."/>
      <w:lvlJc w:val="left"/>
      <w:pPr>
        <w:ind w:left="5040" w:hanging="360"/>
      </w:pPr>
    </w:lvl>
    <w:lvl w:ilvl="7" w:tplc="9880D9C6" w:tentative="1">
      <w:start w:val="1"/>
      <w:numFmt w:val="lowerLetter"/>
      <w:lvlText w:val="%8."/>
      <w:lvlJc w:val="left"/>
      <w:pPr>
        <w:ind w:left="5760" w:hanging="360"/>
      </w:pPr>
    </w:lvl>
    <w:lvl w:ilvl="8" w:tplc="05FCF45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9970D906">
      <w:start w:val="1"/>
      <w:numFmt w:val="lowerRoman"/>
      <w:lvlText w:val="(%1)"/>
      <w:lvlJc w:val="left"/>
      <w:pPr>
        <w:ind w:left="1080" w:hanging="720"/>
      </w:pPr>
      <w:rPr>
        <w:rFonts w:hint="default"/>
      </w:rPr>
    </w:lvl>
    <w:lvl w:ilvl="1" w:tplc="3A343F40" w:tentative="1">
      <w:start w:val="1"/>
      <w:numFmt w:val="lowerLetter"/>
      <w:lvlText w:val="%2."/>
      <w:lvlJc w:val="left"/>
      <w:pPr>
        <w:ind w:left="1440" w:hanging="360"/>
      </w:pPr>
    </w:lvl>
    <w:lvl w:ilvl="2" w:tplc="E44CEEA6" w:tentative="1">
      <w:start w:val="1"/>
      <w:numFmt w:val="lowerRoman"/>
      <w:lvlText w:val="%3."/>
      <w:lvlJc w:val="right"/>
      <w:pPr>
        <w:ind w:left="2160" w:hanging="180"/>
      </w:pPr>
    </w:lvl>
    <w:lvl w:ilvl="3" w:tplc="E808222E" w:tentative="1">
      <w:start w:val="1"/>
      <w:numFmt w:val="decimal"/>
      <w:lvlText w:val="%4."/>
      <w:lvlJc w:val="left"/>
      <w:pPr>
        <w:ind w:left="2880" w:hanging="360"/>
      </w:pPr>
    </w:lvl>
    <w:lvl w:ilvl="4" w:tplc="B5922F74" w:tentative="1">
      <w:start w:val="1"/>
      <w:numFmt w:val="lowerLetter"/>
      <w:lvlText w:val="%5."/>
      <w:lvlJc w:val="left"/>
      <w:pPr>
        <w:ind w:left="3600" w:hanging="360"/>
      </w:pPr>
    </w:lvl>
    <w:lvl w:ilvl="5" w:tplc="016E4E60" w:tentative="1">
      <w:start w:val="1"/>
      <w:numFmt w:val="lowerRoman"/>
      <w:lvlText w:val="%6."/>
      <w:lvlJc w:val="right"/>
      <w:pPr>
        <w:ind w:left="4320" w:hanging="180"/>
      </w:pPr>
    </w:lvl>
    <w:lvl w:ilvl="6" w:tplc="3C529B0C" w:tentative="1">
      <w:start w:val="1"/>
      <w:numFmt w:val="decimal"/>
      <w:lvlText w:val="%7."/>
      <w:lvlJc w:val="left"/>
      <w:pPr>
        <w:ind w:left="5040" w:hanging="360"/>
      </w:pPr>
    </w:lvl>
    <w:lvl w:ilvl="7" w:tplc="B3265408" w:tentative="1">
      <w:start w:val="1"/>
      <w:numFmt w:val="lowerLetter"/>
      <w:lvlText w:val="%8."/>
      <w:lvlJc w:val="left"/>
      <w:pPr>
        <w:ind w:left="5760" w:hanging="360"/>
      </w:pPr>
    </w:lvl>
    <w:lvl w:ilvl="8" w:tplc="3DF43386" w:tentative="1">
      <w:start w:val="1"/>
      <w:numFmt w:val="lowerRoman"/>
      <w:lvlText w:val="%9."/>
      <w:lvlJc w:val="right"/>
      <w:pPr>
        <w:ind w:left="6480" w:hanging="180"/>
      </w:pPr>
    </w:lvl>
  </w:abstractNum>
  <w:abstractNum w:abstractNumId="8" w15:restartNumberingAfterBreak="0">
    <w:nsid w:val="458A7423"/>
    <w:multiLevelType w:val="hybridMultilevel"/>
    <w:tmpl w:val="896EB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BF71709"/>
    <w:multiLevelType w:val="hybridMultilevel"/>
    <w:tmpl w:val="C6C03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E138CB0E">
      <w:start w:val="1"/>
      <w:numFmt w:val="lowerRoman"/>
      <w:lvlText w:val="(%1)"/>
      <w:lvlJc w:val="left"/>
      <w:pPr>
        <w:ind w:left="1080" w:hanging="720"/>
      </w:pPr>
      <w:rPr>
        <w:rFonts w:hint="default"/>
      </w:rPr>
    </w:lvl>
    <w:lvl w:ilvl="1" w:tplc="58F420C6" w:tentative="1">
      <w:start w:val="1"/>
      <w:numFmt w:val="lowerLetter"/>
      <w:lvlText w:val="%2."/>
      <w:lvlJc w:val="left"/>
      <w:pPr>
        <w:ind w:left="1440" w:hanging="360"/>
      </w:pPr>
    </w:lvl>
    <w:lvl w:ilvl="2" w:tplc="8C307AC8" w:tentative="1">
      <w:start w:val="1"/>
      <w:numFmt w:val="lowerRoman"/>
      <w:lvlText w:val="%3."/>
      <w:lvlJc w:val="right"/>
      <w:pPr>
        <w:ind w:left="2160" w:hanging="180"/>
      </w:pPr>
    </w:lvl>
    <w:lvl w:ilvl="3" w:tplc="C022854E" w:tentative="1">
      <w:start w:val="1"/>
      <w:numFmt w:val="decimal"/>
      <w:lvlText w:val="%4."/>
      <w:lvlJc w:val="left"/>
      <w:pPr>
        <w:ind w:left="2880" w:hanging="360"/>
      </w:pPr>
    </w:lvl>
    <w:lvl w:ilvl="4" w:tplc="6A78DBD2" w:tentative="1">
      <w:start w:val="1"/>
      <w:numFmt w:val="lowerLetter"/>
      <w:lvlText w:val="%5."/>
      <w:lvlJc w:val="left"/>
      <w:pPr>
        <w:ind w:left="3600" w:hanging="360"/>
      </w:pPr>
    </w:lvl>
    <w:lvl w:ilvl="5" w:tplc="9DF42468" w:tentative="1">
      <w:start w:val="1"/>
      <w:numFmt w:val="lowerRoman"/>
      <w:lvlText w:val="%6."/>
      <w:lvlJc w:val="right"/>
      <w:pPr>
        <w:ind w:left="4320" w:hanging="180"/>
      </w:pPr>
    </w:lvl>
    <w:lvl w:ilvl="6" w:tplc="256CF7E0" w:tentative="1">
      <w:start w:val="1"/>
      <w:numFmt w:val="decimal"/>
      <w:lvlText w:val="%7."/>
      <w:lvlJc w:val="left"/>
      <w:pPr>
        <w:ind w:left="5040" w:hanging="360"/>
      </w:pPr>
    </w:lvl>
    <w:lvl w:ilvl="7" w:tplc="EDCC4128" w:tentative="1">
      <w:start w:val="1"/>
      <w:numFmt w:val="lowerLetter"/>
      <w:lvlText w:val="%8."/>
      <w:lvlJc w:val="left"/>
      <w:pPr>
        <w:ind w:left="5760" w:hanging="360"/>
      </w:pPr>
    </w:lvl>
    <w:lvl w:ilvl="8" w:tplc="1172B072"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67F0DDF8">
      <w:start w:val="1"/>
      <w:numFmt w:val="lowerRoman"/>
      <w:lvlText w:val="(%1)"/>
      <w:lvlJc w:val="left"/>
      <w:pPr>
        <w:ind w:left="1080" w:hanging="720"/>
      </w:pPr>
      <w:rPr>
        <w:rFonts w:hint="default"/>
      </w:rPr>
    </w:lvl>
    <w:lvl w:ilvl="1" w:tplc="0E52ADBA" w:tentative="1">
      <w:start w:val="1"/>
      <w:numFmt w:val="lowerLetter"/>
      <w:lvlText w:val="%2."/>
      <w:lvlJc w:val="left"/>
      <w:pPr>
        <w:ind w:left="1440" w:hanging="360"/>
      </w:pPr>
    </w:lvl>
    <w:lvl w:ilvl="2" w:tplc="3EBAC5E0" w:tentative="1">
      <w:start w:val="1"/>
      <w:numFmt w:val="lowerRoman"/>
      <w:lvlText w:val="%3."/>
      <w:lvlJc w:val="right"/>
      <w:pPr>
        <w:ind w:left="2160" w:hanging="180"/>
      </w:pPr>
    </w:lvl>
    <w:lvl w:ilvl="3" w:tplc="DFD45D58" w:tentative="1">
      <w:start w:val="1"/>
      <w:numFmt w:val="decimal"/>
      <w:lvlText w:val="%4."/>
      <w:lvlJc w:val="left"/>
      <w:pPr>
        <w:ind w:left="2880" w:hanging="360"/>
      </w:pPr>
    </w:lvl>
    <w:lvl w:ilvl="4" w:tplc="66D42BC8" w:tentative="1">
      <w:start w:val="1"/>
      <w:numFmt w:val="lowerLetter"/>
      <w:lvlText w:val="%5."/>
      <w:lvlJc w:val="left"/>
      <w:pPr>
        <w:ind w:left="3600" w:hanging="360"/>
      </w:pPr>
    </w:lvl>
    <w:lvl w:ilvl="5" w:tplc="265287C2" w:tentative="1">
      <w:start w:val="1"/>
      <w:numFmt w:val="lowerRoman"/>
      <w:lvlText w:val="%6."/>
      <w:lvlJc w:val="right"/>
      <w:pPr>
        <w:ind w:left="4320" w:hanging="180"/>
      </w:pPr>
    </w:lvl>
    <w:lvl w:ilvl="6" w:tplc="9AC85598" w:tentative="1">
      <w:start w:val="1"/>
      <w:numFmt w:val="decimal"/>
      <w:lvlText w:val="%7."/>
      <w:lvlJc w:val="left"/>
      <w:pPr>
        <w:ind w:left="5040" w:hanging="360"/>
      </w:pPr>
    </w:lvl>
    <w:lvl w:ilvl="7" w:tplc="276CD838" w:tentative="1">
      <w:start w:val="1"/>
      <w:numFmt w:val="lowerLetter"/>
      <w:lvlText w:val="%8."/>
      <w:lvlJc w:val="left"/>
      <w:pPr>
        <w:ind w:left="5760" w:hanging="360"/>
      </w:pPr>
    </w:lvl>
    <w:lvl w:ilvl="8" w:tplc="543CFB04"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7"/>
  </w:num>
  <w:num w:numId="10">
    <w:abstractNumId w:val="2"/>
  </w:num>
  <w:num w:numId="11">
    <w:abstractNumId w:val="11"/>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e3sDQ2tjAxMzcztjRS0lEKTi0uzszPAykwqgUAaIsB/CwAAAA="/>
  </w:docVars>
  <w:rsids>
    <w:rsidRoot w:val="00B678AD"/>
    <w:rsid w:val="0002687E"/>
    <w:rsid w:val="0003570F"/>
    <w:rsid w:val="00156929"/>
    <w:rsid w:val="002457A4"/>
    <w:rsid w:val="002A5467"/>
    <w:rsid w:val="00315538"/>
    <w:rsid w:val="003B233F"/>
    <w:rsid w:val="003F29B5"/>
    <w:rsid w:val="00456EC4"/>
    <w:rsid w:val="004B2D33"/>
    <w:rsid w:val="004C73F0"/>
    <w:rsid w:val="00507835"/>
    <w:rsid w:val="005B08A3"/>
    <w:rsid w:val="005D5DC9"/>
    <w:rsid w:val="006221C0"/>
    <w:rsid w:val="007025FF"/>
    <w:rsid w:val="0072019D"/>
    <w:rsid w:val="00770C7E"/>
    <w:rsid w:val="007E78F3"/>
    <w:rsid w:val="00925EBF"/>
    <w:rsid w:val="009741C4"/>
    <w:rsid w:val="009D351D"/>
    <w:rsid w:val="009E62C4"/>
    <w:rsid w:val="00A1238B"/>
    <w:rsid w:val="00A36B0B"/>
    <w:rsid w:val="00A919D7"/>
    <w:rsid w:val="00AD3D2F"/>
    <w:rsid w:val="00B31AC2"/>
    <w:rsid w:val="00B34870"/>
    <w:rsid w:val="00B678AD"/>
    <w:rsid w:val="00BA56CD"/>
    <w:rsid w:val="00C555E0"/>
    <w:rsid w:val="00C9497F"/>
    <w:rsid w:val="00CB203A"/>
    <w:rsid w:val="00DF30DF"/>
    <w:rsid w:val="00E10E83"/>
    <w:rsid w:val="00E76968"/>
    <w:rsid w:val="00ED2778"/>
    <w:rsid w:val="00FB17B0"/>
    <w:rsid w:val="00FB3C89"/>
    <w:rsid w:val="00FD6F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E63F6"/>
  <w15:docId w15:val="{1B5F42B9-19A6-436E-9A79-54814888A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EF0E270D053C4BF3A731240AB61AFB87">
    <w:name w:val="EF0E270D053C4BF3A731240AB61AFB87"/>
    <w:rsid w:val="00BF58F7"/>
  </w:style>
  <w:style w:type="paragraph" w:customStyle="1" w:styleId="1BF50A7C5E1B4E1588171018F29A1548">
    <w:name w:val="1BF50A7C5E1B4E1588171018F29A154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3089</RACS_x0020_ID>
    <Approved_x0020_Provider xmlns="a8338b6e-77a6-4851-82b6-98166143ffdd">Uniting AgeWell Limited</Approved_x0020_Provider>
    <Management_x0020_Company_x0020_ID xmlns="a8338b6e-77a6-4851-82b6-98166143ffdd" xsi:nil="true"/>
    <Home xmlns="a8338b6e-77a6-4851-82b6-98166143ffdd">Uniting AgeWell Hawthorn Community</Home>
    <Signed xmlns="a8338b6e-77a6-4851-82b6-98166143ffdd" xsi:nil="true"/>
    <Uploaded xmlns="a8338b6e-77a6-4851-82b6-98166143ffdd">true</Uploaded>
    <Management_x0020_Company xmlns="a8338b6e-77a6-4851-82b6-98166143ffdd" xsi:nil="true"/>
    <Doc_x0020_Date xmlns="a8338b6e-77a6-4851-82b6-98166143ffdd">2023-01-10T04:45:48+00:00</Doc_x0020_Date>
    <CSI_x0020_ID xmlns="a8338b6e-77a6-4851-82b6-98166143ffdd" xsi:nil="true"/>
    <Case_x0020_ID xmlns="a8338b6e-77a6-4851-82b6-98166143ffdd" xsi:nil="true"/>
    <Approved_x0020_Provider_x0020_ID xmlns="a8338b6e-77a6-4851-82b6-98166143ffdd">4BB56935-14A2-E911-BBE1-005056922186</Approved_x0020_Provider_x0020_ID>
    <Location xmlns="a8338b6e-77a6-4851-82b6-98166143ffdd" xsi:nil="true"/>
    <Home_x0020_ID xmlns="a8338b6e-77a6-4851-82b6-98166143ffdd">F7AD1088-E304-EA11-B722-005056922186</Home_x0020_ID>
    <State xmlns="a8338b6e-77a6-4851-82b6-98166143ffdd">VIC</State>
    <Doc_x0020_Sent_Received_x0020_Date xmlns="a8338b6e-77a6-4851-82b6-98166143ffdd">2023-01-10T00:00:00+00:00</Doc_x0020_Sent_Received_x0020_Date>
    <Activity_x0020_ID xmlns="a8338b6e-77a6-4851-82b6-98166143ffdd">CD83EBDA-D771-ED11-B91D-005056922186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9B19AE-D60D-4DF0-96EE-B55A69CDCA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openxmlformats.org/package/2006/metadata/core-properties"/>
    <ds:schemaRef ds:uri="http://www.w3.org/XML/1998/namespace"/>
    <ds:schemaRef ds:uri="http://schemas.microsoft.com/office/2006/documentManagement/types"/>
    <ds:schemaRef ds:uri="a8338b6e-77a6-4851-82b6-98166143ffdd"/>
    <ds:schemaRef ds:uri="http://purl.org/dc/dcmitype/"/>
    <ds:schemaRef ds:uri="http://purl.org/dc/terms/"/>
    <ds:schemaRef ds:uri="http://purl.org/dc/elements/1.1/"/>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884</Words>
  <Characters>5044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2023-01-10T21:17:00Z</dcterms:created>
  <dcterms:modified xsi:type="dcterms:W3CDTF">2023-01-10T21:17:00Z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