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E7562" w14:textId="77777777" w:rsidR="00E5117C" w:rsidRPr="003217D3" w:rsidRDefault="00CF4A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024E97E" wp14:editId="131E49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18A30F3" w14:textId="77777777" w:rsidR="00E5117C" w:rsidRPr="003217D3" w:rsidRDefault="00CF4A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D84E053" w14:textId="77777777" w:rsidR="00E5117C" w:rsidRPr="00A36AA9" w:rsidRDefault="00CF4A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9EA858" w14:textId="77777777" w:rsidR="00E5117C" w:rsidRPr="00A36AA9" w:rsidRDefault="00CF4A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6383D" w14:paraId="0AE0191B" w14:textId="77777777" w:rsidTr="0046383D">
        <w:tc>
          <w:tcPr>
            <w:cnfStyle w:val="001000000000" w:firstRow="0" w:lastRow="0" w:firstColumn="1" w:lastColumn="0" w:oddVBand="0" w:evenVBand="0" w:oddHBand="0" w:evenHBand="0" w:firstRowFirstColumn="0" w:firstRowLastColumn="0" w:lastRowFirstColumn="0" w:lastRowLastColumn="0"/>
            <w:tcW w:w="3227" w:type="dxa"/>
          </w:tcPr>
          <w:p w14:paraId="5AAD09CA" w14:textId="77777777" w:rsidR="00E5117C" w:rsidRPr="00A36AA9" w:rsidRDefault="00CF4A3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B5D71B6" w14:textId="77777777" w:rsidR="00E5117C" w:rsidRDefault="00CF4A3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Uniting Church - Lilyfield</w:t>
            </w:r>
          </w:p>
        </w:tc>
      </w:tr>
      <w:tr w:rsidR="0046383D" w14:paraId="4F9D7EA7"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FC6F2" w14:textId="77777777" w:rsidR="00E5117C" w:rsidRPr="00A36AA9" w:rsidRDefault="00CF4A3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F01D37" w14:textId="77777777" w:rsidR="00E5117C" w:rsidRPr="00C27BE3" w:rsidRDefault="00CF4A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200179</w:t>
            </w:r>
          </w:p>
        </w:tc>
      </w:tr>
      <w:tr w:rsidR="0046383D" w14:paraId="0F0C933E" w14:textId="77777777" w:rsidTr="00463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0A4EE" w14:textId="77777777" w:rsidR="00E5117C" w:rsidRPr="00A36AA9" w:rsidRDefault="00CF4A3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943D9D" w14:textId="77777777" w:rsidR="00E5117C" w:rsidRPr="00540817" w:rsidRDefault="00CF4A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Glover</w:t>
            </w:r>
            <w:r>
              <w:rPr>
                <w:rFonts w:ascii="Arial" w:eastAsia="Times New Roman" w:hAnsi="Arial" w:cs="Arial"/>
                <w:lang w:eastAsia="en-AU"/>
              </w:rPr>
              <w:t xml:space="preserve"> Street, LILYFIELD, New South Wales, 2040</w:t>
            </w:r>
          </w:p>
        </w:tc>
      </w:tr>
      <w:tr w:rsidR="0046383D" w14:paraId="2D061679"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7977E1" w14:textId="77777777" w:rsidR="00E5117C" w:rsidRPr="00A36AA9" w:rsidRDefault="00CF4A3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F8E214" w14:textId="77777777" w:rsidR="00E5117C" w:rsidRPr="00A36AA9" w:rsidRDefault="00CF4A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6383D" w14:paraId="03735CBA" w14:textId="77777777" w:rsidTr="00463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8E783" w14:textId="77777777" w:rsidR="00E5117C" w:rsidRPr="00A36AA9" w:rsidRDefault="00CF4A3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DF67856" w14:textId="77777777" w:rsidR="00E5117C" w:rsidRPr="00A36AA9" w:rsidRDefault="00CF4A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November 2023 to 1 December 2023</w:t>
            </w:r>
          </w:p>
        </w:tc>
      </w:tr>
      <w:tr w:rsidR="0046383D" w14:paraId="6E9D41C4"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B90B1B" w14:textId="77777777" w:rsidR="00E5117C" w:rsidRPr="00A36AA9" w:rsidRDefault="00CF4A3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52355"/>
            <w:placeholder>
              <w:docPart w:val="A7F4949C78414813B67B25D37262F9D8"/>
            </w:placeholder>
            <w:date w:fullDate="2024-02-06T00:00:00Z">
              <w:dateFormat w:val="d MMMM yyyy"/>
              <w:lid w:val="en-AU"/>
              <w:storeMappedDataAs w:val="dateTime"/>
              <w:calendar w:val="gregorian"/>
            </w:date>
          </w:sdtPr>
          <w:sdtEndPr/>
          <w:sdtContent>
            <w:tc>
              <w:tcPr>
                <w:tcW w:w="7114" w:type="dxa"/>
                <w:shd w:val="clear" w:color="auto" w:fill="auto"/>
              </w:tcPr>
              <w:p w14:paraId="04EC0C37" w14:textId="537DC60F" w:rsidR="00E5117C" w:rsidRPr="00A36AA9" w:rsidRDefault="0091259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bl>
    <w:bookmarkEnd w:id="0"/>
    <w:p w14:paraId="21F0E75A" w14:textId="77777777" w:rsidR="00E5117C" w:rsidRPr="00A36AA9" w:rsidRDefault="00CF4A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E837F2" w14:textId="77777777" w:rsidR="00E5117C" w:rsidRDefault="00CF4A39" w:rsidP="0091367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51C3C8A" w14:textId="2D2C884C" w:rsidR="0091367D" w:rsidRDefault="00CF4A3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1352 The Uniting Church in Australia Property Trust (NSW)</w:t>
      </w:r>
      <w:r>
        <w:rPr>
          <w:rFonts w:ascii="Arial" w:eastAsia="Arial" w:hAnsi="Arial" w:cs="Arial"/>
        </w:rPr>
        <w:br/>
        <w:t>Service: 17634 Lucan Care Dementia EACH Packages</w:t>
      </w:r>
      <w:r>
        <w:rPr>
          <w:rFonts w:ascii="Arial" w:eastAsia="Arial" w:hAnsi="Arial" w:cs="Arial"/>
        </w:rPr>
        <w:br/>
        <w:t>Service: 17635 Lucan Care EACH Packages</w:t>
      </w:r>
      <w:r>
        <w:rPr>
          <w:rFonts w:ascii="Arial" w:eastAsia="Arial" w:hAnsi="Arial" w:cs="Arial"/>
        </w:rPr>
        <w:br/>
        <w:t>Service: 17775 Sydney Region - EACH Program</w:t>
      </w:r>
      <w:r>
        <w:rPr>
          <w:rFonts w:ascii="Arial" w:eastAsia="Arial" w:hAnsi="Arial" w:cs="Arial"/>
        </w:rPr>
        <w:br/>
        <w:t>Service: 17776 Sydney Region EACH Dementia Program</w:t>
      </w:r>
      <w:r>
        <w:rPr>
          <w:rFonts w:ascii="Arial" w:eastAsia="Arial" w:hAnsi="Arial" w:cs="Arial"/>
        </w:rPr>
        <w:br/>
        <w:t>Service: 17819 UnitingCare Ageing - Sydney Region - Inner West</w:t>
      </w:r>
      <w:r>
        <w:rPr>
          <w:rFonts w:ascii="Arial" w:eastAsia="Arial" w:hAnsi="Arial" w:cs="Arial"/>
        </w:rPr>
        <w:br/>
        <w:t xml:space="preserve">Service: 17820 UnitingCare Ageing - Sydney Region </w:t>
      </w:r>
      <w:r w:rsidR="0091367D">
        <w:rPr>
          <w:rFonts w:ascii="Arial" w:eastAsia="Arial" w:hAnsi="Arial" w:cs="Arial"/>
        </w:rPr>
        <w:t>–</w:t>
      </w:r>
      <w:r>
        <w:rPr>
          <w:rFonts w:ascii="Arial" w:eastAsia="Arial" w:hAnsi="Arial" w:cs="Arial"/>
        </w:rPr>
        <w:t xml:space="preserve"> NESB</w:t>
      </w:r>
    </w:p>
    <w:p w14:paraId="53BC9212" w14:textId="77777777" w:rsidR="0091367D" w:rsidRDefault="00CF4A39" w:rsidP="0091367D">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8359 UNITING (NSW.ACT)</w:t>
      </w:r>
      <w:r>
        <w:rPr>
          <w:rFonts w:ascii="Arial" w:eastAsia="Arial" w:hAnsi="Arial" w:cs="Arial"/>
        </w:rPr>
        <w:br/>
        <w:t>Service: 25089 UNITING (NSW.ACT) - Care Relationships and Carer Support</w:t>
      </w:r>
      <w:r>
        <w:rPr>
          <w:rFonts w:ascii="Arial" w:eastAsia="Arial" w:hAnsi="Arial" w:cs="Arial"/>
        </w:rPr>
        <w:br/>
        <w:t>Service: 25090 UNITING (NSW.ACT) - Community and Home Support</w:t>
      </w:r>
      <w:bookmarkEnd w:id="1"/>
    </w:p>
    <w:p w14:paraId="6C94346F" w14:textId="39D24C0E" w:rsidR="00E5117C" w:rsidRPr="00A36AA9" w:rsidRDefault="00CF4A39" w:rsidP="0091367D">
      <w:pPr>
        <w:spacing w:before="240"/>
        <w:rPr>
          <w:rFonts w:ascii="Arial" w:hAnsi="Arial" w:cs="Arial"/>
          <w:b/>
          <w:bCs/>
          <w:sz w:val="30"/>
          <w:szCs w:val="28"/>
        </w:rPr>
      </w:pPr>
      <w:r w:rsidRPr="00A36AA9">
        <w:rPr>
          <w:rFonts w:ascii="Arial" w:hAnsi="Arial" w:cs="Arial"/>
          <w:b/>
          <w:bCs/>
          <w:sz w:val="30"/>
          <w:szCs w:val="28"/>
        </w:rPr>
        <w:t>This performance report</w:t>
      </w:r>
    </w:p>
    <w:p w14:paraId="0CAC7153" w14:textId="64342481" w:rsidR="00E5117C" w:rsidRPr="00751512" w:rsidRDefault="00CF4A39" w:rsidP="00F87E39">
      <w:pPr>
        <w:pStyle w:val="NormalArial"/>
      </w:pPr>
      <w:r w:rsidRPr="00A36AA9">
        <w:t xml:space="preserve">This performance report for </w:t>
      </w:r>
      <w:r w:rsidRPr="00C27BE3">
        <w:rPr>
          <w:color w:val="auto"/>
        </w:rPr>
        <w:t>Uniting Church - Lilyfield</w:t>
      </w:r>
      <w:r w:rsidRPr="00A36AA9">
        <w:rPr>
          <w:color w:val="auto"/>
        </w:rPr>
        <w:t xml:space="preserve"> (</w:t>
      </w:r>
      <w:r w:rsidRPr="00A36AA9">
        <w:rPr>
          <w:b/>
          <w:color w:val="auto"/>
        </w:rPr>
        <w:t>the service</w:t>
      </w:r>
      <w:r w:rsidRPr="00A36AA9">
        <w:rPr>
          <w:color w:val="auto"/>
        </w:rPr>
        <w:t xml:space="preserve">) has </w:t>
      </w:r>
      <w:r w:rsidRPr="00751512">
        <w:rPr>
          <w:color w:val="auto"/>
        </w:rPr>
        <w:t xml:space="preserve">been prepared by </w:t>
      </w:r>
      <w:r w:rsidR="00383033" w:rsidRPr="00751512">
        <w:rPr>
          <w:color w:val="auto"/>
        </w:rPr>
        <w:t>L. Malone</w:t>
      </w:r>
      <w:r w:rsidRPr="00751512">
        <w:rPr>
          <w:noProof/>
          <w:color w:val="auto"/>
        </w:rPr>
        <w:t xml:space="preserve">, </w:t>
      </w:r>
      <w:r w:rsidRPr="00751512">
        <w:rPr>
          <w:color w:val="auto"/>
        </w:rPr>
        <w:t>d</w:t>
      </w:r>
      <w:r w:rsidRPr="00751512">
        <w:t>elegate of the Aged Care Quality and Safety Commissioner (Commissioner)</w:t>
      </w:r>
      <w:r w:rsidRPr="00751512">
        <w:rPr>
          <w:rStyle w:val="FootnoteReference"/>
        </w:rPr>
        <w:footnoteReference w:id="1"/>
      </w:r>
      <w:r w:rsidRPr="00751512">
        <w:t xml:space="preserve">. </w:t>
      </w:r>
    </w:p>
    <w:p w14:paraId="4E843F50" w14:textId="77777777" w:rsidR="00E5117C" w:rsidRPr="00A36AA9" w:rsidRDefault="00CF4A39" w:rsidP="00F87E39">
      <w:pPr>
        <w:pStyle w:val="NormalArial"/>
      </w:pPr>
      <w:r w:rsidRPr="00751512">
        <w:t>This performance report details the Commissioner’s assessment of the provider’s</w:t>
      </w:r>
      <w:r w:rsidRPr="00A36AA9">
        <w:t xml:space="preserve"> performance, in relation to the service, against the Aged Care Quality Standards (Quality Standards). The Quality Standards and requirements are assessed as either compliant or non-compliant at the Standard and requirement level where applicable.</w:t>
      </w:r>
    </w:p>
    <w:p w14:paraId="427DC8D0" w14:textId="77777777" w:rsidR="00E5117C" w:rsidRDefault="00CF4A39" w:rsidP="00F87E39">
      <w:pPr>
        <w:pStyle w:val="NormalArial"/>
      </w:pPr>
      <w:r w:rsidRPr="00A36AA9">
        <w:t>The report also specifies any areas in which improvements must be made to ensure the Quality Standards are complied with.</w:t>
      </w:r>
    </w:p>
    <w:p w14:paraId="6E8DAADA" w14:textId="77777777" w:rsidR="00E5117C" w:rsidRPr="00A36AA9" w:rsidRDefault="00CF4A39" w:rsidP="0091367D">
      <w:pPr>
        <w:pStyle w:val="Heading1"/>
        <w:spacing w:before="240" w:after="120" w:line="22" w:lineRule="atLeast"/>
        <w:rPr>
          <w:rFonts w:ascii="Arial" w:hAnsi="Arial" w:cs="Arial"/>
        </w:rPr>
      </w:pPr>
      <w:r w:rsidRPr="00A36AA9">
        <w:rPr>
          <w:rFonts w:ascii="Arial" w:hAnsi="Arial" w:cs="Arial"/>
        </w:rPr>
        <w:t>Material relied on</w:t>
      </w:r>
    </w:p>
    <w:p w14:paraId="4BE05E7D" w14:textId="77777777" w:rsidR="00E5117C" w:rsidRPr="00A36AA9" w:rsidRDefault="00CF4A39" w:rsidP="00F87E39">
      <w:pPr>
        <w:pStyle w:val="NormalArial"/>
      </w:pPr>
      <w:r w:rsidRPr="00A36AA9">
        <w:t>The following information has been considered in preparing the performance report:</w:t>
      </w:r>
    </w:p>
    <w:p w14:paraId="7995AD76" w14:textId="0222B0D3" w:rsidR="00E5117C" w:rsidRPr="00751512" w:rsidRDefault="00CF4A39" w:rsidP="00DF37F2">
      <w:pPr>
        <w:pStyle w:val="ListParagraph"/>
        <w:numPr>
          <w:ilvl w:val="0"/>
          <w:numId w:val="2"/>
        </w:numPr>
        <w:spacing w:line="22" w:lineRule="atLeast"/>
        <w:ind w:left="714" w:hanging="357"/>
        <w:contextualSpacing w:val="0"/>
        <w:rPr>
          <w:rFonts w:ascii="Arial" w:hAnsi="Arial" w:cs="Arial"/>
          <w:color w:val="auto"/>
        </w:rPr>
      </w:pPr>
      <w:r w:rsidRPr="00751512">
        <w:rPr>
          <w:rFonts w:ascii="Arial" w:hAnsi="Arial" w:cs="Arial"/>
        </w:rPr>
        <w:t xml:space="preserve">the assessment team’s report for </w:t>
      </w:r>
      <w:r w:rsidRPr="00751512">
        <w:rPr>
          <w:rFonts w:ascii="Arial" w:hAnsi="Arial" w:cs="Arial"/>
          <w:color w:val="auto"/>
        </w:rPr>
        <w:t>the Quality Audit report was informed by a site assessment, observations at the service, review of documents and interviews with staff, consumers/representatives and others</w:t>
      </w:r>
    </w:p>
    <w:p w14:paraId="7E2C6FB7" w14:textId="74776838" w:rsidR="00E5117C" w:rsidRPr="00751512" w:rsidRDefault="00CF4A39" w:rsidP="00DF37F2">
      <w:pPr>
        <w:pStyle w:val="ListParagraph"/>
        <w:numPr>
          <w:ilvl w:val="0"/>
          <w:numId w:val="2"/>
        </w:numPr>
        <w:spacing w:line="22" w:lineRule="atLeast"/>
        <w:ind w:left="714" w:hanging="357"/>
        <w:contextualSpacing w:val="0"/>
        <w:rPr>
          <w:rFonts w:ascii="Arial" w:hAnsi="Arial" w:cs="Arial"/>
          <w:color w:val="FF0000"/>
        </w:rPr>
      </w:pPr>
      <w:r w:rsidRPr="00751512">
        <w:rPr>
          <w:rFonts w:ascii="Arial" w:hAnsi="Arial" w:cs="Arial"/>
        </w:rPr>
        <w:t xml:space="preserve">the provider’s response to the assessment team’s report </w:t>
      </w:r>
      <w:r w:rsidRPr="00751512">
        <w:rPr>
          <w:rFonts w:ascii="Arial" w:hAnsi="Arial" w:cs="Arial"/>
          <w:color w:val="auto"/>
        </w:rPr>
        <w:t xml:space="preserve">received </w:t>
      </w:r>
      <w:r w:rsidR="00DD446C" w:rsidRPr="00751512">
        <w:rPr>
          <w:rFonts w:ascii="Arial" w:hAnsi="Arial" w:cs="Arial"/>
          <w:color w:val="auto"/>
        </w:rPr>
        <w:t xml:space="preserve">1 </w:t>
      </w:r>
      <w:r w:rsidR="00912594" w:rsidRPr="00751512">
        <w:rPr>
          <w:rFonts w:ascii="Arial" w:hAnsi="Arial" w:cs="Arial"/>
          <w:color w:val="auto"/>
        </w:rPr>
        <w:t>February</w:t>
      </w:r>
      <w:r w:rsidR="00DD446C" w:rsidRPr="00751512">
        <w:rPr>
          <w:rFonts w:ascii="Arial" w:hAnsi="Arial" w:cs="Arial"/>
          <w:color w:val="auto"/>
        </w:rPr>
        <w:t xml:space="preserve"> 2024</w:t>
      </w:r>
      <w:r w:rsidR="00DD446C" w:rsidRPr="00751512">
        <w:rPr>
          <w:rFonts w:ascii="Arial" w:hAnsi="Arial" w:cs="Arial"/>
          <w:color w:val="0000FF"/>
        </w:rPr>
        <w:t xml:space="preserve"> </w:t>
      </w:r>
    </w:p>
    <w:p w14:paraId="535C42C4" w14:textId="77777777" w:rsidR="00E5117C" w:rsidRPr="00D76BC8" w:rsidRDefault="00CF4A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7A3405" w14:textId="0621BF5C" w:rsidR="00E5117C" w:rsidRPr="00244176" w:rsidRDefault="00CF4A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383D" w14:paraId="7A61E573" w14:textId="77777777" w:rsidTr="004638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2A5CFD" w14:textId="77777777" w:rsidR="00E5117C" w:rsidRPr="00A36AA9" w:rsidRDefault="00CF4A3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03E2017" w14:textId="77777777" w:rsidR="00E5117C" w:rsidRPr="00E96B92" w:rsidRDefault="003717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200364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F4A39">
                  <w:rPr>
                    <w:rFonts w:ascii="Arial" w:hAnsi="Arial" w:cs="Arial"/>
                  </w:rPr>
                  <w:t>Compliant</w:t>
                </w:r>
              </w:sdtContent>
            </w:sdt>
          </w:p>
        </w:tc>
      </w:tr>
      <w:tr w:rsidR="0046383D" w14:paraId="16FFB655"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AC577A" w14:textId="77777777" w:rsidR="00E5117C" w:rsidRPr="00A36AA9" w:rsidRDefault="00CF4A3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6A4AFF9"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90953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77FA2B39"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28A4E"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80D1B6"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681246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6692360B"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59306D"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A3B638"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871682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4F0F494F"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302A93"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CDE166D"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83545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3B2D2A38"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C4341"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22CC923"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90774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6E90B1A3"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B96C67"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807EE4"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977364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r w:rsidR="0046383D" w14:paraId="5EB72537"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FBBEFD" w14:textId="77777777" w:rsidR="00E5117C" w:rsidRPr="00A36AA9" w:rsidRDefault="00CF4A3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7DAC4A8"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117091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bCs/>
                  </w:rPr>
                  <w:t>Compliant</w:t>
                </w:r>
              </w:sdtContent>
            </w:sdt>
          </w:p>
        </w:tc>
      </w:tr>
    </w:tbl>
    <w:p w14:paraId="331B940F" w14:textId="77777777" w:rsidR="00E5117C" w:rsidRPr="00244176" w:rsidRDefault="00CF4A3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6383D" w14:paraId="6467F61D" w14:textId="77777777" w:rsidTr="004638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0BDE90" w14:textId="77777777" w:rsidR="00E5117C" w:rsidRPr="00244176" w:rsidRDefault="00CF4A3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660F5C" w14:textId="77777777" w:rsidR="00E5117C" w:rsidRPr="00A213EA" w:rsidRDefault="0037177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698342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rPr>
                  <w:t>Compliant</w:t>
                </w:r>
              </w:sdtContent>
            </w:sdt>
          </w:p>
        </w:tc>
      </w:tr>
      <w:tr w:rsidR="0046383D" w14:paraId="13F09BED"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59B17F" w14:textId="77777777" w:rsidR="00E5117C" w:rsidRPr="00244176" w:rsidRDefault="00CF4A3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FB0B63"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823541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3F1CA287"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9A871A"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33DA62C"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4071465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7CF45370"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93E5E4"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CE7354A"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07009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6FB40138"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31DDC2"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8152EDF"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9186616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32B2F2F7"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9FA3DF"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5E9CD1"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943121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1C8B1FD1" w14:textId="77777777" w:rsidTr="004638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1FBD15"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AA58FD1" w14:textId="77777777" w:rsidR="00E5117C" w:rsidRPr="00A213EA" w:rsidRDefault="0037177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7256387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r w:rsidR="0046383D" w14:paraId="4EA65844" w14:textId="77777777" w:rsidTr="0046383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505511" w14:textId="77777777" w:rsidR="00E5117C" w:rsidRPr="00244176" w:rsidRDefault="00CF4A3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DC333C" w14:textId="77777777" w:rsidR="00E5117C" w:rsidRPr="00A213EA" w:rsidRDefault="0037177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7685658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4A39" w:rsidRPr="00A213EA">
                  <w:rPr>
                    <w:rFonts w:ascii="Arial" w:hAnsi="Arial" w:cs="Arial"/>
                    <w:b/>
                  </w:rPr>
                  <w:t>Compliant</w:t>
                </w:r>
              </w:sdtContent>
            </w:sdt>
          </w:p>
        </w:tc>
      </w:tr>
    </w:tbl>
    <w:p w14:paraId="5E950FE1" w14:textId="77777777" w:rsidR="00E5117C" w:rsidRPr="00A36AA9" w:rsidRDefault="00CF4A39" w:rsidP="00F87E39">
      <w:pPr>
        <w:pStyle w:val="NormalArial"/>
        <w:spacing w:before="120"/>
      </w:pPr>
      <w:r w:rsidRPr="00A36AA9">
        <w:t>A detailed assessment is provided later in this report for each assessed Standard.</w:t>
      </w:r>
    </w:p>
    <w:p w14:paraId="178F0927" w14:textId="77777777" w:rsidR="00E5117C" w:rsidRPr="00A36AA9" w:rsidRDefault="00CF4A39" w:rsidP="0091367D">
      <w:pPr>
        <w:pStyle w:val="Heading1"/>
        <w:spacing w:before="240" w:after="120" w:line="22" w:lineRule="atLeast"/>
        <w:rPr>
          <w:rFonts w:ascii="Arial" w:hAnsi="Arial" w:cs="Arial"/>
        </w:rPr>
      </w:pPr>
      <w:r w:rsidRPr="00A36AA9">
        <w:rPr>
          <w:rFonts w:ascii="Arial" w:hAnsi="Arial" w:cs="Arial"/>
        </w:rPr>
        <w:t>Areas for improvement</w:t>
      </w:r>
    </w:p>
    <w:p w14:paraId="00B3A469" w14:textId="4CAFF1FD" w:rsidR="00E5117C" w:rsidRPr="00912594" w:rsidRDefault="00CF4A39" w:rsidP="00F87E39">
      <w:pPr>
        <w:pStyle w:val="NormalArial"/>
        <w:rPr>
          <w:color w:val="auto"/>
        </w:rPr>
      </w:pPr>
      <w:r w:rsidRPr="00912594">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sidR="00912594" w:rsidRPr="00912594">
        <w:rPr>
          <w:color w:val="auto"/>
        </w:rPr>
        <w:t>.</w:t>
      </w:r>
    </w:p>
    <w:p w14:paraId="6B0B5C01" w14:textId="07E62EA7" w:rsidR="00E5117C" w:rsidRPr="00A36AA9" w:rsidRDefault="00CF4A39" w:rsidP="00F87E39">
      <w:pPr>
        <w:pStyle w:val="NormalArial"/>
      </w:pPr>
      <w:r w:rsidRPr="00A36AA9">
        <w:br w:type="page"/>
      </w:r>
    </w:p>
    <w:p w14:paraId="2DD5933E" w14:textId="77777777" w:rsidR="00E5117C" w:rsidRDefault="00CF4A3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6383D" w14:paraId="67F6A023"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57E752E" w14:textId="77777777" w:rsidR="00E5117C" w:rsidRPr="003217D3" w:rsidRDefault="00CF4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F6266BE"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D0C3268"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194BAE11"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6A4F2E" w14:textId="77777777" w:rsidR="00E5117C" w:rsidRPr="00244176" w:rsidRDefault="00CF4A3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86C8A34"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6FEB559"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42563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647FE39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92426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6757996"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18637"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3669CC2"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298A1D5"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14974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44853CAC"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313228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7CE0F14B"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646F0"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89C17B1"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745A51C" w14:textId="77777777" w:rsidR="00E5117C" w:rsidRPr="00244176" w:rsidRDefault="00CF4A3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DC0BC5" w14:textId="77777777" w:rsidR="00E5117C" w:rsidRPr="00244176" w:rsidRDefault="00CF4A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5BC744A" w14:textId="77777777" w:rsidR="00E5117C" w:rsidRPr="00244176" w:rsidRDefault="00CF4A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9C5E7C3" w14:textId="77777777" w:rsidR="00E5117C" w:rsidRPr="00244176" w:rsidRDefault="00CF4A3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8591C7A"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88416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4DA638E1"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1240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20261E97"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5B71E"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69ED0E3"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5C0903F"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88237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076A9D6D"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419785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6C8329D7"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03EF9"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A2CD888"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57BBFD6"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17040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177B33E9"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29378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7ED747E6"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8FFC8"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A9A466"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614C9ED"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52673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shd w:val="clear" w:color="auto" w:fill="auto"/>
          </w:tcPr>
          <w:p w14:paraId="26936004"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76676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23EE4994" w14:textId="77777777" w:rsidR="00E5117C" w:rsidRDefault="00CF4A39" w:rsidP="007B3959">
      <w:pPr>
        <w:pStyle w:val="Heading20"/>
      </w:pPr>
      <w:r w:rsidRPr="00A36AA9">
        <w:t>Findings</w:t>
      </w:r>
    </w:p>
    <w:p w14:paraId="45E8E9DC" w14:textId="611BB9ED" w:rsidR="0023584B" w:rsidRDefault="00D37A24" w:rsidP="00F87E39">
      <w:pPr>
        <w:pStyle w:val="NormalArial"/>
      </w:pPr>
      <w:r>
        <w:t>Consumers</w:t>
      </w:r>
      <w:r w:rsidR="0023584B">
        <w:t xml:space="preserve"> and representatives said staff </w:t>
      </w:r>
      <w:r>
        <w:t xml:space="preserve">respect </w:t>
      </w:r>
      <w:r w:rsidR="0023584B">
        <w:t>consumers</w:t>
      </w:r>
      <w:r>
        <w:t xml:space="preserve"> and understand what is important to their </w:t>
      </w:r>
      <w:r w:rsidR="0023584B">
        <w:t>religious background, values</w:t>
      </w:r>
      <w:r>
        <w:t>,</w:t>
      </w:r>
      <w:r w:rsidR="0023584B">
        <w:t xml:space="preserve"> or culture</w:t>
      </w:r>
      <w:r>
        <w:t xml:space="preserve">, and how these impact on the way consumers wish for their services to be delivered. </w:t>
      </w:r>
      <w:r w:rsidR="0023584B">
        <w:t>Staff demonstrated knowledge of what is important to ind</w:t>
      </w:r>
      <w:r>
        <w:t xml:space="preserve">ividual </w:t>
      </w:r>
      <w:r w:rsidR="0023584B">
        <w:t>cons</w:t>
      </w:r>
      <w:r>
        <w:t>u</w:t>
      </w:r>
      <w:r w:rsidR="0023584B">
        <w:t>mers</w:t>
      </w:r>
      <w:r>
        <w:t xml:space="preserve"> </w:t>
      </w:r>
      <w:r w:rsidR="0023584B">
        <w:t xml:space="preserve">and provided examples of </w:t>
      </w:r>
      <w:r>
        <w:t xml:space="preserve">how they personalise care and services to ensure they are respectful and dignified. </w:t>
      </w:r>
      <w:r w:rsidR="0023584B">
        <w:t>C</w:t>
      </w:r>
      <w:r w:rsidR="00DA5FDA">
        <w:t>onsumer c</w:t>
      </w:r>
      <w:r w:rsidR="0023584B">
        <w:t>are documentation</w:t>
      </w:r>
      <w:r>
        <w:t xml:space="preserve"> evidenced</w:t>
      </w:r>
      <w:r w:rsidR="0023584B">
        <w:t xml:space="preserve"> consider</w:t>
      </w:r>
      <w:r>
        <w:t>ation of the</w:t>
      </w:r>
      <w:r w:rsidR="0023584B">
        <w:t xml:space="preserve"> whole person includ</w:t>
      </w:r>
      <w:r>
        <w:t>ing</w:t>
      </w:r>
      <w:r w:rsidR="0023584B">
        <w:t xml:space="preserve"> </w:t>
      </w:r>
      <w:r>
        <w:t>the consumer’s social</w:t>
      </w:r>
      <w:r w:rsidR="0023584B">
        <w:t xml:space="preserve"> circumstances</w:t>
      </w:r>
      <w:r>
        <w:t xml:space="preserve">, </w:t>
      </w:r>
      <w:r w:rsidR="0023584B">
        <w:t>involvement in decision making</w:t>
      </w:r>
      <w:r>
        <w:t xml:space="preserve"> and what is important to their </w:t>
      </w:r>
      <w:r w:rsidR="0023584B">
        <w:t>physical and psychosocial wellbeing</w:t>
      </w:r>
      <w:r>
        <w:t xml:space="preserve">. The service has written policies and procedures which </w:t>
      </w:r>
      <w:r w:rsidR="00420672">
        <w:t xml:space="preserve">value diversity and respectful relationships with consumers. </w:t>
      </w:r>
    </w:p>
    <w:p w14:paraId="6F3A0376" w14:textId="60DC1585" w:rsidR="003D6F88" w:rsidRDefault="00420672" w:rsidP="00F87E39">
      <w:pPr>
        <w:pStyle w:val="NormalArial"/>
      </w:pPr>
      <w:r>
        <w:t>Consumers and representatives said consumers feel safe,</w:t>
      </w:r>
      <w:r w:rsidR="0023584B">
        <w:t xml:space="preserve"> welcomed</w:t>
      </w:r>
      <w:r>
        <w:t xml:space="preserve"> or </w:t>
      </w:r>
      <w:r w:rsidR="0023584B">
        <w:t xml:space="preserve">valued. Staff at the service spoke respectfully about </w:t>
      </w:r>
      <w:r>
        <w:t>the</w:t>
      </w:r>
      <w:r w:rsidR="0023584B">
        <w:t xml:space="preserve"> consumers</w:t>
      </w:r>
      <w:r>
        <w:t xml:space="preserve"> they provide care to,</w:t>
      </w:r>
      <w:r w:rsidR="0023584B">
        <w:t xml:space="preserve"> and </w:t>
      </w:r>
      <w:r>
        <w:t xml:space="preserve">demonstrated knowledge of their </w:t>
      </w:r>
      <w:r w:rsidR="0023584B">
        <w:t xml:space="preserve">identity and backgrounds, </w:t>
      </w:r>
      <w:r>
        <w:t>significant</w:t>
      </w:r>
      <w:r w:rsidR="0023584B">
        <w:t xml:space="preserve"> cultural practice</w:t>
      </w:r>
      <w:r>
        <w:t xml:space="preserve">s or celebrations and </w:t>
      </w:r>
      <w:r>
        <w:lastRenderedPageBreak/>
        <w:t xml:space="preserve">what is respectful to that individual. </w:t>
      </w:r>
      <w:r w:rsidR="0023584B">
        <w:t xml:space="preserve">Consumer care documentation contained information </w:t>
      </w:r>
      <w:r w:rsidR="00DA5FDA">
        <w:t>about</w:t>
      </w:r>
      <w:r w:rsidR="0023584B">
        <w:t xml:space="preserve"> consumers’ </w:t>
      </w:r>
      <w:r w:rsidR="00DA5FDA">
        <w:t xml:space="preserve">language and cultural </w:t>
      </w:r>
      <w:r w:rsidR="0023584B">
        <w:t>backgrounds,</w:t>
      </w:r>
      <w:r w:rsidR="00DA5FDA">
        <w:t xml:space="preserve"> preference for </w:t>
      </w:r>
      <w:r w:rsidR="0023584B">
        <w:t xml:space="preserve">interpreter, </w:t>
      </w:r>
      <w:r w:rsidR="00DA5FDA">
        <w:t xml:space="preserve">and </w:t>
      </w:r>
      <w:r w:rsidR="0023584B">
        <w:t xml:space="preserve">specific cultural needs </w:t>
      </w:r>
      <w:r w:rsidR="00DA5FDA">
        <w:t xml:space="preserve">such as </w:t>
      </w:r>
      <w:r w:rsidR="0023584B">
        <w:t xml:space="preserve">days of worship or </w:t>
      </w:r>
      <w:r w:rsidR="00DA5FDA">
        <w:t>significant cultural</w:t>
      </w:r>
      <w:r w:rsidR="0023584B">
        <w:t xml:space="preserve"> practice</w:t>
      </w:r>
      <w:r w:rsidR="00DA5FDA">
        <w:t xml:space="preserve">s. The service has </w:t>
      </w:r>
      <w:r w:rsidR="0023584B">
        <w:t xml:space="preserve">policies and procedures </w:t>
      </w:r>
      <w:r w:rsidR="00DA5FDA">
        <w:t>to support the delivery of inclusive</w:t>
      </w:r>
      <w:r w:rsidR="0023584B">
        <w:t xml:space="preserve"> and culturally </w:t>
      </w:r>
      <w:r w:rsidR="00DA5FDA">
        <w:t>safe care and</w:t>
      </w:r>
      <w:r w:rsidR="0023584B">
        <w:t xml:space="preserve"> services. </w:t>
      </w:r>
    </w:p>
    <w:p w14:paraId="67B2B625" w14:textId="23170E67" w:rsidR="003D6F88" w:rsidRDefault="00DA5FDA" w:rsidP="00F87E39">
      <w:pPr>
        <w:pStyle w:val="NormalArial"/>
      </w:pPr>
      <w:r>
        <w:t>C</w:t>
      </w:r>
      <w:r w:rsidR="003D6F88">
        <w:t xml:space="preserve">onsumers and representatives </w:t>
      </w:r>
      <w:r>
        <w:t>were satisfied consumers are engaged in decision making, can exercise choices and are</w:t>
      </w:r>
      <w:r w:rsidR="003D6F88">
        <w:t xml:space="preserve"> supported to </w:t>
      </w:r>
      <w:r>
        <w:t xml:space="preserve">involve who they chose and </w:t>
      </w:r>
      <w:r w:rsidR="003D6F88">
        <w:t xml:space="preserve">maintain </w:t>
      </w:r>
      <w:r>
        <w:t xml:space="preserve">important </w:t>
      </w:r>
      <w:r w:rsidR="003D6F88">
        <w:t>relationships</w:t>
      </w:r>
      <w:r>
        <w:t xml:space="preserve">. </w:t>
      </w:r>
      <w:r w:rsidR="003D6F88">
        <w:t xml:space="preserve">Staff </w:t>
      </w:r>
      <w:r>
        <w:t>provided examples of how consumer choices are respected such as scheduling the</w:t>
      </w:r>
      <w:r w:rsidR="003D6F88">
        <w:t xml:space="preserve"> services </w:t>
      </w:r>
      <w:r>
        <w:t xml:space="preserve">to the consumer’s preference, ensuring they receive a preferred support worker, </w:t>
      </w:r>
      <w:r w:rsidR="003D6F88">
        <w:t xml:space="preserve">or </w:t>
      </w:r>
      <w:r>
        <w:t xml:space="preserve">supporting them in choices related to the type of </w:t>
      </w:r>
      <w:r w:rsidR="003D6F88">
        <w:t xml:space="preserve">social activities </w:t>
      </w:r>
      <w:r>
        <w:t>they wish to</w:t>
      </w:r>
      <w:r w:rsidR="003D6F88">
        <w:t xml:space="preserve"> attend.</w:t>
      </w:r>
      <w:r w:rsidR="00B54DC1">
        <w:t xml:space="preserve"> </w:t>
      </w:r>
      <w:r w:rsidR="003D6F88">
        <w:t xml:space="preserve">Consumers and representatives </w:t>
      </w:r>
      <w:r>
        <w:t>are</w:t>
      </w:r>
      <w:r w:rsidR="003D6F88">
        <w:t xml:space="preserve"> informed of their rights and responsibilities, including </w:t>
      </w:r>
      <w:r w:rsidR="00B54DC1">
        <w:t>consumer’s</w:t>
      </w:r>
      <w:r w:rsidR="003D6F88">
        <w:t xml:space="preserve"> right to make decisions about their own car</w:t>
      </w:r>
      <w:r w:rsidR="00B54DC1">
        <w:t>e</w:t>
      </w:r>
      <w:r w:rsidR="003D6F88">
        <w:t>,</w:t>
      </w:r>
      <w:r>
        <w:t xml:space="preserve"> and care documentation</w:t>
      </w:r>
      <w:r w:rsidR="003D6F88">
        <w:t xml:space="preserve"> demonstrated </w:t>
      </w:r>
      <w:r>
        <w:t xml:space="preserve">care and services in line with consumer’s choices. </w:t>
      </w:r>
    </w:p>
    <w:p w14:paraId="3B999C33" w14:textId="02C75F30" w:rsidR="0089207C" w:rsidRDefault="003D6F88" w:rsidP="0089207C">
      <w:pPr>
        <w:pStyle w:val="NormalArial"/>
      </w:pPr>
      <w:r>
        <w:t xml:space="preserve">Staff </w:t>
      </w:r>
      <w:r w:rsidR="0089207C">
        <w:t>described</w:t>
      </w:r>
      <w:r>
        <w:t xml:space="preserve"> how they support consumers live the best life by </w:t>
      </w:r>
      <w:r w:rsidR="00424C6D">
        <w:t xml:space="preserve">understanding their choices and proving the right supports. Staff described how they support choices involving risk through appropriate assessment, or engagement of external providers, to optimise safety. </w:t>
      </w:r>
      <w:r>
        <w:t xml:space="preserve">Management </w:t>
      </w:r>
      <w:r w:rsidR="00424C6D">
        <w:t xml:space="preserve">described how the service values the consumer’s right to take risks and how effective assessment and care planning enables the service to support consumers in this. </w:t>
      </w:r>
      <w:r w:rsidR="0089207C">
        <w:t xml:space="preserve">Care documentation </w:t>
      </w:r>
      <w:r w:rsidR="00424C6D">
        <w:t>provided information about</w:t>
      </w:r>
      <w:r w:rsidR="0089207C">
        <w:t xml:space="preserve"> goals </w:t>
      </w:r>
      <w:r w:rsidR="00424C6D">
        <w:t>each</w:t>
      </w:r>
      <w:r w:rsidR="0089207C">
        <w:t xml:space="preserve"> consumer had identified and how the services in place support their choice</w:t>
      </w:r>
      <w:r w:rsidR="00424C6D">
        <w:t>, including choices involving risk</w:t>
      </w:r>
      <w:r w:rsidR="0089207C">
        <w:t>.</w:t>
      </w:r>
    </w:p>
    <w:p w14:paraId="744AC5A1" w14:textId="485D18C7" w:rsidR="00E134D9" w:rsidRDefault="00B6253E" w:rsidP="00F87E39">
      <w:pPr>
        <w:pStyle w:val="NormalArial"/>
      </w:pPr>
      <w:r>
        <w:t xml:space="preserve">Consumers and representatives </w:t>
      </w:r>
      <w:r w:rsidR="00E134D9">
        <w:t xml:space="preserve">said they receive timely and accurate information which supports them to make choices, or understand, their care and services. They describe receiving a range of written information and regular verbal communication, including monthly statements of spending, and said they are kept up to date with changes and are able to keep track of the cost of their services or how their funds are spent.  </w:t>
      </w:r>
      <w:r>
        <w:t xml:space="preserve"> </w:t>
      </w:r>
    </w:p>
    <w:p w14:paraId="4081B82A" w14:textId="1944836C" w:rsidR="00E134D9" w:rsidRDefault="0087781D" w:rsidP="00F87E39">
      <w:pPr>
        <w:pStyle w:val="NormalArial"/>
      </w:pPr>
      <w:r>
        <w:t xml:space="preserve">Consumers and representatives were satisfied that </w:t>
      </w:r>
      <w:r w:rsidR="00E134D9">
        <w:t>consumers’</w:t>
      </w:r>
      <w:r>
        <w:t xml:space="preserve"> personal information</w:t>
      </w:r>
      <w:r w:rsidR="00E134D9">
        <w:t xml:space="preserve"> is protected and shared appropriately</w:t>
      </w:r>
      <w:r>
        <w:t>,</w:t>
      </w:r>
      <w:r w:rsidR="00E134D9">
        <w:t xml:space="preserve"> and that the care provided to them is dignified and respectful or their personal privacy. Staff and management were able to describe practical ways they respect consumers’ privacy including keeping information safe and the relevant policies and procedures which support staff practice. </w:t>
      </w:r>
    </w:p>
    <w:p w14:paraId="07897289" w14:textId="15F8CF38" w:rsidR="00E5117C" w:rsidRPr="006B4042" w:rsidRDefault="00E134D9" w:rsidP="00F87E39">
      <w:pPr>
        <w:pStyle w:val="NormalArial"/>
      </w:pPr>
      <w:r>
        <w:t>I have considered the evidence presented in the Quality Audit Report</w:t>
      </w:r>
      <w:r w:rsidR="00235FD3">
        <w:t>,</w:t>
      </w:r>
      <w:r>
        <w:t xml:space="preserve"> and </w:t>
      </w:r>
      <w:r w:rsidR="00235FD3">
        <w:t>summarised</w:t>
      </w:r>
      <w:r>
        <w:t xml:space="preserve"> above</w:t>
      </w:r>
      <w:r w:rsidR="00235FD3">
        <w:t>,</w:t>
      </w:r>
      <w:r>
        <w:t xml:space="preserve"> and I find Requirements 1(3)(</w:t>
      </w:r>
      <w:r w:rsidR="004956FA">
        <w:t>a), 1(3)(b), 1(3)(c), 1(3)(d), 1(3)(e)</w:t>
      </w:r>
      <w:r w:rsidR="00CF1EDB">
        <w:t xml:space="preserve"> and</w:t>
      </w:r>
      <w:r w:rsidR="004956FA">
        <w:t xml:space="preserve"> 1(3)(f)</w:t>
      </w:r>
      <w:r w:rsidR="00235FD3">
        <w:t xml:space="preserve"> to be Compliant</w:t>
      </w:r>
      <w:r w:rsidR="004956FA">
        <w:t>.</w:t>
      </w:r>
      <w:r w:rsidRPr="00A36AA9">
        <w:br w:type="page"/>
      </w:r>
    </w:p>
    <w:p w14:paraId="3EFB94FC" w14:textId="77777777" w:rsidR="00E5117C" w:rsidRDefault="00CF4A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6383D" w14:paraId="5C4C010F"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48F6F9F" w14:textId="77777777" w:rsidR="00E5117C" w:rsidRPr="003217D3" w:rsidRDefault="00CF4A3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DBA0C11" w14:textId="77777777" w:rsidR="00E5117C" w:rsidRPr="003217D3" w:rsidRDefault="00CF4A3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56DB1D6"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03C03048"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17DA1"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1CD79E3"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2C99843"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30174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4AE30EE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1179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64A25D9B"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8E4A3"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38410C"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0241856"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29556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33C6972D"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71104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132CE67E"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DEF5B"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A044D0E"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20CC124" w14:textId="77777777" w:rsidR="00E5117C" w:rsidRPr="00244176" w:rsidRDefault="00CF4A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E5A5E9E" w14:textId="77777777" w:rsidR="00E5117C" w:rsidRPr="00244176" w:rsidRDefault="00CF4A3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BEC9363"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403104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1DDF1B74"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07872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29330BE3"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32FD6"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59F0A31"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156F7C1"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116820"/>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306B8DFE"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96199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1E5DBDDC"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BC94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A464D8A"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619744F"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143312"/>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798FD7F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22427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bookmarkEnd w:id="2"/>
    <w:p w14:paraId="0D495633" w14:textId="77777777" w:rsidR="00E5117C" w:rsidRDefault="00CF4A39" w:rsidP="00A63FCF">
      <w:pPr>
        <w:pStyle w:val="Heading20"/>
        <w:tabs>
          <w:tab w:val="left" w:pos="1890"/>
        </w:tabs>
      </w:pPr>
      <w:r w:rsidRPr="00A36AA9">
        <w:t>Findings</w:t>
      </w:r>
    </w:p>
    <w:p w14:paraId="22095E22" w14:textId="3298F025" w:rsidR="00D970CC" w:rsidRDefault="00D970CC" w:rsidP="00F87E39">
      <w:pPr>
        <w:pStyle w:val="NormalArial"/>
      </w:pPr>
      <w:r>
        <w:t xml:space="preserve">Consumers and representative </w:t>
      </w:r>
      <w:r w:rsidR="004F56AA">
        <w:t>feedback presented throughout the Standard 2 in the Quality Audit Report satisfies m</w:t>
      </w:r>
      <w:r w:rsidR="00FB0D46">
        <w:t>e</w:t>
      </w:r>
      <w:r w:rsidR="004F56AA">
        <w:t xml:space="preserve"> that consumers feel assessment and care planning </w:t>
      </w:r>
      <w:r w:rsidR="00FB0D46">
        <w:t xml:space="preserve">processes </w:t>
      </w:r>
      <w:r w:rsidR="00CF1EDB">
        <w:t>enables</w:t>
      </w:r>
      <w:r w:rsidR="004F56AA">
        <w:t xml:space="preserve"> staff to be inform</w:t>
      </w:r>
      <w:r w:rsidR="00FB0D46">
        <w:t>ed of consumers</w:t>
      </w:r>
      <w:r w:rsidR="00CF1EDB">
        <w:t>’</w:t>
      </w:r>
      <w:r w:rsidR="004F56AA">
        <w:t xml:space="preserve"> needs and </w:t>
      </w:r>
      <w:r w:rsidR="00CF1EDB">
        <w:t>plan</w:t>
      </w:r>
      <w:r w:rsidR="004F56AA">
        <w:t xml:space="preserve"> care that is safe</w:t>
      </w:r>
      <w:r w:rsidR="00CF1EDB">
        <w:t xml:space="preserve"> and effective</w:t>
      </w:r>
      <w:r w:rsidR="004F56AA">
        <w:t xml:space="preserve">. Consumers described being informed of their care plan and in regular contact with their coordinator. </w:t>
      </w:r>
      <w:r>
        <w:t>Management and staff described process</w:t>
      </w:r>
      <w:r w:rsidR="00FB0D46">
        <w:t>es to identify risks to a consumer’s wellbeing including an initial screening and an</w:t>
      </w:r>
      <w:r>
        <w:t xml:space="preserve"> </w:t>
      </w:r>
      <w:r w:rsidR="00FB0D46">
        <w:t>initial clinical assessment which considers the consumer’s</w:t>
      </w:r>
      <w:r>
        <w:t xml:space="preserve"> medical history, medication, allergies, </w:t>
      </w:r>
      <w:r w:rsidR="00FB0D46">
        <w:t>current health providers</w:t>
      </w:r>
      <w:r>
        <w:t>, skin integrity</w:t>
      </w:r>
      <w:r w:rsidR="00FB0D46">
        <w:t xml:space="preserve">, risk of falls and other factors. </w:t>
      </w:r>
      <w:r>
        <w:t xml:space="preserve">Care documentation </w:t>
      </w:r>
      <w:r w:rsidR="00FB0D46">
        <w:t xml:space="preserve">identification of relevant risks for consumers </w:t>
      </w:r>
      <w:r w:rsidR="00FB0D46">
        <w:lastRenderedPageBreak/>
        <w:t>through valid and appropriate assessments, and that strategies planned to manage risks are appropriate to the level and type of risk for that individual consumer.</w:t>
      </w:r>
    </w:p>
    <w:p w14:paraId="1FD0910D" w14:textId="46396BAA" w:rsidR="00D970CC" w:rsidRDefault="00D970CC" w:rsidP="00F87E39">
      <w:pPr>
        <w:pStyle w:val="NormalArial"/>
      </w:pPr>
      <w:r>
        <w:t xml:space="preserve">Care </w:t>
      </w:r>
      <w:r w:rsidR="00FB0D46">
        <w:t>documentation demonstrated the service discusses Advance Care P</w:t>
      </w:r>
      <w:r w:rsidR="00832AE4">
        <w:t>la</w:t>
      </w:r>
      <w:r w:rsidR="00FB0D46">
        <w:t xml:space="preserve">nning (ACP) </w:t>
      </w:r>
      <w:r w:rsidR="00832AE4">
        <w:t xml:space="preserve">and end of life wishes with consumer, and their wishes are documented if the consumer choses. Staff and management said </w:t>
      </w:r>
      <w:r w:rsidR="00CF1EDB">
        <w:t xml:space="preserve">ACP </w:t>
      </w:r>
      <w:r w:rsidR="00832AE4">
        <w:t>is</w:t>
      </w:r>
      <w:r>
        <w:t xml:space="preserve"> discussed during the initial assessment process </w:t>
      </w:r>
      <w:r w:rsidR="00832AE4">
        <w:t>and is revisited if appropriate. Management said the service has an internal palliative care team</w:t>
      </w:r>
      <w:r>
        <w:t xml:space="preserve">. </w:t>
      </w:r>
      <w:r w:rsidR="00832AE4">
        <w:t>Care</w:t>
      </w:r>
      <w:r>
        <w:t xml:space="preserve"> planning documents </w:t>
      </w:r>
      <w:r w:rsidR="00832AE4">
        <w:t xml:space="preserve">viewed by the Assessment Team </w:t>
      </w:r>
      <w:r>
        <w:t>describe</w:t>
      </w:r>
      <w:r w:rsidR="00832AE4">
        <w:t>d</w:t>
      </w:r>
      <w:r>
        <w:t xml:space="preserve"> consumer’s </w:t>
      </w:r>
      <w:r w:rsidR="00832AE4">
        <w:t xml:space="preserve">current </w:t>
      </w:r>
      <w:r>
        <w:t>needs</w:t>
      </w:r>
      <w:r w:rsidR="00832AE4">
        <w:t xml:space="preserve">, </w:t>
      </w:r>
      <w:r>
        <w:t>goals and preferences</w:t>
      </w:r>
      <w:r w:rsidR="00832AE4">
        <w:t xml:space="preserve"> in line </w:t>
      </w:r>
      <w:r>
        <w:t>with feedback</w:t>
      </w:r>
      <w:r w:rsidR="00832AE4">
        <w:t xml:space="preserve"> provided by respective </w:t>
      </w:r>
      <w:r>
        <w:t>consumers and representatives interviewed.</w:t>
      </w:r>
    </w:p>
    <w:p w14:paraId="566E8EE9" w14:textId="5CCFCD78" w:rsidR="00D970CC" w:rsidRDefault="00D970CC" w:rsidP="00F87E39">
      <w:pPr>
        <w:pStyle w:val="NormalArial"/>
      </w:pPr>
      <w:r>
        <w:t>Consumers and rep</w:t>
      </w:r>
      <w:r w:rsidR="00832AE4">
        <w:t xml:space="preserve">resentatives </w:t>
      </w:r>
      <w:r>
        <w:t xml:space="preserve">described being </w:t>
      </w:r>
      <w:r w:rsidR="00832AE4">
        <w:t>engaged</w:t>
      </w:r>
      <w:r>
        <w:t xml:space="preserve"> in assessment and care planning and that</w:t>
      </w:r>
      <w:r w:rsidR="00CF1EDB">
        <w:t xml:space="preserve"> it</w:t>
      </w:r>
      <w:r>
        <w:t xml:space="preserve"> is a partnership between </w:t>
      </w:r>
      <w:r w:rsidR="00CF1EDB">
        <w:t xml:space="preserve">the </w:t>
      </w:r>
      <w:r>
        <w:t>service</w:t>
      </w:r>
      <w:r w:rsidR="00832AE4">
        <w:t>, the</w:t>
      </w:r>
      <w:r>
        <w:t xml:space="preserve"> consumer</w:t>
      </w:r>
      <w:r w:rsidR="002E4377">
        <w:t>,</w:t>
      </w:r>
      <w:r>
        <w:t xml:space="preserve"> and</w:t>
      </w:r>
      <w:r w:rsidR="00832AE4">
        <w:t xml:space="preserve"> others the</w:t>
      </w:r>
      <w:r>
        <w:t xml:space="preserve"> </w:t>
      </w:r>
      <w:r w:rsidR="00832AE4">
        <w:t xml:space="preserve">consumer </w:t>
      </w:r>
      <w:r>
        <w:t xml:space="preserve">wishes to involve in </w:t>
      </w:r>
      <w:r w:rsidR="00832AE4">
        <w:t xml:space="preserve">their </w:t>
      </w:r>
      <w:r>
        <w:t xml:space="preserve">care. </w:t>
      </w:r>
      <w:r w:rsidR="00832AE4">
        <w:t>Care do</w:t>
      </w:r>
      <w:r>
        <w:t xml:space="preserve">cumentation </w:t>
      </w:r>
      <w:r w:rsidR="00832AE4">
        <w:t xml:space="preserve">provided </w:t>
      </w:r>
      <w:r>
        <w:t xml:space="preserve">evidence </w:t>
      </w:r>
      <w:r w:rsidR="00832AE4">
        <w:t xml:space="preserve">of </w:t>
      </w:r>
      <w:r>
        <w:t>consumer</w:t>
      </w:r>
      <w:r w:rsidR="00832AE4">
        <w:t>s’,</w:t>
      </w:r>
      <w:r>
        <w:t xml:space="preserve"> and </w:t>
      </w:r>
      <w:r w:rsidR="00832AE4">
        <w:t>their representatives,</w:t>
      </w:r>
      <w:r>
        <w:t xml:space="preserve"> involvement in the planning of services and in </w:t>
      </w:r>
      <w:r w:rsidR="00832AE4">
        <w:t>regular</w:t>
      </w:r>
      <w:r>
        <w:t xml:space="preserve"> reviews</w:t>
      </w:r>
      <w:r w:rsidR="002E4377">
        <w:t>, and the engagement of brokered services to meet consumers</w:t>
      </w:r>
      <w:r w:rsidR="00CF1EDB">
        <w:t>’</w:t>
      </w:r>
      <w:r w:rsidR="002E4377">
        <w:t xml:space="preserve"> choices. </w:t>
      </w:r>
    </w:p>
    <w:p w14:paraId="70FC3E22" w14:textId="1D3A76CB" w:rsidR="002E4377" w:rsidRDefault="002E4377" w:rsidP="00F87E39">
      <w:pPr>
        <w:pStyle w:val="NormalArial"/>
      </w:pPr>
      <w:r>
        <w:t xml:space="preserve">Consumers and representatives said they have a written copy of their care plan. </w:t>
      </w:r>
      <w:r w:rsidR="00B407EA">
        <w:t xml:space="preserve">Staff interviews and care documentation </w:t>
      </w:r>
      <w:r w:rsidR="0053390C">
        <w:t>demonstrated</w:t>
      </w:r>
      <w:r>
        <w:t xml:space="preserve"> effective communication of assessment outcomes to consumers and to other providers of care, and that recommendations </w:t>
      </w:r>
      <w:r w:rsidR="0053390C">
        <w:t>are</w:t>
      </w:r>
      <w:r>
        <w:t xml:space="preserve"> discussed with the consumer and</w:t>
      </w:r>
      <w:r w:rsidR="0053390C">
        <w:t xml:space="preserve">/ or </w:t>
      </w:r>
      <w:r>
        <w:t>representative prior to implementation.</w:t>
      </w:r>
      <w:r w:rsidR="0053390C">
        <w:t xml:space="preserve"> Consumer care plans are stored in the electronic consumer file and are sent to consumers via email. Staff described assessment and care planning information to be accessible and accurate. </w:t>
      </w:r>
    </w:p>
    <w:p w14:paraId="173DD171" w14:textId="77777777" w:rsidR="00C67EDE" w:rsidRDefault="0053390C" w:rsidP="00F87E39">
      <w:pPr>
        <w:pStyle w:val="NormalArial"/>
      </w:pPr>
      <w:r>
        <w:t>Consumer c</w:t>
      </w:r>
      <w:r w:rsidR="00B407EA">
        <w:t xml:space="preserve">are documentation </w:t>
      </w:r>
      <w:r>
        <w:t xml:space="preserve">demonstrated evidence of regular reviews of assessment and care planning at both scheduled intervals and when a consumer’s condition or circumstances change. It was noted by the Assessment Team, that some consumers had undergone more frequent review due to more frequent medical changes or hospitalisation, and that reviews are responsive to the individual consumer’s circumstances. The service has an electronic care management system which provides alerts when a consumer is due for review.  </w:t>
      </w:r>
      <w:r w:rsidR="00B407EA">
        <w:t xml:space="preserve"> </w:t>
      </w:r>
    </w:p>
    <w:p w14:paraId="517C9B9F" w14:textId="0DF77332" w:rsidR="00E5117C" w:rsidRPr="006B4042" w:rsidRDefault="00C67EDE" w:rsidP="00F87E39">
      <w:pPr>
        <w:pStyle w:val="NormalArial"/>
      </w:pPr>
      <w:r>
        <w:t>I have considered the evidence presented in the Quality Audit Report, and summarised above, and I find Requirements 2(3)(a), 2(3)(b), 2(3)(c), 2(3)(d) and 2(3)(e) to be Compliant.</w:t>
      </w:r>
      <w:r w:rsidRPr="006B4042">
        <w:br w:type="page"/>
      </w:r>
    </w:p>
    <w:p w14:paraId="346B0C56" w14:textId="77777777" w:rsidR="00E5117C" w:rsidRDefault="00CF4A3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6383D" w14:paraId="377F29EA"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51676" w14:textId="77777777" w:rsidR="00E5117C" w:rsidRPr="003217D3" w:rsidRDefault="00CF4A3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B70D3"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44531"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5491D448" w14:textId="77777777" w:rsidTr="004638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77C9EE"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8A73B9"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48645E4" w14:textId="77777777" w:rsidR="00E5117C" w:rsidRPr="00244176" w:rsidRDefault="00CF4A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E3412D2" w14:textId="77777777" w:rsidR="00E5117C" w:rsidRPr="00244176" w:rsidRDefault="00CF4A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C2D7B5" w14:textId="77777777" w:rsidR="00E5117C" w:rsidRPr="00244176" w:rsidRDefault="00CF4A3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DA174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50946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BC583D"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190636"/>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1FF0648"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89A9DE"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469B8A"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C9DA91"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534207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D2D9EB"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01479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F5902D8" w14:textId="77777777" w:rsidTr="004638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A0BFEF" w14:textId="77777777" w:rsidR="00E5117C" w:rsidRPr="00244176" w:rsidRDefault="00CF4A3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F0347B" w14:textId="77777777" w:rsidR="00E5117C" w:rsidRPr="00244176" w:rsidRDefault="00CF4A3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A0184"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690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B8EC96"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30332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1AD748A"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CEF5D5"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B9AC4B"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1390C4"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27840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A568AC"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60099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4C07DEC" w14:textId="77777777" w:rsidTr="004638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5C94BE"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C32939"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114559"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62139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9E58C5"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65035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38406D91"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AB800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5C7134"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FA2BF"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05068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33E79"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72703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6C065FA" w14:textId="77777777" w:rsidTr="0046383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B823B4"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3E6392"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7E8DD6" w14:textId="77777777" w:rsidR="00E5117C" w:rsidRPr="00244176" w:rsidRDefault="00CF4A3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314349E" w14:textId="77777777" w:rsidR="00E5117C" w:rsidRPr="00244176" w:rsidRDefault="00CF4A3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335E1F"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22476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AECB77"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40051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bookmarkEnd w:id="3"/>
    <w:p w14:paraId="5E15082D" w14:textId="77777777" w:rsidR="00E5117C" w:rsidRDefault="00CF4A39" w:rsidP="007B3959">
      <w:pPr>
        <w:pStyle w:val="Heading20"/>
      </w:pPr>
      <w:r w:rsidRPr="00A36AA9">
        <w:t>Findings</w:t>
      </w:r>
    </w:p>
    <w:p w14:paraId="105D45D0" w14:textId="71557193" w:rsidR="00D96B57" w:rsidRDefault="00D96B57" w:rsidP="00F87E39">
      <w:pPr>
        <w:pStyle w:val="NormalArial"/>
      </w:pPr>
      <w:r>
        <w:t xml:space="preserve">Consumers and representatives said </w:t>
      </w:r>
      <w:r w:rsidR="00C82827">
        <w:t>that</w:t>
      </w:r>
      <w:r>
        <w:t xml:space="preserve"> staff know what they are doing, and </w:t>
      </w:r>
      <w:r w:rsidR="00C82827">
        <w:t>consumers receive</w:t>
      </w:r>
      <w:r>
        <w:t xml:space="preserve"> personal </w:t>
      </w:r>
      <w:r w:rsidR="00C82827">
        <w:t xml:space="preserve">and clinical </w:t>
      </w:r>
      <w:r>
        <w:t>care that is safe and right for them.</w:t>
      </w:r>
      <w:r w:rsidRPr="00D96B57">
        <w:t xml:space="preserve"> </w:t>
      </w:r>
      <w:r w:rsidR="00C82827">
        <w:t xml:space="preserve">Consumers who require clinical care such </w:t>
      </w:r>
      <w:r>
        <w:t xml:space="preserve">wound care, catheter care </w:t>
      </w:r>
      <w:r w:rsidR="00C82827">
        <w:t>or</w:t>
      </w:r>
      <w:r>
        <w:t xml:space="preserve"> </w:t>
      </w:r>
      <w:r w:rsidR="001A748A">
        <w:t>diabetes management</w:t>
      </w:r>
      <w:r w:rsidR="00C82827">
        <w:t xml:space="preserve"> undergo a comprehensive clinical assessment by a nurse. The Assessment Team found care file documentation to </w:t>
      </w:r>
      <w:r w:rsidR="00C82827">
        <w:lastRenderedPageBreak/>
        <w:t>demonstrate care delivered in line with care plans, that the effectiveness of personal and clinical care is monitored</w:t>
      </w:r>
      <w:r w:rsidR="001C5AEF">
        <w:t>,</w:t>
      </w:r>
      <w:r w:rsidR="00C82827">
        <w:t xml:space="preserve"> and that care is best practice and optimises consumer wellbeing. </w:t>
      </w:r>
      <w:r>
        <w:t xml:space="preserve">Staff </w:t>
      </w:r>
      <w:r w:rsidR="00C82827">
        <w:t xml:space="preserve">demonstrated an </w:t>
      </w:r>
      <w:r>
        <w:t xml:space="preserve">understanding of each consumer’s needs, goals and preferences </w:t>
      </w:r>
      <w:r w:rsidR="00C82827">
        <w:t xml:space="preserve">and </w:t>
      </w:r>
      <w:r>
        <w:t xml:space="preserve">could describe </w:t>
      </w:r>
      <w:r w:rsidR="00C82827">
        <w:t>how they tailor care to consumers</w:t>
      </w:r>
      <w:r w:rsidR="001C5AEF">
        <w:t xml:space="preserve"> and</w:t>
      </w:r>
      <w:r w:rsidR="00C82827">
        <w:t xml:space="preserve"> </w:t>
      </w:r>
      <w:r w:rsidR="001C5AEF">
        <w:t xml:space="preserve">how they monitor the effectiveness of the personal and clinical care they provide. </w:t>
      </w:r>
    </w:p>
    <w:p w14:paraId="63B0C4AC" w14:textId="2CF74301" w:rsidR="00D96B57" w:rsidRDefault="001A748A" w:rsidP="00F87E39">
      <w:pPr>
        <w:pStyle w:val="NormalArial"/>
      </w:pPr>
      <w:r>
        <w:t>The Quality Audit Report presents evidence of effective systems to manage high-impact, high-prevalence risks to consumer wellbeing. Feedback from management describes how these risks are identified and monitored to support safe and effective personal and clinical care delivery including assessment of risks and implementation of strategies to mini</w:t>
      </w:r>
      <w:r w:rsidR="00384E29">
        <w:t>mi</w:t>
      </w:r>
      <w:r>
        <w:t xml:space="preserve">se risk, maintenance of a risk register which is monitored by management, and identification of vulnerable consumers and processes to monitor wellbeing. </w:t>
      </w:r>
    </w:p>
    <w:p w14:paraId="62B52532" w14:textId="10A1DC26" w:rsidR="00D0579B" w:rsidRDefault="00D0579B" w:rsidP="00F87E39">
      <w:pPr>
        <w:pStyle w:val="NormalArial"/>
      </w:pPr>
      <w:r>
        <w:t>The Assessment Team found care documentation to record consumers wishes in relation to ACP and end-of-life</w:t>
      </w:r>
      <w:r w:rsidR="00CF1EDB">
        <w:t xml:space="preserve"> wishes</w:t>
      </w:r>
      <w:r>
        <w:t xml:space="preserve">, or their preference not to discuss it, and that consumer’s wishes are respected. </w:t>
      </w:r>
      <w:r w:rsidR="00BE1B0B">
        <w:t>Management described how the service supports consumers at end of life</w:t>
      </w:r>
      <w:r>
        <w:t xml:space="preserve"> and I note under Requirement 2(3)(b) of the Quality Audit Report it states the service provides palliative care. The service has documented policies and procedures to support consumers in ACP and deliver care in line with their needs, goals and preferences nearing the end of life. </w:t>
      </w:r>
    </w:p>
    <w:p w14:paraId="7641F772" w14:textId="422029EA" w:rsidR="00102623" w:rsidRDefault="00D0579B" w:rsidP="00F87E39">
      <w:pPr>
        <w:pStyle w:val="NormalArial"/>
      </w:pPr>
      <w:r>
        <w:t xml:space="preserve">Staff said they </w:t>
      </w:r>
      <w:r w:rsidR="00102623">
        <w:t xml:space="preserve">felt confident to recognise clinical deterioration in consumers as they know consumers well and receive relevant training. Staff </w:t>
      </w:r>
      <w:r>
        <w:t xml:space="preserve">were able to describe how they identify and respond to deterioration </w:t>
      </w:r>
      <w:r w:rsidR="00102623">
        <w:t>and what kind of signs they would consider.</w:t>
      </w:r>
      <w:r>
        <w:t xml:space="preserve"> Management described effective oversight of </w:t>
      </w:r>
      <w:r w:rsidR="00102623">
        <w:t xml:space="preserve">any </w:t>
      </w:r>
      <w:r>
        <w:t xml:space="preserve">reported clinical deterioration and </w:t>
      </w:r>
      <w:r w:rsidR="00102623">
        <w:t>care documentation demonstrated timely recognition and response to identified changes in a consumer’s physical, cognitive or mental health</w:t>
      </w:r>
      <w:r>
        <w:t>.</w:t>
      </w:r>
    </w:p>
    <w:p w14:paraId="72AFB9AD" w14:textId="1C15703C" w:rsidR="00BE1B0B" w:rsidRDefault="00BE1B0B" w:rsidP="00F87E39">
      <w:pPr>
        <w:pStyle w:val="NormalArial"/>
      </w:pPr>
      <w:r>
        <w:t xml:space="preserve">Consumers and representatives said they </w:t>
      </w:r>
      <w:r w:rsidR="00102623">
        <w:t>are</w:t>
      </w:r>
      <w:r>
        <w:t xml:space="preserve"> satisfied</w:t>
      </w:r>
      <w:r w:rsidR="00102623">
        <w:t xml:space="preserve"> with communication; that</w:t>
      </w:r>
      <w:r>
        <w:t xml:space="preserve"> staff know their care needs and </w:t>
      </w:r>
      <w:r w:rsidR="00102623">
        <w:t xml:space="preserve">care is </w:t>
      </w:r>
      <w:r>
        <w:t>deliver</w:t>
      </w:r>
      <w:r w:rsidR="00102623">
        <w:t>ed</w:t>
      </w:r>
      <w:r>
        <w:t xml:space="preserve"> in the right way for them</w:t>
      </w:r>
      <w:r w:rsidR="00102623">
        <w:t xml:space="preserve">. </w:t>
      </w:r>
      <w:r w:rsidR="00BA151D">
        <w:t xml:space="preserve">Management and staff described </w:t>
      </w:r>
      <w:r w:rsidR="00102623">
        <w:t xml:space="preserve">how they communicate with others providing care </w:t>
      </w:r>
      <w:r>
        <w:t xml:space="preserve">within and outside the </w:t>
      </w:r>
      <w:r w:rsidR="00102623">
        <w:t>organisation, and how information to delivery care in line with consumers’ needs, goals and preferences is documented in the consumer’s care file notes. The Assessment Team viewed consumer care files and found communication</w:t>
      </w:r>
      <w:r w:rsidR="00573BF0">
        <w:t>s</w:t>
      </w:r>
      <w:r w:rsidR="00102623">
        <w:t xml:space="preserve"> between internal staff and external providers of care such as specialists and allied health providers to be clear</w:t>
      </w:r>
      <w:r w:rsidR="00573BF0">
        <w:t xml:space="preserve">ly documented. </w:t>
      </w:r>
    </w:p>
    <w:p w14:paraId="6BF84622" w14:textId="5BF951CE" w:rsidR="00573BF0" w:rsidRDefault="00BA151D" w:rsidP="00F87E39">
      <w:pPr>
        <w:pStyle w:val="NormalArial"/>
      </w:pPr>
      <w:r>
        <w:t xml:space="preserve">Consumers and representatives </w:t>
      </w:r>
      <w:r w:rsidR="00573BF0">
        <w:t>were satisfied that referrals made for consumers are timely and appropriate. Staff were able to describe when they would consider referrals to other providers such as medical specialists, wound consultants</w:t>
      </w:r>
      <w:r w:rsidR="006D4DFC">
        <w:t>,</w:t>
      </w:r>
      <w:r w:rsidR="00573BF0">
        <w:t xml:space="preserve"> and allied health</w:t>
      </w:r>
      <w:r w:rsidR="006D4DFC">
        <w:t xml:space="preserve">. Care documentation viewed by the Assessment Team provided evidence of timely referrals and how these referrals supported the consumer’s goals or health and wellbeing. </w:t>
      </w:r>
    </w:p>
    <w:p w14:paraId="062ABC22" w14:textId="2C86CE18" w:rsidR="004A20E6" w:rsidRDefault="00BA151D" w:rsidP="00F87E39">
      <w:pPr>
        <w:pStyle w:val="NormalArial"/>
      </w:pPr>
      <w:r>
        <w:t xml:space="preserve">Consumers and representatives </w:t>
      </w:r>
      <w:r w:rsidR="006D4DFC">
        <w:t xml:space="preserve">provided feedback to the Assessment Team that they observe staff practicing appropriate infection control such as hand washing and using </w:t>
      </w:r>
      <w:r w:rsidR="004A20E6">
        <w:t xml:space="preserve">personal protective equipment (PPE). Staff were able to describe infection control practices relevant to their role and said they undertake relevant training. The service monitors staff practice and has written guidelines and policies to support the minimisation of infection related risks. </w:t>
      </w:r>
    </w:p>
    <w:p w14:paraId="67E796D0" w14:textId="1D7B8D5D" w:rsidR="00E5117C" w:rsidRPr="006B4042" w:rsidRDefault="004A20E6" w:rsidP="00F87E39">
      <w:pPr>
        <w:pStyle w:val="NormalArial"/>
      </w:pPr>
      <w:r>
        <w:t>I have considered the evidence presented in the Quality Audit Report, and summarised above, and I find Requirements 3(3)(a), 3(3)(b), 3(3)(c), 3(3)(d), 3(3)(e), 3(3)(f) and 3(3)(g) to be Compliant.</w:t>
      </w:r>
      <w:r w:rsidRPr="006B4042">
        <w:br w:type="page"/>
      </w:r>
    </w:p>
    <w:p w14:paraId="3A919C0E" w14:textId="77777777" w:rsidR="00E5117C" w:rsidRPr="00A36AA9" w:rsidRDefault="00CF4A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6383D" w14:paraId="4A198EEE"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F1C8D8A" w14:textId="77777777" w:rsidR="00E5117C" w:rsidRPr="00991076" w:rsidRDefault="00CF4A3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56ED9C7" w14:textId="77777777" w:rsidR="00E5117C" w:rsidRPr="00991076"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08A5577A" w14:textId="77777777" w:rsidR="00E5117C" w:rsidRPr="00991076"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6383D" w14:paraId="5A80EEB0"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D0F5C"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B932087"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653A84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31007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126C2981"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20896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545646DD"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1B1F4"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C249338"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23079F3"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03700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58C3385E"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6235781"/>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82FE2F1"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96886"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15BA728"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289880" w14:textId="77777777" w:rsidR="00E5117C" w:rsidRPr="00244176" w:rsidRDefault="00CF4A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6F40CB" w14:textId="77777777" w:rsidR="00E5117C" w:rsidRPr="00244176" w:rsidRDefault="00CF4A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155A81" w14:textId="77777777" w:rsidR="00E5117C" w:rsidRPr="00244176" w:rsidRDefault="00CF4A3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3D3DC787"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492157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061C5685"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20605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21C83203"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1FAF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2A681AC"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C95B14"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13302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0FB805EE"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886494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15A8605C"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3598F"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4FF8CD5"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ACA7E9A"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61689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2567AEC4"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19040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604C066A"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56403"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35AC8F1"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DB9725"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87143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6F425F39"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77682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3A0B864F" w14:textId="77777777" w:rsidTr="0046383D">
        <w:tc>
          <w:tcPr>
            <w:cnfStyle w:val="001000000000" w:firstRow="0" w:lastRow="0" w:firstColumn="1" w:lastColumn="0" w:oddVBand="0" w:evenVBand="0" w:oddHBand="0" w:evenHBand="0" w:firstRowFirstColumn="0" w:firstRowLastColumn="0" w:lastRowFirstColumn="0" w:lastRowLastColumn="0"/>
            <w:tcW w:w="0" w:type="auto"/>
          </w:tcPr>
          <w:p w14:paraId="5F9F0253"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229009E"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A099EC4"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853410"/>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tcPr>
          <w:p w14:paraId="4E1C984C"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73559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672C5159" w14:textId="77777777" w:rsidR="00E5117C" w:rsidRDefault="00CF4A39" w:rsidP="007B3959">
      <w:pPr>
        <w:pStyle w:val="Heading20"/>
      </w:pPr>
      <w:r w:rsidRPr="00A36AA9">
        <w:t>Findings</w:t>
      </w:r>
    </w:p>
    <w:p w14:paraId="613DED15" w14:textId="171598BC" w:rsidR="009461E4" w:rsidRDefault="009461E4" w:rsidP="00F87E39">
      <w:pPr>
        <w:pStyle w:val="NormalArial"/>
      </w:pPr>
      <w:r>
        <w:t>C</w:t>
      </w:r>
      <w:r w:rsidR="00622883">
        <w:t xml:space="preserve">onsumers and representatives </w:t>
      </w:r>
      <w:r>
        <w:t xml:space="preserve">described how the services and supports they receive allow them to engage in activities which optimise their independence or quality of life. Consumer care documentation identified the individual consumer’s needs, goals and preferences and </w:t>
      </w:r>
      <w:r w:rsidR="007E0965">
        <w:t xml:space="preserve">provided evidence of a range of service providers and programs in place to assist consumers. Documentation included exercise programs, recommendations and care planning information which provides clear instructions to staff on how services and supports are to be delivered.  </w:t>
      </w:r>
    </w:p>
    <w:p w14:paraId="2BF25757" w14:textId="5D9C0CA5" w:rsidR="00622883" w:rsidRDefault="00622883" w:rsidP="00F87E39">
      <w:pPr>
        <w:pStyle w:val="NormalArial"/>
      </w:pPr>
      <w:r>
        <w:t xml:space="preserve">Consumers and representatives </w:t>
      </w:r>
      <w:r w:rsidR="00D21CBA">
        <w:t>spoke positively of their enjoyment service delivery and said they feel safe or comfortable with staff. Some provided examples of having a regular support worker, staff asking how they are or how their services help them to connect socially.</w:t>
      </w:r>
      <w:r w:rsidR="00C44530">
        <w:t xml:space="preserve"> </w:t>
      </w:r>
      <w:r>
        <w:t xml:space="preserve">Staff demonstrated knowledge of </w:t>
      </w:r>
      <w:r w:rsidR="00C44530">
        <w:t>how to support</w:t>
      </w:r>
      <w:r>
        <w:t xml:space="preserve"> </w:t>
      </w:r>
      <w:r w:rsidR="00E11605">
        <w:t xml:space="preserve">individual consumers </w:t>
      </w:r>
      <w:r>
        <w:t xml:space="preserve">and </w:t>
      </w:r>
      <w:r w:rsidR="00E11605">
        <w:t xml:space="preserve">described a </w:t>
      </w:r>
      <w:r>
        <w:t xml:space="preserve">process of getting to know </w:t>
      </w:r>
      <w:r w:rsidR="00E11605">
        <w:t>consumers</w:t>
      </w:r>
      <w:r w:rsidR="00C44530">
        <w:t xml:space="preserve"> </w:t>
      </w:r>
      <w:r w:rsidR="00E11605">
        <w:t>and</w:t>
      </w:r>
      <w:r>
        <w:t xml:space="preserve"> planning activities in a way that is calming</w:t>
      </w:r>
      <w:r w:rsidR="00E55AAA">
        <w:t>, enjoyable</w:t>
      </w:r>
      <w:r>
        <w:t xml:space="preserve"> or </w:t>
      </w:r>
      <w:r>
        <w:lastRenderedPageBreak/>
        <w:t>relaxing</w:t>
      </w:r>
      <w:r w:rsidR="00E11605">
        <w:t xml:space="preserve">. The service has an internal pastoral care worker and arrangements with external providers of services and supports, and referrals can be made as required. Consumer care documentation identified the emotional, </w:t>
      </w:r>
      <w:r w:rsidR="00C44530">
        <w:t>spiritual,</w:t>
      </w:r>
      <w:r w:rsidR="00E11605">
        <w:t xml:space="preserve"> and psychological needs of consumers and the services and supports in place for their </w:t>
      </w:r>
      <w:r w:rsidR="00C44530">
        <w:t>wellbeing</w:t>
      </w:r>
      <w:r w:rsidR="00E11605">
        <w:t xml:space="preserve">. </w:t>
      </w:r>
    </w:p>
    <w:p w14:paraId="7E4FF758" w14:textId="469E0B0E" w:rsidR="00CB4138" w:rsidRDefault="00622883" w:rsidP="00F87E39">
      <w:pPr>
        <w:pStyle w:val="NormalArial"/>
      </w:pPr>
      <w:r>
        <w:t>Consumers and representatives provided</w:t>
      </w:r>
      <w:r w:rsidR="00C44530">
        <w:t xml:space="preserve"> positive</w:t>
      </w:r>
      <w:r>
        <w:t xml:space="preserve"> feedback on opportunities they have to build and maintain relationships and pursue activities of interest in the community</w:t>
      </w:r>
      <w:r w:rsidR="00C44530">
        <w:t xml:space="preserve"> and provided examples of </w:t>
      </w:r>
      <w:r>
        <w:t>access</w:t>
      </w:r>
      <w:r w:rsidR="00C44530">
        <w:t>ing</w:t>
      </w:r>
      <w:r>
        <w:t xml:space="preserve"> community groups </w:t>
      </w:r>
      <w:r w:rsidR="00C44530">
        <w:t>and centres</w:t>
      </w:r>
      <w:r w:rsidR="00E55AAA">
        <w:t>,</w:t>
      </w:r>
      <w:r>
        <w:t xml:space="preserve"> and </w:t>
      </w:r>
      <w:r w:rsidR="00C44530">
        <w:t>socialising</w:t>
      </w:r>
      <w:r>
        <w:t xml:space="preserve"> with people of shared interests</w:t>
      </w:r>
      <w:r w:rsidR="00C44530">
        <w:t xml:space="preserve">. </w:t>
      </w:r>
      <w:r>
        <w:t xml:space="preserve">Staff demonstrated knowledge of individual </w:t>
      </w:r>
      <w:r w:rsidR="00C44530">
        <w:t xml:space="preserve">consumer’s important </w:t>
      </w:r>
      <w:r>
        <w:t xml:space="preserve">relationships, such as family and friends, and </w:t>
      </w:r>
      <w:r w:rsidR="00C44530">
        <w:t xml:space="preserve">the </w:t>
      </w:r>
      <w:r>
        <w:t xml:space="preserve">social activities they enjoy, such as attending </w:t>
      </w:r>
      <w:r w:rsidR="00C44530">
        <w:t>a local</w:t>
      </w:r>
      <w:r>
        <w:t xml:space="preserve"> church, going for walks or drives in the community</w:t>
      </w:r>
      <w:r w:rsidR="00C44530">
        <w:t>.</w:t>
      </w:r>
      <w:r w:rsidR="000A1943">
        <w:t xml:space="preserve"> </w:t>
      </w:r>
      <w:r w:rsidR="00CB4138">
        <w:t xml:space="preserve">Management described effective </w:t>
      </w:r>
      <w:r w:rsidR="000A1943">
        <w:t>processes</w:t>
      </w:r>
      <w:r w:rsidR="00CB4138">
        <w:t xml:space="preserve"> </w:t>
      </w:r>
      <w:r w:rsidR="000A1943">
        <w:t>of</w:t>
      </w:r>
      <w:r w:rsidR="00CB4138">
        <w:t xml:space="preserve"> assessment and care planning </w:t>
      </w:r>
      <w:r w:rsidR="000A1943">
        <w:t>to</w:t>
      </w:r>
      <w:r w:rsidR="00CB4138">
        <w:t xml:space="preserve"> </w:t>
      </w:r>
      <w:r w:rsidR="000A1943">
        <w:t>understanding</w:t>
      </w:r>
      <w:r w:rsidR="00CB4138">
        <w:t xml:space="preserve"> </w:t>
      </w:r>
      <w:r w:rsidR="000A1943">
        <w:t xml:space="preserve">what is meaningful or of interest to individual consumers and enable </w:t>
      </w:r>
      <w:r w:rsidR="00CB4138">
        <w:t xml:space="preserve">community connections </w:t>
      </w:r>
      <w:r w:rsidR="000A1943">
        <w:t>and social participation.</w:t>
      </w:r>
    </w:p>
    <w:p w14:paraId="53B2F49C" w14:textId="4179F825" w:rsidR="003415B9" w:rsidRDefault="003415B9" w:rsidP="00F87E39">
      <w:pPr>
        <w:pStyle w:val="NormalArial"/>
      </w:pPr>
      <w:r>
        <w:t xml:space="preserve">Staff </w:t>
      </w:r>
      <w:r w:rsidR="000A1943">
        <w:t xml:space="preserve">said information about consumers is effectively communicated and accessible, and </w:t>
      </w:r>
      <w:r>
        <w:t xml:space="preserve">it </w:t>
      </w:r>
      <w:r w:rsidR="000A1943">
        <w:t xml:space="preserve">assists them to provide the right type of support such as when assisting a consumer with their mobility in the community. Communication occurs through </w:t>
      </w:r>
      <w:r>
        <w:t xml:space="preserve">regular clinical meetings </w:t>
      </w:r>
      <w:r w:rsidR="000A1943">
        <w:t xml:space="preserve">and changes in a consumer’s needs, goals and preferences, or to their services and supports, are documented in the consumer’s care file. </w:t>
      </w:r>
    </w:p>
    <w:p w14:paraId="74865065" w14:textId="159C084C" w:rsidR="00051762" w:rsidRDefault="003415B9" w:rsidP="00F87E39">
      <w:pPr>
        <w:pStyle w:val="NormalArial"/>
      </w:pPr>
      <w:r>
        <w:t xml:space="preserve">Consumers and representatives </w:t>
      </w:r>
      <w:r w:rsidR="000A1943">
        <w:t>said</w:t>
      </w:r>
      <w:r>
        <w:t xml:space="preserve"> that they had been referred to other care and services and described how these referrals </w:t>
      </w:r>
      <w:r w:rsidR="000A1943">
        <w:t xml:space="preserve">supported them in activities of daily living and goals of independence </w:t>
      </w:r>
      <w:r w:rsidR="00061D62">
        <w:t xml:space="preserve">such as being referred for equipment assessment which helps them to be safe at home. </w:t>
      </w:r>
      <w:r w:rsidR="00051762">
        <w:t>Staff were able to describe how referrals they have made have supported a consumer’s wellbeing, and care file documentation demonstrated timely and appropriate referrals to a range of social services and supports.</w:t>
      </w:r>
    </w:p>
    <w:p w14:paraId="56A0D139" w14:textId="7C80EF37" w:rsidR="00C04894" w:rsidRPr="001A35BB" w:rsidRDefault="008544D6" w:rsidP="00F87E39">
      <w:pPr>
        <w:pStyle w:val="NormalArial"/>
      </w:pPr>
      <w:r w:rsidRPr="00912594">
        <w:t>Consumer</w:t>
      </w:r>
      <w:r w:rsidR="00051762" w:rsidRPr="00912594">
        <w:t xml:space="preserve">s provided </w:t>
      </w:r>
      <w:r w:rsidRPr="00912594">
        <w:t xml:space="preserve">feedback </w:t>
      </w:r>
      <w:r w:rsidR="00051762" w:rsidRPr="00912594">
        <w:t xml:space="preserve">about meals served and said they are of suitable quality and quantity, </w:t>
      </w:r>
      <w:r w:rsidR="001A35BB" w:rsidRPr="00912594">
        <w:t xml:space="preserve">that a variety of meals are served, and meals meet their needs. </w:t>
      </w:r>
      <w:r w:rsidRPr="00912594">
        <w:t xml:space="preserve">Staff described </w:t>
      </w:r>
      <w:r w:rsidR="00051762" w:rsidRPr="00912594">
        <w:t xml:space="preserve">processes to understand and </w:t>
      </w:r>
      <w:r w:rsidR="00190BA5" w:rsidRPr="00912594">
        <w:t>document</w:t>
      </w:r>
      <w:r w:rsidR="00051762" w:rsidRPr="00912594">
        <w:t xml:space="preserve"> consumers</w:t>
      </w:r>
      <w:r w:rsidR="00190BA5" w:rsidRPr="00912594">
        <w:t>’</w:t>
      </w:r>
      <w:r w:rsidR="00051762" w:rsidRPr="00912594">
        <w:t xml:space="preserve"> </w:t>
      </w:r>
      <w:r w:rsidRPr="00912594">
        <w:t>dietary requirements</w:t>
      </w:r>
      <w:r w:rsidR="00190BA5" w:rsidRPr="00912594">
        <w:t>, preferences</w:t>
      </w:r>
      <w:r w:rsidR="001A35BB" w:rsidRPr="00912594">
        <w:t>,</w:t>
      </w:r>
      <w:r w:rsidRPr="00912594">
        <w:t xml:space="preserve"> and </w:t>
      </w:r>
      <w:r w:rsidR="00190BA5" w:rsidRPr="00912594">
        <w:t xml:space="preserve">food </w:t>
      </w:r>
      <w:r w:rsidRPr="00912594">
        <w:t xml:space="preserve">allergies </w:t>
      </w:r>
      <w:r w:rsidR="00051762" w:rsidRPr="00912594">
        <w:t>to ensure consumers receive meals which are suitable</w:t>
      </w:r>
      <w:r w:rsidR="001A35BB" w:rsidRPr="00912594">
        <w:t xml:space="preserve"> for their</w:t>
      </w:r>
      <w:r w:rsidR="00051762" w:rsidRPr="00912594">
        <w:t xml:space="preserve"> consumer</w:t>
      </w:r>
      <w:r w:rsidR="001A35BB" w:rsidRPr="00912594">
        <w:t>’</w:t>
      </w:r>
      <w:r w:rsidR="00051762" w:rsidRPr="00912594">
        <w:t xml:space="preserve">s needs and preferences. </w:t>
      </w:r>
      <w:r w:rsidR="001A35BB" w:rsidRPr="00912594">
        <w:t xml:space="preserve">The </w:t>
      </w:r>
      <w:r w:rsidRPr="00912594">
        <w:t xml:space="preserve">Assessment Team viewed the </w:t>
      </w:r>
      <w:r w:rsidR="001A35BB" w:rsidRPr="00912594">
        <w:t xml:space="preserve">service’s </w:t>
      </w:r>
      <w:r w:rsidRPr="00912594">
        <w:t xml:space="preserve">menu plan and </w:t>
      </w:r>
      <w:r w:rsidR="001A35BB" w:rsidRPr="00912594">
        <w:t xml:space="preserve">consumer </w:t>
      </w:r>
      <w:r w:rsidRPr="00912594">
        <w:t xml:space="preserve">dietary information </w:t>
      </w:r>
      <w:r w:rsidR="001A35BB" w:rsidRPr="00912594">
        <w:t>and found effective processes in place to ensure the suitability of meals for consumers.</w:t>
      </w:r>
      <w:r w:rsidR="001A35BB" w:rsidRPr="001A35BB">
        <w:t xml:space="preserve"> </w:t>
      </w:r>
      <w:r w:rsidRPr="001A35BB">
        <w:t xml:space="preserve"> </w:t>
      </w:r>
    </w:p>
    <w:p w14:paraId="635602BC" w14:textId="0CE184C0" w:rsidR="007A16FC" w:rsidRDefault="00190BA5" w:rsidP="00F87E39">
      <w:pPr>
        <w:pStyle w:val="NormalArial"/>
      </w:pPr>
      <w:r>
        <w:t xml:space="preserve">Consumers and representatives were satisfied that equipment provided to them such as mobility aids or personal care equipment is safe and suitable for consumers’ use. Care documentation included assessments for equipment completed by allied health professionals such as occupational therapists, details as to the type of equipment and instructions for use.  </w:t>
      </w:r>
      <w:r w:rsidR="00C04894">
        <w:t xml:space="preserve">Management and staff </w:t>
      </w:r>
      <w:r>
        <w:t>said</w:t>
      </w:r>
      <w:r w:rsidR="00C04894">
        <w:t xml:space="preserve"> equipment is </w:t>
      </w:r>
      <w:r>
        <w:t>provided</w:t>
      </w:r>
      <w:r w:rsidR="00C04894">
        <w:t xml:space="preserve"> based on </w:t>
      </w:r>
      <w:r>
        <w:t xml:space="preserve">an </w:t>
      </w:r>
      <w:r w:rsidR="00C04894">
        <w:t>individual consumers’ needs, assessed by OT and provided through package funds. They said support workers are advised to check equipment regularly and report any issues</w:t>
      </w:r>
      <w:r w:rsidR="007A16FC">
        <w:t>.</w:t>
      </w:r>
    </w:p>
    <w:p w14:paraId="2A39BC91" w14:textId="53740B6E" w:rsidR="00E5117C" w:rsidRPr="00A36AA9" w:rsidRDefault="007A16FC" w:rsidP="00F87E39">
      <w:pPr>
        <w:pStyle w:val="NormalArial"/>
      </w:pPr>
      <w:r>
        <w:t xml:space="preserve">I have considered the evidence presented in the Quality Audit Report, and summarised above, and I find Requirements 4(3)(a), 4(3)(b), 4(3)(c), 4(3)(d), 4(3)(e), 4(3)(f) and 4(3)(g) to be Compliant. </w:t>
      </w:r>
      <w:r w:rsidRPr="00A36AA9">
        <w:br w:type="page"/>
      </w:r>
    </w:p>
    <w:p w14:paraId="0403DC79" w14:textId="77777777" w:rsidR="00E5117C" w:rsidRDefault="00CF4A3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6383D" w14:paraId="4366488A"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32DC09C" w14:textId="77777777" w:rsidR="00E5117C" w:rsidRPr="003217D3" w:rsidRDefault="00CF4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D42F26C"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C5AD33A"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54410AD3"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9A256"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4D58CAB"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F824447"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690432"/>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23822E90"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4861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153DDD99"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9298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7CBEB74"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51483D4" w14:textId="77777777" w:rsidR="00E5117C" w:rsidRPr="00244176" w:rsidRDefault="00CF4A3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1228D2" w14:textId="77777777" w:rsidR="00E5117C" w:rsidRPr="00244176" w:rsidRDefault="00CF4A3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6B4BABC"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77455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2E6C8BD9"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17226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6A75F85"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B014A"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11D2B09"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7089FC2"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965838"/>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77" w:type="dxa"/>
            <w:shd w:val="clear" w:color="auto" w:fill="auto"/>
          </w:tcPr>
          <w:p w14:paraId="00E5B041" w14:textId="77777777" w:rsidR="00E5117C" w:rsidRPr="00CC646C" w:rsidRDefault="0037177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75849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5E0823BE" w14:textId="77777777" w:rsidR="00E5117C" w:rsidRDefault="00CF4A39" w:rsidP="007B3959">
      <w:pPr>
        <w:pStyle w:val="Heading20"/>
      </w:pPr>
      <w:r w:rsidRPr="00A36AA9">
        <w:t>Findings</w:t>
      </w:r>
    </w:p>
    <w:p w14:paraId="26479393" w14:textId="048C5344" w:rsidR="00C04894" w:rsidRDefault="00566FFE" w:rsidP="00F87E39">
      <w:pPr>
        <w:pStyle w:val="NormalArial"/>
      </w:pPr>
      <w:r>
        <w:t>The Assessment Team found the service environment, including cottage respite facility, allied health and exercise rooms</w:t>
      </w:r>
      <w:r w:rsidR="00E55AAA">
        <w:t>,</w:t>
      </w:r>
      <w:r>
        <w:t xml:space="preserve"> and communal areas to be welcoming and to optimise interaction and function. </w:t>
      </w:r>
      <w:r w:rsidR="00427BDF">
        <w:t>Consumers described feel</w:t>
      </w:r>
      <w:r w:rsidR="00E55AAA">
        <w:t>ing</w:t>
      </w:r>
      <w:r w:rsidR="00427BDF">
        <w:t xml:space="preserve"> welcome</w:t>
      </w:r>
      <w:r w:rsidR="00E55AAA">
        <w:t xml:space="preserve">, </w:t>
      </w:r>
      <w:r>
        <w:t>enjoying the</w:t>
      </w:r>
      <w:r w:rsidR="00427BDF">
        <w:t xml:space="preserve"> service environment </w:t>
      </w:r>
      <w:r>
        <w:t xml:space="preserve">and </w:t>
      </w:r>
      <w:r w:rsidR="00E55AAA">
        <w:t xml:space="preserve">said </w:t>
      </w:r>
      <w:r>
        <w:t>it enables social connections. The Assessment Team observed areas to be spacious and have natural light, and to be accessible to consumers with varied mobility, cognitive or other support needs.</w:t>
      </w:r>
    </w:p>
    <w:p w14:paraId="32EFD0FF" w14:textId="1663155F" w:rsidR="00566FFE" w:rsidRDefault="00566FFE" w:rsidP="00F87E39">
      <w:pPr>
        <w:pStyle w:val="NormalArial"/>
      </w:pPr>
      <w:r>
        <w:t xml:space="preserve">Consumers and representatives were satisfied the service environment is safe and clean, and </w:t>
      </w:r>
      <w:r w:rsidR="00B0565E">
        <w:t xml:space="preserve">said consumers can move freely indoors and outdoors. At the cottage respite, the Assessment Team observed dining areas which </w:t>
      </w:r>
      <w:r w:rsidR="0021406B">
        <w:t>open</w:t>
      </w:r>
      <w:r w:rsidR="00B0565E">
        <w:t xml:space="preserve"> to </w:t>
      </w:r>
      <w:r w:rsidR="0021406B">
        <w:t xml:space="preserve">a </w:t>
      </w:r>
      <w:r w:rsidR="00B0565E">
        <w:t xml:space="preserve">shaded outdoor area and garden. The Assessment Team observed the service environment to be clean and staff described their role in ensuring it is safe and clean for consumers. </w:t>
      </w:r>
    </w:p>
    <w:p w14:paraId="2533D813" w14:textId="43866180" w:rsidR="00B0565E" w:rsidRDefault="00B0565E" w:rsidP="00B0565E">
      <w:pPr>
        <w:pStyle w:val="NormalArial"/>
      </w:pPr>
      <w:r>
        <w:t>Consumers spoke positively of the safety, availability</w:t>
      </w:r>
      <w:r w:rsidR="0021406B">
        <w:t>,</w:t>
      </w:r>
      <w:r>
        <w:t xml:space="preserve"> or cleanliness of equipmen</w:t>
      </w:r>
      <w:r w:rsidR="0021406B">
        <w:t xml:space="preserve">t. </w:t>
      </w:r>
      <w:r>
        <w:t xml:space="preserve">Consumers who attended the gym or exercise programs described </w:t>
      </w:r>
      <w:r w:rsidR="0021406B">
        <w:t xml:space="preserve">having </w:t>
      </w:r>
      <w:r>
        <w:t>access to a range of equipment and said the environment is kept clean. The Assessment Team found evidence of regular testing and maintenance of equipment, including of the community buses</w:t>
      </w:r>
      <w:r w:rsidR="0021406B">
        <w:t>.</w:t>
      </w:r>
    </w:p>
    <w:p w14:paraId="79501EB9" w14:textId="63DB8CC7" w:rsidR="00E5117C" w:rsidRPr="00A36AA9" w:rsidRDefault="0021406B" w:rsidP="00F87E39">
      <w:pPr>
        <w:pStyle w:val="NormalArial"/>
      </w:pPr>
      <w:r>
        <w:t>I have considered the evidence presented in the Quality Audit Report, and summarised above, and I find Requirements 5(3)(a), 5(3)(b) and 5(3)(c) to be Compliant.</w:t>
      </w:r>
      <w:r w:rsidRPr="00A36AA9">
        <w:br w:type="page"/>
      </w:r>
    </w:p>
    <w:p w14:paraId="11B792F9" w14:textId="77777777" w:rsidR="00E5117C" w:rsidRPr="00A36AA9" w:rsidRDefault="00CF4A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6383D" w14:paraId="29015B5F"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8E265C" w14:textId="77777777" w:rsidR="00E5117C" w:rsidRPr="003217D3" w:rsidRDefault="00CF4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A627156"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DA2C8E2"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7C86D1D2"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B1A1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EC592C5"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C9C46F0"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42741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64" w:type="dxa"/>
            <w:shd w:val="clear" w:color="auto" w:fill="auto"/>
          </w:tcPr>
          <w:p w14:paraId="225A47F2"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3122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6321324F"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C6D5C"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26C36DE"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C81B153"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73087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64" w:type="dxa"/>
            <w:shd w:val="clear" w:color="auto" w:fill="auto"/>
          </w:tcPr>
          <w:p w14:paraId="367C8C5A"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75818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D1F911E"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93E3D5"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39821C5"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E544FA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69012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64" w:type="dxa"/>
            <w:shd w:val="clear" w:color="auto" w:fill="auto"/>
          </w:tcPr>
          <w:p w14:paraId="43812970"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69647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2F70503" w14:textId="77777777" w:rsidTr="004638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F0729"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E9292E1"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8197331"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081410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64" w:type="dxa"/>
            <w:shd w:val="clear" w:color="auto" w:fill="auto"/>
          </w:tcPr>
          <w:p w14:paraId="7364F424"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06477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59880859" w14:textId="77777777" w:rsidR="00E5117C" w:rsidRDefault="00CF4A39" w:rsidP="007B3959">
      <w:pPr>
        <w:pStyle w:val="Heading20"/>
      </w:pPr>
      <w:r w:rsidRPr="00A36AA9">
        <w:t>Findings</w:t>
      </w:r>
    </w:p>
    <w:p w14:paraId="0EFADDD6" w14:textId="46197DBF" w:rsidR="00F96798" w:rsidRDefault="00F96798" w:rsidP="00F87E39">
      <w:pPr>
        <w:pStyle w:val="NormalArial"/>
      </w:pPr>
      <w:r>
        <w:t>C</w:t>
      </w:r>
      <w:r w:rsidR="00F97CEC">
        <w:t xml:space="preserve">onsumers and representatives </w:t>
      </w:r>
      <w:r>
        <w:t>said</w:t>
      </w:r>
      <w:r w:rsidR="00F97CEC">
        <w:t xml:space="preserve"> they know how to provide feedback and make complaints </w:t>
      </w:r>
      <w:r>
        <w:t>and feel comfortable and encouraged to do so in a range of ways such as feedback forms and speaking with staff directly. S</w:t>
      </w:r>
      <w:r w:rsidR="00F97CEC">
        <w:t xml:space="preserve">taff described </w:t>
      </w:r>
      <w:r>
        <w:t>the ways</w:t>
      </w:r>
      <w:r w:rsidR="00F97CEC">
        <w:t xml:space="preserve"> they support consumers to provide feedback </w:t>
      </w:r>
      <w:r>
        <w:t>including seeking formal feedback following delivery of some services and programs, providing feedback forms</w:t>
      </w:r>
      <w:r w:rsidR="00C44A7B">
        <w:t>,</w:t>
      </w:r>
      <w:r>
        <w:t xml:space="preserve"> and referring the feedback to management. The Assessment Team found effective feedback and complaints systems</w:t>
      </w:r>
      <w:r w:rsidR="00C44A7B">
        <w:t>; all feedback and complaints are documented on a register which allows them to be categorised and prioritised,</w:t>
      </w:r>
      <w:r>
        <w:t xml:space="preserve"> and management</w:t>
      </w:r>
      <w:r w:rsidR="00D36DE0">
        <w:t xml:space="preserve"> described</w:t>
      </w:r>
      <w:r>
        <w:t xml:space="preserve"> </w:t>
      </w:r>
      <w:r w:rsidR="00D36DE0">
        <w:t>how feedback is communicated to various levels of management</w:t>
      </w:r>
      <w:r>
        <w:t xml:space="preserve">.  </w:t>
      </w:r>
    </w:p>
    <w:p w14:paraId="34C73C95" w14:textId="4AB71213" w:rsidR="00F97CEC" w:rsidRDefault="00D36DE0" w:rsidP="00F87E39">
      <w:pPr>
        <w:pStyle w:val="NormalArial"/>
      </w:pPr>
      <w:r>
        <w:t xml:space="preserve">Consumers are provided with written information to support them to access advocacy and language services such in the consumer handbook, service agreements and other information. Staff were able to describe how they would support a consumer to understand the type of services available or provided examples of how they have supported consumers to access services. </w:t>
      </w:r>
    </w:p>
    <w:p w14:paraId="6E5FDCE4" w14:textId="3BCCCBEF" w:rsidR="00F97CEC" w:rsidRDefault="00C44A7B" w:rsidP="00F87E39">
      <w:pPr>
        <w:pStyle w:val="NormalArial"/>
      </w:pPr>
      <w:r>
        <w:t>C</w:t>
      </w:r>
      <w:r w:rsidR="004764BF">
        <w:t>onsumers and representatives provided examples of co</w:t>
      </w:r>
      <w:r>
        <w:t>m</w:t>
      </w:r>
      <w:r w:rsidR="004764BF">
        <w:t>plaints they had raised and described staff acknowledging</w:t>
      </w:r>
      <w:r w:rsidR="00E55AAA">
        <w:t xml:space="preserve">, </w:t>
      </w:r>
      <w:r w:rsidR="004764BF">
        <w:t>apologising</w:t>
      </w:r>
      <w:r w:rsidR="00E55AAA">
        <w:t>,</w:t>
      </w:r>
      <w:r w:rsidR="004764BF">
        <w:t xml:space="preserve"> and taking </w:t>
      </w:r>
      <w:r>
        <w:t>appropriate</w:t>
      </w:r>
      <w:r w:rsidR="004764BF">
        <w:t xml:space="preserve"> actions to resolve their concerns.</w:t>
      </w:r>
      <w:r>
        <w:t xml:space="preserve"> The Assessment Team viewed documented complaints and found evidence of open disclosure</w:t>
      </w:r>
      <w:r w:rsidR="00EB4C02">
        <w:t xml:space="preserve"> and staff </w:t>
      </w:r>
      <w:r>
        <w:t xml:space="preserve">seeking </w:t>
      </w:r>
      <w:r w:rsidR="00E55AAA">
        <w:t>consumer</w:t>
      </w:r>
      <w:r>
        <w:t xml:space="preserve"> feedback on whether actions taken ha</w:t>
      </w:r>
      <w:r w:rsidR="00E55AAA">
        <w:t>d</w:t>
      </w:r>
      <w:r>
        <w:t xml:space="preserve"> resolved </w:t>
      </w:r>
      <w:r w:rsidR="00E55AAA">
        <w:t>their</w:t>
      </w:r>
      <w:r>
        <w:t xml:space="preserve"> concerns. Management described their role in the management </w:t>
      </w:r>
      <w:r w:rsidR="00E55AAA">
        <w:t>of</w:t>
      </w:r>
      <w:r>
        <w:t xml:space="preserve"> </w:t>
      </w:r>
      <w:r w:rsidR="00D932D8">
        <w:t>complaints</w:t>
      </w:r>
      <w:r>
        <w:t xml:space="preserve"> including </w:t>
      </w:r>
      <w:r w:rsidR="00D932D8">
        <w:t>expected</w:t>
      </w:r>
      <w:r>
        <w:t xml:space="preserve"> timeframes for resolution and procedures </w:t>
      </w:r>
      <w:r w:rsidR="00E55AAA">
        <w:t>for</w:t>
      </w:r>
      <w:r w:rsidR="00D932D8">
        <w:t xml:space="preserve"> escalation of significant or complex issues. </w:t>
      </w:r>
    </w:p>
    <w:p w14:paraId="1FC9A333" w14:textId="39F13330" w:rsidR="004764BF" w:rsidRDefault="00D932D8" w:rsidP="00F87E39">
      <w:pPr>
        <w:pStyle w:val="NormalArial"/>
      </w:pPr>
      <w:r>
        <w:t>C</w:t>
      </w:r>
      <w:r w:rsidR="004764BF">
        <w:t xml:space="preserve">onsumers </w:t>
      </w:r>
      <w:r>
        <w:t xml:space="preserve">and representatives could describe how their feedback contributes to improvements in care and service delivery. </w:t>
      </w:r>
      <w:r w:rsidR="004764BF">
        <w:t xml:space="preserve">Management described how the service </w:t>
      </w:r>
      <w:r>
        <w:t>utilises feedback and complaints information to identify opportunities for improvement at the service level. Feedback and complaints are documented and categorised to allow for trend analysis, and findings inform service improvements for consumers. The Assessment Team viewed documentation such as the continuous improvement plan, complaints register, policies and procedures which provided evidence of consumer feedback leading to care and service improvements such as changes to procedures or implementation of staff training.</w:t>
      </w:r>
    </w:p>
    <w:p w14:paraId="52B52A61" w14:textId="50C56405" w:rsidR="00E5117C" w:rsidRDefault="00EB4C02" w:rsidP="00F87E39">
      <w:pPr>
        <w:pStyle w:val="NormalArial"/>
      </w:pPr>
      <w:r>
        <w:lastRenderedPageBreak/>
        <w:t xml:space="preserve">I have considered the evidence presented in the Quality Audit Report, and summarised above, and I find Requirements 6(3)(a), 6(3)(b), 6(3)(c) and 6(3)(d) to be Compliant. </w:t>
      </w:r>
      <w:r>
        <w:br w:type="page"/>
      </w:r>
    </w:p>
    <w:p w14:paraId="0B27B93D" w14:textId="77777777" w:rsidR="00E5117C" w:rsidRPr="003217D3" w:rsidRDefault="00CF4A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6383D" w14:paraId="329F6E49"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DF9FF27" w14:textId="77777777" w:rsidR="00E5117C" w:rsidRPr="003217D3" w:rsidRDefault="00CF4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ABE322A"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D975B88"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334FB6D4"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6C65B"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10450C0"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D9A985D"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16373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35" w:type="dxa"/>
            <w:shd w:val="clear" w:color="auto" w:fill="auto"/>
          </w:tcPr>
          <w:p w14:paraId="4ED3ED9E" w14:textId="77777777" w:rsidR="00E5117C" w:rsidRPr="00CC646C" w:rsidRDefault="003717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04610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05F65175"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5BEE1"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7188BBE"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3B5AEDF"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95810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35" w:type="dxa"/>
            <w:shd w:val="clear" w:color="auto" w:fill="auto"/>
          </w:tcPr>
          <w:p w14:paraId="7C027959" w14:textId="77777777" w:rsidR="00E5117C" w:rsidRPr="00CC646C" w:rsidRDefault="0037177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6841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6C6D32F"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FAE60"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9F16D8B"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E045113"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5986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35" w:type="dxa"/>
            <w:shd w:val="clear" w:color="auto" w:fill="auto"/>
          </w:tcPr>
          <w:p w14:paraId="36A72F1A" w14:textId="77777777" w:rsidR="00E5117C" w:rsidRPr="00CC646C" w:rsidRDefault="003717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2354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143618A"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08AA3"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DF383E1"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2172175"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04702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35" w:type="dxa"/>
            <w:shd w:val="clear" w:color="auto" w:fill="auto"/>
          </w:tcPr>
          <w:p w14:paraId="7C6B73B8" w14:textId="77777777" w:rsidR="00E5117C" w:rsidRPr="00CC646C" w:rsidRDefault="0037177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4141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D921C20"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1C32C"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BA9593B"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AD11C01"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1764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835" w:type="dxa"/>
            <w:shd w:val="clear" w:color="auto" w:fill="auto"/>
          </w:tcPr>
          <w:p w14:paraId="032C179A" w14:textId="77777777" w:rsidR="00E5117C" w:rsidRPr="00CC646C" w:rsidRDefault="003717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9968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794DE5C5" w14:textId="77777777" w:rsidR="00E5117C" w:rsidRDefault="00CF4A39" w:rsidP="007B3959">
      <w:pPr>
        <w:pStyle w:val="Heading20"/>
      </w:pPr>
      <w:r w:rsidRPr="00A36AA9">
        <w:t>Findings</w:t>
      </w:r>
    </w:p>
    <w:p w14:paraId="18EEF5A9" w14:textId="1FA09555" w:rsidR="005F57BC" w:rsidRDefault="0093331A" w:rsidP="00F87E39">
      <w:pPr>
        <w:pStyle w:val="NormalArial"/>
      </w:pPr>
      <w:r>
        <w:t>The Assessment Team found evidence of effective workforce planning, and deployment of staff to provide safe and effective care to consumers. Consumers</w:t>
      </w:r>
      <w:r w:rsidR="005F57BC">
        <w:t xml:space="preserve"> </w:t>
      </w:r>
      <w:r>
        <w:t xml:space="preserve">and representatives said they are </w:t>
      </w:r>
      <w:r w:rsidR="005F57BC">
        <w:t xml:space="preserve">satisfied </w:t>
      </w:r>
      <w:r>
        <w:t xml:space="preserve">there is </w:t>
      </w:r>
      <w:r w:rsidR="005F57BC">
        <w:t xml:space="preserve">enough </w:t>
      </w:r>
      <w:r>
        <w:t xml:space="preserve">staff </w:t>
      </w:r>
      <w:r w:rsidR="005F57BC">
        <w:t>to meet their needs</w:t>
      </w:r>
      <w:r>
        <w:t xml:space="preserve"> and do not rush when delivery consumer’s care and services. Management described the systems and processes to plan the workforce to meet the needs of consumers such as through matching staff with appropriate skills, how unplanned leave is managed, and </w:t>
      </w:r>
      <w:r w:rsidR="00227C57">
        <w:t xml:space="preserve">how </w:t>
      </w:r>
      <w:r>
        <w:t>scheduling changes are communicated</w:t>
      </w:r>
      <w:r w:rsidR="00227C57">
        <w:t xml:space="preserve"> to consumers</w:t>
      </w:r>
      <w:r>
        <w:t xml:space="preserve">. </w:t>
      </w:r>
    </w:p>
    <w:p w14:paraId="56DFCEE5" w14:textId="6E8DAB94" w:rsidR="005F57BC" w:rsidRDefault="0093331A" w:rsidP="00F87E39">
      <w:pPr>
        <w:pStyle w:val="NormalArial"/>
      </w:pPr>
      <w:r>
        <w:t xml:space="preserve">Consumers and representatives provided feedback to the Assessment Team that staff are </w:t>
      </w:r>
      <w:r w:rsidR="005F57BC">
        <w:t>friendly</w:t>
      </w:r>
      <w:r>
        <w:t xml:space="preserve"> and</w:t>
      </w:r>
      <w:r w:rsidR="005F57BC">
        <w:t xml:space="preserve"> efficient</w:t>
      </w:r>
      <w:r>
        <w:t xml:space="preserve">, and respectful of the consumer and their home when providing care and services. </w:t>
      </w:r>
      <w:r w:rsidR="005F57BC">
        <w:t>Staff</w:t>
      </w:r>
      <w:r>
        <w:t xml:space="preserve"> demonstrated respect when speaking </w:t>
      </w:r>
      <w:r w:rsidR="00CF4780">
        <w:t>about</w:t>
      </w:r>
      <w:r>
        <w:t xml:space="preserve"> consumers and said they would report any instances of disrespectful </w:t>
      </w:r>
      <w:r w:rsidR="00CF4780">
        <w:t>behaviour</w:t>
      </w:r>
      <w:r>
        <w:t xml:space="preserve"> to management. </w:t>
      </w:r>
      <w:r w:rsidR="00CF4780">
        <w:t xml:space="preserve">The Assessment Team viewed evidence of staff </w:t>
      </w:r>
      <w:r w:rsidR="005F57BC">
        <w:t xml:space="preserve">training </w:t>
      </w:r>
      <w:r w:rsidR="00CF4780">
        <w:t>in the</w:t>
      </w:r>
      <w:r w:rsidR="005F57BC">
        <w:t xml:space="preserve"> </w:t>
      </w:r>
      <w:r w:rsidR="00CF4780">
        <w:t>C</w:t>
      </w:r>
      <w:r w:rsidR="005F57BC">
        <w:t xml:space="preserve">ode of </w:t>
      </w:r>
      <w:r w:rsidR="00CF4780">
        <w:t>C</w:t>
      </w:r>
      <w:r w:rsidR="005F57BC">
        <w:t>onduct</w:t>
      </w:r>
      <w:r w:rsidR="00CF4780">
        <w:t xml:space="preserve">, </w:t>
      </w:r>
      <w:r w:rsidR="005F57BC">
        <w:t>inclusion and diversity</w:t>
      </w:r>
      <w:r w:rsidR="00227C57">
        <w:t>,</w:t>
      </w:r>
      <w:r w:rsidR="00CF4780">
        <w:t xml:space="preserve"> and</w:t>
      </w:r>
      <w:r w:rsidR="005F57BC">
        <w:t xml:space="preserve"> workplace behaviour</w:t>
      </w:r>
      <w:r w:rsidR="00CF4780">
        <w:t>.</w:t>
      </w:r>
    </w:p>
    <w:p w14:paraId="5CC24497" w14:textId="1EB630EE" w:rsidR="00CF4780" w:rsidRDefault="00CF4780" w:rsidP="00F87E39">
      <w:pPr>
        <w:pStyle w:val="NormalArial"/>
      </w:pPr>
      <w:r>
        <w:t xml:space="preserve">Consumers and representatives said staff are </w:t>
      </w:r>
      <w:r w:rsidR="0093331A">
        <w:t>competent</w:t>
      </w:r>
      <w:r>
        <w:t xml:space="preserve">, </w:t>
      </w:r>
      <w:r w:rsidR="00804D06">
        <w:t xml:space="preserve">know what they are doing and how </w:t>
      </w:r>
      <w:r>
        <w:t>consumers</w:t>
      </w:r>
      <w:r w:rsidR="00804D06">
        <w:t xml:space="preserve"> like their services delivere</w:t>
      </w:r>
      <w:r>
        <w:t xml:space="preserve">d. The organisation has staff </w:t>
      </w:r>
      <w:r w:rsidR="00227C57">
        <w:t xml:space="preserve">members </w:t>
      </w:r>
      <w:r>
        <w:t xml:space="preserve">with responsibilities for recruitment and </w:t>
      </w:r>
      <w:r w:rsidR="00227C57">
        <w:t>supporting the</w:t>
      </w:r>
      <w:r>
        <w:t xml:space="preserve"> onboarding of new staff, and a capability framework which outlines qualifications, credentials and competencies required for specific roles. M</w:t>
      </w:r>
      <w:r w:rsidR="00804D06">
        <w:t xml:space="preserve">anagement described effective </w:t>
      </w:r>
      <w:r>
        <w:t>processes</w:t>
      </w:r>
      <w:r w:rsidR="00804D06">
        <w:t xml:space="preserve"> to monitor </w:t>
      </w:r>
      <w:r>
        <w:t xml:space="preserve">the </w:t>
      </w:r>
      <w:r w:rsidR="00804D06">
        <w:t>competency of staff</w:t>
      </w:r>
      <w:r>
        <w:t xml:space="preserve">, professional </w:t>
      </w:r>
      <w:r w:rsidR="00804D06">
        <w:t>registration</w:t>
      </w:r>
      <w:r w:rsidR="00227C57">
        <w:t>s</w:t>
      </w:r>
      <w:r w:rsidR="00804D06">
        <w:t xml:space="preserve"> and </w:t>
      </w:r>
      <w:r>
        <w:t xml:space="preserve">qualifications, and </w:t>
      </w:r>
      <w:r w:rsidR="00E54599">
        <w:t xml:space="preserve">to </w:t>
      </w:r>
      <w:r w:rsidR="00227C57">
        <w:t>alert</w:t>
      </w:r>
      <w:r>
        <w:t xml:space="preserve"> staff of upcoming requirements. </w:t>
      </w:r>
    </w:p>
    <w:p w14:paraId="67DD2F88" w14:textId="6909C1A7" w:rsidR="00804D06" w:rsidRDefault="00CF4780" w:rsidP="00915B12">
      <w:pPr>
        <w:pStyle w:val="NormalArial"/>
      </w:pPr>
      <w:r>
        <w:t>C</w:t>
      </w:r>
      <w:r w:rsidR="00804D06">
        <w:t>onsumers and representative were satisfied with the skills and knowledge of staff</w:t>
      </w:r>
      <w:r>
        <w:t xml:space="preserve"> and felt their care is safe. </w:t>
      </w:r>
      <w:r w:rsidR="00915B12">
        <w:t xml:space="preserve">Management </w:t>
      </w:r>
      <w:r w:rsidR="00804D06">
        <w:t xml:space="preserve">described </w:t>
      </w:r>
      <w:r w:rsidR="00915B12">
        <w:t>how</w:t>
      </w:r>
      <w:r w:rsidR="00804D06">
        <w:t xml:space="preserve"> staff training needs </w:t>
      </w:r>
      <w:r w:rsidR="00915B12">
        <w:t xml:space="preserve">are identified </w:t>
      </w:r>
      <w:r w:rsidR="00227C57">
        <w:t xml:space="preserve">through </w:t>
      </w:r>
      <w:r w:rsidR="00915B12">
        <w:t xml:space="preserve">staff performance reviews or consumer feedback, </w:t>
      </w:r>
      <w:r w:rsidR="00804D06">
        <w:t xml:space="preserve">and how </w:t>
      </w:r>
      <w:r w:rsidR="00915B12">
        <w:t>this informs the</w:t>
      </w:r>
      <w:r w:rsidR="00804D06">
        <w:t xml:space="preserve"> training schedule</w:t>
      </w:r>
      <w:r w:rsidR="00915B12">
        <w:t xml:space="preserve">. Staff </w:t>
      </w:r>
      <w:r w:rsidR="00804D06">
        <w:t xml:space="preserve">said </w:t>
      </w:r>
      <w:r w:rsidR="00915B12">
        <w:t xml:space="preserve">they </w:t>
      </w:r>
      <w:r w:rsidR="00804D06">
        <w:t>have access to training that is</w:t>
      </w:r>
      <w:r w:rsidR="00915B12">
        <w:t xml:space="preserve"> </w:t>
      </w:r>
      <w:r w:rsidR="00804D06">
        <w:t xml:space="preserve">relevant </w:t>
      </w:r>
      <w:r w:rsidR="00915B12">
        <w:t xml:space="preserve">to their role. The Assessment Team </w:t>
      </w:r>
      <w:r w:rsidR="00804D06">
        <w:t xml:space="preserve">viewed </w:t>
      </w:r>
      <w:r w:rsidR="00915B12">
        <w:t xml:space="preserve">the </w:t>
      </w:r>
      <w:r w:rsidR="00804D06">
        <w:lastRenderedPageBreak/>
        <w:t xml:space="preserve">training </w:t>
      </w:r>
      <w:r w:rsidR="00915B12">
        <w:t xml:space="preserve">schedule and modules, policies and procedures related to recruitment and staff training which demonstrated the recruitment and training supports the workforce to deliver outcomes required by the Quality Standards. </w:t>
      </w:r>
    </w:p>
    <w:p w14:paraId="3C734872" w14:textId="467585CA" w:rsidR="003457B1" w:rsidRDefault="00915B12" w:rsidP="00231E3A">
      <w:pPr>
        <w:pStyle w:val="NormalArial"/>
      </w:pPr>
      <w:r w:rsidRPr="00384E29">
        <w:t xml:space="preserve">The Assessment Team found workforce </w:t>
      </w:r>
      <w:r w:rsidR="003457B1" w:rsidRPr="00384E29">
        <w:t xml:space="preserve">performance </w:t>
      </w:r>
      <w:r w:rsidRPr="00384E29">
        <w:t>reviews are completed annually</w:t>
      </w:r>
      <w:r w:rsidR="003457B1" w:rsidRPr="00384E29">
        <w:t xml:space="preserve"> </w:t>
      </w:r>
      <w:r w:rsidR="00231E3A" w:rsidRPr="00384E29">
        <w:t>or reviewed as required, and there are documented policies and procedures to support and guide staff</w:t>
      </w:r>
      <w:r w:rsidR="003457B1" w:rsidRPr="00384E29">
        <w:t>.</w:t>
      </w:r>
      <w:r w:rsidR="00231E3A" w:rsidRPr="00384E29">
        <w:t xml:space="preserve"> The Assessment Team viewed e</w:t>
      </w:r>
      <w:r w:rsidR="003457B1" w:rsidRPr="00384E29">
        <w:t xml:space="preserve">vidence of performance </w:t>
      </w:r>
      <w:r w:rsidR="00231E3A" w:rsidRPr="00384E29">
        <w:t>reviews being used to identify staff’s</w:t>
      </w:r>
      <w:r w:rsidR="003457B1" w:rsidRPr="00384E29">
        <w:t xml:space="preserve"> goals</w:t>
      </w:r>
      <w:r w:rsidR="00384E29">
        <w:t xml:space="preserve"> and </w:t>
      </w:r>
      <w:r w:rsidR="003457B1" w:rsidRPr="00384E29">
        <w:t>training needs</w:t>
      </w:r>
      <w:r w:rsidR="00384E29">
        <w:t>, and that a development plan is</w:t>
      </w:r>
      <w:r w:rsidR="00231E3A" w:rsidRPr="00384E29">
        <w:t xml:space="preserve"> implemented</w:t>
      </w:r>
      <w:r w:rsidR="00384E29">
        <w:t xml:space="preserve"> for staff member</w:t>
      </w:r>
      <w:r w:rsidR="00227C57">
        <w:t>s</w:t>
      </w:r>
      <w:r w:rsidR="00231E3A" w:rsidRPr="00384E29">
        <w:t>.</w:t>
      </w:r>
      <w:r w:rsidR="00231E3A">
        <w:t xml:space="preserve"> </w:t>
      </w:r>
    </w:p>
    <w:p w14:paraId="61E70622" w14:textId="043CA657" w:rsidR="00231E3A" w:rsidRDefault="00231E3A" w:rsidP="00231E3A">
      <w:pPr>
        <w:pStyle w:val="NormalArial"/>
      </w:pPr>
      <w:r>
        <w:t>I have considered the evidence presented in the Quality Audit Report, and summarised above, and I find Requirements 7(3)(a), 7(3)(b), 7(3)(c), 7(3)(d) and 7(3)(e) to be Compliant.</w:t>
      </w:r>
    </w:p>
    <w:p w14:paraId="3C74A7DC" w14:textId="34264D61" w:rsidR="00E5117C" w:rsidRPr="00A36AA9" w:rsidRDefault="00CF4A39" w:rsidP="00F87E39">
      <w:pPr>
        <w:pStyle w:val="NormalArial"/>
      </w:pPr>
      <w:r w:rsidRPr="00A36AA9">
        <w:br w:type="page"/>
      </w:r>
    </w:p>
    <w:p w14:paraId="62586EF9" w14:textId="77777777" w:rsidR="00E5117C" w:rsidRPr="00A36AA9" w:rsidRDefault="00CF4A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6383D" w14:paraId="030CB2E1" w14:textId="77777777" w:rsidTr="00463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5A62E4E" w14:textId="77777777" w:rsidR="00E5117C" w:rsidRPr="003217D3" w:rsidRDefault="00CF4A3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34B5D1A"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D3F5E2C" w14:textId="77777777" w:rsidR="00E5117C" w:rsidRPr="003217D3" w:rsidRDefault="00CF4A3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6383D" w14:paraId="0415EAA8"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713B8"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0FC333D"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46A140"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4354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44" w:type="dxa"/>
            <w:shd w:val="clear" w:color="auto" w:fill="auto"/>
          </w:tcPr>
          <w:p w14:paraId="2EA4D1EB"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490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7AD9BE6A"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D7F10B"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2470DD0"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AE99DBC"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05585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44" w:type="dxa"/>
            <w:shd w:val="clear" w:color="auto" w:fill="auto"/>
          </w:tcPr>
          <w:p w14:paraId="7F54FF79"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45917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5FEFDC34"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AD349"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33844DA"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B634EB"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918C70E"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9939F5"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F5125A0"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1D38C1"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716FE7C" w14:textId="77777777" w:rsidR="00E5117C" w:rsidRPr="00244176" w:rsidRDefault="00CF4A3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82DA1A1"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3198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44" w:type="dxa"/>
            <w:shd w:val="clear" w:color="auto" w:fill="auto"/>
          </w:tcPr>
          <w:p w14:paraId="499E7B60"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241106"/>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280E36EC" w14:textId="77777777" w:rsidTr="00463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F97ED"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FD41B32" w14:textId="77777777" w:rsidR="00E5117C" w:rsidRPr="00244176" w:rsidRDefault="00CF4A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23F433" w14:textId="77777777" w:rsidR="00E5117C" w:rsidRPr="00244176" w:rsidRDefault="00CF4A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95C3AB9" w14:textId="77777777" w:rsidR="00E5117C" w:rsidRPr="00244176" w:rsidRDefault="00CF4A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24577CB" w14:textId="77777777" w:rsidR="00E5117C" w:rsidRPr="00244176" w:rsidRDefault="00CF4A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E115D25" w14:textId="77777777" w:rsidR="00E5117C" w:rsidRPr="00244176" w:rsidRDefault="00CF4A3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B2F2957" w14:textId="77777777" w:rsidR="00E5117C" w:rsidRPr="00CC646C" w:rsidRDefault="0037177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996482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44" w:type="dxa"/>
            <w:shd w:val="clear" w:color="auto" w:fill="auto"/>
          </w:tcPr>
          <w:p w14:paraId="1B51B15F" w14:textId="77777777" w:rsidR="00E5117C" w:rsidRPr="00CC646C" w:rsidRDefault="003717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10531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r w:rsidR="0046383D" w14:paraId="4404E1EA" w14:textId="77777777" w:rsidTr="004638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DB20F" w14:textId="77777777" w:rsidR="00E5117C" w:rsidRPr="00244176" w:rsidRDefault="00CF4A3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984B760" w14:textId="77777777" w:rsidR="00E5117C" w:rsidRPr="00244176" w:rsidRDefault="00CF4A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7BB41E" w14:textId="77777777" w:rsidR="00E5117C" w:rsidRPr="00244176" w:rsidRDefault="00CF4A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B9BF5C" w14:textId="77777777" w:rsidR="00E5117C" w:rsidRPr="00244176" w:rsidRDefault="00CF4A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EF0BCF" w14:textId="77777777" w:rsidR="00E5117C" w:rsidRPr="00244176" w:rsidRDefault="00CF4A3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0A4C072"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94987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c>
          <w:tcPr>
            <w:tcW w:w="1944" w:type="dxa"/>
            <w:shd w:val="clear" w:color="auto" w:fill="auto"/>
          </w:tcPr>
          <w:p w14:paraId="4B778A63" w14:textId="77777777" w:rsidR="00E5117C" w:rsidRPr="00CC646C" w:rsidRDefault="003717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6428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CF4A39" w:rsidRPr="00501C01">
                  <w:rPr>
                    <w:rFonts w:ascii="Arial" w:hAnsi="Arial" w:cs="Arial"/>
                  </w:rPr>
                  <w:t>Compliant</w:t>
                </w:r>
              </w:sdtContent>
            </w:sdt>
            <w:r w:rsidR="00CF4A39" w:rsidRPr="00501C01">
              <w:rPr>
                <w:rFonts w:ascii="Arial" w:hAnsi="Arial" w:cs="Arial"/>
              </w:rPr>
              <w:t xml:space="preserve"> </w:t>
            </w:r>
          </w:p>
        </w:tc>
      </w:tr>
    </w:tbl>
    <w:p w14:paraId="0A5BAD2C" w14:textId="77777777" w:rsidR="00E5117C" w:rsidRDefault="00CF4A39" w:rsidP="003217D3">
      <w:pPr>
        <w:pStyle w:val="Heading20"/>
      </w:pPr>
      <w:r w:rsidRPr="00A36AA9">
        <w:t>Findings</w:t>
      </w:r>
    </w:p>
    <w:p w14:paraId="3BFECEB1" w14:textId="7C86D4DE" w:rsidR="003457B1" w:rsidRDefault="00B54FED" w:rsidP="004764BF">
      <w:pPr>
        <w:pStyle w:val="NormalArial"/>
      </w:pPr>
      <w:r>
        <w:t xml:space="preserve">Consumers and representatives described being </w:t>
      </w:r>
      <w:r w:rsidR="003457B1">
        <w:t xml:space="preserve">engaged </w:t>
      </w:r>
      <w:r>
        <w:t xml:space="preserve">through feedback and </w:t>
      </w:r>
      <w:r w:rsidR="003457B1">
        <w:t xml:space="preserve">were </w:t>
      </w:r>
      <w:r w:rsidR="00227C57">
        <w:t>satisfied</w:t>
      </w:r>
      <w:r w:rsidR="003457B1">
        <w:t xml:space="preserve"> with the service</w:t>
      </w:r>
      <w:r w:rsidR="00096E45">
        <w:t xml:space="preserve">’s responsiveness. </w:t>
      </w:r>
      <w:r>
        <w:t xml:space="preserve">The organisation </w:t>
      </w:r>
      <w:r w:rsidR="00096E45">
        <w:t xml:space="preserve">seeks consumer engagement through </w:t>
      </w:r>
      <w:r w:rsidR="00096E45">
        <w:lastRenderedPageBreak/>
        <w:t xml:space="preserve">feedback, surveys and audits, and </w:t>
      </w:r>
      <w:r>
        <w:t xml:space="preserve">has a Consumer Advisory Board which supports consumers to be engaged in </w:t>
      </w:r>
      <w:r w:rsidR="00227C57">
        <w:t xml:space="preserve">the </w:t>
      </w:r>
      <w:r>
        <w:t>development</w:t>
      </w:r>
      <w:r w:rsidR="00227C57">
        <w:t xml:space="preserve"> and delivery of care and services</w:t>
      </w:r>
      <w:r>
        <w:t>.</w:t>
      </w:r>
    </w:p>
    <w:p w14:paraId="0F60F436" w14:textId="392CB396" w:rsidR="00096E45" w:rsidRDefault="003457B1" w:rsidP="00F87E39">
      <w:pPr>
        <w:pStyle w:val="NormalArial"/>
      </w:pPr>
      <w:r>
        <w:t xml:space="preserve">Management and staff described all staff </w:t>
      </w:r>
      <w:r w:rsidR="00B54FED">
        <w:t xml:space="preserve">being </w:t>
      </w:r>
      <w:r>
        <w:t>accountable for identifying improvement opportunities</w:t>
      </w:r>
      <w:r w:rsidR="00227C57">
        <w:t xml:space="preserve"> related to</w:t>
      </w:r>
      <w:r>
        <w:t xml:space="preserve"> inclusivity and safety</w:t>
      </w:r>
      <w:r w:rsidR="00B54FED">
        <w:t>, and staff could describe their role i</w:t>
      </w:r>
      <w:r w:rsidR="00096E45">
        <w:t>n</w:t>
      </w:r>
      <w:r w:rsidR="00B54FED">
        <w:t xml:space="preserve"> supporting safe and inclusive care and services. </w:t>
      </w:r>
      <w:r>
        <w:t xml:space="preserve">Management advised the </w:t>
      </w:r>
      <w:r w:rsidR="00096E45">
        <w:t xml:space="preserve">Assessment Team of the </w:t>
      </w:r>
      <w:r>
        <w:t xml:space="preserve">organisation's corporate governance </w:t>
      </w:r>
      <w:r w:rsidR="00096E45">
        <w:t>structure and responsibilities related to</w:t>
      </w:r>
      <w:r>
        <w:t xml:space="preserve"> financial, clinical</w:t>
      </w:r>
      <w:r w:rsidR="00227C57">
        <w:t xml:space="preserve"> and</w:t>
      </w:r>
      <w:r>
        <w:t xml:space="preserve"> </w:t>
      </w:r>
      <w:r w:rsidR="00096E45">
        <w:t xml:space="preserve">legal </w:t>
      </w:r>
      <w:r>
        <w:t>risk</w:t>
      </w:r>
      <w:r w:rsidR="00096E45">
        <w:t xml:space="preserve">s. </w:t>
      </w:r>
      <w:r>
        <w:t xml:space="preserve">The </w:t>
      </w:r>
      <w:r w:rsidR="00096E45">
        <w:t xml:space="preserve">Assessment Team viewed a range of relevant policies and documentation which provided evidence of effective systems of capturing information related to the consumers’ experience of care and services, communicating this information to the governing body, and promoting safe and inclusive care and service delivery. </w:t>
      </w:r>
    </w:p>
    <w:p w14:paraId="12DCF095" w14:textId="09AD54DB" w:rsidR="00065710" w:rsidRDefault="00096E45" w:rsidP="00065710">
      <w:pPr>
        <w:pStyle w:val="NormalArial"/>
      </w:pPr>
      <w:r>
        <w:t>The Assessment Team found evidence of effective organisation wide governance systems</w:t>
      </w:r>
      <w:r w:rsidR="00154318">
        <w:t xml:space="preserve">; </w:t>
      </w:r>
      <w:r w:rsidR="00917743">
        <w:t>information systems support secure storage of consumer information and appropriate information sharing</w:t>
      </w:r>
      <w:r w:rsidR="00227C57">
        <w:t>;</w:t>
      </w:r>
      <w:r w:rsidR="00917743">
        <w:t xml:space="preserve"> </w:t>
      </w:r>
      <w:r w:rsidR="00065710">
        <w:t xml:space="preserve">opportunities for continuous improvements identified through a range of sources including staff, consumer and representatives’ feedback, annual surveys and audits, clinical incident data and </w:t>
      </w:r>
      <w:r w:rsidR="00227C57">
        <w:t xml:space="preserve">that </w:t>
      </w:r>
      <w:r w:rsidR="00065710">
        <w:t>actions are taken to improve care and services for consumers</w:t>
      </w:r>
      <w:r w:rsidR="00227C57">
        <w:t>;</w:t>
      </w:r>
      <w:r w:rsidR="00065710">
        <w:t xml:space="preserve"> the organisation receives information on regulatory obligations and effectively communicates changes to staff</w:t>
      </w:r>
      <w:r w:rsidR="00227C57">
        <w:t>;</w:t>
      </w:r>
      <w:r w:rsidR="00065710">
        <w:t xml:space="preserve"> and </w:t>
      </w:r>
      <w:r w:rsidR="00227C57">
        <w:t xml:space="preserve">has </w:t>
      </w:r>
      <w:r w:rsidR="00065710">
        <w:t>financial and workforce governance frameworks</w:t>
      </w:r>
      <w:r w:rsidR="00EE65F8">
        <w:t xml:space="preserve"> </w:t>
      </w:r>
      <w:r w:rsidR="00227C57">
        <w:t>with effective</w:t>
      </w:r>
      <w:r w:rsidR="00EE65F8">
        <w:t xml:space="preserve"> oversight and accountability</w:t>
      </w:r>
      <w:r w:rsidR="00065710">
        <w:t>.</w:t>
      </w:r>
    </w:p>
    <w:p w14:paraId="49986432" w14:textId="77751AAE" w:rsidR="00065710" w:rsidRDefault="00065710" w:rsidP="00F87E39">
      <w:pPr>
        <w:pStyle w:val="NormalArial"/>
      </w:pPr>
      <w:r>
        <w:t>The Assessment Team found evidence of an effective risk management system</w:t>
      </w:r>
      <w:r w:rsidR="00EE65F8">
        <w:t xml:space="preserve">, </w:t>
      </w:r>
      <w:r>
        <w:t xml:space="preserve">and a range of embedded procedures and practices to monitor </w:t>
      </w:r>
      <w:r w:rsidR="00EE65F8">
        <w:t xml:space="preserve">and prevent </w:t>
      </w:r>
      <w:r>
        <w:t>high-prevalence, high-impact risks to consumers</w:t>
      </w:r>
      <w:r w:rsidR="00EE65F8">
        <w:t>. Incidents are captured and used to identify trends</w:t>
      </w:r>
      <w:r w:rsidR="00227C57">
        <w:t>,</w:t>
      </w:r>
      <w:r w:rsidR="00EE65F8">
        <w:t xml:space="preserve"> and strategies </w:t>
      </w:r>
      <w:r w:rsidR="00BF69CE">
        <w:t xml:space="preserve">are implemented </w:t>
      </w:r>
      <w:r w:rsidR="00EE65F8">
        <w:t xml:space="preserve">to prevent risks to </w:t>
      </w:r>
      <w:r w:rsidR="00BF69CE">
        <w:t>consumers</w:t>
      </w:r>
      <w:r w:rsidR="00EE65F8">
        <w:t xml:space="preserve">. The organisation has a risk management framework which includes policies and </w:t>
      </w:r>
      <w:r w:rsidR="00227C57">
        <w:t>procedures</w:t>
      </w:r>
      <w:r w:rsidR="00EE65F8">
        <w:t xml:space="preserve"> to support consumers to live the best life they can through supporting choices which may involve risk, </w:t>
      </w:r>
      <w:r w:rsidR="00227C57">
        <w:t>and which</w:t>
      </w:r>
      <w:r w:rsidR="00EE65F8">
        <w:t xml:space="preserve"> recognise</w:t>
      </w:r>
      <w:r w:rsidR="00227C57">
        <w:t>s</w:t>
      </w:r>
      <w:r w:rsidR="00EE65F8">
        <w:t xml:space="preserve"> and prevent</w:t>
      </w:r>
      <w:r w:rsidR="00227C57">
        <w:t>s</w:t>
      </w:r>
      <w:r w:rsidR="00EE65F8">
        <w:t xml:space="preserve"> high-impact, high-prevalence risks and abuse and neglect of consumers. </w:t>
      </w:r>
    </w:p>
    <w:p w14:paraId="1B32133E" w14:textId="3B358F0D" w:rsidR="00B277A4" w:rsidRDefault="00B277A4" w:rsidP="00B277A4">
      <w:pPr>
        <w:pStyle w:val="NormalArial"/>
        <w:rPr>
          <w:color w:val="auto"/>
        </w:rPr>
      </w:pPr>
      <w:r>
        <w:t xml:space="preserve">The Assessment Team found the service has a clinical governance framework, clearly defined policies and procedures related to the delivery of clinical care and effective systems of analysis and reporting of clinical data to ensure the governing body is informed and accountable for the quality of care. There is a statement </w:t>
      </w:r>
      <w:r>
        <w:rPr>
          <w:color w:val="auto"/>
        </w:rPr>
        <w:t xml:space="preserve">under Requirement 8(3)(e) </w:t>
      </w:r>
      <w:r w:rsidR="00243A2F">
        <w:rPr>
          <w:color w:val="auto"/>
        </w:rPr>
        <w:t xml:space="preserve">of the Assessment Contact report </w:t>
      </w:r>
      <w:r>
        <w:rPr>
          <w:color w:val="auto"/>
        </w:rPr>
        <w:t xml:space="preserve">which refers to a locked gate to enter and exit the service’s cottage respite for ‘security purposes’, and states this it is not considered a restrictive practice. The statement provides me little context as to whether the locked gate restricts consumers’ freedom and or how the service understands and minimises restrictive practices more broadly. </w:t>
      </w:r>
    </w:p>
    <w:p w14:paraId="6B18EDC3" w14:textId="6B5F59F4" w:rsidR="00B277A4" w:rsidRDefault="00B277A4" w:rsidP="00B277A4">
      <w:pPr>
        <w:pStyle w:val="NormalArial"/>
        <w:rPr>
          <w:color w:val="auto"/>
        </w:rPr>
      </w:pPr>
      <w:r>
        <w:rPr>
          <w:color w:val="auto"/>
        </w:rPr>
        <w:t>The provider submitted a response to the Assessment Contact report dated 1 February 2024 which provides clarification on the purpose of the locked gate and how the service ensures individual consumers’ freedom is not limited. The provider also submits substantial supporting evidence to demonstrate how the service understands, implements, monitors, and minimises the use of restrictive practices in the form of policies and procedures, assessment and care planning tools and other resources, and evidence in the form of governance reports which provide examples of the type of clinical information utilised at the governing level to support quality clinical care and services.</w:t>
      </w:r>
    </w:p>
    <w:p w14:paraId="67046938" w14:textId="25C61D5E" w:rsidR="00096E45" w:rsidRPr="006B4042" w:rsidRDefault="00B277A4" w:rsidP="00F87E39">
      <w:pPr>
        <w:pStyle w:val="NormalArial"/>
      </w:pPr>
      <w:r>
        <w:t>I have considered the evidence presented in the Quality Audit Report, and summarised above, and I find Requirements 8(3)(a), 8(3)(b), 8(3)(c), 8(3)(d) and 8(3)(e) to be Compliant.</w:t>
      </w:r>
    </w:p>
    <w:sectPr w:rsidR="00096E4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ACC8D" w14:textId="77777777" w:rsidR="00A52743" w:rsidRDefault="00A52743">
      <w:pPr>
        <w:spacing w:after="0"/>
      </w:pPr>
      <w:r>
        <w:separator/>
      </w:r>
    </w:p>
  </w:endnote>
  <w:endnote w:type="continuationSeparator" w:id="0">
    <w:p w14:paraId="55530FD7" w14:textId="77777777" w:rsidR="00A52743" w:rsidRDefault="00A527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0BF1" w14:textId="77777777" w:rsidR="00E5117C" w:rsidRPr="00DF37F2" w:rsidRDefault="00CF4A39"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Uniting Church - Lilyfield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64CFDCF" w14:textId="77777777" w:rsidR="00E5117C" w:rsidRPr="00DF37F2" w:rsidRDefault="00CF4A3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200179</w:t>
    </w:r>
    <w:bookmarkEnd w:id="5"/>
    <w:r w:rsidRPr="00DF37F2">
      <w:rPr>
        <w:rStyle w:val="FooterBold"/>
        <w:rFonts w:ascii="Arial" w:hAnsi="Arial"/>
        <w:b w:val="0"/>
      </w:rPr>
      <w:tab/>
      <w:t xml:space="preserve">OFFICIAL: Sensitive </w:t>
    </w:r>
  </w:p>
  <w:p w14:paraId="42B1BF32" w14:textId="77777777" w:rsidR="00E5117C" w:rsidRPr="00DF37F2" w:rsidRDefault="00CF4A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8CB10" w14:textId="77777777" w:rsidR="00A52743" w:rsidRDefault="00A52743" w:rsidP="00D71F88">
      <w:pPr>
        <w:spacing w:after="0"/>
      </w:pPr>
      <w:r>
        <w:separator/>
      </w:r>
    </w:p>
  </w:footnote>
  <w:footnote w:type="continuationSeparator" w:id="0">
    <w:p w14:paraId="0409CB85" w14:textId="77777777" w:rsidR="00A52743" w:rsidRDefault="00A52743" w:rsidP="00D71F88">
      <w:pPr>
        <w:spacing w:after="0"/>
      </w:pPr>
      <w:r>
        <w:continuationSeparator/>
      </w:r>
    </w:p>
  </w:footnote>
  <w:footnote w:id="1">
    <w:p w14:paraId="5EC1ADE4" w14:textId="256D826D" w:rsidR="00E5117C" w:rsidRDefault="00CF4A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83033">
        <w:rPr>
          <w:rFonts w:ascii="Arial" w:hAnsi="Arial" w:cs="Arial"/>
          <w:color w:val="auto"/>
          <w:sz w:val="20"/>
          <w:szCs w:val="20"/>
        </w:rPr>
        <w:t>section 57</w:t>
      </w:r>
      <w:r w:rsidRPr="00383033">
        <w:rPr>
          <w:rFonts w:ascii="Arial" w:hAnsi="Arial" w:cs="Arial"/>
          <w:b/>
          <w:color w:val="auto"/>
          <w:sz w:val="20"/>
          <w:szCs w:val="20"/>
        </w:rPr>
        <w:t xml:space="preserve"> </w:t>
      </w:r>
      <w:r w:rsidRPr="00383033">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738FC76" w14:textId="77777777" w:rsidR="00E5117C" w:rsidRDefault="00E511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2569" w14:textId="77777777" w:rsidR="00E5117C" w:rsidRDefault="00CF4A39">
    <w:pPr>
      <w:pStyle w:val="Header"/>
    </w:pPr>
    <w:r>
      <w:rPr>
        <w:noProof/>
        <w:color w:val="2B579A"/>
        <w:shd w:val="clear" w:color="auto" w:fill="E6E6E6"/>
        <w:lang w:val="en-US"/>
      </w:rPr>
      <w:drawing>
        <wp:anchor distT="0" distB="0" distL="114300" distR="114300" simplePos="0" relativeHeight="251663360" behindDoc="1" locked="0" layoutInCell="1" allowOverlap="1" wp14:anchorId="4C82A74D" wp14:editId="4B591F0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2FA1" w14:textId="77777777" w:rsidR="00E5117C" w:rsidRDefault="00CF4A39">
    <w:pPr>
      <w:pStyle w:val="Header"/>
    </w:pPr>
    <w:r>
      <w:rPr>
        <w:noProof/>
      </w:rPr>
      <w:drawing>
        <wp:anchor distT="0" distB="0" distL="114300" distR="114300" simplePos="0" relativeHeight="251661312" behindDoc="0" locked="0" layoutInCell="1" allowOverlap="1" wp14:anchorId="35070E4E" wp14:editId="6ABC8ED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C5881C2">
      <w:start w:val="1"/>
      <w:numFmt w:val="lowerRoman"/>
      <w:lvlText w:val="(%1)"/>
      <w:lvlJc w:val="left"/>
      <w:pPr>
        <w:ind w:left="1080" w:hanging="720"/>
      </w:pPr>
      <w:rPr>
        <w:rFonts w:hint="default"/>
      </w:rPr>
    </w:lvl>
    <w:lvl w:ilvl="1" w:tplc="539631C8" w:tentative="1">
      <w:start w:val="1"/>
      <w:numFmt w:val="lowerLetter"/>
      <w:lvlText w:val="%2."/>
      <w:lvlJc w:val="left"/>
      <w:pPr>
        <w:ind w:left="1440" w:hanging="360"/>
      </w:pPr>
    </w:lvl>
    <w:lvl w:ilvl="2" w:tplc="27B0D30A" w:tentative="1">
      <w:start w:val="1"/>
      <w:numFmt w:val="lowerRoman"/>
      <w:lvlText w:val="%3."/>
      <w:lvlJc w:val="right"/>
      <w:pPr>
        <w:ind w:left="2160" w:hanging="180"/>
      </w:pPr>
    </w:lvl>
    <w:lvl w:ilvl="3" w:tplc="AE2437DA" w:tentative="1">
      <w:start w:val="1"/>
      <w:numFmt w:val="decimal"/>
      <w:lvlText w:val="%4."/>
      <w:lvlJc w:val="left"/>
      <w:pPr>
        <w:ind w:left="2880" w:hanging="360"/>
      </w:pPr>
    </w:lvl>
    <w:lvl w:ilvl="4" w:tplc="F3D82C54" w:tentative="1">
      <w:start w:val="1"/>
      <w:numFmt w:val="lowerLetter"/>
      <w:lvlText w:val="%5."/>
      <w:lvlJc w:val="left"/>
      <w:pPr>
        <w:ind w:left="3600" w:hanging="360"/>
      </w:pPr>
    </w:lvl>
    <w:lvl w:ilvl="5" w:tplc="DD6C10A6" w:tentative="1">
      <w:start w:val="1"/>
      <w:numFmt w:val="lowerRoman"/>
      <w:lvlText w:val="%6."/>
      <w:lvlJc w:val="right"/>
      <w:pPr>
        <w:ind w:left="4320" w:hanging="180"/>
      </w:pPr>
    </w:lvl>
    <w:lvl w:ilvl="6" w:tplc="FF642234" w:tentative="1">
      <w:start w:val="1"/>
      <w:numFmt w:val="decimal"/>
      <w:lvlText w:val="%7."/>
      <w:lvlJc w:val="left"/>
      <w:pPr>
        <w:ind w:left="5040" w:hanging="360"/>
      </w:pPr>
    </w:lvl>
    <w:lvl w:ilvl="7" w:tplc="66B6B9B0" w:tentative="1">
      <w:start w:val="1"/>
      <w:numFmt w:val="lowerLetter"/>
      <w:lvlText w:val="%8."/>
      <w:lvlJc w:val="left"/>
      <w:pPr>
        <w:ind w:left="5760" w:hanging="360"/>
      </w:pPr>
    </w:lvl>
    <w:lvl w:ilvl="8" w:tplc="1BBEB9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48031A">
      <w:start w:val="1"/>
      <w:numFmt w:val="lowerRoman"/>
      <w:lvlText w:val="(%1)"/>
      <w:lvlJc w:val="left"/>
      <w:pPr>
        <w:ind w:left="1080" w:hanging="720"/>
      </w:pPr>
      <w:rPr>
        <w:rFonts w:hint="default"/>
      </w:rPr>
    </w:lvl>
    <w:lvl w:ilvl="1" w:tplc="43B01390" w:tentative="1">
      <w:start w:val="1"/>
      <w:numFmt w:val="lowerLetter"/>
      <w:lvlText w:val="%2."/>
      <w:lvlJc w:val="left"/>
      <w:pPr>
        <w:ind w:left="1440" w:hanging="360"/>
      </w:pPr>
    </w:lvl>
    <w:lvl w:ilvl="2" w:tplc="C4C441BC" w:tentative="1">
      <w:start w:val="1"/>
      <w:numFmt w:val="lowerRoman"/>
      <w:lvlText w:val="%3."/>
      <w:lvlJc w:val="right"/>
      <w:pPr>
        <w:ind w:left="2160" w:hanging="180"/>
      </w:pPr>
    </w:lvl>
    <w:lvl w:ilvl="3" w:tplc="5998B64E" w:tentative="1">
      <w:start w:val="1"/>
      <w:numFmt w:val="decimal"/>
      <w:lvlText w:val="%4."/>
      <w:lvlJc w:val="left"/>
      <w:pPr>
        <w:ind w:left="2880" w:hanging="360"/>
      </w:pPr>
    </w:lvl>
    <w:lvl w:ilvl="4" w:tplc="5A90C07C" w:tentative="1">
      <w:start w:val="1"/>
      <w:numFmt w:val="lowerLetter"/>
      <w:lvlText w:val="%5."/>
      <w:lvlJc w:val="left"/>
      <w:pPr>
        <w:ind w:left="3600" w:hanging="360"/>
      </w:pPr>
    </w:lvl>
    <w:lvl w:ilvl="5" w:tplc="CB24998C" w:tentative="1">
      <w:start w:val="1"/>
      <w:numFmt w:val="lowerRoman"/>
      <w:lvlText w:val="%6."/>
      <w:lvlJc w:val="right"/>
      <w:pPr>
        <w:ind w:left="4320" w:hanging="180"/>
      </w:pPr>
    </w:lvl>
    <w:lvl w:ilvl="6" w:tplc="34062D76" w:tentative="1">
      <w:start w:val="1"/>
      <w:numFmt w:val="decimal"/>
      <w:lvlText w:val="%7."/>
      <w:lvlJc w:val="left"/>
      <w:pPr>
        <w:ind w:left="5040" w:hanging="360"/>
      </w:pPr>
    </w:lvl>
    <w:lvl w:ilvl="7" w:tplc="5C9C621A" w:tentative="1">
      <w:start w:val="1"/>
      <w:numFmt w:val="lowerLetter"/>
      <w:lvlText w:val="%8."/>
      <w:lvlJc w:val="left"/>
      <w:pPr>
        <w:ind w:left="5760" w:hanging="360"/>
      </w:pPr>
    </w:lvl>
    <w:lvl w:ilvl="8" w:tplc="DB1C779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8841CB8">
      <w:start w:val="1"/>
      <w:numFmt w:val="lowerRoman"/>
      <w:lvlText w:val="(%1)"/>
      <w:lvlJc w:val="left"/>
      <w:pPr>
        <w:ind w:left="1080" w:hanging="720"/>
      </w:pPr>
      <w:rPr>
        <w:rFonts w:hint="default"/>
      </w:rPr>
    </w:lvl>
    <w:lvl w:ilvl="1" w:tplc="298C43BC" w:tentative="1">
      <w:start w:val="1"/>
      <w:numFmt w:val="lowerLetter"/>
      <w:lvlText w:val="%2."/>
      <w:lvlJc w:val="left"/>
      <w:pPr>
        <w:ind w:left="1440" w:hanging="360"/>
      </w:pPr>
    </w:lvl>
    <w:lvl w:ilvl="2" w:tplc="EF9A9C8A" w:tentative="1">
      <w:start w:val="1"/>
      <w:numFmt w:val="lowerRoman"/>
      <w:lvlText w:val="%3."/>
      <w:lvlJc w:val="right"/>
      <w:pPr>
        <w:ind w:left="2160" w:hanging="180"/>
      </w:pPr>
    </w:lvl>
    <w:lvl w:ilvl="3" w:tplc="CCC8B2FE" w:tentative="1">
      <w:start w:val="1"/>
      <w:numFmt w:val="decimal"/>
      <w:lvlText w:val="%4."/>
      <w:lvlJc w:val="left"/>
      <w:pPr>
        <w:ind w:left="2880" w:hanging="360"/>
      </w:pPr>
    </w:lvl>
    <w:lvl w:ilvl="4" w:tplc="546E9688" w:tentative="1">
      <w:start w:val="1"/>
      <w:numFmt w:val="lowerLetter"/>
      <w:lvlText w:val="%5."/>
      <w:lvlJc w:val="left"/>
      <w:pPr>
        <w:ind w:left="3600" w:hanging="360"/>
      </w:pPr>
    </w:lvl>
    <w:lvl w:ilvl="5" w:tplc="584EFCBC" w:tentative="1">
      <w:start w:val="1"/>
      <w:numFmt w:val="lowerRoman"/>
      <w:lvlText w:val="%6."/>
      <w:lvlJc w:val="right"/>
      <w:pPr>
        <w:ind w:left="4320" w:hanging="180"/>
      </w:pPr>
    </w:lvl>
    <w:lvl w:ilvl="6" w:tplc="6E9CD52C" w:tentative="1">
      <w:start w:val="1"/>
      <w:numFmt w:val="decimal"/>
      <w:lvlText w:val="%7."/>
      <w:lvlJc w:val="left"/>
      <w:pPr>
        <w:ind w:left="5040" w:hanging="360"/>
      </w:pPr>
    </w:lvl>
    <w:lvl w:ilvl="7" w:tplc="9C6C8C6E" w:tentative="1">
      <w:start w:val="1"/>
      <w:numFmt w:val="lowerLetter"/>
      <w:lvlText w:val="%8."/>
      <w:lvlJc w:val="left"/>
      <w:pPr>
        <w:ind w:left="5760" w:hanging="360"/>
      </w:pPr>
    </w:lvl>
    <w:lvl w:ilvl="8" w:tplc="FA8EBA5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49A8380">
      <w:start w:val="1"/>
      <w:numFmt w:val="lowerRoman"/>
      <w:lvlText w:val="(%1)"/>
      <w:lvlJc w:val="left"/>
      <w:pPr>
        <w:ind w:left="1080" w:hanging="720"/>
      </w:pPr>
      <w:rPr>
        <w:rFonts w:hint="default"/>
      </w:rPr>
    </w:lvl>
    <w:lvl w:ilvl="1" w:tplc="4B545FB2" w:tentative="1">
      <w:start w:val="1"/>
      <w:numFmt w:val="lowerLetter"/>
      <w:lvlText w:val="%2."/>
      <w:lvlJc w:val="left"/>
      <w:pPr>
        <w:ind w:left="1440" w:hanging="360"/>
      </w:pPr>
    </w:lvl>
    <w:lvl w:ilvl="2" w:tplc="87762EBE" w:tentative="1">
      <w:start w:val="1"/>
      <w:numFmt w:val="lowerRoman"/>
      <w:lvlText w:val="%3."/>
      <w:lvlJc w:val="right"/>
      <w:pPr>
        <w:ind w:left="2160" w:hanging="180"/>
      </w:pPr>
    </w:lvl>
    <w:lvl w:ilvl="3" w:tplc="76FE5B1C" w:tentative="1">
      <w:start w:val="1"/>
      <w:numFmt w:val="decimal"/>
      <w:lvlText w:val="%4."/>
      <w:lvlJc w:val="left"/>
      <w:pPr>
        <w:ind w:left="2880" w:hanging="360"/>
      </w:pPr>
    </w:lvl>
    <w:lvl w:ilvl="4" w:tplc="C64E2BA6" w:tentative="1">
      <w:start w:val="1"/>
      <w:numFmt w:val="lowerLetter"/>
      <w:lvlText w:val="%5."/>
      <w:lvlJc w:val="left"/>
      <w:pPr>
        <w:ind w:left="3600" w:hanging="360"/>
      </w:pPr>
    </w:lvl>
    <w:lvl w:ilvl="5" w:tplc="C73A95FE" w:tentative="1">
      <w:start w:val="1"/>
      <w:numFmt w:val="lowerRoman"/>
      <w:lvlText w:val="%6."/>
      <w:lvlJc w:val="right"/>
      <w:pPr>
        <w:ind w:left="4320" w:hanging="180"/>
      </w:pPr>
    </w:lvl>
    <w:lvl w:ilvl="6" w:tplc="AA44842A" w:tentative="1">
      <w:start w:val="1"/>
      <w:numFmt w:val="decimal"/>
      <w:lvlText w:val="%7."/>
      <w:lvlJc w:val="left"/>
      <w:pPr>
        <w:ind w:left="5040" w:hanging="360"/>
      </w:pPr>
    </w:lvl>
    <w:lvl w:ilvl="7" w:tplc="B5785314" w:tentative="1">
      <w:start w:val="1"/>
      <w:numFmt w:val="lowerLetter"/>
      <w:lvlText w:val="%8."/>
      <w:lvlJc w:val="left"/>
      <w:pPr>
        <w:ind w:left="5760" w:hanging="360"/>
      </w:pPr>
    </w:lvl>
    <w:lvl w:ilvl="8" w:tplc="A37C51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44C5EAC">
      <w:start w:val="1"/>
      <w:numFmt w:val="lowerRoman"/>
      <w:lvlText w:val="(%1)"/>
      <w:lvlJc w:val="left"/>
      <w:pPr>
        <w:ind w:left="1080" w:hanging="720"/>
      </w:pPr>
      <w:rPr>
        <w:rFonts w:hint="default"/>
      </w:rPr>
    </w:lvl>
    <w:lvl w:ilvl="1" w:tplc="7332B698" w:tentative="1">
      <w:start w:val="1"/>
      <w:numFmt w:val="lowerLetter"/>
      <w:lvlText w:val="%2."/>
      <w:lvlJc w:val="left"/>
      <w:pPr>
        <w:ind w:left="1440" w:hanging="360"/>
      </w:pPr>
    </w:lvl>
    <w:lvl w:ilvl="2" w:tplc="7808363C" w:tentative="1">
      <w:start w:val="1"/>
      <w:numFmt w:val="lowerRoman"/>
      <w:lvlText w:val="%3."/>
      <w:lvlJc w:val="right"/>
      <w:pPr>
        <w:ind w:left="2160" w:hanging="180"/>
      </w:pPr>
    </w:lvl>
    <w:lvl w:ilvl="3" w:tplc="FA7ACC9C" w:tentative="1">
      <w:start w:val="1"/>
      <w:numFmt w:val="decimal"/>
      <w:lvlText w:val="%4."/>
      <w:lvlJc w:val="left"/>
      <w:pPr>
        <w:ind w:left="2880" w:hanging="360"/>
      </w:pPr>
    </w:lvl>
    <w:lvl w:ilvl="4" w:tplc="12A0000A" w:tentative="1">
      <w:start w:val="1"/>
      <w:numFmt w:val="lowerLetter"/>
      <w:lvlText w:val="%5."/>
      <w:lvlJc w:val="left"/>
      <w:pPr>
        <w:ind w:left="3600" w:hanging="360"/>
      </w:pPr>
    </w:lvl>
    <w:lvl w:ilvl="5" w:tplc="F38CDFC4" w:tentative="1">
      <w:start w:val="1"/>
      <w:numFmt w:val="lowerRoman"/>
      <w:lvlText w:val="%6."/>
      <w:lvlJc w:val="right"/>
      <w:pPr>
        <w:ind w:left="4320" w:hanging="180"/>
      </w:pPr>
    </w:lvl>
    <w:lvl w:ilvl="6" w:tplc="E16443B2" w:tentative="1">
      <w:start w:val="1"/>
      <w:numFmt w:val="decimal"/>
      <w:lvlText w:val="%7."/>
      <w:lvlJc w:val="left"/>
      <w:pPr>
        <w:ind w:left="5040" w:hanging="360"/>
      </w:pPr>
    </w:lvl>
    <w:lvl w:ilvl="7" w:tplc="4F587C32" w:tentative="1">
      <w:start w:val="1"/>
      <w:numFmt w:val="lowerLetter"/>
      <w:lvlText w:val="%8."/>
      <w:lvlJc w:val="left"/>
      <w:pPr>
        <w:ind w:left="5760" w:hanging="360"/>
      </w:pPr>
    </w:lvl>
    <w:lvl w:ilvl="8" w:tplc="2E4449A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120DBC6">
      <w:start w:val="1"/>
      <w:numFmt w:val="bullet"/>
      <w:lvlText w:val=""/>
      <w:lvlJc w:val="left"/>
      <w:pPr>
        <w:ind w:left="720" w:hanging="360"/>
      </w:pPr>
      <w:rPr>
        <w:rFonts w:ascii="Symbol" w:hAnsi="Symbol" w:hint="default"/>
        <w:color w:val="auto"/>
        <w:sz w:val="24"/>
        <w:szCs w:val="24"/>
      </w:rPr>
    </w:lvl>
    <w:lvl w:ilvl="1" w:tplc="D63C60C8" w:tentative="1">
      <w:start w:val="1"/>
      <w:numFmt w:val="bullet"/>
      <w:lvlText w:val="o"/>
      <w:lvlJc w:val="left"/>
      <w:pPr>
        <w:ind w:left="1440" w:hanging="360"/>
      </w:pPr>
      <w:rPr>
        <w:rFonts w:ascii="Courier New" w:hAnsi="Courier New" w:cs="Courier New" w:hint="default"/>
      </w:rPr>
    </w:lvl>
    <w:lvl w:ilvl="2" w:tplc="3AE611A2" w:tentative="1">
      <w:start w:val="1"/>
      <w:numFmt w:val="bullet"/>
      <w:lvlText w:val=""/>
      <w:lvlJc w:val="left"/>
      <w:pPr>
        <w:ind w:left="2160" w:hanging="360"/>
      </w:pPr>
      <w:rPr>
        <w:rFonts w:ascii="Wingdings" w:hAnsi="Wingdings" w:hint="default"/>
      </w:rPr>
    </w:lvl>
    <w:lvl w:ilvl="3" w:tplc="EE9EE572" w:tentative="1">
      <w:start w:val="1"/>
      <w:numFmt w:val="bullet"/>
      <w:lvlText w:val=""/>
      <w:lvlJc w:val="left"/>
      <w:pPr>
        <w:ind w:left="2880" w:hanging="360"/>
      </w:pPr>
      <w:rPr>
        <w:rFonts w:ascii="Symbol" w:hAnsi="Symbol" w:hint="default"/>
      </w:rPr>
    </w:lvl>
    <w:lvl w:ilvl="4" w:tplc="EB1E99EA" w:tentative="1">
      <w:start w:val="1"/>
      <w:numFmt w:val="bullet"/>
      <w:lvlText w:val="o"/>
      <w:lvlJc w:val="left"/>
      <w:pPr>
        <w:ind w:left="3600" w:hanging="360"/>
      </w:pPr>
      <w:rPr>
        <w:rFonts w:ascii="Courier New" w:hAnsi="Courier New" w:cs="Courier New" w:hint="default"/>
      </w:rPr>
    </w:lvl>
    <w:lvl w:ilvl="5" w:tplc="3704E038" w:tentative="1">
      <w:start w:val="1"/>
      <w:numFmt w:val="bullet"/>
      <w:lvlText w:val=""/>
      <w:lvlJc w:val="left"/>
      <w:pPr>
        <w:ind w:left="4320" w:hanging="360"/>
      </w:pPr>
      <w:rPr>
        <w:rFonts w:ascii="Wingdings" w:hAnsi="Wingdings" w:hint="default"/>
      </w:rPr>
    </w:lvl>
    <w:lvl w:ilvl="6" w:tplc="42DC6EE4" w:tentative="1">
      <w:start w:val="1"/>
      <w:numFmt w:val="bullet"/>
      <w:lvlText w:val=""/>
      <w:lvlJc w:val="left"/>
      <w:pPr>
        <w:ind w:left="5040" w:hanging="360"/>
      </w:pPr>
      <w:rPr>
        <w:rFonts w:ascii="Symbol" w:hAnsi="Symbol" w:hint="default"/>
      </w:rPr>
    </w:lvl>
    <w:lvl w:ilvl="7" w:tplc="A50C4800" w:tentative="1">
      <w:start w:val="1"/>
      <w:numFmt w:val="bullet"/>
      <w:lvlText w:val="o"/>
      <w:lvlJc w:val="left"/>
      <w:pPr>
        <w:ind w:left="5760" w:hanging="360"/>
      </w:pPr>
      <w:rPr>
        <w:rFonts w:ascii="Courier New" w:hAnsi="Courier New" w:cs="Courier New" w:hint="default"/>
      </w:rPr>
    </w:lvl>
    <w:lvl w:ilvl="8" w:tplc="9FFE3A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FE02022">
      <w:start w:val="1"/>
      <w:numFmt w:val="lowerRoman"/>
      <w:lvlText w:val="(%1)"/>
      <w:lvlJc w:val="left"/>
      <w:pPr>
        <w:ind w:left="1080" w:hanging="720"/>
      </w:pPr>
      <w:rPr>
        <w:rFonts w:hint="default"/>
      </w:rPr>
    </w:lvl>
    <w:lvl w:ilvl="1" w:tplc="3E1C4930" w:tentative="1">
      <w:start w:val="1"/>
      <w:numFmt w:val="lowerLetter"/>
      <w:lvlText w:val="%2."/>
      <w:lvlJc w:val="left"/>
      <w:pPr>
        <w:ind w:left="1440" w:hanging="360"/>
      </w:pPr>
    </w:lvl>
    <w:lvl w:ilvl="2" w:tplc="0EA2C7C2" w:tentative="1">
      <w:start w:val="1"/>
      <w:numFmt w:val="lowerRoman"/>
      <w:lvlText w:val="%3."/>
      <w:lvlJc w:val="right"/>
      <w:pPr>
        <w:ind w:left="2160" w:hanging="180"/>
      </w:pPr>
    </w:lvl>
    <w:lvl w:ilvl="3" w:tplc="E49CF3E8" w:tentative="1">
      <w:start w:val="1"/>
      <w:numFmt w:val="decimal"/>
      <w:lvlText w:val="%4."/>
      <w:lvlJc w:val="left"/>
      <w:pPr>
        <w:ind w:left="2880" w:hanging="360"/>
      </w:pPr>
    </w:lvl>
    <w:lvl w:ilvl="4" w:tplc="9808EF1C" w:tentative="1">
      <w:start w:val="1"/>
      <w:numFmt w:val="lowerLetter"/>
      <w:lvlText w:val="%5."/>
      <w:lvlJc w:val="left"/>
      <w:pPr>
        <w:ind w:left="3600" w:hanging="360"/>
      </w:pPr>
    </w:lvl>
    <w:lvl w:ilvl="5" w:tplc="8F0E781C" w:tentative="1">
      <w:start w:val="1"/>
      <w:numFmt w:val="lowerRoman"/>
      <w:lvlText w:val="%6."/>
      <w:lvlJc w:val="right"/>
      <w:pPr>
        <w:ind w:left="4320" w:hanging="180"/>
      </w:pPr>
    </w:lvl>
    <w:lvl w:ilvl="6" w:tplc="5C689584" w:tentative="1">
      <w:start w:val="1"/>
      <w:numFmt w:val="decimal"/>
      <w:lvlText w:val="%7."/>
      <w:lvlJc w:val="left"/>
      <w:pPr>
        <w:ind w:left="5040" w:hanging="360"/>
      </w:pPr>
    </w:lvl>
    <w:lvl w:ilvl="7" w:tplc="695EC87E" w:tentative="1">
      <w:start w:val="1"/>
      <w:numFmt w:val="lowerLetter"/>
      <w:lvlText w:val="%8."/>
      <w:lvlJc w:val="left"/>
      <w:pPr>
        <w:ind w:left="5760" w:hanging="360"/>
      </w:pPr>
    </w:lvl>
    <w:lvl w:ilvl="8" w:tplc="01AEEE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9AC4702">
      <w:start w:val="1"/>
      <w:numFmt w:val="lowerRoman"/>
      <w:lvlText w:val="(%1)"/>
      <w:lvlJc w:val="left"/>
      <w:pPr>
        <w:ind w:left="1080" w:hanging="720"/>
      </w:pPr>
      <w:rPr>
        <w:rFonts w:hint="default"/>
      </w:rPr>
    </w:lvl>
    <w:lvl w:ilvl="1" w:tplc="951A6ECA" w:tentative="1">
      <w:start w:val="1"/>
      <w:numFmt w:val="lowerLetter"/>
      <w:lvlText w:val="%2."/>
      <w:lvlJc w:val="left"/>
      <w:pPr>
        <w:ind w:left="1440" w:hanging="360"/>
      </w:pPr>
    </w:lvl>
    <w:lvl w:ilvl="2" w:tplc="CFA20F64" w:tentative="1">
      <w:start w:val="1"/>
      <w:numFmt w:val="lowerRoman"/>
      <w:lvlText w:val="%3."/>
      <w:lvlJc w:val="right"/>
      <w:pPr>
        <w:ind w:left="2160" w:hanging="180"/>
      </w:pPr>
    </w:lvl>
    <w:lvl w:ilvl="3" w:tplc="B854E248" w:tentative="1">
      <w:start w:val="1"/>
      <w:numFmt w:val="decimal"/>
      <w:lvlText w:val="%4."/>
      <w:lvlJc w:val="left"/>
      <w:pPr>
        <w:ind w:left="2880" w:hanging="360"/>
      </w:pPr>
    </w:lvl>
    <w:lvl w:ilvl="4" w:tplc="90A0BD24" w:tentative="1">
      <w:start w:val="1"/>
      <w:numFmt w:val="lowerLetter"/>
      <w:lvlText w:val="%5."/>
      <w:lvlJc w:val="left"/>
      <w:pPr>
        <w:ind w:left="3600" w:hanging="360"/>
      </w:pPr>
    </w:lvl>
    <w:lvl w:ilvl="5" w:tplc="8C1EE9EA" w:tentative="1">
      <w:start w:val="1"/>
      <w:numFmt w:val="lowerRoman"/>
      <w:lvlText w:val="%6."/>
      <w:lvlJc w:val="right"/>
      <w:pPr>
        <w:ind w:left="4320" w:hanging="180"/>
      </w:pPr>
    </w:lvl>
    <w:lvl w:ilvl="6" w:tplc="3A926622" w:tentative="1">
      <w:start w:val="1"/>
      <w:numFmt w:val="decimal"/>
      <w:lvlText w:val="%7."/>
      <w:lvlJc w:val="left"/>
      <w:pPr>
        <w:ind w:left="5040" w:hanging="360"/>
      </w:pPr>
    </w:lvl>
    <w:lvl w:ilvl="7" w:tplc="B82642AE" w:tentative="1">
      <w:start w:val="1"/>
      <w:numFmt w:val="lowerLetter"/>
      <w:lvlText w:val="%8."/>
      <w:lvlJc w:val="left"/>
      <w:pPr>
        <w:ind w:left="5760" w:hanging="360"/>
      </w:pPr>
    </w:lvl>
    <w:lvl w:ilvl="8" w:tplc="597C41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072D662">
      <w:start w:val="1"/>
      <w:numFmt w:val="lowerRoman"/>
      <w:lvlText w:val="(%1)"/>
      <w:lvlJc w:val="left"/>
      <w:pPr>
        <w:ind w:left="1080" w:hanging="720"/>
      </w:pPr>
      <w:rPr>
        <w:rFonts w:hint="default"/>
      </w:rPr>
    </w:lvl>
    <w:lvl w:ilvl="1" w:tplc="060A0828" w:tentative="1">
      <w:start w:val="1"/>
      <w:numFmt w:val="lowerLetter"/>
      <w:lvlText w:val="%2."/>
      <w:lvlJc w:val="left"/>
      <w:pPr>
        <w:ind w:left="1440" w:hanging="360"/>
      </w:pPr>
    </w:lvl>
    <w:lvl w:ilvl="2" w:tplc="51A0B696" w:tentative="1">
      <w:start w:val="1"/>
      <w:numFmt w:val="lowerRoman"/>
      <w:lvlText w:val="%3."/>
      <w:lvlJc w:val="right"/>
      <w:pPr>
        <w:ind w:left="2160" w:hanging="180"/>
      </w:pPr>
    </w:lvl>
    <w:lvl w:ilvl="3" w:tplc="0E5884C8" w:tentative="1">
      <w:start w:val="1"/>
      <w:numFmt w:val="decimal"/>
      <w:lvlText w:val="%4."/>
      <w:lvlJc w:val="left"/>
      <w:pPr>
        <w:ind w:left="2880" w:hanging="360"/>
      </w:pPr>
    </w:lvl>
    <w:lvl w:ilvl="4" w:tplc="814CE04A" w:tentative="1">
      <w:start w:val="1"/>
      <w:numFmt w:val="lowerLetter"/>
      <w:lvlText w:val="%5."/>
      <w:lvlJc w:val="left"/>
      <w:pPr>
        <w:ind w:left="3600" w:hanging="360"/>
      </w:pPr>
    </w:lvl>
    <w:lvl w:ilvl="5" w:tplc="1DA25A92" w:tentative="1">
      <w:start w:val="1"/>
      <w:numFmt w:val="lowerRoman"/>
      <w:lvlText w:val="%6."/>
      <w:lvlJc w:val="right"/>
      <w:pPr>
        <w:ind w:left="4320" w:hanging="180"/>
      </w:pPr>
    </w:lvl>
    <w:lvl w:ilvl="6" w:tplc="090EC790" w:tentative="1">
      <w:start w:val="1"/>
      <w:numFmt w:val="decimal"/>
      <w:lvlText w:val="%7."/>
      <w:lvlJc w:val="left"/>
      <w:pPr>
        <w:ind w:left="5040" w:hanging="360"/>
      </w:pPr>
    </w:lvl>
    <w:lvl w:ilvl="7" w:tplc="85C0BB5C" w:tentative="1">
      <w:start w:val="1"/>
      <w:numFmt w:val="lowerLetter"/>
      <w:lvlText w:val="%8."/>
      <w:lvlJc w:val="left"/>
      <w:pPr>
        <w:ind w:left="5760" w:hanging="360"/>
      </w:pPr>
    </w:lvl>
    <w:lvl w:ilvl="8" w:tplc="47EA43D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1C4A87A">
      <w:start w:val="1"/>
      <w:numFmt w:val="lowerRoman"/>
      <w:lvlText w:val="(%1)"/>
      <w:lvlJc w:val="left"/>
      <w:pPr>
        <w:ind w:left="1080" w:hanging="720"/>
      </w:pPr>
      <w:rPr>
        <w:rFonts w:hint="default"/>
      </w:rPr>
    </w:lvl>
    <w:lvl w:ilvl="1" w:tplc="D8D05334" w:tentative="1">
      <w:start w:val="1"/>
      <w:numFmt w:val="lowerLetter"/>
      <w:lvlText w:val="%2."/>
      <w:lvlJc w:val="left"/>
      <w:pPr>
        <w:ind w:left="1440" w:hanging="360"/>
      </w:pPr>
    </w:lvl>
    <w:lvl w:ilvl="2" w:tplc="6D945BE2" w:tentative="1">
      <w:start w:val="1"/>
      <w:numFmt w:val="lowerRoman"/>
      <w:lvlText w:val="%3."/>
      <w:lvlJc w:val="right"/>
      <w:pPr>
        <w:ind w:left="2160" w:hanging="180"/>
      </w:pPr>
    </w:lvl>
    <w:lvl w:ilvl="3" w:tplc="729C458C" w:tentative="1">
      <w:start w:val="1"/>
      <w:numFmt w:val="decimal"/>
      <w:lvlText w:val="%4."/>
      <w:lvlJc w:val="left"/>
      <w:pPr>
        <w:ind w:left="2880" w:hanging="360"/>
      </w:pPr>
    </w:lvl>
    <w:lvl w:ilvl="4" w:tplc="7F4856C8" w:tentative="1">
      <w:start w:val="1"/>
      <w:numFmt w:val="lowerLetter"/>
      <w:lvlText w:val="%5."/>
      <w:lvlJc w:val="left"/>
      <w:pPr>
        <w:ind w:left="3600" w:hanging="360"/>
      </w:pPr>
    </w:lvl>
    <w:lvl w:ilvl="5" w:tplc="9C0E338E" w:tentative="1">
      <w:start w:val="1"/>
      <w:numFmt w:val="lowerRoman"/>
      <w:lvlText w:val="%6."/>
      <w:lvlJc w:val="right"/>
      <w:pPr>
        <w:ind w:left="4320" w:hanging="180"/>
      </w:pPr>
    </w:lvl>
    <w:lvl w:ilvl="6" w:tplc="24D8DEE6" w:tentative="1">
      <w:start w:val="1"/>
      <w:numFmt w:val="decimal"/>
      <w:lvlText w:val="%7."/>
      <w:lvlJc w:val="left"/>
      <w:pPr>
        <w:ind w:left="5040" w:hanging="360"/>
      </w:pPr>
    </w:lvl>
    <w:lvl w:ilvl="7" w:tplc="AF3E8ED6" w:tentative="1">
      <w:start w:val="1"/>
      <w:numFmt w:val="lowerLetter"/>
      <w:lvlText w:val="%8."/>
      <w:lvlJc w:val="left"/>
      <w:pPr>
        <w:ind w:left="5760" w:hanging="360"/>
      </w:pPr>
    </w:lvl>
    <w:lvl w:ilvl="8" w:tplc="17406D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F004AC6">
      <w:start w:val="1"/>
      <w:numFmt w:val="lowerRoman"/>
      <w:lvlText w:val="(%1)"/>
      <w:lvlJc w:val="left"/>
      <w:pPr>
        <w:ind w:left="1080" w:hanging="720"/>
      </w:pPr>
      <w:rPr>
        <w:rFonts w:hint="default"/>
      </w:rPr>
    </w:lvl>
    <w:lvl w:ilvl="1" w:tplc="14E8809E" w:tentative="1">
      <w:start w:val="1"/>
      <w:numFmt w:val="lowerLetter"/>
      <w:lvlText w:val="%2."/>
      <w:lvlJc w:val="left"/>
      <w:pPr>
        <w:ind w:left="1440" w:hanging="360"/>
      </w:pPr>
    </w:lvl>
    <w:lvl w:ilvl="2" w:tplc="CC8A7DC8" w:tentative="1">
      <w:start w:val="1"/>
      <w:numFmt w:val="lowerRoman"/>
      <w:lvlText w:val="%3."/>
      <w:lvlJc w:val="right"/>
      <w:pPr>
        <w:ind w:left="2160" w:hanging="180"/>
      </w:pPr>
    </w:lvl>
    <w:lvl w:ilvl="3" w:tplc="FA10F696" w:tentative="1">
      <w:start w:val="1"/>
      <w:numFmt w:val="decimal"/>
      <w:lvlText w:val="%4."/>
      <w:lvlJc w:val="left"/>
      <w:pPr>
        <w:ind w:left="2880" w:hanging="360"/>
      </w:pPr>
    </w:lvl>
    <w:lvl w:ilvl="4" w:tplc="88827418" w:tentative="1">
      <w:start w:val="1"/>
      <w:numFmt w:val="lowerLetter"/>
      <w:lvlText w:val="%5."/>
      <w:lvlJc w:val="left"/>
      <w:pPr>
        <w:ind w:left="3600" w:hanging="360"/>
      </w:pPr>
    </w:lvl>
    <w:lvl w:ilvl="5" w:tplc="5F525416" w:tentative="1">
      <w:start w:val="1"/>
      <w:numFmt w:val="lowerRoman"/>
      <w:lvlText w:val="%6."/>
      <w:lvlJc w:val="right"/>
      <w:pPr>
        <w:ind w:left="4320" w:hanging="180"/>
      </w:pPr>
    </w:lvl>
    <w:lvl w:ilvl="6" w:tplc="68ECC4F4" w:tentative="1">
      <w:start w:val="1"/>
      <w:numFmt w:val="decimal"/>
      <w:lvlText w:val="%7."/>
      <w:lvlJc w:val="left"/>
      <w:pPr>
        <w:ind w:left="5040" w:hanging="360"/>
      </w:pPr>
    </w:lvl>
    <w:lvl w:ilvl="7" w:tplc="5D1ED4E6" w:tentative="1">
      <w:start w:val="1"/>
      <w:numFmt w:val="lowerLetter"/>
      <w:lvlText w:val="%8."/>
      <w:lvlJc w:val="left"/>
      <w:pPr>
        <w:ind w:left="5760" w:hanging="360"/>
      </w:pPr>
    </w:lvl>
    <w:lvl w:ilvl="8" w:tplc="2890745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1003CEA">
      <w:start w:val="1"/>
      <w:numFmt w:val="lowerRoman"/>
      <w:lvlText w:val="(%1)"/>
      <w:lvlJc w:val="left"/>
      <w:pPr>
        <w:ind w:left="1080" w:hanging="720"/>
      </w:pPr>
      <w:rPr>
        <w:rFonts w:hint="default"/>
      </w:rPr>
    </w:lvl>
    <w:lvl w:ilvl="1" w:tplc="38CC759A" w:tentative="1">
      <w:start w:val="1"/>
      <w:numFmt w:val="lowerLetter"/>
      <w:lvlText w:val="%2."/>
      <w:lvlJc w:val="left"/>
      <w:pPr>
        <w:ind w:left="1440" w:hanging="360"/>
      </w:pPr>
    </w:lvl>
    <w:lvl w:ilvl="2" w:tplc="F0AC8D72" w:tentative="1">
      <w:start w:val="1"/>
      <w:numFmt w:val="lowerRoman"/>
      <w:lvlText w:val="%3."/>
      <w:lvlJc w:val="right"/>
      <w:pPr>
        <w:ind w:left="2160" w:hanging="180"/>
      </w:pPr>
    </w:lvl>
    <w:lvl w:ilvl="3" w:tplc="C12689EC" w:tentative="1">
      <w:start w:val="1"/>
      <w:numFmt w:val="decimal"/>
      <w:lvlText w:val="%4."/>
      <w:lvlJc w:val="left"/>
      <w:pPr>
        <w:ind w:left="2880" w:hanging="360"/>
      </w:pPr>
    </w:lvl>
    <w:lvl w:ilvl="4" w:tplc="8C4EFE8E" w:tentative="1">
      <w:start w:val="1"/>
      <w:numFmt w:val="lowerLetter"/>
      <w:lvlText w:val="%5."/>
      <w:lvlJc w:val="left"/>
      <w:pPr>
        <w:ind w:left="3600" w:hanging="360"/>
      </w:pPr>
    </w:lvl>
    <w:lvl w:ilvl="5" w:tplc="42844C80" w:tentative="1">
      <w:start w:val="1"/>
      <w:numFmt w:val="lowerRoman"/>
      <w:lvlText w:val="%6."/>
      <w:lvlJc w:val="right"/>
      <w:pPr>
        <w:ind w:left="4320" w:hanging="180"/>
      </w:pPr>
    </w:lvl>
    <w:lvl w:ilvl="6" w:tplc="46106B1A" w:tentative="1">
      <w:start w:val="1"/>
      <w:numFmt w:val="decimal"/>
      <w:lvlText w:val="%7."/>
      <w:lvlJc w:val="left"/>
      <w:pPr>
        <w:ind w:left="5040" w:hanging="360"/>
      </w:pPr>
    </w:lvl>
    <w:lvl w:ilvl="7" w:tplc="325654B0" w:tentative="1">
      <w:start w:val="1"/>
      <w:numFmt w:val="lowerLetter"/>
      <w:lvlText w:val="%8."/>
      <w:lvlJc w:val="left"/>
      <w:pPr>
        <w:ind w:left="5760" w:hanging="360"/>
      </w:pPr>
    </w:lvl>
    <w:lvl w:ilvl="8" w:tplc="54BC131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B8F7B0">
      <w:start w:val="1"/>
      <w:numFmt w:val="lowerRoman"/>
      <w:lvlText w:val="(%1)"/>
      <w:lvlJc w:val="left"/>
      <w:pPr>
        <w:ind w:left="1080" w:hanging="720"/>
      </w:pPr>
      <w:rPr>
        <w:rFonts w:hint="default"/>
      </w:rPr>
    </w:lvl>
    <w:lvl w:ilvl="1" w:tplc="D548A38E" w:tentative="1">
      <w:start w:val="1"/>
      <w:numFmt w:val="lowerLetter"/>
      <w:lvlText w:val="%2."/>
      <w:lvlJc w:val="left"/>
      <w:pPr>
        <w:ind w:left="1440" w:hanging="360"/>
      </w:pPr>
    </w:lvl>
    <w:lvl w:ilvl="2" w:tplc="10ACDF8E" w:tentative="1">
      <w:start w:val="1"/>
      <w:numFmt w:val="lowerRoman"/>
      <w:lvlText w:val="%3."/>
      <w:lvlJc w:val="right"/>
      <w:pPr>
        <w:ind w:left="2160" w:hanging="180"/>
      </w:pPr>
    </w:lvl>
    <w:lvl w:ilvl="3" w:tplc="EF52D208" w:tentative="1">
      <w:start w:val="1"/>
      <w:numFmt w:val="decimal"/>
      <w:lvlText w:val="%4."/>
      <w:lvlJc w:val="left"/>
      <w:pPr>
        <w:ind w:left="2880" w:hanging="360"/>
      </w:pPr>
    </w:lvl>
    <w:lvl w:ilvl="4" w:tplc="3DB6D6B4" w:tentative="1">
      <w:start w:val="1"/>
      <w:numFmt w:val="lowerLetter"/>
      <w:lvlText w:val="%5."/>
      <w:lvlJc w:val="left"/>
      <w:pPr>
        <w:ind w:left="3600" w:hanging="360"/>
      </w:pPr>
    </w:lvl>
    <w:lvl w:ilvl="5" w:tplc="6E4613E6" w:tentative="1">
      <w:start w:val="1"/>
      <w:numFmt w:val="lowerRoman"/>
      <w:lvlText w:val="%6."/>
      <w:lvlJc w:val="right"/>
      <w:pPr>
        <w:ind w:left="4320" w:hanging="180"/>
      </w:pPr>
    </w:lvl>
    <w:lvl w:ilvl="6" w:tplc="A134B030" w:tentative="1">
      <w:start w:val="1"/>
      <w:numFmt w:val="decimal"/>
      <w:lvlText w:val="%7."/>
      <w:lvlJc w:val="left"/>
      <w:pPr>
        <w:ind w:left="5040" w:hanging="360"/>
      </w:pPr>
    </w:lvl>
    <w:lvl w:ilvl="7" w:tplc="9D5C56F2" w:tentative="1">
      <w:start w:val="1"/>
      <w:numFmt w:val="lowerLetter"/>
      <w:lvlText w:val="%8."/>
      <w:lvlJc w:val="left"/>
      <w:pPr>
        <w:ind w:left="5760" w:hanging="360"/>
      </w:pPr>
    </w:lvl>
    <w:lvl w:ilvl="8" w:tplc="F1D289C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60C1356">
      <w:start w:val="1"/>
      <w:numFmt w:val="lowerRoman"/>
      <w:lvlText w:val="(%1)"/>
      <w:lvlJc w:val="left"/>
      <w:pPr>
        <w:ind w:left="1080" w:hanging="720"/>
      </w:pPr>
      <w:rPr>
        <w:rFonts w:hint="default"/>
      </w:rPr>
    </w:lvl>
    <w:lvl w:ilvl="1" w:tplc="30D600BE" w:tentative="1">
      <w:start w:val="1"/>
      <w:numFmt w:val="lowerLetter"/>
      <w:lvlText w:val="%2."/>
      <w:lvlJc w:val="left"/>
      <w:pPr>
        <w:ind w:left="1440" w:hanging="360"/>
      </w:pPr>
    </w:lvl>
    <w:lvl w:ilvl="2" w:tplc="D32E07F8" w:tentative="1">
      <w:start w:val="1"/>
      <w:numFmt w:val="lowerRoman"/>
      <w:lvlText w:val="%3."/>
      <w:lvlJc w:val="right"/>
      <w:pPr>
        <w:ind w:left="2160" w:hanging="180"/>
      </w:pPr>
    </w:lvl>
    <w:lvl w:ilvl="3" w:tplc="F04642CC" w:tentative="1">
      <w:start w:val="1"/>
      <w:numFmt w:val="decimal"/>
      <w:lvlText w:val="%4."/>
      <w:lvlJc w:val="left"/>
      <w:pPr>
        <w:ind w:left="2880" w:hanging="360"/>
      </w:pPr>
    </w:lvl>
    <w:lvl w:ilvl="4" w:tplc="01568BE4" w:tentative="1">
      <w:start w:val="1"/>
      <w:numFmt w:val="lowerLetter"/>
      <w:lvlText w:val="%5."/>
      <w:lvlJc w:val="left"/>
      <w:pPr>
        <w:ind w:left="3600" w:hanging="360"/>
      </w:pPr>
    </w:lvl>
    <w:lvl w:ilvl="5" w:tplc="333C0CE4" w:tentative="1">
      <w:start w:val="1"/>
      <w:numFmt w:val="lowerRoman"/>
      <w:lvlText w:val="%6."/>
      <w:lvlJc w:val="right"/>
      <w:pPr>
        <w:ind w:left="4320" w:hanging="180"/>
      </w:pPr>
    </w:lvl>
    <w:lvl w:ilvl="6" w:tplc="D20804E2" w:tentative="1">
      <w:start w:val="1"/>
      <w:numFmt w:val="decimal"/>
      <w:lvlText w:val="%7."/>
      <w:lvlJc w:val="left"/>
      <w:pPr>
        <w:ind w:left="5040" w:hanging="360"/>
      </w:pPr>
    </w:lvl>
    <w:lvl w:ilvl="7" w:tplc="C068D246" w:tentative="1">
      <w:start w:val="1"/>
      <w:numFmt w:val="lowerLetter"/>
      <w:lvlText w:val="%8."/>
      <w:lvlJc w:val="left"/>
      <w:pPr>
        <w:ind w:left="5760" w:hanging="360"/>
      </w:pPr>
    </w:lvl>
    <w:lvl w:ilvl="8" w:tplc="3E48C1F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47E9E9C">
      <w:start w:val="1"/>
      <w:numFmt w:val="lowerRoman"/>
      <w:lvlText w:val="(%1)"/>
      <w:lvlJc w:val="left"/>
      <w:pPr>
        <w:ind w:left="1080" w:hanging="720"/>
      </w:pPr>
      <w:rPr>
        <w:rFonts w:hint="default"/>
      </w:rPr>
    </w:lvl>
    <w:lvl w:ilvl="1" w:tplc="36222F3C" w:tentative="1">
      <w:start w:val="1"/>
      <w:numFmt w:val="lowerLetter"/>
      <w:lvlText w:val="%2."/>
      <w:lvlJc w:val="left"/>
      <w:pPr>
        <w:ind w:left="1440" w:hanging="360"/>
      </w:pPr>
    </w:lvl>
    <w:lvl w:ilvl="2" w:tplc="6B90E16A" w:tentative="1">
      <w:start w:val="1"/>
      <w:numFmt w:val="lowerRoman"/>
      <w:lvlText w:val="%3."/>
      <w:lvlJc w:val="right"/>
      <w:pPr>
        <w:ind w:left="2160" w:hanging="180"/>
      </w:pPr>
    </w:lvl>
    <w:lvl w:ilvl="3" w:tplc="52D0476E" w:tentative="1">
      <w:start w:val="1"/>
      <w:numFmt w:val="decimal"/>
      <w:lvlText w:val="%4."/>
      <w:lvlJc w:val="left"/>
      <w:pPr>
        <w:ind w:left="2880" w:hanging="360"/>
      </w:pPr>
    </w:lvl>
    <w:lvl w:ilvl="4" w:tplc="951000DA" w:tentative="1">
      <w:start w:val="1"/>
      <w:numFmt w:val="lowerLetter"/>
      <w:lvlText w:val="%5."/>
      <w:lvlJc w:val="left"/>
      <w:pPr>
        <w:ind w:left="3600" w:hanging="360"/>
      </w:pPr>
    </w:lvl>
    <w:lvl w:ilvl="5" w:tplc="03F89052" w:tentative="1">
      <w:start w:val="1"/>
      <w:numFmt w:val="lowerRoman"/>
      <w:lvlText w:val="%6."/>
      <w:lvlJc w:val="right"/>
      <w:pPr>
        <w:ind w:left="4320" w:hanging="180"/>
      </w:pPr>
    </w:lvl>
    <w:lvl w:ilvl="6" w:tplc="3F8A0814" w:tentative="1">
      <w:start w:val="1"/>
      <w:numFmt w:val="decimal"/>
      <w:lvlText w:val="%7."/>
      <w:lvlJc w:val="left"/>
      <w:pPr>
        <w:ind w:left="5040" w:hanging="360"/>
      </w:pPr>
    </w:lvl>
    <w:lvl w:ilvl="7" w:tplc="349A50E0" w:tentative="1">
      <w:start w:val="1"/>
      <w:numFmt w:val="lowerLetter"/>
      <w:lvlText w:val="%8."/>
      <w:lvlJc w:val="left"/>
      <w:pPr>
        <w:ind w:left="5760" w:hanging="360"/>
      </w:pPr>
    </w:lvl>
    <w:lvl w:ilvl="8" w:tplc="21D65E0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AFABE9A">
      <w:start w:val="1"/>
      <w:numFmt w:val="lowerRoman"/>
      <w:lvlText w:val="(%1)"/>
      <w:lvlJc w:val="left"/>
      <w:pPr>
        <w:ind w:left="1080" w:hanging="720"/>
      </w:pPr>
      <w:rPr>
        <w:rFonts w:hint="default"/>
      </w:rPr>
    </w:lvl>
    <w:lvl w:ilvl="1" w:tplc="8BD2A0BA" w:tentative="1">
      <w:start w:val="1"/>
      <w:numFmt w:val="lowerLetter"/>
      <w:lvlText w:val="%2."/>
      <w:lvlJc w:val="left"/>
      <w:pPr>
        <w:ind w:left="1440" w:hanging="360"/>
      </w:pPr>
    </w:lvl>
    <w:lvl w:ilvl="2" w:tplc="ACD04274" w:tentative="1">
      <w:start w:val="1"/>
      <w:numFmt w:val="lowerRoman"/>
      <w:lvlText w:val="%3."/>
      <w:lvlJc w:val="right"/>
      <w:pPr>
        <w:ind w:left="2160" w:hanging="180"/>
      </w:pPr>
    </w:lvl>
    <w:lvl w:ilvl="3" w:tplc="CEFE76F2" w:tentative="1">
      <w:start w:val="1"/>
      <w:numFmt w:val="decimal"/>
      <w:lvlText w:val="%4."/>
      <w:lvlJc w:val="left"/>
      <w:pPr>
        <w:ind w:left="2880" w:hanging="360"/>
      </w:pPr>
    </w:lvl>
    <w:lvl w:ilvl="4" w:tplc="9A0C60EA" w:tentative="1">
      <w:start w:val="1"/>
      <w:numFmt w:val="lowerLetter"/>
      <w:lvlText w:val="%5."/>
      <w:lvlJc w:val="left"/>
      <w:pPr>
        <w:ind w:left="3600" w:hanging="360"/>
      </w:pPr>
    </w:lvl>
    <w:lvl w:ilvl="5" w:tplc="4888136E" w:tentative="1">
      <w:start w:val="1"/>
      <w:numFmt w:val="lowerRoman"/>
      <w:lvlText w:val="%6."/>
      <w:lvlJc w:val="right"/>
      <w:pPr>
        <w:ind w:left="4320" w:hanging="180"/>
      </w:pPr>
    </w:lvl>
    <w:lvl w:ilvl="6" w:tplc="E8FEFB8A" w:tentative="1">
      <w:start w:val="1"/>
      <w:numFmt w:val="decimal"/>
      <w:lvlText w:val="%7."/>
      <w:lvlJc w:val="left"/>
      <w:pPr>
        <w:ind w:left="5040" w:hanging="360"/>
      </w:pPr>
    </w:lvl>
    <w:lvl w:ilvl="7" w:tplc="7CA41B72" w:tentative="1">
      <w:start w:val="1"/>
      <w:numFmt w:val="lowerLetter"/>
      <w:lvlText w:val="%8."/>
      <w:lvlJc w:val="left"/>
      <w:pPr>
        <w:ind w:left="5760" w:hanging="360"/>
      </w:pPr>
    </w:lvl>
    <w:lvl w:ilvl="8" w:tplc="3A58B24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1E42E22">
      <w:start w:val="1"/>
      <w:numFmt w:val="lowerRoman"/>
      <w:lvlText w:val="(%1)"/>
      <w:lvlJc w:val="left"/>
      <w:pPr>
        <w:ind w:left="1080" w:hanging="720"/>
      </w:pPr>
      <w:rPr>
        <w:rFonts w:hint="default"/>
      </w:rPr>
    </w:lvl>
    <w:lvl w:ilvl="1" w:tplc="38F4470E" w:tentative="1">
      <w:start w:val="1"/>
      <w:numFmt w:val="lowerLetter"/>
      <w:lvlText w:val="%2."/>
      <w:lvlJc w:val="left"/>
      <w:pPr>
        <w:ind w:left="1440" w:hanging="360"/>
      </w:pPr>
    </w:lvl>
    <w:lvl w:ilvl="2" w:tplc="4B78C67C" w:tentative="1">
      <w:start w:val="1"/>
      <w:numFmt w:val="lowerRoman"/>
      <w:lvlText w:val="%3."/>
      <w:lvlJc w:val="right"/>
      <w:pPr>
        <w:ind w:left="2160" w:hanging="180"/>
      </w:pPr>
    </w:lvl>
    <w:lvl w:ilvl="3" w:tplc="2AA6777A" w:tentative="1">
      <w:start w:val="1"/>
      <w:numFmt w:val="decimal"/>
      <w:lvlText w:val="%4."/>
      <w:lvlJc w:val="left"/>
      <w:pPr>
        <w:ind w:left="2880" w:hanging="360"/>
      </w:pPr>
    </w:lvl>
    <w:lvl w:ilvl="4" w:tplc="F52C2DDA" w:tentative="1">
      <w:start w:val="1"/>
      <w:numFmt w:val="lowerLetter"/>
      <w:lvlText w:val="%5."/>
      <w:lvlJc w:val="left"/>
      <w:pPr>
        <w:ind w:left="3600" w:hanging="360"/>
      </w:pPr>
    </w:lvl>
    <w:lvl w:ilvl="5" w:tplc="82B49C34" w:tentative="1">
      <w:start w:val="1"/>
      <w:numFmt w:val="lowerRoman"/>
      <w:lvlText w:val="%6."/>
      <w:lvlJc w:val="right"/>
      <w:pPr>
        <w:ind w:left="4320" w:hanging="180"/>
      </w:pPr>
    </w:lvl>
    <w:lvl w:ilvl="6" w:tplc="1C08D2B6" w:tentative="1">
      <w:start w:val="1"/>
      <w:numFmt w:val="decimal"/>
      <w:lvlText w:val="%7."/>
      <w:lvlJc w:val="left"/>
      <w:pPr>
        <w:ind w:left="5040" w:hanging="360"/>
      </w:pPr>
    </w:lvl>
    <w:lvl w:ilvl="7" w:tplc="0B844B24" w:tentative="1">
      <w:start w:val="1"/>
      <w:numFmt w:val="lowerLetter"/>
      <w:lvlText w:val="%8."/>
      <w:lvlJc w:val="left"/>
      <w:pPr>
        <w:ind w:left="5760" w:hanging="360"/>
      </w:pPr>
    </w:lvl>
    <w:lvl w:ilvl="8" w:tplc="3C34036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E64F836">
      <w:start w:val="1"/>
      <w:numFmt w:val="lowerRoman"/>
      <w:lvlText w:val="(%1)"/>
      <w:lvlJc w:val="left"/>
      <w:pPr>
        <w:ind w:left="1080" w:hanging="720"/>
      </w:pPr>
      <w:rPr>
        <w:rFonts w:hint="default"/>
      </w:rPr>
    </w:lvl>
    <w:lvl w:ilvl="1" w:tplc="C2E2E106" w:tentative="1">
      <w:start w:val="1"/>
      <w:numFmt w:val="lowerLetter"/>
      <w:lvlText w:val="%2."/>
      <w:lvlJc w:val="left"/>
      <w:pPr>
        <w:ind w:left="1440" w:hanging="360"/>
      </w:pPr>
    </w:lvl>
    <w:lvl w:ilvl="2" w:tplc="565ED8B2" w:tentative="1">
      <w:start w:val="1"/>
      <w:numFmt w:val="lowerRoman"/>
      <w:lvlText w:val="%3."/>
      <w:lvlJc w:val="right"/>
      <w:pPr>
        <w:ind w:left="2160" w:hanging="180"/>
      </w:pPr>
    </w:lvl>
    <w:lvl w:ilvl="3" w:tplc="AC4A1A4C" w:tentative="1">
      <w:start w:val="1"/>
      <w:numFmt w:val="decimal"/>
      <w:lvlText w:val="%4."/>
      <w:lvlJc w:val="left"/>
      <w:pPr>
        <w:ind w:left="2880" w:hanging="360"/>
      </w:pPr>
    </w:lvl>
    <w:lvl w:ilvl="4" w:tplc="3D6E1B20" w:tentative="1">
      <w:start w:val="1"/>
      <w:numFmt w:val="lowerLetter"/>
      <w:lvlText w:val="%5."/>
      <w:lvlJc w:val="left"/>
      <w:pPr>
        <w:ind w:left="3600" w:hanging="360"/>
      </w:pPr>
    </w:lvl>
    <w:lvl w:ilvl="5" w:tplc="223CD074" w:tentative="1">
      <w:start w:val="1"/>
      <w:numFmt w:val="lowerRoman"/>
      <w:lvlText w:val="%6."/>
      <w:lvlJc w:val="right"/>
      <w:pPr>
        <w:ind w:left="4320" w:hanging="180"/>
      </w:pPr>
    </w:lvl>
    <w:lvl w:ilvl="6" w:tplc="A93CE24E" w:tentative="1">
      <w:start w:val="1"/>
      <w:numFmt w:val="decimal"/>
      <w:lvlText w:val="%7."/>
      <w:lvlJc w:val="left"/>
      <w:pPr>
        <w:ind w:left="5040" w:hanging="360"/>
      </w:pPr>
    </w:lvl>
    <w:lvl w:ilvl="7" w:tplc="812612CE" w:tentative="1">
      <w:start w:val="1"/>
      <w:numFmt w:val="lowerLetter"/>
      <w:lvlText w:val="%8."/>
      <w:lvlJc w:val="left"/>
      <w:pPr>
        <w:ind w:left="5760" w:hanging="360"/>
      </w:pPr>
    </w:lvl>
    <w:lvl w:ilvl="8" w:tplc="C26C4BE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37682EE">
      <w:start w:val="1"/>
      <w:numFmt w:val="lowerRoman"/>
      <w:lvlText w:val="(%1)"/>
      <w:lvlJc w:val="left"/>
      <w:pPr>
        <w:ind w:left="1080" w:hanging="720"/>
      </w:pPr>
      <w:rPr>
        <w:rFonts w:hint="default"/>
      </w:rPr>
    </w:lvl>
    <w:lvl w:ilvl="1" w:tplc="5518F528" w:tentative="1">
      <w:start w:val="1"/>
      <w:numFmt w:val="lowerLetter"/>
      <w:lvlText w:val="%2."/>
      <w:lvlJc w:val="left"/>
      <w:pPr>
        <w:ind w:left="1440" w:hanging="360"/>
      </w:pPr>
    </w:lvl>
    <w:lvl w:ilvl="2" w:tplc="83F83BA4" w:tentative="1">
      <w:start w:val="1"/>
      <w:numFmt w:val="lowerRoman"/>
      <w:lvlText w:val="%3."/>
      <w:lvlJc w:val="right"/>
      <w:pPr>
        <w:ind w:left="2160" w:hanging="180"/>
      </w:pPr>
    </w:lvl>
    <w:lvl w:ilvl="3" w:tplc="56D6AB64" w:tentative="1">
      <w:start w:val="1"/>
      <w:numFmt w:val="decimal"/>
      <w:lvlText w:val="%4."/>
      <w:lvlJc w:val="left"/>
      <w:pPr>
        <w:ind w:left="2880" w:hanging="360"/>
      </w:pPr>
    </w:lvl>
    <w:lvl w:ilvl="4" w:tplc="A2122F36" w:tentative="1">
      <w:start w:val="1"/>
      <w:numFmt w:val="lowerLetter"/>
      <w:lvlText w:val="%5."/>
      <w:lvlJc w:val="left"/>
      <w:pPr>
        <w:ind w:left="3600" w:hanging="360"/>
      </w:pPr>
    </w:lvl>
    <w:lvl w:ilvl="5" w:tplc="9FC2818C" w:tentative="1">
      <w:start w:val="1"/>
      <w:numFmt w:val="lowerRoman"/>
      <w:lvlText w:val="%6."/>
      <w:lvlJc w:val="right"/>
      <w:pPr>
        <w:ind w:left="4320" w:hanging="180"/>
      </w:pPr>
    </w:lvl>
    <w:lvl w:ilvl="6" w:tplc="5CD0F89A" w:tentative="1">
      <w:start w:val="1"/>
      <w:numFmt w:val="decimal"/>
      <w:lvlText w:val="%7."/>
      <w:lvlJc w:val="left"/>
      <w:pPr>
        <w:ind w:left="5040" w:hanging="360"/>
      </w:pPr>
    </w:lvl>
    <w:lvl w:ilvl="7" w:tplc="B2B077EC" w:tentative="1">
      <w:start w:val="1"/>
      <w:numFmt w:val="lowerLetter"/>
      <w:lvlText w:val="%8."/>
      <w:lvlJc w:val="left"/>
      <w:pPr>
        <w:ind w:left="5760" w:hanging="360"/>
      </w:pPr>
    </w:lvl>
    <w:lvl w:ilvl="8" w:tplc="2F508B0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3729143">
    <w:abstractNumId w:val="20"/>
  </w:num>
  <w:num w:numId="2" w16cid:durableId="2001231126">
    <w:abstractNumId w:val="6"/>
  </w:num>
  <w:num w:numId="3" w16cid:durableId="1821993350">
    <w:abstractNumId w:val="2"/>
  </w:num>
  <w:num w:numId="4" w16cid:durableId="2053841784">
    <w:abstractNumId w:val="10"/>
  </w:num>
  <w:num w:numId="5" w16cid:durableId="318922287">
    <w:abstractNumId w:val="9"/>
  </w:num>
  <w:num w:numId="6" w16cid:durableId="1572158720">
    <w:abstractNumId w:val="1"/>
  </w:num>
  <w:num w:numId="7" w16cid:durableId="785394115">
    <w:abstractNumId w:val="15"/>
  </w:num>
  <w:num w:numId="8" w16cid:durableId="1360350714">
    <w:abstractNumId w:val="7"/>
  </w:num>
  <w:num w:numId="9" w16cid:durableId="212620155">
    <w:abstractNumId w:val="13"/>
  </w:num>
  <w:num w:numId="10" w16cid:durableId="560823390">
    <w:abstractNumId w:val="5"/>
  </w:num>
  <w:num w:numId="11" w16cid:durableId="581137283">
    <w:abstractNumId w:val="19"/>
  </w:num>
  <w:num w:numId="12" w16cid:durableId="1435520619">
    <w:abstractNumId w:val="11"/>
  </w:num>
  <w:num w:numId="13" w16cid:durableId="1840659091">
    <w:abstractNumId w:val="4"/>
  </w:num>
  <w:num w:numId="14" w16cid:durableId="750077556">
    <w:abstractNumId w:val="3"/>
  </w:num>
  <w:num w:numId="15" w16cid:durableId="201553065">
    <w:abstractNumId w:val="17"/>
  </w:num>
  <w:num w:numId="16" w16cid:durableId="778374745">
    <w:abstractNumId w:val="16"/>
  </w:num>
  <w:num w:numId="17" w16cid:durableId="1980381333">
    <w:abstractNumId w:val="8"/>
  </w:num>
  <w:num w:numId="18" w16cid:durableId="1459645460">
    <w:abstractNumId w:val="14"/>
  </w:num>
  <w:num w:numId="19" w16cid:durableId="608437200">
    <w:abstractNumId w:val="18"/>
  </w:num>
  <w:num w:numId="20" w16cid:durableId="230895929">
    <w:abstractNumId w:val="12"/>
  </w:num>
  <w:num w:numId="21" w16cid:durableId="204954626">
    <w:abstractNumId w:val="0"/>
  </w:num>
  <w:num w:numId="22" w16cid:durableId="1500218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3D"/>
    <w:rsid w:val="00051762"/>
    <w:rsid w:val="00061D62"/>
    <w:rsid w:val="00065710"/>
    <w:rsid w:val="00096E45"/>
    <w:rsid w:val="000A1943"/>
    <w:rsid w:val="000B1C43"/>
    <w:rsid w:val="00102623"/>
    <w:rsid w:val="00154318"/>
    <w:rsid w:val="00190BA5"/>
    <w:rsid w:val="001A35BB"/>
    <w:rsid w:val="001A748A"/>
    <w:rsid w:val="001C5AEF"/>
    <w:rsid w:val="001C6DD7"/>
    <w:rsid w:val="001C7F45"/>
    <w:rsid w:val="0021406B"/>
    <w:rsid w:val="00227C57"/>
    <w:rsid w:val="00231E3A"/>
    <w:rsid w:val="0023584B"/>
    <w:rsid w:val="00235FD3"/>
    <w:rsid w:val="00243A2F"/>
    <w:rsid w:val="002D4EE1"/>
    <w:rsid w:val="002E4377"/>
    <w:rsid w:val="00311FA3"/>
    <w:rsid w:val="00327438"/>
    <w:rsid w:val="003415B9"/>
    <w:rsid w:val="003457B1"/>
    <w:rsid w:val="00361FDC"/>
    <w:rsid w:val="00383033"/>
    <w:rsid w:val="00384E29"/>
    <w:rsid w:val="00395F53"/>
    <w:rsid w:val="003B6459"/>
    <w:rsid w:val="003D6F88"/>
    <w:rsid w:val="00420672"/>
    <w:rsid w:val="00424C6D"/>
    <w:rsid w:val="00427BDF"/>
    <w:rsid w:val="00431F78"/>
    <w:rsid w:val="00433BDF"/>
    <w:rsid w:val="0046383D"/>
    <w:rsid w:val="004764BF"/>
    <w:rsid w:val="004956FA"/>
    <w:rsid w:val="004A20E6"/>
    <w:rsid w:val="004F56AA"/>
    <w:rsid w:val="0053390C"/>
    <w:rsid w:val="00541A3E"/>
    <w:rsid w:val="00566FFE"/>
    <w:rsid w:val="00573BF0"/>
    <w:rsid w:val="005F57BC"/>
    <w:rsid w:val="00620EDD"/>
    <w:rsid w:val="00622883"/>
    <w:rsid w:val="0066600F"/>
    <w:rsid w:val="006D4DFC"/>
    <w:rsid w:val="00724CFF"/>
    <w:rsid w:val="00751512"/>
    <w:rsid w:val="007A16FC"/>
    <w:rsid w:val="007E0965"/>
    <w:rsid w:val="00804D06"/>
    <w:rsid w:val="00832AE4"/>
    <w:rsid w:val="008544D6"/>
    <w:rsid w:val="00864A12"/>
    <w:rsid w:val="0087781D"/>
    <w:rsid w:val="0089207C"/>
    <w:rsid w:val="00912594"/>
    <w:rsid w:val="0091367D"/>
    <w:rsid w:val="00915B12"/>
    <w:rsid w:val="00917743"/>
    <w:rsid w:val="0093331A"/>
    <w:rsid w:val="009461E4"/>
    <w:rsid w:val="00A46491"/>
    <w:rsid w:val="00A52743"/>
    <w:rsid w:val="00A70A6B"/>
    <w:rsid w:val="00AB592F"/>
    <w:rsid w:val="00AD471A"/>
    <w:rsid w:val="00AD5D32"/>
    <w:rsid w:val="00B0565E"/>
    <w:rsid w:val="00B277A4"/>
    <w:rsid w:val="00B407EA"/>
    <w:rsid w:val="00B54DC1"/>
    <w:rsid w:val="00B54FED"/>
    <w:rsid w:val="00B6253E"/>
    <w:rsid w:val="00B704BB"/>
    <w:rsid w:val="00BA151D"/>
    <w:rsid w:val="00BE1B0B"/>
    <w:rsid w:val="00BF69CE"/>
    <w:rsid w:val="00BF75D5"/>
    <w:rsid w:val="00C04894"/>
    <w:rsid w:val="00C44530"/>
    <w:rsid w:val="00C44A7B"/>
    <w:rsid w:val="00C67EDE"/>
    <w:rsid w:val="00C82827"/>
    <w:rsid w:val="00CB4138"/>
    <w:rsid w:val="00CF1EDB"/>
    <w:rsid w:val="00CF4780"/>
    <w:rsid w:val="00CF4A39"/>
    <w:rsid w:val="00D0579B"/>
    <w:rsid w:val="00D21CBA"/>
    <w:rsid w:val="00D36DE0"/>
    <w:rsid w:val="00D37A24"/>
    <w:rsid w:val="00D932D8"/>
    <w:rsid w:val="00D935BC"/>
    <w:rsid w:val="00D96B57"/>
    <w:rsid w:val="00D970CC"/>
    <w:rsid w:val="00DA5FDA"/>
    <w:rsid w:val="00DB2303"/>
    <w:rsid w:val="00DD446C"/>
    <w:rsid w:val="00E06FA8"/>
    <w:rsid w:val="00E11605"/>
    <w:rsid w:val="00E134D9"/>
    <w:rsid w:val="00E5117C"/>
    <w:rsid w:val="00E54599"/>
    <w:rsid w:val="00E55AAA"/>
    <w:rsid w:val="00E751AB"/>
    <w:rsid w:val="00EB4C02"/>
    <w:rsid w:val="00ED31DC"/>
    <w:rsid w:val="00EE65F8"/>
    <w:rsid w:val="00EF06CF"/>
    <w:rsid w:val="00F9631F"/>
    <w:rsid w:val="00F96798"/>
    <w:rsid w:val="00F97CEC"/>
    <w:rsid w:val="00FB0D46"/>
    <w:rsid w:val="00FD0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CEB47"/>
  <w15:docId w15:val="{8A25858B-F30A-4EA0-B2CD-4AC4C965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73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A747B" w:rsidRDefault="00851B2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A747B" w:rsidRDefault="00851B2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F47DC" w:rsidRDefault="00851B2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F47DC" w:rsidRDefault="00851B2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F47DC" w:rsidRDefault="00851B2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F47DC" w:rsidRDefault="00851B2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F47DC" w:rsidRDefault="00851B2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F47DC" w:rsidRDefault="00851B2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F47DC" w:rsidRDefault="00851B2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F47DC" w:rsidRDefault="00851B2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F47DC" w:rsidRDefault="00851B2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F47DC" w:rsidRDefault="00851B2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F47DC" w:rsidRDefault="00851B2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F47DC" w:rsidRDefault="00851B2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F47DC" w:rsidRDefault="00851B2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F47DC" w:rsidRDefault="00851B2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F47DC" w:rsidRDefault="00851B2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F47DC" w:rsidRDefault="00851B2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F47DC" w:rsidRDefault="00851B2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F47DC" w:rsidRDefault="00851B2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F47DC" w:rsidRDefault="00851B2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F47DC" w:rsidRDefault="00851B2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F47DC" w:rsidRDefault="00851B2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F47DC" w:rsidRDefault="00851B2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F47DC" w:rsidRDefault="00851B2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F47DC" w:rsidRDefault="00851B2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F47DC" w:rsidRDefault="00851B2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F47DC" w:rsidRDefault="00851B2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F47DC" w:rsidRDefault="00851B2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F47DC" w:rsidRDefault="00851B2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F47DC" w:rsidRDefault="00851B2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F47DC" w:rsidRDefault="00851B2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F47DC" w:rsidRDefault="00851B2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F47DC" w:rsidRDefault="00851B2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F47DC" w:rsidRDefault="00851B2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F47DC" w:rsidRDefault="00851B2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F47DC" w:rsidRDefault="00851B2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F47DC" w:rsidRDefault="00851B2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F47DC" w:rsidRDefault="00851B2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F47DC" w:rsidRDefault="00851B2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F47DC" w:rsidRDefault="00851B2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F47DC" w:rsidRDefault="00851B2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F47DC" w:rsidRDefault="00851B2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F47DC" w:rsidRDefault="00851B2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F47DC" w:rsidRDefault="00851B2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F47DC" w:rsidRDefault="00851B2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F47DC" w:rsidRDefault="00851B2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F47DC" w:rsidRDefault="00851B2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F47DC" w:rsidRDefault="00851B2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F47DC" w:rsidRDefault="00851B2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F47DC" w:rsidRDefault="00851B2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F47DC" w:rsidRDefault="00851B2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F47DC" w:rsidRDefault="00851B2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F47DC" w:rsidRDefault="00851B2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F47DC" w:rsidRDefault="00851B2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F47DC" w:rsidRDefault="00851B2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F47DC" w:rsidRDefault="00851B2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F47DC" w:rsidRDefault="00851B2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F47DC" w:rsidRDefault="00851B2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F47DC" w:rsidRDefault="00851B2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F47DC" w:rsidRDefault="00851B2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F47DC" w:rsidRDefault="00851B2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F47DC" w:rsidRDefault="00851B2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F47DC" w:rsidRDefault="00851B2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F47DC" w:rsidRDefault="00851B2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F47DC" w:rsidRDefault="00851B2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F47DC" w:rsidRDefault="00851B2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F47DC" w:rsidRDefault="00851B2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F47DC" w:rsidRDefault="00851B2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F47DC" w:rsidRDefault="00851B2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F47DC" w:rsidRDefault="00851B2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F47DC" w:rsidRDefault="00851B2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F47DC" w:rsidRDefault="00851B2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F47DC" w:rsidRDefault="00851B2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F47DC" w:rsidRDefault="00851B2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F47DC" w:rsidRDefault="00851B2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F47DC" w:rsidRDefault="00851B2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F47DC" w:rsidRDefault="00851B2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F47DC" w:rsidRDefault="00851B2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F47DC" w:rsidRDefault="00851B2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F47DC" w:rsidRDefault="00851B2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F47DC" w:rsidRDefault="00851B2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F47DC" w:rsidRDefault="00851B2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F47DC" w:rsidRDefault="00851B2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F47DC" w:rsidRDefault="00851B2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F47DC" w:rsidRDefault="00851B2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F47DC" w:rsidRDefault="00851B2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F47DC" w:rsidRDefault="00851B2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F47DC" w:rsidRDefault="00851B2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F47DC" w:rsidRDefault="00851B2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F47DC" w:rsidRDefault="00851B2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F47DC" w:rsidRDefault="00851B2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F47DC" w:rsidRDefault="00851B2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F47DC" w:rsidRDefault="00851B2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F47DC" w:rsidRDefault="00851B2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F47DC" w:rsidRDefault="00851B2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F47DC" w:rsidRDefault="00851B2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F47DC" w:rsidRDefault="00851B2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F47DC" w:rsidRDefault="00851B2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F47DC" w:rsidRDefault="00851B2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F47DC" w:rsidRDefault="00851B2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mbria"/>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47DC"/>
    <w:rsid w:val="000F47DC"/>
    <w:rsid w:val="001B3DF0"/>
    <w:rsid w:val="00407B9D"/>
    <w:rsid w:val="004A78C2"/>
    <w:rsid w:val="00674960"/>
    <w:rsid w:val="006922BF"/>
    <w:rsid w:val="0077119C"/>
    <w:rsid w:val="00801CC8"/>
    <w:rsid w:val="008441E5"/>
    <w:rsid w:val="00851B2B"/>
    <w:rsid w:val="008709FA"/>
    <w:rsid w:val="009A73E8"/>
    <w:rsid w:val="00C23166"/>
    <w:rsid w:val="00DA747B"/>
    <w:rsid w:val="00DC7745"/>
    <w:rsid w:val="00E272C9"/>
    <w:rsid w:val="00E5608F"/>
    <w:rsid w:val="00EA72D0"/>
    <w:rsid w:val="00F81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5710</Words>
  <Characters>32550</Characters>
  <Application>Microsoft Office Word</Application>
  <DocSecurity>8</DocSecurity>
  <Lines>271</Lines>
  <Paragraphs>76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Performance_report</vt:lpstr>
      <vt:lpstr>Service included in this assessment</vt:lpstr>
      <vt:lpstr>Material relied on</vt:lpstr>
      <vt:lpstr>Assessment summary for Home Care Packages (HCP) </vt:lpstr>
      <vt:lpstr>Assessment summary for Commonwealth Home Support Programme (CHSP)</vt:lpstr>
      <vt:lpstr>Areas for improvement</vt:lpstr>
      <vt:lpstr>Standard 1</vt:lpstr>
      <vt:lpstr>    Findings</vt:lpstr>
      <vt:lpstr>Standard 2</vt:lpstr>
      <vt:lpstr>    Findings</vt:lpstr>
      <vt:lpstr>Standard 3</vt:lpstr>
      <vt:lpstr>    Findings</vt:lpstr>
      <vt:lpstr>Standard 4</vt:lpstr>
      <vt:lpstr>    Findings</vt:lpstr>
      <vt:lpstr>Standard 5</vt:lpstr>
      <vt:lpstr>    Findings</vt:lpstr>
      <vt:lpstr>Standard 6</vt:lpstr>
      <vt:lpstr>    Findings</vt:lpstr>
      <vt:lpstr>Standard 7</vt:lpstr>
      <vt:lpstr>    Findings</vt:lpstr>
      <vt:lpstr>Standard 8</vt:lpstr>
      <vt:lpstr>    Findings</vt:lpstr>
    </vt:vector>
  </TitlesOfParts>
  <Company/>
  <LinksUpToDate>false</LinksUpToDate>
  <CharactersWithSpaces>38184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2024-03-13T02:42:00Z</dcterms:created>
  <dcterms:modified xsi:type="dcterms:W3CDTF">2024-03-13T02:43:00Z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