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5BF7B" w14:textId="3560C7FD" w:rsidR="000E00D6" w:rsidRPr="00B63C6A" w:rsidRDefault="004A632F" w:rsidP="00A45AD0">
      <w:pPr>
        <w:pStyle w:val="Title"/>
        <w:framePr w:w="9500" w:wrap="notBeside" w:vAnchor="page" w:hAnchor="page" w:x="811" w:y="7681"/>
        <w:rPr>
          <w:rFonts w:ascii="Arial" w:hAnsi="Arial" w:cs="Arial"/>
        </w:rPr>
      </w:pPr>
      <w:r w:rsidRPr="00B63C6A">
        <w:rPr>
          <w:rFonts w:ascii="Arial" w:hAnsi="Arial" w:cs="Arial"/>
        </w:rPr>
        <w:t xml:space="preserve">Performance </w:t>
      </w:r>
    </w:p>
    <w:p w14:paraId="759FB8DB" w14:textId="77777777" w:rsidR="00973F6A" w:rsidRPr="00B63C6A" w:rsidRDefault="00973F6A" w:rsidP="00A45AD0">
      <w:pPr>
        <w:pStyle w:val="Title"/>
        <w:framePr w:w="9500" w:wrap="notBeside" w:vAnchor="page" w:hAnchor="page" w:x="811" w:y="7681"/>
        <w:rPr>
          <w:rFonts w:ascii="Arial" w:hAnsi="Arial" w:cs="Arial"/>
        </w:rPr>
      </w:pPr>
      <w:r w:rsidRPr="00B63C6A">
        <w:rPr>
          <w:rFonts w:ascii="Arial" w:hAnsi="Arial" w:cs="Arial"/>
        </w:rPr>
        <w:t xml:space="preserve">Report </w:t>
      </w:r>
    </w:p>
    <w:p w14:paraId="0B83AE69" w14:textId="77777777" w:rsidR="00973F6A" w:rsidRPr="00B63C6A" w:rsidRDefault="00973F6A" w:rsidP="00A45AD0">
      <w:pPr>
        <w:pStyle w:val="ContactNumber"/>
        <w:framePr w:w="4621" w:h="826" w:hRule="exact" w:wrap="around" w:hAnchor="page" w:x="841" w:y="9736"/>
        <w:rPr>
          <w:rFonts w:ascii="Arial" w:hAnsi="Arial" w:cs="Arial"/>
        </w:rPr>
      </w:pPr>
      <w:r w:rsidRPr="00B63C6A">
        <w:rPr>
          <w:rFonts w:ascii="Arial" w:hAnsi="Arial" w:cs="Arial"/>
        </w:rPr>
        <w:t>1800 951 822</w:t>
      </w:r>
    </w:p>
    <w:p w14:paraId="55C6A791" w14:textId="77777777" w:rsidR="00F82570" w:rsidRPr="00B63C6A" w:rsidRDefault="00F82570" w:rsidP="00A45AD0">
      <w:pPr>
        <w:pStyle w:val="ContactNumber"/>
        <w:framePr w:w="4621" w:h="826" w:hRule="exact" w:wrap="around" w:hAnchor="page" w:x="841" w:y="9736"/>
        <w:rPr>
          <w:rFonts w:ascii="Arial" w:hAnsi="Arial" w:cs="Arial"/>
        </w:rPr>
      </w:pPr>
      <w:r w:rsidRPr="00B63C6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003FD4FB"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1175312"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36DABADF"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142FF8" w:rsidRPr="00895265" w14:paraId="3280F72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BDA5E1A" w14:textId="77777777" w:rsidR="00142FF8" w:rsidRPr="00F406A5" w:rsidRDefault="00895265" w:rsidP="00142FF8">
            <w:pPr>
              <w:pStyle w:val="ListBullet"/>
              <w:numPr>
                <w:ilvl w:val="0"/>
                <w:numId w:val="0"/>
              </w:numPr>
              <w:spacing w:before="0" w:after="120" w:line="22" w:lineRule="atLeast"/>
              <w:rPr>
                <w:rFonts w:ascii="Arial" w:hAnsi="Arial" w:cs="Arial"/>
                <w:color w:val="auto"/>
              </w:rPr>
            </w:pPr>
            <w:r w:rsidRPr="00F406A5">
              <w:rPr>
                <w:rFonts w:ascii="Arial" w:hAnsi="Arial" w:cs="Arial"/>
                <w:color w:val="auto"/>
              </w:rPr>
              <w:t>Uniting Elanor</w:t>
            </w:r>
            <w:r w:rsidR="00A8444B" w:rsidRPr="00F406A5">
              <w:rPr>
                <w:rFonts w:ascii="Arial" w:hAnsi="Arial" w:cs="Arial"/>
                <w:color w:val="auto"/>
              </w:rPr>
              <w:t>a Shellharbour</w:t>
            </w:r>
          </w:p>
        </w:tc>
        <w:tc>
          <w:tcPr>
            <w:tcW w:w="4814" w:type="dxa"/>
          </w:tcPr>
          <w:p w14:paraId="7358D8C5" w14:textId="21B48D58" w:rsidR="00142FF8" w:rsidRPr="00F406A5" w:rsidRDefault="0046268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w:t>
            </w:r>
            <w:r w:rsidR="00A8444B" w:rsidRPr="00F406A5">
              <w:rPr>
                <w:rFonts w:ascii="Arial" w:hAnsi="Arial" w:cs="Arial"/>
                <w:color w:val="auto"/>
              </w:rPr>
              <w:t xml:space="preserve"> July 2022</w:t>
            </w:r>
          </w:p>
        </w:tc>
      </w:tr>
      <w:tr w:rsidR="00142FF8" w:rsidRPr="00895265" w14:paraId="4A5DF07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8974BB2"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7F3FB70A"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142FF8" w:rsidRPr="00895265" w14:paraId="237F7FB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0E00757" w14:textId="77777777" w:rsidR="00142FF8" w:rsidRPr="00F406A5" w:rsidRDefault="00A8444B" w:rsidP="00142FF8">
            <w:pPr>
              <w:pStyle w:val="ListBullet"/>
              <w:numPr>
                <w:ilvl w:val="0"/>
                <w:numId w:val="0"/>
              </w:numPr>
              <w:spacing w:before="0" w:after="120" w:line="22" w:lineRule="atLeast"/>
              <w:rPr>
                <w:rFonts w:ascii="Arial" w:hAnsi="Arial" w:cs="Arial"/>
                <w:color w:val="auto"/>
              </w:rPr>
            </w:pPr>
            <w:r w:rsidRPr="00F406A5">
              <w:rPr>
                <w:rFonts w:ascii="Arial" w:hAnsi="Arial" w:cs="Arial"/>
                <w:color w:val="auto"/>
              </w:rPr>
              <w:t>0969</w:t>
            </w:r>
          </w:p>
        </w:tc>
        <w:tc>
          <w:tcPr>
            <w:tcW w:w="4814" w:type="dxa"/>
          </w:tcPr>
          <w:p w14:paraId="7D8647DA" w14:textId="77777777" w:rsidR="00142FF8" w:rsidRPr="00F406A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142FF8" w:rsidRPr="00895265" w14:paraId="01797EC8"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D5268C3" w14:textId="77777777" w:rsidR="00142FF8" w:rsidRPr="00F406A5" w:rsidRDefault="00142FF8" w:rsidP="00142FF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0D89FB47" w14:textId="77777777" w:rsidR="00142FF8" w:rsidRPr="00F406A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142FF8" w:rsidRPr="00895265" w14:paraId="6B827A2C"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D0163AC" w14:textId="77777777" w:rsidR="00142FF8" w:rsidRPr="00F406A5" w:rsidRDefault="00A8444B" w:rsidP="00142FF8">
            <w:pPr>
              <w:pStyle w:val="ListBullet"/>
              <w:numPr>
                <w:ilvl w:val="0"/>
                <w:numId w:val="0"/>
              </w:numPr>
              <w:spacing w:before="0" w:after="120" w:line="22" w:lineRule="atLeast"/>
              <w:rPr>
                <w:rFonts w:ascii="Arial" w:hAnsi="Arial" w:cs="Arial"/>
                <w:color w:val="auto"/>
              </w:rPr>
            </w:pPr>
            <w:r w:rsidRPr="00F406A5">
              <w:rPr>
                <w:rFonts w:ascii="Arial" w:hAnsi="Arial" w:cs="Arial"/>
                <w:color w:val="auto"/>
              </w:rPr>
              <w:t>The Uniting Church in Australia Property Trust (NSW)</w:t>
            </w:r>
          </w:p>
        </w:tc>
        <w:tc>
          <w:tcPr>
            <w:tcW w:w="4814" w:type="dxa"/>
          </w:tcPr>
          <w:p w14:paraId="29598CFC" w14:textId="77777777" w:rsidR="00142FF8" w:rsidRPr="00F406A5" w:rsidRDefault="00A8444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31 May 2022 to 2 June 2022</w:t>
            </w:r>
          </w:p>
        </w:tc>
      </w:tr>
    </w:tbl>
    <w:p w14:paraId="0795CB48" w14:textId="77777777" w:rsidR="00F33CE8" w:rsidRPr="00895265" w:rsidRDefault="00F33CE8">
      <w:pPr>
        <w:rPr>
          <w:rFonts w:ascii="Arial" w:hAnsi="Arial" w:cs="Arial"/>
        </w:rPr>
      </w:pPr>
    </w:p>
    <w:p w14:paraId="18A44A92" w14:textId="77777777" w:rsidR="00576605" w:rsidRPr="00F07667" w:rsidRDefault="004A632F" w:rsidP="00F07667">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71CD8C77" w14:textId="77777777" w:rsidR="0077396A" w:rsidRPr="00B63C6A" w:rsidRDefault="0030717A" w:rsidP="008C3894">
      <w:pPr>
        <w:spacing w:after="240" w:line="22" w:lineRule="atLeast"/>
        <w:textAlignment w:val="baseline"/>
        <w:rPr>
          <w:rFonts w:ascii="Arial" w:eastAsiaTheme="majorEastAsia" w:hAnsi="Arial" w:cs="Arial"/>
          <w:b/>
          <w:bCs/>
          <w:sz w:val="30"/>
          <w:szCs w:val="30"/>
        </w:rPr>
      </w:pPr>
      <w:r w:rsidRPr="00B63C6A">
        <w:rPr>
          <w:rFonts w:ascii="Arial" w:eastAsiaTheme="majorEastAsia" w:hAnsi="Arial" w:cs="Arial"/>
          <w:b/>
          <w:bCs/>
          <w:sz w:val="30"/>
          <w:szCs w:val="30"/>
        </w:rPr>
        <w:lastRenderedPageBreak/>
        <w:t xml:space="preserve">This </w:t>
      </w:r>
      <w:r w:rsidR="00C37EB8" w:rsidRPr="00B63C6A">
        <w:rPr>
          <w:rFonts w:ascii="Arial" w:eastAsiaTheme="majorEastAsia" w:hAnsi="Arial" w:cs="Arial"/>
          <w:b/>
          <w:bCs/>
          <w:sz w:val="30"/>
          <w:szCs w:val="30"/>
        </w:rPr>
        <w:t>p</w:t>
      </w:r>
      <w:r w:rsidR="0077396A" w:rsidRPr="00B63C6A">
        <w:rPr>
          <w:rFonts w:ascii="Arial" w:eastAsiaTheme="majorEastAsia" w:hAnsi="Arial" w:cs="Arial"/>
          <w:b/>
          <w:bCs/>
          <w:sz w:val="30"/>
          <w:szCs w:val="30"/>
        </w:rPr>
        <w:t xml:space="preserve">erformance </w:t>
      </w:r>
      <w:proofErr w:type="gramStart"/>
      <w:r w:rsidR="00C37EB8" w:rsidRPr="00B63C6A">
        <w:rPr>
          <w:rFonts w:ascii="Arial" w:eastAsiaTheme="majorEastAsia" w:hAnsi="Arial" w:cs="Arial"/>
          <w:b/>
          <w:bCs/>
          <w:sz w:val="30"/>
          <w:szCs w:val="30"/>
        </w:rPr>
        <w:t>r</w:t>
      </w:r>
      <w:r w:rsidR="0077396A" w:rsidRPr="00B63C6A">
        <w:rPr>
          <w:rFonts w:ascii="Arial" w:eastAsiaTheme="majorEastAsia" w:hAnsi="Arial" w:cs="Arial"/>
          <w:b/>
          <w:bCs/>
          <w:sz w:val="30"/>
          <w:szCs w:val="30"/>
        </w:rPr>
        <w:t>eport</w:t>
      </w:r>
      <w:proofErr w:type="gramEnd"/>
    </w:p>
    <w:p w14:paraId="7592B1BB" w14:textId="77777777" w:rsidR="00AD071F" w:rsidRPr="00462681" w:rsidRDefault="00AD61A0" w:rsidP="008C3894">
      <w:pPr>
        <w:spacing w:after="240" w:line="22" w:lineRule="atLeast"/>
        <w:textAlignment w:val="baseline"/>
        <w:rPr>
          <w:rFonts w:ascii="Arial" w:hAnsi="Arial" w:cs="Arial"/>
        </w:rPr>
      </w:pPr>
      <w:bookmarkStart w:id="0" w:name="_Hlk103606969"/>
      <w:r w:rsidRPr="00462681">
        <w:rPr>
          <w:rFonts w:ascii="Arial" w:hAnsi="Arial" w:cs="Arial"/>
        </w:rPr>
        <w:t xml:space="preserve">This performance report for </w:t>
      </w:r>
      <w:r w:rsidR="00F07667" w:rsidRPr="00462681">
        <w:rPr>
          <w:rFonts w:ascii="Arial" w:hAnsi="Arial" w:cs="Arial"/>
          <w:color w:val="auto"/>
        </w:rPr>
        <w:t>Uniting Elanora Shellharbour</w:t>
      </w:r>
      <w:r w:rsidR="00F07667" w:rsidRPr="00462681">
        <w:rPr>
          <w:rFonts w:ascii="Arial" w:hAnsi="Arial" w:cs="Arial"/>
          <w:color w:val="0000FF"/>
        </w:rPr>
        <w:t xml:space="preserve"> </w:t>
      </w:r>
      <w:r w:rsidRPr="00462681">
        <w:rPr>
          <w:rFonts w:ascii="Arial" w:hAnsi="Arial" w:cs="Arial"/>
          <w:color w:val="auto"/>
        </w:rPr>
        <w:t>(</w:t>
      </w:r>
      <w:r w:rsidRPr="00462681">
        <w:rPr>
          <w:rFonts w:ascii="Arial" w:hAnsi="Arial" w:cs="Arial"/>
          <w:b/>
          <w:color w:val="auto"/>
        </w:rPr>
        <w:t>the service</w:t>
      </w:r>
      <w:r w:rsidRPr="00462681">
        <w:rPr>
          <w:rFonts w:ascii="Arial" w:hAnsi="Arial" w:cs="Arial"/>
          <w:color w:val="auto"/>
        </w:rPr>
        <w:t xml:space="preserve">) has been </w:t>
      </w:r>
      <w:r w:rsidR="000F4D89" w:rsidRPr="00462681">
        <w:rPr>
          <w:rFonts w:ascii="Arial" w:hAnsi="Arial" w:cs="Arial"/>
          <w:color w:val="auto"/>
        </w:rPr>
        <w:t xml:space="preserve">considered </w:t>
      </w:r>
      <w:r w:rsidRPr="00462681">
        <w:rPr>
          <w:rFonts w:ascii="Arial" w:hAnsi="Arial" w:cs="Arial"/>
          <w:color w:val="auto"/>
        </w:rPr>
        <w:t>by</w:t>
      </w:r>
      <w:r w:rsidRPr="00462681">
        <w:rPr>
          <w:rFonts w:ascii="Arial" w:hAnsi="Arial" w:cs="Arial"/>
          <w:color w:val="0000FF"/>
        </w:rPr>
        <w:t xml:space="preserve"> </w:t>
      </w:r>
      <w:r w:rsidR="00F07667" w:rsidRPr="00462681">
        <w:rPr>
          <w:rFonts w:ascii="Arial" w:hAnsi="Arial" w:cs="Arial"/>
          <w:color w:val="auto"/>
        </w:rPr>
        <w:t>Kathryn Spurrell</w:t>
      </w:r>
      <w:r w:rsidRPr="00462681">
        <w:rPr>
          <w:rFonts w:ascii="Arial" w:hAnsi="Arial" w:cs="Arial"/>
          <w:color w:val="auto"/>
        </w:rPr>
        <w:t xml:space="preserve">, delegate </w:t>
      </w:r>
      <w:r w:rsidRPr="00462681">
        <w:rPr>
          <w:rFonts w:ascii="Arial" w:hAnsi="Arial" w:cs="Arial"/>
        </w:rPr>
        <w:t>of the Aged Care Quality and Safety Commissioner (Commissioner)</w:t>
      </w:r>
      <w:r w:rsidR="00161A79" w:rsidRPr="00462681">
        <w:rPr>
          <w:rStyle w:val="FootnoteReference"/>
          <w:rFonts w:ascii="Arial" w:hAnsi="Arial" w:cs="Arial"/>
          <w:sz w:val="24"/>
        </w:rPr>
        <w:footnoteReference w:id="2"/>
      </w:r>
      <w:r w:rsidRPr="00462681">
        <w:rPr>
          <w:rFonts w:ascii="Arial" w:hAnsi="Arial" w:cs="Arial"/>
        </w:rPr>
        <w:t xml:space="preserve">. </w:t>
      </w:r>
    </w:p>
    <w:bookmarkEnd w:id="0"/>
    <w:p w14:paraId="17B9408E" w14:textId="77777777" w:rsidR="00AD5CEB" w:rsidRPr="00462681" w:rsidRDefault="00AD5CEB" w:rsidP="008C3894">
      <w:pPr>
        <w:spacing w:after="240" w:line="22" w:lineRule="atLeast"/>
        <w:rPr>
          <w:rFonts w:ascii="Arial" w:hAnsi="Arial" w:cs="Arial"/>
        </w:rPr>
      </w:pPr>
      <w:r w:rsidRPr="00462681">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462681">
        <w:rPr>
          <w:rFonts w:ascii="Arial" w:hAnsi="Arial" w:cs="Arial"/>
        </w:rPr>
        <w:t>s</w:t>
      </w:r>
      <w:r w:rsidRPr="00462681">
        <w:rPr>
          <w:rFonts w:ascii="Arial" w:hAnsi="Arial" w:cs="Arial"/>
        </w:rPr>
        <w:t xml:space="preserve"> and requirements are assessed as either compliant or non-compliant at the Standard and requirement level where applicable.</w:t>
      </w:r>
    </w:p>
    <w:p w14:paraId="38EE5789" w14:textId="77777777" w:rsidR="00AD5CEB" w:rsidRPr="00462681" w:rsidRDefault="00AD5CEB" w:rsidP="008C3894">
      <w:pPr>
        <w:spacing w:after="240" w:line="22" w:lineRule="atLeast"/>
        <w:rPr>
          <w:rFonts w:ascii="Arial" w:hAnsi="Arial" w:cs="Arial"/>
          <w:color w:val="auto"/>
        </w:rPr>
      </w:pPr>
      <w:r w:rsidRPr="00462681">
        <w:rPr>
          <w:rFonts w:ascii="Arial" w:hAnsi="Arial" w:cs="Arial"/>
        </w:rPr>
        <w:t>The report also specifies any areas in which improvements must be made to ensure the Quality Standards are complied with.</w:t>
      </w:r>
    </w:p>
    <w:p w14:paraId="7BF0EAE3" w14:textId="77777777" w:rsidR="00C25DBC" w:rsidRPr="00B63C6A" w:rsidRDefault="00C25DBC" w:rsidP="008C3894">
      <w:pPr>
        <w:pStyle w:val="Heading1"/>
        <w:spacing w:before="0" w:after="240" w:line="22" w:lineRule="atLeast"/>
        <w:rPr>
          <w:rFonts w:ascii="Arial" w:hAnsi="Arial" w:cs="Arial"/>
          <w:szCs w:val="30"/>
        </w:rPr>
      </w:pPr>
      <w:r w:rsidRPr="00B63C6A">
        <w:rPr>
          <w:rFonts w:ascii="Arial" w:hAnsi="Arial" w:cs="Arial"/>
          <w:szCs w:val="30"/>
        </w:rPr>
        <w:t>Material re</w:t>
      </w:r>
      <w:r w:rsidR="00C22E3E" w:rsidRPr="00B63C6A">
        <w:rPr>
          <w:rFonts w:ascii="Arial" w:hAnsi="Arial" w:cs="Arial"/>
          <w:szCs w:val="30"/>
        </w:rPr>
        <w:t>lied on</w:t>
      </w:r>
    </w:p>
    <w:p w14:paraId="646FEFF6" w14:textId="77777777" w:rsidR="00C22E3E" w:rsidRPr="00462681" w:rsidRDefault="00672F67" w:rsidP="008C3894">
      <w:pPr>
        <w:spacing w:after="240" w:line="22" w:lineRule="atLeast"/>
        <w:rPr>
          <w:rFonts w:ascii="Arial" w:hAnsi="Arial" w:cs="Arial"/>
        </w:rPr>
      </w:pPr>
      <w:r w:rsidRPr="00462681">
        <w:rPr>
          <w:rFonts w:ascii="Arial" w:hAnsi="Arial" w:cs="Arial"/>
        </w:rPr>
        <w:t>The followi</w:t>
      </w:r>
      <w:r w:rsidR="00A35C1F" w:rsidRPr="00462681">
        <w:rPr>
          <w:rFonts w:ascii="Arial" w:hAnsi="Arial" w:cs="Arial"/>
        </w:rPr>
        <w:t>n</w:t>
      </w:r>
      <w:r w:rsidRPr="00462681">
        <w:rPr>
          <w:rFonts w:ascii="Arial" w:hAnsi="Arial" w:cs="Arial"/>
        </w:rPr>
        <w:t xml:space="preserve">g </w:t>
      </w:r>
      <w:r w:rsidR="008D46AD" w:rsidRPr="00462681">
        <w:rPr>
          <w:rFonts w:ascii="Arial" w:hAnsi="Arial" w:cs="Arial"/>
        </w:rPr>
        <w:t>information has been considered in</w:t>
      </w:r>
      <w:r w:rsidR="00A35C1F" w:rsidRPr="00462681">
        <w:rPr>
          <w:rFonts w:ascii="Arial" w:hAnsi="Arial" w:cs="Arial"/>
        </w:rPr>
        <w:t xml:space="preserve"> </w:t>
      </w:r>
      <w:r w:rsidR="00975292" w:rsidRPr="00462681">
        <w:rPr>
          <w:rFonts w:ascii="Arial" w:hAnsi="Arial" w:cs="Arial"/>
        </w:rPr>
        <w:t>prepar</w:t>
      </w:r>
      <w:r w:rsidR="001D4C25" w:rsidRPr="00462681">
        <w:rPr>
          <w:rFonts w:ascii="Arial" w:hAnsi="Arial" w:cs="Arial"/>
        </w:rPr>
        <w:t>ing the performance report</w:t>
      </w:r>
      <w:r w:rsidR="00663698" w:rsidRPr="00462681">
        <w:rPr>
          <w:rFonts w:ascii="Arial" w:hAnsi="Arial" w:cs="Arial"/>
        </w:rPr>
        <w:t>:</w:t>
      </w:r>
    </w:p>
    <w:p w14:paraId="3555A6FB" w14:textId="77777777" w:rsidR="007E2B57" w:rsidRPr="00462681" w:rsidRDefault="007E2B57" w:rsidP="00DF74A4">
      <w:pPr>
        <w:pStyle w:val="ListParagraph"/>
        <w:numPr>
          <w:ilvl w:val="0"/>
          <w:numId w:val="17"/>
        </w:numPr>
        <w:spacing w:line="22" w:lineRule="atLeast"/>
        <w:ind w:left="714" w:hanging="357"/>
        <w:contextualSpacing w:val="0"/>
        <w:rPr>
          <w:rFonts w:ascii="Arial" w:hAnsi="Arial" w:cs="Arial"/>
        </w:rPr>
      </w:pPr>
      <w:r w:rsidRPr="00462681">
        <w:rPr>
          <w:rFonts w:ascii="Arial" w:hAnsi="Arial" w:cs="Arial"/>
        </w:rPr>
        <w:t>report for the Site Audit; the Site Audit report was informed by a site assessment, observations at the service, review of documents and interviews with staff, consumers/representatives and others</w:t>
      </w:r>
    </w:p>
    <w:p w14:paraId="31F3B344" w14:textId="72DCCBE8" w:rsidR="000C16EB" w:rsidRPr="00462681" w:rsidRDefault="00CA4B16" w:rsidP="00DF74A4">
      <w:pPr>
        <w:pStyle w:val="ListParagraph"/>
        <w:numPr>
          <w:ilvl w:val="0"/>
          <w:numId w:val="17"/>
        </w:numPr>
        <w:spacing w:line="22" w:lineRule="atLeast"/>
        <w:ind w:left="714" w:hanging="357"/>
        <w:contextualSpacing w:val="0"/>
        <w:rPr>
          <w:rFonts w:ascii="Arial" w:hAnsi="Arial" w:cs="Arial"/>
        </w:rPr>
      </w:pPr>
      <w:bookmarkStart w:id="1" w:name="_Hlk109729512"/>
      <w:r w:rsidRPr="00462681">
        <w:rPr>
          <w:rFonts w:ascii="Arial" w:hAnsi="Arial" w:cs="Arial"/>
        </w:rPr>
        <w:t xml:space="preserve">the provider’s response to the </w:t>
      </w:r>
      <w:r w:rsidR="0061649E" w:rsidRPr="00462681">
        <w:rPr>
          <w:rFonts w:ascii="Arial" w:hAnsi="Arial" w:cs="Arial"/>
        </w:rPr>
        <w:t>assessment team’s</w:t>
      </w:r>
      <w:r w:rsidRPr="00462681">
        <w:rPr>
          <w:rFonts w:ascii="Arial" w:hAnsi="Arial" w:cs="Arial"/>
        </w:rPr>
        <w:t xml:space="preserve"> report received </w:t>
      </w:r>
      <w:r w:rsidR="007E2B57" w:rsidRPr="00462681">
        <w:rPr>
          <w:rFonts w:ascii="Arial" w:hAnsi="Arial" w:cs="Arial"/>
        </w:rPr>
        <w:t>1 July 2022</w:t>
      </w:r>
    </w:p>
    <w:p w14:paraId="3927F9A8" w14:textId="77777777" w:rsidR="004C15F4" w:rsidRPr="005E5021" w:rsidRDefault="004C15F4" w:rsidP="004C15F4">
      <w:pPr>
        <w:pStyle w:val="ListParagraph"/>
        <w:numPr>
          <w:ilvl w:val="0"/>
          <w:numId w:val="17"/>
        </w:numPr>
        <w:spacing w:after="0"/>
        <w:rPr>
          <w:rFonts w:ascii="Arial" w:hAnsi="Arial" w:cs="Arial"/>
          <w:color w:val="auto"/>
        </w:rPr>
      </w:pPr>
      <w:r w:rsidRPr="005E5021">
        <w:rPr>
          <w:rFonts w:ascii="Arial" w:hAnsi="Arial" w:cs="Arial"/>
          <w:color w:val="auto"/>
        </w:rPr>
        <w:t>other information and intelligence held by the Commission in relation to the service.</w:t>
      </w:r>
    </w:p>
    <w:bookmarkEnd w:id="1"/>
    <w:p w14:paraId="1B8785E2" w14:textId="77777777" w:rsidR="004C15F4" w:rsidRDefault="004C15F4" w:rsidP="004C15F4">
      <w:pPr>
        <w:pStyle w:val="ListParagraph"/>
        <w:spacing w:line="22" w:lineRule="atLeast"/>
        <w:ind w:left="714"/>
        <w:contextualSpacing w:val="0"/>
        <w:rPr>
          <w:rFonts w:ascii="Arial" w:hAnsi="Arial" w:cs="Arial"/>
        </w:rPr>
      </w:pPr>
    </w:p>
    <w:p w14:paraId="59B71FDB" w14:textId="364CED82" w:rsidR="00FA20AD" w:rsidRDefault="00FA20AD" w:rsidP="00FA20AD">
      <w:pPr>
        <w:spacing w:line="22" w:lineRule="atLeast"/>
        <w:rPr>
          <w:rFonts w:ascii="Arial" w:hAnsi="Arial" w:cs="Arial"/>
        </w:rPr>
      </w:pPr>
    </w:p>
    <w:p w14:paraId="40406BAB" w14:textId="026F57FD" w:rsidR="00FA20AD" w:rsidRDefault="00FA20AD" w:rsidP="00FA20AD">
      <w:pPr>
        <w:spacing w:line="22" w:lineRule="atLeast"/>
        <w:rPr>
          <w:rFonts w:ascii="Arial" w:hAnsi="Arial" w:cs="Arial"/>
        </w:rPr>
      </w:pPr>
    </w:p>
    <w:p w14:paraId="048F48B9" w14:textId="07E5A373" w:rsidR="00FA20AD" w:rsidRDefault="00FA20AD" w:rsidP="00FA20AD">
      <w:pPr>
        <w:spacing w:line="22" w:lineRule="atLeast"/>
        <w:rPr>
          <w:rFonts w:ascii="Arial" w:hAnsi="Arial" w:cs="Arial"/>
        </w:rPr>
      </w:pPr>
    </w:p>
    <w:p w14:paraId="0FBC2CC4" w14:textId="410E160D" w:rsidR="00FA20AD" w:rsidRDefault="00FA20AD" w:rsidP="00FA20AD">
      <w:pPr>
        <w:spacing w:line="22" w:lineRule="atLeast"/>
        <w:rPr>
          <w:rFonts w:ascii="Arial" w:hAnsi="Arial" w:cs="Arial"/>
        </w:rPr>
      </w:pPr>
    </w:p>
    <w:p w14:paraId="5470C22B" w14:textId="04D5D679" w:rsidR="00FA20AD" w:rsidRDefault="00FA20AD" w:rsidP="00FA20AD">
      <w:pPr>
        <w:spacing w:line="22" w:lineRule="atLeast"/>
        <w:rPr>
          <w:rFonts w:ascii="Arial" w:hAnsi="Arial" w:cs="Arial"/>
        </w:rPr>
      </w:pPr>
    </w:p>
    <w:p w14:paraId="1A91942F" w14:textId="5DEE99B4" w:rsidR="00FA20AD" w:rsidRDefault="00FA20AD" w:rsidP="00FA20AD">
      <w:pPr>
        <w:spacing w:line="22" w:lineRule="atLeast"/>
        <w:rPr>
          <w:rFonts w:ascii="Arial" w:hAnsi="Arial" w:cs="Arial"/>
        </w:rPr>
      </w:pPr>
    </w:p>
    <w:p w14:paraId="258B64EF" w14:textId="6FABF6CB" w:rsidR="00FA20AD" w:rsidRDefault="00FA20AD" w:rsidP="00FA20AD">
      <w:pPr>
        <w:spacing w:line="22" w:lineRule="atLeast"/>
        <w:rPr>
          <w:rFonts w:ascii="Arial" w:hAnsi="Arial" w:cs="Arial"/>
        </w:rPr>
      </w:pPr>
    </w:p>
    <w:p w14:paraId="3327BF03" w14:textId="608014A7" w:rsidR="00FA20AD" w:rsidRDefault="00FA20AD" w:rsidP="00FA20AD">
      <w:pPr>
        <w:spacing w:line="22" w:lineRule="atLeast"/>
        <w:rPr>
          <w:rFonts w:ascii="Arial" w:hAnsi="Arial" w:cs="Arial"/>
        </w:rPr>
      </w:pPr>
    </w:p>
    <w:p w14:paraId="2CA53272" w14:textId="588D08D8" w:rsidR="00FA20AD" w:rsidRDefault="00FA20AD" w:rsidP="00FA20AD">
      <w:pPr>
        <w:spacing w:line="22" w:lineRule="atLeast"/>
        <w:rPr>
          <w:rFonts w:ascii="Arial" w:hAnsi="Arial" w:cs="Arial"/>
        </w:rPr>
      </w:pPr>
    </w:p>
    <w:p w14:paraId="3599209C" w14:textId="4E84C7DA" w:rsidR="00FA20AD" w:rsidRDefault="00FA20AD" w:rsidP="00FA20AD">
      <w:pPr>
        <w:spacing w:line="22" w:lineRule="atLeast"/>
        <w:rPr>
          <w:rFonts w:ascii="Arial" w:hAnsi="Arial" w:cs="Arial"/>
        </w:rPr>
      </w:pPr>
    </w:p>
    <w:p w14:paraId="56F3E576" w14:textId="65B6D5F4" w:rsidR="00FA20AD" w:rsidRDefault="00FA20AD" w:rsidP="00FA20AD">
      <w:pPr>
        <w:spacing w:line="22" w:lineRule="atLeast"/>
        <w:rPr>
          <w:rFonts w:ascii="Arial" w:hAnsi="Arial" w:cs="Arial"/>
        </w:rPr>
      </w:pPr>
    </w:p>
    <w:p w14:paraId="323AD5AC" w14:textId="1623EDC5" w:rsidR="00FA20AD" w:rsidRDefault="00FA20AD" w:rsidP="00FA20AD">
      <w:pPr>
        <w:spacing w:line="22" w:lineRule="atLeast"/>
        <w:rPr>
          <w:rFonts w:ascii="Arial" w:hAnsi="Arial" w:cs="Arial"/>
        </w:rPr>
      </w:pPr>
    </w:p>
    <w:p w14:paraId="77A82086" w14:textId="77777777" w:rsidR="00B63C6A" w:rsidRDefault="00B63C6A" w:rsidP="00FA20AD">
      <w:pPr>
        <w:spacing w:line="22" w:lineRule="atLeast"/>
        <w:rPr>
          <w:rFonts w:ascii="Arial" w:hAnsi="Arial" w:cs="Arial"/>
          <w:b/>
          <w:bCs/>
          <w:sz w:val="30"/>
          <w:szCs w:val="30"/>
        </w:rPr>
      </w:pPr>
    </w:p>
    <w:p w14:paraId="1BA27DB9" w14:textId="43BDDE73" w:rsidR="00B63C6A" w:rsidRPr="00FA20AD" w:rsidRDefault="00985BBD" w:rsidP="00FA20AD">
      <w:pPr>
        <w:spacing w:line="22" w:lineRule="atLeast"/>
        <w:rPr>
          <w:rFonts w:ascii="Arial" w:hAnsi="Arial" w:cs="Arial"/>
          <w:b/>
          <w:bCs/>
          <w:sz w:val="30"/>
          <w:szCs w:val="30"/>
        </w:rPr>
      </w:pPr>
      <w:r w:rsidRPr="00FA20AD">
        <w:rPr>
          <w:rFonts w:ascii="Arial" w:hAnsi="Arial" w:cs="Arial"/>
          <w:b/>
          <w:bCs/>
          <w:sz w:val="30"/>
          <w:szCs w:val="30"/>
        </w:rPr>
        <w:lastRenderedPageBreak/>
        <w:t xml:space="preserve">Assessment </w:t>
      </w:r>
      <w:r w:rsidR="00FA20AD" w:rsidRPr="00FA20AD">
        <w:rPr>
          <w:rFonts w:ascii="Arial" w:hAnsi="Arial" w:cs="Arial"/>
          <w:b/>
          <w:bCs/>
          <w:sz w:val="30"/>
          <w:szCs w:val="30"/>
        </w:rPr>
        <w:t>S</w:t>
      </w:r>
      <w:r w:rsidRPr="00FA20AD">
        <w:rPr>
          <w:rFonts w:ascii="Arial" w:hAnsi="Arial" w:cs="Arial"/>
          <w:b/>
          <w:bCs/>
          <w:sz w:val="30"/>
          <w:szCs w:val="30"/>
        </w:rPr>
        <w:t>ummary</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895265" w14:paraId="4E9E4139"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0D763026" w14:textId="77777777" w:rsidR="00985BBD" w:rsidRPr="00895265" w:rsidRDefault="00985BBD" w:rsidP="002D5918">
            <w:pPr>
              <w:keepNext/>
              <w:spacing w:before="0" w:after="120" w:line="22" w:lineRule="atLeast"/>
              <w:ind w:right="-109"/>
              <w:rPr>
                <w:rFonts w:ascii="Arial" w:hAnsi="Arial" w:cs="Arial"/>
                <w:b w:val="0"/>
              </w:rPr>
            </w:pPr>
            <w:r w:rsidRPr="00895265">
              <w:rPr>
                <w:rFonts w:ascii="Arial" w:hAnsi="Arial" w:cs="Arial"/>
                <w:color w:val="000000" w:themeColor="text1"/>
              </w:rPr>
              <w:t>Standard 1</w:t>
            </w:r>
            <w:r w:rsidRPr="00895265">
              <w:rPr>
                <w:rFonts w:ascii="Arial" w:hAnsi="Arial" w:cs="Arial"/>
                <w:b w:val="0"/>
                <w:color w:val="000000" w:themeColor="text1"/>
              </w:rPr>
              <w:t xml:space="preserve"> Consumer dignity and choice</w:t>
            </w:r>
          </w:p>
        </w:tc>
        <w:tc>
          <w:tcPr>
            <w:tcW w:w="1902" w:type="pct"/>
            <w:shd w:val="clear" w:color="auto" w:fill="auto"/>
          </w:tcPr>
          <w:p w14:paraId="0A21D2BD" w14:textId="77777777" w:rsidR="00985BBD" w:rsidRPr="00C27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27BFD">
              <w:rPr>
                <w:rFonts w:ascii="Arial" w:hAnsi="Arial" w:cs="Arial"/>
                <w:color w:val="auto"/>
              </w:rPr>
              <w:t>Non-compliant</w:t>
            </w:r>
          </w:p>
        </w:tc>
      </w:tr>
      <w:tr w:rsidR="00985BBD" w:rsidRPr="00895265" w14:paraId="2E66CBE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8391A20" w14:textId="77777777" w:rsidR="00985BBD" w:rsidRPr="00895265" w:rsidRDefault="00985BBD" w:rsidP="002D5918">
            <w:pPr>
              <w:keepNext/>
              <w:spacing w:before="0" w:after="120" w:line="22" w:lineRule="atLeast"/>
              <w:ind w:right="-109"/>
              <w:rPr>
                <w:rFonts w:ascii="Arial" w:hAnsi="Arial" w:cs="Arial"/>
              </w:rPr>
            </w:pPr>
            <w:r w:rsidRPr="00895265">
              <w:rPr>
                <w:rFonts w:ascii="Arial" w:hAnsi="Arial" w:cs="Arial"/>
                <w:b/>
              </w:rPr>
              <w:t>Standard 2</w:t>
            </w:r>
            <w:r w:rsidRPr="00895265">
              <w:rPr>
                <w:rFonts w:ascii="Arial" w:hAnsi="Arial" w:cs="Arial"/>
              </w:rPr>
              <w:t xml:space="preserve"> Ongoing assessment and planning with consumers</w:t>
            </w:r>
          </w:p>
        </w:tc>
        <w:tc>
          <w:tcPr>
            <w:tcW w:w="1902" w:type="pct"/>
            <w:shd w:val="clear" w:color="auto" w:fill="auto"/>
          </w:tcPr>
          <w:p w14:paraId="31ABFF1D" w14:textId="3DDDBC97" w:rsidR="00985BBD" w:rsidRPr="00C27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BFD">
              <w:rPr>
                <w:rFonts w:ascii="Arial" w:hAnsi="Arial" w:cs="Arial"/>
                <w:b/>
                <w:color w:val="auto"/>
              </w:rPr>
              <w:t>Complian</w:t>
            </w:r>
            <w:r w:rsidR="00C27BFD" w:rsidRPr="00C27BFD">
              <w:rPr>
                <w:rFonts w:ascii="Arial" w:hAnsi="Arial" w:cs="Arial"/>
                <w:b/>
                <w:color w:val="auto"/>
              </w:rPr>
              <w:t>t</w:t>
            </w:r>
          </w:p>
        </w:tc>
      </w:tr>
      <w:tr w:rsidR="00985BBD" w:rsidRPr="00895265" w14:paraId="5372ECED"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8AA65D8"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3</w:t>
            </w:r>
            <w:r w:rsidRPr="00895265">
              <w:rPr>
                <w:rFonts w:ascii="Arial" w:hAnsi="Arial" w:cs="Arial"/>
              </w:rPr>
              <w:t xml:space="preserve"> Personal care and clinical care</w:t>
            </w:r>
          </w:p>
        </w:tc>
        <w:tc>
          <w:tcPr>
            <w:tcW w:w="1902" w:type="pct"/>
            <w:shd w:val="clear" w:color="auto" w:fill="auto"/>
          </w:tcPr>
          <w:p w14:paraId="7C11D706" w14:textId="44B7CC64" w:rsidR="00985BBD" w:rsidRPr="00C27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27BFD">
              <w:rPr>
                <w:rFonts w:ascii="Arial" w:hAnsi="Arial" w:cs="Arial"/>
                <w:b/>
                <w:color w:val="auto"/>
              </w:rPr>
              <w:t>Non-compliant</w:t>
            </w:r>
          </w:p>
        </w:tc>
      </w:tr>
      <w:tr w:rsidR="00985BBD" w:rsidRPr="00895265" w14:paraId="64721F17"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AF821BA"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4</w:t>
            </w:r>
            <w:r w:rsidRPr="00895265">
              <w:rPr>
                <w:rFonts w:ascii="Arial" w:hAnsi="Arial" w:cs="Arial"/>
              </w:rPr>
              <w:t xml:space="preserve"> Services and supports for daily living</w:t>
            </w:r>
          </w:p>
        </w:tc>
        <w:tc>
          <w:tcPr>
            <w:tcW w:w="1902" w:type="pct"/>
            <w:shd w:val="clear" w:color="auto" w:fill="auto"/>
          </w:tcPr>
          <w:p w14:paraId="1C32D069" w14:textId="58EF86EF" w:rsidR="00985BBD" w:rsidRPr="00C27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BFD">
              <w:rPr>
                <w:rFonts w:ascii="Arial" w:hAnsi="Arial" w:cs="Arial"/>
                <w:b/>
                <w:color w:val="auto"/>
              </w:rPr>
              <w:t>Non-compliant</w:t>
            </w:r>
          </w:p>
        </w:tc>
      </w:tr>
      <w:tr w:rsidR="00985BBD" w:rsidRPr="00895265" w14:paraId="695C06DE"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91F921F"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5</w:t>
            </w:r>
            <w:r w:rsidRPr="00895265">
              <w:rPr>
                <w:rFonts w:ascii="Arial" w:hAnsi="Arial" w:cs="Arial"/>
              </w:rPr>
              <w:t xml:space="preserve"> Organisation’s service environment</w:t>
            </w:r>
          </w:p>
        </w:tc>
        <w:tc>
          <w:tcPr>
            <w:tcW w:w="1902" w:type="pct"/>
            <w:shd w:val="clear" w:color="auto" w:fill="auto"/>
          </w:tcPr>
          <w:p w14:paraId="1B355DCB" w14:textId="59A96580" w:rsidR="00985BBD" w:rsidRPr="00C27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27BFD">
              <w:rPr>
                <w:rFonts w:ascii="Arial" w:hAnsi="Arial" w:cs="Arial"/>
                <w:b/>
                <w:color w:val="auto"/>
              </w:rPr>
              <w:t>Compliant</w:t>
            </w:r>
          </w:p>
        </w:tc>
      </w:tr>
      <w:tr w:rsidR="00985BBD" w:rsidRPr="00895265" w14:paraId="0A4C6FA6"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804F7D"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6</w:t>
            </w:r>
            <w:r w:rsidRPr="00895265">
              <w:rPr>
                <w:rFonts w:ascii="Arial" w:hAnsi="Arial" w:cs="Arial"/>
              </w:rPr>
              <w:t xml:space="preserve"> Feedback and complaints</w:t>
            </w:r>
          </w:p>
        </w:tc>
        <w:tc>
          <w:tcPr>
            <w:tcW w:w="1902" w:type="pct"/>
            <w:shd w:val="clear" w:color="auto" w:fill="auto"/>
          </w:tcPr>
          <w:p w14:paraId="777623E8" w14:textId="75F66F8A" w:rsidR="00985BBD" w:rsidRPr="00C27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BFD">
              <w:rPr>
                <w:rFonts w:ascii="Arial" w:hAnsi="Arial" w:cs="Arial"/>
                <w:b/>
                <w:color w:val="auto"/>
              </w:rPr>
              <w:t>Non-compliant</w:t>
            </w:r>
          </w:p>
        </w:tc>
      </w:tr>
      <w:tr w:rsidR="00985BBD" w:rsidRPr="00895265" w14:paraId="46856EE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163EA3A"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7</w:t>
            </w:r>
            <w:r w:rsidRPr="00895265">
              <w:rPr>
                <w:rFonts w:ascii="Arial" w:hAnsi="Arial" w:cs="Arial"/>
              </w:rPr>
              <w:t xml:space="preserve"> Human resources</w:t>
            </w:r>
          </w:p>
        </w:tc>
        <w:tc>
          <w:tcPr>
            <w:tcW w:w="1902" w:type="pct"/>
            <w:shd w:val="clear" w:color="auto" w:fill="auto"/>
          </w:tcPr>
          <w:p w14:paraId="611D9261" w14:textId="027B8E95" w:rsidR="00985BBD" w:rsidRPr="00C27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27BFD">
              <w:rPr>
                <w:rFonts w:ascii="Arial" w:hAnsi="Arial" w:cs="Arial"/>
                <w:b/>
                <w:color w:val="auto"/>
              </w:rPr>
              <w:t>Non-compliant</w:t>
            </w:r>
          </w:p>
        </w:tc>
      </w:tr>
      <w:tr w:rsidR="00985BBD" w:rsidRPr="00895265" w14:paraId="1AA381DC"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7FB66D6" w14:textId="77777777" w:rsidR="00985BBD" w:rsidRPr="00895265" w:rsidRDefault="00985BBD" w:rsidP="002D5918">
            <w:pPr>
              <w:keepNext/>
              <w:spacing w:before="0" w:after="120" w:line="22" w:lineRule="atLeast"/>
              <w:rPr>
                <w:rFonts w:ascii="Arial" w:hAnsi="Arial" w:cs="Arial"/>
              </w:rPr>
            </w:pPr>
            <w:r w:rsidRPr="00895265">
              <w:rPr>
                <w:rFonts w:ascii="Arial" w:hAnsi="Arial" w:cs="Arial"/>
                <w:b/>
              </w:rPr>
              <w:t>Standard 8</w:t>
            </w:r>
            <w:r w:rsidRPr="00895265">
              <w:rPr>
                <w:rFonts w:ascii="Arial" w:hAnsi="Arial" w:cs="Arial"/>
              </w:rPr>
              <w:t xml:space="preserve"> Organisational governance</w:t>
            </w:r>
          </w:p>
        </w:tc>
        <w:tc>
          <w:tcPr>
            <w:tcW w:w="1902" w:type="pct"/>
            <w:shd w:val="clear" w:color="auto" w:fill="auto"/>
          </w:tcPr>
          <w:p w14:paraId="52A4E2F4" w14:textId="77777777" w:rsidR="00985BBD" w:rsidRPr="00C27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27BFD">
              <w:rPr>
                <w:rFonts w:ascii="Arial" w:hAnsi="Arial" w:cs="Arial"/>
                <w:b/>
                <w:color w:val="auto"/>
              </w:rPr>
              <w:t>Non-compliant</w:t>
            </w:r>
          </w:p>
        </w:tc>
      </w:tr>
    </w:tbl>
    <w:p w14:paraId="0DB998E3" w14:textId="77777777" w:rsidR="00985BBD" w:rsidRPr="00895265" w:rsidRDefault="00985BBD" w:rsidP="00985BBD">
      <w:pPr>
        <w:rPr>
          <w:rFonts w:ascii="Arial" w:hAnsi="Arial" w:cs="Arial"/>
        </w:rPr>
      </w:pPr>
    </w:p>
    <w:p w14:paraId="242AE647" w14:textId="77777777" w:rsidR="00AE2002" w:rsidRPr="00895265" w:rsidRDefault="00985BBD" w:rsidP="002D5918">
      <w:pPr>
        <w:spacing w:after="240" w:line="22" w:lineRule="atLeast"/>
        <w:rPr>
          <w:rFonts w:ascii="Arial" w:hAnsi="Arial" w:cs="Arial"/>
        </w:rPr>
      </w:pPr>
      <w:r w:rsidRPr="00895265">
        <w:rPr>
          <w:rFonts w:ascii="Arial" w:hAnsi="Arial" w:cs="Arial"/>
        </w:rPr>
        <w:t xml:space="preserve">A detailed assessment is provided </w:t>
      </w:r>
      <w:r w:rsidR="00F60755" w:rsidRPr="00895265">
        <w:rPr>
          <w:rFonts w:ascii="Arial" w:hAnsi="Arial" w:cs="Arial"/>
        </w:rPr>
        <w:t xml:space="preserve">later in this report </w:t>
      </w:r>
      <w:r w:rsidRPr="00895265">
        <w:rPr>
          <w:rFonts w:ascii="Arial" w:hAnsi="Arial" w:cs="Arial"/>
        </w:rPr>
        <w:t xml:space="preserve">for each </w:t>
      </w:r>
      <w:r w:rsidR="00582A6B" w:rsidRPr="00895265">
        <w:rPr>
          <w:rFonts w:ascii="Arial" w:hAnsi="Arial" w:cs="Arial"/>
        </w:rPr>
        <w:t>assessed S</w:t>
      </w:r>
      <w:r w:rsidRPr="00895265">
        <w:rPr>
          <w:rFonts w:ascii="Arial" w:hAnsi="Arial" w:cs="Arial"/>
        </w:rPr>
        <w:t>tandard</w:t>
      </w:r>
      <w:r w:rsidR="00AE2002" w:rsidRPr="00895265">
        <w:rPr>
          <w:rFonts w:ascii="Arial" w:hAnsi="Arial" w:cs="Arial"/>
        </w:rPr>
        <w:t>.</w:t>
      </w:r>
    </w:p>
    <w:p w14:paraId="1CD0F2E8" w14:textId="77777777" w:rsidR="00AE2002" w:rsidRPr="00BD7BE1" w:rsidRDefault="00AE2002" w:rsidP="002D5918">
      <w:pPr>
        <w:pStyle w:val="Heading1"/>
        <w:spacing w:before="0" w:after="240" w:line="22" w:lineRule="atLeast"/>
        <w:rPr>
          <w:rFonts w:ascii="Arial" w:hAnsi="Arial" w:cs="Arial"/>
          <w:szCs w:val="30"/>
        </w:rPr>
      </w:pPr>
      <w:r w:rsidRPr="00BD7BE1">
        <w:rPr>
          <w:rFonts w:ascii="Arial" w:hAnsi="Arial" w:cs="Arial"/>
          <w:szCs w:val="30"/>
        </w:rPr>
        <w:t>Areas for improvement</w:t>
      </w:r>
    </w:p>
    <w:p w14:paraId="17038234" w14:textId="77777777" w:rsidR="002E3643" w:rsidRPr="00895265" w:rsidRDefault="002E3643" w:rsidP="00D41749">
      <w:pPr>
        <w:rPr>
          <w:rFonts w:ascii="Arial" w:hAnsi="Arial" w:cs="Arial"/>
        </w:rPr>
      </w:pPr>
      <w:r w:rsidRPr="00895265">
        <w:rPr>
          <w:rFonts w:ascii="Arial" w:hAnsi="Arial" w:cs="Arial"/>
        </w:rPr>
        <w:t xml:space="preserve">Areas have been identified in which </w:t>
      </w:r>
      <w:r w:rsidRPr="00895265">
        <w:rPr>
          <w:rFonts w:ascii="Arial" w:hAnsi="Arial" w:cs="Arial"/>
          <w:b/>
        </w:rPr>
        <w:t>improvements must be made to ensure compliance with the Quality Standards</w:t>
      </w:r>
      <w:r w:rsidRPr="00895265">
        <w:rPr>
          <w:rFonts w:ascii="Arial" w:hAnsi="Arial" w:cs="Arial"/>
        </w:rPr>
        <w:t>. This is based on non-compliance with the Quality Standards as described in this performance report.</w:t>
      </w:r>
    </w:p>
    <w:p w14:paraId="141AEEC2" w14:textId="3B26BC33" w:rsidR="001677FD" w:rsidRDefault="002F5E68" w:rsidP="00D41749">
      <w:pPr>
        <w:pStyle w:val="ListBullet"/>
        <w:numPr>
          <w:ilvl w:val="0"/>
          <w:numId w:val="41"/>
        </w:numPr>
        <w:spacing w:before="0" w:after="0"/>
        <w:ind w:left="714" w:hanging="357"/>
        <w:contextualSpacing/>
        <w:rPr>
          <w:rFonts w:ascii="Arial" w:hAnsi="Arial" w:cs="Arial"/>
        </w:rPr>
      </w:pPr>
      <w:bookmarkStart w:id="2" w:name="_Hlk109729573"/>
      <w:r w:rsidRPr="00D5134B">
        <w:rPr>
          <w:rFonts w:ascii="Arial" w:hAnsi="Arial" w:cs="Arial"/>
        </w:rPr>
        <w:t>Requirement 1(3)(</w:t>
      </w:r>
      <w:bookmarkEnd w:id="2"/>
      <w:r w:rsidR="005571E4" w:rsidRPr="00D5134B">
        <w:rPr>
          <w:rFonts w:ascii="Arial" w:hAnsi="Arial" w:cs="Arial"/>
        </w:rPr>
        <w:t>b</w:t>
      </w:r>
      <w:r w:rsidRPr="00D5134B">
        <w:rPr>
          <w:rFonts w:ascii="Arial" w:hAnsi="Arial" w:cs="Arial"/>
        </w:rPr>
        <w:t xml:space="preserve">) </w:t>
      </w:r>
      <w:r w:rsidR="00324414" w:rsidRPr="00D5134B">
        <w:rPr>
          <w:rFonts w:ascii="Arial" w:hAnsi="Arial" w:cs="Arial"/>
        </w:rPr>
        <w:t>-</w:t>
      </w:r>
      <w:r w:rsidRPr="00D5134B">
        <w:rPr>
          <w:rFonts w:ascii="Arial" w:hAnsi="Arial" w:cs="Arial"/>
        </w:rPr>
        <w:t xml:space="preserve"> The Approved Provider e</w:t>
      </w:r>
      <w:r w:rsidR="00F07667" w:rsidRPr="00D5134B">
        <w:rPr>
          <w:rFonts w:ascii="Arial" w:hAnsi="Arial" w:cs="Arial"/>
        </w:rPr>
        <w:t>nsure</w:t>
      </w:r>
      <w:r w:rsidRPr="00D5134B">
        <w:rPr>
          <w:rFonts w:ascii="Arial" w:hAnsi="Arial" w:cs="Arial"/>
        </w:rPr>
        <w:t>s that</w:t>
      </w:r>
      <w:r w:rsidR="00F07667" w:rsidRPr="00D5134B">
        <w:rPr>
          <w:rFonts w:ascii="Arial" w:hAnsi="Arial" w:cs="Arial"/>
        </w:rPr>
        <w:t xml:space="preserve"> care and services are culturally safe</w:t>
      </w:r>
    </w:p>
    <w:p w14:paraId="580EC32C" w14:textId="77777777" w:rsidR="00D41749" w:rsidRDefault="00D41749" w:rsidP="00D41749">
      <w:pPr>
        <w:pStyle w:val="ListBullet"/>
        <w:numPr>
          <w:ilvl w:val="0"/>
          <w:numId w:val="0"/>
        </w:numPr>
        <w:spacing w:before="0" w:after="0"/>
        <w:ind w:left="714"/>
        <w:contextualSpacing/>
        <w:rPr>
          <w:rFonts w:ascii="Arial" w:hAnsi="Arial" w:cs="Arial"/>
        </w:rPr>
      </w:pPr>
    </w:p>
    <w:p w14:paraId="7A64A28F" w14:textId="19D87C7B" w:rsidR="001677FD" w:rsidRDefault="00324414" w:rsidP="00D41749">
      <w:pPr>
        <w:pStyle w:val="ListBullet"/>
        <w:numPr>
          <w:ilvl w:val="0"/>
          <w:numId w:val="41"/>
        </w:numPr>
        <w:spacing w:before="0" w:after="0"/>
        <w:contextualSpacing/>
        <w:rPr>
          <w:rFonts w:ascii="Arial" w:hAnsi="Arial" w:cs="Arial"/>
        </w:rPr>
      </w:pPr>
      <w:r w:rsidRPr="00D5134B">
        <w:rPr>
          <w:rFonts w:ascii="Arial" w:hAnsi="Arial" w:cs="Arial"/>
        </w:rPr>
        <w:t xml:space="preserve">Requirement </w:t>
      </w:r>
      <w:r w:rsidR="005F7EF8" w:rsidRPr="00D5134B">
        <w:rPr>
          <w:rFonts w:ascii="Arial" w:hAnsi="Arial" w:cs="Arial"/>
        </w:rPr>
        <w:t>3(3)(a)</w:t>
      </w:r>
      <w:r w:rsidRPr="00D5134B">
        <w:rPr>
          <w:rFonts w:ascii="Arial" w:hAnsi="Arial" w:cs="Arial"/>
        </w:rPr>
        <w:t xml:space="preserve"> -</w:t>
      </w:r>
      <w:r w:rsidR="005F7EF8" w:rsidRPr="00D5134B">
        <w:rPr>
          <w:rFonts w:ascii="Arial" w:hAnsi="Arial" w:cs="Arial"/>
        </w:rPr>
        <w:t xml:space="preserve"> The A</w:t>
      </w:r>
      <w:r w:rsidR="00EE4C3B" w:rsidRPr="00D5134B">
        <w:rPr>
          <w:rFonts w:ascii="Arial" w:hAnsi="Arial" w:cs="Arial"/>
        </w:rPr>
        <w:t>pproved Provider ensures that each consumer receives safe and</w:t>
      </w:r>
      <w:r w:rsidR="001677FD">
        <w:rPr>
          <w:rFonts w:ascii="Arial" w:hAnsi="Arial" w:cs="Arial"/>
        </w:rPr>
        <w:t xml:space="preserve"> </w:t>
      </w:r>
      <w:r w:rsidR="00EE4C3B" w:rsidRPr="00D5134B">
        <w:rPr>
          <w:rFonts w:ascii="Arial" w:hAnsi="Arial" w:cs="Arial"/>
        </w:rPr>
        <w:t>effective personal care, clinical care, or both personal care and clinical care, that is best practice; and is tailored to their needs; and optimises their health and well-being</w:t>
      </w:r>
    </w:p>
    <w:p w14:paraId="212C4A2F" w14:textId="77777777" w:rsidR="00D41749" w:rsidRDefault="00D41749" w:rsidP="00D41749">
      <w:pPr>
        <w:pStyle w:val="ListBullet"/>
        <w:numPr>
          <w:ilvl w:val="0"/>
          <w:numId w:val="0"/>
        </w:numPr>
        <w:spacing w:before="0" w:after="0"/>
        <w:ind w:left="720"/>
        <w:contextualSpacing/>
        <w:rPr>
          <w:rFonts w:ascii="Arial" w:hAnsi="Arial" w:cs="Arial"/>
        </w:rPr>
      </w:pPr>
    </w:p>
    <w:p w14:paraId="77C6D2AC" w14:textId="3819891D" w:rsidR="001677FD" w:rsidRDefault="00EE4C3B" w:rsidP="00D41749">
      <w:pPr>
        <w:pStyle w:val="ListBullet"/>
        <w:numPr>
          <w:ilvl w:val="0"/>
          <w:numId w:val="41"/>
        </w:numPr>
        <w:spacing w:before="0" w:after="0"/>
        <w:contextualSpacing/>
        <w:rPr>
          <w:rFonts w:ascii="Arial" w:hAnsi="Arial" w:cs="Arial"/>
        </w:rPr>
      </w:pPr>
      <w:r w:rsidRPr="001677FD">
        <w:rPr>
          <w:rFonts w:ascii="Arial" w:hAnsi="Arial" w:cs="Arial"/>
        </w:rPr>
        <w:t>Requirement 3(3)(b)</w:t>
      </w:r>
      <w:r w:rsidR="00324414" w:rsidRPr="001677FD">
        <w:rPr>
          <w:rFonts w:ascii="Arial" w:hAnsi="Arial" w:cs="Arial"/>
        </w:rPr>
        <w:t xml:space="preserve"> - </w:t>
      </w:r>
      <w:r w:rsidRPr="001677FD">
        <w:rPr>
          <w:rFonts w:ascii="Arial" w:hAnsi="Arial" w:cs="Arial"/>
        </w:rPr>
        <w:t xml:space="preserve">The </w:t>
      </w:r>
      <w:r w:rsidR="00193866" w:rsidRPr="001677FD">
        <w:rPr>
          <w:rFonts w:ascii="Arial" w:hAnsi="Arial" w:cs="Arial"/>
        </w:rPr>
        <w:t>Approved Provider ensures the effective management of high impact or high prevalence risks associated with the care of each consumer</w:t>
      </w:r>
      <w:r w:rsidR="001677FD" w:rsidRPr="001677FD">
        <w:rPr>
          <w:rFonts w:ascii="Arial" w:hAnsi="Arial" w:cs="Arial"/>
        </w:rPr>
        <w:t xml:space="preserve"> </w:t>
      </w:r>
    </w:p>
    <w:p w14:paraId="46ADEFE2" w14:textId="77777777" w:rsidR="00D41749" w:rsidRPr="001677FD" w:rsidRDefault="00D41749" w:rsidP="00D41749">
      <w:pPr>
        <w:pStyle w:val="ListBullet"/>
        <w:numPr>
          <w:ilvl w:val="0"/>
          <w:numId w:val="0"/>
        </w:numPr>
        <w:spacing w:before="0" w:after="0"/>
        <w:ind w:left="720"/>
        <w:contextualSpacing/>
        <w:rPr>
          <w:rFonts w:ascii="Arial" w:hAnsi="Arial" w:cs="Arial"/>
        </w:rPr>
      </w:pPr>
    </w:p>
    <w:p w14:paraId="2A4FBC91" w14:textId="20F1BE50" w:rsidR="00D41749" w:rsidRDefault="001A451C" w:rsidP="00D41749">
      <w:pPr>
        <w:pStyle w:val="ListParagraph"/>
        <w:numPr>
          <w:ilvl w:val="0"/>
          <w:numId w:val="41"/>
        </w:numPr>
        <w:spacing w:after="0"/>
        <w:ind w:left="714" w:hanging="357"/>
        <w:rPr>
          <w:rFonts w:ascii="Arial" w:hAnsi="Arial" w:cs="Arial"/>
        </w:rPr>
      </w:pPr>
      <w:r w:rsidRPr="001677FD">
        <w:rPr>
          <w:rFonts w:ascii="Arial" w:hAnsi="Arial" w:cs="Arial"/>
        </w:rPr>
        <w:t>Requirement 4(4)(f) – The Approved Provider ensures that where meals are provided, they are varied and of suitable quality and quantity</w:t>
      </w:r>
    </w:p>
    <w:p w14:paraId="751EC286" w14:textId="77777777" w:rsidR="00D41749" w:rsidRPr="00D41749" w:rsidRDefault="00D41749" w:rsidP="00D41749">
      <w:pPr>
        <w:pStyle w:val="ListParagraph"/>
        <w:spacing w:after="0"/>
        <w:ind w:left="714"/>
        <w:rPr>
          <w:rFonts w:ascii="Arial" w:hAnsi="Arial" w:cs="Arial"/>
        </w:rPr>
      </w:pPr>
    </w:p>
    <w:p w14:paraId="3E90CCC9" w14:textId="3B23C1F3" w:rsidR="00D41749" w:rsidRDefault="001A451C" w:rsidP="00D41749">
      <w:pPr>
        <w:pStyle w:val="ListParagraph"/>
        <w:numPr>
          <w:ilvl w:val="0"/>
          <w:numId w:val="41"/>
        </w:numPr>
        <w:spacing w:after="0"/>
        <w:rPr>
          <w:rFonts w:ascii="Arial" w:hAnsi="Arial" w:cs="Arial"/>
        </w:rPr>
      </w:pPr>
      <w:r w:rsidRPr="001677FD">
        <w:rPr>
          <w:rFonts w:ascii="Arial" w:hAnsi="Arial" w:cs="Arial"/>
        </w:rPr>
        <w:t>Requirement 6(</w:t>
      </w:r>
      <w:r w:rsidR="00D02157" w:rsidRPr="001677FD">
        <w:rPr>
          <w:rFonts w:ascii="Arial" w:hAnsi="Arial" w:cs="Arial"/>
        </w:rPr>
        <w:t>3</w:t>
      </w:r>
      <w:r w:rsidRPr="001677FD">
        <w:rPr>
          <w:rFonts w:ascii="Arial" w:hAnsi="Arial" w:cs="Arial"/>
        </w:rPr>
        <w:t xml:space="preserve">)(c) </w:t>
      </w:r>
      <w:r w:rsidR="002C1D77" w:rsidRPr="001677FD">
        <w:rPr>
          <w:rFonts w:ascii="Arial" w:hAnsi="Arial" w:cs="Arial"/>
        </w:rPr>
        <w:t xml:space="preserve">- </w:t>
      </w:r>
      <w:bookmarkStart w:id="3" w:name="_Hlk109808139"/>
      <w:r w:rsidR="00D5134B" w:rsidRPr="001677FD">
        <w:rPr>
          <w:rFonts w:ascii="Arial" w:hAnsi="Arial" w:cs="Arial"/>
        </w:rPr>
        <w:t xml:space="preserve">The Approved Provider ensures </w:t>
      </w:r>
      <w:bookmarkEnd w:id="3"/>
      <w:r w:rsidR="00D5134B" w:rsidRPr="001677FD">
        <w:rPr>
          <w:rFonts w:ascii="Arial" w:hAnsi="Arial" w:cs="Arial"/>
        </w:rPr>
        <w:t>a</w:t>
      </w:r>
      <w:r w:rsidRPr="001677FD">
        <w:rPr>
          <w:rFonts w:ascii="Arial" w:hAnsi="Arial" w:cs="Arial"/>
        </w:rPr>
        <w:t>ppropriate action is taken in response to complaints and an open disclosure process is used when things go wrong</w:t>
      </w:r>
    </w:p>
    <w:p w14:paraId="65D469F5" w14:textId="77777777" w:rsidR="00D41749" w:rsidRDefault="00D41749" w:rsidP="00D41749">
      <w:pPr>
        <w:pStyle w:val="ListParagraph"/>
        <w:spacing w:after="0"/>
        <w:ind w:left="720"/>
        <w:rPr>
          <w:rFonts w:ascii="Arial" w:hAnsi="Arial" w:cs="Arial"/>
        </w:rPr>
      </w:pPr>
    </w:p>
    <w:p w14:paraId="21EFA6E3" w14:textId="4B05C5CC" w:rsidR="00D41749" w:rsidRDefault="00D02157" w:rsidP="00D41749">
      <w:pPr>
        <w:pStyle w:val="ListParagraph"/>
        <w:numPr>
          <w:ilvl w:val="0"/>
          <w:numId w:val="41"/>
        </w:numPr>
        <w:spacing w:after="0"/>
        <w:rPr>
          <w:rFonts w:ascii="Arial" w:hAnsi="Arial" w:cs="Arial"/>
        </w:rPr>
      </w:pPr>
      <w:r w:rsidRPr="00D41749">
        <w:rPr>
          <w:rFonts w:ascii="Arial" w:hAnsi="Arial" w:cs="Arial"/>
        </w:rPr>
        <w:t xml:space="preserve">Requirement 7(3)(a) </w:t>
      </w:r>
      <w:r w:rsidR="002C1D77" w:rsidRPr="00D41749">
        <w:rPr>
          <w:rFonts w:ascii="Arial" w:hAnsi="Arial" w:cs="Arial"/>
        </w:rPr>
        <w:t>-</w:t>
      </w:r>
      <w:r w:rsidR="00D5134B" w:rsidRPr="00D41749">
        <w:rPr>
          <w:rFonts w:ascii="Arial" w:hAnsi="Arial" w:cs="Arial"/>
        </w:rPr>
        <w:t xml:space="preserve"> The Approved Provider ensures t</w:t>
      </w:r>
      <w:r w:rsidRPr="00D41749">
        <w:rPr>
          <w:rFonts w:ascii="Arial" w:hAnsi="Arial" w:cs="Arial"/>
        </w:rPr>
        <w:t>he workforce is planned to enable, and the number and mix of members of the workforce deployed enables, the delivery and management of safe and quality care and services</w:t>
      </w:r>
    </w:p>
    <w:p w14:paraId="378207E4" w14:textId="77777777" w:rsidR="00D41749" w:rsidRDefault="00D41749" w:rsidP="00D41749">
      <w:pPr>
        <w:pStyle w:val="ListParagraph"/>
        <w:spacing w:after="0"/>
        <w:ind w:left="720"/>
        <w:rPr>
          <w:rFonts w:ascii="Arial" w:hAnsi="Arial" w:cs="Arial"/>
        </w:rPr>
      </w:pPr>
    </w:p>
    <w:p w14:paraId="6008216C" w14:textId="2DC2CB91" w:rsidR="00D5134B" w:rsidRDefault="00D41749" w:rsidP="00D41749">
      <w:pPr>
        <w:pStyle w:val="ListParagraph"/>
        <w:numPr>
          <w:ilvl w:val="0"/>
          <w:numId w:val="41"/>
        </w:numPr>
        <w:spacing w:after="0"/>
        <w:rPr>
          <w:rFonts w:ascii="Arial" w:hAnsi="Arial" w:cs="Arial"/>
        </w:rPr>
      </w:pPr>
      <w:r>
        <w:rPr>
          <w:rFonts w:ascii="Arial" w:hAnsi="Arial" w:cs="Arial"/>
        </w:rPr>
        <w:t>R</w:t>
      </w:r>
      <w:r w:rsidR="00D5134B" w:rsidRPr="00D41749">
        <w:rPr>
          <w:rFonts w:ascii="Arial" w:hAnsi="Arial" w:cs="Arial"/>
        </w:rPr>
        <w:t>equirement 7(3)(d) - The Approved Provider ensures the workforce is recruited, trained, equipped and supported to deliver the outcomes required by these standards</w:t>
      </w:r>
    </w:p>
    <w:p w14:paraId="25085085" w14:textId="77777777" w:rsidR="00D41749" w:rsidRPr="00D41749" w:rsidRDefault="00D41749" w:rsidP="00D41749">
      <w:pPr>
        <w:pStyle w:val="ListParagraph"/>
        <w:spacing w:after="0"/>
        <w:ind w:left="720"/>
        <w:rPr>
          <w:rFonts w:ascii="Arial" w:hAnsi="Arial" w:cs="Arial"/>
        </w:rPr>
      </w:pPr>
    </w:p>
    <w:p w14:paraId="4EC1809E" w14:textId="4962563C" w:rsidR="00D02157" w:rsidRDefault="00D02157" w:rsidP="00D41749">
      <w:pPr>
        <w:pStyle w:val="ListParagraph"/>
        <w:numPr>
          <w:ilvl w:val="0"/>
          <w:numId w:val="41"/>
        </w:numPr>
        <w:spacing w:after="0"/>
        <w:rPr>
          <w:rFonts w:ascii="Arial" w:hAnsi="Arial" w:cs="Arial"/>
        </w:rPr>
      </w:pPr>
      <w:bookmarkStart w:id="4" w:name="_Hlk109808592"/>
      <w:r w:rsidRPr="001677FD">
        <w:rPr>
          <w:rFonts w:ascii="Arial" w:hAnsi="Arial" w:cs="Arial"/>
        </w:rPr>
        <w:lastRenderedPageBreak/>
        <w:t xml:space="preserve">Requirement 7(3)(e) </w:t>
      </w:r>
      <w:r w:rsidR="002C1D77" w:rsidRPr="001677FD">
        <w:rPr>
          <w:rFonts w:ascii="Arial" w:hAnsi="Arial" w:cs="Arial"/>
        </w:rPr>
        <w:t>-</w:t>
      </w:r>
      <w:r w:rsidRPr="001677FD">
        <w:rPr>
          <w:rFonts w:ascii="Arial" w:hAnsi="Arial" w:cs="Arial"/>
        </w:rPr>
        <w:t xml:space="preserve"> </w:t>
      </w:r>
      <w:r w:rsidR="00D5134B" w:rsidRPr="001677FD">
        <w:rPr>
          <w:rFonts w:ascii="Arial" w:hAnsi="Arial" w:cs="Arial"/>
        </w:rPr>
        <w:t>The Approved Provider ensures r</w:t>
      </w:r>
      <w:r w:rsidRPr="001677FD">
        <w:rPr>
          <w:rFonts w:ascii="Arial" w:hAnsi="Arial" w:cs="Arial"/>
        </w:rPr>
        <w:t>egular assessment, monitoring and review of the performance of each member of the workforce is undertaken</w:t>
      </w:r>
    </w:p>
    <w:p w14:paraId="5C93212C" w14:textId="77777777" w:rsidR="00D41749" w:rsidRPr="00D41749" w:rsidRDefault="00D41749" w:rsidP="00D41749">
      <w:pPr>
        <w:spacing w:after="0"/>
        <w:rPr>
          <w:rFonts w:ascii="Arial" w:hAnsi="Arial" w:cs="Arial"/>
        </w:rPr>
      </w:pPr>
    </w:p>
    <w:p w14:paraId="257FA2DA" w14:textId="6E51BEA4" w:rsidR="00B33A85" w:rsidRDefault="00D02157" w:rsidP="00D41749">
      <w:pPr>
        <w:pStyle w:val="ListParagraph"/>
        <w:numPr>
          <w:ilvl w:val="0"/>
          <w:numId w:val="41"/>
        </w:numPr>
        <w:tabs>
          <w:tab w:val="right" w:pos="9026"/>
        </w:tabs>
        <w:spacing w:after="0"/>
        <w:ind w:left="714" w:hanging="357"/>
        <w:rPr>
          <w:rStyle w:val="normaltextrun"/>
          <w:rFonts w:ascii="Arial" w:eastAsia="Times New Roman" w:hAnsi="Arial" w:cs="Arial"/>
          <w:lang w:eastAsia="en-AU"/>
        </w:rPr>
      </w:pPr>
      <w:r w:rsidRPr="001677FD">
        <w:rPr>
          <w:rStyle w:val="normaltextrun"/>
          <w:rFonts w:ascii="Arial" w:eastAsia="Times New Roman" w:hAnsi="Arial" w:cs="Arial"/>
          <w:color w:val="auto"/>
          <w:lang w:eastAsia="en-AU"/>
        </w:rPr>
        <w:t>Requirement 8(3)(a) - The Approved Provider ensures</w:t>
      </w:r>
      <w:r w:rsidR="00B33A85" w:rsidRPr="001677FD">
        <w:rPr>
          <w:rStyle w:val="normaltextrun"/>
          <w:rFonts w:ascii="Arial" w:eastAsia="Times New Roman" w:hAnsi="Arial" w:cs="Arial"/>
          <w:color w:val="auto"/>
          <w:lang w:eastAsia="en-AU"/>
        </w:rPr>
        <w:t xml:space="preserve"> consumers are engaged in the development, delivery and evaluation of care and services and are supported in that engagemen</w:t>
      </w:r>
      <w:r w:rsidR="00B33A85" w:rsidRPr="001677FD">
        <w:rPr>
          <w:rStyle w:val="normaltextrun"/>
          <w:rFonts w:ascii="Arial" w:eastAsia="Times New Roman" w:hAnsi="Arial" w:cs="Arial"/>
          <w:lang w:eastAsia="en-AU"/>
        </w:rPr>
        <w:t>t</w:t>
      </w:r>
    </w:p>
    <w:p w14:paraId="510B94FC" w14:textId="77777777" w:rsidR="00D41749" w:rsidRPr="001677FD" w:rsidRDefault="00D41749" w:rsidP="00D41749">
      <w:pPr>
        <w:pStyle w:val="ListParagraph"/>
        <w:tabs>
          <w:tab w:val="right" w:pos="9026"/>
        </w:tabs>
        <w:spacing w:after="0"/>
        <w:ind w:left="714"/>
        <w:rPr>
          <w:rStyle w:val="normaltextrun"/>
          <w:rFonts w:ascii="Arial" w:eastAsia="Times New Roman" w:hAnsi="Arial" w:cs="Arial"/>
          <w:lang w:eastAsia="en-AU"/>
        </w:rPr>
      </w:pPr>
    </w:p>
    <w:p w14:paraId="2CA7EBE1" w14:textId="2DB0FB5D" w:rsidR="00F07667" w:rsidRPr="00087B1B" w:rsidRDefault="00D02157" w:rsidP="00087B1B">
      <w:pPr>
        <w:pStyle w:val="ListParagraph"/>
        <w:numPr>
          <w:ilvl w:val="0"/>
          <w:numId w:val="41"/>
        </w:numPr>
        <w:tabs>
          <w:tab w:val="right" w:pos="9026"/>
        </w:tabs>
        <w:spacing w:after="0"/>
        <w:rPr>
          <w:rFonts w:ascii="Arial" w:hAnsi="Arial" w:cs="Arial"/>
        </w:rPr>
      </w:pPr>
      <w:r w:rsidRPr="00087B1B">
        <w:rPr>
          <w:rStyle w:val="normaltextrun"/>
          <w:rFonts w:ascii="Arial" w:eastAsia="Times New Roman" w:hAnsi="Arial" w:cs="Arial"/>
          <w:color w:val="auto"/>
          <w:lang w:eastAsia="en-AU"/>
        </w:rPr>
        <w:t>Requirement 8(3)(d) - The Approved Provider e</w:t>
      </w:r>
      <w:r w:rsidR="00B33A85" w:rsidRPr="00087B1B">
        <w:rPr>
          <w:rStyle w:val="normaltextrun"/>
          <w:rFonts w:ascii="Arial" w:eastAsia="Times New Roman" w:hAnsi="Arial" w:cs="Arial"/>
          <w:color w:val="auto"/>
          <w:lang w:eastAsia="en-AU"/>
        </w:rPr>
        <w:t>nsure</w:t>
      </w:r>
      <w:r w:rsidRPr="00087B1B">
        <w:rPr>
          <w:rStyle w:val="normaltextrun"/>
          <w:rFonts w:ascii="Arial" w:eastAsia="Times New Roman" w:hAnsi="Arial" w:cs="Arial"/>
          <w:color w:val="auto"/>
          <w:lang w:eastAsia="en-AU"/>
        </w:rPr>
        <w:t>s</w:t>
      </w:r>
      <w:r w:rsidR="00B33A85" w:rsidRPr="00087B1B">
        <w:rPr>
          <w:rStyle w:val="normaltextrun"/>
          <w:rFonts w:ascii="Arial" w:eastAsia="Times New Roman" w:hAnsi="Arial" w:cs="Arial"/>
          <w:color w:val="auto"/>
          <w:lang w:eastAsia="en-AU"/>
        </w:rPr>
        <w:t xml:space="preserve"> effective risk management systems and practices, including but not limited to the following: managing high impact or high prevalence risks associated with the care of consumers</w:t>
      </w:r>
      <w:bookmarkEnd w:id="4"/>
      <w:r w:rsidR="00087B1B">
        <w:rPr>
          <w:rStyle w:val="normaltextrun"/>
          <w:rFonts w:ascii="Arial" w:eastAsia="Times New Roman" w:hAnsi="Arial" w:cs="Arial"/>
          <w:color w:val="auto"/>
          <w:lang w:eastAsia="en-AU"/>
        </w:rPr>
        <w:t>.</w:t>
      </w:r>
    </w:p>
    <w:p w14:paraId="4110D77A" w14:textId="77777777" w:rsidR="00575A0B" w:rsidRPr="00895265" w:rsidRDefault="00575A0B" w:rsidP="0058648A">
      <w:pPr>
        <w:spacing w:after="240" w:line="22" w:lineRule="atLeast"/>
        <w:rPr>
          <w:rFonts w:ascii="Arial" w:hAnsi="Arial" w:cs="Arial"/>
        </w:rPr>
      </w:pPr>
      <w:r w:rsidRPr="00895265">
        <w:rPr>
          <w:rFonts w:ascii="Arial" w:hAnsi="Arial" w:cs="Arial"/>
        </w:rPr>
        <w:br w:type="page"/>
      </w:r>
    </w:p>
    <w:p w14:paraId="3E273AC3" w14:textId="77777777" w:rsidR="007A224B" w:rsidRPr="00A10B68" w:rsidRDefault="000A6B31" w:rsidP="00F07667">
      <w:pPr>
        <w:pStyle w:val="Heading1"/>
        <w:spacing w:before="120" w:after="240" w:line="22" w:lineRule="atLeast"/>
        <w:rPr>
          <w:rFonts w:ascii="Arial" w:hAnsi="Arial" w:cs="Arial"/>
          <w:szCs w:val="30"/>
        </w:rPr>
      </w:pPr>
      <w:r w:rsidRPr="00A10B68">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3"/>
        <w:gridCol w:w="6904"/>
        <w:gridCol w:w="1497"/>
      </w:tblGrid>
      <w:tr w:rsidR="008C0189" w:rsidRPr="00895265" w14:paraId="1FFA6EE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20623B5" w14:textId="77777777" w:rsidR="008C0189" w:rsidRPr="00895265" w:rsidRDefault="008C0189" w:rsidP="002D5918">
            <w:pPr>
              <w:spacing w:before="0" w:after="120" w:line="22" w:lineRule="atLeast"/>
              <w:rPr>
                <w:rFonts w:ascii="Arial" w:hAnsi="Arial" w:cs="Arial"/>
              </w:rPr>
            </w:pPr>
            <w:r w:rsidRPr="00895265">
              <w:rPr>
                <w:rFonts w:ascii="Arial" w:hAnsi="Arial" w:cs="Arial"/>
              </w:rPr>
              <w:t>Consumer dignity and choice</w:t>
            </w:r>
          </w:p>
        </w:tc>
        <w:tc>
          <w:tcPr>
            <w:tcW w:w="0" w:type="auto"/>
          </w:tcPr>
          <w:p w14:paraId="40949A90" w14:textId="77777777" w:rsidR="008C0189" w:rsidRPr="00895265"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10B68">
              <w:rPr>
                <w:rFonts w:ascii="Arial" w:hAnsi="Arial" w:cs="Arial"/>
              </w:rPr>
              <w:t>Non</w:t>
            </w:r>
            <w:r w:rsidR="00F07667" w:rsidRPr="00A10B68">
              <w:rPr>
                <w:rFonts w:ascii="Arial" w:hAnsi="Arial" w:cs="Arial"/>
              </w:rPr>
              <w:t>-</w:t>
            </w:r>
            <w:r w:rsidRPr="00A10B68">
              <w:rPr>
                <w:rFonts w:ascii="Arial" w:hAnsi="Arial" w:cs="Arial"/>
              </w:rPr>
              <w:t>compliant</w:t>
            </w:r>
          </w:p>
        </w:tc>
      </w:tr>
      <w:tr w:rsidR="0014722A" w:rsidRPr="00895265" w14:paraId="4716697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57DE75D" w14:textId="77777777" w:rsidR="00EC1B66" w:rsidRPr="00895265" w:rsidRDefault="00ED5075" w:rsidP="0014722A">
            <w:pPr>
              <w:spacing w:before="0" w:after="120" w:line="22" w:lineRule="atLeast"/>
              <w:rPr>
                <w:rFonts w:ascii="Arial" w:hAnsi="Arial" w:cs="Arial"/>
                <w:color w:val="auto"/>
              </w:rPr>
            </w:pPr>
            <w:r w:rsidRPr="00895265">
              <w:rPr>
                <w:rFonts w:ascii="Arial" w:hAnsi="Arial" w:cs="Arial"/>
                <w:color w:val="auto"/>
              </w:rPr>
              <w:t>Requirement 1(3)(a)</w:t>
            </w:r>
          </w:p>
        </w:tc>
        <w:tc>
          <w:tcPr>
            <w:tcW w:w="0" w:type="auto"/>
            <w:tcBorders>
              <w:left w:val="single" w:sz="4" w:space="0" w:color="auto"/>
              <w:right w:val="single" w:sz="4" w:space="0" w:color="auto"/>
            </w:tcBorders>
          </w:tcPr>
          <w:p w14:paraId="2A21CB41" w14:textId="77777777" w:rsidR="00EC1B66" w:rsidRPr="0089526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is treated with dignity and respect, with their identity, culture and diversity valued.</w:t>
            </w:r>
          </w:p>
        </w:tc>
        <w:tc>
          <w:tcPr>
            <w:tcW w:w="0" w:type="auto"/>
            <w:tcBorders>
              <w:left w:val="single" w:sz="4" w:space="0" w:color="auto"/>
            </w:tcBorders>
          </w:tcPr>
          <w:p w14:paraId="6D7F48BD" w14:textId="77777777" w:rsidR="00EC1B66" w:rsidRPr="00A10B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B68">
              <w:rPr>
                <w:rFonts w:ascii="Arial" w:hAnsi="Arial" w:cs="Arial"/>
                <w:color w:val="auto"/>
              </w:rPr>
              <w:t>Compliant</w:t>
            </w:r>
          </w:p>
        </w:tc>
      </w:tr>
      <w:tr w:rsidR="0014722A" w:rsidRPr="00895265" w14:paraId="38C6AAB8"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D96009" w14:textId="77777777" w:rsidR="00EC1B66" w:rsidRPr="00895265" w:rsidRDefault="008C0189" w:rsidP="002D5918">
            <w:pPr>
              <w:spacing w:line="22" w:lineRule="atLeast"/>
              <w:rPr>
                <w:rFonts w:ascii="Arial" w:hAnsi="Arial" w:cs="Arial"/>
                <w:color w:val="auto"/>
              </w:rPr>
            </w:pPr>
            <w:r w:rsidRPr="00895265">
              <w:rPr>
                <w:rFonts w:ascii="Arial" w:hAnsi="Arial" w:cs="Arial"/>
                <w:color w:val="auto"/>
              </w:rPr>
              <w:t>Requirement 1(3)(b)</w:t>
            </w:r>
          </w:p>
        </w:tc>
        <w:tc>
          <w:tcPr>
            <w:tcW w:w="0" w:type="auto"/>
            <w:tcBorders>
              <w:left w:val="nil"/>
              <w:right w:val="single" w:sz="4" w:space="0" w:color="auto"/>
            </w:tcBorders>
          </w:tcPr>
          <w:p w14:paraId="4B4616A1" w14:textId="77777777" w:rsidR="00EC1B66" w:rsidRPr="0089526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Care and services are culturally safe</w:t>
            </w:r>
          </w:p>
        </w:tc>
        <w:tc>
          <w:tcPr>
            <w:tcW w:w="0" w:type="auto"/>
            <w:tcBorders>
              <w:left w:val="single" w:sz="4" w:space="0" w:color="auto"/>
            </w:tcBorders>
          </w:tcPr>
          <w:p w14:paraId="5ADF04C4" w14:textId="77777777" w:rsidR="00EC1B66" w:rsidRPr="00A10B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0B68">
              <w:rPr>
                <w:rFonts w:ascii="Arial" w:hAnsi="Arial" w:cs="Arial"/>
                <w:color w:val="auto"/>
              </w:rPr>
              <w:t>Non-compliant</w:t>
            </w:r>
          </w:p>
        </w:tc>
      </w:tr>
      <w:tr w:rsidR="0014722A" w:rsidRPr="00895265" w14:paraId="4F97CC5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89034AE" w14:textId="77777777" w:rsidR="00EC1B66" w:rsidRPr="00895265" w:rsidRDefault="008C0189" w:rsidP="002D5918">
            <w:pPr>
              <w:spacing w:line="22" w:lineRule="atLeast"/>
              <w:rPr>
                <w:rFonts w:ascii="Arial" w:hAnsi="Arial" w:cs="Arial"/>
                <w:color w:val="auto"/>
              </w:rPr>
            </w:pPr>
            <w:r w:rsidRPr="00895265">
              <w:rPr>
                <w:rFonts w:ascii="Arial" w:hAnsi="Arial" w:cs="Arial"/>
                <w:color w:val="auto"/>
              </w:rPr>
              <w:t>Requirement 1(3)(c)</w:t>
            </w:r>
          </w:p>
        </w:tc>
        <w:tc>
          <w:tcPr>
            <w:tcW w:w="0" w:type="auto"/>
            <w:tcBorders>
              <w:left w:val="single" w:sz="4" w:space="0" w:color="auto"/>
              <w:right w:val="single" w:sz="4" w:space="0" w:color="auto"/>
            </w:tcBorders>
          </w:tcPr>
          <w:p w14:paraId="0F41B6E7" w14:textId="77777777" w:rsidR="00EC1B66" w:rsidRPr="0089526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Each consumer is supported to exercise choice and independence, including to: </w:t>
            </w:r>
          </w:p>
          <w:p w14:paraId="67127E87" w14:textId="77777777" w:rsidR="00EC1B66" w:rsidRPr="00895265" w:rsidRDefault="00EC1B66" w:rsidP="00DF74A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their own care and the way care and services are delivered; and</w:t>
            </w:r>
          </w:p>
          <w:p w14:paraId="4B8CED3D" w14:textId="77777777" w:rsidR="00EC1B66" w:rsidRPr="00895265" w:rsidRDefault="00EC1B66" w:rsidP="00DF74A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decisions about when family, friends, carers or others should be involved in their care; and</w:t>
            </w:r>
          </w:p>
          <w:p w14:paraId="78762216" w14:textId="77777777" w:rsidR="00EC1B66" w:rsidRPr="00895265" w:rsidRDefault="00EC1B66" w:rsidP="00DF74A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communicate their decisions; and </w:t>
            </w:r>
          </w:p>
          <w:p w14:paraId="67069988" w14:textId="77777777" w:rsidR="00EC1B66" w:rsidRPr="00895265" w:rsidRDefault="00EC1B66" w:rsidP="00DF74A4">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make connections with others and maintain relationships of choice, including intimate relationships.</w:t>
            </w:r>
          </w:p>
        </w:tc>
        <w:tc>
          <w:tcPr>
            <w:tcW w:w="0" w:type="auto"/>
            <w:tcBorders>
              <w:left w:val="single" w:sz="4" w:space="0" w:color="auto"/>
            </w:tcBorders>
          </w:tcPr>
          <w:p w14:paraId="033CD3D9" w14:textId="77777777" w:rsidR="00EC1B66" w:rsidRPr="00A10B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B68">
              <w:rPr>
                <w:rFonts w:ascii="Arial" w:hAnsi="Arial" w:cs="Arial"/>
                <w:color w:val="auto"/>
              </w:rPr>
              <w:t>Compliant</w:t>
            </w:r>
          </w:p>
        </w:tc>
      </w:tr>
      <w:tr w:rsidR="0014722A" w:rsidRPr="00895265" w14:paraId="61068B45"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876C19" w14:textId="77777777" w:rsidR="00EC1B66" w:rsidRPr="00895265" w:rsidRDefault="008C0189" w:rsidP="002D5918">
            <w:pPr>
              <w:spacing w:line="22" w:lineRule="atLeast"/>
              <w:rPr>
                <w:rFonts w:ascii="Arial" w:hAnsi="Arial" w:cs="Arial"/>
                <w:color w:val="auto"/>
              </w:rPr>
            </w:pPr>
            <w:r w:rsidRPr="00895265">
              <w:rPr>
                <w:rFonts w:ascii="Arial" w:hAnsi="Arial" w:cs="Arial"/>
                <w:color w:val="auto"/>
              </w:rPr>
              <w:t>Requirement 1(3)(d)</w:t>
            </w:r>
          </w:p>
        </w:tc>
        <w:tc>
          <w:tcPr>
            <w:tcW w:w="0" w:type="auto"/>
            <w:tcBorders>
              <w:left w:val="nil"/>
              <w:right w:val="single" w:sz="4" w:space="0" w:color="auto"/>
            </w:tcBorders>
          </w:tcPr>
          <w:p w14:paraId="1F4AA592" w14:textId="77777777" w:rsidR="00EC1B66" w:rsidRPr="0089526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Each consumer is supported to take risks to enable them to live the best life they can.</w:t>
            </w:r>
          </w:p>
        </w:tc>
        <w:tc>
          <w:tcPr>
            <w:tcW w:w="0" w:type="auto"/>
            <w:tcBorders>
              <w:left w:val="single" w:sz="4" w:space="0" w:color="auto"/>
            </w:tcBorders>
          </w:tcPr>
          <w:p w14:paraId="0DBE8525" w14:textId="77777777" w:rsidR="00EC1B66" w:rsidRPr="00A10B6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0B68">
              <w:rPr>
                <w:rFonts w:ascii="Arial" w:hAnsi="Arial" w:cs="Arial"/>
                <w:color w:val="auto"/>
              </w:rPr>
              <w:t>Compliant</w:t>
            </w:r>
          </w:p>
        </w:tc>
      </w:tr>
      <w:tr w:rsidR="0014722A" w:rsidRPr="00895265" w14:paraId="5A8331A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319C40F" w14:textId="77777777" w:rsidR="00EC1B66" w:rsidRPr="00895265" w:rsidRDefault="008C0189" w:rsidP="002D5918">
            <w:pPr>
              <w:spacing w:line="22" w:lineRule="atLeast"/>
              <w:rPr>
                <w:rFonts w:ascii="Arial" w:hAnsi="Arial" w:cs="Arial"/>
                <w:color w:val="auto"/>
              </w:rPr>
            </w:pPr>
            <w:r w:rsidRPr="00895265">
              <w:rPr>
                <w:rFonts w:ascii="Arial" w:hAnsi="Arial" w:cs="Arial"/>
                <w:color w:val="auto"/>
              </w:rPr>
              <w:t>Requirement 1(3)(e)</w:t>
            </w:r>
          </w:p>
        </w:tc>
        <w:tc>
          <w:tcPr>
            <w:tcW w:w="0" w:type="auto"/>
            <w:tcBorders>
              <w:left w:val="single" w:sz="4" w:space="0" w:color="auto"/>
              <w:right w:val="single" w:sz="4" w:space="0" w:color="auto"/>
            </w:tcBorders>
          </w:tcPr>
          <w:p w14:paraId="1E83662B" w14:textId="77777777" w:rsidR="00EC1B66" w:rsidRPr="00895265"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Information provided to each consumer is current, accurate and timely, and communicated </w:t>
            </w:r>
            <w:proofErr w:type="gramStart"/>
            <w:r w:rsidRPr="00895265">
              <w:rPr>
                <w:rFonts w:ascii="Arial" w:hAnsi="Arial" w:cs="Arial"/>
              </w:rPr>
              <w:t>in a way that is clear</w:t>
            </w:r>
            <w:proofErr w:type="gramEnd"/>
            <w:r w:rsidRPr="00895265">
              <w:rPr>
                <w:rFonts w:ascii="Arial" w:hAnsi="Arial" w:cs="Arial"/>
              </w:rPr>
              <w:t>, easy to understand and enables them to exercise choice.</w:t>
            </w:r>
          </w:p>
        </w:tc>
        <w:tc>
          <w:tcPr>
            <w:tcW w:w="0" w:type="auto"/>
            <w:tcBorders>
              <w:left w:val="single" w:sz="4" w:space="0" w:color="auto"/>
            </w:tcBorders>
          </w:tcPr>
          <w:p w14:paraId="31F3369F" w14:textId="77777777" w:rsidR="00EC1B66" w:rsidRPr="00A10B6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0B68">
              <w:rPr>
                <w:rFonts w:ascii="Arial" w:hAnsi="Arial" w:cs="Arial"/>
                <w:color w:val="auto"/>
              </w:rPr>
              <w:t>Compliant</w:t>
            </w:r>
          </w:p>
        </w:tc>
      </w:tr>
      <w:tr w:rsidR="0014722A" w:rsidRPr="00895265" w14:paraId="13CFC7A0"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15915C" w14:textId="77777777" w:rsidR="00EC1B66" w:rsidRPr="00895265" w:rsidRDefault="008C0189" w:rsidP="002D5918">
            <w:pPr>
              <w:spacing w:line="22" w:lineRule="atLeast"/>
              <w:rPr>
                <w:rFonts w:ascii="Arial" w:hAnsi="Arial" w:cs="Arial"/>
                <w:color w:val="auto"/>
              </w:rPr>
            </w:pPr>
            <w:r w:rsidRPr="00895265">
              <w:rPr>
                <w:rFonts w:ascii="Arial" w:hAnsi="Arial" w:cs="Arial"/>
                <w:color w:val="auto"/>
              </w:rPr>
              <w:t>Requirement 1(3)(f)</w:t>
            </w:r>
          </w:p>
        </w:tc>
        <w:tc>
          <w:tcPr>
            <w:tcW w:w="0" w:type="auto"/>
            <w:tcBorders>
              <w:left w:val="nil"/>
              <w:right w:val="single" w:sz="4" w:space="0" w:color="auto"/>
            </w:tcBorders>
          </w:tcPr>
          <w:p w14:paraId="34767C9F" w14:textId="77777777" w:rsidR="00EC1B66" w:rsidRPr="00895265"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Each consumer’s privacy is </w:t>
            </w:r>
            <w:proofErr w:type="gramStart"/>
            <w:r w:rsidRPr="00895265">
              <w:rPr>
                <w:rFonts w:ascii="Arial" w:hAnsi="Arial" w:cs="Arial"/>
              </w:rPr>
              <w:t>respected</w:t>
            </w:r>
            <w:proofErr w:type="gramEnd"/>
            <w:r w:rsidRPr="00895265">
              <w:rPr>
                <w:rFonts w:ascii="Arial" w:hAnsi="Arial" w:cs="Arial"/>
              </w:rPr>
              <w:t xml:space="preserve"> and personal information is kept confidential.</w:t>
            </w:r>
          </w:p>
        </w:tc>
        <w:tc>
          <w:tcPr>
            <w:tcW w:w="0" w:type="auto"/>
            <w:tcBorders>
              <w:left w:val="single" w:sz="4" w:space="0" w:color="auto"/>
            </w:tcBorders>
          </w:tcPr>
          <w:p w14:paraId="40979F87" w14:textId="77777777" w:rsidR="00EC1B66" w:rsidRPr="00A10B6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0B68">
              <w:rPr>
                <w:rFonts w:ascii="Arial" w:hAnsi="Arial" w:cs="Arial"/>
                <w:color w:val="auto"/>
              </w:rPr>
              <w:t>Compliant</w:t>
            </w:r>
          </w:p>
        </w:tc>
      </w:tr>
    </w:tbl>
    <w:p w14:paraId="252A06D7" w14:textId="77777777" w:rsidR="000A6B31" w:rsidRPr="0089526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0945BB53" w14:textId="77777777" w:rsidR="003261B0" w:rsidRDefault="00E26CE3" w:rsidP="003261B0">
      <w:pPr>
        <w:tabs>
          <w:tab w:val="right" w:pos="9026"/>
        </w:tabs>
        <w:contextualSpacing/>
        <w:rPr>
          <w:rStyle w:val="normaltextrun"/>
          <w:rFonts w:ascii="Arial" w:eastAsiaTheme="majorEastAsia" w:hAnsi="Arial" w:cs="Arial"/>
          <w:color w:val="auto"/>
          <w:lang w:eastAsia="en-AU"/>
        </w:rPr>
      </w:pPr>
      <w:bookmarkStart w:id="5" w:name="_Hlk109729935"/>
      <w:bookmarkStart w:id="6" w:name="_Hlk102658135"/>
      <w:r w:rsidRPr="003261B0">
        <w:rPr>
          <w:rStyle w:val="normaltextrun"/>
          <w:rFonts w:ascii="Arial" w:eastAsiaTheme="majorEastAsia" w:hAnsi="Arial" w:cs="Arial"/>
          <w:color w:val="auto"/>
          <w:lang w:eastAsia="en-AU"/>
        </w:rPr>
        <w:t>I have assessed this Quality Standard as non-compliant as I am satisfied the following requirement</w:t>
      </w:r>
      <w:r w:rsidR="00D561B9" w:rsidRPr="003261B0">
        <w:rPr>
          <w:rStyle w:val="normaltextrun"/>
          <w:rFonts w:ascii="Arial" w:eastAsiaTheme="majorEastAsia" w:hAnsi="Arial" w:cs="Arial"/>
          <w:color w:val="auto"/>
          <w:lang w:eastAsia="en-AU"/>
        </w:rPr>
        <w:t xml:space="preserve"> is</w:t>
      </w:r>
      <w:r w:rsidRPr="003261B0">
        <w:rPr>
          <w:rStyle w:val="normaltextrun"/>
          <w:rFonts w:ascii="Arial" w:eastAsiaTheme="majorEastAsia" w:hAnsi="Arial" w:cs="Arial"/>
          <w:color w:val="auto"/>
          <w:lang w:eastAsia="en-AU"/>
        </w:rPr>
        <w:t xml:space="preserve"> non-compliant: </w:t>
      </w:r>
    </w:p>
    <w:bookmarkEnd w:id="5"/>
    <w:p w14:paraId="557B0703" w14:textId="7560450B" w:rsidR="00F07667" w:rsidRPr="003261B0" w:rsidRDefault="00F07667" w:rsidP="003261B0">
      <w:pPr>
        <w:pStyle w:val="ListParagraph"/>
        <w:numPr>
          <w:ilvl w:val="0"/>
          <w:numId w:val="31"/>
        </w:numPr>
        <w:tabs>
          <w:tab w:val="right" w:pos="9026"/>
        </w:tabs>
        <w:rPr>
          <w:rStyle w:val="eop"/>
          <w:rFonts w:ascii="Arial" w:eastAsia="Times New Roman" w:hAnsi="Arial" w:cs="Arial"/>
          <w:lang w:eastAsia="en-AU"/>
        </w:rPr>
      </w:pPr>
      <w:r w:rsidRPr="003261B0">
        <w:rPr>
          <w:rStyle w:val="normaltextrun"/>
          <w:rFonts w:ascii="Arial" w:eastAsia="Times New Roman" w:hAnsi="Arial" w:cs="Arial"/>
          <w:lang w:eastAsia="en-AU"/>
        </w:rPr>
        <w:t>Care and services are culturally safe.</w:t>
      </w:r>
    </w:p>
    <w:p w14:paraId="163E1289" w14:textId="0B7354A8" w:rsidR="00F07667" w:rsidRPr="003261B0" w:rsidRDefault="003664FE" w:rsidP="003261B0">
      <w:pPr>
        <w:pStyle w:val="paragraph"/>
        <w:spacing w:before="0" w:beforeAutospacing="0" w:after="120" w:afterAutospacing="0"/>
        <w:contextualSpacing/>
        <w:textAlignment w:val="baseline"/>
        <w:rPr>
          <w:rFonts w:ascii="Arial" w:eastAsia="Calibri" w:hAnsi="Arial" w:cs="Arial"/>
        </w:rPr>
      </w:pPr>
      <w:r w:rsidRPr="003261B0">
        <w:rPr>
          <w:rFonts w:ascii="Arial" w:eastAsia="Calibri" w:hAnsi="Arial" w:cs="Arial"/>
        </w:rPr>
        <w:t xml:space="preserve">The Assessment Team identified </w:t>
      </w:r>
      <w:r w:rsidR="00D561B9" w:rsidRPr="003261B0">
        <w:rPr>
          <w:rFonts w:ascii="Arial" w:eastAsia="Calibri" w:hAnsi="Arial" w:cs="Arial"/>
        </w:rPr>
        <w:t>several</w:t>
      </w:r>
      <w:r w:rsidRPr="003261B0">
        <w:rPr>
          <w:rFonts w:ascii="Arial" w:eastAsia="Calibri" w:hAnsi="Arial" w:cs="Arial"/>
        </w:rPr>
        <w:t xml:space="preserve"> Spanish speaking consumers who expressed disappointment and at times </w:t>
      </w:r>
      <w:r w:rsidR="00D561B9" w:rsidRPr="003261B0">
        <w:rPr>
          <w:rFonts w:ascii="Arial" w:eastAsia="Calibri" w:hAnsi="Arial" w:cs="Arial"/>
        </w:rPr>
        <w:t>discomfort at</w:t>
      </w:r>
      <w:r w:rsidRPr="003261B0">
        <w:rPr>
          <w:rFonts w:ascii="Arial" w:eastAsia="Calibri" w:hAnsi="Arial" w:cs="Arial"/>
        </w:rPr>
        <w:t xml:space="preserve"> not having staff to communicate in their native language and reported a</w:t>
      </w:r>
      <w:r w:rsidR="00267AB9">
        <w:rPr>
          <w:rFonts w:ascii="Arial" w:eastAsia="Calibri" w:hAnsi="Arial" w:cs="Arial"/>
        </w:rPr>
        <w:t>t</w:t>
      </w:r>
      <w:r w:rsidRPr="003261B0">
        <w:rPr>
          <w:rFonts w:ascii="Arial" w:eastAsia="Calibri" w:hAnsi="Arial" w:cs="Arial"/>
        </w:rPr>
        <w:t xml:space="preserve"> times this impacted the delivery of care and </w:t>
      </w:r>
      <w:r w:rsidR="00D561B9" w:rsidRPr="003261B0">
        <w:rPr>
          <w:rFonts w:ascii="Arial" w:eastAsia="Calibri" w:hAnsi="Arial" w:cs="Arial"/>
        </w:rPr>
        <w:t xml:space="preserve">services they receive. </w:t>
      </w:r>
      <w:r w:rsidR="002242F0" w:rsidRPr="003261B0">
        <w:rPr>
          <w:rFonts w:ascii="Arial" w:eastAsia="Calibri" w:hAnsi="Arial" w:cs="Arial"/>
        </w:rPr>
        <w:t>Some consumers reported difficulty communicating request and care needs to staff who would need to source a Spanish speaking colleague, other consumers described requiring assistance reading menus that were only offered in English.</w:t>
      </w:r>
    </w:p>
    <w:p w14:paraId="5647AED1" w14:textId="77777777" w:rsidR="00FA20AD" w:rsidRDefault="00F07667" w:rsidP="00FA20AD">
      <w:pPr>
        <w:contextualSpacing/>
        <w:rPr>
          <w:rFonts w:ascii="Arial" w:eastAsia="Calibri" w:hAnsi="Arial" w:cs="Arial"/>
          <w:lang w:eastAsia="en-AU"/>
        </w:rPr>
      </w:pPr>
      <w:bookmarkStart w:id="7" w:name="_Hlk107933484"/>
      <w:r w:rsidRPr="003261B0">
        <w:rPr>
          <w:rFonts w:ascii="Arial" w:eastAsia="Calibri" w:hAnsi="Arial" w:cs="Arial"/>
          <w:lang w:eastAsia="en-AU"/>
        </w:rPr>
        <w:t xml:space="preserve">In its response of 1 July 2022, the Approved Provider </w:t>
      </w:r>
      <w:r w:rsidR="00D561B9" w:rsidRPr="003261B0">
        <w:rPr>
          <w:rFonts w:ascii="Arial" w:eastAsia="Calibri" w:hAnsi="Arial" w:cs="Arial"/>
          <w:lang w:eastAsia="en-AU"/>
        </w:rPr>
        <w:t>submitted further ev</w:t>
      </w:r>
      <w:r w:rsidR="002242F0" w:rsidRPr="003261B0">
        <w:rPr>
          <w:rFonts w:ascii="Arial" w:eastAsia="Calibri" w:hAnsi="Arial" w:cs="Arial"/>
          <w:lang w:eastAsia="en-AU"/>
        </w:rPr>
        <w:t>idence in response to the Site Audit report</w:t>
      </w:r>
      <w:bookmarkEnd w:id="7"/>
      <w:r w:rsidR="00FA20AD">
        <w:rPr>
          <w:rFonts w:ascii="Arial" w:eastAsia="Calibri" w:hAnsi="Arial" w:cs="Arial"/>
          <w:lang w:eastAsia="en-AU"/>
        </w:rPr>
        <w:t xml:space="preserve">, </w:t>
      </w:r>
      <w:r w:rsidRPr="003261B0">
        <w:rPr>
          <w:rFonts w:ascii="Arial" w:eastAsia="Calibri" w:hAnsi="Arial" w:cs="Arial"/>
          <w:lang w:eastAsia="en-AU"/>
        </w:rPr>
        <w:t xml:space="preserve">acknowledged the feedback and </w:t>
      </w:r>
      <w:r w:rsidR="00FA20AD">
        <w:rPr>
          <w:rFonts w:ascii="Arial" w:eastAsia="Calibri" w:hAnsi="Arial" w:cs="Arial"/>
          <w:lang w:eastAsia="en-AU"/>
        </w:rPr>
        <w:t>advised it has</w:t>
      </w:r>
      <w:r w:rsidRPr="003261B0">
        <w:rPr>
          <w:rFonts w:ascii="Arial" w:eastAsia="Calibri" w:hAnsi="Arial" w:cs="Arial"/>
          <w:lang w:eastAsia="en-AU"/>
        </w:rPr>
        <w:t xml:space="preserve"> undertaken the following improvements: </w:t>
      </w:r>
      <w:r w:rsidR="00FA20AD">
        <w:rPr>
          <w:rFonts w:ascii="Arial" w:eastAsia="Calibri" w:hAnsi="Arial" w:cs="Arial"/>
          <w:lang w:eastAsia="en-AU"/>
        </w:rPr>
        <w:t>updated</w:t>
      </w:r>
      <w:r w:rsidRPr="003261B0">
        <w:rPr>
          <w:rFonts w:ascii="Arial" w:eastAsia="Calibri" w:hAnsi="Arial" w:cs="Arial"/>
          <w:lang w:eastAsia="en-AU"/>
        </w:rPr>
        <w:t xml:space="preserve"> copies of the current food menu, newsletter; and activity calendar in Spanish (with other languages planned to be rolled out in future); and laminated Spanish cue cards </w:t>
      </w:r>
      <w:r w:rsidR="00FA20AD">
        <w:rPr>
          <w:rFonts w:ascii="Arial" w:eastAsia="Calibri" w:hAnsi="Arial" w:cs="Arial"/>
          <w:lang w:eastAsia="en-AU"/>
        </w:rPr>
        <w:t>that are now</w:t>
      </w:r>
      <w:r w:rsidRPr="003261B0">
        <w:rPr>
          <w:rFonts w:ascii="Arial" w:eastAsia="Calibri" w:hAnsi="Arial" w:cs="Arial"/>
          <w:lang w:eastAsia="en-AU"/>
        </w:rPr>
        <w:t xml:space="preserve"> placed in consumers’ rooms. The Approved Provider has also committed to engaging an interpreter to assist with translation services.</w:t>
      </w:r>
    </w:p>
    <w:p w14:paraId="61BC58A2" w14:textId="77777777" w:rsidR="00FA20AD" w:rsidRDefault="00FA20AD" w:rsidP="00FA20AD">
      <w:pPr>
        <w:contextualSpacing/>
        <w:rPr>
          <w:rFonts w:ascii="Arial" w:eastAsia="Calibri" w:hAnsi="Arial" w:cs="Arial"/>
          <w:lang w:eastAsia="en-AU"/>
        </w:rPr>
      </w:pPr>
    </w:p>
    <w:p w14:paraId="6D8BF078" w14:textId="0241C6DD" w:rsidR="00FA20AD" w:rsidRDefault="00FA20AD" w:rsidP="00FA20AD">
      <w:pPr>
        <w:contextualSpacing/>
        <w:rPr>
          <w:rFonts w:ascii="Arial" w:eastAsia="Calibri" w:hAnsi="Arial" w:cs="Arial"/>
          <w:lang w:eastAsia="en-AU"/>
        </w:rPr>
      </w:pPr>
      <w:r>
        <w:rPr>
          <w:rFonts w:ascii="Arial" w:eastAsia="Calibri" w:hAnsi="Arial" w:cs="Arial"/>
          <w:lang w:eastAsia="en-AU"/>
        </w:rPr>
        <w:t>I acknowledge the actions taken by the Approved Provider in response to the Site Audit</w:t>
      </w:r>
      <w:r w:rsidR="00575D76">
        <w:rPr>
          <w:rFonts w:ascii="Arial" w:eastAsia="Calibri" w:hAnsi="Arial" w:cs="Arial"/>
          <w:lang w:eastAsia="en-AU"/>
        </w:rPr>
        <w:t xml:space="preserve">, </w:t>
      </w:r>
      <w:r w:rsidR="004C060C">
        <w:rPr>
          <w:rFonts w:ascii="Arial" w:eastAsia="Calibri" w:hAnsi="Arial" w:cs="Arial"/>
          <w:lang w:eastAsia="en-AU"/>
        </w:rPr>
        <w:t>however,</w:t>
      </w:r>
      <w:r w:rsidR="00F07667" w:rsidRPr="003261B0">
        <w:rPr>
          <w:rFonts w:ascii="Arial" w:eastAsia="Calibri" w:hAnsi="Arial" w:cs="Arial"/>
          <w:lang w:eastAsia="en-AU"/>
        </w:rPr>
        <w:t xml:space="preserve"> </w:t>
      </w:r>
      <w:r w:rsidR="004C060C">
        <w:rPr>
          <w:rFonts w:ascii="Arial" w:eastAsia="Calibri" w:hAnsi="Arial" w:cs="Arial"/>
          <w:lang w:eastAsia="en-AU"/>
        </w:rPr>
        <w:t>based on the</w:t>
      </w:r>
      <w:r w:rsidR="00F07667" w:rsidRPr="003261B0">
        <w:rPr>
          <w:rFonts w:ascii="Arial" w:eastAsia="Calibri" w:hAnsi="Arial" w:cs="Arial"/>
          <w:lang w:eastAsia="en-AU"/>
        </w:rPr>
        <w:t xml:space="preserve"> evidence brought forward by both the Assessment Team and the Approved Provide</w:t>
      </w:r>
      <w:r w:rsidR="008E1F2B">
        <w:rPr>
          <w:rFonts w:ascii="Arial" w:eastAsia="Calibri" w:hAnsi="Arial" w:cs="Arial"/>
          <w:lang w:eastAsia="en-AU"/>
        </w:rPr>
        <w:t>r</w:t>
      </w:r>
      <w:r w:rsidR="00F07667" w:rsidRPr="003261B0">
        <w:rPr>
          <w:rFonts w:ascii="Arial" w:eastAsia="Calibri" w:hAnsi="Arial" w:cs="Arial"/>
          <w:lang w:eastAsia="en-AU"/>
        </w:rPr>
        <w:t xml:space="preserve"> </w:t>
      </w:r>
      <w:r w:rsidR="004C060C">
        <w:rPr>
          <w:rFonts w:ascii="Arial" w:eastAsia="Calibri" w:hAnsi="Arial" w:cs="Arial"/>
          <w:lang w:eastAsia="en-AU"/>
        </w:rPr>
        <w:t>I</w:t>
      </w:r>
      <w:r w:rsidR="00F07667" w:rsidRPr="003261B0">
        <w:rPr>
          <w:rFonts w:ascii="Arial" w:eastAsia="Calibri" w:hAnsi="Arial" w:cs="Arial"/>
          <w:lang w:eastAsia="en-AU"/>
        </w:rPr>
        <w:t xml:space="preserve"> fi</w:t>
      </w:r>
      <w:r w:rsidR="00C27BFD" w:rsidRPr="003261B0">
        <w:rPr>
          <w:rFonts w:ascii="Arial" w:eastAsia="Calibri" w:hAnsi="Arial" w:cs="Arial"/>
          <w:lang w:eastAsia="en-AU"/>
        </w:rPr>
        <w:t>nd</w:t>
      </w:r>
      <w:r w:rsidR="00F07667" w:rsidRPr="003261B0">
        <w:rPr>
          <w:rFonts w:ascii="Arial" w:eastAsia="Calibri" w:hAnsi="Arial" w:cs="Arial"/>
          <w:lang w:eastAsia="en-AU"/>
        </w:rPr>
        <w:t xml:space="preserve"> the service is non-compliant </w:t>
      </w:r>
      <w:r w:rsidR="00C27BFD" w:rsidRPr="003261B0">
        <w:rPr>
          <w:rFonts w:ascii="Arial" w:eastAsia="Calibri" w:hAnsi="Arial" w:cs="Arial"/>
          <w:lang w:eastAsia="en-AU"/>
        </w:rPr>
        <w:t>with</w:t>
      </w:r>
      <w:r w:rsidR="00F07667" w:rsidRPr="003261B0">
        <w:rPr>
          <w:rFonts w:ascii="Arial" w:eastAsia="Calibri" w:hAnsi="Arial" w:cs="Arial"/>
          <w:lang w:eastAsia="en-AU"/>
        </w:rPr>
        <w:t xml:space="preserve"> </w:t>
      </w:r>
      <w:r w:rsidR="00C27BFD" w:rsidRPr="003261B0">
        <w:rPr>
          <w:rFonts w:ascii="Arial" w:eastAsia="Calibri" w:hAnsi="Arial" w:cs="Arial"/>
          <w:lang w:eastAsia="en-AU"/>
        </w:rPr>
        <w:t>R</w:t>
      </w:r>
      <w:r w:rsidR="00F07667" w:rsidRPr="003261B0">
        <w:rPr>
          <w:rFonts w:ascii="Arial" w:eastAsia="Calibri" w:hAnsi="Arial" w:cs="Arial"/>
          <w:lang w:eastAsia="en-AU"/>
        </w:rPr>
        <w:t>equirement</w:t>
      </w:r>
      <w:r w:rsidR="00C27BFD" w:rsidRPr="003261B0">
        <w:rPr>
          <w:rFonts w:ascii="Arial" w:eastAsia="Calibri" w:hAnsi="Arial" w:cs="Arial"/>
          <w:lang w:eastAsia="en-AU"/>
        </w:rPr>
        <w:t xml:space="preserve"> 1(3)(b)</w:t>
      </w:r>
      <w:r w:rsidR="00F07667" w:rsidRPr="003261B0">
        <w:rPr>
          <w:rFonts w:ascii="Arial" w:eastAsia="Calibri" w:hAnsi="Arial" w:cs="Arial"/>
          <w:lang w:eastAsia="en-AU"/>
        </w:rPr>
        <w:t xml:space="preserve">. </w:t>
      </w:r>
    </w:p>
    <w:p w14:paraId="6FDB1895" w14:textId="77777777" w:rsidR="00FA20AD" w:rsidRDefault="00FA20AD" w:rsidP="00FA20AD">
      <w:pPr>
        <w:contextualSpacing/>
        <w:rPr>
          <w:rFonts w:ascii="Arial" w:eastAsia="Calibri" w:hAnsi="Arial" w:cs="Arial"/>
          <w:lang w:eastAsia="en-AU"/>
        </w:rPr>
      </w:pPr>
    </w:p>
    <w:p w14:paraId="0D1A7A56" w14:textId="3F6C9978" w:rsidR="002242F0" w:rsidRDefault="002242F0" w:rsidP="00FA20AD">
      <w:pPr>
        <w:contextualSpacing/>
        <w:rPr>
          <w:rFonts w:ascii="Arial" w:eastAsia="Calibri" w:hAnsi="Arial" w:cs="Arial"/>
        </w:rPr>
      </w:pPr>
      <w:r w:rsidRPr="003261B0">
        <w:rPr>
          <w:rFonts w:ascii="Arial" w:eastAsia="Calibri" w:hAnsi="Arial" w:cs="Arial"/>
        </w:rPr>
        <w:t>I am satisfied that the remaining five requirements of Standard 1 are compliant.</w:t>
      </w:r>
    </w:p>
    <w:p w14:paraId="2CA43E90" w14:textId="77777777" w:rsidR="00FA20AD" w:rsidRPr="003261B0" w:rsidRDefault="00FA20AD" w:rsidP="00FA20AD">
      <w:pPr>
        <w:contextualSpacing/>
        <w:rPr>
          <w:rFonts w:ascii="Arial" w:eastAsia="Calibri" w:hAnsi="Arial" w:cs="Arial"/>
        </w:rPr>
      </w:pPr>
    </w:p>
    <w:p w14:paraId="2B60D5AC" w14:textId="3CF63019" w:rsidR="002F5E68" w:rsidRDefault="002242F0" w:rsidP="003261B0">
      <w:pPr>
        <w:contextualSpacing/>
        <w:rPr>
          <w:rFonts w:ascii="Arial" w:hAnsi="Arial" w:cs="Arial"/>
          <w:color w:val="000000"/>
          <w:lang w:eastAsia="en-AU"/>
        </w:rPr>
      </w:pPr>
      <w:r w:rsidRPr="003261B0">
        <w:rPr>
          <w:rFonts w:ascii="Arial" w:hAnsi="Arial" w:cs="Arial"/>
          <w:color w:val="000000"/>
          <w:lang w:eastAsia="en-AU"/>
        </w:rPr>
        <w:t>C</w:t>
      </w:r>
      <w:r w:rsidR="00F07667" w:rsidRPr="003261B0">
        <w:rPr>
          <w:rFonts w:ascii="Arial" w:hAnsi="Arial" w:cs="Arial"/>
          <w:color w:val="000000"/>
          <w:lang w:eastAsia="en-AU"/>
        </w:rPr>
        <w:t xml:space="preserve">onsumers and their representatives said staff treat consumers with dignity and respect and are aware of their heritage. Staff showed an understanding of consumers’ backgrounds and preferences and described how these guided how staff tailor care to meet consumers individual needs. Staff were observed treating consumers with respect and greeted them by their preferred names. Care planning documents reflected consumers’ cultural, spiritual and activity preferences. </w:t>
      </w:r>
    </w:p>
    <w:p w14:paraId="2AB3C421" w14:textId="77777777" w:rsidR="002F5E68" w:rsidRDefault="002F5E68" w:rsidP="003261B0">
      <w:pPr>
        <w:contextualSpacing/>
        <w:rPr>
          <w:rFonts w:ascii="Arial" w:hAnsi="Arial" w:cs="Arial"/>
          <w:color w:val="000000"/>
          <w:lang w:eastAsia="en-AU"/>
        </w:rPr>
      </w:pPr>
    </w:p>
    <w:p w14:paraId="7695C2B5" w14:textId="3CF1FE40" w:rsidR="00F07667" w:rsidRPr="003261B0" w:rsidRDefault="00F07667" w:rsidP="003261B0">
      <w:pPr>
        <w:contextualSpacing/>
        <w:rPr>
          <w:rFonts w:ascii="Arial" w:hAnsi="Arial" w:cs="Arial"/>
          <w:color w:val="000000"/>
          <w:lang w:eastAsia="en-AU"/>
        </w:rPr>
      </w:pPr>
      <w:r w:rsidRPr="003261B0">
        <w:rPr>
          <w:rFonts w:ascii="Arial" w:hAnsi="Arial" w:cs="Arial"/>
          <w:color w:val="000000"/>
          <w:lang w:eastAsia="en-AU"/>
        </w:rPr>
        <w:t xml:space="preserve">Staff encouraged consumers to be independent and respected their choices. Care planning documents showed that staff completed risk assessments for consumers. Consumers said staff discussed individual risks with them and respected their choices to engage in activities involving risk. </w:t>
      </w:r>
    </w:p>
    <w:p w14:paraId="6A5B9934" w14:textId="77777777" w:rsidR="00F07667" w:rsidRDefault="00F07667" w:rsidP="00F07667">
      <w:pPr>
        <w:rPr>
          <w:rFonts w:ascii="Arial" w:hAnsi="Arial" w:cs="Arial"/>
          <w:color w:val="000000"/>
          <w:lang w:eastAsia="en-AU"/>
        </w:rPr>
      </w:pPr>
    </w:p>
    <w:p w14:paraId="57115F0B" w14:textId="77777777" w:rsidR="00F07667" w:rsidRDefault="00F07667" w:rsidP="00F07667">
      <w:pPr>
        <w:rPr>
          <w:rFonts w:ascii="Arial" w:hAnsi="Arial" w:cs="Arial"/>
          <w:color w:val="000000"/>
          <w:lang w:eastAsia="en-AU"/>
        </w:rPr>
      </w:pPr>
    </w:p>
    <w:p w14:paraId="50780C33" w14:textId="77777777" w:rsidR="00F07667" w:rsidRDefault="00F07667" w:rsidP="00F07667">
      <w:pPr>
        <w:rPr>
          <w:rFonts w:ascii="Arial" w:hAnsi="Arial" w:cs="Arial"/>
          <w:color w:val="000000"/>
          <w:lang w:eastAsia="en-AU"/>
        </w:rPr>
      </w:pPr>
    </w:p>
    <w:p w14:paraId="2878ED40" w14:textId="77777777" w:rsidR="00F07667" w:rsidRDefault="00F07667" w:rsidP="00F07667">
      <w:pPr>
        <w:rPr>
          <w:rFonts w:ascii="Arial" w:hAnsi="Arial" w:cs="Arial"/>
          <w:color w:val="000000"/>
          <w:lang w:eastAsia="en-AU"/>
        </w:rPr>
      </w:pPr>
    </w:p>
    <w:p w14:paraId="4232793B" w14:textId="77777777" w:rsidR="00F07667" w:rsidRDefault="00F07667" w:rsidP="00F07667">
      <w:pPr>
        <w:rPr>
          <w:rFonts w:ascii="Arial" w:hAnsi="Arial" w:cs="Arial"/>
          <w:color w:val="000000"/>
          <w:lang w:eastAsia="en-AU"/>
        </w:rPr>
      </w:pPr>
    </w:p>
    <w:p w14:paraId="2561A321" w14:textId="77777777" w:rsidR="00F07667" w:rsidRDefault="00F07667" w:rsidP="00F07667">
      <w:pPr>
        <w:rPr>
          <w:rFonts w:ascii="Arial" w:hAnsi="Arial" w:cs="Arial"/>
          <w:color w:val="000000"/>
          <w:lang w:eastAsia="en-AU"/>
        </w:rPr>
      </w:pPr>
    </w:p>
    <w:p w14:paraId="2DBBE289" w14:textId="2715B826" w:rsidR="00F07667" w:rsidRDefault="00F07667" w:rsidP="00F07667">
      <w:pPr>
        <w:rPr>
          <w:rFonts w:ascii="Arial" w:hAnsi="Arial" w:cs="Arial"/>
          <w:color w:val="000000"/>
          <w:lang w:eastAsia="en-AU"/>
        </w:rPr>
      </w:pPr>
    </w:p>
    <w:p w14:paraId="07465171" w14:textId="2FAF020A" w:rsidR="00C27BFD" w:rsidRDefault="00C27BFD" w:rsidP="00F07667">
      <w:pPr>
        <w:rPr>
          <w:rFonts w:ascii="Arial" w:hAnsi="Arial" w:cs="Arial"/>
          <w:color w:val="000000"/>
          <w:lang w:eastAsia="en-AU"/>
        </w:rPr>
      </w:pPr>
    </w:p>
    <w:p w14:paraId="67EE16FE" w14:textId="33F4F48D" w:rsidR="00C27BFD" w:rsidRDefault="00C27BFD" w:rsidP="00F07667">
      <w:pPr>
        <w:rPr>
          <w:rFonts w:ascii="Arial" w:hAnsi="Arial" w:cs="Arial"/>
          <w:color w:val="000000"/>
          <w:lang w:eastAsia="en-AU"/>
        </w:rPr>
      </w:pPr>
    </w:p>
    <w:p w14:paraId="57569CBD" w14:textId="30C7DE7F" w:rsidR="00C27BFD" w:rsidRDefault="00C27BFD" w:rsidP="00F07667">
      <w:pPr>
        <w:rPr>
          <w:rFonts w:ascii="Arial" w:hAnsi="Arial" w:cs="Arial"/>
          <w:color w:val="000000"/>
          <w:lang w:eastAsia="en-AU"/>
        </w:rPr>
      </w:pPr>
    </w:p>
    <w:p w14:paraId="7EAF6DD3" w14:textId="77777777" w:rsidR="00C27BFD" w:rsidRDefault="00C27BFD" w:rsidP="00F07667">
      <w:pPr>
        <w:rPr>
          <w:rFonts w:ascii="Arial" w:hAnsi="Arial" w:cs="Arial"/>
          <w:color w:val="000000"/>
          <w:lang w:eastAsia="en-AU"/>
        </w:rPr>
      </w:pPr>
    </w:p>
    <w:p w14:paraId="1BEE686E" w14:textId="77777777" w:rsidR="00F07667" w:rsidRDefault="00F07667" w:rsidP="00F07667">
      <w:pPr>
        <w:rPr>
          <w:rFonts w:ascii="Arial" w:hAnsi="Arial" w:cs="Arial"/>
          <w:color w:val="000000"/>
          <w:lang w:eastAsia="en-AU"/>
        </w:rPr>
      </w:pPr>
    </w:p>
    <w:p w14:paraId="24290274" w14:textId="77777777" w:rsidR="00F07667" w:rsidRDefault="00F07667" w:rsidP="00F07667">
      <w:pPr>
        <w:rPr>
          <w:rFonts w:ascii="Arial" w:hAnsi="Arial" w:cs="Arial"/>
          <w:color w:val="000000"/>
          <w:lang w:eastAsia="en-AU"/>
        </w:rPr>
      </w:pPr>
    </w:p>
    <w:p w14:paraId="544FE259" w14:textId="1778828F" w:rsidR="00F07667" w:rsidRDefault="00F07667" w:rsidP="00F07667">
      <w:pPr>
        <w:rPr>
          <w:rFonts w:ascii="Arial" w:hAnsi="Arial" w:cs="Arial"/>
          <w:color w:val="000000"/>
          <w:lang w:eastAsia="en-AU"/>
        </w:rPr>
      </w:pPr>
    </w:p>
    <w:p w14:paraId="05355655" w14:textId="6A3DBF10" w:rsidR="002A0317" w:rsidRDefault="002A0317" w:rsidP="00F07667">
      <w:pPr>
        <w:rPr>
          <w:rFonts w:ascii="Arial" w:hAnsi="Arial" w:cs="Arial"/>
          <w:color w:val="000000"/>
          <w:lang w:eastAsia="en-AU"/>
        </w:rPr>
      </w:pPr>
    </w:p>
    <w:p w14:paraId="5DD7ADE4" w14:textId="77777777" w:rsidR="002A0317" w:rsidRDefault="002A0317" w:rsidP="00F07667">
      <w:pPr>
        <w:rPr>
          <w:rFonts w:ascii="Arial" w:hAnsi="Arial" w:cs="Arial"/>
          <w:color w:val="000000"/>
          <w:lang w:eastAsia="en-AU"/>
        </w:rPr>
      </w:pPr>
    </w:p>
    <w:p w14:paraId="17AB51BE" w14:textId="77777777" w:rsidR="00F07667" w:rsidRDefault="00F07667" w:rsidP="00F07667">
      <w:pPr>
        <w:rPr>
          <w:rFonts w:ascii="Arial" w:hAnsi="Arial" w:cs="Arial"/>
          <w:color w:val="000000"/>
          <w:lang w:eastAsia="en-AU"/>
        </w:rPr>
      </w:pPr>
    </w:p>
    <w:p w14:paraId="226B9E99" w14:textId="77777777" w:rsidR="00F07667" w:rsidRDefault="00F07667" w:rsidP="00F07667">
      <w:pPr>
        <w:rPr>
          <w:rFonts w:ascii="Arial" w:hAnsi="Arial" w:cs="Arial"/>
          <w:color w:val="000000"/>
          <w:lang w:eastAsia="en-AU"/>
        </w:rPr>
      </w:pPr>
    </w:p>
    <w:bookmarkEnd w:id="6"/>
    <w:p w14:paraId="1DF3EA6D" w14:textId="77777777" w:rsidR="00FA049A" w:rsidRPr="008512AE" w:rsidRDefault="00AE2002" w:rsidP="00341026">
      <w:pPr>
        <w:pStyle w:val="Heading1"/>
        <w:spacing w:before="120" w:after="240" w:line="22" w:lineRule="atLeast"/>
        <w:rPr>
          <w:rFonts w:ascii="Arial" w:hAnsi="Arial" w:cs="Arial"/>
          <w:szCs w:val="30"/>
        </w:rPr>
      </w:pPr>
      <w:r w:rsidRPr="008512AE">
        <w:rPr>
          <w:rFonts w:ascii="Arial" w:hAnsi="Arial" w:cs="Arial"/>
          <w:szCs w:val="30"/>
        </w:rPr>
        <w:lastRenderedPageBreak/>
        <w:t xml:space="preserve">Standard </w:t>
      </w:r>
      <w:r w:rsidR="000A6B31" w:rsidRPr="008512AE">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895265" w14:paraId="5B301BD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175175D" w14:textId="77777777" w:rsidR="009A1DF7" w:rsidRPr="00895265" w:rsidRDefault="009A1DF7" w:rsidP="002D5918">
            <w:pPr>
              <w:spacing w:before="0" w:after="120" w:line="22" w:lineRule="atLeast"/>
              <w:rPr>
                <w:rFonts w:ascii="Arial" w:hAnsi="Arial" w:cs="Arial"/>
              </w:rPr>
            </w:pPr>
            <w:r w:rsidRPr="00895265">
              <w:rPr>
                <w:rFonts w:ascii="Arial" w:hAnsi="Arial" w:cs="Arial"/>
              </w:rPr>
              <w:t>Ongoing assessment and planning with consumers</w:t>
            </w:r>
          </w:p>
        </w:tc>
        <w:tc>
          <w:tcPr>
            <w:tcW w:w="902" w:type="pct"/>
          </w:tcPr>
          <w:p w14:paraId="740E145D" w14:textId="36BCD679" w:rsidR="009A1DF7" w:rsidRPr="00895265"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1319D">
              <w:rPr>
                <w:rFonts w:ascii="Arial" w:hAnsi="Arial" w:cs="Arial"/>
              </w:rPr>
              <w:t>Compliant</w:t>
            </w:r>
          </w:p>
        </w:tc>
      </w:tr>
      <w:tr w:rsidR="001F37D4" w:rsidRPr="00895265" w14:paraId="5AB6F6A2" w14:textId="77777777" w:rsidTr="003F37D7">
        <w:tc>
          <w:tcPr>
            <w:cnfStyle w:val="001000000000" w:firstRow="0" w:lastRow="0" w:firstColumn="1" w:lastColumn="0" w:oddVBand="0" w:evenVBand="0" w:oddHBand="0" w:evenHBand="0" w:firstRowFirstColumn="0" w:firstRowLastColumn="0" w:lastRowFirstColumn="0" w:lastRowLastColumn="0"/>
            <w:tcW w:w="786" w:type="pct"/>
          </w:tcPr>
          <w:p w14:paraId="5FA9AC4C" w14:textId="77777777" w:rsidR="001F37D4" w:rsidRPr="00895265" w:rsidRDefault="001F37D4" w:rsidP="001F37D4">
            <w:pPr>
              <w:spacing w:line="22" w:lineRule="atLeast"/>
              <w:rPr>
                <w:rFonts w:ascii="Arial" w:hAnsi="Arial" w:cs="Arial"/>
                <w:color w:val="auto"/>
              </w:rPr>
            </w:pPr>
            <w:r w:rsidRPr="00895265">
              <w:rPr>
                <w:rFonts w:ascii="Arial" w:hAnsi="Arial" w:cs="Arial"/>
                <w:color w:val="auto"/>
              </w:rPr>
              <w:t>Requirement 2(3)(a)</w:t>
            </w:r>
          </w:p>
        </w:tc>
        <w:tc>
          <w:tcPr>
            <w:tcW w:w="3312" w:type="pct"/>
            <w:tcBorders>
              <w:right w:val="single" w:sz="4" w:space="0" w:color="auto"/>
            </w:tcBorders>
          </w:tcPr>
          <w:p w14:paraId="0B43D699" w14:textId="77777777" w:rsidR="001F37D4" w:rsidRPr="00895265"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448C7024" w14:textId="6C023F23" w:rsidR="001F37D4" w:rsidRPr="00A1319D"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D">
              <w:rPr>
                <w:rFonts w:ascii="Arial" w:hAnsi="Arial" w:cs="Arial"/>
                <w:color w:val="auto"/>
              </w:rPr>
              <w:t>Compliant</w:t>
            </w:r>
          </w:p>
        </w:tc>
      </w:tr>
      <w:tr w:rsidR="001F37D4" w:rsidRPr="00895265" w14:paraId="4F64908F" w14:textId="77777777" w:rsidTr="003F3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382091B9" w14:textId="77777777" w:rsidR="001F37D4" w:rsidRPr="00895265" w:rsidRDefault="001F37D4" w:rsidP="001F37D4">
            <w:pPr>
              <w:spacing w:line="22" w:lineRule="atLeast"/>
              <w:rPr>
                <w:rFonts w:ascii="Arial" w:hAnsi="Arial" w:cs="Arial"/>
                <w:color w:val="auto"/>
              </w:rPr>
            </w:pPr>
            <w:r w:rsidRPr="00895265">
              <w:rPr>
                <w:rFonts w:ascii="Arial" w:hAnsi="Arial" w:cs="Arial"/>
                <w:color w:val="auto"/>
              </w:rPr>
              <w:t>Requirement 2(3)(b)</w:t>
            </w:r>
          </w:p>
        </w:tc>
        <w:tc>
          <w:tcPr>
            <w:tcW w:w="3312" w:type="pct"/>
            <w:tcBorders>
              <w:right w:val="single" w:sz="4" w:space="0" w:color="auto"/>
            </w:tcBorders>
          </w:tcPr>
          <w:p w14:paraId="54833D1F" w14:textId="77777777" w:rsidR="001F37D4" w:rsidRPr="00895265" w:rsidRDefault="001F37D4" w:rsidP="001F37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 xml:space="preserve">Assessment and planning </w:t>
            </w:r>
            <w:proofErr w:type="gramStart"/>
            <w:r w:rsidRPr="00895265">
              <w:rPr>
                <w:rFonts w:ascii="Arial" w:hAnsi="Arial" w:cs="Arial"/>
              </w:rPr>
              <w:t>identifies</w:t>
            </w:r>
            <w:proofErr w:type="gramEnd"/>
            <w:r w:rsidRPr="0089526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49CCC313" w14:textId="1C2B930E" w:rsidR="001F37D4" w:rsidRPr="00A1319D" w:rsidRDefault="001F37D4" w:rsidP="001F37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319D">
              <w:rPr>
                <w:rFonts w:ascii="Arial" w:hAnsi="Arial" w:cs="Arial"/>
                <w:color w:val="auto"/>
              </w:rPr>
              <w:t>Compliant</w:t>
            </w:r>
          </w:p>
        </w:tc>
      </w:tr>
      <w:tr w:rsidR="001F37D4" w:rsidRPr="00895265" w14:paraId="54A529DB" w14:textId="77777777" w:rsidTr="003F37D7">
        <w:tc>
          <w:tcPr>
            <w:cnfStyle w:val="001000000000" w:firstRow="0" w:lastRow="0" w:firstColumn="1" w:lastColumn="0" w:oddVBand="0" w:evenVBand="0" w:oddHBand="0" w:evenHBand="0" w:firstRowFirstColumn="0" w:firstRowLastColumn="0" w:lastRowFirstColumn="0" w:lastRowLastColumn="0"/>
            <w:tcW w:w="786" w:type="pct"/>
          </w:tcPr>
          <w:p w14:paraId="600AA3ED" w14:textId="77777777" w:rsidR="001F37D4" w:rsidRPr="00895265" w:rsidRDefault="001F37D4" w:rsidP="001F37D4">
            <w:pPr>
              <w:spacing w:line="22" w:lineRule="atLeast"/>
              <w:rPr>
                <w:rFonts w:ascii="Arial" w:hAnsi="Arial" w:cs="Arial"/>
                <w:color w:val="auto"/>
              </w:rPr>
            </w:pPr>
            <w:r w:rsidRPr="00895265">
              <w:rPr>
                <w:rFonts w:ascii="Arial" w:hAnsi="Arial" w:cs="Arial"/>
                <w:color w:val="auto"/>
              </w:rPr>
              <w:t>Requirement 2(3)(c)</w:t>
            </w:r>
          </w:p>
        </w:tc>
        <w:tc>
          <w:tcPr>
            <w:tcW w:w="3312" w:type="pct"/>
            <w:tcBorders>
              <w:right w:val="single" w:sz="4" w:space="0" w:color="auto"/>
            </w:tcBorders>
          </w:tcPr>
          <w:p w14:paraId="133F9D1B" w14:textId="77777777" w:rsidR="001F37D4" w:rsidRPr="00895265"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organisation demonstrates that assessment and planning:</w:t>
            </w:r>
          </w:p>
          <w:p w14:paraId="0A7ADEC4" w14:textId="77777777" w:rsidR="001F37D4" w:rsidRPr="00895265" w:rsidRDefault="001F37D4" w:rsidP="00DF74A4">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based on ongoing partnership with the consumer and others that the consumer wishes to involve in assessment, planning and review of the consumer’s care and services; and</w:t>
            </w:r>
          </w:p>
          <w:p w14:paraId="26C0C365" w14:textId="77777777" w:rsidR="001F37D4" w:rsidRPr="00895265" w:rsidRDefault="001F37D4" w:rsidP="00DF74A4">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4C14CA64" w14:textId="180692CF" w:rsidR="001F37D4" w:rsidRPr="00A1319D"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D">
              <w:rPr>
                <w:rFonts w:ascii="Arial" w:hAnsi="Arial" w:cs="Arial"/>
                <w:color w:val="auto"/>
              </w:rPr>
              <w:t>Compliant</w:t>
            </w:r>
          </w:p>
        </w:tc>
      </w:tr>
      <w:tr w:rsidR="001F37D4" w:rsidRPr="00895265" w14:paraId="237E9DAF" w14:textId="77777777" w:rsidTr="003F3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F4393FE" w14:textId="77777777" w:rsidR="001F37D4" w:rsidRPr="00895265" w:rsidRDefault="001F37D4" w:rsidP="001F37D4">
            <w:pPr>
              <w:spacing w:line="22" w:lineRule="atLeast"/>
              <w:rPr>
                <w:rFonts w:ascii="Arial" w:hAnsi="Arial" w:cs="Arial"/>
                <w:color w:val="auto"/>
              </w:rPr>
            </w:pPr>
            <w:r w:rsidRPr="00895265">
              <w:rPr>
                <w:rFonts w:ascii="Arial" w:hAnsi="Arial" w:cs="Arial"/>
                <w:color w:val="auto"/>
              </w:rPr>
              <w:t>Requirement 2(3)(d)</w:t>
            </w:r>
          </w:p>
        </w:tc>
        <w:tc>
          <w:tcPr>
            <w:tcW w:w="3312" w:type="pct"/>
            <w:tcBorders>
              <w:right w:val="single" w:sz="4" w:space="0" w:color="auto"/>
            </w:tcBorders>
          </w:tcPr>
          <w:p w14:paraId="3E916485" w14:textId="77777777" w:rsidR="001F37D4" w:rsidRPr="00895265" w:rsidRDefault="001F37D4" w:rsidP="001F37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65AFC753" w14:textId="1B45A44A" w:rsidR="001F37D4" w:rsidRPr="00A1319D" w:rsidRDefault="001F37D4" w:rsidP="001F37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1319D">
              <w:rPr>
                <w:rFonts w:ascii="Arial" w:hAnsi="Arial" w:cs="Arial"/>
                <w:color w:val="auto"/>
              </w:rPr>
              <w:t>Compliant</w:t>
            </w:r>
          </w:p>
        </w:tc>
      </w:tr>
      <w:tr w:rsidR="001F37D4" w:rsidRPr="00895265" w14:paraId="783FBADE" w14:textId="77777777" w:rsidTr="003F37D7">
        <w:tc>
          <w:tcPr>
            <w:cnfStyle w:val="001000000000" w:firstRow="0" w:lastRow="0" w:firstColumn="1" w:lastColumn="0" w:oddVBand="0" w:evenVBand="0" w:oddHBand="0" w:evenHBand="0" w:firstRowFirstColumn="0" w:firstRowLastColumn="0" w:lastRowFirstColumn="0" w:lastRowLastColumn="0"/>
            <w:tcW w:w="786" w:type="pct"/>
          </w:tcPr>
          <w:p w14:paraId="4B7416F1" w14:textId="77777777" w:rsidR="001F37D4" w:rsidRPr="00895265" w:rsidRDefault="001F37D4" w:rsidP="001F37D4">
            <w:pPr>
              <w:spacing w:line="22" w:lineRule="atLeast"/>
              <w:rPr>
                <w:rFonts w:ascii="Arial" w:hAnsi="Arial" w:cs="Arial"/>
                <w:color w:val="auto"/>
              </w:rPr>
            </w:pPr>
            <w:r w:rsidRPr="00895265">
              <w:rPr>
                <w:rFonts w:ascii="Arial" w:hAnsi="Arial" w:cs="Arial"/>
                <w:color w:val="auto"/>
              </w:rPr>
              <w:t>Requirement 2(3)(e)</w:t>
            </w:r>
          </w:p>
        </w:tc>
        <w:tc>
          <w:tcPr>
            <w:tcW w:w="3312" w:type="pct"/>
            <w:tcBorders>
              <w:right w:val="single" w:sz="4" w:space="0" w:color="auto"/>
            </w:tcBorders>
          </w:tcPr>
          <w:p w14:paraId="3FA1099F" w14:textId="77777777" w:rsidR="001F37D4" w:rsidRPr="00895265"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1FFAEC16" w14:textId="2EE0AE87" w:rsidR="001F37D4" w:rsidRPr="00A1319D" w:rsidRDefault="001F37D4" w:rsidP="001F37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319D">
              <w:rPr>
                <w:rFonts w:ascii="Arial" w:hAnsi="Arial" w:cs="Arial"/>
                <w:color w:val="auto"/>
              </w:rPr>
              <w:t>Compliant</w:t>
            </w:r>
          </w:p>
        </w:tc>
      </w:tr>
    </w:tbl>
    <w:p w14:paraId="3FF0BD4D" w14:textId="116B248C" w:rsidR="00952645" w:rsidRDefault="000A6B31"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5712F2E7" w14:textId="09A23A92" w:rsidR="001F37D4" w:rsidRDefault="001F37D4" w:rsidP="001F37D4">
      <w:pPr>
        <w:pStyle w:val="paragraph"/>
        <w:spacing w:before="0" w:beforeAutospacing="0" w:after="120" w:afterAutospacing="0"/>
        <w:textAlignment w:val="baseline"/>
        <w:rPr>
          <w:rStyle w:val="eop"/>
          <w:rFonts w:ascii="Arial" w:hAnsi="Arial" w:cs="Arial"/>
        </w:rPr>
      </w:pPr>
      <w:r w:rsidRPr="007B674C">
        <w:rPr>
          <w:rStyle w:val="normaltextrun"/>
          <w:rFonts w:ascii="Arial" w:hAnsi="Arial" w:cs="Arial"/>
        </w:rPr>
        <w:t>The Assessment Team recommended the following requirement</w:t>
      </w:r>
      <w:r>
        <w:rPr>
          <w:rStyle w:val="normaltextrun"/>
          <w:rFonts w:ascii="Arial" w:hAnsi="Arial" w:cs="Arial"/>
        </w:rPr>
        <w:t xml:space="preserve">s were </w:t>
      </w:r>
      <w:r w:rsidRPr="007B674C">
        <w:rPr>
          <w:rStyle w:val="normaltextrun"/>
          <w:rFonts w:ascii="Arial" w:hAnsi="Arial" w:cs="Arial"/>
        </w:rPr>
        <w:t>not met:</w:t>
      </w:r>
      <w:r w:rsidRPr="007B674C">
        <w:rPr>
          <w:rStyle w:val="eop"/>
          <w:rFonts w:ascii="Arial" w:hAnsi="Arial" w:cs="Arial"/>
        </w:rPr>
        <w:t> </w:t>
      </w:r>
    </w:p>
    <w:p w14:paraId="038B1F43" w14:textId="77777777" w:rsidR="001F37D4" w:rsidRPr="001F37D4" w:rsidRDefault="001F37D4" w:rsidP="008512AE">
      <w:pPr>
        <w:pStyle w:val="paragraph"/>
        <w:numPr>
          <w:ilvl w:val="0"/>
          <w:numId w:val="31"/>
        </w:numPr>
        <w:textAlignment w:val="baseline"/>
        <w:rPr>
          <w:rStyle w:val="eop"/>
          <w:rFonts w:ascii="Arial" w:hAnsi="Arial" w:cs="Arial"/>
        </w:rPr>
      </w:pPr>
      <w:r w:rsidRPr="001F37D4">
        <w:rPr>
          <w:rStyle w:val="eop"/>
          <w:rFonts w:ascii="Arial" w:hAnsi="Arial" w:cs="Arial"/>
        </w:rPr>
        <w:t>Assessment and planning, including consideration of risks to the consumer’s health and well-being, informs the delivery of safe and effective care and services.</w:t>
      </w:r>
    </w:p>
    <w:p w14:paraId="78A7AAD3" w14:textId="0B3B0FBB" w:rsidR="001F37D4" w:rsidRDefault="001F37D4" w:rsidP="008512AE">
      <w:pPr>
        <w:pStyle w:val="paragraph"/>
        <w:numPr>
          <w:ilvl w:val="0"/>
          <w:numId w:val="31"/>
        </w:numPr>
        <w:spacing w:before="0" w:beforeAutospacing="0" w:after="120" w:afterAutospacing="0"/>
        <w:textAlignment w:val="baseline"/>
        <w:rPr>
          <w:rStyle w:val="eop"/>
          <w:rFonts w:ascii="Arial" w:hAnsi="Arial" w:cs="Arial"/>
        </w:rPr>
      </w:pPr>
      <w:r w:rsidRPr="001F37D4">
        <w:rPr>
          <w:rStyle w:val="eop"/>
          <w:rFonts w:ascii="Arial" w:hAnsi="Arial" w:cs="Arial"/>
        </w:rPr>
        <w:t xml:space="preserve">Assessment and planning </w:t>
      </w:r>
      <w:proofErr w:type="gramStart"/>
      <w:r w:rsidRPr="001F37D4">
        <w:rPr>
          <w:rStyle w:val="eop"/>
          <w:rFonts w:ascii="Arial" w:hAnsi="Arial" w:cs="Arial"/>
        </w:rPr>
        <w:t>identifies</w:t>
      </w:r>
      <w:proofErr w:type="gramEnd"/>
      <w:r w:rsidRPr="001F37D4">
        <w:rPr>
          <w:rStyle w:val="eop"/>
          <w:rFonts w:ascii="Arial" w:hAnsi="Arial" w:cs="Arial"/>
        </w:rPr>
        <w:t xml:space="preserve"> and addresses the consumer’s current needs, goals and preferences, including advance care planning and end of life planning if the consumer wishes.</w:t>
      </w:r>
    </w:p>
    <w:p w14:paraId="52D2858E" w14:textId="79F866BF" w:rsidR="003E7631" w:rsidRPr="008512AE" w:rsidRDefault="003E7631" w:rsidP="008512AE">
      <w:pPr>
        <w:tabs>
          <w:tab w:val="right" w:pos="9026"/>
        </w:tabs>
        <w:outlineLvl w:val="4"/>
        <w:rPr>
          <w:rFonts w:ascii="Arial" w:eastAsia="Times New Roman" w:hAnsi="Arial" w:cs="Arial"/>
          <w:color w:val="000000"/>
          <w:lang w:eastAsia="en-AU"/>
        </w:rPr>
      </w:pPr>
      <w:r w:rsidRPr="008512AE">
        <w:rPr>
          <w:rFonts w:ascii="Arial" w:hAnsi="Arial" w:cs="Arial"/>
        </w:rPr>
        <w:t xml:space="preserve">The Assessment Team brought forward evidence of consumers and </w:t>
      </w:r>
      <w:r w:rsidRPr="008512AE">
        <w:rPr>
          <w:rFonts w:ascii="Arial" w:eastAsia="Times New Roman" w:hAnsi="Arial" w:cs="Arial"/>
          <w:color w:val="000000"/>
          <w:lang w:eastAsia="en-AU"/>
        </w:rPr>
        <w:t xml:space="preserve">consumer care plans that did not record non-pharmacological interventions for pain relief, current treatments or current care needs. Risk assessments </w:t>
      </w:r>
      <w:r w:rsidR="00AC3E40" w:rsidRPr="008512AE">
        <w:rPr>
          <w:rFonts w:ascii="Arial" w:eastAsia="Times New Roman" w:hAnsi="Arial" w:cs="Arial"/>
          <w:color w:val="000000"/>
          <w:lang w:eastAsia="en-AU"/>
        </w:rPr>
        <w:t>that did</w:t>
      </w:r>
      <w:r w:rsidRPr="008512AE">
        <w:rPr>
          <w:rFonts w:ascii="Arial" w:eastAsia="Times New Roman" w:hAnsi="Arial" w:cs="Arial"/>
          <w:color w:val="000000"/>
          <w:lang w:eastAsia="en-AU"/>
        </w:rPr>
        <w:t xml:space="preserve"> not consider and include consumer’s capacity and/or ability to use mobility equipment and </w:t>
      </w:r>
      <w:r w:rsidR="00AC3E40" w:rsidRPr="008512AE">
        <w:rPr>
          <w:rFonts w:ascii="Arial" w:eastAsia="Times New Roman" w:hAnsi="Arial" w:cs="Arial"/>
          <w:color w:val="000000"/>
          <w:lang w:eastAsia="en-AU"/>
        </w:rPr>
        <w:t>consumers that should have had risk assessments in place without one or with missing information</w:t>
      </w:r>
      <w:r w:rsidRPr="008512AE">
        <w:rPr>
          <w:rFonts w:ascii="Arial" w:eastAsia="Times New Roman" w:hAnsi="Arial" w:cs="Arial"/>
          <w:color w:val="000000"/>
          <w:lang w:eastAsia="en-AU"/>
        </w:rPr>
        <w:t xml:space="preserve">. </w:t>
      </w:r>
      <w:r w:rsidR="008512AE" w:rsidRPr="008512AE">
        <w:rPr>
          <w:rFonts w:ascii="Arial" w:eastAsia="Times New Roman" w:hAnsi="Arial" w:cs="Arial"/>
          <w:color w:val="000000"/>
          <w:lang w:eastAsia="en-AU"/>
        </w:rPr>
        <w:t>A r</w:t>
      </w:r>
      <w:r w:rsidRPr="008512AE">
        <w:rPr>
          <w:rFonts w:ascii="Arial" w:eastAsia="Times New Roman" w:hAnsi="Arial" w:cs="Arial"/>
          <w:color w:val="000000"/>
          <w:lang w:eastAsia="en-AU"/>
        </w:rPr>
        <w:t xml:space="preserve">epresentative </w:t>
      </w:r>
      <w:r w:rsidR="00AC3E40" w:rsidRPr="008512AE">
        <w:rPr>
          <w:rFonts w:ascii="Arial" w:eastAsia="Times New Roman" w:hAnsi="Arial" w:cs="Arial"/>
          <w:color w:val="000000"/>
          <w:lang w:eastAsia="en-AU"/>
        </w:rPr>
        <w:t>also raised concerns with the Assessment Team in relation to the oral, and personal hygiene care</w:t>
      </w:r>
      <w:r w:rsidRPr="008512AE">
        <w:rPr>
          <w:rFonts w:ascii="Arial" w:eastAsia="Times New Roman" w:hAnsi="Arial" w:cs="Arial"/>
          <w:color w:val="000000"/>
          <w:lang w:eastAsia="en-AU"/>
        </w:rPr>
        <w:t xml:space="preserve"> </w:t>
      </w:r>
      <w:r w:rsidR="00AC3E40" w:rsidRPr="008512AE">
        <w:rPr>
          <w:rFonts w:ascii="Arial" w:eastAsia="Times New Roman" w:hAnsi="Arial" w:cs="Arial"/>
          <w:color w:val="000000"/>
          <w:lang w:eastAsia="en-AU"/>
        </w:rPr>
        <w:t>provided to consumers.</w:t>
      </w:r>
    </w:p>
    <w:p w14:paraId="50C707C4" w14:textId="21796183" w:rsidR="008512AE" w:rsidRPr="001E78E2" w:rsidRDefault="00AC3E40" w:rsidP="008512AE">
      <w:pPr>
        <w:rPr>
          <w:rFonts w:ascii="Arial" w:hAnsi="Arial" w:cs="Arial"/>
        </w:rPr>
      </w:pPr>
      <w:r w:rsidRPr="001E78E2">
        <w:rPr>
          <w:rFonts w:ascii="Arial" w:hAnsi="Arial" w:cs="Arial"/>
        </w:rPr>
        <w:lastRenderedPageBreak/>
        <w:t xml:space="preserve">The Approved Provider’s written response, received 1 July 2022, included additional information regarding the issues identified by the Assessment Team. The Approved Provider submitted additional evidence to demonstrate how and when </w:t>
      </w:r>
      <w:r w:rsidR="008512AE" w:rsidRPr="001E78E2">
        <w:rPr>
          <w:rFonts w:ascii="Arial" w:hAnsi="Arial" w:cs="Arial"/>
        </w:rPr>
        <w:t>nonpharmacological</w:t>
      </w:r>
      <w:r w:rsidRPr="001E78E2">
        <w:rPr>
          <w:rFonts w:ascii="Arial" w:hAnsi="Arial" w:cs="Arial"/>
        </w:rPr>
        <w:t xml:space="preserve"> strategies are applied by the </w:t>
      </w:r>
      <w:r w:rsidR="001E78E2" w:rsidRPr="001E78E2">
        <w:rPr>
          <w:rFonts w:ascii="Arial" w:hAnsi="Arial" w:cs="Arial"/>
        </w:rPr>
        <w:t>service and</w:t>
      </w:r>
      <w:r w:rsidRPr="001E78E2">
        <w:rPr>
          <w:rFonts w:ascii="Arial" w:hAnsi="Arial" w:cs="Arial"/>
        </w:rPr>
        <w:t xml:space="preserve"> noted that in some cases these had not been recorded correctly, however this had </w:t>
      </w:r>
      <w:r w:rsidR="00A1319D" w:rsidRPr="001E78E2">
        <w:rPr>
          <w:rFonts w:ascii="Arial" w:hAnsi="Arial" w:cs="Arial"/>
        </w:rPr>
        <w:t>since</w:t>
      </w:r>
      <w:r w:rsidRPr="001E78E2">
        <w:rPr>
          <w:rFonts w:ascii="Arial" w:hAnsi="Arial" w:cs="Arial"/>
        </w:rPr>
        <w:t xml:space="preserve"> been rectified</w:t>
      </w:r>
      <w:r w:rsidR="00111485" w:rsidRPr="001E78E2">
        <w:rPr>
          <w:rFonts w:ascii="Arial" w:hAnsi="Arial" w:cs="Arial"/>
        </w:rPr>
        <w:t>.</w:t>
      </w:r>
    </w:p>
    <w:p w14:paraId="16A3BF3B" w14:textId="470C8333" w:rsidR="00AC3E40" w:rsidRPr="001E78E2" w:rsidRDefault="00111485" w:rsidP="008512AE">
      <w:pPr>
        <w:rPr>
          <w:rFonts w:ascii="Arial" w:hAnsi="Arial" w:cs="Arial"/>
        </w:rPr>
      </w:pPr>
      <w:r w:rsidRPr="001E78E2">
        <w:rPr>
          <w:rFonts w:ascii="Arial" w:hAnsi="Arial" w:cs="Arial"/>
        </w:rPr>
        <w:t xml:space="preserve">The service uses the </w:t>
      </w:r>
      <w:r w:rsidR="00AC3E40" w:rsidRPr="001E78E2">
        <w:rPr>
          <w:rFonts w:ascii="Arial" w:eastAsia="Times New Roman" w:hAnsi="Arial" w:cs="Arial"/>
          <w:color w:val="000000"/>
          <w:lang w:eastAsia="en-AU"/>
        </w:rPr>
        <w:t>Abbey Pain Scale</w:t>
      </w:r>
      <w:r w:rsidRPr="001E78E2">
        <w:rPr>
          <w:rFonts w:ascii="Arial" w:eastAsia="Times New Roman" w:hAnsi="Arial" w:cs="Arial"/>
          <w:color w:val="000000"/>
          <w:lang w:eastAsia="en-AU"/>
        </w:rPr>
        <w:t xml:space="preserve"> to assess </w:t>
      </w:r>
      <w:r w:rsidR="00A1319D" w:rsidRPr="001E78E2">
        <w:rPr>
          <w:rFonts w:ascii="Arial" w:eastAsia="Times New Roman" w:hAnsi="Arial" w:cs="Arial"/>
          <w:color w:val="000000"/>
          <w:lang w:eastAsia="en-AU"/>
        </w:rPr>
        <w:t>and</w:t>
      </w:r>
      <w:r w:rsidRPr="001E78E2">
        <w:rPr>
          <w:rFonts w:ascii="Arial" w:eastAsia="Times New Roman" w:hAnsi="Arial" w:cs="Arial"/>
          <w:color w:val="000000"/>
          <w:lang w:eastAsia="en-AU"/>
        </w:rPr>
        <w:t xml:space="preserve"> </w:t>
      </w:r>
      <w:r w:rsidR="00A1319D" w:rsidRPr="001E78E2">
        <w:rPr>
          <w:rFonts w:ascii="Arial" w:eastAsia="Times New Roman" w:hAnsi="Arial" w:cs="Arial"/>
          <w:color w:val="000000"/>
          <w:lang w:eastAsia="en-AU"/>
        </w:rPr>
        <w:t>manage</w:t>
      </w:r>
      <w:r w:rsidRPr="001E78E2">
        <w:rPr>
          <w:rFonts w:ascii="Arial" w:eastAsia="Times New Roman" w:hAnsi="Arial" w:cs="Arial"/>
          <w:color w:val="000000"/>
          <w:lang w:eastAsia="en-AU"/>
        </w:rPr>
        <w:t xml:space="preserve"> pain in </w:t>
      </w:r>
      <w:r w:rsidR="00E26CE3" w:rsidRPr="001E78E2">
        <w:rPr>
          <w:rFonts w:ascii="Arial" w:eastAsia="Times New Roman" w:hAnsi="Arial" w:cs="Arial"/>
          <w:color w:val="000000"/>
          <w:lang w:eastAsia="en-AU"/>
        </w:rPr>
        <w:t>consumer</w:t>
      </w:r>
      <w:r w:rsidRPr="001E78E2">
        <w:rPr>
          <w:rFonts w:ascii="Arial" w:eastAsia="Times New Roman" w:hAnsi="Arial" w:cs="Arial"/>
          <w:color w:val="000000"/>
          <w:lang w:eastAsia="en-AU"/>
        </w:rPr>
        <w:t xml:space="preserve"> </w:t>
      </w:r>
      <w:r w:rsidR="00E26CE3" w:rsidRPr="001E78E2">
        <w:rPr>
          <w:rFonts w:ascii="Arial" w:eastAsia="Times New Roman" w:hAnsi="Arial" w:cs="Arial"/>
          <w:color w:val="000000"/>
          <w:lang w:eastAsia="en-AU"/>
        </w:rPr>
        <w:t>and s</w:t>
      </w:r>
      <w:r w:rsidR="00AC3E40" w:rsidRPr="001E78E2">
        <w:rPr>
          <w:rFonts w:ascii="Arial" w:eastAsia="Times New Roman" w:hAnsi="Arial" w:cs="Arial"/>
          <w:color w:val="000000"/>
          <w:lang w:eastAsia="en-AU"/>
        </w:rPr>
        <w:t xml:space="preserve">taff outlined that when initial interventions were ineffective, alternative strategies were identified.  </w:t>
      </w:r>
      <w:r w:rsidRPr="001E78E2">
        <w:rPr>
          <w:rFonts w:ascii="Arial" w:eastAsia="Times New Roman" w:hAnsi="Arial" w:cs="Arial"/>
          <w:color w:val="000000"/>
          <w:lang w:eastAsia="en-AU"/>
        </w:rPr>
        <w:t xml:space="preserve">The </w:t>
      </w:r>
      <w:r w:rsidR="00E26CE3" w:rsidRPr="001E78E2">
        <w:rPr>
          <w:rFonts w:ascii="Arial" w:eastAsia="Times New Roman" w:hAnsi="Arial" w:cs="Arial"/>
          <w:color w:val="000000"/>
          <w:lang w:eastAsia="en-AU"/>
        </w:rPr>
        <w:t>Approved</w:t>
      </w:r>
      <w:r w:rsidRPr="001E78E2">
        <w:rPr>
          <w:rFonts w:ascii="Arial" w:eastAsia="Times New Roman" w:hAnsi="Arial" w:cs="Arial"/>
          <w:color w:val="000000"/>
          <w:lang w:eastAsia="en-AU"/>
        </w:rPr>
        <w:t xml:space="preserve"> Provider </w:t>
      </w:r>
      <w:r w:rsidR="008512AE" w:rsidRPr="001E78E2">
        <w:rPr>
          <w:rFonts w:ascii="Arial" w:eastAsia="Times New Roman" w:hAnsi="Arial" w:cs="Arial"/>
          <w:color w:val="000000"/>
          <w:lang w:eastAsia="en-AU"/>
        </w:rPr>
        <w:t xml:space="preserve">submitted </w:t>
      </w:r>
      <w:r w:rsidRPr="001E78E2">
        <w:rPr>
          <w:rFonts w:ascii="Arial" w:eastAsia="Times New Roman" w:hAnsi="Arial" w:cs="Arial"/>
          <w:color w:val="000000"/>
          <w:lang w:eastAsia="en-AU"/>
        </w:rPr>
        <w:t>evidence</w:t>
      </w:r>
      <w:r w:rsidR="002F5E68">
        <w:rPr>
          <w:rFonts w:ascii="Arial" w:eastAsia="Times New Roman" w:hAnsi="Arial" w:cs="Arial"/>
          <w:color w:val="000000"/>
          <w:lang w:eastAsia="en-AU"/>
        </w:rPr>
        <w:t xml:space="preserve"> to demonstrate</w:t>
      </w:r>
      <w:r w:rsidRPr="001E78E2">
        <w:rPr>
          <w:rFonts w:ascii="Arial" w:eastAsia="Times New Roman" w:hAnsi="Arial" w:cs="Arial"/>
          <w:color w:val="000000"/>
          <w:lang w:eastAsia="en-AU"/>
        </w:rPr>
        <w:t xml:space="preserve"> that </w:t>
      </w:r>
      <w:r w:rsidR="00AC3E40" w:rsidRPr="001E78E2">
        <w:rPr>
          <w:rFonts w:ascii="Arial" w:eastAsia="Times New Roman" w:hAnsi="Arial" w:cs="Arial"/>
          <w:color w:val="000000"/>
          <w:lang w:eastAsia="en-AU"/>
        </w:rPr>
        <w:t>risk assessment</w:t>
      </w:r>
      <w:r w:rsidRPr="001E78E2">
        <w:rPr>
          <w:rFonts w:ascii="Arial" w:eastAsia="Times New Roman" w:hAnsi="Arial" w:cs="Arial"/>
          <w:color w:val="000000"/>
          <w:lang w:eastAsia="en-AU"/>
        </w:rPr>
        <w:t xml:space="preserve">s had been </w:t>
      </w:r>
      <w:r w:rsidR="00E26CE3" w:rsidRPr="001E78E2">
        <w:rPr>
          <w:rFonts w:ascii="Arial" w:eastAsia="Times New Roman" w:hAnsi="Arial" w:cs="Arial"/>
          <w:color w:val="000000"/>
          <w:lang w:eastAsia="en-AU"/>
        </w:rPr>
        <w:t>appropriately</w:t>
      </w:r>
      <w:r w:rsidR="00AC3E40" w:rsidRPr="001E78E2">
        <w:rPr>
          <w:rFonts w:ascii="Arial" w:eastAsia="Times New Roman" w:hAnsi="Arial" w:cs="Arial"/>
          <w:color w:val="000000"/>
          <w:lang w:eastAsia="en-AU"/>
        </w:rPr>
        <w:t xml:space="preserve"> completed </w:t>
      </w:r>
      <w:r w:rsidRPr="001E78E2">
        <w:rPr>
          <w:rFonts w:ascii="Arial" w:eastAsia="Times New Roman" w:hAnsi="Arial" w:cs="Arial"/>
          <w:color w:val="000000"/>
          <w:lang w:eastAsia="en-AU"/>
        </w:rPr>
        <w:t>and</w:t>
      </w:r>
      <w:r w:rsidR="00AC3E40" w:rsidRPr="001E78E2">
        <w:rPr>
          <w:rFonts w:ascii="Arial" w:eastAsia="Times New Roman" w:hAnsi="Arial" w:cs="Arial"/>
          <w:color w:val="000000"/>
          <w:lang w:eastAsia="en-AU"/>
        </w:rPr>
        <w:t xml:space="preserve"> uploaded</w:t>
      </w:r>
      <w:r w:rsidR="004C060C">
        <w:rPr>
          <w:rFonts w:ascii="Arial" w:eastAsia="Times New Roman" w:hAnsi="Arial" w:cs="Arial"/>
          <w:color w:val="000000"/>
          <w:lang w:eastAsia="en-AU"/>
        </w:rPr>
        <w:t xml:space="preserve"> into the electronic system</w:t>
      </w:r>
      <w:r w:rsidR="002F5E68">
        <w:rPr>
          <w:rFonts w:ascii="Arial" w:eastAsia="Times New Roman" w:hAnsi="Arial" w:cs="Arial"/>
          <w:color w:val="000000"/>
          <w:lang w:eastAsia="en-AU"/>
        </w:rPr>
        <w:t>.</w:t>
      </w:r>
      <w:r w:rsidR="00AC3E40" w:rsidRPr="001E78E2">
        <w:rPr>
          <w:rFonts w:ascii="Arial" w:eastAsia="Times New Roman" w:hAnsi="Arial" w:cs="Arial"/>
          <w:color w:val="000000"/>
          <w:lang w:eastAsia="en-AU"/>
        </w:rPr>
        <w:t xml:space="preserve"> </w:t>
      </w:r>
    </w:p>
    <w:p w14:paraId="26A254F8" w14:textId="30059DBC" w:rsidR="00AC3E40" w:rsidRPr="001E78E2" w:rsidRDefault="00111485" w:rsidP="008512AE">
      <w:pPr>
        <w:tabs>
          <w:tab w:val="right" w:pos="9026"/>
        </w:tabs>
        <w:outlineLvl w:val="4"/>
        <w:rPr>
          <w:rFonts w:ascii="Arial" w:eastAsia="Times New Roman" w:hAnsi="Arial" w:cs="Arial"/>
          <w:color w:val="000000"/>
          <w:lang w:eastAsia="en-AU"/>
        </w:rPr>
      </w:pPr>
      <w:r w:rsidRPr="001E78E2">
        <w:rPr>
          <w:rFonts w:ascii="Arial" w:eastAsia="Times New Roman" w:hAnsi="Arial" w:cs="Arial"/>
          <w:color w:val="000000"/>
          <w:lang w:eastAsia="en-AU"/>
        </w:rPr>
        <w:t xml:space="preserve">In relation to the representative who raised concerns about care provided, the service advised that oral care routines are </w:t>
      </w:r>
      <w:r w:rsidR="00BC7E18" w:rsidRPr="001E78E2">
        <w:rPr>
          <w:rFonts w:ascii="Arial" w:eastAsia="Times New Roman" w:hAnsi="Arial" w:cs="Arial"/>
          <w:color w:val="000000"/>
          <w:lang w:eastAsia="en-AU"/>
        </w:rPr>
        <w:t>undertaken</w:t>
      </w:r>
      <w:r w:rsidRPr="001E78E2">
        <w:rPr>
          <w:rFonts w:ascii="Arial" w:eastAsia="Times New Roman" w:hAnsi="Arial" w:cs="Arial"/>
          <w:color w:val="000000"/>
          <w:lang w:eastAsia="en-AU"/>
        </w:rPr>
        <w:t xml:space="preserve"> </w:t>
      </w:r>
      <w:proofErr w:type="gramStart"/>
      <w:r w:rsidR="0033282F">
        <w:rPr>
          <w:rFonts w:ascii="Arial" w:eastAsia="Times New Roman" w:hAnsi="Arial" w:cs="Arial"/>
          <w:color w:val="000000"/>
          <w:lang w:eastAsia="en-AU"/>
        </w:rPr>
        <w:t xml:space="preserve">on </w:t>
      </w:r>
      <w:r w:rsidRPr="001E78E2">
        <w:rPr>
          <w:rFonts w:ascii="Arial" w:eastAsia="Times New Roman" w:hAnsi="Arial" w:cs="Arial"/>
          <w:color w:val="000000"/>
          <w:lang w:eastAsia="en-AU"/>
        </w:rPr>
        <w:t>a daily basis</w:t>
      </w:r>
      <w:proofErr w:type="gramEnd"/>
      <w:r w:rsidRPr="001E78E2">
        <w:rPr>
          <w:rFonts w:ascii="Arial" w:eastAsia="Times New Roman" w:hAnsi="Arial" w:cs="Arial"/>
          <w:color w:val="000000"/>
          <w:lang w:eastAsia="en-AU"/>
        </w:rPr>
        <w:t xml:space="preserve">, undertook to provide additional education to staff in relation to this and </w:t>
      </w:r>
      <w:r w:rsidR="00BC7E18" w:rsidRPr="001E78E2">
        <w:rPr>
          <w:rFonts w:ascii="Arial" w:eastAsia="Times New Roman" w:hAnsi="Arial" w:cs="Arial"/>
          <w:color w:val="000000"/>
          <w:lang w:eastAsia="en-AU"/>
        </w:rPr>
        <w:t>engage</w:t>
      </w:r>
      <w:r w:rsidRPr="001E78E2">
        <w:rPr>
          <w:rFonts w:ascii="Arial" w:eastAsia="Times New Roman" w:hAnsi="Arial" w:cs="Arial"/>
          <w:color w:val="000000"/>
          <w:lang w:eastAsia="en-AU"/>
        </w:rPr>
        <w:t xml:space="preserve"> with representatives to ensure </w:t>
      </w:r>
      <w:r w:rsidR="00A1319D" w:rsidRPr="001E78E2">
        <w:rPr>
          <w:rFonts w:ascii="Arial" w:eastAsia="Times New Roman" w:hAnsi="Arial" w:cs="Arial"/>
          <w:color w:val="000000"/>
          <w:lang w:eastAsia="en-AU"/>
        </w:rPr>
        <w:t>expectations are being met.</w:t>
      </w:r>
    </w:p>
    <w:p w14:paraId="70FEBE6C" w14:textId="12FD80BD" w:rsidR="00A1319D" w:rsidRPr="001E78E2" w:rsidRDefault="00A1319D" w:rsidP="008512AE">
      <w:pPr>
        <w:rPr>
          <w:rFonts w:ascii="Arial" w:eastAsia="Calibri" w:hAnsi="Arial" w:cs="Arial"/>
          <w:color w:val="auto"/>
        </w:rPr>
      </w:pPr>
      <w:r w:rsidRPr="001E78E2">
        <w:rPr>
          <w:rStyle w:val="normaltextrun"/>
          <w:rFonts w:ascii="Arial" w:hAnsi="Arial" w:cs="Arial"/>
          <w:color w:val="000000"/>
          <w:shd w:val="clear" w:color="auto" w:fill="FFFFFF"/>
        </w:rPr>
        <w:t xml:space="preserve">I have considered the totality of evidence brought forward by the Assessment Team and the Approved Provider in its written response and I am satisfied the Approved Provider is meeting its obligations in relation to Requirement 2(3)(a). </w:t>
      </w:r>
    </w:p>
    <w:p w14:paraId="1B05E3B9" w14:textId="63465D59" w:rsidR="00A1319D" w:rsidRPr="001E78E2" w:rsidRDefault="008512AE" w:rsidP="001E78E2">
      <w:pPr>
        <w:rPr>
          <w:rFonts w:ascii="Arial" w:hAnsi="Arial" w:cs="Arial"/>
        </w:rPr>
      </w:pPr>
      <w:r w:rsidRPr="001E78E2">
        <w:rPr>
          <w:rFonts w:ascii="Arial" w:hAnsi="Arial" w:cs="Arial"/>
        </w:rPr>
        <w:t xml:space="preserve">The Assessment Team brought forward evidence </w:t>
      </w:r>
      <w:r w:rsidR="00A1319D" w:rsidRPr="001E78E2">
        <w:rPr>
          <w:rFonts w:ascii="Arial" w:hAnsi="Arial" w:cs="Arial"/>
        </w:rPr>
        <w:t xml:space="preserve">relating to the consumer’s current needs and preferences, including end of life planning identified within the assessment and planning process reported by the Assessment Team </w:t>
      </w:r>
      <w:r w:rsidR="00135AEE" w:rsidRPr="001E78E2">
        <w:rPr>
          <w:rFonts w:ascii="Arial" w:hAnsi="Arial" w:cs="Arial"/>
        </w:rPr>
        <w:t xml:space="preserve">that </w:t>
      </w:r>
      <w:r w:rsidR="00A1319D" w:rsidRPr="001E78E2">
        <w:rPr>
          <w:rFonts w:ascii="Arial" w:hAnsi="Arial" w:cs="Arial"/>
        </w:rPr>
        <w:t>included</w:t>
      </w:r>
      <w:r w:rsidR="00135AEE" w:rsidRPr="001E78E2">
        <w:rPr>
          <w:rFonts w:ascii="Arial" w:hAnsi="Arial" w:cs="Arial"/>
        </w:rPr>
        <w:t xml:space="preserve">; care plans that did not correctly reflect consumer care or meal preferences, care plans that included generic pain management strategies and a lack of individualised evaluations, representatives who raised concerns </w:t>
      </w:r>
      <w:r w:rsidR="00103071" w:rsidRPr="001E78E2">
        <w:rPr>
          <w:rFonts w:ascii="Arial" w:hAnsi="Arial" w:cs="Arial"/>
        </w:rPr>
        <w:t>about the personal care provided to consumers not being in line with their preferences.</w:t>
      </w:r>
    </w:p>
    <w:p w14:paraId="070A2501" w14:textId="7C8F1469" w:rsidR="00A1319D" w:rsidRPr="001E78E2" w:rsidRDefault="00A1319D" w:rsidP="00CA6303">
      <w:pPr>
        <w:rPr>
          <w:rFonts w:ascii="Arial" w:hAnsi="Arial" w:cs="Arial"/>
        </w:rPr>
      </w:pPr>
      <w:r w:rsidRPr="001E78E2">
        <w:rPr>
          <w:rFonts w:ascii="Arial" w:hAnsi="Arial" w:cs="Arial"/>
        </w:rPr>
        <w:t xml:space="preserve">The Approved Provider’s written response, received 1 July 2022, included additional information regarding the issues identified by the Assessment Team. </w:t>
      </w:r>
      <w:r w:rsidR="002274AB" w:rsidRPr="001E78E2">
        <w:rPr>
          <w:rFonts w:ascii="Arial" w:hAnsi="Arial" w:cs="Arial"/>
        </w:rPr>
        <w:t>I</w:t>
      </w:r>
      <w:r w:rsidRPr="001E78E2">
        <w:rPr>
          <w:rFonts w:ascii="Arial" w:hAnsi="Arial" w:cs="Arial"/>
        </w:rPr>
        <w:t>n relation to</w:t>
      </w:r>
      <w:r w:rsidR="002274AB" w:rsidRPr="001E78E2">
        <w:rPr>
          <w:rFonts w:ascii="Arial" w:hAnsi="Arial" w:cs="Arial"/>
        </w:rPr>
        <w:t xml:space="preserve"> the care plans that did not reflect individual preferences the Approved Provider submitted additional evidence or explanation in each instance of individual engagement or external referrals that have taken place to support consumers, the </w:t>
      </w:r>
      <w:r w:rsidR="00CA6303" w:rsidRPr="001E78E2">
        <w:rPr>
          <w:rFonts w:ascii="Arial" w:hAnsi="Arial" w:cs="Arial"/>
        </w:rPr>
        <w:t>Approved</w:t>
      </w:r>
      <w:r w:rsidR="002274AB" w:rsidRPr="001E78E2">
        <w:rPr>
          <w:rFonts w:ascii="Arial" w:hAnsi="Arial" w:cs="Arial"/>
        </w:rPr>
        <w:t xml:space="preserve"> Provider acknowledged that while pain management s</w:t>
      </w:r>
      <w:r w:rsidR="00CA6303" w:rsidRPr="001E78E2">
        <w:rPr>
          <w:rFonts w:ascii="Arial" w:hAnsi="Arial" w:cs="Arial"/>
        </w:rPr>
        <w:t>tr</w:t>
      </w:r>
      <w:r w:rsidR="002274AB" w:rsidRPr="001E78E2">
        <w:rPr>
          <w:rFonts w:ascii="Arial" w:hAnsi="Arial" w:cs="Arial"/>
        </w:rPr>
        <w:t xml:space="preserve">ategies were </w:t>
      </w:r>
      <w:r w:rsidR="00CA6303" w:rsidRPr="001E78E2">
        <w:rPr>
          <w:rFonts w:ascii="Arial" w:hAnsi="Arial" w:cs="Arial"/>
        </w:rPr>
        <w:t>generalised</w:t>
      </w:r>
      <w:r w:rsidR="002274AB" w:rsidRPr="001E78E2">
        <w:rPr>
          <w:rFonts w:ascii="Arial" w:hAnsi="Arial" w:cs="Arial"/>
        </w:rPr>
        <w:t>, all consumers had a pain plan in place as per the internal policy and that pain was managed for all identified consumers. In relation to the representativ</w:t>
      </w:r>
      <w:r w:rsidR="00CA6303" w:rsidRPr="001E78E2">
        <w:rPr>
          <w:rFonts w:ascii="Arial" w:hAnsi="Arial" w:cs="Arial"/>
        </w:rPr>
        <w:t>es who raised concerns about personal care, the Approved Provider submitted additional evidence to demonstrate how it is meeting consumer care needs and where necessary, additional follow up and engagements with representatives to understand their feedback.</w:t>
      </w:r>
    </w:p>
    <w:p w14:paraId="2B3A53C2" w14:textId="53952AE7" w:rsidR="00A1319D" w:rsidRPr="001E78E2" w:rsidRDefault="00A1319D" w:rsidP="00A1319D">
      <w:pPr>
        <w:rPr>
          <w:rFonts w:ascii="Arial" w:hAnsi="Arial" w:cs="Arial"/>
        </w:rPr>
      </w:pPr>
      <w:r w:rsidRPr="001E78E2">
        <w:rPr>
          <w:rFonts w:ascii="Arial" w:hAnsi="Arial" w:cs="Arial"/>
        </w:rPr>
        <w:t xml:space="preserve">I have considered the information provided by the Assessment Team and the Approved Provider. </w:t>
      </w:r>
      <w:r w:rsidRPr="001E78E2">
        <w:rPr>
          <w:rFonts w:ascii="Arial" w:eastAsia="Calibri" w:hAnsi="Arial" w:cs="Arial"/>
        </w:rPr>
        <w:t xml:space="preserve">At the time of the Site Audit and based on information available, I find that the service identified and addressed the consumer’s current needs, goals and preferences. </w:t>
      </w:r>
      <w:r w:rsidRPr="001E78E2">
        <w:rPr>
          <w:rFonts w:ascii="Arial" w:hAnsi="Arial" w:cs="Arial"/>
        </w:rPr>
        <w:t xml:space="preserve">Therefore, I find the service </w:t>
      </w:r>
      <w:r w:rsidR="00CA6303" w:rsidRPr="001E78E2">
        <w:rPr>
          <w:rFonts w:ascii="Arial" w:hAnsi="Arial" w:cs="Arial"/>
        </w:rPr>
        <w:t>c</w:t>
      </w:r>
      <w:r w:rsidRPr="001E78E2">
        <w:rPr>
          <w:rFonts w:ascii="Arial" w:hAnsi="Arial" w:cs="Arial"/>
        </w:rPr>
        <w:t xml:space="preserve">ompliant with </w:t>
      </w:r>
      <w:r w:rsidR="00CA6303" w:rsidRPr="001E78E2">
        <w:rPr>
          <w:rStyle w:val="normaltextrun"/>
          <w:rFonts w:ascii="Arial" w:hAnsi="Arial" w:cs="Arial"/>
          <w:color w:val="000000"/>
          <w:shd w:val="clear" w:color="auto" w:fill="FFFFFF"/>
        </w:rPr>
        <w:t>Requirement 2(3)(b).</w:t>
      </w:r>
    </w:p>
    <w:p w14:paraId="34E233BD" w14:textId="77777777" w:rsidR="00A1319D" w:rsidRPr="001E78E2" w:rsidRDefault="00A1319D" w:rsidP="00A1319D">
      <w:pPr>
        <w:rPr>
          <w:rFonts w:ascii="Arial" w:eastAsia="Calibri" w:hAnsi="Arial" w:cs="Arial"/>
        </w:rPr>
      </w:pPr>
      <w:r w:rsidRPr="001E78E2">
        <w:rPr>
          <w:rFonts w:ascii="Arial" w:eastAsia="Calibri" w:hAnsi="Arial" w:cs="Arial"/>
        </w:rPr>
        <w:t>I am satisfied that the remaining three requirements of Quality Standard 2 are compliant.</w:t>
      </w:r>
    </w:p>
    <w:p w14:paraId="622C0622" w14:textId="1A972E91" w:rsidR="00A1319D" w:rsidRPr="001E78E2" w:rsidRDefault="00A1319D" w:rsidP="00A1319D">
      <w:pPr>
        <w:rPr>
          <w:rFonts w:ascii="Arial" w:hAnsi="Arial" w:cs="Arial"/>
        </w:rPr>
      </w:pPr>
      <w:r w:rsidRPr="001E78E2">
        <w:rPr>
          <w:rFonts w:ascii="Arial" w:hAnsi="Arial" w:cs="Arial"/>
        </w:rPr>
        <w:t>Care planning documentation demonstrated that consumers and representatives are consulted throughout assessment and care planning, and when required, input is sought from health professionals. Consumers and representatives confirmed they are involved in meetings with the service to discuss their care plans and provide feedback.</w:t>
      </w:r>
    </w:p>
    <w:p w14:paraId="4DF43BEA" w14:textId="77777777" w:rsidR="00A1319D" w:rsidRPr="001E78E2" w:rsidRDefault="00A1319D" w:rsidP="00A1319D">
      <w:pPr>
        <w:rPr>
          <w:rFonts w:ascii="Arial" w:eastAsia="Calibri" w:hAnsi="Arial" w:cs="Arial"/>
        </w:rPr>
      </w:pPr>
      <w:r w:rsidRPr="001E78E2">
        <w:rPr>
          <w:rFonts w:ascii="Arial" w:eastAsia="Calibri" w:hAnsi="Arial" w:cs="Arial"/>
        </w:rPr>
        <w:t xml:space="preserve">Consumers and representatives confirmed the outcomes of assessment and planning have been communicated and are able to access consumer care plans upon request. The outcomes </w:t>
      </w:r>
      <w:r w:rsidRPr="001E78E2">
        <w:rPr>
          <w:rFonts w:ascii="Arial" w:eastAsia="Calibri" w:hAnsi="Arial" w:cs="Arial"/>
        </w:rPr>
        <w:lastRenderedPageBreak/>
        <w:t>of assessment and planning is documented within care plans, conference notes and progress notes and is accessible to staff and visiting health professionals.</w:t>
      </w:r>
    </w:p>
    <w:p w14:paraId="2DAB59A0" w14:textId="77777777" w:rsidR="00A1319D" w:rsidRPr="001E78E2" w:rsidRDefault="00A1319D" w:rsidP="00A1319D">
      <w:pPr>
        <w:rPr>
          <w:rFonts w:ascii="Arial" w:hAnsi="Arial" w:cs="Arial"/>
        </w:rPr>
      </w:pPr>
      <w:r w:rsidRPr="001E78E2">
        <w:rPr>
          <w:rFonts w:ascii="Arial" w:eastAsia="Calibri" w:hAnsi="Arial" w:cs="Arial"/>
        </w:rPr>
        <w:t xml:space="preserve">Care planning documentation confirmed that </w:t>
      </w:r>
      <w:r w:rsidRPr="001E78E2">
        <w:rPr>
          <w:rFonts w:ascii="Arial" w:hAnsi="Arial" w:cs="Arial"/>
        </w:rPr>
        <w:t>care plans were reviewed on a regular basis, when consumer circumstances changed, or incidents occurred. Staff were aware of the incident reporting process and how incidents may prompt the need for a reassessment of care and services.</w:t>
      </w:r>
    </w:p>
    <w:p w14:paraId="7007DC41" w14:textId="7899973B" w:rsidR="00AC3E40" w:rsidRDefault="00AC3E40" w:rsidP="001F37D4">
      <w:pPr>
        <w:pStyle w:val="paragraph"/>
        <w:spacing w:before="0" w:beforeAutospacing="0" w:after="120" w:afterAutospacing="0"/>
        <w:textAlignment w:val="baseline"/>
        <w:rPr>
          <w:rStyle w:val="eop"/>
          <w:rFonts w:ascii="Arial" w:hAnsi="Arial" w:cs="Arial"/>
        </w:rPr>
      </w:pPr>
    </w:p>
    <w:p w14:paraId="374BA8BF" w14:textId="6C957A08" w:rsidR="00AC3E40" w:rsidRDefault="00AC3E40" w:rsidP="001F37D4">
      <w:pPr>
        <w:pStyle w:val="paragraph"/>
        <w:spacing w:before="0" w:beforeAutospacing="0" w:after="120" w:afterAutospacing="0"/>
        <w:textAlignment w:val="baseline"/>
        <w:rPr>
          <w:rStyle w:val="eop"/>
          <w:rFonts w:ascii="Arial" w:hAnsi="Arial" w:cs="Arial"/>
        </w:rPr>
      </w:pPr>
    </w:p>
    <w:p w14:paraId="3D776C28" w14:textId="297D2010" w:rsidR="00AC3E40" w:rsidRDefault="00AC3E40" w:rsidP="001F37D4">
      <w:pPr>
        <w:pStyle w:val="paragraph"/>
        <w:spacing w:before="0" w:beforeAutospacing="0" w:after="120" w:afterAutospacing="0"/>
        <w:textAlignment w:val="baseline"/>
        <w:rPr>
          <w:rStyle w:val="eop"/>
          <w:rFonts w:ascii="Arial" w:hAnsi="Arial" w:cs="Arial"/>
        </w:rPr>
      </w:pPr>
    </w:p>
    <w:p w14:paraId="4043BE02" w14:textId="01DD3569" w:rsidR="00AC3E40" w:rsidRDefault="00AC3E40" w:rsidP="001F37D4">
      <w:pPr>
        <w:pStyle w:val="paragraph"/>
        <w:spacing w:before="0" w:beforeAutospacing="0" w:after="120" w:afterAutospacing="0"/>
        <w:textAlignment w:val="baseline"/>
        <w:rPr>
          <w:rStyle w:val="eop"/>
          <w:rFonts w:ascii="Arial" w:hAnsi="Arial" w:cs="Arial"/>
        </w:rPr>
      </w:pPr>
    </w:p>
    <w:p w14:paraId="1E56B917" w14:textId="000766D4" w:rsidR="00AC3E40" w:rsidRDefault="00AC3E40" w:rsidP="001F37D4">
      <w:pPr>
        <w:pStyle w:val="paragraph"/>
        <w:spacing w:before="0" w:beforeAutospacing="0" w:after="120" w:afterAutospacing="0"/>
        <w:textAlignment w:val="baseline"/>
        <w:rPr>
          <w:rStyle w:val="eop"/>
          <w:rFonts w:ascii="Arial" w:hAnsi="Arial" w:cs="Arial"/>
        </w:rPr>
      </w:pPr>
    </w:p>
    <w:p w14:paraId="3700715D" w14:textId="2709C5EB" w:rsidR="00AC3E40" w:rsidRDefault="00AC3E40" w:rsidP="001F37D4">
      <w:pPr>
        <w:pStyle w:val="paragraph"/>
        <w:spacing w:before="0" w:beforeAutospacing="0" w:after="120" w:afterAutospacing="0"/>
        <w:textAlignment w:val="baseline"/>
        <w:rPr>
          <w:rStyle w:val="eop"/>
          <w:rFonts w:ascii="Arial" w:hAnsi="Arial" w:cs="Arial"/>
        </w:rPr>
      </w:pPr>
    </w:p>
    <w:p w14:paraId="3CFA9446" w14:textId="74171B57" w:rsidR="00AC3E40" w:rsidRDefault="00AC3E40" w:rsidP="001F37D4">
      <w:pPr>
        <w:pStyle w:val="paragraph"/>
        <w:spacing w:before="0" w:beforeAutospacing="0" w:after="120" w:afterAutospacing="0"/>
        <w:textAlignment w:val="baseline"/>
        <w:rPr>
          <w:rStyle w:val="eop"/>
          <w:rFonts w:ascii="Arial" w:hAnsi="Arial" w:cs="Arial"/>
        </w:rPr>
      </w:pPr>
    </w:p>
    <w:p w14:paraId="3580D79C" w14:textId="2ADC5104" w:rsidR="00AC3E40" w:rsidRDefault="00AC3E40" w:rsidP="001F37D4">
      <w:pPr>
        <w:pStyle w:val="paragraph"/>
        <w:spacing w:before="0" w:beforeAutospacing="0" w:after="120" w:afterAutospacing="0"/>
        <w:textAlignment w:val="baseline"/>
        <w:rPr>
          <w:rStyle w:val="eop"/>
          <w:rFonts w:ascii="Arial" w:hAnsi="Arial" w:cs="Arial"/>
        </w:rPr>
      </w:pPr>
    </w:p>
    <w:p w14:paraId="611CDC05" w14:textId="2B31964B" w:rsidR="00AC3E40" w:rsidRDefault="00AC3E40" w:rsidP="001F37D4">
      <w:pPr>
        <w:pStyle w:val="paragraph"/>
        <w:spacing w:before="0" w:beforeAutospacing="0" w:after="120" w:afterAutospacing="0"/>
        <w:textAlignment w:val="baseline"/>
        <w:rPr>
          <w:rStyle w:val="eop"/>
          <w:rFonts w:ascii="Arial" w:hAnsi="Arial" w:cs="Arial"/>
        </w:rPr>
      </w:pPr>
    </w:p>
    <w:p w14:paraId="285F72FF" w14:textId="70CB5981" w:rsidR="00AC3E40" w:rsidRDefault="00AC3E40" w:rsidP="001F37D4">
      <w:pPr>
        <w:pStyle w:val="paragraph"/>
        <w:spacing w:before="0" w:beforeAutospacing="0" w:after="120" w:afterAutospacing="0"/>
        <w:textAlignment w:val="baseline"/>
        <w:rPr>
          <w:rStyle w:val="eop"/>
          <w:rFonts w:ascii="Arial" w:hAnsi="Arial" w:cs="Arial"/>
        </w:rPr>
      </w:pPr>
    </w:p>
    <w:p w14:paraId="4435A4E5" w14:textId="5903C8EB" w:rsidR="00AC3E40" w:rsidRDefault="00AC3E40" w:rsidP="001F37D4">
      <w:pPr>
        <w:pStyle w:val="paragraph"/>
        <w:spacing w:before="0" w:beforeAutospacing="0" w:after="120" w:afterAutospacing="0"/>
        <w:textAlignment w:val="baseline"/>
        <w:rPr>
          <w:rStyle w:val="eop"/>
          <w:rFonts w:ascii="Arial" w:hAnsi="Arial" w:cs="Arial"/>
        </w:rPr>
      </w:pPr>
    </w:p>
    <w:p w14:paraId="013FD683" w14:textId="09150BBA" w:rsidR="00AC3E40" w:rsidRDefault="00AC3E40" w:rsidP="001F37D4">
      <w:pPr>
        <w:pStyle w:val="paragraph"/>
        <w:spacing w:before="0" w:beforeAutospacing="0" w:after="120" w:afterAutospacing="0"/>
        <w:textAlignment w:val="baseline"/>
        <w:rPr>
          <w:rStyle w:val="eop"/>
          <w:rFonts w:ascii="Arial" w:hAnsi="Arial" w:cs="Arial"/>
        </w:rPr>
      </w:pPr>
    </w:p>
    <w:p w14:paraId="076F9187" w14:textId="5E2E9470" w:rsidR="00AC3E40" w:rsidRDefault="00AC3E40" w:rsidP="001F37D4">
      <w:pPr>
        <w:pStyle w:val="paragraph"/>
        <w:spacing w:before="0" w:beforeAutospacing="0" w:after="120" w:afterAutospacing="0"/>
        <w:textAlignment w:val="baseline"/>
        <w:rPr>
          <w:rStyle w:val="eop"/>
          <w:rFonts w:ascii="Arial" w:hAnsi="Arial" w:cs="Arial"/>
        </w:rPr>
      </w:pPr>
    </w:p>
    <w:p w14:paraId="3C016B36" w14:textId="1D7AC299" w:rsidR="00AC3E40" w:rsidRDefault="00AC3E40" w:rsidP="001F37D4">
      <w:pPr>
        <w:pStyle w:val="paragraph"/>
        <w:spacing w:before="0" w:beforeAutospacing="0" w:after="120" w:afterAutospacing="0"/>
        <w:textAlignment w:val="baseline"/>
        <w:rPr>
          <w:rStyle w:val="eop"/>
          <w:rFonts w:ascii="Arial" w:hAnsi="Arial" w:cs="Arial"/>
        </w:rPr>
      </w:pPr>
    </w:p>
    <w:p w14:paraId="0988221B" w14:textId="469113F7" w:rsidR="00AC3E40" w:rsidRDefault="00AC3E40" w:rsidP="001F37D4">
      <w:pPr>
        <w:pStyle w:val="paragraph"/>
        <w:spacing w:before="0" w:beforeAutospacing="0" w:after="120" w:afterAutospacing="0"/>
        <w:textAlignment w:val="baseline"/>
        <w:rPr>
          <w:rStyle w:val="eop"/>
          <w:rFonts w:ascii="Arial" w:hAnsi="Arial" w:cs="Arial"/>
        </w:rPr>
      </w:pPr>
    </w:p>
    <w:p w14:paraId="46B7C060" w14:textId="125BEDF5" w:rsidR="00AC3E40" w:rsidRDefault="00AC3E40" w:rsidP="001F37D4">
      <w:pPr>
        <w:pStyle w:val="paragraph"/>
        <w:spacing w:before="0" w:beforeAutospacing="0" w:after="120" w:afterAutospacing="0"/>
        <w:textAlignment w:val="baseline"/>
        <w:rPr>
          <w:rStyle w:val="eop"/>
          <w:rFonts w:ascii="Arial" w:hAnsi="Arial" w:cs="Arial"/>
        </w:rPr>
      </w:pPr>
    </w:p>
    <w:p w14:paraId="6BC483A1" w14:textId="6CFA9718" w:rsidR="00AC3E40" w:rsidRDefault="00AC3E40" w:rsidP="001F37D4">
      <w:pPr>
        <w:pStyle w:val="paragraph"/>
        <w:spacing w:before="0" w:beforeAutospacing="0" w:after="120" w:afterAutospacing="0"/>
        <w:textAlignment w:val="baseline"/>
        <w:rPr>
          <w:rStyle w:val="eop"/>
          <w:rFonts w:ascii="Arial" w:hAnsi="Arial" w:cs="Arial"/>
        </w:rPr>
      </w:pPr>
    </w:p>
    <w:p w14:paraId="64836B3A" w14:textId="20B5857C" w:rsidR="00AC3E40" w:rsidRDefault="00AC3E40" w:rsidP="001F37D4">
      <w:pPr>
        <w:pStyle w:val="paragraph"/>
        <w:spacing w:before="0" w:beforeAutospacing="0" w:after="120" w:afterAutospacing="0"/>
        <w:textAlignment w:val="baseline"/>
        <w:rPr>
          <w:rStyle w:val="eop"/>
          <w:rFonts w:ascii="Arial" w:hAnsi="Arial" w:cs="Arial"/>
        </w:rPr>
      </w:pPr>
    </w:p>
    <w:p w14:paraId="6ECEB1B9" w14:textId="0A84F195" w:rsidR="00AC3E40" w:rsidRDefault="00AC3E40" w:rsidP="001F37D4">
      <w:pPr>
        <w:pStyle w:val="paragraph"/>
        <w:spacing w:before="0" w:beforeAutospacing="0" w:after="120" w:afterAutospacing="0"/>
        <w:textAlignment w:val="baseline"/>
        <w:rPr>
          <w:rStyle w:val="eop"/>
          <w:rFonts w:ascii="Arial" w:hAnsi="Arial" w:cs="Arial"/>
        </w:rPr>
      </w:pPr>
    </w:p>
    <w:p w14:paraId="29349FD8" w14:textId="62E4FC94" w:rsidR="00AC3E40" w:rsidRDefault="00AC3E40" w:rsidP="001F37D4">
      <w:pPr>
        <w:pStyle w:val="paragraph"/>
        <w:spacing w:before="0" w:beforeAutospacing="0" w:after="120" w:afterAutospacing="0"/>
        <w:textAlignment w:val="baseline"/>
        <w:rPr>
          <w:rStyle w:val="eop"/>
          <w:rFonts w:ascii="Arial" w:hAnsi="Arial" w:cs="Arial"/>
        </w:rPr>
      </w:pPr>
    </w:p>
    <w:p w14:paraId="05BAB52D" w14:textId="42260A31" w:rsidR="00AC3E40" w:rsidRDefault="00AC3E40" w:rsidP="001F37D4">
      <w:pPr>
        <w:pStyle w:val="paragraph"/>
        <w:spacing w:before="0" w:beforeAutospacing="0" w:after="120" w:afterAutospacing="0"/>
        <w:textAlignment w:val="baseline"/>
        <w:rPr>
          <w:rStyle w:val="eop"/>
          <w:rFonts w:ascii="Arial" w:hAnsi="Arial" w:cs="Arial"/>
        </w:rPr>
      </w:pPr>
    </w:p>
    <w:p w14:paraId="4861C4CE" w14:textId="69C7E5DB" w:rsidR="001D6A8B" w:rsidRDefault="001D6A8B" w:rsidP="001F37D4">
      <w:pPr>
        <w:pStyle w:val="paragraph"/>
        <w:spacing w:before="0" w:beforeAutospacing="0" w:after="120" w:afterAutospacing="0"/>
        <w:textAlignment w:val="baseline"/>
        <w:rPr>
          <w:rStyle w:val="eop"/>
          <w:rFonts w:ascii="Arial" w:hAnsi="Arial" w:cs="Arial"/>
        </w:rPr>
      </w:pPr>
    </w:p>
    <w:p w14:paraId="34C9E64A" w14:textId="77777777" w:rsidR="001D6A8B" w:rsidRDefault="001D6A8B" w:rsidP="001F37D4">
      <w:pPr>
        <w:pStyle w:val="paragraph"/>
        <w:spacing w:before="0" w:beforeAutospacing="0" w:after="120" w:afterAutospacing="0"/>
        <w:textAlignment w:val="baseline"/>
        <w:rPr>
          <w:rStyle w:val="eop"/>
          <w:rFonts w:ascii="Arial" w:hAnsi="Arial" w:cs="Arial"/>
        </w:rPr>
      </w:pPr>
    </w:p>
    <w:p w14:paraId="5760D974" w14:textId="5F18AC34" w:rsidR="001F37D4" w:rsidRDefault="001F37D4" w:rsidP="001F37D4">
      <w:pPr>
        <w:pStyle w:val="paragraph"/>
        <w:spacing w:before="0" w:beforeAutospacing="0" w:after="120" w:afterAutospacing="0"/>
        <w:textAlignment w:val="baseline"/>
        <w:rPr>
          <w:rStyle w:val="eop"/>
          <w:rFonts w:ascii="Arial" w:hAnsi="Arial" w:cs="Arial"/>
        </w:rPr>
      </w:pPr>
    </w:p>
    <w:p w14:paraId="50931D22" w14:textId="77777777" w:rsidR="00C64F73" w:rsidRDefault="00C64F73" w:rsidP="001F37D4">
      <w:pPr>
        <w:pStyle w:val="paragraph"/>
        <w:spacing w:before="0" w:beforeAutospacing="0" w:after="120" w:afterAutospacing="0"/>
        <w:textAlignment w:val="baseline"/>
        <w:rPr>
          <w:rStyle w:val="eop"/>
          <w:rFonts w:ascii="Arial" w:hAnsi="Arial" w:cs="Arial"/>
        </w:rPr>
      </w:pPr>
    </w:p>
    <w:p w14:paraId="7759DA62" w14:textId="77777777" w:rsidR="001F37D4" w:rsidRPr="007B674C" w:rsidRDefault="001F37D4" w:rsidP="001F37D4">
      <w:pPr>
        <w:pStyle w:val="paragraph"/>
        <w:spacing w:before="0" w:beforeAutospacing="0" w:after="120" w:afterAutospacing="0"/>
        <w:textAlignment w:val="baseline"/>
        <w:rPr>
          <w:rFonts w:ascii="Arial" w:hAnsi="Arial" w:cs="Arial"/>
          <w:color w:val="000000"/>
        </w:rPr>
      </w:pPr>
    </w:p>
    <w:p w14:paraId="3FB9B531" w14:textId="77777777" w:rsidR="007209A1" w:rsidRPr="001D6A8B" w:rsidRDefault="007209A1" w:rsidP="00A45AD0">
      <w:pPr>
        <w:pStyle w:val="Heading1"/>
        <w:spacing w:before="120" w:after="240" w:line="22" w:lineRule="atLeast"/>
        <w:rPr>
          <w:rFonts w:ascii="Arial" w:hAnsi="Arial" w:cs="Arial"/>
          <w:szCs w:val="30"/>
        </w:rPr>
      </w:pPr>
      <w:r w:rsidRPr="001D6A8B">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895265" w14:paraId="204CF89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268F09E" w14:textId="77777777" w:rsidR="00CB2962" w:rsidRPr="00895265" w:rsidRDefault="00CB2962" w:rsidP="002D5918">
            <w:pPr>
              <w:spacing w:before="0" w:after="120" w:line="22" w:lineRule="atLeast"/>
              <w:rPr>
                <w:rFonts w:ascii="Arial" w:hAnsi="Arial" w:cs="Arial"/>
              </w:rPr>
            </w:pPr>
            <w:r w:rsidRPr="00895265">
              <w:rPr>
                <w:rFonts w:ascii="Arial" w:hAnsi="Arial" w:cs="Arial"/>
              </w:rPr>
              <w:t>Personal care and clinical care</w:t>
            </w:r>
          </w:p>
        </w:tc>
        <w:tc>
          <w:tcPr>
            <w:tcW w:w="0" w:type="auto"/>
          </w:tcPr>
          <w:p w14:paraId="1EE3B2BE" w14:textId="36D17DD0" w:rsidR="00CB2962" w:rsidRPr="0089526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D2980">
              <w:rPr>
                <w:rFonts w:ascii="Arial" w:hAnsi="Arial" w:cs="Arial"/>
              </w:rPr>
              <w:t>Non-compliant</w:t>
            </w:r>
          </w:p>
        </w:tc>
      </w:tr>
      <w:tr w:rsidR="00CB2962" w:rsidRPr="00895265" w14:paraId="6297EE1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3E9A354"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3(3)(a)</w:t>
            </w:r>
          </w:p>
        </w:tc>
        <w:tc>
          <w:tcPr>
            <w:tcW w:w="0" w:type="auto"/>
            <w:tcBorders>
              <w:right w:val="single" w:sz="4" w:space="0" w:color="auto"/>
            </w:tcBorders>
          </w:tcPr>
          <w:p w14:paraId="752BAB9F" w14:textId="77777777"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personal care, clinical care, or both personal care and clinical care, that:</w:t>
            </w:r>
          </w:p>
          <w:p w14:paraId="2763F85C" w14:textId="77777777" w:rsidR="00CB2962" w:rsidRPr="00895265" w:rsidRDefault="00CB2962" w:rsidP="00DF74A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best practice; and</w:t>
            </w:r>
          </w:p>
          <w:p w14:paraId="413BB62B" w14:textId="77777777" w:rsidR="00CB2962" w:rsidRPr="00895265" w:rsidRDefault="00CB2962" w:rsidP="00DF74A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is tailored to their needs; and</w:t>
            </w:r>
          </w:p>
          <w:p w14:paraId="2AC853CF" w14:textId="77777777" w:rsidR="00CB2962" w:rsidRPr="00895265" w:rsidRDefault="00CB2962" w:rsidP="00DF74A4">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optimises their health and well-being.</w:t>
            </w:r>
          </w:p>
        </w:tc>
        <w:tc>
          <w:tcPr>
            <w:tcW w:w="0" w:type="auto"/>
            <w:tcBorders>
              <w:left w:val="single" w:sz="4" w:space="0" w:color="auto"/>
            </w:tcBorders>
          </w:tcPr>
          <w:p w14:paraId="6243EAEA" w14:textId="34130F22" w:rsidR="00CB2962" w:rsidRPr="002D29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980">
              <w:rPr>
                <w:rFonts w:ascii="Arial" w:hAnsi="Arial" w:cs="Arial"/>
                <w:color w:val="auto"/>
              </w:rPr>
              <w:t>Non-compliant</w:t>
            </w:r>
          </w:p>
        </w:tc>
      </w:tr>
      <w:tr w:rsidR="00CB2962" w:rsidRPr="00895265" w14:paraId="0EFC07E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96F04D"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3(3)(b)</w:t>
            </w:r>
          </w:p>
        </w:tc>
        <w:tc>
          <w:tcPr>
            <w:tcW w:w="0" w:type="auto"/>
            <w:tcBorders>
              <w:right w:val="single" w:sz="4" w:space="0" w:color="auto"/>
            </w:tcBorders>
          </w:tcPr>
          <w:p w14:paraId="2E8DC065" w14:textId="77777777"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0F1AB770" w14:textId="5A385F1F" w:rsidR="00CB2962" w:rsidRPr="002D29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980">
              <w:rPr>
                <w:rFonts w:ascii="Arial" w:hAnsi="Arial" w:cs="Arial"/>
                <w:color w:val="auto"/>
              </w:rPr>
              <w:t>Non-compliant</w:t>
            </w:r>
          </w:p>
        </w:tc>
      </w:tr>
      <w:tr w:rsidR="00CB2962" w:rsidRPr="00895265" w14:paraId="6CD6994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C6DB16" w14:textId="77777777" w:rsidR="00CB2962" w:rsidRPr="00895265" w:rsidRDefault="0021781E" w:rsidP="002D5918">
            <w:pPr>
              <w:tabs>
                <w:tab w:val="right" w:pos="9026"/>
              </w:tabs>
              <w:spacing w:line="22" w:lineRule="atLeast"/>
              <w:outlineLvl w:val="4"/>
              <w:rPr>
                <w:rFonts w:ascii="Arial" w:hAnsi="Arial" w:cs="Arial"/>
                <w:color w:val="auto"/>
              </w:rPr>
            </w:pPr>
            <w:r w:rsidRPr="00895265">
              <w:rPr>
                <w:rFonts w:ascii="Arial" w:hAnsi="Arial" w:cs="Arial"/>
                <w:color w:val="auto"/>
              </w:rPr>
              <w:t>Requirement 3(3)(c)</w:t>
            </w:r>
          </w:p>
        </w:tc>
        <w:tc>
          <w:tcPr>
            <w:tcW w:w="0" w:type="auto"/>
            <w:tcBorders>
              <w:right w:val="single" w:sz="4" w:space="0" w:color="auto"/>
            </w:tcBorders>
          </w:tcPr>
          <w:p w14:paraId="68CFDC77" w14:textId="77777777" w:rsidR="00CB2962" w:rsidRPr="00895265"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needs, goals and preferences of consumers nearing the end of life are recognised and addressed, their comfort </w:t>
            </w:r>
            <w:proofErr w:type="gramStart"/>
            <w:r w:rsidRPr="00895265">
              <w:rPr>
                <w:rFonts w:ascii="Arial" w:hAnsi="Arial" w:cs="Arial"/>
              </w:rPr>
              <w:t>maximised</w:t>
            </w:r>
            <w:proofErr w:type="gramEnd"/>
            <w:r w:rsidRPr="00895265">
              <w:rPr>
                <w:rFonts w:ascii="Arial" w:hAnsi="Arial" w:cs="Arial"/>
              </w:rPr>
              <w:t xml:space="preserve"> and their dignity preserved.</w:t>
            </w:r>
          </w:p>
        </w:tc>
        <w:tc>
          <w:tcPr>
            <w:tcW w:w="0" w:type="auto"/>
            <w:tcBorders>
              <w:left w:val="single" w:sz="4" w:space="0" w:color="auto"/>
            </w:tcBorders>
          </w:tcPr>
          <w:p w14:paraId="0949BCA4" w14:textId="1DD473F3" w:rsidR="00CB2962" w:rsidRPr="002D29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980">
              <w:rPr>
                <w:rFonts w:ascii="Arial" w:hAnsi="Arial" w:cs="Arial"/>
                <w:color w:val="auto"/>
              </w:rPr>
              <w:t>Compliant</w:t>
            </w:r>
          </w:p>
        </w:tc>
      </w:tr>
      <w:tr w:rsidR="00CB2962" w:rsidRPr="00895265" w14:paraId="2041AC2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2E705"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3(3)(d)</w:t>
            </w:r>
          </w:p>
        </w:tc>
        <w:tc>
          <w:tcPr>
            <w:tcW w:w="0" w:type="auto"/>
            <w:tcBorders>
              <w:right w:val="single" w:sz="4" w:space="0" w:color="auto"/>
            </w:tcBorders>
          </w:tcPr>
          <w:p w14:paraId="7325ADDD" w14:textId="77777777"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078BEBA7" w14:textId="68815E3F" w:rsidR="00354518" w:rsidRPr="002D2980" w:rsidRDefault="00CB2962" w:rsidP="003545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980">
              <w:rPr>
                <w:rFonts w:ascii="Arial" w:hAnsi="Arial" w:cs="Arial"/>
                <w:color w:val="auto"/>
              </w:rPr>
              <w:t>Compliant</w:t>
            </w:r>
          </w:p>
          <w:p w14:paraId="1DDC1C98" w14:textId="43D79A63" w:rsidR="00CB2962" w:rsidRPr="002D2980"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895265" w14:paraId="231C6E0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276A2E6"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3(3)(e)</w:t>
            </w:r>
          </w:p>
        </w:tc>
        <w:tc>
          <w:tcPr>
            <w:tcW w:w="0" w:type="auto"/>
            <w:tcBorders>
              <w:right w:val="single" w:sz="4" w:space="0" w:color="auto"/>
            </w:tcBorders>
          </w:tcPr>
          <w:p w14:paraId="6C540AA6" w14:textId="77777777"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F296BE0" w14:textId="1D390DEF" w:rsidR="00CB2962" w:rsidRPr="002D29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980">
              <w:rPr>
                <w:rFonts w:ascii="Arial" w:hAnsi="Arial" w:cs="Arial"/>
                <w:color w:val="auto"/>
              </w:rPr>
              <w:t>Compliant</w:t>
            </w:r>
          </w:p>
        </w:tc>
      </w:tr>
      <w:tr w:rsidR="00CB2962" w:rsidRPr="00895265" w14:paraId="1A47792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5F3EA"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3(3)(f)</w:t>
            </w:r>
          </w:p>
        </w:tc>
        <w:tc>
          <w:tcPr>
            <w:tcW w:w="0" w:type="auto"/>
            <w:tcBorders>
              <w:right w:val="single" w:sz="4" w:space="0" w:color="auto"/>
            </w:tcBorders>
          </w:tcPr>
          <w:p w14:paraId="235B04AB" w14:textId="77777777" w:rsidR="00CB2962" w:rsidRPr="0089526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CED17C" w14:textId="550CB22E" w:rsidR="00CB2962" w:rsidRPr="002D29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2980">
              <w:rPr>
                <w:rFonts w:ascii="Arial" w:hAnsi="Arial" w:cs="Arial"/>
                <w:color w:val="auto"/>
              </w:rPr>
              <w:t>Compliant</w:t>
            </w:r>
          </w:p>
        </w:tc>
      </w:tr>
      <w:tr w:rsidR="00CB2962" w:rsidRPr="00895265" w14:paraId="65E0739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300D2B8" w14:textId="77777777" w:rsidR="00CB2962" w:rsidRPr="00895265" w:rsidRDefault="0021781E" w:rsidP="002D5918">
            <w:pPr>
              <w:spacing w:line="22" w:lineRule="atLeast"/>
              <w:rPr>
                <w:rFonts w:ascii="Arial" w:hAnsi="Arial" w:cs="Arial"/>
                <w:color w:val="auto"/>
              </w:rPr>
            </w:pPr>
            <w:r w:rsidRPr="00895265">
              <w:rPr>
                <w:rFonts w:ascii="Arial" w:hAnsi="Arial" w:cs="Arial"/>
                <w:color w:val="auto"/>
              </w:rPr>
              <w:t>Requirement 3(3)(g)</w:t>
            </w:r>
          </w:p>
        </w:tc>
        <w:tc>
          <w:tcPr>
            <w:tcW w:w="0" w:type="auto"/>
            <w:tcBorders>
              <w:right w:val="single" w:sz="4" w:space="0" w:color="auto"/>
            </w:tcBorders>
          </w:tcPr>
          <w:p w14:paraId="11A0C419" w14:textId="77777777" w:rsidR="00CB2962" w:rsidRPr="0089526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Minimisation of infection related risks through implementing:</w:t>
            </w:r>
          </w:p>
          <w:p w14:paraId="5F8FB218" w14:textId="77777777" w:rsidR="00CB2962" w:rsidRPr="00895265" w:rsidRDefault="00CB2962" w:rsidP="00DF74A4">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standard and </w:t>
            </w:r>
            <w:proofErr w:type="gramStart"/>
            <w:r w:rsidRPr="00895265">
              <w:rPr>
                <w:rFonts w:ascii="Arial" w:hAnsi="Arial" w:cs="Arial"/>
              </w:rPr>
              <w:t>transmission based</w:t>
            </w:r>
            <w:proofErr w:type="gramEnd"/>
            <w:r w:rsidRPr="00895265">
              <w:rPr>
                <w:rFonts w:ascii="Arial" w:hAnsi="Arial" w:cs="Arial"/>
              </w:rPr>
              <w:t xml:space="preserve"> precautions to prevent and control infection; and</w:t>
            </w:r>
          </w:p>
          <w:p w14:paraId="26B039B5" w14:textId="77777777" w:rsidR="00CB2962" w:rsidRPr="00895265" w:rsidRDefault="00CB2962" w:rsidP="00DF74A4">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51A29950" w14:textId="73399B4D" w:rsidR="00CB2962" w:rsidRPr="002D29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980">
              <w:rPr>
                <w:rFonts w:ascii="Arial" w:hAnsi="Arial" w:cs="Arial"/>
                <w:color w:val="auto"/>
              </w:rPr>
              <w:t>Compliant</w:t>
            </w:r>
          </w:p>
        </w:tc>
      </w:tr>
    </w:tbl>
    <w:p w14:paraId="6EC06144" w14:textId="363FE3F5" w:rsidR="007209A1" w:rsidRPr="00354518" w:rsidRDefault="007209A1" w:rsidP="00341026">
      <w:pPr>
        <w:pStyle w:val="Heading2"/>
        <w:spacing w:before="120" w:after="120" w:line="22" w:lineRule="atLeast"/>
        <w:rPr>
          <w:rFonts w:ascii="Arial" w:hAnsi="Arial" w:cs="Arial"/>
          <w:szCs w:val="24"/>
        </w:rPr>
      </w:pPr>
      <w:r w:rsidRPr="00354518">
        <w:rPr>
          <w:rFonts w:ascii="Arial" w:hAnsi="Arial" w:cs="Arial"/>
          <w:szCs w:val="24"/>
        </w:rPr>
        <w:t>Findings</w:t>
      </w:r>
    </w:p>
    <w:p w14:paraId="368C723D" w14:textId="77777777" w:rsidR="00E33EF9" w:rsidRPr="00354518" w:rsidRDefault="00E33EF9" w:rsidP="00E33EF9">
      <w:pPr>
        <w:rPr>
          <w:rStyle w:val="eop"/>
          <w:rFonts w:ascii="Arial" w:hAnsi="Arial" w:cs="Arial"/>
          <w:shd w:val="clear" w:color="auto" w:fill="FFFFFF"/>
        </w:rPr>
      </w:pPr>
      <w:r w:rsidRPr="00354518">
        <w:rPr>
          <w:rStyle w:val="normaltextrun"/>
          <w:rFonts w:ascii="Arial" w:hAnsi="Arial" w:cs="Arial"/>
          <w:color w:val="000000"/>
          <w:shd w:val="clear" w:color="auto" w:fill="FFFFFF"/>
        </w:rPr>
        <w:t xml:space="preserve">I have assessed this Quality Standard </w:t>
      </w:r>
      <w:r w:rsidRPr="00354518">
        <w:rPr>
          <w:rStyle w:val="normaltextrun"/>
          <w:rFonts w:ascii="Arial" w:hAnsi="Arial" w:cs="Arial"/>
          <w:shd w:val="clear" w:color="auto" w:fill="FFFFFF"/>
        </w:rPr>
        <w:t>as non-compliant as I am satisfied the following requirements are non-compliant:</w:t>
      </w:r>
      <w:r w:rsidRPr="00354518">
        <w:rPr>
          <w:rStyle w:val="eop"/>
          <w:rFonts w:ascii="Arial" w:hAnsi="Arial" w:cs="Arial"/>
          <w:shd w:val="clear" w:color="auto" w:fill="FFFFFF"/>
        </w:rPr>
        <w:t> </w:t>
      </w:r>
    </w:p>
    <w:p w14:paraId="20EF80E6" w14:textId="77777777" w:rsidR="00BE7352" w:rsidRPr="00354518" w:rsidRDefault="00BE7352" w:rsidP="006E6AB9">
      <w:pPr>
        <w:pStyle w:val="ListParagraph"/>
        <w:numPr>
          <w:ilvl w:val="0"/>
          <w:numId w:val="32"/>
        </w:numPr>
        <w:rPr>
          <w:rFonts w:ascii="Arial" w:hAnsi="Arial" w:cs="Arial"/>
        </w:rPr>
      </w:pPr>
      <w:r w:rsidRPr="00354518">
        <w:rPr>
          <w:rFonts w:ascii="Arial" w:hAnsi="Arial" w:cs="Arial"/>
        </w:rPr>
        <w:t>Each consumer gets safe and effective personal care, clinical care, or both personal care and clinical care, that:</w:t>
      </w:r>
    </w:p>
    <w:p w14:paraId="1F30BD04" w14:textId="79677C9D" w:rsidR="00BE7352" w:rsidRPr="00354518" w:rsidRDefault="00BE7352" w:rsidP="006E6AB9">
      <w:pPr>
        <w:pStyle w:val="ListParagraph"/>
        <w:numPr>
          <w:ilvl w:val="0"/>
          <w:numId w:val="34"/>
        </w:numPr>
        <w:rPr>
          <w:rFonts w:ascii="Arial" w:hAnsi="Arial" w:cs="Arial"/>
        </w:rPr>
      </w:pPr>
      <w:r w:rsidRPr="00354518">
        <w:rPr>
          <w:rFonts w:ascii="Arial" w:hAnsi="Arial" w:cs="Arial"/>
        </w:rPr>
        <w:t>is best practice; and</w:t>
      </w:r>
    </w:p>
    <w:p w14:paraId="2BD0048B" w14:textId="7C0278B8" w:rsidR="00BE7352" w:rsidRPr="00354518" w:rsidRDefault="00BE7352" w:rsidP="006E6AB9">
      <w:pPr>
        <w:pStyle w:val="ListParagraph"/>
        <w:numPr>
          <w:ilvl w:val="0"/>
          <w:numId w:val="34"/>
        </w:numPr>
        <w:rPr>
          <w:rFonts w:ascii="Arial" w:hAnsi="Arial" w:cs="Arial"/>
        </w:rPr>
      </w:pPr>
      <w:r w:rsidRPr="00354518">
        <w:rPr>
          <w:rFonts w:ascii="Arial" w:hAnsi="Arial" w:cs="Arial"/>
        </w:rPr>
        <w:t>is tailored to their needs; and</w:t>
      </w:r>
    </w:p>
    <w:p w14:paraId="664B03EA" w14:textId="43CCA6F4" w:rsidR="00BE7352" w:rsidRDefault="00BE7352" w:rsidP="006E6AB9">
      <w:pPr>
        <w:pStyle w:val="ListParagraph"/>
        <w:numPr>
          <w:ilvl w:val="0"/>
          <w:numId w:val="34"/>
        </w:numPr>
        <w:rPr>
          <w:rFonts w:ascii="Arial" w:hAnsi="Arial" w:cs="Arial"/>
        </w:rPr>
      </w:pPr>
      <w:r w:rsidRPr="00354518">
        <w:rPr>
          <w:rFonts w:ascii="Arial" w:hAnsi="Arial" w:cs="Arial"/>
        </w:rPr>
        <w:t>optimises their health and well-being.</w:t>
      </w:r>
    </w:p>
    <w:p w14:paraId="1D2DBA35" w14:textId="77777777" w:rsidR="00354518" w:rsidRPr="00354518" w:rsidRDefault="00354518" w:rsidP="00354518">
      <w:pPr>
        <w:pStyle w:val="ListParagraph"/>
        <w:ind w:left="1074"/>
        <w:rPr>
          <w:rFonts w:ascii="Arial" w:hAnsi="Arial" w:cs="Arial"/>
        </w:rPr>
      </w:pPr>
    </w:p>
    <w:p w14:paraId="5C32AF99" w14:textId="36993756" w:rsidR="006E6AB9" w:rsidRPr="00354518" w:rsidRDefault="006E6AB9" w:rsidP="006E6AB9">
      <w:pPr>
        <w:pStyle w:val="ListParagraph"/>
        <w:numPr>
          <w:ilvl w:val="0"/>
          <w:numId w:val="32"/>
        </w:numPr>
        <w:rPr>
          <w:rFonts w:ascii="Arial" w:hAnsi="Arial" w:cs="Arial"/>
        </w:rPr>
      </w:pPr>
      <w:r w:rsidRPr="00354518">
        <w:rPr>
          <w:rFonts w:ascii="Arial" w:hAnsi="Arial" w:cs="Arial"/>
        </w:rPr>
        <w:lastRenderedPageBreak/>
        <w:t>Effective management of high impact or high prevalence risks associated with the care of each consumer.</w:t>
      </w:r>
    </w:p>
    <w:p w14:paraId="26748F99" w14:textId="3A2A852E" w:rsidR="00BE7352" w:rsidRPr="00354518" w:rsidRDefault="00BE7352" w:rsidP="00BE7352">
      <w:pPr>
        <w:rPr>
          <w:rFonts w:ascii="Arial" w:hAnsi="Arial" w:cs="Arial"/>
        </w:rPr>
      </w:pPr>
      <w:bookmarkStart w:id="8" w:name="_Hlk103330062"/>
      <w:r w:rsidRPr="00354518">
        <w:rPr>
          <w:rFonts w:ascii="Arial" w:hAnsi="Arial" w:cs="Arial"/>
        </w:rPr>
        <w:t xml:space="preserve">The </w:t>
      </w:r>
      <w:r w:rsidR="00AC09F2" w:rsidRPr="00354518">
        <w:rPr>
          <w:rFonts w:ascii="Arial" w:hAnsi="Arial" w:cs="Arial"/>
        </w:rPr>
        <w:t xml:space="preserve">Assessment Team found </w:t>
      </w:r>
      <w:r w:rsidR="001D6A8B" w:rsidRPr="00354518">
        <w:rPr>
          <w:rFonts w:ascii="Arial" w:hAnsi="Arial" w:cs="Arial"/>
        </w:rPr>
        <w:t>deficiencies in the delivery of care in services</w:t>
      </w:r>
      <w:r w:rsidRPr="00354518">
        <w:rPr>
          <w:rFonts w:ascii="Arial" w:hAnsi="Arial" w:cs="Arial"/>
        </w:rPr>
        <w:t xml:space="preserve"> in relation to</w:t>
      </w:r>
      <w:r w:rsidR="00EA2C10">
        <w:rPr>
          <w:rFonts w:ascii="Arial" w:hAnsi="Arial" w:cs="Arial"/>
        </w:rPr>
        <w:t xml:space="preserve"> the management of</w:t>
      </w:r>
      <w:r w:rsidRPr="00354518">
        <w:rPr>
          <w:rFonts w:ascii="Arial" w:hAnsi="Arial" w:cs="Arial"/>
        </w:rPr>
        <w:t>; pain, falls, wound</w:t>
      </w:r>
      <w:r w:rsidR="00354518" w:rsidRPr="00354518">
        <w:rPr>
          <w:rFonts w:ascii="Arial" w:hAnsi="Arial" w:cs="Arial"/>
        </w:rPr>
        <w:t>,</w:t>
      </w:r>
      <w:r w:rsidRPr="00354518">
        <w:rPr>
          <w:rFonts w:ascii="Arial" w:hAnsi="Arial" w:cs="Arial"/>
        </w:rPr>
        <w:t xml:space="preserve"> and medication.</w:t>
      </w:r>
    </w:p>
    <w:p w14:paraId="7B46A06D" w14:textId="7E504EBD" w:rsidR="00D12A4A" w:rsidRPr="00354518" w:rsidRDefault="003A2472" w:rsidP="00D12A4A">
      <w:pPr>
        <w:rPr>
          <w:rFonts w:ascii="Arial" w:hAnsi="Arial" w:cs="Arial"/>
        </w:rPr>
      </w:pPr>
      <w:r w:rsidRPr="00354518">
        <w:rPr>
          <w:rFonts w:ascii="Arial" w:hAnsi="Arial" w:cs="Arial"/>
        </w:rPr>
        <w:t>C</w:t>
      </w:r>
      <w:r w:rsidR="00AC09F2" w:rsidRPr="00354518">
        <w:rPr>
          <w:rFonts w:ascii="Arial" w:hAnsi="Arial" w:cs="Arial"/>
        </w:rPr>
        <w:t xml:space="preserve">are plans lacked </w:t>
      </w:r>
      <w:r w:rsidR="00D12A4A" w:rsidRPr="00354518">
        <w:rPr>
          <w:rFonts w:ascii="Arial" w:hAnsi="Arial" w:cs="Arial"/>
        </w:rPr>
        <w:t xml:space="preserve">assessment or </w:t>
      </w:r>
      <w:r w:rsidR="00AC09F2" w:rsidRPr="00354518">
        <w:rPr>
          <w:rFonts w:ascii="Arial" w:hAnsi="Arial" w:cs="Arial"/>
        </w:rPr>
        <w:t>management plans</w:t>
      </w:r>
      <w:r w:rsidR="00D12A4A" w:rsidRPr="00354518">
        <w:rPr>
          <w:rFonts w:ascii="Arial" w:hAnsi="Arial" w:cs="Arial"/>
        </w:rPr>
        <w:t xml:space="preserve"> and </w:t>
      </w:r>
      <w:proofErr w:type="gramStart"/>
      <w:r w:rsidR="00D12A4A" w:rsidRPr="00354518">
        <w:rPr>
          <w:rFonts w:ascii="Arial" w:hAnsi="Arial" w:cs="Arial"/>
        </w:rPr>
        <w:t>sufficient</w:t>
      </w:r>
      <w:proofErr w:type="gramEnd"/>
      <w:r w:rsidR="00D12A4A" w:rsidRPr="00354518">
        <w:rPr>
          <w:rFonts w:ascii="Arial" w:hAnsi="Arial" w:cs="Arial"/>
        </w:rPr>
        <w:t xml:space="preserve"> recording of treatment for consumers receiving care in relation to</w:t>
      </w:r>
      <w:r w:rsidR="00AC09F2" w:rsidRPr="00354518">
        <w:rPr>
          <w:rFonts w:ascii="Arial" w:hAnsi="Arial" w:cs="Arial"/>
        </w:rPr>
        <w:t xml:space="preserve"> </w:t>
      </w:r>
      <w:r w:rsidR="00D12A4A" w:rsidRPr="00354518">
        <w:rPr>
          <w:rFonts w:ascii="Arial" w:hAnsi="Arial" w:cs="Arial"/>
        </w:rPr>
        <w:t xml:space="preserve">pressure injuries, skin integrity issues, </w:t>
      </w:r>
      <w:r w:rsidR="00AC09F2" w:rsidRPr="00354518">
        <w:rPr>
          <w:rFonts w:ascii="Arial" w:hAnsi="Arial" w:cs="Arial"/>
        </w:rPr>
        <w:t>diabetes</w:t>
      </w:r>
      <w:r w:rsidR="00D12A4A" w:rsidRPr="00354518">
        <w:rPr>
          <w:rFonts w:ascii="Arial" w:hAnsi="Arial" w:cs="Arial"/>
        </w:rPr>
        <w:t xml:space="preserve"> management and general management of pain. The Assessment Team identified some gaps in the management of pressure injuries</w:t>
      </w:r>
      <w:r w:rsidR="00937A8A" w:rsidRPr="00354518">
        <w:rPr>
          <w:rFonts w:ascii="Arial" w:hAnsi="Arial" w:cs="Arial"/>
        </w:rPr>
        <w:t xml:space="preserve"> and</w:t>
      </w:r>
      <w:r w:rsidR="00D12A4A" w:rsidRPr="00354518">
        <w:rPr>
          <w:rFonts w:ascii="Arial" w:hAnsi="Arial" w:cs="Arial"/>
        </w:rPr>
        <w:t xml:space="preserve"> identified two named consumers </w:t>
      </w:r>
      <w:r w:rsidR="00937A8A" w:rsidRPr="00354518">
        <w:rPr>
          <w:rFonts w:ascii="Arial" w:hAnsi="Arial" w:cs="Arial"/>
        </w:rPr>
        <w:t>for who</w:t>
      </w:r>
      <w:r w:rsidR="00D12A4A" w:rsidRPr="00354518">
        <w:rPr>
          <w:rFonts w:ascii="Arial" w:hAnsi="Arial" w:cs="Arial"/>
        </w:rPr>
        <w:t xml:space="preserve"> records did not show consideration of further strategies for wound improvement and a referral to a wound specialist</w:t>
      </w:r>
      <w:r w:rsidR="00937A8A" w:rsidRPr="00354518">
        <w:rPr>
          <w:rFonts w:ascii="Arial" w:hAnsi="Arial" w:cs="Arial"/>
        </w:rPr>
        <w:t xml:space="preserve"> and an unchanged dressing resulting in referral to a Medical Officer over concerns of infection.</w:t>
      </w:r>
    </w:p>
    <w:p w14:paraId="2F737550" w14:textId="117BE7E1" w:rsidR="00937A8A" w:rsidRPr="00354518" w:rsidRDefault="00937A8A" w:rsidP="00937A8A">
      <w:pPr>
        <w:rPr>
          <w:rFonts w:ascii="Arial" w:hAnsi="Arial" w:cs="Arial"/>
        </w:rPr>
      </w:pPr>
      <w:r w:rsidRPr="00354518">
        <w:rPr>
          <w:rFonts w:ascii="Arial" w:hAnsi="Arial" w:cs="Arial"/>
        </w:rPr>
        <w:t xml:space="preserve">In the written response of 1 July 2022, the Approved Provider responded to </w:t>
      </w:r>
      <w:r w:rsidR="00F51145" w:rsidRPr="00354518">
        <w:rPr>
          <w:rFonts w:ascii="Arial" w:hAnsi="Arial" w:cs="Arial"/>
        </w:rPr>
        <w:t xml:space="preserve">the issues raised relating to individual consumers and provided explanation of the care provided to individuals, including evidence of updated care plans. The service provided further detail in relation to the management of pressure </w:t>
      </w:r>
      <w:r w:rsidR="005823AA" w:rsidRPr="00354518">
        <w:rPr>
          <w:rFonts w:ascii="Arial" w:hAnsi="Arial" w:cs="Arial"/>
        </w:rPr>
        <w:t>injuries</w:t>
      </w:r>
      <w:r w:rsidR="00F51145" w:rsidRPr="00354518">
        <w:rPr>
          <w:rFonts w:ascii="Arial" w:hAnsi="Arial" w:cs="Arial"/>
        </w:rPr>
        <w:t>, including tracking and reco</w:t>
      </w:r>
      <w:r w:rsidR="009B59B9" w:rsidRPr="00354518">
        <w:rPr>
          <w:rFonts w:ascii="Arial" w:hAnsi="Arial" w:cs="Arial"/>
        </w:rPr>
        <w:t>r</w:t>
      </w:r>
      <w:r w:rsidR="00F51145" w:rsidRPr="00354518">
        <w:rPr>
          <w:rFonts w:ascii="Arial" w:hAnsi="Arial" w:cs="Arial"/>
        </w:rPr>
        <w:t>ding information</w:t>
      </w:r>
      <w:r w:rsidR="009B59B9" w:rsidRPr="00354518">
        <w:rPr>
          <w:rFonts w:ascii="Arial" w:hAnsi="Arial" w:cs="Arial"/>
        </w:rPr>
        <w:t xml:space="preserve"> electronically, which automatically escalates cases to wou</w:t>
      </w:r>
      <w:r w:rsidR="005823AA" w:rsidRPr="00354518">
        <w:rPr>
          <w:rFonts w:ascii="Arial" w:hAnsi="Arial" w:cs="Arial"/>
        </w:rPr>
        <w:t>nd management</w:t>
      </w:r>
      <w:r w:rsidR="009B59B9" w:rsidRPr="00354518">
        <w:rPr>
          <w:rFonts w:ascii="Arial" w:hAnsi="Arial" w:cs="Arial"/>
        </w:rPr>
        <w:t xml:space="preserve"> </w:t>
      </w:r>
      <w:r w:rsidR="005823AA" w:rsidRPr="00354518">
        <w:rPr>
          <w:rFonts w:ascii="Arial" w:hAnsi="Arial" w:cs="Arial"/>
        </w:rPr>
        <w:t>specialists</w:t>
      </w:r>
      <w:r w:rsidR="009B59B9" w:rsidRPr="00354518">
        <w:rPr>
          <w:rFonts w:ascii="Arial" w:hAnsi="Arial" w:cs="Arial"/>
        </w:rPr>
        <w:t xml:space="preserve">, ongoing internal reviews and </w:t>
      </w:r>
      <w:r w:rsidR="005823AA" w:rsidRPr="00354518">
        <w:rPr>
          <w:rFonts w:ascii="Arial" w:hAnsi="Arial" w:cs="Arial"/>
        </w:rPr>
        <w:t>clinical</w:t>
      </w:r>
      <w:r w:rsidR="009B59B9" w:rsidRPr="00354518">
        <w:rPr>
          <w:rFonts w:ascii="Arial" w:hAnsi="Arial" w:cs="Arial"/>
        </w:rPr>
        <w:t xml:space="preserve"> governance oversight. </w:t>
      </w:r>
    </w:p>
    <w:p w14:paraId="5EA1AEF3" w14:textId="5F713755" w:rsidR="00937A8A" w:rsidRPr="00354518" w:rsidRDefault="005823AA" w:rsidP="000975B7">
      <w:pPr>
        <w:rPr>
          <w:rFonts w:ascii="Arial" w:eastAsia="Times New Roman" w:hAnsi="Arial" w:cs="Arial"/>
          <w:color w:val="000000"/>
          <w:lang w:eastAsia="en-AU"/>
        </w:rPr>
      </w:pPr>
      <w:r w:rsidRPr="00354518">
        <w:rPr>
          <w:rFonts w:ascii="Arial" w:hAnsi="Arial" w:cs="Arial"/>
        </w:rPr>
        <w:t xml:space="preserve">The service provided further detail </w:t>
      </w:r>
      <w:r w:rsidR="000975B7" w:rsidRPr="00354518">
        <w:rPr>
          <w:rFonts w:ascii="Arial" w:hAnsi="Arial" w:cs="Arial"/>
        </w:rPr>
        <w:t>of actions taken in response t</w:t>
      </w:r>
      <w:r w:rsidR="00644449">
        <w:rPr>
          <w:rFonts w:ascii="Arial" w:hAnsi="Arial" w:cs="Arial"/>
        </w:rPr>
        <w:t>o</w:t>
      </w:r>
      <w:r w:rsidR="000975B7" w:rsidRPr="00354518">
        <w:rPr>
          <w:rFonts w:ascii="Arial" w:hAnsi="Arial" w:cs="Arial"/>
        </w:rPr>
        <w:t xml:space="preserve"> the Site Audit, which included; additional staff training and communication, engagement with representatives and consumers to understand and address some concerns raised to the Assessment </w:t>
      </w:r>
      <w:r w:rsidR="00644449">
        <w:rPr>
          <w:rFonts w:ascii="Arial" w:hAnsi="Arial" w:cs="Arial"/>
        </w:rPr>
        <w:t>T</w:t>
      </w:r>
      <w:r w:rsidR="000975B7" w:rsidRPr="00354518">
        <w:rPr>
          <w:rFonts w:ascii="Arial" w:hAnsi="Arial" w:cs="Arial"/>
        </w:rPr>
        <w:t xml:space="preserve">eam </w:t>
      </w:r>
      <w:r w:rsidR="00354518" w:rsidRPr="00354518">
        <w:rPr>
          <w:rFonts w:ascii="Arial" w:hAnsi="Arial" w:cs="Arial"/>
        </w:rPr>
        <w:t>and engagement</w:t>
      </w:r>
      <w:r w:rsidR="000975B7" w:rsidRPr="00354518">
        <w:rPr>
          <w:rFonts w:ascii="Arial" w:hAnsi="Arial" w:cs="Arial"/>
        </w:rPr>
        <w:t xml:space="preserve"> with external provider of care to ensure best practice delivery of care moving forward.</w:t>
      </w:r>
    </w:p>
    <w:p w14:paraId="7BC18354" w14:textId="77777777" w:rsidR="00937A8A" w:rsidRPr="00354518" w:rsidRDefault="00937A8A" w:rsidP="00937A8A">
      <w:pPr>
        <w:pStyle w:val="paragraph"/>
        <w:spacing w:before="0" w:beforeAutospacing="0" w:after="120" w:afterAutospacing="0"/>
        <w:textAlignment w:val="baseline"/>
        <w:rPr>
          <w:rFonts w:ascii="Arial" w:hAnsi="Arial" w:cs="Arial"/>
          <w:color w:val="000000"/>
          <w:sz w:val="18"/>
          <w:szCs w:val="18"/>
        </w:rPr>
      </w:pPr>
      <w:r w:rsidRPr="00354518">
        <w:rPr>
          <w:rStyle w:val="normaltextrun"/>
          <w:rFonts w:ascii="Arial" w:hAnsi="Arial" w:cs="Arial"/>
        </w:rPr>
        <w:t>I acknowledge the additional explanation and undertakings provided by the service; however, based on the totality of evidence, find that at the time of the Site Audit, the service did not demonstrate effective delivery of best practice care and services. Therefore, I find requirement 3(3)(a) is non-compliant.</w:t>
      </w:r>
      <w:r w:rsidRPr="00354518">
        <w:rPr>
          <w:rStyle w:val="eop"/>
          <w:rFonts w:ascii="Arial" w:hAnsi="Arial" w:cs="Arial"/>
        </w:rPr>
        <w:t> </w:t>
      </w:r>
    </w:p>
    <w:p w14:paraId="75229A6D" w14:textId="5005DCB2" w:rsidR="000F1ABE" w:rsidRPr="00354518" w:rsidRDefault="000975B7" w:rsidP="000975B7">
      <w:pPr>
        <w:rPr>
          <w:rFonts w:ascii="Arial" w:hAnsi="Arial" w:cs="Arial"/>
        </w:rPr>
      </w:pPr>
      <w:r w:rsidRPr="00354518">
        <w:rPr>
          <w:rFonts w:ascii="Arial" w:hAnsi="Arial" w:cs="Arial"/>
        </w:rPr>
        <w:t xml:space="preserve">The </w:t>
      </w:r>
      <w:r w:rsidR="00E33EF9" w:rsidRPr="00354518">
        <w:rPr>
          <w:rFonts w:ascii="Arial" w:hAnsi="Arial" w:cs="Arial"/>
        </w:rPr>
        <w:t xml:space="preserve">Assessment Team </w:t>
      </w:r>
      <w:r w:rsidR="00312F87" w:rsidRPr="00354518">
        <w:rPr>
          <w:rFonts w:ascii="Arial" w:hAnsi="Arial" w:cs="Arial"/>
        </w:rPr>
        <w:t>brought forward evidence that</w:t>
      </w:r>
      <w:r w:rsidRPr="00354518">
        <w:rPr>
          <w:rFonts w:ascii="Arial" w:hAnsi="Arial" w:cs="Arial"/>
        </w:rPr>
        <w:t xml:space="preserve"> clinical care </w:t>
      </w:r>
      <w:r w:rsidR="00312F87" w:rsidRPr="00354518">
        <w:rPr>
          <w:rFonts w:ascii="Arial" w:hAnsi="Arial" w:cs="Arial"/>
        </w:rPr>
        <w:t>was not</w:t>
      </w:r>
      <w:r w:rsidRPr="00354518">
        <w:rPr>
          <w:rFonts w:ascii="Arial" w:hAnsi="Arial" w:cs="Arial"/>
        </w:rPr>
        <w:t xml:space="preserve"> consistently effective when managing high impact or high prevalence risks associated with the care of each consumer</w:t>
      </w:r>
      <w:r w:rsidR="000F1ABE" w:rsidRPr="00354518">
        <w:rPr>
          <w:rFonts w:ascii="Arial" w:hAnsi="Arial" w:cs="Arial"/>
        </w:rPr>
        <w:t>. The Assessment Team found</w:t>
      </w:r>
      <w:r w:rsidR="00E33EF9" w:rsidRPr="00354518">
        <w:rPr>
          <w:rFonts w:ascii="Arial" w:hAnsi="Arial" w:cs="Arial"/>
        </w:rPr>
        <w:t xml:space="preserve"> that risks </w:t>
      </w:r>
      <w:r w:rsidR="000F1ABE" w:rsidRPr="00354518">
        <w:rPr>
          <w:rFonts w:ascii="Arial" w:hAnsi="Arial" w:cs="Arial"/>
        </w:rPr>
        <w:t xml:space="preserve">in relation to falls, skin and wound care and hydration </w:t>
      </w:r>
      <w:r w:rsidR="00E33EF9" w:rsidRPr="00354518">
        <w:rPr>
          <w:rFonts w:ascii="Arial" w:hAnsi="Arial" w:cs="Arial"/>
        </w:rPr>
        <w:t>are</w:t>
      </w:r>
      <w:r w:rsidRPr="00354518">
        <w:rPr>
          <w:rFonts w:ascii="Arial" w:hAnsi="Arial" w:cs="Arial"/>
        </w:rPr>
        <w:t xml:space="preserve"> </w:t>
      </w:r>
      <w:r w:rsidR="006C6252" w:rsidRPr="00354518">
        <w:rPr>
          <w:rFonts w:ascii="Arial" w:hAnsi="Arial" w:cs="Arial"/>
        </w:rPr>
        <w:t>not effectively</w:t>
      </w:r>
      <w:r w:rsidRPr="00354518">
        <w:rPr>
          <w:rFonts w:ascii="Arial" w:hAnsi="Arial" w:cs="Arial"/>
        </w:rPr>
        <w:t xml:space="preserve"> identified</w:t>
      </w:r>
      <w:r w:rsidR="000F1ABE" w:rsidRPr="00354518">
        <w:rPr>
          <w:rFonts w:ascii="Arial" w:hAnsi="Arial" w:cs="Arial"/>
        </w:rPr>
        <w:t xml:space="preserve"> and</w:t>
      </w:r>
      <w:r w:rsidRPr="00354518">
        <w:rPr>
          <w:rFonts w:ascii="Arial" w:hAnsi="Arial" w:cs="Arial"/>
        </w:rPr>
        <w:t xml:space="preserve"> managed</w:t>
      </w:r>
      <w:r w:rsidR="000F1ABE" w:rsidRPr="00354518">
        <w:rPr>
          <w:rFonts w:ascii="Arial" w:hAnsi="Arial" w:cs="Arial"/>
        </w:rPr>
        <w:t xml:space="preserve"> by the service and identified the following </w:t>
      </w:r>
      <w:r w:rsidR="00644449" w:rsidRPr="00354518">
        <w:rPr>
          <w:rFonts w:ascii="Arial" w:hAnsi="Arial" w:cs="Arial"/>
        </w:rPr>
        <w:t>examples.</w:t>
      </w:r>
    </w:p>
    <w:p w14:paraId="41128E99" w14:textId="517CBFCB" w:rsidR="000F1ABE" w:rsidRPr="00354518" w:rsidRDefault="000F1ABE" w:rsidP="00C64F73">
      <w:pPr>
        <w:pStyle w:val="ListParagraph"/>
        <w:numPr>
          <w:ilvl w:val="0"/>
          <w:numId w:val="32"/>
        </w:numPr>
        <w:rPr>
          <w:rFonts w:ascii="Arial" w:hAnsi="Arial" w:cs="Arial"/>
        </w:rPr>
      </w:pPr>
      <w:r w:rsidRPr="00354518">
        <w:rPr>
          <w:rFonts w:ascii="Arial" w:hAnsi="Arial" w:cs="Arial"/>
        </w:rPr>
        <w:t>Consumers on ‘as required’ medications, administered for behaviour and pain management were not reviewed following administration and there was insufficient evidence to show that alternate strategies were attempted prior to use</w:t>
      </w:r>
    </w:p>
    <w:p w14:paraId="72714D08" w14:textId="509078F2" w:rsidR="000F1ABE" w:rsidRPr="00354518" w:rsidRDefault="000F1ABE" w:rsidP="00C64F73">
      <w:pPr>
        <w:pStyle w:val="ListParagraph"/>
        <w:numPr>
          <w:ilvl w:val="0"/>
          <w:numId w:val="32"/>
        </w:numPr>
        <w:rPr>
          <w:rFonts w:ascii="Arial" w:hAnsi="Arial" w:cs="Arial"/>
        </w:rPr>
      </w:pPr>
      <w:r w:rsidRPr="00354518">
        <w:rPr>
          <w:rFonts w:ascii="Arial" w:hAnsi="Arial" w:cs="Arial"/>
        </w:rPr>
        <w:t>Consumers with a diagnosis of diabetes, without diabetic management plans in place</w:t>
      </w:r>
    </w:p>
    <w:p w14:paraId="137AFA75" w14:textId="46DE751F" w:rsidR="000F1ABE" w:rsidRPr="00354518" w:rsidRDefault="00081747" w:rsidP="00C64F73">
      <w:pPr>
        <w:pStyle w:val="ListParagraph"/>
        <w:numPr>
          <w:ilvl w:val="0"/>
          <w:numId w:val="32"/>
        </w:numPr>
        <w:rPr>
          <w:rFonts w:ascii="Arial" w:hAnsi="Arial" w:cs="Arial"/>
        </w:rPr>
      </w:pPr>
      <w:r w:rsidRPr="00354518">
        <w:rPr>
          <w:rFonts w:ascii="Arial" w:hAnsi="Arial" w:cs="Arial"/>
        </w:rPr>
        <w:t>A high number of representatives who reported that consumers had experienced one or more falls, some unwitnessed and some resulting in injuries, which aligned with service – wide falls data reviewed by the Assessment Team.</w:t>
      </w:r>
    </w:p>
    <w:p w14:paraId="440D32C9" w14:textId="742B9FEF" w:rsidR="00354518" w:rsidRPr="00354518" w:rsidRDefault="00045FD6" w:rsidP="00354518">
      <w:pPr>
        <w:pStyle w:val="paragraph"/>
        <w:spacing w:before="0" w:beforeAutospacing="0" w:after="120" w:afterAutospacing="0"/>
        <w:textAlignment w:val="baseline"/>
        <w:rPr>
          <w:rFonts w:ascii="Arial" w:hAnsi="Arial" w:cs="Arial"/>
          <w:color w:val="000000"/>
          <w:sz w:val="18"/>
          <w:szCs w:val="18"/>
        </w:rPr>
      </w:pPr>
      <w:r w:rsidRPr="00354518">
        <w:rPr>
          <w:rFonts w:ascii="Arial" w:hAnsi="Arial" w:cs="Arial"/>
        </w:rPr>
        <w:t xml:space="preserve">In the written response of 1 July 2022, the Approved Provider </w:t>
      </w:r>
      <w:r w:rsidR="006C4906" w:rsidRPr="00354518">
        <w:rPr>
          <w:rFonts w:ascii="Arial" w:hAnsi="Arial" w:cs="Arial"/>
        </w:rPr>
        <w:t xml:space="preserve">acknowledged some of the deficiencies </w:t>
      </w:r>
      <w:r w:rsidR="00FB50C1" w:rsidRPr="00354518">
        <w:rPr>
          <w:rFonts w:ascii="Arial" w:hAnsi="Arial" w:cs="Arial"/>
        </w:rPr>
        <w:t xml:space="preserve">identified by the Assessment Team </w:t>
      </w:r>
      <w:r w:rsidR="006C4906" w:rsidRPr="00354518">
        <w:rPr>
          <w:rFonts w:ascii="Arial" w:hAnsi="Arial" w:cs="Arial"/>
        </w:rPr>
        <w:t xml:space="preserve">and advised of the actions taken in response to the site audit, which included additional guidance and education for staff administering </w:t>
      </w:r>
      <w:r w:rsidR="005D324E" w:rsidRPr="00354518">
        <w:rPr>
          <w:rFonts w:ascii="Arial" w:hAnsi="Arial" w:cs="Arial"/>
        </w:rPr>
        <w:t>medication</w:t>
      </w:r>
      <w:r w:rsidR="008C213A" w:rsidRPr="00354518">
        <w:rPr>
          <w:rFonts w:ascii="Arial" w:hAnsi="Arial" w:cs="Arial"/>
        </w:rPr>
        <w:t>. The Approved Pr</w:t>
      </w:r>
      <w:r w:rsidR="00BE2AF2" w:rsidRPr="00354518">
        <w:rPr>
          <w:rFonts w:ascii="Arial" w:hAnsi="Arial" w:cs="Arial"/>
        </w:rPr>
        <w:t>ovider disputed some of the findings of the Assessment Team in relation to the</w:t>
      </w:r>
      <w:r w:rsidR="00354518" w:rsidRPr="00354518">
        <w:rPr>
          <w:rFonts w:ascii="Arial" w:hAnsi="Arial" w:cs="Arial"/>
        </w:rPr>
        <w:t xml:space="preserve"> management of diabetes and prevalence and management of falls risks and </w:t>
      </w:r>
      <w:r w:rsidR="00354518" w:rsidRPr="00354518">
        <w:rPr>
          <w:rFonts w:ascii="Arial" w:hAnsi="Arial" w:cs="Arial"/>
        </w:rPr>
        <w:lastRenderedPageBreak/>
        <w:t xml:space="preserve">provided additional information in relation to these issues. While I accept the additional explanation provided by the Approved Provider, I find that at the time of the Site Audit </w:t>
      </w:r>
      <w:r w:rsidR="00354518" w:rsidRPr="00354518">
        <w:rPr>
          <w:rStyle w:val="normaltextrun"/>
          <w:rFonts w:ascii="Arial" w:hAnsi="Arial" w:cs="Arial"/>
        </w:rPr>
        <w:t>the service did not demonstrate effective management of risks for each consumer. Therefore, I find requirement 3(3)(b) is non-compliant.</w:t>
      </w:r>
    </w:p>
    <w:p w14:paraId="0B49BEA1" w14:textId="046667E8" w:rsidR="00A00C12" w:rsidRPr="00354518" w:rsidRDefault="00A00C12" w:rsidP="00A00C12">
      <w:pPr>
        <w:pStyle w:val="CommentText"/>
        <w:rPr>
          <w:rFonts w:ascii="Arial" w:eastAsia="Calibri" w:hAnsi="Arial" w:cs="Arial"/>
        </w:rPr>
      </w:pPr>
      <w:r w:rsidRPr="00354518">
        <w:rPr>
          <w:rFonts w:ascii="Arial" w:eastAsia="Calibri" w:hAnsi="Arial" w:cs="Arial"/>
        </w:rPr>
        <w:t>I am satisfied that the remaining f</w:t>
      </w:r>
      <w:r w:rsidR="00DF5B4B">
        <w:rPr>
          <w:rFonts w:ascii="Arial" w:eastAsia="Calibri" w:hAnsi="Arial" w:cs="Arial"/>
        </w:rPr>
        <w:t>ive</w:t>
      </w:r>
      <w:r w:rsidRPr="00354518">
        <w:rPr>
          <w:rFonts w:ascii="Arial" w:eastAsia="Calibri" w:hAnsi="Arial" w:cs="Arial"/>
        </w:rPr>
        <w:t xml:space="preserve"> requirements of Quality Standard 3 are compliant.</w:t>
      </w:r>
    </w:p>
    <w:p w14:paraId="7E9DAF92" w14:textId="7295414C" w:rsidR="00A00C12" w:rsidRPr="00354518" w:rsidRDefault="00354518" w:rsidP="00A00C12">
      <w:pPr>
        <w:rPr>
          <w:rFonts w:ascii="Arial" w:hAnsi="Arial" w:cs="Arial"/>
        </w:rPr>
      </w:pPr>
      <w:r w:rsidRPr="00354518">
        <w:rPr>
          <w:rFonts w:ascii="Arial" w:eastAsia="Calibri" w:hAnsi="Arial" w:cs="Arial"/>
          <w:color w:val="auto"/>
        </w:rPr>
        <w:t>The service was able to demonstrate consumers who are nearing end of life have their dignity preserved and care is provided in accordance with their needs and preferences</w:t>
      </w:r>
      <w:r w:rsidRPr="00354518">
        <w:rPr>
          <w:rFonts w:ascii="Arial" w:hAnsi="Arial" w:cs="Arial"/>
        </w:rPr>
        <w:t xml:space="preserve">. </w:t>
      </w:r>
      <w:r w:rsidR="00A00C12" w:rsidRPr="00354518">
        <w:rPr>
          <w:rFonts w:ascii="Arial" w:hAnsi="Arial" w:cs="Arial"/>
        </w:rPr>
        <w:t>Deterioration or changes in a consumer’s health is recognised and responded to in a timely manner, as confirmed by care planning documents reviewed by the Assessment Team. Staff described examples regarding how they recognised and responded to consumers’ health deterioration.</w:t>
      </w:r>
    </w:p>
    <w:p w14:paraId="02657F2F" w14:textId="77777777" w:rsidR="00A00C12" w:rsidRPr="00354518" w:rsidRDefault="00A00C12" w:rsidP="00A00C12">
      <w:pPr>
        <w:rPr>
          <w:rFonts w:ascii="Arial" w:eastAsia="Calibri" w:hAnsi="Arial" w:cs="Arial"/>
          <w:color w:val="auto"/>
        </w:rPr>
      </w:pPr>
      <w:r w:rsidRPr="00354518">
        <w:rPr>
          <w:rFonts w:ascii="Arial" w:hAnsi="Arial" w:cs="Arial"/>
        </w:rPr>
        <w:t xml:space="preserve">Representatives indicated the service provides regular communication between consumers, representatives and allied health professionals and are satisfied the consumer’s condition, needs and preferences are documented. </w:t>
      </w:r>
      <w:r w:rsidRPr="00354518">
        <w:rPr>
          <w:rFonts w:ascii="Arial" w:eastAsia="Calibri" w:hAnsi="Arial" w:cs="Arial"/>
          <w:color w:val="auto"/>
        </w:rPr>
        <w:t>Staff demonstrated that changes in the care and services of consumers are communicated within the service through progress notes and handover processes.</w:t>
      </w:r>
    </w:p>
    <w:p w14:paraId="0ACCED64" w14:textId="77777777" w:rsidR="00A00C12" w:rsidRPr="00354518" w:rsidRDefault="00A00C12" w:rsidP="00A00C12">
      <w:pPr>
        <w:rPr>
          <w:rFonts w:ascii="Arial" w:hAnsi="Arial" w:cs="Arial"/>
        </w:rPr>
      </w:pPr>
      <w:r w:rsidRPr="00354518">
        <w:rPr>
          <w:rFonts w:ascii="Arial" w:eastAsia="Calibri" w:hAnsi="Arial" w:cs="Arial"/>
          <w:color w:val="auto"/>
        </w:rPr>
        <w:t>Care planning documentation evidenced timely referrals to medical officers, allied health therapists and other providers of care and services. Staff described how recommendations made by visiting allied health providers are documented within the consumer’s progress notes and care plan.</w:t>
      </w:r>
    </w:p>
    <w:p w14:paraId="24E8FDE1" w14:textId="77777777" w:rsidR="003C3B5A" w:rsidRPr="00895265" w:rsidRDefault="003C3B5A" w:rsidP="00C115C0">
      <w:pPr>
        <w:pStyle w:val="CommentText"/>
        <w:rPr>
          <w:rFonts w:ascii="Arial" w:hAnsi="Arial" w:cs="Arial"/>
          <w:color w:val="FF0000"/>
        </w:rPr>
      </w:pPr>
      <w:r w:rsidRPr="00895265">
        <w:rPr>
          <w:rFonts w:ascii="Arial" w:hAnsi="Arial" w:cs="Arial"/>
          <w:color w:val="FF0000"/>
        </w:rPr>
        <w:br w:type="page"/>
      </w:r>
      <w:bookmarkEnd w:id="8"/>
    </w:p>
    <w:p w14:paraId="19607170" w14:textId="77777777" w:rsidR="007209A1" w:rsidRPr="00DF74A4" w:rsidRDefault="007209A1" w:rsidP="00341026">
      <w:pPr>
        <w:pStyle w:val="Heading1"/>
        <w:spacing w:before="120" w:after="240" w:line="22" w:lineRule="atLeast"/>
        <w:rPr>
          <w:rFonts w:ascii="Arial" w:hAnsi="Arial" w:cs="Arial"/>
          <w:szCs w:val="30"/>
        </w:rPr>
      </w:pPr>
      <w:r w:rsidRPr="00DF74A4">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4"/>
        <w:gridCol w:w="6955"/>
        <w:gridCol w:w="1485"/>
      </w:tblGrid>
      <w:tr w:rsidR="00532C52" w:rsidRPr="00895265" w14:paraId="1A7107C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ECA138" w14:textId="77777777" w:rsidR="00532C52" w:rsidRPr="00895265" w:rsidRDefault="00532C52" w:rsidP="002D5918">
            <w:pPr>
              <w:spacing w:before="0" w:after="120" w:line="22" w:lineRule="atLeast"/>
              <w:rPr>
                <w:rFonts w:ascii="Arial" w:hAnsi="Arial" w:cs="Arial"/>
              </w:rPr>
            </w:pPr>
            <w:r w:rsidRPr="00895265">
              <w:rPr>
                <w:rFonts w:ascii="Arial" w:hAnsi="Arial" w:cs="Arial"/>
              </w:rPr>
              <w:t>Services and supports for daily living</w:t>
            </w:r>
          </w:p>
        </w:tc>
        <w:tc>
          <w:tcPr>
            <w:tcW w:w="0" w:type="auto"/>
          </w:tcPr>
          <w:p w14:paraId="47F1986A" w14:textId="68A4CBAB" w:rsidR="00532C52" w:rsidRPr="00087B1B" w:rsidRDefault="00087B1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87B1B">
              <w:rPr>
                <w:rFonts w:ascii="Arial" w:hAnsi="Arial" w:cs="Arial"/>
              </w:rPr>
              <w:t>Non- co</w:t>
            </w:r>
            <w:r w:rsidR="00532C52" w:rsidRPr="00087B1B">
              <w:rPr>
                <w:rFonts w:ascii="Arial" w:hAnsi="Arial" w:cs="Arial"/>
              </w:rPr>
              <w:t>mpliant</w:t>
            </w:r>
            <w:r w:rsidR="0014722A" w:rsidRPr="00087B1B">
              <w:rPr>
                <w:rFonts w:ascii="Arial" w:hAnsi="Arial" w:cs="Arial"/>
              </w:rPr>
              <w:t xml:space="preserve"> </w:t>
            </w:r>
          </w:p>
        </w:tc>
      </w:tr>
      <w:tr w:rsidR="00DF74A4" w:rsidRPr="00895265" w14:paraId="6D357EED" w14:textId="77777777" w:rsidTr="00867AE5">
        <w:tc>
          <w:tcPr>
            <w:cnfStyle w:val="001000000000" w:firstRow="0" w:lastRow="0" w:firstColumn="1" w:lastColumn="0" w:oddVBand="0" w:evenVBand="0" w:oddHBand="0" w:evenHBand="0" w:firstRowFirstColumn="0" w:firstRowLastColumn="0" w:lastRowFirstColumn="0" w:lastRowLastColumn="0"/>
            <w:tcW w:w="0" w:type="auto"/>
          </w:tcPr>
          <w:p w14:paraId="7D434A81" w14:textId="77777777" w:rsidR="00DF74A4" w:rsidRPr="00895265" w:rsidRDefault="00DF74A4" w:rsidP="00DF74A4">
            <w:pPr>
              <w:spacing w:line="22" w:lineRule="atLeast"/>
              <w:rPr>
                <w:rFonts w:ascii="Arial" w:hAnsi="Arial" w:cs="Arial"/>
                <w:color w:val="auto"/>
              </w:rPr>
            </w:pPr>
            <w:r w:rsidRPr="00895265">
              <w:rPr>
                <w:rFonts w:ascii="Arial" w:hAnsi="Arial" w:cs="Arial"/>
                <w:color w:val="auto"/>
              </w:rPr>
              <w:t>Requirement 4(3)(a)</w:t>
            </w:r>
          </w:p>
        </w:tc>
        <w:tc>
          <w:tcPr>
            <w:tcW w:w="0" w:type="auto"/>
            <w:tcBorders>
              <w:right w:val="single" w:sz="4" w:space="0" w:color="auto"/>
            </w:tcBorders>
          </w:tcPr>
          <w:p w14:paraId="198E3D70" w14:textId="77777777" w:rsidR="00DF74A4" w:rsidRPr="00895265" w:rsidRDefault="00DF74A4" w:rsidP="00DF74A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00D7ADDC" w14:textId="0A5A0C9C" w:rsidR="00DF74A4" w:rsidRPr="00C27BFD" w:rsidRDefault="00DF74A4" w:rsidP="00DF74A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BFD">
              <w:rPr>
                <w:rFonts w:ascii="Arial" w:hAnsi="Arial" w:cs="Arial"/>
                <w:color w:val="auto"/>
              </w:rPr>
              <w:t>Compliant</w:t>
            </w:r>
          </w:p>
        </w:tc>
      </w:tr>
      <w:tr w:rsidR="00DF74A4" w:rsidRPr="00895265" w14:paraId="01CF233E" w14:textId="77777777" w:rsidTr="00867A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53382B" w14:textId="77777777" w:rsidR="00DF74A4" w:rsidRPr="00895265" w:rsidRDefault="00DF74A4" w:rsidP="00DF74A4">
            <w:pPr>
              <w:spacing w:line="22" w:lineRule="atLeast"/>
              <w:rPr>
                <w:rFonts w:ascii="Arial" w:hAnsi="Arial" w:cs="Arial"/>
                <w:color w:val="auto"/>
              </w:rPr>
            </w:pPr>
            <w:r w:rsidRPr="00895265">
              <w:rPr>
                <w:rFonts w:ascii="Arial" w:hAnsi="Arial" w:cs="Arial"/>
                <w:color w:val="auto"/>
              </w:rPr>
              <w:t>Requirement 4(3)(b)</w:t>
            </w:r>
          </w:p>
        </w:tc>
        <w:tc>
          <w:tcPr>
            <w:tcW w:w="0" w:type="auto"/>
            <w:tcBorders>
              <w:right w:val="single" w:sz="4" w:space="0" w:color="auto"/>
            </w:tcBorders>
          </w:tcPr>
          <w:p w14:paraId="6B9EA88E" w14:textId="77777777" w:rsidR="00DF74A4" w:rsidRPr="00895265" w:rsidRDefault="00DF74A4" w:rsidP="00DF74A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40B52EBF" w14:textId="625ECBD8" w:rsidR="00DF74A4" w:rsidRPr="00C27BFD" w:rsidRDefault="00DF74A4" w:rsidP="00DF74A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7BFD">
              <w:rPr>
                <w:rFonts w:ascii="Arial" w:hAnsi="Arial" w:cs="Arial"/>
                <w:color w:val="auto"/>
              </w:rPr>
              <w:t>Compliant</w:t>
            </w:r>
          </w:p>
        </w:tc>
      </w:tr>
      <w:tr w:rsidR="00DF74A4" w:rsidRPr="00895265" w14:paraId="768FC966" w14:textId="77777777" w:rsidTr="00867AE5">
        <w:tc>
          <w:tcPr>
            <w:cnfStyle w:val="001000000000" w:firstRow="0" w:lastRow="0" w:firstColumn="1" w:lastColumn="0" w:oddVBand="0" w:evenVBand="0" w:oddHBand="0" w:evenHBand="0" w:firstRowFirstColumn="0" w:firstRowLastColumn="0" w:lastRowFirstColumn="0" w:lastRowLastColumn="0"/>
            <w:tcW w:w="0" w:type="auto"/>
          </w:tcPr>
          <w:p w14:paraId="0287AA70" w14:textId="77777777" w:rsidR="00DF74A4" w:rsidRPr="00895265" w:rsidRDefault="00DF74A4" w:rsidP="00DF74A4">
            <w:pPr>
              <w:spacing w:line="22" w:lineRule="atLeast"/>
              <w:rPr>
                <w:rFonts w:ascii="Arial" w:hAnsi="Arial" w:cs="Arial"/>
                <w:color w:val="auto"/>
              </w:rPr>
            </w:pPr>
            <w:r w:rsidRPr="00895265">
              <w:rPr>
                <w:rFonts w:ascii="Arial" w:hAnsi="Arial" w:cs="Arial"/>
                <w:color w:val="auto"/>
              </w:rPr>
              <w:t>Requirement 4(3)(c)</w:t>
            </w:r>
          </w:p>
        </w:tc>
        <w:tc>
          <w:tcPr>
            <w:tcW w:w="0" w:type="auto"/>
            <w:tcBorders>
              <w:right w:val="single" w:sz="4" w:space="0" w:color="auto"/>
            </w:tcBorders>
          </w:tcPr>
          <w:p w14:paraId="29A244E9" w14:textId="77777777" w:rsidR="00DF74A4" w:rsidRPr="00895265" w:rsidRDefault="00DF74A4" w:rsidP="00DF74A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Services and supports for daily living assist each consumer to:</w:t>
            </w:r>
          </w:p>
          <w:p w14:paraId="513A6E4A" w14:textId="77777777" w:rsidR="00DF74A4" w:rsidRPr="00895265" w:rsidRDefault="00DF74A4" w:rsidP="00DF74A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participate in their community within and outside the organisation’s service environment; and</w:t>
            </w:r>
          </w:p>
          <w:p w14:paraId="49A5E24D" w14:textId="77777777" w:rsidR="00DF74A4" w:rsidRPr="00895265" w:rsidRDefault="00DF74A4" w:rsidP="00DF74A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have social and personal relationships; and</w:t>
            </w:r>
          </w:p>
          <w:p w14:paraId="7BE78081" w14:textId="77777777" w:rsidR="00DF74A4" w:rsidRPr="00895265" w:rsidRDefault="00DF74A4" w:rsidP="00DF74A4">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do the things of interest to them.</w:t>
            </w:r>
          </w:p>
        </w:tc>
        <w:tc>
          <w:tcPr>
            <w:tcW w:w="0" w:type="auto"/>
            <w:tcBorders>
              <w:left w:val="single" w:sz="4" w:space="0" w:color="auto"/>
            </w:tcBorders>
            <w:vAlign w:val="top"/>
          </w:tcPr>
          <w:p w14:paraId="7B39E193" w14:textId="61DF984E" w:rsidR="00DF74A4" w:rsidRPr="00C27BFD" w:rsidRDefault="00DF74A4" w:rsidP="00DF74A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BFD">
              <w:rPr>
                <w:rFonts w:ascii="Arial" w:hAnsi="Arial" w:cs="Arial"/>
                <w:color w:val="auto"/>
              </w:rPr>
              <w:t>Compliant</w:t>
            </w:r>
          </w:p>
        </w:tc>
      </w:tr>
      <w:tr w:rsidR="00DF74A4" w:rsidRPr="00895265" w14:paraId="4676BFF3" w14:textId="77777777" w:rsidTr="00867A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E37C8" w14:textId="77777777" w:rsidR="00DF74A4" w:rsidRPr="00895265" w:rsidRDefault="00DF74A4" w:rsidP="00DF74A4">
            <w:pPr>
              <w:spacing w:line="22" w:lineRule="atLeast"/>
              <w:rPr>
                <w:rFonts w:ascii="Arial" w:hAnsi="Arial" w:cs="Arial"/>
                <w:color w:val="auto"/>
              </w:rPr>
            </w:pPr>
            <w:r w:rsidRPr="00895265">
              <w:rPr>
                <w:rFonts w:ascii="Arial" w:hAnsi="Arial" w:cs="Arial"/>
                <w:color w:val="auto"/>
              </w:rPr>
              <w:t>Requirement 4(3)(d)</w:t>
            </w:r>
          </w:p>
        </w:tc>
        <w:tc>
          <w:tcPr>
            <w:tcW w:w="0" w:type="auto"/>
            <w:tcBorders>
              <w:right w:val="single" w:sz="4" w:space="0" w:color="auto"/>
            </w:tcBorders>
          </w:tcPr>
          <w:p w14:paraId="591EB285" w14:textId="77777777" w:rsidR="00DF74A4" w:rsidRPr="00895265" w:rsidRDefault="00DF74A4" w:rsidP="00DF74A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09B3815F" w14:textId="6C7F1BA9" w:rsidR="00DF74A4" w:rsidRPr="00C27BFD" w:rsidRDefault="00DF74A4" w:rsidP="00DF74A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7BFD">
              <w:rPr>
                <w:rFonts w:ascii="Arial" w:hAnsi="Arial" w:cs="Arial"/>
                <w:color w:val="auto"/>
              </w:rPr>
              <w:t>Compliant</w:t>
            </w:r>
          </w:p>
        </w:tc>
      </w:tr>
      <w:tr w:rsidR="00DF74A4" w:rsidRPr="00895265" w14:paraId="33560D82" w14:textId="77777777" w:rsidTr="00867AE5">
        <w:tc>
          <w:tcPr>
            <w:cnfStyle w:val="001000000000" w:firstRow="0" w:lastRow="0" w:firstColumn="1" w:lastColumn="0" w:oddVBand="0" w:evenVBand="0" w:oddHBand="0" w:evenHBand="0" w:firstRowFirstColumn="0" w:firstRowLastColumn="0" w:lastRowFirstColumn="0" w:lastRowLastColumn="0"/>
            <w:tcW w:w="0" w:type="auto"/>
          </w:tcPr>
          <w:p w14:paraId="54AEAE15" w14:textId="77777777" w:rsidR="00DF74A4" w:rsidRPr="00895265" w:rsidRDefault="00DF74A4" w:rsidP="00DF74A4">
            <w:pPr>
              <w:spacing w:line="22" w:lineRule="atLeast"/>
              <w:rPr>
                <w:rFonts w:ascii="Arial" w:hAnsi="Arial" w:cs="Arial"/>
                <w:color w:val="auto"/>
              </w:rPr>
            </w:pPr>
            <w:r w:rsidRPr="00895265">
              <w:rPr>
                <w:rFonts w:ascii="Arial" w:hAnsi="Arial" w:cs="Arial"/>
                <w:color w:val="auto"/>
              </w:rPr>
              <w:t>Requirement 4(3)(e)</w:t>
            </w:r>
          </w:p>
        </w:tc>
        <w:tc>
          <w:tcPr>
            <w:tcW w:w="0" w:type="auto"/>
            <w:tcBorders>
              <w:right w:val="single" w:sz="4" w:space="0" w:color="auto"/>
            </w:tcBorders>
          </w:tcPr>
          <w:p w14:paraId="4C594F8B" w14:textId="77777777" w:rsidR="00DF74A4" w:rsidRPr="00895265" w:rsidRDefault="00DF74A4" w:rsidP="00DF74A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4899120B" w14:textId="547BF4FC" w:rsidR="00DF74A4" w:rsidRPr="00C27BFD" w:rsidRDefault="00DF74A4" w:rsidP="00DF74A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BFD">
              <w:rPr>
                <w:rFonts w:ascii="Arial" w:hAnsi="Arial" w:cs="Arial"/>
                <w:color w:val="auto"/>
              </w:rPr>
              <w:t>Compliant</w:t>
            </w:r>
          </w:p>
        </w:tc>
      </w:tr>
      <w:tr w:rsidR="00532C52" w:rsidRPr="00895265" w14:paraId="2210A97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510215"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4(3)(f)</w:t>
            </w:r>
          </w:p>
        </w:tc>
        <w:tc>
          <w:tcPr>
            <w:tcW w:w="0" w:type="auto"/>
            <w:tcBorders>
              <w:right w:val="single" w:sz="4" w:space="0" w:color="auto"/>
            </w:tcBorders>
          </w:tcPr>
          <w:p w14:paraId="49C9888A" w14:textId="77777777"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Where meals are provided, they are varied and of suitable quality and quantity.</w:t>
            </w:r>
          </w:p>
        </w:tc>
        <w:tc>
          <w:tcPr>
            <w:tcW w:w="0" w:type="auto"/>
            <w:tcBorders>
              <w:left w:val="single" w:sz="4" w:space="0" w:color="auto"/>
            </w:tcBorders>
          </w:tcPr>
          <w:p w14:paraId="5387F6B7" w14:textId="6C045C32" w:rsidR="00532C52" w:rsidRPr="00C27BF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7BFD">
              <w:rPr>
                <w:rFonts w:ascii="Arial" w:hAnsi="Arial" w:cs="Arial"/>
                <w:color w:val="auto"/>
              </w:rPr>
              <w:t>Non-compliant</w:t>
            </w:r>
          </w:p>
        </w:tc>
      </w:tr>
      <w:tr w:rsidR="00532C52" w:rsidRPr="00895265" w14:paraId="4EA73FD8" w14:textId="77777777" w:rsidTr="00A1587B">
        <w:tc>
          <w:tcPr>
            <w:cnfStyle w:val="001000000000" w:firstRow="0" w:lastRow="0" w:firstColumn="1" w:lastColumn="0" w:oddVBand="0" w:evenVBand="0" w:oddHBand="0" w:evenHBand="0" w:firstRowFirstColumn="0" w:firstRowLastColumn="0" w:lastRowFirstColumn="0" w:lastRowLastColumn="0"/>
            <w:tcW w:w="0" w:type="auto"/>
          </w:tcPr>
          <w:p w14:paraId="74430689"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4(3)(g)</w:t>
            </w:r>
          </w:p>
        </w:tc>
        <w:tc>
          <w:tcPr>
            <w:tcW w:w="0" w:type="auto"/>
            <w:tcBorders>
              <w:right w:val="single" w:sz="4" w:space="0" w:color="auto"/>
            </w:tcBorders>
            <w:shd w:val="clear" w:color="auto" w:fill="auto"/>
          </w:tcPr>
          <w:p w14:paraId="4A5EA5B6" w14:textId="77777777"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equipment is provided, it is safe, suitable, clean and well maintained.</w:t>
            </w:r>
          </w:p>
        </w:tc>
        <w:tc>
          <w:tcPr>
            <w:tcW w:w="0" w:type="auto"/>
            <w:tcBorders>
              <w:left w:val="single" w:sz="4" w:space="0" w:color="auto"/>
            </w:tcBorders>
          </w:tcPr>
          <w:p w14:paraId="2C081F58" w14:textId="7A06A567" w:rsidR="00532C52" w:rsidRPr="00C27BF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7BFD">
              <w:rPr>
                <w:rFonts w:ascii="Arial" w:hAnsi="Arial" w:cs="Arial"/>
                <w:color w:val="auto"/>
              </w:rPr>
              <w:t>Compliant</w:t>
            </w:r>
          </w:p>
        </w:tc>
      </w:tr>
    </w:tbl>
    <w:p w14:paraId="2386B800" w14:textId="77777777" w:rsidR="00A1587B" w:rsidRDefault="00A1587B" w:rsidP="00A1587B">
      <w:pPr>
        <w:pStyle w:val="Heading2"/>
        <w:spacing w:before="120" w:after="120" w:line="22" w:lineRule="atLeast"/>
        <w:rPr>
          <w:rFonts w:ascii="Arial" w:hAnsi="Arial" w:cs="Arial"/>
        </w:rPr>
      </w:pPr>
      <w:r w:rsidRPr="00C55C8E">
        <w:rPr>
          <w:rFonts w:ascii="Arial" w:hAnsi="Arial" w:cs="Arial"/>
        </w:rPr>
        <w:t>Findings</w:t>
      </w:r>
    </w:p>
    <w:p w14:paraId="2262AA5D" w14:textId="19B1E3A1" w:rsidR="00A1587B" w:rsidRPr="00F35776" w:rsidRDefault="00A1587B" w:rsidP="00A1587B">
      <w:pPr>
        <w:rPr>
          <w:rStyle w:val="eop"/>
          <w:rFonts w:ascii="Arial" w:hAnsi="Arial" w:cs="Arial"/>
          <w:shd w:val="clear" w:color="auto" w:fill="FFFFFF"/>
        </w:rPr>
      </w:pPr>
      <w:r w:rsidRPr="00F35776">
        <w:rPr>
          <w:rStyle w:val="normaltextrun"/>
          <w:rFonts w:ascii="Arial" w:hAnsi="Arial" w:cs="Arial"/>
          <w:color w:val="000000"/>
          <w:shd w:val="clear" w:color="auto" w:fill="FFFFFF"/>
        </w:rPr>
        <w:t xml:space="preserve">I have assessed this Quality Standard </w:t>
      </w:r>
      <w:r w:rsidRPr="00F35776">
        <w:rPr>
          <w:rStyle w:val="normaltextrun"/>
          <w:rFonts w:ascii="Arial" w:hAnsi="Arial" w:cs="Arial"/>
          <w:shd w:val="clear" w:color="auto" w:fill="FFFFFF"/>
        </w:rPr>
        <w:t xml:space="preserve">as non-compliant as I am satisfied the following requirement </w:t>
      </w:r>
      <w:r w:rsidR="00C07747">
        <w:rPr>
          <w:rStyle w:val="normaltextrun"/>
          <w:rFonts w:ascii="Arial" w:hAnsi="Arial" w:cs="Arial"/>
          <w:shd w:val="clear" w:color="auto" w:fill="FFFFFF"/>
        </w:rPr>
        <w:t>is</w:t>
      </w:r>
      <w:r w:rsidRPr="00F35776">
        <w:rPr>
          <w:rStyle w:val="normaltextrun"/>
          <w:rFonts w:ascii="Arial" w:hAnsi="Arial" w:cs="Arial"/>
          <w:shd w:val="clear" w:color="auto" w:fill="FFFFFF"/>
        </w:rPr>
        <w:t xml:space="preserve"> non-compliant:</w:t>
      </w:r>
      <w:r w:rsidRPr="00F35776">
        <w:rPr>
          <w:rStyle w:val="eop"/>
          <w:rFonts w:ascii="Arial" w:hAnsi="Arial" w:cs="Arial"/>
          <w:shd w:val="clear" w:color="auto" w:fill="FFFFFF"/>
        </w:rPr>
        <w:t> </w:t>
      </w:r>
    </w:p>
    <w:p w14:paraId="012511C8" w14:textId="0627D551" w:rsidR="00A1587B" w:rsidRPr="00F35776" w:rsidRDefault="00A1587B" w:rsidP="00DF74A4">
      <w:pPr>
        <w:pStyle w:val="ListParagraph"/>
        <w:numPr>
          <w:ilvl w:val="0"/>
          <w:numId w:val="26"/>
        </w:numPr>
        <w:rPr>
          <w:rStyle w:val="eop"/>
          <w:rFonts w:ascii="Arial" w:hAnsi="Arial" w:cs="Arial"/>
          <w:shd w:val="clear" w:color="auto" w:fill="FFFFFF"/>
        </w:rPr>
      </w:pPr>
      <w:r w:rsidRPr="00F35776">
        <w:rPr>
          <w:rFonts w:ascii="Arial" w:hAnsi="Arial" w:cs="Arial"/>
        </w:rPr>
        <w:t>Where meals are provided, they are varied and of suitable quality and quantity</w:t>
      </w:r>
    </w:p>
    <w:p w14:paraId="4B9EE5C1" w14:textId="0DD7982A" w:rsidR="00A1587B" w:rsidRPr="00F35776" w:rsidRDefault="003751D9" w:rsidP="0091087D">
      <w:pPr>
        <w:rPr>
          <w:rFonts w:ascii="Arial" w:eastAsia="Calibri" w:hAnsi="Arial" w:cs="Arial"/>
          <w:color w:val="000000"/>
        </w:rPr>
      </w:pPr>
      <w:r>
        <w:rPr>
          <w:rFonts w:ascii="Arial" w:eastAsia="Calibri" w:hAnsi="Arial" w:cs="Arial"/>
          <w:color w:val="000000"/>
        </w:rPr>
        <w:t>T</w:t>
      </w:r>
      <w:r w:rsidR="00A1587B" w:rsidRPr="00F35776">
        <w:rPr>
          <w:rFonts w:ascii="Arial" w:eastAsia="Calibri" w:hAnsi="Arial" w:cs="Arial"/>
          <w:color w:val="000000"/>
        </w:rPr>
        <w:t>he Assessment Team</w:t>
      </w:r>
      <w:r w:rsidR="0091087D">
        <w:rPr>
          <w:rFonts w:ascii="Arial" w:eastAsia="Calibri" w:hAnsi="Arial" w:cs="Arial"/>
          <w:color w:val="000000"/>
        </w:rPr>
        <w:t xml:space="preserve"> </w:t>
      </w:r>
      <w:r>
        <w:rPr>
          <w:rFonts w:ascii="Arial" w:eastAsia="Calibri" w:hAnsi="Arial" w:cs="Arial"/>
          <w:color w:val="000000"/>
        </w:rPr>
        <w:t xml:space="preserve">spoke with consumers </w:t>
      </w:r>
      <w:r w:rsidR="0091087D">
        <w:rPr>
          <w:rFonts w:ascii="Arial" w:eastAsia="Calibri" w:hAnsi="Arial" w:cs="Arial"/>
          <w:color w:val="000000"/>
        </w:rPr>
        <w:t>who</w:t>
      </w:r>
      <w:r w:rsidR="00A1587B" w:rsidRPr="00F35776">
        <w:rPr>
          <w:rFonts w:ascii="Arial" w:eastAsia="Calibri" w:hAnsi="Arial" w:cs="Arial"/>
          <w:color w:val="000000"/>
        </w:rPr>
        <w:t xml:space="preserve"> expressed dissatisfaction with the quality of the meals provided. Common trends identified through consumer feedback indicated that food is not served at a suitable temperature, meats are tough and dry and there is a lack of consumer engagement in the creation of menu choices.</w:t>
      </w:r>
    </w:p>
    <w:p w14:paraId="393A801C" w14:textId="1682E2CB" w:rsidR="00A1587B" w:rsidRPr="00F35776" w:rsidRDefault="0091087D" w:rsidP="0091087D">
      <w:pPr>
        <w:rPr>
          <w:rFonts w:ascii="Arial" w:eastAsia="Calibri" w:hAnsi="Arial" w:cs="Arial"/>
          <w:color w:val="000000"/>
        </w:rPr>
      </w:pPr>
      <w:r>
        <w:rPr>
          <w:rFonts w:ascii="Arial" w:eastAsia="Calibri" w:hAnsi="Arial" w:cs="Arial"/>
          <w:color w:val="000000"/>
        </w:rPr>
        <w:t>Care plans</w:t>
      </w:r>
      <w:r w:rsidR="00A1587B" w:rsidRPr="0091087D">
        <w:rPr>
          <w:rFonts w:ascii="Arial" w:eastAsia="Calibri" w:hAnsi="Arial" w:cs="Arial"/>
          <w:color w:val="000000"/>
        </w:rPr>
        <w:t xml:space="preserve"> for three named consumers did not identify their meal preferences</w:t>
      </w:r>
      <w:r>
        <w:rPr>
          <w:rFonts w:ascii="Arial" w:eastAsia="Calibri" w:hAnsi="Arial" w:cs="Arial"/>
          <w:color w:val="000000"/>
        </w:rPr>
        <w:t xml:space="preserve"> and the Ass</w:t>
      </w:r>
      <w:r w:rsidR="00A1587B" w:rsidRPr="00F35776">
        <w:rPr>
          <w:rFonts w:ascii="Arial" w:eastAsia="Calibri" w:hAnsi="Arial" w:cs="Arial"/>
          <w:color w:val="000000"/>
        </w:rPr>
        <w:t xml:space="preserve">essment Team observed during the first day of the Site Audit, </w:t>
      </w:r>
      <w:r>
        <w:rPr>
          <w:rFonts w:ascii="Arial" w:eastAsia="Calibri" w:hAnsi="Arial" w:cs="Arial"/>
          <w:color w:val="000000"/>
        </w:rPr>
        <w:t xml:space="preserve">that </w:t>
      </w:r>
      <w:r w:rsidR="00A1587B" w:rsidRPr="00F35776">
        <w:rPr>
          <w:rFonts w:ascii="Arial" w:eastAsia="Calibri" w:hAnsi="Arial" w:cs="Arial"/>
          <w:color w:val="000000"/>
        </w:rPr>
        <w:t xml:space="preserve">meals were presented in an unappetising manner. </w:t>
      </w:r>
      <w:r>
        <w:rPr>
          <w:rFonts w:ascii="Arial" w:eastAsia="Calibri" w:hAnsi="Arial" w:cs="Arial"/>
          <w:color w:val="000000"/>
        </w:rPr>
        <w:t>This was rectified by</w:t>
      </w:r>
      <w:r w:rsidR="00A1587B" w:rsidRPr="00F35776">
        <w:rPr>
          <w:rFonts w:ascii="Arial" w:eastAsia="Calibri" w:hAnsi="Arial" w:cs="Arial"/>
          <w:color w:val="000000"/>
        </w:rPr>
        <w:t xml:space="preserve"> the third day, when the Hotel Food Specialist was on site</w:t>
      </w:r>
      <w:r>
        <w:rPr>
          <w:rFonts w:ascii="Arial" w:eastAsia="Calibri" w:hAnsi="Arial" w:cs="Arial"/>
          <w:color w:val="000000"/>
        </w:rPr>
        <w:t xml:space="preserve"> and</w:t>
      </w:r>
      <w:r w:rsidR="00A1587B" w:rsidRPr="00F35776">
        <w:rPr>
          <w:rFonts w:ascii="Arial" w:eastAsia="Calibri" w:hAnsi="Arial" w:cs="Arial"/>
          <w:color w:val="000000"/>
        </w:rPr>
        <w:t xml:space="preserve"> the food was presented in a more app</w:t>
      </w:r>
      <w:r w:rsidR="003751D9">
        <w:rPr>
          <w:rFonts w:ascii="Arial" w:eastAsia="Calibri" w:hAnsi="Arial" w:cs="Arial"/>
          <w:color w:val="000000"/>
        </w:rPr>
        <w:t>ealing</w:t>
      </w:r>
      <w:r w:rsidR="00A1587B" w:rsidRPr="00F35776">
        <w:rPr>
          <w:rFonts w:ascii="Arial" w:eastAsia="Calibri" w:hAnsi="Arial" w:cs="Arial"/>
          <w:color w:val="000000"/>
        </w:rPr>
        <w:t xml:space="preserve"> manner.</w:t>
      </w:r>
    </w:p>
    <w:p w14:paraId="114AD89A" w14:textId="7A7F1FCA" w:rsidR="00A1587B" w:rsidRPr="00F35776" w:rsidRDefault="00A1587B" w:rsidP="00A1587B">
      <w:pPr>
        <w:rPr>
          <w:rFonts w:ascii="Arial" w:eastAsia="Calibri" w:hAnsi="Arial" w:cs="Arial"/>
          <w:color w:val="000000"/>
        </w:rPr>
      </w:pPr>
      <w:r w:rsidRPr="00F35776">
        <w:rPr>
          <w:rFonts w:ascii="Arial" w:hAnsi="Arial" w:cs="Arial"/>
        </w:rPr>
        <w:t xml:space="preserve">The Approved Provider’s written response, received 1 July </w:t>
      </w:r>
      <w:r w:rsidR="00DF74A4" w:rsidRPr="00F35776">
        <w:rPr>
          <w:rFonts w:ascii="Arial" w:hAnsi="Arial" w:cs="Arial"/>
        </w:rPr>
        <w:t xml:space="preserve">2022, </w:t>
      </w:r>
      <w:r w:rsidR="003751D9">
        <w:rPr>
          <w:rFonts w:ascii="Arial" w:eastAsia="Calibri" w:hAnsi="Arial" w:cs="Arial"/>
          <w:color w:val="000000"/>
        </w:rPr>
        <w:t>explained</w:t>
      </w:r>
      <w:r w:rsidRPr="00F35776">
        <w:rPr>
          <w:rFonts w:ascii="Arial" w:eastAsia="Calibri" w:hAnsi="Arial" w:cs="Arial"/>
          <w:color w:val="000000"/>
        </w:rPr>
        <w:t xml:space="preserve"> that </w:t>
      </w:r>
      <w:r w:rsidR="001E0A41">
        <w:rPr>
          <w:rFonts w:ascii="Arial" w:eastAsia="Calibri" w:hAnsi="Arial" w:cs="Arial"/>
          <w:color w:val="000000"/>
        </w:rPr>
        <w:t xml:space="preserve">meals are </w:t>
      </w:r>
      <w:r w:rsidRPr="00F35776">
        <w:rPr>
          <w:rFonts w:ascii="Arial" w:eastAsia="Calibri" w:hAnsi="Arial" w:cs="Arial"/>
          <w:color w:val="000000"/>
        </w:rPr>
        <w:t xml:space="preserve">received from the Uniting Production Kitchen and individually packed with cooking/reheating instructions on the label for staff to quality check and set the appropriate oven temperature and </w:t>
      </w:r>
      <w:r w:rsidRPr="00F35776">
        <w:rPr>
          <w:rFonts w:ascii="Arial" w:eastAsia="Calibri" w:hAnsi="Arial" w:cs="Arial"/>
          <w:color w:val="000000"/>
        </w:rPr>
        <w:lastRenderedPageBreak/>
        <w:t xml:space="preserve">time. The service acknowledged the feedback provided by consumers and outlined the systems and processes in place for the provision of food services. </w:t>
      </w:r>
      <w:r w:rsidR="009B3448">
        <w:rPr>
          <w:rFonts w:ascii="Arial" w:eastAsia="Calibri" w:hAnsi="Arial" w:cs="Arial"/>
          <w:color w:val="000000"/>
        </w:rPr>
        <w:t>T</w:t>
      </w:r>
      <w:r w:rsidRPr="00F35776">
        <w:rPr>
          <w:rFonts w:ascii="Arial" w:eastAsia="Calibri" w:hAnsi="Arial" w:cs="Arial"/>
          <w:color w:val="000000"/>
        </w:rPr>
        <w:t>he service acknowledged th</w:t>
      </w:r>
      <w:r w:rsidR="009B3448">
        <w:rPr>
          <w:rFonts w:ascii="Arial" w:eastAsia="Calibri" w:hAnsi="Arial" w:cs="Arial"/>
          <w:color w:val="000000"/>
        </w:rPr>
        <w:t xml:space="preserve">e </w:t>
      </w:r>
      <w:r w:rsidRPr="00F35776">
        <w:rPr>
          <w:rFonts w:ascii="Arial" w:eastAsia="Calibri" w:hAnsi="Arial" w:cs="Arial"/>
          <w:color w:val="000000"/>
        </w:rPr>
        <w:t xml:space="preserve">issue </w:t>
      </w:r>
      <w:r w:rsidR="009B3448">
        <w:rPr>
          <w:rFonts w:ascii="Arial" w:eastAsia="Calibri" w:hAnsi="Arial" w:cs="Arial"/>
          <w:color w:val="000000"/>
        </w:rPr>
        <w:t>in relation to c</w:t>
      </w:r>
      <w:r w:rsidR="009B3448" w:rsidRPr="00F35776">
        <w:rPr>
          <w:rFonts w:ascii="Arial" w:eastAsia="Calibri" w:hAnsi="Arial" w:cs="Arial"/>
          <w:color w:val="000000"/>
        </w:rPr>
        <w:t xml:space="preserve">are planning documentation that did not identify meal preferences for three consumers; </w:t>
      </w:r>
      <w:r w:rsidRPr="00F35776">
        <w:rPr>
          <w:rFonts w:ascii="Arial" w:eastAsia="Calibri" w:hAnsi="Arial" w:cs="Arial"/>
          <w:color w:val="000000"/>
        </w:rPr>
        <w:t>and have since updated the care plans of these consumers to be consistent with their preferences.</w:t>
      </w:r>
    </w:p>
    <w:p w14:paraId="6A4F1D8B" w14:textId="5CC98F9A" w:rsidR="00A1587B" w:rsidRPr="00F35776" w:rsidRDefault="00A1587B" w:rsidP="00B37050">
      <w:pPr>
        <w:rPr>
          <w:rFonts w:ascii="Arial" w:eastAsia="Calibri" w:hAnsi="Arial" w:cs="Arial"/>
          <w:color w:val="000000"/>
        </w:rPr>
      </w:pPr>
      <w:r w:rsidRPr="00F35776">
        <w:rPr>
          <w:rFonts w:ascii="Arial" w:eastAsia="Calibri" w:hAnsi="Arial" w:cs="Arial"/>
          <w:color w:val="000000"/>
        </w:rPr>
        <w:t xml:space="preserve">The Approved Provider also undertook steps </w:t>
      </w:r>
      <w:r w:rsidR="00B37050" w:rsidRPr="00F35776">
        <w:rPr>
          <w:rFonts w:ascii="Arial" w:eastAsia="Calibri" w:hAnsi="Arial" w:cs="Arial"/>
          <w:color w:val="000000"/>
        </w:rPr>
        <w:t>in relation</w:t>
      </w:r>
      <w:r w:rsidRPr="00F35776">
        <w:rPr>
          <w:rFonts w:ascii="Arial" w:eastAsia="Calibri" w:hAnsi="Arial" w:cs="Arial"/>
          <w:color w:val="000000"/>
        </w:rPr>
        <w:t xml:space="preserve"> to the presentation of meal </w:t>
      </w:r>
      <w:r w:rsidR="00966DAD" w:rsidRPr="00F35776">
        <w:rPr>
          <w:rFonts w:ascii="Arial" w:eastAsia="Calibri" w:hAnsi="Arial" w:cs="Arial"/>
          <w:color w:val="000000"/>
        </w:rPr>
        <w:t>including</w:t>
      </w:r>
      <w:r w:rsidR="00B37050" w:rsidRPr="00F35776">
        <w:rPr>
          <w:rFonts w:ascii="Arial" w:eastAsia="Calibri" w:hAnsi="Arial" w:cs="Arial"/>
          <w:color w:val="000000"/>
        </w:rPr>
        <w:t xml:space="preserve"> meal</w:t>
      </w:r>
      <w:r w:rsidRPr="00F35776">
        <w:rPr>
          <w:rFonts w:ascii="Arial" w:eastAsia="Calibri" w:hAnsi="Arial" w:cs="Arial"/>
          <w:color w:val="000000"/>
        </w:rPr>
        <w:t>s being monitored to ensure quality is not affected. For example, not placing in the oven too early or being left in too long</w:t>
      </w:r>
      <w:r w:rsidR="009B3448">
        <w:rPr>
          <w:rFonts w:ascii="Arial" w:eastAsia="Calibri" w:hAnsi="Arial" w:cs="Arial"/>
          <w:color w:val="000000"/>
        </w:rPr>
        <w:t>, t</w:t>
      </w:r>
      <w:r w:rsidRPr="00F35776">
        <w:rPr>
          <w:rFonts w:ascii="Arial" w:eastAsia="Calibri" w:hAnsi="Arial" w:cs="Arial"/>
          <w:color w:val="000000"/>
        </w:rPr>
        <w:t xml:space="preserve">he Care Coach </w:t>
      </w:r>
      <w:r w:rsidR="00B37050" w:rsidRPr="00F35776">
        <w:rPr>
          <w:rFonts w:ascii="Arial" w:eastAsia="Calibri" w:hAnsi="Arial" w:cs="Arial"/>
          <w:color w:val="000000"/>
        </w:rPr>
        <w:t>eating</w:t>
      </w:r>
      <w:r w:rsidRPr="00F35776">
        <w:rPr>
          <w:rFonts w:ascii="Arial" w:eastAsia="Calibri" w:hAnsi="Arial" w:cs="Arial"/>
          <w:color w:val="000000"/>
        </w:rPr>
        <w:t xml:space="preserve"> with the residents and checking that the dining experience is </w:t>
      </w:r>
      <w:r w:rsidR="009B3448" w:rsidRPr="00F35776">
        <w:rPr>
          <w:rFonts w:ascii="Arial" w:eastAsia="Calibri" w:hAnsi="Arial" w:cs="Arial"/>
          <w:color w:val="000000"/>
        </w:rPr>
        <w:t>good</w:t>
      </w:r>
      <w:r w:rsidR="009B3448">
        <w:rPr>
          <w:rFonts w:ascii="Arial" w:eastAsia="Calibri" w:hAnsi="Arial" w:cs="Arial"/>
          <w:color w:val="000000"/>
        </w:rPr>
        <w:t xml:space="preserve"> and the i</w:t>
      </w:r>
      <w:r w:rsidR="009B3448" w:rsidRPr="00F35776">
        <w:rPr>
          <w:rFonts w:ascii="Arial" w:eastAsia="Calibri" w:hAnsi="Arial" w:cs="Arial"/>
          <w:color w:val="000000"/>
        </w:rPr>
        <w:t>mplementation</w:t>
      </w:r>
      <w:r w:rsidRPr="00F35776">
        <w:rPr>
          <w:rFonts w:ascii="Arial" w:eastAsia="Calibri" w:hAnsi="Arial" w:cs="Arial"/>
          <w:color w:val="000000"/>
        </w:rPr>
        <w:t xml:space="preserve"> of meal experience cards</w:t>
      </w:r>
      <w:r w:rsidR="009B3448">
        <w:rPr>
          <w:rFonts w:ascii="Arial" w:eastAsia="Calibri" w:hAnsi="Arial" w:cs="Arial"/>
          <w:color w:val="000000"/>
        </w:rPr>
        <w:t>,</w:t>
      </w:r>
    </w:p>
    <w:p w14:paraId="782D4412" w14:textId="3244872D" w:rsidR="00A1587B" w:rsidRPr="00F35776" w:rsidRDefault="00A1587B" w:rsidP="00A1587B">
      <w:pPr>
        <w:rPr>
          <w:rFonts w:ascii="Arial" w:hAnsi="Arial" w:cs="Arial"/>
        </w:rPr>
      </w:pPr>
      <w:r w:rsidRPr="00F35776">
        <w:rPr>
          <w:rFonts w:ascii="Arial" w:hAnsi="Arial" w:cs="Arial"/>
        </w:rPr>
        <w:t xml:space="preserve">Whilst I acknowledge the immediate action taken by the Approved Provider to address the issues surrounding the quality of the meals provided, at the time of the Site Audit, </w:t>
      </w:r>
      <w:r w:rsidRPr="00F35776">
        <w:rPr>
          <w:rFonts w:ascii="Arial" w:hAnsi="Arial" w:cs="Arial"/>
          <w:color w:val="auto"/>
        </w:rPr>
        <w:t xml:space="preserve">based on consumer feedback, the service did not demonstrate the provision of meals that were </w:t>
      </w:r>
      <w:r w:rsidR="009B3448">
        <w:rPr>
          <w:rFonts w:ascii="Arial" w:hAnsi="Arial" w:cs="Arial"/>
          <w:color w:val="auto"/>
        </w:rPr>
        <w:t xml:space="preserve">of suitable </w:t>
      </w:r>
      <w:r w:rsidRPr="00F35776">
        <w:rPr>
          <w:rFonts w:ascii="Arial" w:hAnsi="Arial" w:cs="Arial"/>
          <w:color w:val="auto"/>
        </w:rPr>
        <w:t>quality</w:t>
      </w:r>
      <w:r w:rsidRPr="00F35776">
        <w:rPr>
          <w:rFonts w:ascii="Arial" w:hAnsi="Arial" w:cs="Arial"/>
        </w:rPr>
        <w:t xml:space="preserve">. I therefore </w:t>
      </w:r>
      <w:r w:rsidR="00B33687">
        <w:rPr>
          <w:rFonts w:ascii="Arial" w:hAnsi="Arial" w:cs="Arial"/>
        </w:rPr>
        <w:t xml:space="preserve">find </w:t>
      </w:r>
      <w:r w:rsidR="001E0A41">
        <w:rPr>
          <w:rFonts w:ascii="Arial" w:hAnsi="Arial" w:cs="Arial"/>
        </w:rPr>
        <w:t>Requirement 4(3)(f) n</w:t>
      </w:r>
      <w:r w:rsidRPr="00F35776">
        <w:rPr>
          <w:rFonts w:ascii="Arial" w:hAnsi="Arial" w:cs="Arial"/>
        </w:rPr>
        <w:t>on-compliant.</w:t>
      </w:r>
    </w:p>
    <w:p w14:paraId="451BCECF" w14:textId="5AC35732" w:rsidR="00A1587B" w:rsidRPr="00F35776" w:rsidRDefault="00A1587B" w:rsidP="00A1587B">
      <w:pPr>
        <w:rPr>
          <w:rFonts w:ascii="Arial" w:hAnsi="Arial" w:cs="Arial"/>
        </w:rPr>
      </w:pPr>
      <w:r w:rsidRPr="00F35776">
        <w:rPr>
          <w:rFonts w:ascii="Arial" w:eastAsia="Calibri" w:hAnsi="Arial" w:cs="Arial"/>
        </w:rPr>
        <w:t>I am satisfied that the remaining six requirements of Quality Standard 4 are compliant.</w:t>
      </w:r>
    </w:p>
    <w:p w14:paraId="56D9C2D3" w14:textId="17B4CA16" w:rsidR="00A1587B" w:rsidRPr="00F35776" w:rsidRDefault="00A1587B" w:rsidP="00A1587B">
      <w:pPr>
        <w:rPr>
          <w:rFonts w:ascii="Arial" w:hAnsi="Arial" w:cs="Arial"/>
        </w:rPr>
      </w:pPr>
      <w:r w:rsidRPr="00F35776">
        <w:rPr>
          <w:rFonts w:ascii="Arial" w:hAnsi="Arial" w:cs="Arial"/>
        </w:rPr>
        <w:t xml:space="preserve">Consumers and representatives felt supported to engage in their chosen activities and have the supports in place to allow them to achieve their needs, goals and preferences. Staff outlined </w:t>
      </w:r>
      <w:r w:rsidR="0091087D" w:rsidRPr="00F35776">
        <w:rPr>
          <w:rFonts w:ascii="Arial" w:hAnsi="Arial" w:cs="Arial"/>
        </w:rPr>
        <w:t>assessments</w:t>
      </w:r>
      <w:r w:rsidRPr="00F35776">
        <w:rPr>
          <w:rFonts w:ascii="Arial" w:hAnsi="Arial" w:cs="Arial"/>
        </w:rPr>
        <w:t xml:space="preserve"> are completed with input from consumer and their representative upon and after entry to the service. </w:t>
      </w:r>
    </w:p>
    <w:p w14:paraId="7B13FA81" w14:textId="77777777" w:rsidR="00A1587B" w:rsidRPr="00F35776" w:rsidRDefault="00A1587B" w:rsidP="00A1587B">
      <w:pPr>
        <w:rPr>
          <w:rFonts w:ascii="Arial" w:hAnsi="Arial" w:cs="Arial"/>
        </w:rPr>
      </w:pPr>
      <w:r w:rsidRPr="00F35776">
        <w:rPr>
          <w:rFonts w:ascii="Arial" w:hAnsi="Arial" w:cs="Arial"/>
        </w:rPr>
        <w:t>Consumers expressed the service provides support for daily living to promote the emotional, spiritual and psychological well-being for each consumer. Care planning documentation evidenced the identification of consumer’s interests and the supports required to support their emotional, spiritual and psychological well-being.</w:t>
      </w:r>
    </w:p>
    <w:p w14:paraId="487E2F9B" w14:textId="59BF432C" w:rsidR="00A1587B" w:rsidRPr="00F35776" w:rsidRDefault="00A1587B" w:rsidP="00A1587B">
      <w:pPr>
        <w:rPr>
          <w:rFonts w:ascii="Arial" w:hAnsi="Arial" w:cs="Arial"/>
        </w:rPr>
      </w:pPr>
      <w:r w:rsidRPr="00F35776">
        <w:rPr>
          <w:rFonts w:ascii="Arial" w:hAnsi="Arial" w:cs="Arial"/>
        </w:rPr>
        <w:t>Care planning documentation included information about the interests of consumers and detailed the supports that assisted consumers to participate in their community, within and outside of the organisation's service environment, have social and personal relationships and do the things of interest to them. The Assessment Team observed consumers participating in group and individual activities and sharing meals together.</w:t>
      </w:r>
    </w:p>
    <w:p w14:paraId="2BF53A2E" w14:textId="77777777" w:rsidR="00A1587B" w:rsidRPr="00F35776" w:rsidRDefault="00A1587B" w:rsidP="00A1587B">
      <w:pPr>
        <w:rPr>
          <w:rFonts w:ascii="Arial" w:eastAsia="Calibri" w:hAnsi="Arial" w:cs="Arial"/>
          <w:noProof/>
        </w:rPr>
      </w:pPr>
      <w:r w:rsidRPr="00F35776">
        <w:rPr>
          <w:rFonts w:ascii="Arial" w:hAnsi="Arial" w:cs="Arial"/>
        </w:rPr>
        <w:t xml:space="preserve">Consumers and representatives expressed that information about the consumer’s condition, needs and preferences are effectively communicated within the organisation and with others where responsibility is shared. </w:t>
      </w:r>
      <w:r w:rsidRPr="00F35776">
        <w:rPr>
          <w:rFonts w:ascii="Arial" w:eastAsia="Calibri" w:hAnsi="Arial" w:cs="Arial"/>
          <w:noProof/>
        </w:rPr>
        <w:t>Staff indicated that changes to consumers’ care and services are communicated through the handover process and alerts in the electronic care system.</w:t>
      </w:r>
    </w:p>
    <w:p w14:paraId="79C5CDA0" w14:textId="77777777" w:rsidR="00A1587B" w:rsidRPr="00F35776" w:rsidRDefault="00A1587B" w:rsidP="00A1587B">
      <w:pPr>
        <w:rPr>
          <w:rFonts w:ascii="Arial" w:hAnsi="Arial" w:cs="Arial"/>
        </w:rPr>
      </w:pPr>
      <w:r w:rsidRPr="00F35776">
        <w:rPr>
          <w:rFonts w:ascii="Arial" w:eastAsia="Calibri" w:hAnsi="Arial" w:cs="Arial"/>
        </w:rPr>
        <w:t xml:space="preserve">Care planning documentation demonstrated the occurrence of timely and appropriate referrals to individuals, other organisations and providers of other care and services. </w:t>
      </w:r>
      <w:r w:rsidRPr="00F35776">
        <w:rPr>
          <w:rFonts w:ascii="Arial" w:hAnsi="Arial" w:cs="Arial"/>
        </w:rPr>
        <w:t>Staff demonstrated a shared understanding of the external supports utilised by consumers and could identify the supports and external organisations available to consumers.</w:t>
      </w:r>
    </w:p>
    <w:p w14:paraId="346E67F0" w14:textId="049FBF41" w:rsidR="00A1587B" w:rsidRPr="00F35776" w:rsidRDefault="00A1587B" w:rsidP="00A1587B">
      <w:pPr>
        <w:rPr>
          <w:rFonts w:ascii="Arial" w:hAnsi="Arial" w:cs="Arial"/>
        </w:rPr>
      </w:pPr>
      <w:r w:rsidRPr="00F35776">
        <w:rPr>
          <w:rFonts w:ascii="Arial" w:hAnsi="Arial" w:cs="Arial"/>
        </w:rPr>
        <w:t xml:space="preserve">The Assessment Team observed </w:t>
      </w:r>
      <w:r w:rsidR="0071203C">
        <w:rPr>
          <w:rFonts w:ascii="Arial" w:hAnsi="Arial" w:cs="Arial"/>
        </w:rPr>
        <w:t xml:space="preserve">equipment </w:t>
      </w:r>
      <w:r w:rsidRPr="00F35776">
        <w:rPr>
          <w:rFonts w:ascii="Arial" w:eastAsia="Arial" w:hAnsi="Arial" w:cs="Arial"/>
        </w:rPr>
        <w:t xml:space="preserve">to be suitable, clean and well maintained. </w:t>
      </w:r>
      <w:bookmarkStart w:id="9" w:name="_Hlk110250434"/>
      <w:r w:rsidRPr="00F35776">
        <w:rPr>
          <w:rFonts w:ascii="Arial" w:eastAsia="Arial" w:hAnsi="Arial" w:cs="Arial"/>
        </w:rPr>
        <w:t>Consumers and representatives advised that</w:t>
      </w:r>
      <w:bookmarkEnd w:id="9"/>
      <w:r w:rsidR="00240DE8">
        <w:rPr>
          <w:rFonts w:ascii="Arial" w:eastAsia="Arial" w:hAnsi="Arial" w:cs="Arial"/>
        </w:rPr>
        <w:t xml:space="preserve"> they</w:t>
      </w:r>
      <w:r w:rsidRPr="00F35776">
        <w:rPr>
          <w:rFonts w:ascii="Arial" w:eastAsia="Arial" w:hAnsi="Arial" w:cs="Arial"/>
        </w:rPr>
        <w:t xml:space="preserve"> have access to equipment, including mobility aids, shower chairs and manual handling equipment, to assist them with their daily living activities.</w:t>
      </w:r>
    </w:p>
    <w:p w14:paraId="5FA2D5C7" w14:textId="77777777" w:rsidR="00E206F2" w:rsidRPr="00DE090C" w:rsidRDefault="003C3B5A" w:rsidP="00341026">
      <w:pPr>
        <w:pStyle w:val="Heading1"/>
        <w:spacing w:before="120" w:after="240" w:line="22" w:lineRule="atLeast"/>
        <w:rPr>
          <w:rFonts w:ascii="Arial" w:hAnsi="Arial" w:cs="Arial"/>
          <w:szCs w:val="30"/>
        </w:rPr>
      </w:pPr>
      <w:r w:rsidRPr="00895265">
        <w:rPr>
          <w:rFonts w:ascii="Arial" w:hAnsi="Arial" w:cs="Arial"/>
          <w:color w:val="FF0000"/>
          <w:sz w:val="24"/>
          <w:szCs w:val="24"/>
        </w:rPr>
        <w:br w:type="page"/>
      </w:r>
      <w:r w:rsidR="00E206F2" w:rsidRPr="00DE090C">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895265" w14:paraId="663FD97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4F01202" w14:textId="77777777" w:rsidR="00532C52" w:rsidRPr="00895265" w:rsidRDefault="00532C52" w:rsidP="002D5918">
            <w:pPr>
              <w:spacing w:before="0" w:after="120" w:line="22" w:lineRule="atLeast"/>
              <w:rPr>
                <w:rFonts w:ascii="Arial" w:hAnsi="Arial" w:cs="Arial"/>
              </w:rPr>
            </w:pPr>
            <w:r w:rsidRPr="00895265">
              <w:rPr>
                <w:rFonts w:ascii="Arial" w:hAnsi="Arial" w:cs="Arial"/>
              </w:rPr>
              <w:t>Organisation’s service environment</w:t>
            </w:r>
          </w:p>
        </w:tc>
        <w:tc>
          <w:tcPr>
            <w:tcW w:w="0" w:type="auto"/>
            <w:tcBorders>
              <w:left w:val="single" w:sz="4" w:space="0" w:color="auto"/>
            </w:tcBorders>
          </w:tcPr>
          <w:p w14:paraId="08EF7A9F" w14:textId="0EC78071"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E090C">
              <w:rPr>
                <w:rFonts w:ascii="Arial" w:hAnsi="Arial" w:cs="Arial"/>
              </w:rPr>
              <w:t>Compliant</w:t>
            </w:r>
          </w:p>
        </w:tc>
      </w:tr>
      <w:tr w:rsidR="00532C52" w:rsidRPr="00895265" w14:paraId="5CDEBA9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A866A72"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5(3)(a)</w:t>
            </w:r>
          </w:p>
        </w:tc>
        <w:tc>
          <w:tcPr>
            <w:tcW w:w="0" w:type="auto"/>
            <w:tcBorders>
              <w:right w:val="single" w:sz="4" w:space="0" w:color="auto"/>
            </w:tcBorders>
          </w:tcPr>
          <w:p w14:paraId="51AE6471" w14:textId="77777777"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A501267" w14:textId="3BD8C270" w:rsidR="00532C52" w:rsidRPr="00DE090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90C">
              <w:rPr>
                <w:rFonts w:ascii="Arial" w:hAnsi="Arial" w:cs="Arial"/>
                <w:color w:val="auto"/>
              </w:rPr>
              <w:t>Complian</w:t>
            </w:r>
            <w:r w:rsidR="00DE090C" w:rsidRPr="00DE090C">
              <w:rPr>
                <w:rFonts w:ascii="Arial" w:hAnsi="Arial" w:cs="Arial"/>
                <w:color w:val="auto"/>
              </w:rPr>
              <w:t>t</w:t>
            </w:r>
          </w:p>
        </w:tc>
      </w:tr>
      <w:tr w:rsidR="00DE090C" w:rsidRPr="00895265" w14:paraId="6320C0C3" w14:textId="77777777" w:rsidTr="00A7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A9A732" w14:textId="77777777" w:rsidR="00DE090C" w:rsidRPr="00895265" w:rsidRDefault="00DE090C" w:rsidP="00DE090C">
            <w:pPr>
              <w:spacing w:line="22" w:lineRule="atLeast"/>
              <w:rPr>
                <w:rFonts w:ascii="Arial" w:hAnsi="Arial" w:cs="Arial"/>
                <w:color w:val="auto"/>
              </w:rPr>
            </w:pPr>
            <w:r w:rsidRPr="00895265">
              <w:rPr>
                <w:rFonts w:ascii="Arial" w:hAnsi="Arial" w:cs="Arial"/>
                <w:color w:val="auto"/>
              </w:rPr>
              <w:t>Requirement 5(3)(b)</w:t>
            </w:r>
          </w:p>
        </w:tc>
        <w:tc>
          <w:tcPr>
            <w:tcW w:w="0" w:type="auto"/>
            <w:tcBorders>
              <w:right w:val="single" w:sz="4" w:space="0" w:color="auto"/>
            </w:tcBorders>
          </w:tcPr>
          <w:p w14:paraId="72800FAA" w14:textId="77777777" w:rsidR="00DE090C" w:rsidRPr="00895265" w:rsidRDefault="00DE090C" w:rsidP="00DE090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service environment:</w:t>
            </w:r>
          </w:p>
          <w:p w14:paraId="35E5D92E" w14:textId="77777777" w:rsidR="00DE090C" w:rsidRPr="00895265" w:rsidRDefault="00DE090C" w:rsidP="00DE090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is safe, clean, well maintained and comfortable; and</w:t>
            </w:r>
          </w:p>
          <w:p w14:paraId="4DC98D41" w14:textId="77777777" w:rsidR="00DE090C" w:rsidRPr="00895265" w:rsidRDefault="00DE090C" w:rsidP="00DE090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enables consumers to move freely, both indoors and outdoors.</w:t>
            </w:r>
          </w:p>
        </w:tc>
        <w:tc>
          <w:tcPr>
            <w:tcW w:w="0" w:type="auto"/>
            <w:tcBorders>
              <w:left w:val="single" w:sz="4" w:space="0" w:color="auto"/>
            </w:tcBorders>
            <w:vAlign w:val="top"/>
          </w:tcPr>
          <w:p w14:paraId="483CE4C2" w14:textId="1F4D82F9" w:rsidR="00DE090C" w:rsidRPr="00DE090C" w:rsidRDefault="00DE090C" w:rsidP="00DE090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090C">
              <w:rPr>
                <w:rFonts w:ascii="Arial" w:hAnsi="Arial" w:cs="Arial"/>
                <w:color w:val="auto"/>
              </w:rPr>
              <w:t>Compliant</w:t>
            </w:r>
          </w:p>
        </w:tc>
      </w:tr>
      <w:tr w:rsidR="00DE090C" w:rsidRPr="00895265" w14:paraId="18A65732" w14:textId="77777777" w:rsidTr="00A76214">
        <w:tc>
          <w:tcPr>
            <w:cnfStyle w:val="001000000000" w:firstRow="0" w:lastRow="0" w:firstColumn="1" w:lastColumn="0" w:oddVBand="0" w:evenVBand="0" w:oddHBand="0" w:evenHBand="0" w:firstRowFirstColumn="0" w:firstRowLastColumn="0" w:lastRowFirstColumn="0" w:lastRowLastColumn="0"/>
            <w:tcW w:w="0" w:type="auto"/>
          </w:tcPr>
          <w:p w14:paraId="7A8FF452" w14:textId="77777777" w:rsidR="00DE090C" w:rsidRPr="00895265" w:rsidRDefault="00DE090C" w:rsidP="00DE090C">
            <w:pPr>
              <w:spacing w:line="22" w:lineRule="atLeast"/>
              <w:rPr>
                <w:rFonts w:ascii="Arial" w:hAnsi="Arial" w:cs="Arial"/>
                <w:color w:val="auto"/>
              </w:rPr>
            </w:pPr>
            <w:r w:rsidRPr="00895265">
              <w:rPr>
                <w:rFonts w:ascii="Arial" w:hAnsi="Arial" w:cs="Arial"/>
                <w:color w:val="auto"/>
              </w:rPr>
              <w:t>Requirement 5(3)(c)</w:t>
            </w:r>
          </w:p>
        </w:tc>
        <w:tc>
          <w:tcPr>
            <w:tcW w:w="0" w:type="auto"/>
            <w:tcBorders>
              <w:right w:val="single" w:sz="4" w:space="0" w:color="auto"/>
            </w:tcBorders>
          </w:tcPr>
          <w:p w14:paraId="7F9CD4D0" w14:textId="77777777" w:rsidR="00DE090C" w:rsidRPr="00895265" w:rsidRDefault="00DE090C" w:rsidP="00DE090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2DD9D3FD" w14:textId="388DD2DA" w:rsidR="00DE090C" w:rsidRPr="00DE090C" w:rsidRDefault="00DE090C" w:rsidP="00DE090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090C">
              <w:rPr>
                <w:rFonts w:ascii="Arial" w:hAnsi="Arial" w:cs="Arial"/>
                <w:color w:val="auto"/>
              </w:rPr>
              <w:t>Compliant</w:t>
            </w:r>
          </w:p>
        </w:tc>
      </w:tr>
    </w:tbl>
    <w:p w14:paraId="406BDB2D" w14:textId="77777777" w:rsidR="00E206F2" w:rsidRPr="00895265"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25D8ECA9" w14:textId="7A308E32" w:rsidR="00DE090C" w:rsidRPr="008C32FF" w:rsidRDefault="00DE090C" w:rsidP="00DE090C">
      <w:pPr>
        <w:pStyle w:val="CommentText"/>
        <w:rPr>
          <w:rFonts w:ascii="Arial" w:hAnsi="Arial" w:cs="Arial"/>
          <w:color w:val="auto"/>
        </w:rPr>
      </w:pPr>
      <w:r w:rsidRPr="008C32FF">
        <w:rPr>
          <w:rFonts w:ascii="Arial" w:hAnsi="Arial" w:cs="Arial"/>
          <w:color w:val="auto"/>
        </w:rPr>
        <w:t xml:space="preserve">Consumers </w:t>
      </w:r>
      <w:r>
        <w:rPr>
          <w:rFonts w:ascii="Arial" w:hAnsi="Arial" w:cs="Arial"/>
          <w:color w:val="auto"/>
        </w:rPr>
        <w:t>felt like</w:t>
      </w:r>
      <w:r w:rsidRPr="008C32FF">
        <w:rPr>
          <w:rFonts w:ascii="Arial" w:hAnsi="Arial" w:cs="Arial"/>
          <w:color w:val="auto"/>
        </w:rPr>
        <w:t xml:space="preserve"> they belong at the service and </w:t>
      </w:r>
      <w:r w:rsidR="006C7FA9">
        <w:rPr>
          <w:rFonts w:ascii="Arial" w:hAnsi="Arial" w:cs="Arial"/>
          <w:color w:val="auto"/>
        </w:rPr>
        <w:t xml:space="preserve">described feeling safe and comfortable to the </w:t>
      </w:r>
      <w:r>
        <w:rPr>
          <w:rFonts w:ascii="Arial" w:hAnsi="Arial" w:cs="Arial"/>
          <w:color w:val="auto"/>
        </w:rPr>
        <w:t>Assessment Team</w:t>
      </w:r>
      <w:r w:rsidRPr="008C32FF">
        <w:rPr>
          <w:rFonts w:ascii="Arial" w:hAnsi="Arial" w:cs="Arial"/>
          <w:color w:val="auto"/>
        </w:rPr>
        <w:t>. Consumers’ rooms are personalised with furniture, photographs and artwork</w:t>
      </w:r>
      <w:r w:rsidR="006C7FA9">
        <w:rPr>
          <w:rFonts w:ascii="Arial" w:hAnsi="Arial" w:cs="Arial"/>
          <w:color w:val="auto"/>
        </w:rPr>
        <w:t xml:space="preserve"> and c</w:t>
      </w:r>
      <w:r w:rsidRPr="008C32FF">
        <w:rPr>
          <w:rFonts w:ascii="Arial" w:hAnsi="Arial" w:cs="Arial"/>
          <w:color w:val="auto"/>
        </w:rPr>
        <w:t>onsumers were observed interacting and participating in lifestyle activities in the café, chapel and library, and mobilising between different areas of the service. Consumers and representatives said they felt safe when staff provided care using mobility and transfer equipment.</w:t>
      </w:r>
    </w:p>
    <w:p w14:paraId="0DFBE69D" w14:textId="77777777" w:rsidR="00DE090C" w:rsidRPr="008C32FF" w:rsidRDefault="00DE090C" w:rsidP="00DE090C">
      <w:pPr>
        <w:pStyle w:val="CommentText"/>
        <w:rPr>
          <w:rFonts w:ascii="Arial" w:hAnsi="Arial" w:cs="Arial"/>
          <w:color w:val="auto"/>
        </w:rPr>
      </w:pPr>
      <w:r w:rsidRPr="008C32FF">
        <w:rPr>
          <w:rFonts w:ascii="Arial" w:hAnsi="Arial" w:cs="Arial"/>
          <w:color w:val="auto"/>
        </w:rPr>
        <w:t xml:space="preserve">The service environment enabled consumers to navigate freely and access outdoor areas such as the patio, garden gazebo, balconies and lawn area. External pathways were free of trip hazards and well maintained. </w:t>
      </w:r>
      <w:r w:rsidRPr="008C32FF">
        <w:rPr>
          <w:rFonts w:ascii="Arial" w:eastAsia="Arial" w:hAnsi="Arial" w:cs="Arial"/>
          <w:color w:val="auto"/>
        </w:rPr>
        <w:t>Staff described the process followed when a potential safety hazard or equipment failure is identified and considered that maintenance issues are attended to promptly. The Assessment Team observed the maintenance officer undertaking repairs requested that morning.</w:t>
      </w:r>
    </w:p>
    <w:p w14:paraId="65683E58" w14:textId="77777777" w:rsidR="00E206F2" w:rsidRPr="007630A1" w:rsidRDefault="003C3B5A" w:rsidP="00EC368A">
      <w:pPr>
        <w:rPr>
          <w:rFonts w:ascii="Arial" w:hAnsi="Arial" w:cs="Arial"/>
          <w:sz w:val="30"/>
          <w:szCs w:val="30"/>
        </w:rPr>
      </w:pPr>
      <w:r w:rsidRPr="00895265">
        <w:rPr>
          <w:rFonts w:ascii="Arial" w:hAnsi="Arial" w:cs="Arial"/>
          <w:color w:val="FF0000"/>
        </w:rPr>
        <w:br w:type="page"/>
      </w:r>
      <w:r w:rsidR="00E206F2" w:rsidRPr="007630A1">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895265" w14:paraId="048CD9C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B2CAB14" w14:textId="77777777" w:rsidR="00532C52" w:rsidRPr="00895265" w:rsidRDefault="00532C52" w:rsidP="002D5918">
            <w:pPr>
              <w:spacing w:before="0" w:after="120" w:line="22" w:lineRule="atLeast"/>
              <w:rPr>
                <w:rFonts w:ascii="Arial" w:hAnsi="Arial" w:cs="Arial"/>
              </w:rPr>
            </w:pPr>
            <w:r w:rsidRPr="00895265">
              <w:rPr>
                <w:rFonts w:ascii="Arial" w:hAnsi="Arial" w:cs="Arial"/>
              </w:rPr>
              <w:t>Feedback and complaints</w:t>
            </w:r>
          </w:p>
        </w:tc>
        <w:tc>
          <w:tcPr>
            <w:tcW w:w="0" w:type="auto"/>
          </w:tcPr>
          <w:p w14:paraId="2BAC1ACC" w14:textId="271C72AC" w:rsidR="00532C52" w:rsidRPr="008952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630A1">
              <w:rPr>
                <w:rFonts w:ascii="Arial" w:hAnsi="Arial" w:cs="Arial"/>
              </w:rPr>
              <w:t>Non-compliant</w:t>
            </w:r>
          </w:p>
        </w:tc>
      </w:tr>
      <w:tr w:rsidR="00532C52" w:rsidRPr="00895265" w14:paraId="11532A6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A8A8C31"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6(3)(a)</w:t>
            </w:r>
          </w:p>
        </w:tc>
        <w:tc>
          <w:tcPr>
            <w:tcW w:w="0" w:type="auto"/>
            <w:tcBorders>
              <w:right w:val="single" w:sz="4" w:space="0" w:color="auto"/>
            </w:tcBorders>
          </w:tcPr>
          <w:p w14:paraId="20310DCB" w14:textId="77777777"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4EADDFF" w14:textId="1939F63E" w:rsidR="00532C52" w:rsidRPr="007630A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0A1">
              <w:rPr>
                <w:rFonts w:ascii="Arial" w:hAnsi="Arial" w:cs="Arial"/>
                <w:color w:val="auto"/>
              </w:rPr>
              <w:t>Compliant</w:t>
            </w:r>
          </w:p>
        </w:tc>
      </w:tr>
      <w:tr w:rsidR="00532C52" w:rsidRPr="00895265" w14:paraId="68101D9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8F4036"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6(3)(b)</w:t>
            </w:r>
          </w:p>
        </w:tc>
        <w:tc>
          <w:tcPr>
            <w:tcW w:w="0" w:type="auto"/>
            <w:tcBorders>
              <w:right w:val="single" w:sz="4" w:space="0" w:color="auto"/>
            </w:tcBorders>
          </w:tcPr>
          <w:p w14:paraId="189F1C54" w14:textId="77777777"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B0E8BA6" w14:textId="60E47BD2" w:rsidR="00532C52" w:rsidRPr="007630A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0A1">
              <w:rPr>
                <w:rFonts w:ascii="Arial" w:hAnsi="Arial" w:cs="Arial"/>
                <w:color w:val="auto"/>
              </w:rPr>
              <w:t>Compliant</w:t>
            </w:r>
          </w:p>
        </w:tc>
      </w:tr>
      <w:tr w:rsidR="00532C52" w:rsidRPr="00895265" w14:paraId="447B411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D4B41B4"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6(3)(c)</w:t>
            </w:r>
          </w:p>
        </w:tc>
        <w:tc>
          <w:tcPr>
            <w:tcW w:w="0" w:type="auto"/>
            <w:tcBorders>
              <w:right w:val="single" w:sz="4" w:space="0" w:color="auto"/>
            </w:tcBorders>
          </w:tcPr>
          <w:p w14:paraId="5B248429" w14:textId="77777777" w:rsidR="00532C52" w:rsidRPr="008952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22EEF6B5" w14:textId="7BDBC183" w:rsidR="00532C52" w:rsidRPr="007630A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0A1">
              <w:rPr>
                <w:rFonts w:ascii="Arial" w:hAnsi="Arial" w:cs="Arial"/>
                <w:color w:val="auto"/>
              </w:rPr>
              <w:t>Non-compliant</w:t>
            </w:r>
          </w:p>
        </w:tc>
      </w:tr>
      <w:tr w:rsidR="00532C52" w:rsidRPr="00895265" w14:paraId="63C89717"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77DDAB0" w14:textId="77777777" w:rsidR="00532C52" w:rsidRPr="00895265" w:rsidRDefault="00532C52" w:rsidP="002D5918">
            <w:pPr>
              <w:spacing w:line="22" w:lineRule="atLeast"/>
              <w:rPr>
                <w:rFonts w:ascii="Arial" w:hAnsi="Arial" w:cs="Arial"/>
                <w:color w:val="auto"/>
              </w:rPr>
            </w:pPr>
            <w:r w:rsidRPr="00895265">
              <w:rPr>
                <w:rFonts w:ascii="Arial" w:hAnsi="Arial" w:cs="Arial"/>
                <w:color w:val="auto"/>
              </w:rPr>
              <w:t>Requirement 6(3)(d)</w:t>
            </w:r>
          </w:p>
        </w:tc>
        <w:tc>
          <w:tcPr>
            <w:tcW w:w="0" w:type="auto"/>
            <w:tcBorders>
              <w:right w:val="single" w:sz="4" w:space="0" w:color="auto"/>
            </w:tcBorders>
          </w:tcPr>
          <w:p w14:paraId="423B7405" w14:textId="77777777" w:rsidR="00532C52" w:rsidRPr="008952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0" w:name="_Hlk109208438"/>
            <w:r w:rsidRPr="00895265">
              <w:rPr>
                <w:rFonts w:ascii="Arial" w:hAnsi="Arial" w:cs="Arial"/>
              </w:rPr>
              <w:t>Feedback and complaints are reviewed and used to improve the quality of care and services.</w:t>
            </w:r>
            <w:bookmarkEnd w:id="10"/>
          </w:p>
        </w:tc>
        <w:tc>
          <w:tcPr>
            <w:tcW w:w="0" w:type="auto"/>
            <w:tcBorders>
              <w:left w:val="single" w:sz="4" w:space="0" w:color="auto"/>
            </w:tcBorders>
          </w:tcPr>
          <w:p w14:paraId="7DDEB4BC" w14:textId="311E8B89" w:rsidR="00532C52" w:rsidRPr="007630A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0A1">
              <w:rPr>
                <w:rFonts w:ascii="Arial" w:hAnsi="Arial" w:cs="Arial"/>
                <w:color w:val="auto"/>
              </w:rPr>
              <w:t>Compliant</w:t>
            </w:r>
          </w:p>
        </w:tc>
      </w:tr>
    </w:tbl>
    <w:p w14:paraId="215944DE" w14:textId="77777777"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11666443" w14:textId="77777777" w:rsidR="00BC7E18" w:rsidRPr="00D773F7" w:rsidRDefault="00BC7E18" w:rsidP="00BC7E18">
      <w:pPr>
        <w:rPr>
          <w:rStyle w:val="eop"/>
          <w:rFonts w:ascii="Arial" w:hAnsi="Arial" w:cs="Arial"/>
          <w:shd w:val="clear" w:color="auto" w:fill="FFFFFF"/>
        </w:rPr>
      </w:pPr>
      <w:r w:rsidRPr="00D773F7">
        <w:rPr>
          <w:rStyle w:val="normaltextrun"/>
          <w:rFonts w:ascii="Arial" w:hAnsi="Arial" w:cs="Arial"/>
          <w:color w:val="000000"/>
          <w:shd w:val="clear" w:color="auto" w:fill="FFFFFF"/>
        </w:rPr>
        <w:t xml:space="preserve">I have assessed this Quality Standard </w:t>
      </w:r>
      <w:r w:rsidRPr="00D773F7">
        <w:rPr>
          <w:rStyle w:val="normaltextrun"/>
          <w:rFonts w:ascii="Arial" w:hAnsi="Arial" w:cs="Arial"/>
          <w:shd w:val="clear" w:color="auto" w:fill="FFFFFF"/>
        </w:rPr>
        <w:t>as non-compliant as I am satisfied the following requirements are non-compliant:</w:t>
      </w:r>
      <w:r w:rsidRPr="00D773F7">
        <w:rPr>
          <w:rStyle w:val="eop"/>
          <w:rFonts w:ascii="Arial" w:hAnsi="Arial" w:cs="Arial"/>
          <w:shd w:val="clear" w:color="auto" w:fill="FFFFFF"/>
        </w:rPr>
        <w:t> </w:t>
      </w:r>
    </w:p>
    <w:p w14:paraId="21E17BBD" w14:textId="77777777" w:rsidR="00BC7E18" w:rsidRPr="00D773F7" w:rsidRDefault="00BC7E18" w:rsidP="00BC7E18">
      <w:pPr>
        <w:pStyle w:val="ListParagraph"/>
        <w:numPr>
          <w:ilvl w:val="0"/>
          <w:numId w:val="26"/>
        </w:numPr>
        <w:rPr>
          <w:rFonts w:ascii="Arial" w:hAnsi="Arial" w:cs="Arial"/>
        </w:rPr>
      </w:pPr>
      <w:r w:rsidRPr="00D773F7">
        <w:rPr>
          <w:rFonts w:ascii="Arial" w:hAnsi="Arial" w:cs="Arial"/>
        </w:rPr>
        <w:t>Appropriate action is taken in response to complaints and an open disclosure process is used when things go wrong.</w:t>
      </w:r>
    </w:p>
    <w:p w14:paraId="1A75C1AE" w14:textId="77777777" w:rsidR="0076772E" w:rsidRPr="00D773F7" w:rsidRDefault="00BC7E18" w:rsidP="00BC7E18">
      <w:pPr>
        <w:tabs>
          <w:tab w:val="right" w:pos="9026"/>
        </w:tabs>
        <w:rPr>
          <w:rFonts w:ascii="Arial" w:eastAsia="Calibri" w:hAnsi="Arial" w:cs="Arial"/>
          <w:color w:val="auto"/>
        </w:rPr>
      </w:pPr>
      <w:r w:rsidRPr="00D773F7">
        <w:rPr>
          <w:rFonts w:ascii="Arial" w:eastAsia="Calibri" w:hAnsi="Arial" w:cs="Arial"/>
          <w:color w:val="auto"/>
        </w:rPr>
        <w:t>The Assessment Team brough</w:t>
      </w:r>
      <w:r w:rsidR="009C19DB" w:rsidRPr="00D773F7">
        <w:rPr>
          <w:rFonts w:ascii="Arial" w:eastAsia="Calibri" w:hAnsi="Arial" w:cs="Arial"/>
          <w:color w:val="auto"/>
        </w:rPr>
        <w:t>t</w:t>
      </w:r>
      <w:r w:rsidRPr="00D773F7">
        <w:rPr>
          <w:rFonts w:ascii="Arial" w:eastAsia="Calibri" w:hAnsi="Arial" w:cs="Arial"/>
          <w:color w:val="auto"/>
        </w:rPr>
        <w:t xml:space="preserve"> forward evidence that the service did not demonstrate appropriate action has been taken in response to complaints. </w:t>
      </w:r>
      <w:r w:rsidR="0076772E" w:rsidRPr="00D773F7">
        <w:rPr>
          <w:rFonts w:ascii="Arial" w:eastAsia="Calibri" w:hAnsi="Arial" w:cs="Arial"/>
          <w:color w:val="auto"/>
        </w:rPr>
        <w:t>Staff do not have</w:t>
      </w:r>
      <w:r w:rsidRPr="00D773F7">
        <w:rPr>
          <w:rFonts w:ascii="Arial" w:eastAsia="Calibri" w:hAnsi="Arial" w:cs="Arial"/>
          <w:color w:val="auto"/>
        </w:rPr>
        <w:t xml:space="preserve"> a shared understanding of open disclosure and an open disclosure process was not consistently utilised and documented when things go wrong. </w:t>
      </w:r>
    </w:p>
    <w:p w14:paraId="4AE20613" w14:textId="504302FB" w:rsidR="0076772E" w:rsidRPr="00D773F7" w:rsidRDefault="0076772E" w:rsidP="0076772E">
      <w:pPr>
        <w:tabs>
          <w:tab w:val="right" w:pos="9026"/>
        </w:tabs>
        <w:rPr>
          <w:rFonts w:ascii="Arial" w:eastAsia="Calibri" w:hAnsi="Arial" w:cs="Arial"/>
          <w:color w:val="auto"/>
        </w:rPr>
      </w:pPr>
      <w:r w:rsidRPr="00D773F7">
        <w:rPr>
          <w:rFonts w:ascii="Arial" w:eastAsia="Calibri" w:hAnsi="Arial" w:cs="Arial"/>
          <w:color w:val="auto"/>
        </w:rPr>
        <w:t>Consumers and representatives referenced concerns around the new care model, specifically issues that care has been affected, concerns that had been raised in relation to the quality of meals and meal service within the service and the management of risk within.</w:t>
      </w:r>
    </w:p>
    <w:p w14:paraId="35D63598" w14:textId="13B0B137" w:rsidR="00D35CD6" w:rsidRPr="00D773F7" w:rsidRDefault="00D35CD6" w:rsidP="0076772E">
      <w:pPr>
        <w:tabs>
          <w:tab w:val="right" w:pos="9026"/>
        </w:tabs>
        <w:rPr>
          <w:rFonts w:ascii="Arial" w:eastAsia="Calibri" w:hAnsi="Arial" w:cs="Arial"/>
          <w:color w:val="auto"/>
        </w:rPr>
      </w:pPr>
      <w:r w:rsidRPr="00D773F7">
        <w:rPr>
          <w:rFonts w:ascii="Arial" w:eastAsia="Calibri" w:hAnsi="Arial" w:cs="Arial"/>
          <w:color w:val="auto"/>
        </w:rPr>
        <w:t>The Assessment Team inspected records that identified a significant number of unresolved complaints and for those that had been resolved, there was inconsistent outcomes to demonstrate open disclosure was used, despite the service having an open disclosure policy.</w:t>
      </w:r>
    </w:p>
    <w:p w14:paraId="7C8B57C7" w14:textId="71FA42B2" w:rsidR="00D35CD6" w:rsidRPr="00D773F7" w:rsidRDefault="00D35CD6" w:rsidP="0076772E">
      <w:pPr>
        <w:tabs>
          <w:tab w:val="right" w:pos="9026"/>
        </w:tabs>
        <w:rPr>
          <w:rFonts w:ascii="Arial" w:eastAsia="Calibri" w:hAnsi="Arial" w:cs="Arial"/>
          <w:color w:val="auto"/>
        </w:rPr>
      </w:pPr>
      <w:r w:rsidRPr="00D773F7">
        <w:rPr>
          <w:rFonts w:ascii="Arial" w:eastAsia="Calibri" w:hAnsi="Arial" w:cs="Arial"/>
          <w:color w:val="auto"/>
        </w:rPr>
        <w:t xml:space="preserve">In its written response of 1 July 2022, the Approved Provider </w:t>
      </w:r>
      <w:r w:rsidR="001005F6" w:rsidRPr="00D773F7">
        <w:rPr>
          <w:rFonts w:ascii="Arial" w:eastAsia="Calibri" w:hAnsi="Arial" w:cs="Arial"/>
          <w:color w:val="auto"/>
        </w:rPr>
        <w:t xml:space="preserve">disagreed that the service had a significant number of unresolved complaints and advised of a recent review at a leadership level and logging of complaints into the continuous improvement plan. The Approved Provided submitted data to demonstrate that the number of </w:t>
      </w:r>
      <w:r w:rsidR="006A6BD3" w:rsidRPr="00D773F7">
        <w:rPr>
          <w:rFonts w:ascii="Arial" w:eastAsia="Calibri" w:hAnsi="Arial" w:cs="Arial"/>
          <w:color w:val="auto"/>
        </w:rPr>
        <w:t>complaints</w:t>
      </w:r>
      <w:r w:rsidR="001005F6" w:rsidRPr="00D773F7">
        <w:rPr>
          <w:rFonts w:ascii="Arial" w:eastAsia="Calibri" w:hAnsi="Arial" w:cs="Arial"/>
          <w:color w:val="auto"/>
        </w:rPr>
        <w:t xml:space="preserve"> lodged over the </w:t>
      </w:r>
      <w:r w:rsidR="006A6BD3" w:rsidRPr="00D773F7">
        <w:rPr>
          <w:rFonts w:ascii="Arial" w:eastAsia="Calibri" w:hAnsi="Arial" w:cs="Arial"/>
          <w:color w:val="auto"/>
        </w:rPr>
        <w:t>preceding</w:t>
      </w:r>
      <w:r w:rsidR="001005F6" w:rsidRPr="00D773F7">
        <w:rPr>
          <w:rFonts w:ascii="Arial" w:eastAsia="Calibri" w:hAnsi="Arial" w:cs="Arial"/>
          <w:color w:val="auto"/>
        </w:rPr>
        <w:t xml:space="preserve"> three years had </w:t>
      </w:r>
      <w:r w:rsidR="006A6BD3" w:rsidRPr="00D773F7">
        <w:rPr>
          <w:rFonts w:ascii="Arial" w:eastAsia="Calibri" w:hAnsi="Arial" w:cs="Arial"/>
          <w:color w:val="auto"/>
        </w:rPr>
        <w:t>remained</w:t>
      </w:r>
      <w:r w:rsidR="001005F6" w:rsidRPr="00D773F7">
        <w:rPr>
          <w:rFonts w:ascii="Arial" w:eastAsia="Calibri" w:hAnsi="Arial" w:cs="Arial"/>
          <w:color w:val="auto"/>
        </w:rPr>
        <w:t xml:space="preserve"> consistent. </w:t>
      </w:r>
      <w:r w:rsidR="00A94E2F" w:rsidRPr="00D773F7">
        <w:rPr>
          <w:rFonts w:ascii="Arial" w:eastAsia="Calibri" w:hAnsi="Arial" w:cs="Arial"/>
          <w:color w:val="auto"/>
        </w:rPr>
        <w:t xml:space="preserve">In relation </w:t>
      </w:r>
      <w:r w:rsidR="006A6BD3" w:rsidRPr="00D773F7">
        <w:rPr>
          <w:rFonts w:ascii="Arial" w:eastAsia="Calibri" w:hAnsi="Arial" w:cs="Arial"/>
          <w:color w:val="auto"/>
        </w:rPr>
        <w:t>to</w:t>
      </w:r>
      <w:r w:rsidR="00A94E2F" w:rsidRPr="00D773F7">
        <w:rPr>
          <w:rFonts w:ascii="Arial" w:eastAsia="Calibri" w:hAnsi="Arial" w:cs="Arial"/>
          <w:color w:val="auto"/>
        </w:rPr>
        <w:t xml:space="preserve"> the issues identified by the Assessment Team regarding a staff lack of understanding of open </w:t>
      </w:r>
      <w:r w:rsidR="006A6BD3" w:rsidRPr="00D773F7">
        <w:rPr>
          <w:rFonts w:ascii="Arial" w:eastAsia="Calibri" w:hAnsi="Arial" w:cs="Arial"/>
          <w:color w:val="auto"/>
        </w:rPr>
        <w:t>disclosure</w:t>
      </w:r>
      <w:r w:rsidR="00A94E2F" w:rsidRPr="00D773F7">
        <w:rPr>
          <w:rFonts w:ascii="Arial" w:eastAsia="Calibri" w:hAnsi="Arial" w:cs="Arial"/>
          <w:color w:val="auto"/>
        </w:rPr>
        <w:t xml:space="preserve">, the </w:t>
      </w:r>
      <w:r w:rsidR="006A6BD3" w:rsidRPr="00D773F7">
        <w:rPr>
          <w:rFonts w:ascii="Arial" w:eastAsia="Calibri" w:hAnsi="Arial" w:cs="Arial"/>
          <w:color w:val="auto"/>
        </w:rPr>
        <w:t>Approved</w:t>
      </w:r>
      <w:r w:rsidR="00A94E2F" w:rsidRPr="00D773F7">
        <w:rPr>
          <w:rFonts w:ascii="Arial" w:eastAsia="Calibri" w:hAnsi="Arial" w:cs="Arial"/>
          <w:color w:val="auto"/>
        </w:rPr>
        <w:t xml:space="preserve"> Provider undertook to conduct additional training and education.</w:t>
      </w:r>
    </w:p>
    <w:p w14:paraId="5EC2863A" w14:textId="1DC732C7" w:rsidR="00D35CD6" w:rsidRPr="00D773F7" w:rsidRDefault="00D35CD6" w:rsidP="0076772E">
      <w:pPr>
        <w:tabs>
          <w:tab w:val="right" w:pos="9026"/>
        </w:tabs>
        <w:rPr>
          <w:rFonts w:ascii="Arial" w:hAnsi="Arial" w:cs="Arial"/>
          <w:color w:val="auto"/>
        </w:rPr>
      </w:pPr>
      <w:r w:rsidRPr="00D773F7">
        <w:rPr>
          <w:rFonts w:ascii="Arial" w:eastAsia="Calibri" w:hAnsi="Arial" w:cs="Arial"/>
          <w:color w:val="auto"/>
        </w:rPr>
        <w:t>On the totality of evidence brought forward I am not satisfied that the service demonstrates appropriate action is taken and open disclosure used in relation to complaints. I find Requirement 6(3)(</w:t>
      </w:r>
      <w:r w:rsidR="00715985" w:rsidRPr="00D773F7">
        <w:rPr>
          <w:rFonts w:ascii="Arial" w:eastAsia="Calibri" w:hAnsi="Arial" w:cs="Arial"/>
          <w:color w:val="auto"/>
        </w:rPr>
        <w:t>c</w:t>
      </w:r>
      <w:r w:rsidRPr="00D773F7">
        <w:rPr>
          <w:rFonts w:ascii="Arial" w:eastAsia="Calibri" w:hAnsi="Arial" w:cs="Arial"/>
          <w:color w:val="auto"/>
        </w:rPr>
        <w:t xml:space="preserve">) </w:t>
      </w:r>
      <w:r w:rsidR="00715985" w:rsidRPr="00D773F7">
        <w:rPr>
          <w:rFonts w:ascii="Arial" w:eastAsia="Calibri" w:hAnsi="Arial" w:cs="Arial"/>
          <w:color w:val="auto"/>
        </w:rPr>
        <w:t xml:space="preserve">is </w:t>
      </w:r>
      <w:r w:rsidRPr="00D773F7">
        <w:rPr>
          <w:rFonts w:ascii="Arial" w:eastAsia="Calibri" w:hAnsi="Arial" w:cs="Arial"/>
          <w:color w:val="auto"/>
        </w:rPr>
        <w:t xml:space="preserve">non-compliant. </w:t>
      </w:r>
    </w:p>
    <w:p w14:paraId="6D1F8B8D" w14:textId="084CCE45" w:rsidR="00BC7E18" w:rsidRPr="00D773F7" w:rsidRDefault="00BC7E18" w:rsidP="00BC7E18">
      <w:pPr>
        <w:tabs>
          <w:tab w:val="right" w:pos="9026"/>
        </w:tabs>
        <w:rPr>
          <w:rFonts w:ascii="Arial" w:eastAsia="Calibri" w:hAnsi="Arial" w:cs="Arial"/>
          <w:color w:val="auto"/>
        </w:rPr>
      </w:pPr>
      <w:r w:rsidRPr="00D773F7">
        <w:rPr>
          <w:rFonts w:ascii="Arial" w:eastAsia="Calibri" w:hAnsi="Arial" w:cs="Arial"/>
          <w:color w:val="auto"/>
        </w:rPr>
        <w:lastRenderedPageBreak/>
        <w:t xml:space="preserve">The </w:t>
      </w:r>
      <w:r w:rsidR="0014459D" w:rsidRPr="00D773F7">
        <w:rPr>
          <w:rFonts w:ascii="Arial" w:eastAsia="Calibri" w:hAnsi="Arial" w:cs="Arial"/>
          <w:color w:val="auto"/>
        </w:rPr>
        <w:t xml:space="preserve">Assessment Team found the </w:t>
      </w:r>
      <w:r w:rsidRPr="00D773F7">
        <w:rPr>
          <w:rFonts w:ascii="Arial" w:eastAsia="Calibri" w:hAnsi="Arial" w:cs="Arial"/>
          <w:color w:val="auto"/>
        </w:rPr>
        <w:t>service’s processes and system</w:t>
      </w:r>
      <w:r w:rsidR="0014459D" w:rsidRPr="00D773F7">
        <w:rPr>
          <w:rFonts w:ascii="Arial" w:eastAsia="Calibri" w:hAnsi="Arial" w:cs="Arial"/>
          <w:color w:val="auto"/>
        </w:rPr>
        <w:t>s</w:t>
      </w:r>
      <w:r w:rsidRPr="00D773F7">
        <w:rPr>
          <w:rFonts w:ascii="Arial" w:eastAsia="Calibri" w:hAnsi="Arial" w:cs="Arial"/>
          <w:color w:val="auto"/>
        </w:rPr>
        <w:t xml:space="preserve"> for documenting and </w:t>
      </w:r>
      <w:r w:rsidR="0014459D" w:rsidRPr="00D773F7">
        <w:rPr>
          <w:rFonts w:ascii="Arial" w:eastAsia="Calibri" w:hAnsi="Arial" w:cs="Arial"/>
          <w:color w:val="auto"/>
        </w:rPr>
        <w:t>managing</w:t>
      </w:r>
      <w:r w:rsidRPr="00D773F7">
        <w:rPr>
          <w:rFonts w:ascii="Arial" w:eastAsia="Calibri" w:hAnsi="Arial" w:cs="Arial"/>
          <w:color w:val="auto"/>
        </w:rPr>
        <w:t xml:space="preserve"> feedback and complaints did not consistently capture all sources of feedback and complaints. </w:t>
      </w:r>
      <w:bookmarkStart w:id="11" w:name="_Hlk63768593"/>
      <w:r w:rsidRPr="00D773F7">
        <w:rPr>
          <w:rFonts w:ascii="Arial" w:eastAsia="Calibri" w:hAnsi="Arial" w:cs="Arial"/>
          <w:color w:val="auto"/>
        </w:rPr>
        <w:t>Some consumer</w:t>
      </w:r>
      <w:r w:rsidR="009C19DB" w:rsidRPr="00D773F7">
        <w:rPr>
          <w:rFonts w:ascii="Arial" w:eastAsia="Calibri" w:hAnsi="Arial" w:cs="Arial"/>
          <w:color w:val="auto"/>
        </w:rPr>
        <w:t xml:space="preserve">s and </w:t>
      </w:r>
      <w:r w:rsidRPr="00D773F7">
        <w:rPr>
          <w:rFonts w:ascii="Arial" w:eastAsia="Calibri" w:hAnsi="Arial" w:cs="Arial"/>
          <w:color w:val="auto"/>
        </w:rPr>
        <w:t xml:space="preserve">representatives </w:t>
      </w:r>
      <w:bookmarkEnd w:id="11"/>
      <w:r w:rsidRPr="00D773F7">
        <w:rPr>
          <w:rFonts w:ascii="Arial" w:eastAsia="Calibri" w:hAnsi="Arial" w:cs="Arial"/>
          <w:color w:val="auto"/>
        </w:rPr>
        <w:t>expressed dissatisfaction with the service’s lack of response to complaints</w:t>
      </w:r>
      <w:r w:rsidR="0014459D" w:rsidRPr="00D773F7">
        <w:rPr>
          <w:rFonts w:ascii="Arial" w:eastAsia="Calibri" w:hAnsi="Arial" w:cs="Arial"/>
          <w:color w:val="auto"/>
        </w:rPr>
        <w:t xml:space="preserve"> and reported dissatisfaction with the lack of improvements </w:t>
      </w:r>
      <w:r w:rsidR="00855003" w:rsidRPr="00D773F7">
        <w:rPr>
          <w:rFonts w:ascii="Arial" w:eastAsia="Calibri" w:hAnsi="Arial" w:cs="Arial"/>
          <w:color w:val="auto"/>
        </w:rPr>
        <w:t xml:space="preserve">resulting from complaints. </w:t>
      </w:r>
    </w:p>
    <w:p w14:paraId="2B03D648" w14:textId="77777777" w:rsidR="0014363E" w:rsidRPr="00D773F7" w:rsidRDefault="00855003" w:rsidP="00BC7E18">
      <w:pPr>
        <w:tabs>
          <w:tab w:val="right" w:pos="9026"/>
        </w:tabs>
        <w:rPr>
          <w:rFonts w:ascii="Arial" w:eastAsia="Calibri" w:hAnsi="Arial" w:cs="Arial"/>
          <w:color w:val="auto"/>
        </w:rPr>
      </w:pPr>
      <w:r w:rsidRPr="00D773F7">
        <w:rPr>
          <w:rFonts w:ascii="Arial" w:eastAsia="Calibri" w:hAnsi="Arial" w:cs="Arial"/>
          <w:color w:val="auto"/>
        </w:rPr>
        <w:t xml:space="preserve">The Approved Provider’s written response of 1 July 2022 </w:t>
      </w:r>
      <w:r w:rsidR="00A94E2F" w:rsidRPr="00D773F7">
        <w:rPr>
          <w:rFonts w:ascii="Arial" w:eastAsia="Calibri" w:hAnsi="Arial" w:cs="Arial"/>
          <w:color w:val="auto"/>
        </w:rPr>
        <w:t>provided additional information in relation to the service’s process for capturing feedback and explained how feedback is captured into the continuous improvement plan where appropriate and used to improve services. The Approved Provider referred to examples from the Site Audit report such as the new call bell system, food focus groups and monthly face to face visits from the catering manager to address meal concerns as actions taken in response to consumer complaints.</w:t>
      </w:r>
      <w:r w:rsidR="0014363E" w:rsidRPr="00D773F7">
        <w:rPr>
          <w:rFonts w:ascii="Arial" w:eastAsia="Calibri" w:hAnsi="Arial" w:cs="Arial"/>
          <w:color w:val="auto"/>
        </w:rPr>
        <w:t xml:space="preserve"> </w:t>
      </w:r>
    </w:p>
    <w:p w14:paraId="51A9FB45" w14:textId="3E881A24" w:rsidR="00855003" w:rsidRPr="00D773F7" w:rsidRDefault="0014363E" w:rsidP="00BC7E18">
      <w:pPr>
        <w:tabs>
          <w:tab w:val="right" w:pos="9026"/>
        </w:tabs>
        <w:rPr>
          <w:rFonts w:ascii="Arial" w:eastAsia="Calibri" w:hAnsi="Arial" w:cs="Arial"/>
          <w:color w:val="auto"/>
        </w:rPr>
      </w:pPr>
      <w:r w:rsidRPr="00D773F7">
        <w:rPr>
          <w:rFonts w:ascii="Arial" w:eastAsia="Calibri" w:hAnsi="Arial" w:cs="Arial"/>
          <w:color w:val="auto"/>
        </w:rPr>
        <w:t xml:space="preserve">The written response further detailed the biannual review process whereby the service reviews complaints and processes directly with </w:t>
      </w:r>
      <w:r w:rsidR="0071203C" w:rsidRPr="00D773F7">
        <w:rPr>
          <w:rFonts w:ascii="Arial" w:eastAsia="Calibri" w:hAnsi="Arial" w:cs="Arial"/>
          <w:color w:val="auto"/>
        </w:rPr>
        <w:t>complain</w:t>
      </w:r>
      <w:r w:rsidR="0071203C">
        <w:rPr>
          <w:rFonts w:ascii="Arial" w:eastAsia="Calibri" w:hAnsi="Arial" w:cs="Arial"/>
          <w:color w:val="auto"/>
        </w:rPr>
        <w:t>ant</w:t>
      </w:r>
      <w:r w:rsidR="0071203C" w:rsidRPr="00D773F7">
        <w:rPr>
          <w:rFonts w:ascii="Arial" w:eastAsia="Calibri" w:hAnsi="Arial" w:cs="Arial"/>
          <w:color w:val="auto"/>
        </w:rPr>
        <w:t>s</w:t>
      </w:r>
      <w:r w:rsidRPr="00D773F7">
        <w:rPr>
          <w:rFonts w:ascii="Arial" w:eastAsia="Calibri" w:hAnsi="Arial" w:cs="Arial"/>
          <w:color w:val="auto"/>
        </w:rPr>
        <w:t xml:space="preserve"> to ensure issues have been resolved satisfactorily.</w:t>
      </w:r>
      <w:r w:rsidR="00CA2B63" w:rsidRPr="00D773F7">
        <w:rPr>
          <w:rFonts w:ascii="Arial" w:eastAsia="Calibri" w:hAnsi="Arial" w:cs="Arial"/>
          <w:color w:val="auto"/>
        </w:rPr>
        <w:t xml:space="preserve"> </w:t>
      </w:r>
      <w:r w:rsidRPr="00D773F7">
        <w:rPr>
          <w:rFonts w:ascii="Arial" w:eastAsia="Calibri" w:hAnsi="Arial" w:cs="Arial"/>
          <w:color w:val="auto"/>
        </w:rPr>
        <w:t>The Approved Provider did acknowledge that complaints coming out of consumer and representative meetings were not consistently captured in the register and undertook to rectify this.</w:t>
      </w:r>
    </w:p>
    <w:p w14:paraId="0D12542B" w14:textId="33C14AA8" w:rsidR="00855003" w:rsidRPr="00D773F7" w:rsidRDefault="00855003" w:rsidP="00855003">
      <w:pPr>
        <w:tabs>
          <w:tab w:val="right" w:pos="9026"/>
        </w:tabs>
        <w:rPr>
          <w:rFonts w:ascii="Arial" w:eastAsia="Calibri" w:hAnsi="Arial" w:cs="Arial"/>
          <w:color w:val="auto"/>
        </w:rPr>
      </w:pPr>
      <w:r w:rsidRPr="00D773F7">
        <w:rPr>
          <w:rFonts w:ascii="Arial" w:eastAsia="Calibri" w:hAnsi="Arial" w:cs="Arial"/>
          <w:color w:val="auto"/>
        </w:rPr>
        <w:t xml:space="preserve">I am satisfied that the service demonstrates </w:t>
      </w:r>
      <w:r w:rsidR="0014363E" w:rsidRPr="00D773F7">
        <w:rPr>
          <w:rFonts w:ascii="Arial" w:hAnsi="Arial" w:cs="Arial"/>
        </w:rPr>
        <w:t>that feedback and complaints are reviewed and used to improve the quality of care and services within the service.</w:t>
      </w:r>
      <w:r w:rsidRPr="00D773F7">
        <w:rPr>
          <w:rFonts w:ascii="Arial" w:eastAsia="Calibri" w:hAnsi="Arial" w:cs="Arial"/>
          <w:color w:val="auto"/>
        </w:rPr>
        <w:t xml:space="preserve"> I find Requirement 6(3)(d) is</w:t>
      </w:r>
      <w:r w:rsidR="0014363E" w:rsidRPr="00D773F7">
        <w:rPr>
          <w:rFonts w:ascii="Arial" w:eastAsia="Calibri" w:hAnsi="Arial" w:cs="Arial"/>
          <w:color w:val="auto"/>
        </w:rPr>
        <w:t xml:space="preserve"> </w:t>
      </w:r>
      <w:r w:rsidRPr="00D773F7">
        <w:rPr>
          <w:rFonts w:ascii="Arial" w:eastAsia="Calibri" w:hAnsi="Arial" w:cs="Arial"/>
          <w:color w:val="auto"/>
        </w:rPr>
        <w:t xml:space="preserve">compliant. </w:t>
      </w:r>
    </w:p>
    <w:p w14:paraId="725C8E9D" w14:textId="124AAAA1" w:rsidR="00855003" w:rsidRPr="00D773F7" w:rsidRDefault="00855003" w:rsidP="00855003">
      <w:pPr>
        <w:tabs>
          <w:tab w:val="right" w:pos="9026"/>
        </w:tabs>
        <w:rPr>
          <w:rFonts w:ascii="Arial" w:hAnsi="Arial" w:cs="Arial"/>
          <w:color w:val="auto"/>
        </w:rPr>
      </w:pPr>
      <w:r w:rsidRPr="00D773F7">
        <w:rPr>
          <w:rFonts w:ascii="Arial" w:eastAsia="Calibri" w:hAnsi="Arial" w:cs="Arial"/>
          <w:color w:val="auto"/>
        </w:rPr>
        <w:t>I am satisfied the remaining two Requirements of Standard 6 are compl</w:t>
      </w:r>
      <w:r w:rsidR="00A46815" w:rsidRPr="00D773F7">
        <w:rPr>
          <w:rFonts w:ascii="Arial" w:eastAsia="Calibri" w:hAnsi="Arial" w:cs="Arial"/>
          <w:color w:val="auto"/>
        </w:rPr>
        <w:t>ia</w:t>
      </w:r>
      <w:r w:rsidRPr="00D773F7">
        <w:rPr>
          <w:rFonts w:ascii="Arial" w:eastAsia="Calibri" w:hAnsi="Arial" w:cs="Arial"/>
          <w:color w:val="auto"/>
        </w:rPr>
        <w:t>nt.</w:t>
      </w:r>
    </w:p>
    <w:p w14:paraId="6A12A25A" w14:textId="77777777" w:rsidR="00355B7B" w:rsidRPr="00D773F7" w:rsidRDefault="00355B7B" w:rsidP="00355B7B">
      <w:pPr>
        <w:rPr>
          <w:rFonts w:ascii="Arial" w:hAnsi="Arial" w:cs="Arial"/>
        </w:rPr>
      </w:pPr>
      <w:r w:rsidRPr="00D773F7">
        <w:rPr>
          <w:rFonts w:ascii="Arial" w:hAnsi="Arial" w:cs="Arial"/>
        </w:rPr>
        <w:t xml:space="preserve">Consumers and representatives advised they felt safe to raise feedback and concerns with staff and management. A review of the monthly consumer meeting minutes evidenced communication to consumers and representatives which encouraged them to provide feedback for improvements which can be submitted through various avenues including feedback forms and surveys. </w:t>
      </w:r>
    </w:p>
    <w:p w14:paraId="67EB4BA8" w14:textId="5AAFCE0D" w:rsidR="00355B7B" w:rsidRPr="00D773F7" w:rsidRDefault="00355B7B" w:rsidP="00355B7B">
      <w:pPr>
        <w:rPr>
          <w:rFonts w:ascii="Arial" w:eastAsia="Calibri" w:hAnsi="Arial" w:cs="Arial"/>
          <w:color w:val="auto"/>
        </w:rPr>
      </w:pPr>
      <w:r w:rsidRPr="00D773F7">
        <w:rPr>
          <w:rFonts w:ascii="Arial" w:hAnsi="Arial" w:cs="Arial"/>
        </w:rPr>
        <w:t xml:space="preserve">Staff demonstrated a shared understanding of internal and external processes in place to provide feedback and complaints and could describe how they provide support to </w:t>
      </w:r>
      <w:r w:rsidR="00D773F7" w:rsidRPr="00D773F7">
        <w:rPr>
          <w:rFonts w:ascii="Arial" w:hAnsi="Arial" w:cs="Arial"/>
        </w:rPr>
        <w:t>consumers</w:t>
      </w:r>
      <w:r w:rsidRPr="00D773F7">
        <w:rPr>
          <w:rFonts w:ascii="Arial" w:hAnsi="Arial" w:cs="Arial"/>
        </w:rPr>
        <w:t xml:space="preserve"> with impairments to raise their feedback and concerns. </w:t>
      </w:r>
      <w:r w:rsidR="00D773F7" w:rsidRPr="00D773F7">
        <w:rPr>
          <w:rFonts w:ascii="Arial" w:hAnsi="Arial" w:cs="Arial"/>
        </w:rPr>
        <w:t>C</w:t>
      </w:r>
      <w:r w:rsidRPr="00D773F7">
        <w:rPr>
          <w:rFonts w:ascii="Arial" w:eastAsia="Calibri" w:hAnsi="Arial" w:cs="Arial"/>
          <w:color w:val="auto"/>
        </w:rPr>
        <w:t>onsumers were aware of and had access to advocates, language services and other methods for raising and resolving complaints. However, most consumers advised they felt safe raising concerns with staff at the service.</w:t>
      </w:r>
    </w:p>
    <w:p w14:paraId="57392793" w14:textId="269F98CA" w:rsidR="00E206F2" w:rsidRPr="00517A14" w:rsidRDefault="003C3B5A" w:rsidP="00EC368A">
      <w:pPr>
        <w:rPr>
          <w:rFonts w:ascii="Arial" w:hAnsi="Arial" w:cs="Arial"/>
          <w:sz w:val="30"/>
          <w:szCs w:val="30"/>
        </w:rPr>
      </w:pPr>
      <w:r w:rsidRPr="00895265">
        <w:rPr>
          <w:rFonts w:ascii="Arial" w:hAnsi="Arial" w:cs="Arial"/>
          <w:color w:val="FF0000"/>
        </w:rPr>
        <w:br w:type="page"/>
      </w:r>
      <w:r w:rsidR="00E206F2" w:rsidRPr="00517A14">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895265" w14:paraId="11753A0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B01588" w14:textId="77777777" w:rsidR="00C9354C" w:rsidRPr="00895265" w:rsidRDefault="00C9354C" w:rsidP="002D5918">
            <w:pPr>
              <w:spacing w:before="0" w:after="120" w:line="22" w:lineRule="atLeast"/>
              <w:rPr>
                <w:rFonts w:ascii="Arial" w:hAnsi="Arial" w:cs="Arial"/>
              </w:rPr>
            </w:pPr>
            <w:r w:rsidRPr="00895265">
              <w:rPr>
                <w:rFonts w:ascii="Arial" w:hAnsi="Arial" w:cs="Arial"/>
              </w:rPr>
              <w:t>Human resources</w:t>
            </w:r>
          </w:p>
        </w:tc>
        <w:tc>
          <w:tcPr>
            <w:tcW w:w="0" w:type="auto"/>
          </w:tcPr>
          <w:p w14:paraId="6C36E828" w14:textId="1FF3BE99" w:rsidR="00C9354C" w:rsidRPr="0089526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17A14">
              <w:rPr>
                <w:rFonts w:ascii="Arial" w:hAnsi="Arial" w:cs="Arial"/>
              </w:rPr>
              <w:t>Non-compliant</w:t>
            </w:r>
          </w:p>
        </w:tc>
      </w:tr>
      <w:tr w:rsidR="00C9354C" w:rsidRPr="00895265" w14:paraId="0285FDA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93EC207" w14:textId="77777777" w:rsidR="00C9354C" w:rsidRPr="00895265" w:rsidRDefault="00C9354C" w:rsidP="002D5918">
            <w:pPr>
              <w:spacing w:line="22" w:lineRule="atLeast"/>
              <w:rPr>
                <w:rFonts w:ascii="Arial" w:hAnsi="Arial" w:cs="Arial"/>
                <w:color w:val="auto"/>
              </w:rPr>
            </w:pPr>
            <w:bookmarkStart w:id="12" w:name="_Hlk108618667"/>
            <w:r w:rsidRPr="00895265">
              <w:rPr>
                <w:rFonts w:ascii="Arial" w:hAnsi="Arial" w:cs="Arial"/>
                <w:color w:val="auto"/>
              </w:rPr>
              <w:t>Requirement 7(3)(a)</w:t>
            </w:r>
          </w:p>
        </w:tc>
        <w:tc>
          <w:tcPr>
            <w:tcW w:w="0" w:type="auto"/>
            <w:tcBorders>
              <w:right w:val="single" w:sz="4" w:space="0" w:color="auto"/>
            </w:tcBorders>
          </w:tcPr>
          <w:p w14:paraId="57A670F1" w14:textId="77777777"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2747A4B2" w14:textId="64E3B00C" w:rsidR="00C9354C" w:rsidRPr="00517A1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A14">
              <w:rPr>
                <w:rFonts w:ascii="Arial" w:hAnsi="Arial" w:cs="Arial"/>
                <w:color w:val="auto"/>
              </w:rPr>
              <w:t>Non-compliant</w:t>
            </w:r>
          </w:p>
        </w:tc>
      </w:tr>
      <w:tr w:rsidR="00C9354C" w:rsidRPr="00895265" w14:paraId="58A86C3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60EA53" w14:textId="7777777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7(3)(b)</w:t>
            </w:r>
          </w:p>
        </w:tc>
        <w:tc>
          <w:tcPr>
            <w:tcW w:w="0" w:type="auto"/>
            <w:tcBorders>
              <w:right w:val="single" w:sz="4" w:space="0" w:color="auto"/>
            </w:tcBorders>
          </w:tcPr>
          <w:p w14:paraId="460A5942" w14:textId="77777777"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60F010F" w14:textId="0DE5AC9B" w:rsidR="00C9354C" w:rsidRPr="00517A1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7A14">
              <w:rPr>
                <w:rFonts w:ascii="Arial" w:hAnsi="Arial" w:cs="Arial"/>
                <w:color w:val="auto"/>
              </w:rPr>
              <w:t>Compliant</w:t>
            </w:r>
          </w:p>
        </w:tc>
      </w:tr>
      <w:tr w:rsidR="00C9354C" w:rsidRPr="00895265" w14:paraId="2F83EBA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04D97E2" w14:textId="7777777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7(3)(c)</w:t>
            </w:r>
          </w:p>
        </w:tc>
        <w:tc>
          <w:tcPr>
            <w:tcW w:w="0" w:type="auto"/>
            <w:tcBorders>
              <w:right w:val="single" w:sz="4" w:space="0" w:color="auto"/>
            </w:tcBorders>
          </w:tcPr>
          <w:p w14:paraId="4BC8A1A0" w14:textId="77777777"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 xml:space="preserve">The workforce is </w:t>
            </w:r>
            <w:proofErr w:type="gramStart"/>
            <w:r w:rsidRPr="00895265">
              <w:rPr>
                <w:rFonts w:ascii="Arial" w:hAnsi="Arial" w:cs="Arial"/>
              </w:rPr>
              <w:t>competent</w:t>
            </w:r>
            <w:proofErr w:type="gramEnd"/>
            <w:r w:rsidRPr="00895265">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AED5FDF" w14:textId="3F1B6D88" w:rsidR="00C9354C" w:rsidRPr="00517A1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A14">
              <w:rPr>
                <w:rFonts w:ascii="Arial" w:hAnsi="Arial" w:cs="Arial"/>
                <w:color w:val="auto"/>
              </w:rPr>
              <w:t>Compliant</w:t>
            </w:r>
          </w:p>
        </w:tc>
      </w:tr>
      <w:tr w:rsidR="00C9354C" w:rsidRPr="00895265" w14:paraId="2C31A0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F4CA1F" w14:textId="7777777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7(3)(d)</w:t>
            </w:r>
          </w:p>
        </w:tc>
        <w:tc>
          <w:tcPr>
            <w:tcW w:w="0" w:type="auto"/>
            <w:tcBorders>
              <w:right w:val="single" w:sz="4" w:space="0" w:color="auto"/>
            </w:tcBorders>
          </w:tcPr>
          <w:p w14:paraId="33FB00A6" w14:textId="77777777" w:rsidR="00C9354C" w:rsidRPr="0089526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95265">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3F549DAC" w14:textId="1A45CF3A" w:rsidR="00C9354C" w:rsidRPr="00517A1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7A14">
              <w:rPr>
                <w:rFonts w:ascii="Arial" w:hAnsi="Arial" w:cs="Arial"/>
                <w:color w:val="auto"/>
              </w:rPr>
              <w:t>Non-compliant</w:t>
            </w:r>
          </w:p>
        </w:tc>
      </w:tr>
      <w:tr w:rsidR="00C9354C" w:rsidRPr="00895265" w14:paraId="29DA24D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6DDD67A" w14:textId="7777777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7(3)(e)</w:t>
            </w:r>
          </w:p>
        </w:tc>
        <w:tc>
          <w:tcPr>
            <w:tcW w:w="0" w:type="auto"/>
            <w:tcBorders>
              <w:right w:val="single" w:sz="4" w:space="0" w:color="auto"/>
            </w:tcBorders>
          </w:tcPr>
          <w:p w14:paraId="0779B946" w14:textId="77777777"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3C579AF" w14:textId="032BAF3A" w:rsidR="00C9354C" w:rsidRPr="00517A1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A14">
              <w:rPr>
                <w:rFonts w:ascii="Arial" w:hAnsi="Arial" w:cs="Arial"/>
                <w:color w:val="auto"/>
              </w:rPr>
              <w:t>Non-compliant</w:t>
            </w:r>
          </w:p>
        </w:tc>
      </w:tr>
    </w:tbl>
    <w:bookmarkEnd w:id="12"/>
    <w:p w14:paraId="30C30B2B" w14:textId="77777777" w:rsidR="00E206F2" w:rsidRPr="00895265"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5C528A01" w14:textId="17CE23C2" w:rsidR="00827455" w:rsidRPr="00654DD7" w:rsidRDefault="00827455" w:rsidP="00EC368A">
      <w:pPr>
        <w:rPr>
          <w:rStyle w:val="eop"/>
          <w:rFonts w:ascii="Arial" w:hAnsi="Arial" w:cs="Arial"/>
          <w:shd w:val="clear" w:color="auto" w:fill="FFFFFF"/>
        </w:rPr>
      </w:pPr>
      <w:r w:rsidRPr="00654DD7">
        <w:rPr>
          <w:rFonts w:ascii="Arial" w:hAnsi="Arial" w:cs="Arial"/>
        </w:rPr>
        <w:t xml:space="preserve">I have assessed this Quality Standard </w:t>
      </w:r>
      <w:r w:rsidRPr="00654DD7">
        <w:rPr>
          <w:rFonts w:ascii="Arial" w:hAnsi="Arial" w:cs="Arial"/>
          <w:color w:val="auto"/>
        </w:rPr>
        <w:t xml:space="preserve">as non-compliant as I am </w:t>
      </w:r>
      <w:r w:rsidR="00E51D4B" w:rsidRPr="00654DD7">
        <w:rPr>
          <w:rFonts w:ascii="Arial" w:hAnsi="Arial" w:cs="Arial"/>
          <w:color w:val="auto"/>
        </w:rPr>
        <w:t>satisfied the</w:t>
      </w:r>
      <w:r w:rsidRPr="00654DD7">
        <w:rPr>
          <w:rStyle w:val="normaltextrun"/>
          <w:rFonts w:ascii="Arial" w:hAnsi="Arial" w:cs="Arial"/>
          <w:shd w:val="clear" w:color="auto" w:fill="FFFFFF"/>
        </w:rPr>
        <w:t xml:space="preserve"> following requirements are non-compliant:</w:t>
      </w:r>
    </w:p>
    <w:p w14:paraId="76240DC8" w14:textId="77777777" w:rsidR="00827455" w:rsidRPr="00654DD7" w:rsidRDefault="00827455" w:rsidP="00654DD7">
      <w:pPr>
        <w:pStyle w:val="ListParagraph"/>
        <w:numPr>
          <w:ilvl w:val="0"/>
          <w:numId w:val="30"/>
        </w:numPr>
        <w:rPr>
          <w:rStyle w:val="eop"/>
          <w:rFonts w:ascii="Arial" w:hAnsi="Arial" w:cs="Arial"/>
          <w:shd w:val="clear" w:color="auto" w:fill="FFFFFF"/>
        </w:rPr>
      </w:pPr>
      <w:r w:rsidRPr="00654DD7">
        <w:rPr>
          <w:rStyle w:val="eop"/>
          <w:rFonts w:ascii="Arial" w:hAnsi="Arial" w:cs="Arial"/>
          <w:shd w:val="clear" w:color="auto" w:fill="FFFFFF"/>
        </w:rPr>
        <w:t>The workforce is planned to enable, and the number and mix of members of the workforce deployed enables, the delivery and management of safe and quality care and services.</w:t>
      </w:r>
    </w:p>
    <w:p w14:paraId="26403661" w14:textId="77777777" w:rsidR="00827455" w:rsidRPr="00654DD7" w:rsidRDefault="00827455" w:rsidP="00654DD7">
      <w:pPr>
        <w:pStyle w:val="ListParagraph"/>
        <w:numPr>
          <w:ilvl w:val="0"/>
          <w:numId w:val="30"/>
        </w:numPr>
        <w:rPr>
          <w:rStyle w:val="eop"/>
          <w:rFonts w:ascii="Arial" w:hAnsi="Arial" w:cs="Arial"/>
          <w:shd w:val="clear" w:color="auto" w:fill="FFFFFF"/>
        </w:rPr>
      </w:pPr>
      <w:r w:rsidRPr="00654DD7">
        <w:rPr>
          <w:rStyle w:val="eop"/>
          <w:rFonts w:ascii="Arial" w:hAnsi="Arial" w:cs="Arial"/>
          <w:shd w:val="clear" w:color="auto" w:fill="FFFFFF"/>
        </w:rPr>
        <w:t>The workforce is recruited, trained, equipped and supported to deliver the outcomes required by these standards.</w:t>
      </w:r>
    </w:p>
    <w:p w14:paraId="5B5005D9" w14:textId="3E2E9CC2" w:rsidR="00827455" w:rsidRPr="00654DD7" w:rsidRDefault="00827455" w:rsidP="00654DD7">
      <w:pPr>
        <w:pStyle w:val="ListParagraph"/>
        <w:numPr>
          <w:ilvl w:val="0"/>
          <w:numId w:val="30"/>
        </w:numPr>
        <w:rPr>
          <w:rStyle w:val="eop"/>
          <w:rFonts w:ascii="Arial" w:hAnsi="Arial" w:cs="Arial"/>
          <w:shd w:val="clear" w:color="auto" w:fill="FFFFFF"/>
        </w:rPr>
      </w:pPr>
      <w:r w:rsidRPr="00654DD7">
        <w:rPr>
          <w:rStyle w:val="eop"/>
          <w:rFonts w:ascii="Arial" w:hAnsi="Arial" w:cs="Arial"/>
          <w:shd w:val="clear" w:color="auto" w:fill="FFFFFF"/>
        </w:rPr>
        <w:t>Regular assessment, monitoring and review of the performance of each member of the workforce is undertaken.</w:t>
      </w:r>
    </w:p>
    <w:p w14:paraId="13A4B67F" w14:textId="6C3595D2"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 xml:space="preserve">The Assessment Team spoke with representatives and </w:t>
      </w:r>
      <w:r w:rsidR="006C7FA9" w:rsidRPr="000A47FF">
        <w:rPr>
          <w:rFonts w:ascii="Arial" w:eastAsia="Calibri" w:hAnsi="Arial" w:cs="Arial"/>
          <w:color w:val="auto"/>
        </w:rPr>
        <w:t xml:space="preserve">consumers, the majority of those </w:t>
      </w:r>
      <w:r w:rsidR="004A37CF" w:rsidRPr="000A47FF">
        <w:rPr>
          <w:rFonts w:ascii="Arial" w:eastAsia="Calibri" w:hAnsi="Arial" w:cs="Arial"/>
          <w:color w:val="auto"/>
        </w:rPr>
        <w:t>interviewed, felt</w:t>
      </w:r>
      <w:r w:rsidRPr="000A47FF">
        <w:rPr>
          <w:rFonts w:ascii="Arial" w:eastAsia="Calibri" w:hAnsi="Arial" w:cs="Arial"/>
          <w:color w:val="auto"/>
        </w:rPr>
        <w:t xml:space="preserve"> the service is short-staffed</w:t>
      </w:r>
      <w:r w:rsidR="004A37CF" w:rsidRPr="000A47FF">
        <w:rPr>
          <w:rFonts w:ascii="Arial" w:eastAsia="Calibri" w:hAnsi="Arial" w:cs="Arial"/>
          <w:color w:val="auto"/>
        </w:rPr>
        <w:t>, s</w:t>
      </w:r>
      <w:r w:rsidRPr="000A47FF">
        <w:rPr>
          <w:rFonts w:ascii="Arial" w:eastAsia="Calibri" w:hAnsi="Arial" w:cs="Arial"/>
          <w:color w:val="auto"/>
        </w:rPr>
        <w:t>taff cook and clean in addition to providing care and services</w:t>
      </w:r>
      <w:r w:rsidR="00D875D5" w:rsidRPr="000A47FF">
        <w:rPr>
          <w:rFonts w:ascii="Arial" w:eastAsia="Calibri" w:hAnsi="Arial" w:cs="Arial"/>
          <w:color w:val="auto"/>
        </w:rPr>
        <w:t xml:space="preserve"> and</w:t>
      </w:r>
      <w:r w:rsidRPr="000A47FF">
        <w:rPr>
          <w:rFonts w:ascii="Arial" w:eastAsia="Calibri" w:hAnsi="Arial" w:cs="Arial"/>
          <w:color w:val="auto"/>
        </w:rPr>
        <w:t xml:space="preserve"> are sometimes not available to engage with </w:t>
      </w:r>
      <w:r w:rsidR="004A37CF" w:rsidRPr="000A47FF">
        <w:rPr>
          <w:rFonts w:ascii="Arial" w:eastAsia="Calibri" w:hAnsi="Arial" w:cs="Arial"/>
          <w:color w:val="auto"/>
        </w:rPr>
        <w:t>consumers and representatives</w:t>
      </w:r>
      <w:r w:rsidRPr="000A47FF">
        <w:rPr>
          <w:rFonts w:ascii="Arial" w:eastAsia="Calibri" w:hAnsi="Arial" w:cs="Arial"/>
          <w:color w:val="auto"/>
        </w:rPr>
        <w:t>, agency staff are not familiar with consumers’ needs, call bells are not responded to in a timely manner and there are inadequate staffing levels especially at night.</w:t>
      </w:r>
      <w:r w:rsidR="00737278" w:rsidRPr="000A47FF">
        <w:rPr>
          <w:rFonts w:ascii="Arial" w:eastAsia="Calibri" w:hAnsi="Arial" w:cs="Arial"/>
          <w:color w:val="auto"/>
        </w:rPr>
        <w:t xml:space="preserve"> Consumers and representatives described </w:t>
      </w:r>
      <w:r w:rsidRPr="000A47FF">
        <w:rPr>
          <w:rFonts w:ascii="Arial" w:eastAsia="Calibri" w:hAnsi="Arial" w:cs="Arial"/>
          <w:color w:val="auto"/>
        </w:rPr>
        <w:t>feeling angry and frustrated</w:t>
      </w:r>
      <w:r w:rsidR="00D875D5" w:rsidRPr="000A47FF">
        <w:rPr>
          <w:rFonts w:ascii="Arial" w:eastAsia="Calibri" w:hAnsi="Arial" w:cs="Arial"/>
          <w:color w:val="auto"/>
        </w:rPr>
        <w:t xml:space="preserve"> at</w:t>
      </w:r>
      <w:r w:rsidR="004A37CF" w:rsidRPr="000A47FF">
        <w:rPr>
          <w:rFonts w:ascii="Arial" w:eastAsia="Calibri" w:hAnsi="Arial" w:cs="Arial"/>
          <w:color w:val="auto"/>
        </w:rPr>
        <w:t xml:space="preserve"> the</w:t>
      </w:r>
      <w:r w:rsidRPr="000A47FF">
        <w:rPr>
          <w:rFonts w:ascii="Arial" w:eastAsia="Calibri" w:hAnsi="Arial" w:cs="Arial"/>
          <w:color w:val="auto"/>
        </w:rPr>
        <w:t xml:space="preserve"> impacts</w:t>
      </w:r>
      <w:r w:rsidR="0071203C">
        <w:rPr>
          <w:rFonts w:ascii="Arial" w:eastAsia="Calibri" w:hAnsi="Arial" w:cs="Arial"/>
          <w:color w:val="auto"/>
        </w:rPr>
        <w:t xml:space="preserve"> a lack of</w:t>
      </w:r>
      <w:r w:rsidR="004A37CF" w:rsidRPr="000A47FF">
        <w:rPr>
          <w:rFonts w:ascii="Arial" w:eastAsia="Calibri" w:hAnsi="Arial" w:cs="Arial"/>
          <w:color w:val="auto"/>
        </w:rPr>
        <w:t xml:space="preserve"> staffing </w:t>
      </w:r>
      <w:r w:rsidR="0071203C">
        <w:rPr>
          <w:rFonts w:ascii="Arial" w:eastAsia="Calibri" w:hAnsi="Arial" w:cs="Arial"/>
          <w:color w:val="auto"/>
        </w:rPr>
        <w:t>had</w:t>
      </w:r>
      <w:r w:rsidR="0071203C" w:rsidRPr="000A47FF">
        <w:rPr>
          <w:rFonts w:ascii="Arial" w:eastAsia="Calibri" w:hAnsi="Arial" w:cs="Arial"/>
          <w:color w:val="auto"/>
        </w:rPr>
        <w:t xml:space="preserve"> </w:t>
      </w:r>
      <w:r w:rsidR="004A37CF" w:rsidRPr="000A47FF">
        <w:rPr>
          <w:rFonts w:ascii="Arial" w:eastAsia="Calibri" w:hAnsi="Arial" w:cs="Arial"/>
          <w:color w:val="auto"/>
        </w:rPr>
        <w:t>on</w:t>
      </w:r>
      <w:r w:rsidR="00737278" w:rsidRPr="000A47FF">
        <w:rPr>
          <w:rFonts w:ascii="Arial" w:eastAsia="Calibri" w:hAnsi="Arial" w:cs="Arial"/>
          <w:color w:val="auto"/>
        </w:rPr>
        <w:t xml:space="preserve"> </w:t>
      </w:r>
      <w:r w:rsidRPr="000A47FF">
        <w:rPr>
          <w:rFonts w:ascii="Arial" w:eastAsia="Calibri" w:hAnsi="Arial" w:cs="Arial"/>
          <w:color w:val="auto"/>
        </w:rPr>
        <w:t xml:space="preserve">consumers’ and </w:t>
      </w:r>
      <w:r w:rsidR="0071203C">
        <w:rPr>
          <w:rFonts w:ascii="Arial" w:eastAsia="Calibri" w:hAnsi="Arial" w:cs="Arial"/>
          <w:color w:val="auto"/>
        </w:rPr>
        <w:t>the potential</w:t>
      </w:r>
      <w:r w:rsidR="00C72AB9">
        <w:rPr>
          <w:rFonts w:ascii="Arial" w:eastAsia="Calibri" w:hAnsi="Arial" w:cs="Arial"/>
          <w:color w:val="auto"/>
        </w:rPr>
        <w:t xml:space="preserve"> for</w:t>
      </w:r>
      <w:r w:rsidR="0071203C">
        <w:rPr>
          <w:rFonts w:ascii="Arial" w:eastAsia="Calibri" w:hAnsi="Arial" w:cs="Arial"/>
          <w:color w:val="auto"/>
        </w:rPr>
        <w:t xml:space="preserve"> </w:t>
      </w:r>
      <w:r w:rsidRPr="000A47FF">
        <w:rPr>
          <w:rFonts w:ascii="Arial" w:eastAsia="Calibri" w:hAnsi="Arial" w:cs="Arial"/>
          <w:color w:val="auto"/>
        </w:rPr>
        <w:t>increase</w:t>
      </w:r>
      <w:r w:rsidR="004A37CF" w:rsidRPr="000A47FF">
        <w:rPr>
          <w:rFonts w:ascii="Arial" w:eastAsia="Calibri" w:hAnsi="Arial" w:cs="Arial"/>
          <w:color w:val="auto"/>
        </w:rPr>
        <w:t>d</w:t>
      </w:r>
      <w:r w:rsidRPr="000A47FF">
        <w:rPr>
          <w:rFonts w:ascii="Arial" w:eastAsia="Calibri" w:hAnsi="Arial" w:cs="Arial"/>
          <w:color w:val="auto"/>
        </w:rPr>
        <w:t xml:space="preserve"> risk</w:t>
      </w:r>
      <w:r w:rsidR="004A37CF" w:rsidRPr="000A47FF">
        <w:rPr>
          <w:rFonts w:ascii="Arial" w:eastAsia="Calibri" w:hAnsi="Arial" w:cs="Arial"/>
          <w:color w:val="auto"/>
        </w:rPr>
        <w:t>s</w:t>
      </w:r>
      <w:r w:rsidRPr="000A47FF">
        <w:rPr>
          <w:rFonts w:ascii="Arial" w:eastAsia="Calibri" w:hAnsi="Arial" w:cs="Arial"/>
          <w:color w:val="auto"/>
        </w:rPr>
        <w:t xml:space="preserve"> to consumer</w:t>
      </w:r>
      <w:r w:rsidR="00C72AB9">
        <w:rPr>
          <w:rFonts w:ascii="Arial" w:eastAsia="Calibri" w:hAnsi="Arial" w:cs="Arial"/>
          <w:color w:val="auto"/>
        </w:rPr>
        <w:t xml:space="preserve"> safety</w:t>
      </w:r>
      <w:r w:rsidRPr="000A47FF">
        <w:rPr>
          <w:rFonts w:ascii="Arial" w:eastAsia="Calibri" w:hAnsi="Arial" w:cs="Arial"/>
          <w:color w:val="auto"/>
        </w:rPr>
        <w:t>.</w:t>
      </w:r>
      <w:r w:rsidR="009B09AF" w:rsidRPr="000A47FF">
        <w:rPr>
          <w:rFonts w:ascii="Arial" w:eastAsia="Calibri" w:hAnsi="Arial" w:cs="Arial"/>
          <w:color w:val="auto"/>
        </w:rPr>
        <w:t xml:space="preserve"> Most</w:t>
      </w:r>
      <w:r w:rsidRPr="000A47FF">
        <w:rPr>
          <w:rFonts w:ascii="Arial" w:eastAsia="Calibri" w:hAnsi="Arial" w:cs="Arial"/>
          <w:color w:val="auto"/>
        </w:rPr>
        <w:t xml:space="preserve"> staff stated there were not enough </w:t>
      </w:r>
      <w:r w:rsidR="00737278" w:rsidRPr="000A47FF">
        <w:rPr>
          <w:rFonts w:ascii="Arial" w:eastAsia="Calibri" w:hAnsi="Arial" w:cs="Arial"/>
          <w:color w:val="auto"/>
        </w:rPr>
        <w:t xml:space="preserve">staff </w:t>
      </w:r>
      <w:r w:rsidR="004A37CF" w:rsidRPr="000A47FF">
        <w:rPr>
          <w:rFonts w:ascii="Arial" w:eastAsia="Calibri" w:hAnsi="Arial" w:cs="Arial"/>
          <w:color w:val="auto"/>
        </w:rPr>
        <w:t>to adequately</w:t>
      </w:r>
      <w:r w:rsidRPr="000A47FF">
        <w:rPr>
          <w:rFonts w:ascii="Arial" w:eastAsia="Calibri" w:hAnsi="Arial" w:cs="Arial"/>
          <w:color w:val="auto"/>
        </w:rPr>
        <w:t xml:space="preserve"> </w:t>
      </w:r>
      <w:r w:rsidR="004A37CF" w:rsidRPr="000A47FF">
        <w:rPr>
          <w:rFonts w:ascii="Arial" w:eastAsia="Calibri" w:hAnsi="Arial" w:cs="Arial"/>
          <w:color w:val="auto"/>
        </w:rPr>
        <w:t>care for</w:t>
      </w:r>
      <w:r w:rsidRPr="000A47FF">
        <w:rPr>
          <w:rFonts w:ascii="Arial" w:eastAsia="Calibri" w:hAnsi="Arial" w:cs="Arial"/>
          <w:color w:val="auto"/>
        </w:rPr>
        <w:t xml:space="preserve"> and engage with consumers.</w:t>
      </w:r>
      <w:r w:rsidR="00737278" w:rsidRPr="000A47FF">
        <w:rPr>
          <w:rFonts w:ascii="Arial" w:eastAsia="Calibri" w:hAnsi="Arial" w:cs="Arial"/>
          <w:color w:val="auto"/>
        </w:rPr>
        <w:t xml:space="preserve"> </w:t>
      </w:r>
      <w:r w:rsidRPr="000A47FF">
        <w:rPr>
          <w:rFonts w:ascii="Arial" w:eastAsia="Calibri" w:hAnsi="Arial" w:cs="Arial"/>
          <w:color w:val="auto"/>
        </w:rPr>
        <w:t>Staff stated that under the new care model staff complete domestic chores in addition to caring tasks which increases pressure</w:t>
      </w:r>
      <w:r w:rsidR="009B09AF" w:rsidRPr="000A47FF">
        <w:rPr>
          <w:rFonts w:ascii="Arial" w:eastAsia="Calibri" w:hAnsi="Arial" w:cs="Arial"/>
          <w:color w:val="auto"/>
        </w:rPr>
        <w:t>.</w:t>
      </w:r>
      <w:r w:rsidRPr="000A47FF">
        <w:rPr>
          <w:rFonts w:ascii="Arial" w:eastAsia="Calibri" w:hAnsi="Arial" w:cs="Arial"/>
          <w:color w:val="auto"/>
        </w:rPr>
        <w:t xml:space="preserve"> </w:t>
      </w:r>
    </w:p>
    <w:p w14:paraId="6D127F1D" w14:textId="07A58DC2" w:rsidR="009B09AF"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 xml:space="preserve">Management </w:t>
      </w:r>
      <w:r w:rsidR="004A37CF" w:rsidRPr="000A47FF">
        <w:rPr>
          <w:rFonts w:ascii="Arial" w:eastAsia="Calibri" w:hAnsi="Arial" w:cs="Arial"/>
          <w:color w:val="auto"/>
        </w:rPr>
        <w:t>explained to the</w:t>
      </w:r>
      <w:r w:rsidRPr="000A47FF">
        <w:rPr>
          <w:rFonts w:ascii="Arial" w:eastAsia="Calibri" w:hAnsi="Arial" w:cs="Arial"/>
          <w:color w:val="auto"/>
        </w:rPr>
        <w:t xml:space="preserve"> Assessment Team that under the Household Model of Care, all staff provide food service in the kitchen. At the time the new care model was introduced, staff hours increased by 81.9 hours a week. Management stated there was a significant turnover of staff in 2021 and agency staff were used to fill shifts.</w:t>
      </w:r>
    </w:p>
    <w:p w14:paraId="7A5B4A6F" w14:textId="1C2CB1FC"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 xml:space="preserve">The Approved Provider responded in writing on 1 July 2022. It considers there are </w:t>
      </w:r>
      <w:proofErr w:type="gramStart"/>
      <w:r w:rsidRPr="000A47FF">
        <w:rPr>
          <w:rFonts w:ascii="Arial" w:eastAsia="Calibri" w:hAnsi="Arial" w:cs="Arial"/>
          <w:color w:val="auto"/>
        </w:rPr>
        <w:t>sufficient</w:t>
      </w:r>
      <w:proofErr w:type="gramEnd"/>
      <w:r w:rsidRPr="000A47FF">
        <w:rPr>
          <w:rFonts w:ascii="Arial" w:eastAsia="Calibri" w:hAnsi="Arial" w:cs="Arial"/>
          <w:color w:val="auto"/>
        </w:rPr>
        <w:t xml:space="preserve"> </w:t>
      </w:r>
      <w:r w:rsidR="00F24190" w:rsidRPr="000A47FF">
        <w:rPr>
          <w:rFonts w:ascii="Arial" w:eastAsia="Calibri" w:hAnsi="Arial" w:cs="Arial"/>
          <w:color w:val="auto"/>
        </w:rPr>
        <w:t>and</w:t>
      </w:r>
      <w:r w:rsidRPr="000A47FF">
        <w:rPr>
          <w:rFonts w:ascii="Arial" w:eastAsia="Calibri" w:hAnsi="Arial" w:cs="Arial"/>
          <w:color w:val="auto"/>
        </w:rPr>
        <w:t xml:space="preserve"> suitably qualified staff at the service, with adequate and appropriate coverage across the day. </w:t>
      </w:r>
      <w:r w:rsidRPr="000A47FF">
        <w:rPr>
          <w:rFonts w:ascii="Arial" w:eastAsia="Calibri" w:hAnsi="Arial" w:cs="Arial"/>
          <w:color w:val="auto"/>
        </w:rPr>
        <w:lastRenderedPageBreak/>
        <w:t xml:space="preserve">The Approved Provider identified COVID-19 impacted staffing at the service </w:t>
      </w:r>
      <w:r w:rsidR="005A73C5" w:rsidRPr="000A47FF">
        <w:rPr>
          <w:rFonts w:ascii="Arial" w:eastAsia="Calibri" w:hAnsi="Arial" w:cs="Arial"/>
          <w:color w:val="auto"/>
        </w:rPr>
        <w:t>but confirmed additional recruitment is underway for additional staff and a new call be system will be installed that aims to reduce call bell response times.</w:t>
      </w:r>
    </w:p>
    <w:p w14:paraId="1F814567" w14:textId="31B63A27"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 xml:space="preserve">I acknowledge the actions planned by the Approved Provider to </w:t>
      </w:r>
      <w:r w:rsidR="005A73C5" w:rsidRPr="000A47FF">
        <w:rPr>
          <w:rFonts w:ascii="Arial" w:eastAsia="Calibri" w:hAnsi="Arial" w:cs="Arial"/>
          <w:color w:val="auto"/>
        </w:rPr>
        <w:t>increase</w:t>
      </w:r>
      <w:r w:rsidRPr="000A47FF">
        <w:rPr>
          <w:rFonts w:ascii="Arial" w:eastAsia="Calibri" w:hAnsi="Arial" w:cs="Arial"/>
          <w:color w:val="auto"/>
        </w:rPr>
        <w:t xml:space="preserve"> staff </w:t>
      </w:r>
      <w:r w:rsidR="005A73C5" w:rsidRPr="000A47FF">
        <w:rPr>
          <w:rFonts w:ascii="Arial" w:eastAsia="Calibri" w:hAnsi="Arial" w:cs="Arial"/>
          <w:color w:val="auto"/>
        </w:rPr>
        <w:t>number and</w:t>
      </w:r>
      <w:r w:rsidRPr="000A47FF">
        <w:rPr>
          <w:rFonts w:ascii="Arial" w:eastAsia="Calibri" w:hAnsi="Arial" w:cs="Arial"/>
          <w:color w:val="auto"/>
        </w:rPr>
        <w:t xml:space="preserve"> </w:t>
      </w:r>
      <w:r w:rsidR="005A73C5" w:rsidRPr="000A47FF">
        <w:rPr>
          <w:rFonts w:ascii="Arial" w:eastAsia="Calibri" w:hAnsi="Arial" w:cs="Arial"/>
          <w:color w:val="auto"/>
        </w:rPr>
        <w:t xml:space="preserve">reduce call bell </w:t>
      </w:r>
      <w:r w:rsidRPr="000A47FF">
        <w:rPr>
          <w:rFonts w:ascii="Arial" w:eastAsia="Calibri" w:hAnsi="Arial" w:cs="Arial"/>
          <w:color w:val="auto"/>
        </w:rPr>
        <w:t xml:space="preserve">response times. However, I am </w:t>
      </w:r>
      <w:r w:rsidR="00737278" w:rsidRPr="000A47FF">
        <w:rPr>
          <w:rFonts w:ascii="Arial" w:eastAsia="Calibri" w:hAnsi="Arial" w:cs="Arial"/>
          <w:color w:val="auto"/>
        </w:rPr>
        <w:t>of the view these</w:t>
      </w:r>
      <w:r w:rsidRPr="000A47FF">
        <w:rPr>
          <w:rFonts w:ascii="Arial" w:eastAsia="Calibri" w:hAnsi="Arial" w:cs="Arial"/>
          <w:color w:val="auto"/>
        </w:rPr>
        <w:t xml:space="preserve"> actions do not address the impact of current staffing levels on the provision of care and services to consumers. I find Requirement </w:t>
      </w:r>
      <w:r w:rsidR="00737278" w:rsidRPr="000A47FF">
        <w:rPr>
          <w:rFonts w:ascii="Arial" w:eastAsia="Calibri" w:hAnsi="Arial" w:cs="Arial"/>
          <w:color w:val="auto"/>
        </w:rPr>
        <w:t>7(3)(a) n</w:t>
      </w:r>
      <w:r w:rsidRPr="000A47FF">
        <w:rPr>
          <w:rFonts w:ascii="Arial" w:eastAsia="Calibri" w:hAnsi="Arial" w:cs="Arial"/>
          <w:color w:val="auto"/>
        </w:rPr>
        <w:t>on-compliant.</w:t>
      </w:r>
    </w:p>
    <w:p w14:paraId="63BA0545" w14:textId="2BDD577F" w:rsidR="00827455" w:rsidRPr="000A47FF" w:rsidRDefault="00F24190" w:rsidP="000A47FF">
      <w:pPr>
        <w:tabs>
          <w:tab w:val="right" w:pos="9026"/>
        </w:tabs>
        <w:rPr>
          <w:rFonts w:ascii="Arial" w:eastAsia="Calibri" w:hAnsi="Arial" w:cs="Arial"/>
          <w:color w:val="auto"/>
        </w:rPr>
      </w:pPr>
      <w:r w:rsidRPr="000A47FF">
        <w:rPr>
          <w:rFonts w:ascii="Arial" w:eastAsia="Calibri" w:hAnsi="Arial" w:cs="Arial"/>
          <w:color w:val="auto"/>
        </w:rPr>
        <w:t>The Assessment Team brought forward evidence of training and competency gaps, such as c</w:t>
      </w:r>
      <w:r w:rsidR="00827455" w:rsidRPr="000A47FF">
        <w:rPr>
          <w:rFonts w:ascii="Arial" w:eastAsia="Calibri" w:hAnsi="Arial" w:cs="Arial"/>
          <w:color w:val="auto"/>
        </w:rPr>
        <w:t xml:space="preserve">onsumers and representatives </w:t>
      </w:r>
      <w:r w:rsidRPr="000A47FF">
        <w:rPr>
          <w:rFonts w:ascii="Arial" w:eastAsia="Calibri" w:hAnsi="Arial" w:cs="Arial"/>
          <w:color w:val="auto"/>
        </w:rPr>
        <w:t xml:space="preserve">who </w:t>
      </w:r>
      <w:r w:rsidR="00827455" w:rsidRPr="000A47FF">
        <w:rPr>
          <w:rFonts w:ascii="Arial" w:eastAsia="Calibri" w:hAnsi="Arial" w:cs="Arial"/>
          <w:color w:val="auto"/>
        </w:rPr>
        <w:t>stated agency staff do not have the skills to prepare appropriate food</w:t>
      </w:r>
      <w:r w:rsidRPr="000A47FF">
        <w:rPr>
          <w:rFonts w:ascii="Arial" w:eastAsia="Calibri" w:hAnsi="Arial" w:cs="Arial"/>
          <w:color w:val="auto"/>
        </w:rPr>
        <w:t xml:space="preserve"> and c</w:t>
      </w:r>
      <w:r w:rsidR="00827455" w:rsidRPr="000A47FF">
        <w:rPr>
          <w:rFonts w:ascii="Arial" w:eastAsia="Calibri" w:hAnsi="Arial" w:cs="Arial"/>
          <w:color w:val="auto"/>
        </w:rPr>
        <w:t>are staff were observed wearing face masks incorrectly</w:t>
      </w:r>
      <w:r w:rsidR="009B09AF" w:rsidRPr="000A47FF">
        <w:rPr>
          <w:rFonts w:ascii="Arial" w:eastAsia="Calibri" w:hAnsi="Arial" w:cs="Arial"/>
          <w:color w:val="auto"/>
        </w:rPr>
        <w:t>.</w:t>
      </w:r>
      <w:r w:rsidR="00827455" w:rsidRPr="000A47FF">
        <w:rPr>
          <w:rFonts w:ascii="Arial" w:eastAsia="Calibri" w:hAnsi="Arial" w:cs="Arial"/>
          <w:color w:val="auto"/>
        </w:rPr>
        <w:t xml:space="preserve"> A representative provided an example of receiving conflicting information repeatedly from staff about the health of their consumer.</w:t>
      </w:r>
      <w:r w:rsidR="009B09AF" w:rsidRPr="000A47FF">
        <w:rPr>
          <w:rFonts w:ascii="Arial" w:eastAsia="Calibri" w:hAnsi="Arial" w:cs="Arial"/>
          <w:color w:val="auto"/>
        </w:rPr>
        <w:t xml:space="preserve"> </w:t>
      </w:r>
      <w:r w:rsidR="00827455" w:rsidRPr="000A47FF">
        <w:rPr>
          <w:rFonts w:ascii="Arial" w:eastAsia="Calibri" w:hAnsi="Arial" w:cs="Arial"/>
          <w:color w:val="auto"/>
        </w:rPr>
        <w:t xml:space="preserve">Some staff </w:t>
      </w:r>
      <w:r w:rsidR="009B09AF" w:rsidRPr="000A47FF">
        <w:rPr>
          <w:rFonts w:ascii="Arial" w:eastAsia="Calibri" w:hAnsi="Arial" w:cs="Arial"/>
          <w:color w:val="auto"/>
        </w:rPr>
        <w:t xml:space="preserve">had </w:t>
      </w:r>
      <w:r w:rsidR="00827455" w:rsidRPr="000A47FF">
        <w:rPr>
          <w:rFonts w:ascii="Arial" w:eastAsia="Calibri" w:hAnsi="Arial" w:cs="Arial"/>
          <w:color w:val="auto"/>
        </w:rPr>
        <w:t>complete</w:t>
      </w:r>
      <w:r w:rsidR="009B09AF" w:rsidRPr="000A47FF">
        <w:rPr>
          <w:rFonts w:ascii="Arial" w:eastAsia="Calibri" w:hAnsi="Arial" w:cs="Arial"/>
          <w:color w:val="auto"/>
        </w:rPr>
        <w:t>d</w:t>
      </w:r>
      <w:r w:rsidR="00827455" w:rsidRPr="000A47FF">
        <w:rPr>
          <w:rFonts w:ascii="Arial" w:eastAsia="Calibri" w:hAnsi="Arial" w:cs="Arial"/>
          <w:color w:val="auto"/>
        </w:rPr>
        <w:t xml:space="preserve"> training on open disclosure, restrictive practice and the Serious Incident Re</w:t>
      </w:r>
      <w:r w:rsidR="00DB3C27" w:rsidRPr="000A47FF">
        <w:rPr>
          <w:rFonts w:ascii="Arial" w:eastAsia="Calibri" w:hAnsi="Arial" w:cs="Arial"/>
          <w:color w:val="auto"/>
        </w:rPr>
        <w:t>sponse</w:t>
      </w:r>
      <w:r w:rsidR="00827455" w:rsidRPr="000A47FF">
        <w:rPr>
          <w:rFonts w:ascii="Arial" w:eastAsia="Calibri" w:hAnsi="Arial" w:cs="Arial"/>
          <w:color w:val="auto"/>
        </w:rPr>
        <w:t xml:space="preserve"> Scheme (SIRS) but could not provide examples of their application. A new staff member had not received training on these topics, while another staff member stated there is a lack of time to attend training. </w:t>
      </w:r>
    </w:p>
    <w:p w14:paraId="449A0F00" w14:textId="146D5C2D"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In its written response</w:t>
      </w:r>
      <w:r w:rsidR="00F24190" w:rsidRPr="000A47FF">
        <w:rPr>
          <w:rFonts w:ascii="Arial" w:eastAsia="Calibri" w:hAnsi="Arial" w:cs="Arial"/>
          <w:color w:val="auto"/>
        </w:rPr>
        <w:t xml:space="preserve"> of 1 July 2022,</w:t>
      </w:r>
      <w:r w:rsidRPr="000A47FF">
        <w:rPr>
          <w:rFonts w:ascii="Arial" w:eastAsia="Calibri" w:hAnsi="Arial" w:cs="Arial"/>
          <w:color w:val="auto"/>
        </w:rPr>
        <w:t xml:space="preserve"> the Approved Provider stated all staff receive training on open disclosure, restrictive practice and the SIRS during orientation, that additional training has taken place and staff will undertake training on these topics through the online learning system. </w:t>
      </w:r>
    </w:p>
    <w:p w14:paraId="653E51A2" w14:textId="63B7EA8E" w:rsidR="00827455" w:rsidRPr="000A47FF" w:rsidRDefault="00827455" w:rsidP="000A47FF">
      <w:pPr>
        <w:tabs>
          <w:tab w:val="right" w:pos="9026"/>
        </w:tabs>
        <w:rPr>
          <w:rFonts w:ascii="Arial" w:eastAsia="Calibri" w:hAnsi="Arial" w:cs="Arial"/>
          <w:color w:val="auto"/>
        </w:rPr>
      </w:pPr>
      <w:proofErr w:type="gramStart"/>
      <w:r w:rsidRPr="000A47FF">
        <w:rPr>
          <w:rFonts w:ascii="Arial" w:eastAsia="Calibri" w:hAnsi="Arial" w:cs="Arial"/>
          <w:color w:val="auto"/>
        </w:rPr>
        <w:t>With regard to</w:t>
      </w:r>
      <w:proofErr w:type="gramEnd"/>
      <w:r w:rsidRPr="000A47FF">
        <w:rPr>
          <w:rFonts w:ascii="Arial" w:eastAsia="Calibri" w:hAnsi="Arial" w:cs="Arial"/>
          <w:color w:val="auto"/>
        </w:rPr>
        <w:t xml:space="preserve"> the issue</w:t>
      </w:r>
      <w:r w:rsidR="003403E6" w:rsidRPr="000A47FF">
        <w:rPr>
          <w:rFonts w:ascii="Arial" w:eastAsia="Calibri" w:hAnsi="Arial" w:cs="Arial"/>
          <w:color w:val="auto"/>
        </w:rPr>
        <w:t xml:space="preserve"> that</w:t>
      </w:r>
      <w:r w:rsidRPr="000A47FF">
        <w:rPr>
          <w:rFonts w:ascii="Arial" w:eastAsia="Calibri" w:hAnsi="Arial" w:cs="Arial"/>
          <w:color w:val="auto"/>
        </w:rPr>
        <w:t xml:space="preserve"> staff </w:t>
      </w:r>
      <w:r w:rsidR="003403E6" w:rsidRPr="000A47FF">
        <w:rPr>
          <w:rFonts w:ascii="Arial" w:eastAsia="Calibri" w:hAnsi="Arial" w:cs="Arial"/>
          <w:color w:val="auto"/>
        </w:rPr>
        <w:t xml:space="preserve">do </w:t>
      </w:r>
      <w:r w:rsidRPr="000A47FF">
        <w:rPr>
          <w:rFonts w:ascii="Arial" w:eastAsia="Calibri" w:hAnsi="Arial" w:cs="Arial"/>
          <w:color w:val="auto"/>
        </w:rPr>
        <w:t>not have time to attend training, the Approved Provider acknowledged it had been difficult to schedule training due to the impact of COVID-19. The Approved Provider noted that Teams sessions are recorded so they can be held at any time.</w:t>
      </w:r>
    </w:p>
    <w:p w14:paraId="2FB162D8" w14:textId="7F82E5F0"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 xml:space="preserve">While the Approved Provider is </w:t>
      </w:r>
      <w:proofErr w:type="gramStart"/>
      <w:r w:rsidRPr="000A47FF">
        <w:rPr>
          <w:rFonts w:ascii="Arial" w:eastAsia="Calibri" w:hAnsi="Arial" w:cs="Arial"/>
          <w:color w:val="auto"/>
        </w:rPr>
        <w:t>taking action</w:t>
      </w:r>
      <w:proofErr w:type="gramEnd"/>
      <w:r w:rsidRPr="000A47FF">
        <w:rPr>
          <w:rFonts w:ascii="Arial" w:eastAsia="Calibri" w:hAnsi="Arial" w:cs="Arial"/>
          <w:color w:val="auto"/>
        </w:rPr>
        <w:t xml:space="preserve"> to ensure all staff receive training on open disclosure, restrictive practice and the SIRS, </w:t>
      </w:r>
      <w:r w:rsidR="003403E6" w:rsidRPr="000A47FF">
        <w:rPr>
          <w:rFonts w:ascii="Arial" w:eastAsia="Calibri" w:hAnsi="Arial" w:cs="Arial"/>
          <w:color w:val="auto"/>
        </w:rPr>
        <w:t xml:space="preserve">it did not demonstrate all staff were trained and supported </w:t>
      </w:r>
      <w:r w:rsidRPr="000A47FF">
        <w:rPr>
          <w:rFonts w:ascii="Arial" w:eastAsia="Calibri" w:hAnsi="Arial" w:cs="Arial"/>
          <w:color w:val="auto"/>
        </w:rPr>
        <w:t>to deliver the outcomes required by these standards.</w:t>
      </w:r>
      <w:r w:rsidR="003403E6" w:rsidRPr="000A47FF">
        <w:rPr>
          <w:rFonts w:ascii="Arial" w:eastAsia="Calibri" w:hAnsi="Arial" w:cs="Arial"/>
          <w:color w:val="auto"/>
        </w:rPr>
        <w:t xml:space="preserve"> </w:t>
      </w:r>
      <w:r w:rsidRPr="000A47FF">
        <w:rPr>
          <w:rFonts w:ascii="Arial" w:eastAsia="Calibri" w:hAnsi="Arial" w:cs="Arial"/>
          <w:color w:val="auto"/>
        </w:rPr>
        <w:t xml:space="preserve">I find Requirement </w:t>
      </w:r>
      <w:r w:rsidR="00F24190" w:rsidRPr="000A47FF">
        <w:rPr>
          <w:rFonts w:ascii="Arial" w:eastAsia="Calibri" w:hAnsi="Arial" w:cs="Arial"/>
          <w:color w:val="auto"/>
        </w:rPr>
        <w:t xml:space="preserve">7(3)(d) </w:t>
      </w:r>
      <w:r w:rsidR="003403E6" w:rsidRPr="000A47FF">
        <w:rPr>
          <w:rFonts w:ascii="Arial" w:eastAsia="Calibri" w:hAnsi="Arial" w:cs="Arial"/>
          <w:color w:val="auto"/>
        </w:rPr>
        <w:t xml:space="preserve">is </w:t>
      </w:r>
      <w:r w:rsidR="00F24190" w:rsidRPr="000A47FF">
        <w:rPr>
          <w:rFonts w:ascii="Arial" w:eastAsia="Calibri" w:hAnsi="Arial" w:cs="Arial"/>
          <w:color w:val="auto"/>
        </w:rPr>
        <w:t>n</w:t>
      </w:r>
      <w:r w:rsidRPr="000A47FF">
        <w:rPr>
          <w:rFonts w:ascii="Arial" w:eastAsia="Calibri" w:hAnsi="Arial" w:cs="Arial"/>
          <w:color w:val="auto"/>
        </w:rPr>
        <w:t>on-compliant.</w:t>
      </w:r>
    </w:p>
    <w:p w14:paraId="0206F2B4" w14:textId="5D0413EA" w:rsidR="00827455" w:rsidRPr="000A47FF" w:rsidRDefault="003403E6" w:rsidP="000A47FF">
      <w:pPr>
        <w:tabs>
          <w:tab w:val="right" w:pos="9026"/>
        </w:tabs>
        <w:rPr>
          <w:rFonts w:ascii="Arial" w:eastAsia="Calibri" w:hAnsi="Arial" w:cs="Arial"/>
          <w:color w:val="auto"/>
        </w:rPr>
      </w:pPr>
      <w:r w:rsidRPr="000A47FF">
        <w:rPr>
          <w:rFonts w:ascii="Arial" w:eastAsia="Calibri" w:hAnsi="Arial" w:cs="Arial"/>
          <w:color w:val="auto"/>
        </w:rPr>
        <w:t>During the Site Audit, t</w:t>
      </w:r>
      <w:r w:rsidR="00827455" w:rsidRPr="000A47FF">
        <w:rPr>
          <w:rFonts w:ascii="Arial" w:eastAsia="Calibri" w:hAnsi="Arial" w:cs="Arial"/>
          <w:color w:val="auto"/>
        </w:rPr>
        <w:t xml:space="preserve">he Assessment Team </w:t>
      </w:r>
      <w:r w:rsidR="009B09AF" w:rsidRPr="000A47FF">
        <w:rPr>
          <w:rFonts w:ascii="Arial" w:eastAsia="Calibri" w:hAnsi="Arial" w:cs="Arial"/>
          <w:color w:val="auto"/>
        </w:rPr>
        <w:t>identified s</w:t>
      </w:r>
      <w:r w:rsidR="00827455" w:rsidRPr="000A47FF">
        <w:rPr>
          <w:rFonts w:ascii="Arial" w:eastAsia="Calibri" w:hAnsi="Arial" w:cs="Arial"/>
          <w:color w:val="auto"/>
        </w:rPr>
        <w:t xml:space="preserve">taff </w:t>
      </w:r>
      <w:r w:rsidR="009B09AF" w:rsidRPr="000A47FF">
        <w:rPr>
          <w:rFonts w:ascii="Arial" w:eastAsia="Calibri" w:hAnsi="Arial" w:cs="Arial"/>
          <w:color w:val="auto"/>
        </w:rPr>
        <w:t xml:space="preserve">who </w:t>
      </w:r>
      <w:r w:rsidR="00827455" w:rsidRPr="000A47FF">
        <w:rPr>
          <w:rFonts w:ascii="Arial" w:eastAsia="Calibri" w:hAnsi="Arial" w:cs="Arial"/>
          <w:color w:val="auto"/>
        </w:rPr>
        <w:t xml:space="preserve">stated they hadn’t </w:t>
      </w:r>
      <w:r w:rsidRPr="000A47FF">
        <w:rPr>
          <w:rFonts w:ascii="Arial" w:eastAsia="Calibri" w:hAnsi="Arial" w:cs="Arial"/>
          <w:color w:val="auto"/>
        </w:rPr>
        <w:t>receive</w:t>
      </w:r>
      <w:r w:rsidR="00827455" w:rsidRPr="000A47FF">
        <w:rPr>
          <w:rFonts w:ascii="Arial" w:eastAsia="Calibri" w:hAnsi="Arial" w:cs="Arial"/>
          <w:color w:val="auto"/>
        </w:rPr>
        <w:t>d a performance review or annual appraisal</w:t>
      </w:r>
      <w:r w:rsidRPr="000A47FF">
        <w:rPr>
          <w:rFonts w:ascii="Arial" w:eastAsia="Calibri" w:hAnsi="Arial" w:cs="Arial"/>
          <w:color w:val="auto"/>
        </w:rPr>
        <w:t xml:space="preserve"> and management </w:t>
      </w:r>
      <w:r w:rsidR="00827455" w:rsidRPr="000A47FF">
        <w:rPr>
          <w:rFonts w:ascii="Arial" w:eastAsia="Calibri" w:hAnsi="Arial" w:cs="Arial"/>
          <w:color w:val="auto"/>
        </w:rPr>
        <w:t xml:space="preserve">confirmed </w:t>
      </w:r>
      <w:r w:rsidRPr="000A47FF">
        <w:rPr>
          <w:rFonts w:ascii="Arial" w:eastAsia="Calibri" w:hAnsi="Arial" w:cs="Arial"/>
          <w:color w:val="auto"/>
        </w:rPr>
        <w:t xml:space="preserve">that </w:t>
      </w:r>
      <w:r w:rsidR="00827455" w:rsidRPr="000A47FF">
        <w:rPr>
          <w:rFonts w:ascii="Arial" w:eastAsia="Calibri" w:hAnsi="Arial" w:cs="Arial"/>
          <w:color w:val="auto"/>
        </w:rPr>
        <w:t>not all staff have performance reviews or appraisals annually</w:t>
      </w:r>
      <w:r w:rsidRPr="000A47FF">
        <w:rPr>
          <w:rFonts w:ascii="Arial" w:eastAsia="Calibri" w:hAnsi="Arial" w:cs="Arial"/>
          <w:color w:val="auto"/>
        </w:rPr>
        <w:t>. The Assessment Team inspected employee files that were lacking in performance reviews</w:t>
      </w:r>
      <w:r w:rsidR="00360016" w:rsidRPr="000A47FF">
        <w:rPr>
          <w:rFonts w:ascii="Arial" w:eastAsia="Calibri" w:hAnsi="Arial" w:cs="Arial"/>
          <w:color w:val="auto"/>
        </w:rPr>
        <w:t xml:space="preserve"> or appraisals.</w:t>
      </w:r>
    </w:p>
    <w:p w14:paraId="2C423867" w14:textId="6A254A5D" w:rsidR="00827455" w:rsidRPr="000A47FF" w:rsidRDefault="003261B0" w:rsidP="000A47FF">
      <w:pPr>
        <w:tabs>
          <w:tab w:val="right" w:pos="9026"/>
        </w:tabs>
        <w:rPr>
          <w:rFonts w:ascii="Arial" w:eastAsia="Calibri" w:hAnsi="Arial" w:cs="Arial"/>
          <w:color w:val="auto"/>
        </w:rPr>
      </w:pPr>
      <w:r w:rsidRPr="000A47FF">
        <w:rPr>
          <w:rFonts w:ascii="Arial" w:eastAsia="Calibri" w:hAnsi="Arial" w:cs="Arial"/>
          <w:color w:val="auto"/>
        </w:rPr>
        <w:t>In its 1 July 2022 response, t</w:t>
      </w:r>
      <w:r w:rsidR="00827455" w:rsidRPr="000A47FF">
        <w:rPr>
          <w:rFonts w:ascii="Arial" w:eastAsia="Calibri" w:hAnsi="Arial" w:cs="Arial"/>
          <w:color w:val="auto"/>
        </w:rPr>
        <w:t xml:space="preserve">he Approved Provider noted it has included action to monitor staff performance in </w:t>
      </w:r>
      <w:r w:rsidR="007630A1" w:rsidRPr="000A47FF">
        <w:rPr>
          <w:rFonts w:ascii="Arial" w:eastAsia="Calibri" w:hAnsi="Arial" w:cs="Arial"/>
          <w:color w:val="auto"/>
        </w:rPr>
        <w:t>its Continuous</w:t>
      </w:r>
      <w:r w:rsidR="00827455" w:rsidRPr="000A47FF">
        <w:rPr>
          <w:rFonts w:ascii="Arial" w:eastAsia="Calibri" w:hAnsi="Arial" w:cs="Arial"/>
          <w:color w:val="auto"/>
        </w:rPr>
        <w:t xml:space="preserve"> Improvement Plan</w:t>
      </w:r>
      <w:r w:rsidR="00654DD7" w:rsidRPr="000A47FF">
        <w:rPr>
          <w:rFonts w:ascii="Arial" w:eastAsia="Calibri" w:hAnsi="Arial" w:cs="Arial"/>
          <w:color w:val="auto"/>
        </w:rPr>
        <w:t xml:space="preserve">, which </w:t>
      </w:r>
      <w:r w:rsidR="00827455" w:rsidRPr="000A47FF">
        <w:rPr>
          <w:rFonts w:ascii="Arial" w:eastAsia="Calibri" w:hAnsi="Arial" w:cs="Arial"/>
          <w:color w:val="auto"/>
        </w:rPr>
        <w:t xml:space="preserve">states the service will undertake continuous conversations with all staff </w:t>
      </w:r>
      <w:r w:rsidR="00654DD7" w:rsidRPr="000A47FF">
        <w:rPr>
          <w:rFonts w:ascii="Arial" w:eastAsia="Calibri" w:hAnsi="Arial" w:cs="Arial"/>
          <w:color w:val="auto"/>
        </w:rPr>
        <w:t>members and</w:t>
      </w:r>
      <w:r w:rsidR="00827455" w:rsidRPr="000A47FF">
        <w:rPr>
          <w:rFonts w:ascii="Arial" w:eastAsia="Calibri" w:hAnsi="Arial" w:cs="Arial"/>
          <w:color w:val="auto"/>
        </w:rPr>
        <w:t xml:space="preserve"> provide education to Homemakers by 1 October 2022.</w:t>
      </w:r>
    </w:p>
    <w:p w14:paraId="7913E351" w14:textId="5381F5DA" w:rsidR="00827455" w:rsidRPr="000A47FF" w:rsidRDefault="00827455" w:rsidP="000A47FF">
      <w:pPr>
        <w:tabs>
          <w:tab w:val="right" w:pos="9026"/>
        </w:tabs>
        <w:rPr>
          <w:rFonts w:ascii="Arial" w:eastAsia="Calibri" w:hAnsi="Arial" w:cs="Arial"/>
          <w:color w:val="auto"/>
        </w:rPr>
      </w:pPr>
      <w:r w:rsidRPr="000A47FF">
        <w:rPr>
          <w:rFonts w:ascii="Arial" w:eastAsia="Calibri" w:hAnsi="Arial" w:cs="Arial"/>
          <w:color w:val="auto"/>
        </w:rPr>
        <w:t>While the Approved Provider</w:t>
      </w:r>
      <w:r w:rsidR="00654DD7" w:rsidRPr="000A47FF">
        <w:rPr>
          <w:rFonts w:ascii="Arial" w:eastAsia="Calibri" w:hAnsi="Arial" w:cs="Arial"/>
          <w:color w:val="auto"/>
        </w:rPr>
        <w:t xml:space="preserve"> has</w:t>
      </w:r>
      <w:r w:rsidRPr="000A47FF">
        <w:rPr>
          <w:rFonts w:ascii="Arial" w:eastAsia="Calibri" w:hAnsi="Arial" w:cs="Arial"/>
          <w:color w:val="auto"/>
        </w:rPr>
        <w:t xml:space="preserve"> continuous </w:t>
      </w:r>
      <w:r w:rsidR="00654DD7" w:rsidRPr="000A47FF">
        <w:rPr>
          <w:rFonts w:ascii="Arial" w:eastAsia="Calibri" w:hAnsi="Arial" w:cs="Arial"/>
          <w:color w:val="auto"/>
        </w:rPr>
        <w:t>improvement plans</w:t>
      </w:r>
      <w:r w:rsidRPr="000A47FF">
        <w:rPr>
          <w:rFonts w:ascii="Arial" w:eastAsia="Calibri" w:hAnsi="Arial" w:cs="Arial"/>
          <w:color w:val="auto"/>
        </w:rPr>
        <w:t xml:space="preserve"> at the time of the Site Audit it did </w:t>
      </w:r>
      <w:r w:rsidR="00654DD7" w:rsidRPr="000A47FF">
        <w:rPr>
          <w:rFonts w:ascii="Arial" w:eastAsia="Calibri" w:hAnsi="Arial" w:cs="Arial"/>
          <w:color w:val="auto"/>
        </w:rPr>
        <w:t xml:space="preserve">not demonstrate </w:t>
      </w:r>
      <w:r w:rsidRPr="000A47FF">
        <w:rPr>
          <w:rFonts w:ascii="Arial" w:eastAsia="Calibri" w:hAnsi="Arial" w:cs="Arial"/>
          <w:color w:val="auto"/>
        </w:rPr>
        <w:t xml:space="preserve">regular assessment, monitoring and review of the performance of each member of the workforce. I find Requirement </w:t>
      </w:r>
      <w:r w:rsidR="00654DD7" w:rsidRPr="000A47FF">
        <w:rPr>
          <w:rFonts w:ascii="Arial" w:eastAsia="Calibri" w:hAnsi="Arial" w:cs="Arial"/>
          <w:color w:val="auto"/>
        </w:rPr>
        <w:t xml:space="preserve">7(3)(e) </w:t>
      </w:r>
      <w:r w:rsidR="00360016" w:rsidRPr="000A47FF">
        <w:rPr>
          <w:rFonts w:ascii="Arial" w:eastAsia="Calibri" w:hAnsi="Arial" w:cs="Arial"/>
          <w:color w:val="auto"/>
        </w:rPr>
        <w:t>n</w:t>
      </w:r>
      <w:r w:rsidRPr="000A47FF">
        <w:rPr>
          <w:rFonts w:ascii="Arial" w:eastAsia="Calibri" w:hAnsi="Arial" w:cs="Arial"/>
          <w:color w:val="auto"/>
        </w:rPr>
        <w:t>on-compliant.</w:t>
      </w:r>
    </w:p>
    <w:p w14:paraId="7F2A7E29" w14:textId="77777777" w:rsidR="00FD0F20" w:rsidRPr="000A47FF" w:rsidRDefault="00737278" w:rsidP="000A47FF">
      <w:pPr>
        <w:tabs>
          <w:tab w:val="right" w:pos="9026"/>
        </w:tabs>
        <w:rPr>
          <w:rFonts w:ascii="Arial" w:eastAsia="Calibri" w:hAnsi="Arial" w:cs="Arial"/>
          <w:color w:val="auto"/>
        </w:rPr>
      </w:pPr>
      <w:r w:rsidRPr="000A47FF">
        <w:rPr>
          <w:rFonts w:ascii="Arial" w:eastAsia="Calibri" w:hAnsi="Arial" w:cs="Arial"/>
          <w:color w:val="auto"/>
        </w:rPr>
        <w:t>I am satisfied the remaining two Requirements of Standard 7 are compliant</w:t>
      </w:r>
    </w:p>
    <w:p w14:paraId="1D4083A3" w14:textId="0BD13BB7" w:rsidR="00827455" w:rsidRPr="000A47FF" w:rsidRDefault="00827455" w:rsidP="000A47FF">
      <w:pPr>
        <w:tabs>
          <w:tab w:val="right" w:pos="9026"/>
        </w:tabs>
        <w:rPr>
          <w:rFonts w:ascii="Arial" w:eastAsia="Calibri" w:hAnsi="Arial"/>
          <w:color w:val="auto"/>
        </w:rPr>
      </w:pPr>
      <w:r w:rsidRPr="000A47FF">
        <w:rPr>
          <w:rFonts w:ascii="Arial" w:eastAsia="Calibri" w:hAnsi="Arial" w:cs="Arial"/>
          <w:color w:val="auto"/>
        </w:rPr>
        <w:t xml:space="preserve">Consumers considered interactions with care and support </w:t>
      </w:r>
      <w:r w:rsidR="00360016" w:rsidRPr="000A47FF">
        <w:rPr>
          <w:rFonts w:ascii="Arial" w:eastAsia="Calibri" w:hAnsi="Arial" w:cs="Arial"/>
          <w:color w:val="auto"/>
        </w:rPr>
        <w:t>staff kind</w:t>
      </w:r>
      <w:r w:rsidRPr="000A47FF">
        <w:rPr>
          <w:rFonts w:ascii="Arial" w:eastAsia="Calibri" w:hAnsi="Arial" w:cs="Arial"/>
          <w:color w:val="auto"/>
        </w:rPr>
        <w:t xml:space="preserve">, caring and gentle. Staff were observed engaging with consumers in a respectful manner.  The service ensures the competency of its workforce through establishing qualification requirements and core competencies in position descriptions and recruitment processes. There are processes to monitor that qualifications and competencies remain up to date. </w:t>
      </w:r>
    </w:p>
    <w:p w14:paraId="493CEC53" w14:textId="4EDFBA4D" w:rsidR="005771BB" w:rsidRDefault="003C3B5A" w:rsidP="00FD0F20">
      <w:pPr>
        <w:contextualSpacing/>
        <w:rPr>
          <w:rFonts w:ascii="Arial" w:eastAsiaTheme="majorEastAsia" w:hAnsi="Arial" w:cs="Arial"/>
          <w:b/>
          <w:sz w:val="30"/>
          <w:szCs w:val="30"/>
        </w:rPr>
      </w:pPr>
      <w:r w:rsidRPr="00895265">
        <w:rPr>
          <w:rFonts w:ascii="Arial" w:hAnsi="Arial" w:cs="Arial"/>
          <w:color w:val="FF0000"/>
        </w:rPr>
        <w:br w:type="page"/>
      </w:r>
      <w:r w:rsidR="00075367" w:rsidRPr="005771BB">
        <w:rPr>
          <w:rFonts w:ascii="Arial" w:eastAsiaTheme="majorEastAsia" w:hAnsi="Arial" w:cs="Arial"/>
          <w:b/>
          <w:sz w:val="30"/>
          <w:szCs w:val="30"/>
        </w:rPr>
        <w:lastRenderedPageBreak/>
        <w:t>Standard 8</w:t>
      </w:r>
    </w:p>
    <w:p w14:paraId="77FB03BF" w14:textId="77777777" w:rsidR="005771BB" w:rsidRPr="005771BB" w:rsidRDefault="005771BB" w:rsidP="00FD0F20">
      <w:pPr>
        <w:contextualSpacing/>
        <w:rPr>
          <w:rFonts w:ascii="Arial" w:eastAsiaTheme="majorEastAsia" w:hAnsi="Arial" w:cs="Arial"/>
          <w:b/>
        </w:rPr>
      </w:pPr>
    </w:p>
    <w:tbl>
      <w:tblPr>
        <w:tblStyle w:val="TableGrid"/>
        <w:tblW w:w="0" w:type="auto"/>
        <w:tblLook w:val="04A0" w:firstRow="1" w:lastRow="0" w:firstColumn="1" w:lastColumn="0" w:noHBand="0" w:noVBand="1"/>
      </w:tblPr>
      <w:tblGrid>
        <w:gridCol w:w="1701"/>
        <w:gridCol w:w="6663"/>
        <w:gridCol w:w="1840"/>
      </w:tblGrid>
      <w:tr w:rsidR="00C9354C" w:rsidRPr="00895265" w14:paraId="2F1DBC32" w14:textId="77777777" w:rsidTr="00F56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F0BF87B" w14:textId="77777777" w:rsidR="00C9354C" w:rsidRPr="005771BB" w:rsidRDefault="00C9354C" w:rsidP="002D5918">
            <w:pPr>
              <w:spacing w:before="0" w:after="120" w:line="22" w:lineRule="atLeast"/>
              <w:rPr>
                <w:rFonts w:ascii="Arial" w:hAnsi="Arial" w:cs="Arial"/>
              </w:rPr>
            </w:pPr>
            <w:r w:rsidRPr="005771BB">
              <w:rPr>
                <w:rFonts w:ascii="Arial" w:hAnsi="Arial" w:cs="Arial"/>
              </w:rPr>
              <w:t>Organisational governance</w:t>
            </w:r>
          </w:p>
        </w:tc>
        <w:tc>
          <w:tcPr>
            <w:tcW w:w="1840" w:type="dxa"/>
          </w:tcPr>
          <w:p w14:paraId="39488B88" w14:textId="7B9E06E9" w:rsidR="00C9354C" w:rsidRPr="005771B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B6AD6">
              <w:rPr>
                <w:rFonts w:ascii="Arial" w:hAnsi="Arial" w:cs="Arial"/>
              </w:rPr>
              <w:t>Non-compliant</w:t>
            </w:r>
          </w:p>
        </w:tc>
      </w:tr>
      <w:tr w:rsidR="00C9354C" w:rsidRPr="00895265" w14:paraId="093E94BB"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22C99133" w14:textId="77777777" w:rsidR="00C9354C" w:rsidRPr="005771BB" w:rsidRDefault="00C9354C" w:rsidP="002D5918">
            <w:pPr>
              <w:spacing w:line="22" w:lineRule="atLeast"/>
              <w:rPr>
                <w:rFonts w:ascii="Arial" w:hAnsi="Arial" w:cs="Arial"/>
                <w:color w:val="auto"/>
              </w:rPr>
            </w:pPr>
            <w:r w:rsidRPr="005771BB">
              <w:rPr>
                <w:rFonts w:ascii="Arial" w:hAnsi="Arial" w:cs="Arial"/>
                <w:color w:val="auto"/>
              </w:rPr>
              <w:t>Requirement 8(3)(a)</w:t>
            </w:r>
          </w:p>
        </w:tc>
        <w:tc>
          <w:tcPr>
            <w:tcW w:w="6663" w:type="dxa"/>
            <w:tcBorders>
              <w:right w:val="single" w:sz="4" w:space="0" w:color="auto"/>
            </w:tcBorders>
          </w:tcPr>
          <w:p w14:paraId="29D40C7F" w14:textId="77777777" w:rsidR="00C9354C" w:rsidRPr="005771B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6F03C1A" w14:textId="77777777" w:rsidR="00C9354C" w:rsidRPr="004B6AD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6AD6">
              <w:rPr>
                <w:rFonts w:ascii="Arial" w:hAnsi="Arial" w:cs="Arial"/>
                <w:color w:val="auto"/>
              </w:rPr>
              <w:t>Non-compliant</w:t>
            </w:r>
          </w:p>
        </w:tc>
      </w:tr>
      <w:tr w:rsidR="00C9354C" w:rsidRPr="00895265" w14:paraId="7F3864C9"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0DC70E6" w14:textId="77777777" w:rsidR="00C9354C" w:rsidRPr="005771BB" w:rsidRDefault="00C9354C" w:rsidP="002D5918">
            <w:pPr>
              <w:spacing w:line="22" w:lineRule="atLeast"/>
              <w:rPr>
                <w:rFonts w:ascii="Arial" w:hAnsi="Arial" w:cs="Arial"/>
                <w:color w:val="auto"/>
              </w:rPr>
            </w:pPr>
            <w:r w:rsidRPr="005771BB">
              <w:rPr>
                <w:rFonts w:ascii="Arial" w:hAnsi="Arial" w:cs="Arial"/>
                <w:color w:val="auto"/>
              </w:rPr>
              <w:t>Requirement 8(3)(b)</w:t>
            </w:r>
          </w:p>
        </w:tc>
        <w:tc>
          <w:tcPr>
            <w:tcW w:w="6663" w:type="dxa"/>
            <w:tcBorders>
              <w:right w:val="single" w:sz="4" w:space="0" w:color="auto"/>
            </w:tcBorders>
          </w:tcPr>
          <w:p w14:paraId="63E3EC69" w14:textId="77777777" w:rsidR="00C9354C" w:rsidRPr="005771B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39F17593" w14:textId="77777777" w:rsidR="00C9354C" w:rsidRPr="004B6AD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B6AD6">
              <w:rPr>
                <w:rFonts w:ascii="Arial" w:hAnsi="Arial" w:cs="Arial"/>
                <w:color w:val="auto"/>
              </w:rPr>
              <w:t>Complian</w:t>
            </w:r>
            <w:r w:rsidR="009C0CCB" w:rsidRPr="004B6AD6">
              <w:rPr>
                <w:rFonts w:ascii="Arial" w:hAnsi="Arial" w:cs="Arial"/>
                <w:color w:val="auto"/>
              </w:rPr>
              <w:t>t</w:t>
            </w:r>
          </w:p>
        </w:tc>
      </w:tr>
      <w:tr w:rsidR="00C9354C" w:rsidRPr="00895265" w14:paraId="51A6F501"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17F71CD" w14:textId="77777777" w:rsidR="00C9354C" w:rsidRPr="005771BB" w:rsidRDefault="00C9354C" w:rsidP="002D5918">
            <w:pPr>
              <w:spacing w:line="22" w:lineRule="atLeast"/>
              <w:rPr>
                <w:rFonts w:ascii="Arial" w:hAnsi="Arial" w:cs="Arial"/>
                <w:color w:val="auto"/>
              </w:rPr>
            </w:pPr>
            <w:bookmarkStart w:id="13" w:name="_Hlk108594014"/>
            <w:r w:rsidRPr="005771BB">
              <w:rPr>
                <w:rFonts w:ascii="Arial" w:hAnsi="Arial" w:cs="Arial"/>
                <w:color w:val="auto"/>
              </w:rPr>
              <w:t>Requirement 8(3)(c)</w:t>
            </w:r>
          </w:p>
        </w:tc>
        <w:tc>
          <w:tcPr>
            <w:tcW w:w="6663" w:type="dxa"/>
            <w:tcBorders>
              <w:right w:val="single" w:sz="4" w:space="0" w:color="auto"/>
            </w:tcBorders>
          </w:tcPr>
          <w:p w14:paraId="013D85D7" w14:textId="77777777" w:rsidR="00C9354C" w:rsidRPr="005771B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Effective organisation wide governance systems relating to the following:</w:t>
            </w:r>
          </w:p>
          <w:p w14:paraId="30443DB5" w14:textId="77777777" w:rsidR="00C9354C" w:rsidRPr="005771BB" w:rsidRDefault="00C9354C" w:rsidP="00DF74A4">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information management;</w:t>
            </w:r>
          </w:p>
          <w:p w14:paraId="45000FDD" w14:textId="77777777" w:rsidR="00C9354C" w:rsidRPr="005771BB" w:rsidRDefault="00C9354C" w:rsidP="00DF74A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continuous improvement;</w:t>
            </w:r>
          </w:p>
          <w:p w14:paraId="2E6D5EBA" w14:textId="77777777" w:rsidR="00C9354C" w:rsidRPr="005771BB" w:rsidRDefault="00C9354C" w:rsidP="00DF74A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financial governance;</w:t>
            </w:r>
          </w:p>
          <w:p w14:paraId="34D7C1AA" w14:textId="77777777" w:rsidR="00C9354C" w:rsidRPr="005771BB" w:rsidRDefault="00C9354C" w:rsidP="00DF74A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workforce governance, including the assignment of clear responsibilities and accountabilities;</w:t>
            </w:r>
          </w:p>
          <w:p w14:paraId="542D6428" w14:textId="77777777" w:rsidR="00C9354C" w:rsidRPr="005771BB" w:rsidRDefault="00C9354C" w:rsidP="00DF74A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regulatory compliance;</w:t>
            </w:r>
          </w:p>
          <w:p w14:paraId="6C6844B8" w14:textId="77777777" w:rsidR="00C9354C" w:rsidRPr="005771BB" w:rsidRDefault="00C9354C" w:rsidP="00DF74A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771BB">
              <w:rPr>
                <w:rFonts w:ascii="Arial" w:hAnsi="Arial" w:cs="Arial"/>
              </w:rPr>
              <w:t>feedback and complaints.</w:t>
            </w:r>
          </w:p>
        </w:tc>
        <w:tc>
          <w:tcPr>
            <w:tcW w:w="1840" w:type="dxa"/>
            <w:tcBorders>
              <w:left w:val="single" w:sz="4" w:space="0" w:color="auto"/>
            </w:tcBorders>
          </w:tcPr>
          <w:p w14:paraId="77214026" w14:textId="4DA2B699" w:rsidR="00C9354C" w:rsidRPr="004B6AD6" w:rsidRDefault="005571E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6AD6">
              <w:rPr>
                <w:rFonts w:ascii="Arial" w:hAnsi="Arial" w:cs="Arial"/>
                <w:color w:val="auto"/>
              </w:rPr>
              <w:t>Compliant</w:t>
            </w:r>
          </w:p>
        </w:tc>
      </w:tr>
      <w:tr w:rsidR="00C9354C" w:rsidRPr="00895265" w14:paraId="0CC6A66A"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12034E" w14:textId="77777777" w:rsidR="00C9354C" w:rsidRPr="005771BB" w:rsidRDefault="00C9354C" w:rsidP="002D5918">
            <w:pPr>
              <w:spacing w:line="22" w:lineRule="atLeast"/>
              <w:rPr>
                <w:rFonts w:ascii="Arial" w:hAnsi="Arial" w:cs="Arial"/>
                <w:color w:val="auto"/>
              </w:rPr>
            </w:pPr>
            <w:r w:rsidRPr="005771BB">
              <w:rPr>
                <w:rFonts w:ascii="Arial" w:hAnsi="Arial" w:cs="Arial"/>
                <w:color w:val="auto"/>
              </w:rPr>
              <w:t>Requirement 8(3)(d)</w:t>
            </w:r>
          </w:p>
        </w:tc>
        <w:tc>
          <w:tcPr>
            <w:tcW w:w="6663" w:type="dxa"/>
            <w:tcBorders>
              <w:right w:val="single" w:sz="4" w:space="0" w:color="auto"/>
            </w:tcBorders>
          </w:tcPr>
          <w:p w14:paraId="071575F2" w14:textId="77777777" w:rsidR="00C9354C" w:rsidRPr="005771B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Effective risk management systems and practices, including but not limited to the following:</w:t>
            </w:r>
          </w:p>
          <w:p w14:paraId="5D5A77A4" w14:textId="77777777" w:rsidR="00C9354C" w:rsidRPr="005771BB" w:rsidRDefault="00C9354C" w:rsidP="00DF74A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managing high impact or high prevalence risks associated with the care of consumers;</w:t>
            </w:r>
          </w:p>
          <w:p w14:paraId="72ACA74A" w14:textId="77777777" w:rsidR="00C9354C" w:rsidRPr="005771BB" w:rsidRDefault="00C9354C" w:rsidP="00DF74A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identifying and responding to abuse and neglect of consumers;</w:t>
            </w:r>
          </w:p>
          <w:p w14:paraId="649AC47B" w14:textId="77777777" w:rsidR="00C9354C" w:rsidRPr="005771BB" w:rsidRDefault="00C9354C" w:rsidP="00DF74A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supporting consumers to live the best life they can</w:t>
            </w:r>
          </w:p>
          <w:p w14:paraId="2070939A" w14:textId="77777777" w:rsidR="00C9354C" w:rsidRPr="005771BB" w:rsidRDefault="00C9354C" w:rsidP="00DF74A4">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771BB">
              <w:rPr>
                <w:rFonts w:ascii="Arial" w:hAnsi="Arial" w:cs="Arial"/>
              </w:rPr>
              <w:t>managing and preventing incidents, including the use of an incident management system.</w:t>
            </w:r>
          </w:p>
        </w:tc>
        <w:tc>
          <w:tcPr>
            <w:tcW w:w="1840" w:type="dxa"/>
            <w:tcBorders>
              <w:left w:val="single" w:sz="4" w:space="0" w:color="auto"/>
            </w:tcBorders>
          </w:tcPr>
          <w:p w14:paraId="19DB4A86" w14:textId="0D5D1985" w:rsidR="00C9354C" w:rsidRPr="004B6AD6" w:rsidRDefault="005571E4"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B6AD6">
              <w:rPr>
                <w:rFonts w:ascii="Arial" w:hAnsi="Arial" w:cs="Arial"/>
                <w:color w:val="auto"/>
              </w:rPr>
              <w:t>Non-compliant</w:t>
            </w:r>
          </w:p>
        </w:tc>
      </w:tr>
      <w:bookmarkEnd w:id="13"/>
      <w:tr w:rsidR="00C9354C" w:rsidRPr="00895265" w14:paraId="07AEB48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BEAD8AC" w14:textId="77777777" w:rsidR="00C9354C" w:rsidRPr="00895265" w:rsidRDefault="00C9354C" w:rsidP="002D5918">
            <w:pPr>
              <w:spacing w:line="22" w:lineRule="atLeast"/>
              <w:rPr>
                <w:rFonts w:ascii="Arial" w:hAnsi="Arial" w:cs="Arial"/>
                <w:color w:val="auto"/>
              </w:rPr>
            </w:pPr>
            <w:r w:rsidRPr="00895265">
              <w:rPr>
                <w:rFonts w:ascii="Arial" w:hAnsi="Arial" w:cs="Arial"/>
                <w:color w:val="auto"/>
              </w:rPr>
              <w:t>Requirement 8(3)(e)</w:t>
            </w:r>
          </w:p>
        </w:tc>
        <w:tc>
          <w:tcPr>
            <w:tcW w:w="6663" w:type="dxa"/>
            <w:tcBorders>
              <w:right w:val="single" w:sz="4" w:space="0" w:color="auto"/>
            </w:tcBorders>
          </w:tcPr>
          <w:p w14:paraId="3B86FFBF" w14:textId="77777777" w:rsidR="00C9354C" w:rsidRPr="0089526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Where clinical care is provided—a clinical governance framework, including but not limited to the following:</w:t>
            </w:r>
          </w:p>
          <w:p w14:paraId="450E243E" w14:textId="77777777" w:rsidR="00C9354C" w:rsidRPr="00895265" w:rsidRDefault="00C9354C" w:rsidP="00DF74A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antimicrobial stewardship;</w:t>
            </w:r>
          </w:p>
          <w:p w14:paraId="4A9140E7" w14:textId="77777777" w:rsidR="00C9354C" w:rsidRPr="00895265" w:rsidRDefault="00C9354C" w:rsidP="00DF74A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minimising the use of restraint;</w:t>
            </w:r>
          </w:p>
          <w:p w14:paraId="4173CAB7" w14:textId="77777777" w:rsidR="00C9354C" w:rsidRPr="00895265" w:rsidRDefault="00C9354C" w:rsidP="00DF74A4">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95265">
              <w:rPr>
                <w:rFonts w:ascii="Arial" w:hAnsi="Arial" w:cs="Arial"/>
              </w:rPr>
              <w:t>open disclosure.</w:t>
            </w:r>
          </w:p>
        </w:tc>
        <w:tc>
          <w:tcPr>
            <w:tcW w:w="1840" w:type="dxa"/>
            <w:tcBorders>
              <w:left w:val="single" w:sz="4" w:space="0" w:color="auto"/>
            </w:tcBorders>
          </w:tcPr>
          <w:p w14:paraId="12349E6F" w14:textId="77777777" w:rsidR="00C9354C" w:rsidRPr="004B6AD6" w:rsidRDefault="00C9354C" w:rsidP="009C0CC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B6AD6">
              <w:rPr>
                <w:rFonts w:ascii="Arial" w:hAnsi="Arial" w:cs="Arial"/>
                <w:color w:val="auto"/>
              </w:rPr>
              <w:t>Compliant</w:t>
            </w:r>
          </w:p>
        </w:tc>
      </w:tr>
    </w:tbl>
    <w:p w14:paraId="5450A5B0" w14:textId="77777777" w:rsidR="00075367" w:rsidRPr="005771BB" w:rsidRDefault="00075367" w:rsidP="001D79BB">
      <w:pPr>
        <w:pStyle w:val="Heading2"/>
        <w:spacing w:before="120" w:after="120" w:line="22" w:lineRule="atLeast"/>
        <w:rPr>
          <w:rFonts w:ascii="Arial" w:hAnsi="Arial" w:cs="Arial"/>
          <w:szCs w:val="24"/>
        </w:rPr>
      </w:pPr>
      <w:r w:rsidRPr="005771BB">
        <w:rPr>
          <w:rFonts w:ascii="Arial" w:hAnsi="Arial" w:cs="Arial"/>
          <w:szCs w:val="24"/>
        </w:rPr>
        <w:t>Findings</w:t>
      </w:r>
    </w:p>
    <w:p w14:paraId="52D4E6F2" w14:textId="77777777" w:rsidR="00F4432A" w:rsidRPr="00022E22" w:rsidRDefault="00F4432A" w:rsidP="00022E22">
      <w:pPr>
        <w:tabs>
          <w:tab w:val="right" w:pos="9026"/>
        </w:tabs>
        <w:contextualSpacing/>
        <w:rPr>
          <w:rStyle w:val="normaltextrun"/>
          <w:rFonts w:ascii="Arial" w:eastAsia="Times New Roman" w:hAnsi="Arial" w:cs="Arial"/>
          <w:lang w:eastAsia="en-AU"/>
        </w:rPr>
      </w:pPr>
      <w:bookmarkStart w:id="14" w:name="_Hlk108535908"/>
      <w:r w:rsidRPr="00022E22">
        <w:rPr>
          <w:rStyle w:val="normaltextrun"/>
          <w:rFonts w:ascii="Arial" w:eastAsiaTheme="majorEastAsia" w:hAnsi="Arial" w:cs="Arial"/>
          <w:color w:val="auto"/>
          <w:lang w:eastAsia="en-AU"/>
        </w:rPr>
        <w:t xml:space="preserve">I have assessed this Quality Standard as non-compliant as I am satisfied the following requirements are non-compliant: </w:t>
      </w:r>
    </w:p>
    <w:p w14:paraId="2CBEA69D" w14:textId="3E2E8525" w:rsidR="004C15F4" w:rsidRPr="0007297F" w:rsidRDefault="00636725" w:rsidP="004C15F4">
      <w:pPr>
        <w:pStyle w:val="ListParagraph"/>
        <w:numPr>
          <w:ilvl w:val="0"/>
          <w:numId w:val="20"/>
        </w:numPr>
        <w:tabs>
          <w:tab w:val="clear" w:pos="357"/>
          <w:tab w:val="right" w:pos="9026"/>
        </w:tabs>
        <w:ind w:left="717"/>
        <w:rPr>
          <w:rStyle w:val="normaltextrun"/>
          <w:rFonts w:ascii="Arial" w:eastAsia="Times New Roman" w:hAnsi="Arial" w:cs="Arial"/>
          <w:lang w:eastAsia="en-AU"/>
        </w:rPr>
      </w:pPr>
      <w:r w:rsidRPr="0007297F">
        <w:rPr>
          <w:rStyle w:val="normaltextrun"/>
          <w:rFonts w:ascii="Arial" w:eastAsia="Times New Roman" w:hAnsi="Arial" w:cs="Arial"/>
          <w:color w:val="auto"/>
          <w:lang w:eastAsia="en-AU"/>
        </w:rPr>
        <w:lastRenderedPageBreak/>
        <w:t>Consumers are engaged in the development, delivery and evaluation of care and services and are supported in that engagemen</w:t>
      </w:r>
      <w:r w:rsidRPr="0007297F">
        <w:rPr>
          <w:rStyle w:val="normaltextrun"/>
          <w:rFonts w:ascii="Arial" w:eastAsia="Times New Roman" w:hAnsi="Arial" w:cs="Arial"/>
          <w:lang w:eastAsia="en-AU"/>
        </w:rPr>
        <w:t>t</w:t>
      </w:r>
    </w:p>
    <w:p w14:paraId="3F4D926B" w14:textId="63278655" w:rsidR="000079F1" w:rsidRPr="0007297F" w:rsidRDefault="000079F1" w:rsidP="00022E22">
      <w:pPr>
        <w:pStyle w:val="paragraph"/>
        <w:numPr>
          <w:ilvl w:val="0"/>
          <w:numId w:val="23"/>
        </w:numPr>
        <w:spacing w:before="0" w:beforeAutospacing="0" w:after="120" w:afterAutospacing="0"/>
        <w:ind w:left="717"/>
        <w:contextualSpacing/>
        <w:textAlignment w:val="baseline"/>
        <w:rPr>
          <w:rStyle w:val="normaltextrun"/>
          <w:rFonts w:ascii="Arial" w:hAnsi="Arial" w:cs="Arial"/>
        </w:rPr>
      </w:pPr>
      <w:r w:rsidRPr="0007297F">
        <w:rPr>
          <w:rStyle w:val="normaltextrun"/>
          <w:rFonts w:ascii="Arial" w:hAnsi="Arial" w:cs="Arial"/>
        </w:rPr>
        <w:t>Effective risk management systems and practices, including but not limited to the following:</w:t>
      </w:r>
    </w:p>
    <w:p w14:paraId="41AB38A5" w14:textId="77777777" w:rsidR="004C15F4" w:rsidRPr="0007297F" w:rsidRDefault="004C15F4" w:rsidP="004C15F4">
      <w:pPr>
        <w:pStyle w:val="ListParagraph"/>
        <w:numPr>
          <w:ilvl w:val="0"/>
          <w:numId w:val="36"/>
        </w:numPr>
        <w:spacing w:after="0"/>
        <w:ind w:left="1429" w:hanging="357"/>
        <w:contextualSpacing w:val="0"/>
        <w:rPr>
          <w:rFonts w:ascii="Arial" w:hAnsi="Arial" w:cs="Arial"/>
        </w:rPr>
      </w:pPr>
      <w:r w:rsidRPr="0007297F">
        <w:rPr>
          <w:rFonts w:ascii="Arial" w:hAnsi="Arial" w:cs="Arial"/>
        </w:rPr>
        <w:t>managing high impact or high prevalence risks associated with the care of consumers;</w:t>
      </w:r>
    </w:p>
    <w:p w14:paraId="60A8EF86" w14:textId="77777777" w:rsidR="004C15F4" w:rsidRPr="0007297F" w:rsidRDefault="004C15F4" w:rsidP="004C15F4">
      <w:pPr>
        <w:pStyle w:val="ListParagraph"/>
        <w:numPr>
          <w:ilvl w:val="0"/>
          <w:numId w:val="36"/>
        </w:numPr>
        <w:spacing w:after="0"/>
        <w:ind w:left="1429" w:hanging="357"/>
        <w:contextualSpacing w:val="0"/>
        <w:rPr>
          <w:rFonts w:ascii="Arial" w:hAnsi="Arial" w:cs="Arial"/>
        </w:rPr>
      </w:pPr>
      <w:r w:rsidRPr="0007297F">
        <w:rPr>
          <w:rFonts w:ascii="Arial" w:hAnsi="Arial" w:cs="Arial"/>
        </w:rPr>
        <w:t>identifying and responding to abuse and neglect of consumers;</w:t>
      </w:r>
    </w:p>
    <w:p w14:paraId="64C44509" w14:textId="77777777" w:rsidR="004C15F4" w:rsidRPr="0007297F" w:rsidRDefault="004C15F4" w:rsidP="004C15F4">
      <w:pPr>
        <w:pStyle w:val="ListParagraph"/>
        <w:numPr>
          <w:ilvl w:val="0"/>
          <w:numId w:val="36"/>
        </w:numPr>
        <w:spacing w:after="0"/>
        <w:ind w:left="1429" w:hanging="357"/>
        <w:contextualSpacing w:val="0"/>
        <w:rPr>
          <w:rFonts w:ascii="Arial" w:hAnsi="Arial" w:cs="Arial"/>
        </w:rPr>
      </w:pPr>
      <w:r w:rsidRPr="0007297F">
        <w:rPr>
          <w:rFonts w:ascii="Arial" w:hAnsi="Arial" w:cs="Arial"/>
        </w:rPr>
        <w:t>supporting consumers to live the best life they can</w:t>
      </w:r>
    </w:p>
    <w:p w14:paraId="7E5944A4" w14:textId="0E317FB9" w:rsidR="004C15F4" w:rsidRPr="0007297F" w:rsidRDefault="004C15F4" w:rsidP="005E3D86">
      <w:pPr>
        <w:pStyle w:val="ListParagraph"/>
        <w:numPr>
          <w:ilvl w:val="0"/>
          <w:numId w:val="36"/>
        </w:numPr>
        <w:ind w:left="1429" w:hanging="357"/>
        <w:contextualSpacing w:val="0"/>
        <w:rPr>
          <w:rFonts w:ascii="Arial" w:hAnsi="Arial" w:cs="Arial"/>
        </w:rPr>
      </w:pPr>
      <w:r w:rsidRPr="0007297F">
        <w:rPr>
          <w:rFonts w:ascii="Arial" w:hAnsi="Arial" w:cs="Arial"/>
        </w:rPr>
        <w:t>managing and preventing incidents, including the use of an incident management system.</w:t>
      </w:r>
    </w:p>
    <w:p w14:paraId="64173FEB" w14:textId="0DC9F72D" w:rsidR="000079F1" w:rsidRPr="00022E22" w:rsidRDefault="000079F1" w:rsidP="005E3D86">
      <w:pPr>
        <w:tabs>
          <w:tab w:val="right" w:pos="9026"/>
        </w:tabs>
        <w:rPr>
          <w:rFonts w:ascii="Arial" w:eastAsia="Calibri" w:hAnsi="Arial" w:cs="Arial"/>
          <w:color w:val="auto"/>
        </w:rPr>
      </w:pPr>
      <w:r w:rsidRPr="005E3D86">
        <w:rPr>
          <w:rFonts w:ascii="Arial" w:eastAsia="Calibri" w:hAnsi="Arial" w:cs="Arial"/>
          <w:color w:val="auto"/>
        </w:rPr>
        <w:t xml:space="preserve">The Assessment Team </w:t>
      </w:r>
      <w:r w:rsidR="00287101" w:rsidRPr="005E3D86">
        <w:rPr>
          <w:rFonts w:ascii="Arial" w:eastAsia="Calibri" w:hAnsi="Arial" w:cs="Arial"/>
          <w:color w:val="auto"/>
        </w:rPr>
        <w:t>spoke with</w:t>
      </w:r>
      <w:r w:rsidR="00FE0268" w:rsidRPr="005E3D86">
        <w:rPr>
          <w:rFonts w:ascii="Arial" w:eastAsia="Calibri" w:hAnsi="Arial" w:cs="Arial"/>
          <w:color w:val="auto"/>
        </w:rPr>
        <w:t xml:space="preserve"> consumers and </w:t>
      </w:r>
      <w:r w:rsidR="00287101" w:rsidRPr="005E3D86">
        <w:rPr>
          <w:rFonts w:ascii="Arial" w:eastAsia="Calibri" w:hAnsi="Arial" w:cs="Arial"/>
          <w:color w:val="auto"/>
        </w:rPr>
        <w:t xml:space="preserve">representatives </w:t>
      </w:r>
      <w:r w:rsidR="00287101" w:rsidRPr="00022E22">
        <w:rPr>
          <w:rFonts w:ascii="Arial" w:eastAsia="Calibri" w:hAnsi="Arial" w:cs="Arial"/>
          <w:color w:val="auto"/>
        </w:rPr>
        <w:t>w</w:t>
      </w:r>
      <w:r w:rsidR="00F67057" w:rsidRPr="00022E22">
        <w:rPr>
          <w:rFonts w:ascii="Arial" w:eastAsia="Calibri" w:hAnsi="Arial" w:cs="Arial"/>
          <w:color w:val="auto"/>
        </w:rPr>
        <w:t xml:space="preserve">ho did not feel supported to </w:t>
      </w:r>
      <w:r w:rsidR="00DD37E3" w:rsidRPr="00022E22">
        <w:rPr>
          <w:rFonts w:ascii="Arial" w:eastAsia="Calibri" w:hAnsi="Arial" w:cs="Arial"/>
          <w:color w:val="auto"/>
        </w:rPr>
        <w:t>contribute</w:t>
      </w:r>
      <w:r w:rsidR="00F67057" w:rsidRPr="00022E22">
        <w:rPr>
          <w:rFonts w:ascii="Arial" w:eastAsia="Calibri" w:hAnsi="Arial" w:cs="Arial"/>
          <w:color w:val="auto"/>
        </w:rPr>
        <w:t xml:space="preserve"> to the development and delivery of care and services within the service. </w:t>
      </w:r>
      <w:r w:rsidR="00DD37E3" w:rsidRPr="00022E22">
        <w:rPr>
          <w:rFonts w:ascii="Arial" w:eastAsia="Calibri" w:hAnsi="Arial" w:cs="Arial"/>
          <w:color w:val="auto"/>
        </w:rPr>
        <w:t xml:space="preserve">Those sampled raised </w:t>
      </w:r>
      <w:r w:rsidR="004677BE" w:rsidRPr="00022E22">
        <w:rPr>
          <w:rFonts w:ascii="Arial" w:eastAsia="Calibri" w:hAnsi="Arial" w:cs="Arial"/>
          <w:color w:val="auto"/>
        </w:rPr>
        <w:t>concerns</w:t>
      </w:r>
      <w:r w:rsidR="00DD37E3" w:rsidRPr="00022E22">
        <w:rPr>
          <w:rFonts w:ascii="Arial" w:eastAsia="Calibri" w:hAnsi="Arial" w:cs="Arial"/>
          <w:color w:val="auto"/>
        </w:rPr>
        <w:t xml:space="preserve"> about the food and food service and </w:t>
      </w:r>
      <w:r w:rsidR="004677BE" w:rsidRPr="00022E22">
        <w:rPr>
          <w:rFonts w:ascii="Arial" w:eastAsia="Calibri" w:hAnsi="Arial" w:cs="Arial"/>
          <w:color w:val="auto"/>
        </w:rPr>
        <w:t xml:space="preserve">sighted </w:t>
      </w:r>
      <w:r w:rsidR="00DD37E3" w:rsidRPr="00022E22">
        <w:rPr>
          <w:rFonts w:ascii="Arial" w:eastAsia="Calibri" w:hAnsi="Arial" w:cs="Arial"/>
          <w:color w:val="auto"/>
        </w:rPr>
        <w:t xml:space="preserve">a lack of consumer and representative meetings and forums held by the service to engage with management and provide feedback. </w:t>
      </w:r>
      <w:r w:rsidR="00D75E06" w:rsidRPr="00022E22">
        <w:rPr>
          <w:rFonts w:ascii="Arial" w:eastAsia="Calibri" w:hAnsi="Arial" w:cs="Arial"/>
          <w:color w:val="auto"/>
        </w:rPr>
        <w:t xml:space="preserve">The Assessment Team noted that minutes of the most recent meeting were not readily available and general communication about upcoming meetings was generally lacking. </w:t>
      </w:r>
    </w:p>
    <w:p w14:paraId="36119CDE" w14:textId="2B9C083A" w:rsidR="00A65A31" w:rsidRPr="00022E22" w:rsidRDefault="00A65A31" w:rsidP="00A65A31">
      <w:pPr>
        <w:rPr>
          <w:rFonts w:ascii="Arial" w:eastAsia="Calibri" w:hAnsi="Arial" w:cs="Arial"/>
          <w:lang w:eastAsia="en-AU"/>
        </w:rPr>
      </w:pPr>
      <w:r w:rsidRPr="00022E22">
        <w:rPr>
          <w:rFonts w:ascii="Arial" w:eastAsia="Calibri" w:hAnsi="Arial" w:cs="Arial"/>
          <w:color w:val="auto"/>
        </w:rPr>
        <w:t xml:space="preserve">In its written response of </w:t>
      </w:r>
      <w:r w:rsidR="001D0390" w:rsidRPr="00022E22">
        <w:rPr>
          <w:rFonts w:ascii="Arial" w:eastAsia="Calibri" w:hAnsi="Arial" w:cs="Arial"/>
          <w:color w:val="auto"/>
        </w:rPr>
        <w:t>1 July 2022,</w:t>
      </w:r>
      <w:r w:rsidRPr="00022E22">
        <w:rPr>
          <w:rFonts w:ascii="Arial" w:eastAsia="Calibri" w:hAnsi="Arial" w:cs="Arial"/>
          <w:color w:val="auto"/>
        </w:rPr>
        <w:t xml:space="preserve"> the Approved Provider </w:t>
      </w:r>
      <w:r w:rsidRPr="00022E22">
        <w:rPr>
          <w:rFonts w:ascii="Arial" w:eastAsia="Calibri" w:hAnsi="Arial" w:cs="Arial"/>
          <w:lang w:eastAsia="en-AU"/>
        </w:rPr>
        <w:t xml:space="preserve">acknowledged that </w:t>
      </w:r>
      <w:r w:rsidR="00C72AB9">
        <w:rPr>
          <w:rFonts w:ascii="Arial" w:eastAsia="Calibri" w:hAnsi="Arial" w:cs="Arial"/>
          <w:lang w:eastAsia="en-AU"/>
        </w:rPr>
        <w:t xml:space="preserve">it </w:t>
      </w:r>
      <w:r w:rsidR="008410BD">
        <w:rPr>
          <w:rFonts w:ascii="Arial" w:eastAsia="Calibri" w:hAnsi="Arial" w:cs="Arial"/>
          <w:lang w:eastAsia="en-AU"/>
        </w:rPr>
        <w:t xml:space="preserve">has </w:t>
      </w:r>
      <w:r w:rsidRPr="00022E22">
        <w:rPr>
          <w:rFonts w:ascii="Arial" w:eastAsia="Calibri" w:hAnsi="Arial" w:cs="Arial"/>
          <w:lang w:eastAsia="en-AU"/>
        </w:rPr>
        <w:t xml:space="preserve">not been able to offer relative meetings regularly, due to COVID-19 restrictions, however stated that regular communication had occurred between the service and representatives and </w:t>
      </w:r>
      <w:r w:rsidR="00BB213F" w:rsidRPr="00022E22">
        <w:rPr>
          <w:rFonts w:ascii="Arial" w:eastAsia="Calibri" w:hAnsi="Arial" w:cs="Arial"/>
          <w:lang w:eastAsia="en-AU"/>
        </w:rPr>
        <w:t>future meeting dates have been set and communicated.</w:t>
      </w:r>
      <w:r w:rsidRPr="00022E22">
        <w:rPr>
          <w:rFonts w:ascii="Arial" w:eastAsia="Calibri" w:hAnsi="Arial" w:cs="Arial"/>
          <w:lang w:eastAsia="en-AU"/>
        </w:rPr>
        <w:t xml:space="preserve"> The </w:t>
      </w:r>
      <w:r w:rsidR="00BB213F" w:rsidRPr="00022E22">
        <w:rPr>
          <w:rFonts w:ascii="Arial" w:eastAsia="Calibri" w:hAnsi="Arial" w:cs="Arial"/>
          <w:lang w:eastAsia="en-AU"/>
        </w:rPr>
        <w:t xml:space="preserve">Approved Provider </w:t>
      </w:r>
      <w:r w:rsidR="00701686">
        <w:rPr>
          <w:rFonts w:ascii="Arial" w:eastAsia="Calibri" w:hAnsi="Arial" w:cs="Arial"/>
          <w:lang w:eastAsia="en-AU"/>
        </w:rPr>
        <w:t xml:space="preserve">described improvements to the food quality and service that had occurred in response to feedback and stated </w:t>
      </w:r>
      <w:r w:rsidRPr="00022E22">
        <w:rPr>
          <w:rFonts w:ascii="Arial" w:eastAsia="Calibri" w:hAnsi="Arial" w:cs="Arial"/>
          <w:lang w:eastAsia="en-AU"/>
        </w:rPr>
        <w:t xml:space="preserve">that </w:t>
      </w:r>
      <w:r w:rsidR="001D0390">
        <w:rPr>
          <w:rFonts w:ascii="Arial" w:eastAsia="Calibri" w:hAnsi="Arial" w:cs="Arial"/>
          <w:lang w:eastAsia="en-AU"/>
        </w:rPr>
        <w:t xml:space="preserve">further </w:t>
      </w:r>
      <w:r w:rsidRPr="00022E22">
        <w:rPr>
          <w:rFonts w:ascii="Arial" w:eastAsia="Calibri" w:hAnsi="Arial" w:cs="Arial"/>
          <w:lang w:eastAsia="en-AU"/>
        </w:rPr>
        <w:t xml:space="preserve">consultation about the menu would be undertaken. </w:t>
      </w:r>
    </w:p>
    <w:p w14:paraId="7B94A253" w14:textId="0BEF368B" w:rsidR="00BB213F" w:rsidRPr="00022E22" w:rsidRDefault="00BB213F" w:rsidP="00BB213F">
      <w:pPr>
        <w:rPr>
          <w:rFonts w:ascii="Arial" w:hAnsi="Arial" w:cs="Arial"/>
          <w:color w:val="auto"/>
        </w:rPr>
      </w:pPr>
      <w:r w:rsidRPr="00022E22">
        <w:rPr>
          <w:rFonts w:ascii="Arial" w:eastAsia="Arial" w:hAnsi="Arial" w:cs="Arial"/>
          <w:color w:val="auto"/>
        </w:rPr>
        <w:t xml:space="preserve">While I accept the actions implemented by the Approved Provider, I find that at the time of the Site Audit the service did not demonstrate effective engagement with consumers and representatives that </w:t>
      </w:r>
      <w:r w:rsidR="001D0390" w:rsidRPr="00022E22">
        <w:rPr>
          <w:rFonts w:ascii="Arial" w:eastAsia="Arial" w:hAnsi="Arial" w:cs="Arial"/>
          <w:color w:val="auto"/>
        </w:rPr>
        <w:t>informed the</w:t>
      </w:r>
      <w:r w:rsidRPr="00022E22">
        <w:rPr>
          <w:rFonts w:ascii="Arial" w:eastAsia="Arial" w:hAnsi="Arial" w:cs="Arial"/>
          <w:color w:val="auto"/>
        </w:rPr>
        <w:t xml:space="preserve"> development of care and services.</w:t>
      </w:r>
      <w:r w:rsidRPr="00022E22">
        <w:rPr>
          <w:rFonts w:ascii="Arial" w:eastAsia="Calibri" w:hAnsi="Arial" w:cs="Arial"/>
          <w:color w:val="auto"/>
        </w:rPr>
        <w:t xml:space="preserve"> </w:t>
      </w:r>
      <w:r w:rsidRPr="00022E22">
        <w:rPr>
          <w:rFonts w:ascii="Arial" w:hAnsi="Arial" w:cs="Arial"/>
          <w:color w:val="auto"/>
        </w:rPr>
        <w:t xml:space="preserve">I find Requirement 8(3)(a) </w:t>
      </w:r>
      <w:r w:rsidR="009F3E1A" w:rsidRPr="00022E22">
        <w:rPr>
          <w:rFonts w:ascii="Arial" w:hAnsi="Arial" w:cs="Arial"/>
          <w:color w:val="auto"/>
        </w:rPr>
        <w:t>non-compliant</w:t>
      </w:r>
      <w:r w:rsidRPr="00022E22">
        <w:rPr>
          <w:rFonts w:ascii="Arial" w:hAnsi="Arial" w:cs="Arial"/>
          <w:color w:val="auto"/>
        </w:rPr>
        <w:t>.</w:t>
      </w:r>
    </w:p>
    <w:p w14:paraId="381CB894" w14:textId="212ACFB2" w:rsidR="00636725" w:rsidRDefault="00636725" w:rsidP="009F3E1A">
      <w:pPr>
        <w:autoSpaceDE w:val="0"/>
        <w:autoSpaceDN w:val="0"/>
        <w:adjustRightInd w:val="0"/>
        <w:rPr>
          <w:rFonts w:ascii="Arial" w:eastAsia="Calibri" w:hAnsi="Arial" w:cs="Arial"/>
          <w:lang w:eastAsia="en-AU"/>
        </w:rPr>
      </w:pPr>
      <w:r>
        <w:rPr>
          <w:rStyle w:val="normaltextrun"/>
          <w:rFonts w:ascii="Arial" w:eastAsia="Times New Roman" w:hAnsi="Arial" w:cs="Arial"/>
          <w:lang w:eastAsia="en-AU"/>
        </w:rPr>
        <w:t xml:space="preserve">The Assessment Team identified that </w:t>
      </w:r>
      <w:r w:rsidR="000328CB" w:rsidRPr="004B6AD6">
        <w:rPr>
          <w:rStyle w:val="normaltextrun"/>
          <w:rFonts w:ascii="Arial" w:eastAsia="Times New Roman" w:hAnsi="Arial" w:cs="Arial"/>
          <w:lang w:eastAsia="en-AU"/>
        </w:rPr>
        <w:t>while the service had risk management systems</w:t>
      </w:r>
      <w:bookmarkStart w:id="15" w:name="_GoBack"/>
      <w:bookmarkEnd w:id="15"/>
      <w:r w:rsidR="000328CB" w:rsidRPr="004B6AD6">
        <w:rPr>
          <w:rStyle w:val="normaltextrun"/>
          <w:rFonts w:ascii="Arial" w:eastAsia="Times New Roman" w:hAnsi="Arial" w:cs="Arial"/>
          <w:lang w:eastAsia="en-AU"/>
        </w:rPr>
        <w:t xml:space="preserve"> in place these systems were ineffective in the management of high prevalence and high impacts risks. The Assessment Team found strategies to manage risk at an individual consumer were ineffective, </w:t>
      </w:r>
      <w:r w:rsidRPr="004B6AD6">
        <w:rPr>
          <w:rStyle w:val="normaltextrun"/>
          <w:rFonts w:ascii="Arial" w:eastAsia="Times New Roman" w:hAnsi="Arial" w:cs="Arial"/>
          <w:lang w:eastAsia="en-AU"/>
        </w:rPr>
        <w:t xml:space="preserve">risk assessments were not individualised, and </w:t>
      </w:r>
      <w:r w:rsidR="00B571E8" w:rsidRPr="004B6AD6">
        <w:rPr>
          <w:rStyle w:val="normaltextrun"/>
          <w:rFonts w:ascii="Arial" w:eastAsia="Times New Roman" w:hAnsi="Arial" w:cs="Arial"/>
          <w:lang w:eastAsia="en-AU"/>
        </w:rPr>
        <w:t xml:space="preserve">consumer </w:t>
      </w:r>
      <w:r w:rsidRPr="004B6AD6">
        <w:rPr>
          <w:rStyle w:val="normaltextrun"/>
          <w:rFonts w:ascii="Arial" w:eastAsia="Times New Roman" w:hAnsi="Arial" w:cs="Arial"/>
          <w:lang w:eastAsia="en-AU"/>
        </w:rPr>
        <w:t>care plans d</w:t>
      </w:r>
      <w:r w:rsidR="00B571E8" w:rsidRPr="004B6AD6">
        <w:rPr>
          <w:rStyle w:val="normaltextrun"/>
          <w:rFonts w:ascii="Arial" w:eastAsia="Times New Roman" w:hAnsi="Arial" w:cs="Arial"/>
          <w:lang w:eastAsia="en-AU"/>
        </w:rPr>
        <w:t xml:space="preserve">id </w:t>
      </w:r>
      <w:r w:rsidRPr="004B6AD6">
        <w:rPr>
          <w:rStyle w:val="normaltextrun"/>
          <w:rFonts w:ascii="Arial" w:eastAsia="Times New Roman" w:hAnsi="Arial" w:cs="Arial"/>
          <w:lang w:eastAsia="en-AU"/>
        </w:rPr>
        <w:t>not consistently discuss individual strategies to minimise risk to the consumer</w:t>
      </w:r>
      <w:r w:rsidR="00E15BC2" w:rsidRPr="004B6AD6">
        <w:rPr>
          <w:rStyle w:val="normaltextrun"/>
          <w:rFonts w:ascii="Arial" w:eastAsia="Times New Roman" w:hAnsi="Arial" w:cs="Arial"/>
          <w:lang w:eastAsia="en-AU"/>
        </w:rPr>
        <w:t xml:space="preserve"> and identified the ineffective governance system as the root cause of this</w:t>
      </w:r>
      <w:r w:rsidRPr="004B6AD6">
        <w:rPr>
          <w:rFonts w:ascii="Arial" w:eastAsia="Calibri" w:hAnsi="Arial" w:cs="Arial"/>
          <w:lang w:eastAsia="en-AU"/>
        </w:rPr>
        <w:t>.</w:t>
      </w:r>
      <w:r>
        <w:rPr>
          <w:rFonts w:ascii="Arial" w:eastAsia="Calibri" w:hAnsi="Arial" w:cs="Arial"/>
          <w:lang w:eastAsia="en-AU"/>
        </w:rPr>
        <w:t xml:space="preserve"> </w:t>
      </w:r>
    </w:p>
    <w:p w14:paraId="183F6E7F" w14:textId="730C3BFF" w:rsidR="007D5396" w:rsidRPr="004B6AD6" w:rsidRDefault="00686D37" w:rsidP="005571E4">
      <w:pPr>
        <w:autoSpaceDE w:val="0"/>
        <w:autoSpaceDN w:val="0"/>
        <w:adjustRightInd w:val="0"/>
        <w:rPr>
          <w:rFonts w:ascii="Arial" w:hAnsi="Arial" w:cs="Arial"/>
        </w:rPr>
      </w:pPr>
      <w:r w:rsidRPr="004B6AD6">
        <w:rPr>
          <w:rFonts w:ascii="Arial" w:eastAsia="Calibri" w:hAnsi="Arial" w:cs="Arial"/>
          <w:color w:val="auto"/>
        </w:rPr>
        <w:t xml:space="preserve">In its written response of 1 July 2022, the Approved Provider </w:t>
      </w:r>
      <w:r w:rsidR="00BD311E" w:rsidRPr="004B6AD6">
        <w:rPr>
          <w:rFonts w:ascii="Arial" w:eastAsia="Calibri" w:hAnsi="Arial" w:cs="Arial"/>
          <w:lang w:eastAsia="en-AU"/>
        </w:rPr>
        <w:t>advised that it</w:t>
      </w:r>
      <w:r w:rsidR="006A0484" w:rsidRPr="004B6AD6">
        <w:rPr>
          <w:rFonts w:ascii="Arial" w:eastAsia="Calibri" w:hAnsi="Arial" w:cs="Arial"/>
          <w:lang w:eastAsia="en-AU"/>
        </w:rPr>
        <w:t xml:space="preserve"> used a</w:t>
      </w:r>
      <w:r w:rsidR="00636725" w:rsidRPr="004B6AD6">
        <w:rPr>
          <w:rFonts w:ascii="Arial" w:eastAsia="Calibri" w:hAnsi="Arial" w:cs="Arial"/>
          <w:lang w:eastAsia="en-AU"/>
        </w:rPr>
        <w:t xml:space="preserve"> risk register to identify high impact </w:t>
      </w:r>
      <w:r w:rsidR="006A0484" w:rsidRPr="004B6AD6">
        <w:rPr>
          <w:rFonts w:ascii="Arial" w:eastAsia="Calibri" w:hAnsi="Arial" w:cs="Arial"/>
          <w:lang w:eastAsia="en-AU"/>
        </w:rPr>
        <w:t xml:space="preserve">and high </w:t>
      </w:r>
      <w:r w:rsidR="00636725" w:rsidRPr="004B6AD6">
        <w:rPr>
          <w:rFonts w:ascii="Arial" w:eastAsia="Calibri" w:hAnsi="Arial" w:cs="Arial"/>
          <w:lang w:eastAsia="en-AU"/>
        </w:rPr>
        <w:t>prevalence risk</w:t>
      </w:r>
      <w:r w:rsidR="00BD47CD" w:rsidRPr="004B6AD6">
        <w:rPr>
          <w:rFonts w:ascii="Arial" w:eastAsia="Calibri" w:hAnsi="Arial" w:cs="Arial"/>
          <w:lang w:eastAsia="en-AU"/>
        </w:rPr>
        <w:t>s</w:t>
      </w:r>
      <w:r w:rsidR="00636725" w:rsidRPr="004B6AD6">
        <w:rPr>
          <w:rFonts w:ascii="Arial" w:eastAsia="Calibri" w:hAnsi="Arial" w:cs="Arial"/>
          <w:lang w:eastAsia="en-AU"/>
        </w:rPr>
        <w:t xml:space="preserve"> associated with the care of each consumer. The register include</w:t>
      </w:r>
      <w:r w:rsidR="00BD311E" w:rsidRPr="004B6AD6">
        <w:rPr>
          <w:rFonts w:ascii="Arial" w:eastAsia="Calibri" w:hAnsi="Arial" w:cs="Arial"/>
          <w:lang w:eastAsia="en-AU"/>
        </w:rPr>
        <w:t>s</w:t>
      </w:r>
      <w:r w:rsidR="00636725" w:rsidRPr="004B6AD6">
        <w:rPr>
          <w:rFonts w:ascii="Arial" w:eastAsia="Calibri" w:hAnsi="Arial" w:cs="Arial"/>
          <w:lang w:eastAsia="en-AU"/>
        </w:rPr>
        <w:t xml:space="preserve"> any complex care needs to prompt the staff in reviewing current care needs in relation to specialised care. </w:t>
      </w:r>
      <w:r w:rsidR="00BD311E" w:rsidRPr="004B6AD6">
        <w:rPr>
          <w:rFonts w:ascii="Arial" w:eastAsia="Calibri" w:hAnsi="Arial" w:cs="Arial"/>
          <w:lang w:eastAsia="en-AU"/>
        </w:rPr>
        <w:t xml:space="preserve">The Approved Provider further advised that risks such as falls, which have continued to </w:t>
      </w:r>
      <w:r w:rsidR="00101F7F" w:rsidRPr="004B6AD6">
        <w:rPr>
          <w:rFonts w:ascii="Arial" w:eastAsia="Calibri" w:hAnsi="Arial" w:cs="Arial"/>
        </w:rPr>
        <w:t xml:space="preserve">rise </w:t>
      </w:r>
      <w:r w:rsidR="00BD311E" w:rsidRPr="004B6AD6">
        <w:rPr>
          <w:rFonts w:ascii="Arial" w:eastAsia="Calibri" w:hAnsi="Arial" w:cs="Arial"/>
        </w:rPr>
        <w:t>across the service are considered in its plan for continuous improvement</w:t>
      </w:r>
      <w:r w:rsidR="00101F7F" w:rsidRPr="004B6AD6">
        <w:rPr>
          <w:rFonts w:ascii="Arial" w:eastAsia="Calibri" w:hAnsi="Arial" w:cs="Arial"/>
        </w:rPr>
        <w:t xml:space="preserve">. </w:t>
      </w:r>
      <w:r w:rsidR="00BD311E" w:rsidRPr="004B6AD6">
        <w:rPr>
          <w:rFonts w:ascii="Arial" w:eastAsia="Calibri" w:hAnsi="Arial" w:cs="Arial"/>
        </w:rPr>
        <w:t>The written response referred to</w:t>
      </w:r>
      <w:r w:rsidR="00101F7F" w:rsidRPr="004B6AD6">
        <w:rPr>
          <w:rFonts w:ascii="Arial" w:eastAsia="Calibri" w:hAnsi="Arial" w:cs="Arial"/>
        </w:rPr>
        <w:t xml:space="preserve"> several diversional sessions scheduled each week and </w:t>
      </w:r>
      <w:r w:rsidR="006F09BB" w:rsidRPr="004B6AD6">
        <w:rPr>
          <w:rFonts w:ascii="Arial" w:eastAsia="Calibri" w:hAnsi="Arial" w:cs="Arial"/>
        </w:rPr>
        <w:t xml:space="preserve">undertook to </w:t>
      </w:r>
      <w:r w:rsidR="00101F7F" w:rsidRPr="004B6AD6">
        <w:rPr>
          <w:rFonts w:ascii="Arial" w:eastAsia="Calibri" w:hAnsi="Arial" w:cs="Arial"/>
        </w:rPr>
        <w:t>review the falls data at the next Clinical Governance meeting</w:t>
      </w:r>
      <w:r w:rsidR="00101F7F" w:rsidRPr="004B6AD6">
        <w:rPr>
          <w:rFonts w:ascii="Arial" w:hAnsi="Arial" w:cs="Arial"/>
        </w:rPr>
        <w:t>.</w:t>
      </w:r>
      <w:r w:rsidR="007D5396" w:rsidRPr="004B6AD6">
        <w:rPr>
          <w:rFonts w:ascii="Arial" w:hAnsi="Arial" w:cs="Arial"/>
        </w:rPr>
        <w:t xml:space="preserve"> </w:t>
      </w:r>
      <w:r w:rsidR="006F09BB" w:rsidRPr="004B6AD6">
        <w:rPr>
          <w:rFonts w:ascii="Arial" w:hAnsi="Arial" w:cs="Arial"/>
        </w:rPr>
        <w:t>Additional staff education and training in relation to the Serious Incident Response Scheme (SIRS), open disclosure and further topics have also been commenced within the service and will remain ongoing.</w:t>
      </w:r>
    </w:p>
    <w:p w14:paraId="7E8000D0" w14:textId="17D98FF0" w:rsidR="00253EF4" w:rsidRPr="004B6AD6" w:rsidRDefault="000C16EB" w:rsidP="005571E4">
      <w:pPr>
        <w:rPr>
          <w:rFonts w:ascii="Arial" w:eastAsia="Calibri" w:hAnsi="Arial" w:cs="Arial"/>
          <w:lang w:eastAsia="en-AU"/>
        </w:rPr>
      </w:pPr>
      <w:r w:rsidRPr="004B6AD6">
        <w:rPr>
          <w:rFonts w:ascii="Arial" w:eastAsia="Calibri" w:hAnsi="Arial" w:cs="Arial"/>
          <w:lang w:eastAsia="en-AU"/>
        </w:rPr>
        <w:lastRenderedPageBreak/>
        <w:t>I have considered the totality of evidence submitted by both the Assessment Team and the Approved Provided and acknowledge th</w:t>
      </w:r>
      <w:r w:rsidR="005E3D86">
        <w:rPr>
          <w:rFonts w:ascii="Arial" w:eastAsia="Calibri" w:hAnsi="Arial" w:cs="Arial"/>
          <w:lang w:eastAsia="en-AU"/>
        </w:rPr>
        <w:t>e</w:t>
      </w:r>
      <w:r w:rsidRPr="004B6AD6">
        <w:rPr>
          <w:rFonts w:ascii="Arial" w:eastAsia="Calibri" w:hAnsi="Arial" w:cs="Arial"/>
          <w:lang w:eastAsia="en-AU"/>
        </w:rPr>
        <w:t xml:space="preserve"> </w:t>
      </w:r>
      <w:r w:rsidR="004B6AD6" w:rsidRPr="004B6AD6">
        <w:rPr>
          <w:rFonts w:ascii="Arial" w:eastAsia="Calibri" w:hAnsi="Arial" w:cs="Arial"/>
          <w:lang w:eastAsia="en-AU"/>
        </w:rPr>
        <w:t xml:space="preserve">implemented actions by </w:t>
      </w:r>
      <w:r w:rsidR="007D5396" w:rsidRPr="004B6AD6">
        <w:rPr>
          <w:rFonts w:ascii="Arial" w:eastAsia="Calibri" w:hAnsi="Arial" w:cs="Arial"/>
          <w:lang w:eastAsia="en-AU"/>
        </w:rPr>
        <w:t xml:space="preserve">the service </w:t>
      </w:r>
      <w:r w:rsidR="004B6AD6" w:rsidRPr="004B6AD6">
        <w:rPr>
          <w:rFonts w:ascii="Arial" w:eastAsia="Calibri" w:hAnsi="Arial" w:cs="Arial"/>
          <w:lang w:eastAsia="en-AU"/>
        </w:rPr>
        <w:t>in response to the Site Audit.</w:t>
      </w:r>
      <w:r w:rsidRPr="004B6AD6">
        <w:rPr>
          <w:rFonts w:ascii="Arial" w:eastAsia="Calibri" w:hAnsi="Arial" w:cs="Arial"/>
          <w:lang w:eastAsia="en-AU"/>
        </w:rPr>
        <w:t xml:space="preserve"> </w:t>
      </w:r>
      <w:r w:rsidR="004B6AD6" w:rsidRPr="004B6AD6">
        <w:rPr>
          <w:rFonts w:ascii="Arial" w:eastAsia="Calibri" w:hAnsi="Arial" w:cs="Arial"/>
          <w:lang w:eastAsia="en-AU"/>
        </w:rPr>
        <w:t xml:space="preserve">However, I am of the view that the service did not demonstrate an effective risk management framework at the time of the Site Audit. </w:t>
      </w:r>
      <w:r w:rsidRPr="004B6AD6">
        <w:rPr>
          <w:rFonts w:ascii="Arial" w:eastAsia="Calibri" w:hAnsi="Arial" w:cs="Arial"/>
          <w:lang w:eastAsia="en-AU"/>
        </w:rPr>
        <w:t>I</w:t>
      </w:r>
      <w:r w:rsidR="00D0276C" w:rsidRPr="004B6AD6">
        <w:rPr>
          <w:rFonts w:ascii="Arial" w:eastAsia="Calibri" w:hAnsi="Arial" w:cs="Arial"/>
          <w:lang w:eastAsia="en-AU"/>
        </w:rPr>
        <w:t xml:space="preserve"> </w:t>
      </w:r>
      <w:r w:rsidR="00636725" w:rsidRPr="004B6AD6">
        <w:rPr>
          <w:rFonts w:ascii="Arial" w:eastAsia="Calibri" w:hAnsi="Arial" w:cs="Arial"/>
          <w:lang w:eastAsia="en-AU"/>
        </w:rPr>
        <w:t xml:space="preserve">find the service is non-compliant </w:t>
      </w:r>
      <w:r w:rsidR="004B6AD6" w:rsidRPr="004B6AD6">
        <w:rPr>
          <w:rFonts w:ascii="Arial" w:eastAsia="Calibri" w:hAnsi="Arial" w:cs="Arial"/>
          <w:lang w:eastAsia="en-AU"/>
        </w:rPr>
        <w:t>with Requirement 8(3)(d).</w:t>
      </w:r>
    </w:p>
    <w:p w14:paraId="7FFEF887" w14:textId="3F0B79F3" w:rsidR="006F0DA6" w:rsidRDefault="006F0DA6" w:rsidP="00A21AC2">
      <w:pPr>
        <w:rPr>
          <w:rFonts w:ascii="Arial" w:eastAsia="Calibri" w:hAnsi="Arial" w:cs="Arial"/>
          <w:lang w:eastAsia="en-AU"/>
        </w:rPr>
      </w:pPr>
      <w:r>
        <w:rPr>
          <w:rFonts w:ascii="Arial" w:eastAsia="Calibri" w:hAnsi="Arial" w:cs="Arial"/>
          <w:lang w:eastAsia="en-AU"/>
        </w:rPr>
        <w:t>I am satisfied the remaining t</w:t>
      </w:r>
      <w:r w:rsidR="005571E4">
        <w:rPr>
          <w:rFonts w:ascii="Arial" w:eastAsia="Calibri" w:hAnsi="Arial" w:cs="Arial"/>
          <w:lang w:eastAsia="en-AU"/>
        </w:rPr>
        <w:t xml:space="preserve">hree </w:t>
      </w:r>
      <w:r>
        <w:rPr>
          <w:rFonts w:ascii="Arial" w:eastAsia="Calibri" w:hAnsi="Arial" w:cs="Arial"/>
          <w:lang w:eastAsia="en-AU"/>
        </w:rPr>
        <w:t xml:space="preserve">Requirements of </w:t>
      </w:r>
      <w:r w:rsidR="004B6AD6">
        <w:rPr>
          <w:rFonts w:ascii="Arial" w:eastAsia="Calibri" w:hAnsi="Arial" w:cs="Arial"/>
          <w:lang w:eastAsia="en-AU"/>
        </w:rPr>
        <w:t>S</w:t>
      </w:r>
      <w:r>
        <w:rPr>
          <w:rFonts w:ascii="Arial" w:eastAsia="Calibri" w:hAnsi="Arial" w:cs="Arial"/>
          <w:lang w:eastAsia="en-AU"/>
        </w:rPr>
        <w:t>tandard 8 are compl</w:t>
      </w:r>
      <w:r w:rsidR="00826EAD">
        <w:rPr>
          <w:rFonts w:ascii="Arial" w:eastAsia="Calibri" w:hAnsi="Arial" w:cs="Arial"/>
          <w:lang w:eastAsia="en-AU"/>
        </w:rPr>
        <w:t>ia</w:t>
      </w:r>
      <w:r>
        <w:rPr>
          <w:rFonts w:ascii="Arial" w:eastAsia="Calibri" w:hAnsi="Arial" w:cs="Arial"/>
          <w:lang w:eastAsia="en-AU"/>
        </w:rPr>
        <w:t>nt.</w:t>
      </w:r>
    </w:p>
    <w:p w14:paraId="5515E8A1" w14:textId="77777777" w:rsidR="00A21AC2" w:rsidRPr="005E3D86" w:rsidRDefault="005571E4" w:rsidP="00A21AC2">
      <w:pPr>
        <w:rPr>
          <w:rFonts w:ascii="Arial" w:eastAsia="Calibri" w:hAnsi="Arial" w:cs="Arial"/>
          <w:lang w:eastAsia="en-AU"/>
        </w:rPr>
      </w:pPr>
      <w:r w:rsidRPr="004B6AD6">
        <w:rPr>
          <w:rFonts w:ascii="Arial" w:eastAsia="Calibri" w:hAnsi="Arial" w:cs="Arial"/>
          <w:color w:val="auto"/>
          <w:lang w:eastAsia="en-AU"/>
        </w:rPr>
        <w:t xml:space="preserve">The Assessment Team found that the service did not have effective systems relating to continuous improvement and feedback and complaints. The Assessment Team cited the format of the continuous improvement plan that did not capture critical incidents or timelines for </w:t>
      </w:r>
      <w:r w:rsidRPr="005E3D86">
        <w:rPr>
          <w:rFonts w:ascii="Arial" w:eastAsia="Calibri" w:hAnsi="Arial" w:cs="Arial"/>
          <w:lang w:eastAsia="en-AU"/>
        </w:rPr>
        <w:t xml:space="preserve">improvements and a lacking open disclosure process in their reasoning. </w:t>
      </w:r>
    </w:p>
    <w:p w14:paraId="2FBC0432" w14:textId="448A5822" w:rsidR="005571E4" w:rsidRPr="004B6AD6" w:rsidRDefault="005571E4" w:rsidP="00A21AC2">
      <w:pPr>
        <w:rPr>
          <w:rFonts w:ascii="Arial" w:eastAsia="Calibri" w:hAnsi="Arial" w:cs="Arial"/>
          <w:color w:val="auto"/>
          <w:lang w:eastAsia="en-AU"/>
        </w:rPr>
      </w:pPr>
      <w:r w:rsidRPr="004B6AD6">
        <w:rPr>
          <w:rFonts w:ascii="Arial" w:eastAsia="Calibri" w:hAnsi="Arial" w:cs="Arial"/>
          <w:lang w:eastAsia="en-AU"/>
        </w:rPr>
        <w:t xml:space="preserve">On 1 July 2022, the Approved Provider responded and stated it has not had a critical incident that resulted in a change and reiterated that a continuous improvement plan was provided to the Assessment Team during the Site Audit that included examples of feedback that had been raised. The Approved Provider referenced organisation – wide changes that had come about </w:t>
      </w:r>
      <w:proofErr w:type="gramStart"/>
      <w:r w:rsidRPr="004B6AD6">
        <w:rPr>
          <w:rFonts w:ascii="Arial" w:eastAsia="Calibri" w:hAnsi="Arial" w:cs="Arial"/>
          <w:lang w:eastAsia="en-AU"/>
        </w:rPr>
        <w:t>as a result of</w:t>
      </w:r>
      <w:proofErr w:type="gramEnd"/>
      <w:r w:rsidRPr="004B6AD6">
        <w:rPr>
          <w:rFonts w:ascii="Arial" w:eastAsia="Calibri" w:hAnsi="Arial" w:cs="Arial"/>
          <w:lang w:eastAsia="en-AU"/>
        </w:rPr>
        <w:t xml:space="preserve"> critical incidents and provided evidence of its open disclosure process in practice.</w:t>
      </w:r>
      <w:r>
        <w:rPr>
          <w:rFonts w:ascii="Arial" w:eastAsia="Calibri" w:hAnsi="Arial" w:cs="Arial"/>
          <w:lang w:eastAsia="en-AU"/>
        </w:rPr>
        <w:t xml:space="preserve"> </w:t>
      </w:r>
    </w:p>
    <w:p w14:paraId="4E046BB8" w14:textId="129B0DEA" w:rsidR="00A21AC2" w:rsidRDefault="005571E4" w:rsidP="00A21AC2">
      <w:pPr>
        <w:rPr>
          <w:rFonts w:ascii="Arial" w:hAnsi="Arial" w:cs="Arial"/>
          <w:color w:val="auto"/>
        </w:rPr>
      </w:pPr>
      <w:r w:rsidRPr="004B6AD6">
        <w:rPr>
          <w:rFonts w:ascii="Arial" w:eastAsia="Arial" w:hAnsi="Arial" w:cs="Arial"/>
          <w:color w:val="auto"/>
        </w:rPr>
        <w:t>Based on the evidence provided by both parties, I am satisfied that at the time of the Site Audit, the service demonstrated effective governance systems</w:t>
      </w:r>
      <w:r w:rsidR="00721490">
        <w:rPr>
          <w:rFonts w:ascii="Arial" w:eastAsia="Arial" w:hAnsi="Arial" w:cs="Arial"/>
          <w:color w:val="auto"/>
        </w:rPr>
        <w:t xml:space="preserve"> and</w:t>
      </w:r>
      <w:r w:rsidRPr="004B6AD6">
        <w:rPr>
          <w:rFonts w:ascii="Arial" w:hAnsi="Arial" w:cs="Arial"/>
          <w:color w:val="auto"/>
        </w:rPr>
        <w:t xml:space="preserve"> find Requirement 8(3)(c) is compliant.</w:t>
      </w:r>
    </w:p>
    <w:p w14:paraId="1866B0F4" w14:textId="57FE3357" w:rsidR="00636725" w:rsidRPr="005571E4" w:rsidRDefault="00253EF4" w:rsidP="00A21AC2">
      <w:pPr>
        <w:rPr>
          <w:rFonts w:ascii="Arial" w:hAnsi="Arial" w:cs="Arial"/>
          <w:color w:val="auto"/>
        </w:rPr>
      </w:pPr>
      <w:r>
        <w:rPr>
          <w:rFonts w:ascii="Arial" w:eastAsia="Calibri" w:hAnsi="Arial" w:cs="Arial"/>
          <w:lang w:eastAsia="en-AU"/>
        </w:rPr>
        <w:t>The service demonstrated that</w:t>
      </w:r>
      <w:r w:rsidR="00636725" w:rsidRPr="00BE2FBE">
        <w:rPr>
          <w:rFonts w:ascii="Arial" w:eastAsia="Calibri" w:hAnsi="Arial" w:cs="Arial"/>
          <w:lang w:eastAsia="en-AU"/>
        </w:rPr>
        <w:t xml:space="preserve"> governing body promotes a culture of safe, inclusive and quality care and services and is accountable for their delivery. Board members have been trained in the Quality Standards.</w:t>
      </w:r>
      <w:r w:rsidR="00636725">
        <w:rPr>
          <w:rFonts w:ascii="Arial" w:eastAsia="Calibri" w:hAnsi="Arial" w:cs="Arial"/>
          <w:lang w:eastAsia="en-AU"/>
        </w:rPr>
        <w:t xml:space="preserve"> </w:t>
      </w:r>
      <w:r w:rsidR="00636725" w:rsidRPr="00BE2FBE">
        <w:rPr>
          <w:rFonts w:ascii="Arial" w:eastAsia="Calibri" w:hAnsi="Arial" w:cs="Arial"/>
          <w:lang w:eastAsia="en-AU"/>
        </w:rPr>
        <w:t>The service had a clinical governance framework that referenced antimicrobial stewardship, minimising the use of restraint and an open disclosure policy.</w:t>
      </w:r>
    </w:p>
    <w:bookmarkEnd w:id="14"/>
    <w:p w14:paraId="369F516A" w14:textId="77777777" w:rsidR="00636725" w:rsidRDefault="00636725" w:rsidP="00636725">
      <w:pPr>
        <w:spacing w:before="240" w:line="276" w:lineRule="auto"/>
        <w:rPr>
          <w:rFonts w:ascii="Arial" w:hAnsi="Arial" w:cs="Arial"/>
        </w:rPr>
      </w:pPr>
    </w:p>
    <w:p w14:paraId="19032202" w14:textId="77777777" w:rsidR="00636725" w:rsidRDefault="00636725" w:rsidP="00636725">
      <w:pPr>
        <w:spacing w:before="240" w:line="276" w:lineRule="auto"/>
        <w:rPr>
          <w:rFonts w:ascii="Arial" w:eastAsia="Calibri" w:hAnsi="Arial" w:cs="Arial"/>
          <w:lang w:eastAsia="en-AU"/>
        </w:rPr>
      </w:pPr>
    </w:p>
    <w:p w14:paraId="283C59AE" w14:textId="77777777" w:rsidR="00E266BD" w:rsidRPr="00895265" w:rsidRDefault="00E266BD" w:rsidP="003C3B5A">
      <w:pPr>
        <w:rPr>
          <w:rFonts w:ascii="Arial" w:hAnsi="Arial" w:cs="Arial"/>
        </w:rPr>
      </w:pPr>
    </w:p>
    <w:sectPr w:rsidR="00E266BD" w:rsidRPr="0089526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6465D" w14:textId="77777777" w:rsidR="00166ED8" w:rsidRPr="000D4EDE" w:rsidRDefault="00166ED8" w:rsidP="000D4EDE">
      <w:r>
        <w:separator/>
      </w:r>
    </w:p>
  </w:endnote>
  <w:endnote w:type="continuationSeparator" w:id="0">
    <w:p w14:paraId="234EA3B2" w14:textId="77777777" w:rsidR="00166ED8" w:rsidRPr="000D4EDE" w:rsidRDefault="00166ED8" w:rsidP="000D4EDE">
      <w:r>
        <w:continuationSeparator/>
      </w:r>
    </w:p>
  </w:endnote>
  <w:endnote w:type="continuationNotice" w:id="1">
    <w:p w14:paraId="3A2CF2C5" w14:textId="77777777" w:rsidR="00166ED8" w:rsidRDefault="00166E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288998C5" w14:textId="77777777" w:rsidR="00F56964" w:rsidRPr="00895265" w:rsidRDefault="00F56964" w:rsidP="005C410D">
            <w:pPr>
              <w:pStyle w:val="Footer"/>
              <w:rPr>
                <w:rFonts w:ascii="Arial" w:hAnsi="Arial" w:cs="Arial"/>
                <w:color w:val="auto"/>
              </w:rPr>
            </w:pPr>
          </w:p>
          <w:p w14:paraId="41B6960F" w14:textId="77777777" w:rsidR="00F56964" w:rsidRPr="00895265" w:rsidRDefault="00F56964"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Uniting Elanora Shellharbour</w:t>
            </w:r>
          </w:p>
          <w:p w14:paraId="14A784C9" w14:textId="77777777" w:rsidR="00F56964" w:rsidRPr="00895265" w:rsidRDefault="00F56964" w:rsidP="005C410D">
            <w:pPr>
              <w:pStyle w:val="Footer"/>
              <w:rPr>
                <w:rFonts w:ascii="Arial" w:hAnsi="Arial" w:cs="Arial"/>
                <w:color w:val="auto"/>
              </w:rPr>
            </w:pPr>
            <w:r w:rsidRPr="00895265">
              <w:rPr>
                <w:rFonts w:ascii="Arial" w:hAnsi="Arial" w:cs="Arial"/>
                <w:b/>
                <w:color w:val="auto"/>
              </w:rPr>
              <w:t xml:space="preserve">Commission ID: </w:t>
            </w:r>
            <w:r w:rsidRPr="00895265">
              <w:rPr>
                <w:rFonts w:ascii="Arial" w:hAnsi="Arial" w:cs="Arial"/>
                <w:color w:val="auto"/>
              </w:rPr>
              <w:t>0969                                   RPT-ACC-0122 v3.0</w:t>
            </w:r>
          </w:p>
          <w:p w14:paraId="799DC37F" w14:textId="77777777" w:rsidR="00F56964" w:rsidRPr="00895265" w:rsidRDefault="00F56964" w:rsidP="005C410D">
            <w:pPr>
              <w:pStyle w:val="Footer"/>
              <w:rPr>
                <w:rFonts w:ascii="Arial" w:hAnsi="Arial" w:cs="Arial"/>
                <w:color w:val="auto"/>
              </w:rPr>
            </w:pPr>
            <w:r w:rsidRPr="00895265">
              <w:rPr>
                <w:rFonts w:ascii="Arial" w:hAnsi="Arial" w:cs="Arial"/>
                <w:color w:val="auto"/>
              </w:rPr>
              <w:tab/>
            </w:r>
            <w:r w:rsidRPr="00895265">
              <w:rPr>
                <w:rStyle w:val="FooterBold"/>
                <w:rFonts w:ascii="Arial" w:hAnsi="Arial" w:cs="Arial"/>
                <w:color w:val="auto"/>
              </w:rPr>
              <w:t>Sensitive</w:t>
            </w:r>
          </w:p>
          <w:p w14:paraId="3461CCFC" w14:textId="77777777" w:rsidR="00F56964" w:rsidRPr="005C410D" w:rsidRDefault="00F56964"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Pr="00895265">
              <w:rPr>
                <w:rFonts w:ascii="Arial" w:hAnsi="Arial" w:cs="Arial"/>
                <w:color w:val="auto"/>
                <w:shd w:val="clear" w:color="auto" w:fill="E6E6E6"/>
              </w:rPr>
              <w:fldChar w:fldCharType="begin"/>
            </w:r>
            <w:r w:rsidRPr="00895265">
              <w:rPr>
                <w:rFonts w:ascii="Arial" w:hAnsi="Arial" w:cs="Arial"/>
                <w:noProof/>
                <w:color w:val="auto"/>
              </w:rPr>
              <w:instrText xml:space="preserve"> NUMPAGES  </w:instrText>
            </w:r>
            <w:r w:rsidRPr="00895265">
              <w:rPr>
                <w:rFonts w:ascii="Arial" w:hAnsi="Arial" w:cs="Arial"/>
                <w:color w:val="auto"/>
                <w:shd w:val="clear" w:color="auto" w:fill="E6E6E6"/>
              </w:rPr>
              <w:fldChar w:fldCharType="separate"/>
            </w:r>
            <w:r w:rsidRPr="00895265">
              <w:rPr>
                <w:rFonts w:ascii="Arial" w:hAnsi="Arial" w:cs="Arial"/>
                <w:noProof/>
                <w:color w:val="auto"/>
              </w:rPr>
              <w:t>2</w:t>
            </w:r>
            <w:r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D36B3" w14:textId="77777777" w:rsidR="00166ED8" w:rsidRPr="000D4EDE" w:rsidRDefault="00166ED8" w:rsidP="000D4EDE">
      <w:r>
        <w:separator/>
      </w:r>
    </w:p>
  </w:footnote>
  <w:footnote w:type="continuationSeparator" w:id="0">
    <w:p w14:paraId="4242A782" w14:textId="77777777" w:rsidR="00166ED8" w:rsidRPr="000D4EDE" w:rsidRDefault="00166ED8" w:rsidP="000D4EDE">
      <w:r>
        <w:continuationSeparator/>
      </w:r>
    </w:p>
  </w:footnote>
  <w:footnote w:type="continuationNotice" w:id="1">
    <w:p w14:paraId="172EDC4C" w14:textId="77777777" w:rsidR="00166ED8" w:rsidRDefault="00166ED8">
      <w:pPr>
        <w:spacing w:after="0"/>
      </w:pPr>
    </w:p>
  </w:footnote>
  <w:footnote w:id="2">
    <w:p w14:paraId="3E494EDB" w14:textId="77777777" w:rsidR="00F56964" w:rsidRPr="004C15F4" w:rsidRDefault="00F56964">
      <w:pPr>
        <w:pStyle w:val="FootnoteText"/>
        <w:rPr>
          <w:rFonts w:ascii="Arial" w:hAnsi="Arial" w:cs="Arial"/>
        </w:rPr>
      </w:pPr>
      <w:r w:rsidRPr="004C15F4">
        <w:rPr>
          <w:rStyle w:val="FootnoteReference"/>
          <w:rFonts w:ascii="Arial" w:hAnsi="Arial" w:cs="Arial"/>
        </w:rPr>
        <w:footnoteRef/>
      </w:r>
      <w:r w:rsidRPr="004C15F4">
        <w:rPr>
          <w:rFonts w:ascii="Arial" w:hAnsi="Arial" w:cs="Arial"/>
        </w:rPr>
        <w:t xml:space="preserve"> </w:t>
      </w:r>
      <w:r w:rsidRPr="004C15F4">
        <w:rPr>
          <w:rFonts w:ascii="Arial" w:hAnsi="Arial" w:cs="Arial"/>
          <w:sz w:val="20"/>
          <w:szCs w:val="20"/>
        </w:rPr>
        <w:t xml:space="preserve">The preparation of the performance report is in accordance with </w:t>
      </w:r>
      <w:r w:rsidRPr="004C15F4">
        <w:rPr>
          <w:rFonts w:ascii="Arial" w:hAnsi="Arial" w:cs="Arial"/>
          <w:color w:val="auto"/>
          <w:sz w:val="20"/>
          <w:szCs w:val="20"/>
        </w:rPr>
        <w:t>section 40A</w:t>
      </w:r>
      <w:r w:rsidRPr="004C15F4">
        <w:rPr>
          <w:rFonts w:ascii="Arial" w:hAnsi="Arial" w:cs="Arial"/>
          <w:b/>
          <w:color w:val="auto"/>
          <w:sz w:val="20"/>
          <w:szCs w:val="20"/>
        </w:rPr>
        <w:t xml:space="preserve"> </w:t>
      </w:r>
      <w:r w:rsidRPr="004C15F4">
        <w:rPr>
          <w:rFonts w:ascii="Arial" w:hAnsi="Arial" w:cs="Arial"/>
          <w:color w:val="auto"/>
          <w:sz w:val="20"/>
          <w:szCs w:val="20"/>
        </w:rPr>
        <w:t xml:space="preserve">of </w:t>
      </w:r>
      <w:r w:rsidRPr="004C15F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E20D" w14:textId="77777777" w:rsidR="00F56964" w:rsidRPr="00FA049A" w:rsidRDefault="00F56964" w:rsidP="00FA049A">
    <w:pPr>
      <w:pStyle w:val="Header"/>
    </w:pPr>
    <w:r>
      <w:rPr>
        <w:noProof/>
        <w:color w:val="2B579A"/>
        <w:shd w:val="clear" w:color="auto" w:fill="E6E6E6"/>
      </w:rPr>
      <w:drawing>
        <wp:anchor distT="0" distB="0" distL="114300" distR="114300" simplePos="0" relativeHeight="251658243" behindDoc="1" locked="0" layoutInCell="1" allowOverlap="1" wp14:anchorId="70FC27B6" wp14:editId="148C5AB2">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8BB7" w14:textId="77777777" w:rsidR="00F56964" w:rsidRDefault="00F56964" w:rsidP="00596CE3">
    <w:pPr>
      <w:pStyle w:val="Header"/>
    </w:pPr>
    <w:r>
      <w:rPr>
        <w:noProof/>
      </w:rPr>
      <w:drawing>
        <wp:anchor distT="360045" distB="648335" distL="114300" distR="114300" simplePos="0" relativeHeight="251658245" behindDoc="1" locked="0" layoutInCell="1" allowOverlap="1" wp14:anchorId="67800F97" wp14:editId="36E30526">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FCBA267" w14:textId="77777777" w:rsidR="00F56964" w:rsidRDefault="00F5696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771AA"/>
    <w:multiLevelType w:val="hybridMultilevel"/>
    <w:tmpl w:val="400EBB0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9C2AA4"/>
    <w:multiLevelType w:val="hybridMultilevel"/>
    <w:tmpl w:val="853025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AFD35F3"/>
    <w:multiLevelType w:val="hybridMultilevel"/>
    <w:tmpl w:val="4F1A1B58"/>
    <w:lvl w:ilvl="0" w:tplc="514058E2">
      <w:start w:val="1"/>
      <w:numFmt w:val="lowerRoman"/>
      <w:lvlText w:val="(%1)"/>
      <w:lvlJc w:val="left"/>
      <w:pPr>
        <w:ind w:left="1074" w:hanging="360"/>
      </w:pPr>
      <w:rPr>
        <w:rFonts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652CE"/>
    <w:multiLevelType w:val="hybridMultilevel"/>
    <w:tmpl w:val="30BCF2BC"/>
    <w:lvl w:ilvl="0" w:tplc="CD4A038E">
      <w:start w:val="1"/>
      <w:numFmt w:val="lowerRoman"/>
      <w:lvlText w:val="(%1)"/>
      <w:lvlJc w:val="left"/>
      <w:pPr>
        <w:ind w:left="720" w:hanging="40"/>
      </w:pPr>
      <w:rPr>
        <w:rFonts w:hint="default"/>
      </w:rPr>
    </w:lvl>
    <w:lvl w:ilvl="1" w:tplc="0C090019" w:tentative="1">
      <w:start w:val="1"/>
      <w:numFmt w:val="lowerLetter"/>
      <w:lvlText w:val="%2."/>
      <w:lvlJc w:val="left"/>
      <w:pPr>
        <w:ind w:left="5364" w:hanging="360"/>
      </w:pPr>
    </w:lvl>
    <w:lvl w:ilvl="2" w:tplc="0C09001B" w:tentative="1">
      <w:start w:val="1"/>
      <w:numFmt w:val="lowerRoman"/>
      <w:lvlText w:val="%3."/>
      <w:lvlJc w:val="right"/>
      <w:pPr>
        <w:ind w:left="6084" w:hanging="180"/>
      </w:pPr>
    </w:lvl>
    <w:lvl w:ilvl="3" w:tplc="0C09000F" w:tentative="1">
      <w:start w:val="1"/>
      <w:numFmt w:val="decimal"/>
      <w:lvlText w:val="%4."/>
      <w:lvlJc w:val="left"/>
      <w:pPr>
        <w:ind w:left="6804" w:hanging="360"/>
      </w:pPr>
    </w:lvl>
    <w:lvl w:ilvl="4" w:tplc="0C090019" w:tentative="1">
      <w:start w:val="1"/>
      <w:numFmt w:val="lowerLetter"/>
      <w:lvlText w:val="%5."/>
      <w:lvlJc w:val="left"/>
      <w:pPr>
        <w:ind w:left="7524" w:hanging="360"/>
      </w:pPr>
    </w:lvl>
    <w:lvl w:ilvl="5" w:tplc="0C09001B" w:tentative="1">
      <w:start w:val="1"/>
      <w:numFmt w:val="lowerRoman"/>
      <w:lvlText w:val="%6."/>
      <w:lvlJc w:val="right"/>
      <w:pPr>
        <w:ind w:left="8244" w:hanging="180"/>
      </w:pPr>
    </w:lvl>
    <w:lvl w:ilvl="6" w:tplc="0C09000F" w:tentative="1">
      <w:start w:val="1"/>
      <w:numFmt w:val="decimal"/>
      <w:lvlText w:val="%7."/>
      <w:lvlJc w:val="left"/>
      <w:pPr>
        <w:ind w:left="8964" w:hanging="360"/>
      </w:pPr>
    </w:lvl>
    <w:lvl w:ilvl="7" w:tplc="0C090019" w:tentative="1">
      <w:start w:val="1"/>
      <w:numFmt w:val="lowerLetter"/>
      <w:lvlText w:val="%8."/>
      <w:lvlJc w:val="left"/>
      <w:pPr>
        <w:ind w:left="9684" w:hanging="360"/>
      </w:pPr>
    </w:lvl>
    <w:lvl w:ilvl="8" w:tplc="0C09001B" w:tentative="1">
      <w:start w:val="1"/>
      <w:numFmt w:val="lowerRoman"/>
      <w:lvlText w:val="%9."/>
      <w:lvlJc w:val="right"/>
      <w:pPr>
        <w:ind w:left="10404" w:hanging="180"/>
      </w:pPr>
    </w:lvl>
  </w:abstractNum>
  <w:abstractNum w:abstractNumId="11" w15:restartNumberingAfterBreak="0">
    <w:nsid w:val="1A9457FA"/>
    <w:multiLevelType w:val="hybridMultilevel"/>
    <w:tmpl w:val="8EDC1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51688D"/>
    <w:multiLevelType w:val="hybridMultilevel"/>
    <w:tmpl w:val="80B2B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29453B"/>
    <w:multiLevelType w:val="hybridMultilevel"/>
    <w:tmpl w:val="4A1C8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96153"/>
    <w:multiLevelType w:val="hybridMultilevel"/>
    <w:tmpl w:val="D3EEE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707105E"/>
    <w:multiLevelType w:val="hybridMultilevel"/>
    <w:tmpl w:val="D1F2E81C"/>
    <w:lvl w:ilvl="0" w:tplc="35B4A8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F072EB"/>
    <w:multiLevelType w:val="hybridMultilevel"/>
    <w:tmpl w:val="E65C0260"/>
    <w:lvl w:ilvl="0" w:tplc="DE62131C">
      <w:start w:val="1"/>
      <w:numFmt w:val="lowerRoman"/>
      <w:lvlText w:val="(%1)"/>
      <w:lvlJc w:val="left"/>
      <w:pPr>
        <w:ind w:left="1431" w:hanging="360"/>
      </w:pPr>
      <w:rPr>
        <w:rFonts w:hint="default"/>
      </w:rPr>
    </w:lvl>
    <w:lvl w:ilvl="1" w:tplc="FFFFFFFF" w:tentative="1">
      <w:start w:val="1"/>
      <w:numFmt w:val="bullet"/>
      <w:lvlText w:val="o"/>
      <w:lvlJc w:val="left"/>
      <w:pPr>
        <w:ind w:left="2151" w:hanging="360"/>
      </w:pPr>
      <w:rPr>
        <w:rFonts w:ascii="Courier New" w:hAnsi="Courier New" w:cs="Courier New" w:hint="default"/>
      </w:rPr>
    </w:lvl>
    <w:lvl w:ilvl="2" w:tplc="FFFFFFFF" w:tentative="1">
      <w:start w:val="1"/>
      <w:numFmt w:val="bullet"/>
      <w:lvlText w:val=""/>
      <w:lvlJc w:val="left"/>
      <w:pPr>
        <w:ind w:left="2871" w:hanging="360"/>
      </w:pPr>
      <w:rPr>
        <w:rFonts w:ascii="Wingdings" w:hAnsi="Wingdings" w:hint="default"/>
      </w:rPr>
    </w:lvl>
    <w:lvl w:ilvl="3" w:tplc="FFFFFFFF" w:tentative="1">
      <w:start w:val="1"/>
      <w:numFmt w:val="bullet"/>
      <w:lvlText w:val=""/>
      <w:lvlJc w:val="left"/>
      <w:pPr>
        <w:ind w:left="3591" w:hanging="360"/>
      </w:pPr>
      <w:rPr>
        <w:rFonts w:ascii="Symbol" w:hAnsi="Symbol" w:hint="default"/>
      </w:rPr>
    </w:lvl>
    <w:lvl w:ilvl="4" w:tplc="FFFFFFFF" w:tentative="1">
      <w:start w:val="1"/>
      <w:numFmt w:val="bullet"/>
      <w:lvlText w:val="o"/>
      <w:lvlJc w:val="left"/>
      <w:pPr>
        <w:ind w:left="4311" w:hanging="360"/>
      </w:pPr>
      <w:rPr>
        <w:rFonts w:ascii="Courier New" w:hAnsi="Courier New" w:cs="Courier New" w:hint="default"/>
      </w:rPr>
    </w:lvl>
    <w:lvl w:ilvl="5" w:tplc="FFFFFFFF" w:tentative="1">
      <w:start w:val="1"/>
      <w:numFmt w:val="bullet"/>
      <w:lvlText w:val=""/>
      <w:lvlJc w:val="left"/>
      <w:pPr>
        <w:ind w:left="5031" w:hanging="360"/>
      </w:pPr>
      <w:rPr>
        <w:rFonts w:ascii="Wingdings" w:hAnsi="Wingdings" w:hint="default"/>
      </w:rPr>
    </w:lvl>
    <w:lvl w:ilvl="6" w:tplc="FFFFFFFF" w:tentative="1">
      <w:start w:val="1"/>
      <w:numFmt w:val="bullet"/>
      <w:lvlText w:val=""/>
      <w:lvlJc w:val="left"/>
      <w:pPr>
        <w:ind w:left="5751" w:hanging="360"/>
      </w:pPr>
      <w:rPr>
        <w:rFonts w:ascii="Symbol" w:hAnsi="Symbol" w:hint="default"/>
      </w:rPr>
    </w:lvl>
    <w:lvl w:ilvl="7" w:tplc="FFFFFFFF" w:tentative="1">
      <w:start w:val="1"/>
      <w:numFmt w:val="bullet"/>
      <w:lvlText w:val="o"/>
      <w:lvlJc w:val="left"/>
      <w:pPr>
        <w:ind w:left="6471" w:hanging="360"/>
      </w:pPr>
      <w:rPr>
        <w:rFonts w:ascii="Courier New" w:hAnsi="Courier New" w:cs="Courier New" w:hint="default"/>
      </w:rPr>
    </w:lvl>
    <w:lvl w:ilvl="8" w:tplc="FFFFFFFF" w:tentative="1">
      <w:start w:val="1"/>
      <w:numFmt w:val="bullet"/>
      <w:lvlText w:val=""/>
      <w:lvlJc w:val="left"/>
      <w:pPr>
        <w:ind w:left="7191"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B362C50"/>
    <w:multiLevelType w:val="hybridMultilevel"/>
    <w:tmpl w:val="EEA8513C"/>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A819A9"/>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4B73A20"/>
    <w:multiLevelType w:val="hybridMultilevel"/>
    <w:tmpl w:val="318C1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984EF6"/>
    <w:multiLevelType w:val="hybridMultilevel"/>
    <w:tmpl w:val="E4E83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1D4098"/>
    <w:multiLevelType w:val="hybridMultilevel"/>
    <w:tmpl w:val="9058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5734AC"/>
    <w:multiLevelType w:val="hybridMultilevel"/>
    <w:tmpl w:val="DC22ABF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F53464"/>
    <w:multiLevelType w:val="hybridMultilevel"/>
    <w:tmpl w:val="5AA6F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63339B"/>
    <w:multiLevelType w:val="hybridMultilevel"/>
    <w:tmpl w:val="A99C7478"/>
    <w:lvl w:ilvl="0" w:tplc="71A2E866">
      <w:start w:val="1"/>
      <w:numFmt w:val="lowerRoman"/>
      <w:lvlText w:val="(%1)"/>
      <w:lvlJc w:val="left"/>
      <w:pPr>
        <w:ind w:left="1040" w:hanging="246"/>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5" w15:restartNumberingAfterBreak="0">
    <w:nsid w:val="6F172674"/>
    <w:multiLevelType w:val="hybridMultilevel"/>
    <w:tmpl w:val="43B28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F425F9"/>
    <w:multiLevelType w:val="hybridMultilevel"/>
    <w:tmpl w:val="4E8CC40E"/>
    <w:lvl w:ilvl="0" w:tplc="FFFFFFFF">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F856AD"/>
    <w:multiLevelType w:val="hybridMultilevel"/>
    <w:tmpl w:val="F4C60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4B27A6"/>
    <w:multiLevelType w:val="hybridMultilevel"/>
    <w:tmpl w:val="B3D0E11C"/>
    <w:lvl w:ilvl="0" w:tplc="DE62131C">
      <w:start w:val="1"/>
      <w:numFmt w:val="lowerRoman"/>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1"/>
  </w:num>
  <w:num w:numId="4">
    <w:abstractNumId w:val="1"/>
  </w:num>
  <w:num w:numId="5">
    <w:abstractNumId w:val="0"/>
  </w:num>
  <w:num w:numId="6">
    <w:abstractNumId w:val="24"/>
  </w:num>
  <w:num w:numId="7">
    <w:abstractNumId w:val="40"/>
  </w:num>
  <w:num w:numId="8">
    <w:abstractNumId w:val="7"/>
  </w:num>
  <w:num w:numId="9">
    <w:abstractNumId w:val="19"/>
  </w:num>
  <w:num w:numId="10">
    <w:abstractNumId w:val="16"/>
  </w:num>
  <w:num w:numId="11">
    <w:abstractNumId w:val="2"/>
  </w:num>
  <w:num w:numId="12">
    <w:abstractNumId w:val="28"/>
  </w:num>
  <w:num w:numId="13">
    <w:abstractNumId w:val="37"/>
  </w:num>
  <w:num w:numId="14">
    <w:abstractNumId w:val="12"/>
  </w:num>
  <w:num w:numId="15">
    <w:abstractNumId w:val="20"/>
  </w:num>
  <w:num w:numId="16">
    <w:abstractNumId w:val="8"/>
  </w:num>
  <w:num w:numId="17">
    <w:abstractNumId w:val="9"/>
  </w:num>
  <w:num w:numId="18">
    <w:abstractNumId w:val="32"/>
  </w:num>
  <w:num w:numId="19">
    <w:abstractNumId w:val="31"/>
  </w:num>
  <w:num w:numId="20">
    <w:abstractNumId w:val="5"/>
  </w:num>
  <w:num w:numId="21">
    <w:abstractNumId w:val="10"/>
  </w:num>
  <w:num w:numId="22">
    <w:abstractNumId w:val="34"/>
  </w:num>
  <w:num w:numId="23">
    <w:abstractNumId w:val="27"/>
  </w:num>
  <w:num w:numId="24">
    <w:abstractNumId w:val="36"/>
  </w:num>
  <w:num w:numId="25">
    <w:abstractNumId w:val="25"/>
  </w:num>
  <w:num w:numId="26">
    <w:abstractNumId w:val="11"/>
  </w:num>
  <w:num w:numId="27">
    <w:abstractNumId w:val="30"/>
  </w:num>
  <w:num w:numId="28">
    <w:abstractNumId w:val="29"/>
  </w:num>
  <w:num w:numId="29">
    <w:abstractNumId w:val="33"/>
  </w:num>
  <w:num w:numId="30">
    <w:abstractNumId w:val="38"/>
  </w:num>
  <w:num w:numId="31">
    <w:abstractNumId w:val="13"/>
  </w:num>
  <w:num w:numId="32">
    <w:abstractNumId w:val="35"/>
  </w:num>
  <w:num w:numId="33">
    <w:abstractNumId w:val="22"/>
  </w:num>
  <w:num w:numId="34">
    <w:abstractNumId w:val="6"/>
  </w:num>
  <w:num w:numId="35">
    <w:abstractNumId w:val="39"/>
  </w:num>
  <w:num w:numId="36">
    <w:abstractNumId w:val="23"/>
  </w:num>
  <w:num w:numId="37">
    <w:abstractNumId w:val="26"/>
  </w:num>
  <w:num w:numId="38">
    <w:abstractNumId w:val="18"/>
  </w:num>
  <w:num w:numId="39">
    <w:abstractNumId w:val="14"/>
  </w:num>
  <w:num w:numId="40">
    <w:abstractNumId w:val="3"/>
  </w:num>
  <w:num w:numId="4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9F1"/>
    <w:rsid w:val="00011C96"/>
    <w:rsid w:val="0001348A"/>
    <w:rsid w:val="000141B9"/>
    <w:rsid w:val="0001708F"/>
    <w:rsid w:val="00022E22"/>
    <w:rsid w:val="000234A2"/>
    <w:rsid w:val="00027955"/>
    <w:rsid w:val="00031B91"/>
    <w:rsid w:val="000328CB"/>
    <w:rsid w:val="00034A19"/>
    <w:rsid w:val="00034A80"/>
    <w:rsid w:val="00036646"/>
    <w:rsid w:val="00036F9E"/>
    <w:rsid w:val="00037B1A"/>
    <w:rsid w:val="000413B3"/>
    <w:rsid w:val="000428E1"/>
    <w:rsid w:val="00042B21"/>
    <w:rsid w:val="00044468"/>
    <w:rsid w:val="00045FD6"/>
    <w:rsid w:val="00047A8F"/>
    <w:rsid w:val="00050E94"/>
    <w:rsid w:val="0005238F"/>
    <w:rsid w:val="000568C3"/>
    <w:rsid w:val="00056DE9"/>
    <w:rsid w:val="00057B71"/>
    <w:rsid w:val="00061014"/>
    <w:rsid w:val="0006140D"/>
    <w:rsid w:val="00063082"/>
    <w:rsid w:val="0006450A"/>
    <w:rsid w:val="000710ED"/>
    <w:rsid w:val="00071157"/>
    <w:rsid w:val="0007202C"/>
    <w:rsid w:val="0007297F"/>
    <w:rsid w:val="00072B30"/>
    <w:rsid w:val="0007319C"/>
    <w:rsid w:val="000732AA"/>
    <w:rsid w:val="00073CFE"/>
    <w:rsid w:val="00075367"/>
    <w:rsid w:val="000767DD"/>
    <w:rsid w:val="00077732"/>
    <w:rsid w:val="00081139"/>
    <w:rsid w:val="00081747"/>
    <w:rsid w:val="00083282"/>
    <w:rsid w:val="0008375B"/>
    <w:rsid w:val="00084F8B"/>
    <w:rsid w:val="00086D07"/>
    <w:rsid w:val="00086F71"/>
    <w:rsid w:val="00087B1B"/>
    <w:rsid w:val="000904D1"/>
    <w:rsid w:val="000908A4"/>
    <w:rsid w:val="0009280D"/>
    <w:rsid w:val="000932B2"/>
    <w:rsid w:val="00093915"/>
    <w:rsid w:val="000949AD"/>
    <w:rsid w:val="00095109"/>
    <w:rsid w:val="00095991"/>
    <w:rsid w:val="00095FA2"/>
    <w:rsid w:val="00096B0F"/>
    <w:rsid w:val="00096C32"/>
    <w:rsid w:val="00096D78"/>
    <w:rsid w:val="000975B7"/>
    <w:rsid w:val="000A2795"/>
    <w:rsid w:val="000A47FF"/>
    <w:rsid w:val="000A490E"/>
    <w:rsid w:val="000A6B31"/>
    <w:rsid w:val="000B04C5"/>
    <w:rsid w:val="000B0F5E"/>
    <w:rsid w:val="000B26FE"/>
    <w:rsid w:val="000B47D9"/>
    <w:rsid w:val="000B5391"/>
    <w:rsid w:val="000B63CA"/>
    <w:rsid w:val="000B68A0"/>
    <w:rsid w:val="000B752A"/>
    <w:rsid w:val="000C14D9"/>
    <w:rsid w:val="000C15C7"/>
    <w:rsid w:val="000C16EB"/>
    <w:rsid w:val="000C1C6F"/>
    <w:rsid w:val="000C3466"/>
    <w:rsid w:val="000C55AD"/>
    <w:rsid w:val="000C64C3"/>
    <w:rsid w:val="000C6675"/>
    <w:rsid w:val="000D4EDE"/>
    <w:rsid w:val="000D784F"/>
    <w:rsid w:val="000E00D6"/>
    <w:rsid w:val="000E1AD5"/>
    <w:rsid w:val="000E2460"/>
    <w:rsid w:val="000E3DE4"/>
    <w:rsid w:val="000E43AC"/>
    <w:rsid w:val="000F1ABE"/>
    <w:rsid w:val="000F48CA"/>
    <w:rsid w:val="000F4D89"/>
    <w:rsid w:val="000F7603"/>
    <w:rsid w:val="000F78FA"/>
    <w:rsid w:val="001005F6"/>
    <w:rsid w:val="0010161D"/>
    <w:rsid w:val="00101F4F"/>
    <w:rsid w:val="00101F7F"/>
    <w:rsid w:val="00103071"/>
    <w:rsid w:val="0010721A"/>
    <w:rsid w:val="00111485"/>
    <w:rsid w:val="001209DE"/>
    <w:rsid w:val="00121EAC"/>
    <w:rsid w:val="0012342B"/>
    <w:rsid w:val="00123576"/>
    <w:rsid w:val="00124034"/>
    <w:rsid w:val="00124B21"/>
    <w:rsid w:val="001268ED"/>
    <w:rsid w:val="001327B8"/>
    <w:rsid w:val="00133026"/>
    <w:rsid w:val="0013471B"/>
    <w:rsid w:val="001350C9"/>
    <w:rsid w:val="001352D4"/>
    <w:rsid w:val="00135AEE"/>
    <w:rsid w:val="00137C97"/>
    <w:rsid w:val="00140D35"/>
    <w:rsid w:val="00142FF8"/>
    <w:rsid w:val="0014363E"/>
    <w:rsid w:val="0014378F"/>
    <w:rsid w:val="0014459D"/>
    <w:rsid w:val="00145C92"/>
    <w:rsid w:val="0014722A"/>
    <w:rsid w:val="001477EE"/>
    <w:rsid w:val="00150341"/>
    <w:rsid w:val="00152862"/>
    <w:rsid w:val="001544DE"/>
    <w:rsid w:val="00154591"/>
    <w:rsid w:val="00154E2F"/>
    <w:rsid w:val="00157C98"/>
    <w:rsid w:val="00157F67"/>
    <w:rsid w:val="00161730"/>
    <w:rsid w:val="00161A79"/>
    <w:rsid w:val="001636D3"/>
    <w:rsid w:val="00164B81"/>
    <w:rsid w:val="001653B6"/>
    <w:rsid w:val="00165C48"/>
    <w:rsid w:val="00166ED8"/>
    <w:rsid w:val="001677FD"/>
    <w:rsid w:val="00167E9C"/>
    <w:rsid w:val="00173B92"/>
    <w:rsid w:val="00174B0F"/>
    <w:rsid w:val="00174E46"/>
    <w:rsid w:val="001817EA"/>
    <w:rsid w:val="001820B1"/>
    <w:rsid w:val="0018235E"/>
    <w:rsid w:val="00183B64"/>
    <w:rsid w:val="0018454E"/>
    <w:rsid w:val="00191BF5"/>
    <w:rsid w:val="00192C9D"/>
    <w:rsid w:val="00193866"/>
    <w:rsid w:val="001948CE"/>
    <w:rsid w:val="0019532D"/>
    <w:rsid w:val="001A0C8C"/>
    <w:rsid w:val="001A2FC3"/>
    <w:rsid w:val="001A451C"/>
    <w:rsid w:val="001A614F"/>
    <w:rsid w:val="001A664F"/>
    <w:rsid w:val="001B2DB7"/>
    <w:rsid w:val="001C0243"/>
    <w:rsid w:val="001C1E92"/>
    <w:rsid w:val="001C747A"/>
    <w:rsid w:val="001D0390"/>
    <w:rsid w:val="001D0C02"/>
    <w:rsid w:val="001D139D"/>
    <w:rsid w:val="001D220F"/>
    <w:rsid w:val="001D4C25"/>
    <w:rsid w:val="001D6A8B"/>
    <w:rsid w:val="001D6AC1"/>
    <w:rsid w:val="001D71E9"/>
    <w:rsid w:val="001D79BB"/>
    <w:rsid w:val="001E0A41"/>
    <w:rsid w:val="001E0F51"/>
    <w:rsid w:val="001E55BF"/>
    <w:rsid w:val="001E62D8"/>
    <w:rsid w:val="001E78E2"/>
    <w:rsid w:val="001F37D4"/>
    <w:rsid w:val="001F3E0B"/>
    <w:rsid w:val="001F6E1A"/>
    <w:rsid w:val="001F780A"/>
    <w:rsid w:val="001F7917"/>
    <w:rsid w:val="00200613"/>
    <w:rsid w:val="00205A6B"/>
    <w:rsid w:val="00206B6B"/>
    <w:rsid w:val="00206E84"/>
    <w:rsid w:val="00212264"/>
    <w:rsid w:val="0021781E"/>
    <w:rsid w:val="00220550"/>
    <w:rsid w:val="00221347"/>
    <w:rsid w:val="002240A9"/>
    <w:rsid w:val="002242F0"/>
    <w:rsid w:val="002274AB"/>
    <w:rsid w:val="002301A2"/>
    <w:rsid w:val="002316F2"/>
    <w:rsid w:val="00232320"/>
    <w:rsid w:val="002367BB"/>
    <w:rsid w:val="00236C2D"/>
    <w:rsid w:val="002374B7"/>
    <w:rsid w:val="00240126"/>
    <w:rsid w:val="00240DE8"/>
    <w:rsid w:val="00241D3E"/>
    <w:rsid w:val="0024304D"/>
    <w:rsid w:val="0024336B"/>
    <w:rsid w:val="00244826"/>
    <w:rsid w:val="00244B17"/>
    <w:rsid w:val="00246613"/>
    <w:rsid w:val="00247ACA"/>
    <w:rsid w:val="00251BE4"/>
    <w:rsid w:val="00252E6A"/>
    <w:rsid w:val="002538B8"/>
    <w:rsid w:val="00253EF4"/>
    <w:rsid w:val="00256FB0"/>
    <w:rsid w:val="0025782A"/>
    <w:rsid w:val="00257BC9"/>
    <w:rsid w:val="0026079D"/>
    <w:rsid w:val="00260A64"/>
    <w:rsid w:val="00264479"/>
    <w:rsid w:val="002661A6"/>
    <w:rsid w:val="00266C23"/>
    <w:rsid w:val="00266EFB"/>
    <w:rsid w:val="00267AB9"/>
    <w:rsid w:val="00273CCC"/>
    <w:rsid w:val="00277F69"/>
    <w:rsid w:val="00283AA1"/>
    <w:rsid w:val="00285868"/>
    <w:rsid w:val="00286EAD"/>
    <w:rsid w:val="00286EC4"/>
    <w:rsid w:val="00287101"/>
    <w:rsid w:val="0029328B"/>
    <w:rsid w:val="002934E3"/>
    <w:rsid w:val="0029389B"/>
    <w:rsid w:val="002A0317"/>
    <w:rsid w:val="002A10BF"/>
    <w:rsid w:val="002A1894"/>
    <w:rsid w:val="002A2188"/>
    <w:rsid w:val="002A36F2"/>
    <w:rsid w:val="002A4264"/>
    <w:rsid w:val="002A7D14"/>
    <w:rsid w:val="002B085B"/>
    <w:rsid w:val="002B0913"/>
    <w:rsid w:val="002B28E4"/>
    <w:rsid w:val="002B655F"/>
    <w:rsid w:val="002B65EC"/>
    <w:rsid w:val="002B66D1"/>
    <w:rsid w:val="002B7504"/>
    <w:rsid w:val="002C0D97"/>
    <w:rsid w:val="002C1984"/>
    <w:rsid w:val="002C1D77"/>
    <w:rsid w:val="002C1D79"/>
    <w:rsid w:val="002C2563"/>
    <w:rsid w:val="002C2BB4"/>
    <w:rsid w:val="002C3D3F"/>
    <w:rsid w:val="002C608B"/>
    <w:rsid w:val="002C66D1"/>
    <w:rsid w:val="002C7065"/>
    <w:rsid w:val="002C7F4A"/>
    <w:rsid w:val="002D24C6"/>
    <w:rsid w:val="002D2804"/>
    <w:rsid w:val="002D2980"/>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5E68"/>
    <w:rsid w:val="002F77C1"/>
    <w:rsid w:val="00300655"/>
    <w:rsid w:val="00303D18"/>
    <w:rsid w:val="0030717A"/>
    <w:rsid w:val="00307ADD"/>
    <w:rsid w:val="00312A66"/>
    <w:rsid w:val="00312F87"/>
    <w:rsid w:val="003130CA"/>
    <w:rsid w:val="003159AD"/>
    <w:rsid w:val="00320353"/>
    <w:rsid w:val="00321142"/>
    <w:rsid w:val="00323C5E"/>
    <w:rsid w:val="00324414"/>
    <w:rsid w:val="003261B0"/>
    <w:rsid w:val="00330034"/>
    <w:rsid w:val="00331912"/>
    <w:rsid w:val="0033282F"/>
    <w:rsid w:val="0033391F"/>
    <w:rsid w:val="003341B7"/>
    <w:rsid w:val="00340283"/>
    <w:rsid w:val="003403E6"/>
    <w:rsid w:val="00340E7C"/>
    <w:rsid w:val="00341026"/>
    <w:rsid w:val="00341858"/>
    <w:rsid w:val="0034623B"/>
    <w:rsid w:val="0034740C"/>
    <w:rsid w:val="003517AE"/>
    <w:rsid w:val="00354518"/>
    <w:rsid w:val="00354629"/>
    <w:rsid w:val="00355B7B"/>
    <w:rsid w:val="00357041"/>
    <w:rsid w:val="00360016"/>
    <w:rsid w:val="003608B7"/>
    <w:rsid w:val="003637EB"/>
    <w:rsid w:val="003664FE"/>
    <w:rsid w:val="00370608"/>
    <w:rsid w:val="00371F54"/>
    <w:rsid w:val="00372929"/>
    <w:rsid w:val="00374886"/>
    <w:rsid w:val="003751D9"/>
    <w:rsid w:val="0037770C"/>
    <w:rsid w:val="00377AE2"/>
    <w:rsid w:val="00377C8B"/>
    <w:rsid w:val="00383A95"/>
    <w:rsid w:val="003852F5"/>
    <w:rsid w:val="00385CA0"/>
    <w:rsid w:val="003906EE"/>
    <w:rsid w:val="00396EB1"/>
    <w:rsid w:val="003A0387"/>
    <w:rsid w:val="003A2472"/>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E7631"/>
    <w:rsid w:val="003F0893"/>
    <w:rsid w:val="003F0F0D"/>
    <w:rsid w:val="003F2572"/>
    <w:rsid w:val="0040173E"/>
    <w:rsid w:val="004017D0"/>
    <w:rsid w:val="004018B8"/>
    <w:rsid w:val="004022F9"/>
    <w:rsid w:val="004054BC"/>
    <w:rsid w:val="00411E5A"/>
    <w:rsid w:val="0041260F"/>
    <w:rsid w:val="00412CD3"/>
    <w:rsid w:val="00413090"/>
    <w:rsid w:val="004133B2"/>
    <w:rsid w:val="00413C8B"/>
    <w:rsid w:val="004143EF"/>
    <w:rsid w:val="00415494"/>
    <w:rsid w:val="00415A6D"/>
    <w:rsid w:val="00417128"/>
    <w:rsid w:val="004203D5"/>
    <w:rsid w:val="00420441"/>
    <w:rsid w:val="0042085C"/>
    <w:rsid w:val="00423221"/>
    <w:rsid w:val="0042753F"/>
    <w:rsid w:val="00430053"/>
    <w:rsid w:val="00435339"/>
    <w:rsid w:val="00441A68"/>
    <w:rsid w:val="0044447D"/>
    <w:rsid w:val="00445E9C"/>
    <w:rsid w:val="00447BA7"/>
    <w:rsid w:val="0045770B"/>
    <w:rsid w:val="00462681"/>
    <w:rsid w:val="004635CC"/>
    <w:rsid w:val="00463FA8"/>
    <w:rsid w:val="00467263"/>
    <w:rsid w:val="00467544"/>
    <w:rsid w:val="004677BE"/>
    <w:rsid w:val="00472CBC"/>
    <w:rsid w:val="00475D40"/>
    <w:rsid w:val="0048207D"/>
    <w:rsid w:val="00493DAA"/>
    <w:rsid w:val="00494335"/>
    <w:rsid w:val="004954E3"/>
    <w:rsid w:val="00495A4C"/>
    <w:rsid w:val="004967A1"/>
    <w:rsid w:val="004976EB"/>
    <w:rsid w:val="00497726"/>
    <w:rsid w:val="004A0EF1"/>
    <w:rsid w:val="004A274A"/>
    <w:rsid w:val="004A37CF"/>
    <w:rsid w:val="004A584D"/>
    <w:rsid w:val="004A632F"/>
    <w:rsid w:val="004A68B0"/>
    <w:rsid w:val="004B2728"/>
    <w:rsid w:val="004B5616"/>
    <w:rsid w:val="004B584E"/>
    <w:rsid w:val="004B5AE2"/>
    <w:rsid w:val="004B6AD6"/>
    <w:rsid w:val="004B6E78"/>
    <w:rsid w:val="004C060C"/>
    <w:rsid w:val="004C10FE"/>
    <w:rsid w:val="004C1106"/>
    <w:rsid w:val="004C15F4"/>
    <w:rsid w:val="004C26FD"/>
    <w:rsid w:val="004C3E36"/>
    <w:rsid w:val="004C3E9F"/>
    <w:rsid w:val="004C6D4B"/>
    <w:rsid w:val="004D3081"/>
    <w:rsid w:val="004D440C"/>
    <w:rsid w:val="004D4A61"/>
    <w:rsid w:val="004D7CEE"/>
    <w:rsid w:val="004E2269"/>
    <w:rsid w:val="004E3BA5"/>
    <w:rsid w:val="004F1EBB"/>
    <w:rsid w:val="004F3339"/>
    <w:rsid w:val="004F4FF7"/>
    <w:rsid w:val="004F5B0B"/>
    <w:rsid w:val="004F6379"/>
    <w:rsid w:val="004F6C06"/>
    <w:rsid w:val="004F72A2"/>
    <w:rsid w:val="004F7A05"/>
    <w:rsid w:val="00500FC7"/>
    <w:rsid w:val="005026D4"/>
    <w:rsid w:val="00502F7C"/>
    <w:rsid w:val="00503A51"/>
    <w:rsid w:val="0050563D"/>
    <w:rsid w:val="00507372"/>
    <w:rsid w:val="00512309"/>
    <w:rsid w:val="00517A14"/>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71E4"/>
    <w:rsid w:val="005602DA"/>
    <w:rsid w:val="00560B37"/>
    <w:rsid w:val="005666EE"/>
    <w:rsid w:val="005715A1"/>
    <w:rsid w:val="00571C51"/>
    <w:rsid w:val="00573327"/>
    <w:rsid w:val="00574CDE"/>
    <w:rsid w:val="00575A0B"/>
    <w:rsid w:val="00575D76"/>
    <w:rsid w:val="00576605"/>
    <w:rsid w:val="005771BB"/>
    <w:rsid w:val="00577E0C"/>
    <w:rsid w:val="005823AA"/>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A73C5"/>
    <w:rsid w:val="005B073E"/>
    <w:rsid w:val="005B1BBD"/>
    <w:rsid w:val="005B227F"/>
    <w:rsid w:val="005B384F"/>
    <w:rsid w:val="005B69D1"/>
    <w:rsid w:val="005B7801"/>
    <w:rsid w:val="005C319B"/>
    <w:rsid w:val="005C410D"/>
    <w:rsid w:val="005C5891"/>
    <w:rsid w:val="005C7878"/>
    <w:rsid w:val="005D0657"/>
    <w:rsid w:val="005D0F41"/>
    <w:rsid w:val="005D324E"/>
    <w:rsid w:val="005D39ED"/>
    <w:rsid w:val="005D5FAE"/>
    <w:rsid w:val="005D7C07"/>
    <w:rsid w:val="005E1856"/>
    <w:rsid w:val="005E2330"/>
    <w:rsid w:val="005E3D86"/>
    <w:rsid w:val="005F23EC"/>
    <w:rsid w:val="005F29B7"/>
    <w:rsid w:val="005F773B"/>
    <w:rsid w:val="005F7EF8"/>
    <w:rsid w:val="00600009"/>
    <w:rsid w:val="00600832"/>
    <w:rsid w:val="00606EB5"/>
    <w:rsid w:val="00607FFD"/>
    <w:rsid w:val="00613A53"/>
    <w:rsid w:val="00613FAF"/>
    <w:rsid w:val="006163EF"/>
    <w:rsid w:val="0061649E"/>
    <w:rsid w:val="00617FDA"/>
    <w:rsid w:val="0062116F"/>
    <w:rsid w:val="00621260"/>
    <w:rsid w:val="00626087"/>
    <w:rsid w:val="006270AA"/>
    <w:rsid w:val="006309FA"/>
    <w:rsid w:val="00630AEE"/>
    <w:rsid w:val="00631B19"/>
    <w:rsid w:val="00631F0C"/>
    <w:rsid w:val="00634E4C"/>
    <w:rsid w:val="00636725"/>
    <w:rsid w:val="00636B8B"/>
    <w:rsid w:val="006427FE"/>
    <w:rsid w:val="00644449"/>
    <w:rsid w:val="0064453B"/>
    <w:rsid w:val="00645B1D"/>
    <w:rsid w:val="00647B1F"/>
    <w:rsid w:val="00647F89"/>
    <w:rsid w:val="006506C1"/>
    <w:rsid w:val="00650997"/>
    <w:rsid w:val="00651115"/>
    <w:rsid w:val="00652158"/>
    <w:rsid w:val="00654A16"/>
    <w:rsid w:val="00654DD7"/>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6D37"/>
    <w:rsid w:val="0069375D"/>
    <w:rsid w:val="00693FD8"/>
    <w:rsid w:val="0069407C"/>
    <w:rsid w:val="00694A73"/>
    <w:rsid w:val="0069574E"/>
    <w:rsid w:val="00697537"/>
    <w:rsid w:val="006A0484"/>
    <w:rsid w:val="006A1921"/>
    <w:rsid w:val="006A1945"/>
    <w:rsid w:val="006A2303"/>
    <w:rsid w:val="006A6BD3"/>
    <w:rsid w:val="006B0C87"/>
    <w:rsid w:val="006C07EB"/>
    <w:rsid w:val="006C2E34"/>
    <w:rsid w:val="006C4906"/>
    <w:rsid w:val="006C6252"/>
    <w:rsid w:val="006C7FA9"/>
    <w:rsid w:val="006D5F30"/>
    <w:rsid w:val="006E1882"/>
    <w:rsid w:val="006E232F"/>
    <w:rsid w:val="006E2B7B"/>
    <w:rsid w:val="006E4099"/>
    <w:rsid w:val="006E6AB9"/>
    <w:rsid w:val="006F09BB"/>
    <w:rsid w:val="006F0DA6"/>
    <w:rsid w:val="006F145A"/>
    <w:rsid w:val="006F1469"/>
    <w:rsid w:val="006F15BD"/>
    <w:rsid w:val="006F27CB"/>
    <w:rsid w:val="006F359B"/>
    <w:rsid w:val="006F5865"/>
    <w:rsid w:val="00701686"/>
    <w:rsid w:val="00701EC6"/>
    <w:rsid w:val="00706179"/>
    <w:rsid w:val="00707868"/>
    <w:rsid w:val="007105A7"/>
    <w:rsid w:val="00710816"/>
    <w:rsid w:val="007117D4"/>
    <w:rsid w:val="0071203C"/>
    <w:rsid w:val="007139BF"/>
    <w:rsid w:val="00714F78"/>
    <w:rsid w:val="00715985"/>
    <w:rsid w:val="007170F7"/>
    <w:rsid w:val="007176A4"/>
    <w:rsid w:val="00720576"/>
    <w:rsid w:val="007209A1"/>
    <w:rsid w:val="00721490"/>
    <w:rsid w:val="007253B8"/>
    <w:rsid w:val="00726AE1"/>
    <w:rsid w:val="0073093B"/>
    <w:rsid w:val="0073128F"/>
    <w:rsid w:val="00731DCD"/>
    <w:rsid w:val="007339E9"/>
    <w:rsid w:val="00736E7D"/>
    <w:rsid w:val="00737278"/>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0A1"/>
    <w:rsid w:val="007645AE"/>
    <w:rsid w:val="00764992"/>
    <w:rsid w:val="0076760D"/>
    <w:rsid w:val="0076772E"/>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5D73"/>
    <w:rsid w:val="007C614F"/>
    <w:rsid w:val="007C79AA"/>
    <w:rsid w:val="007D125D"/>
    <w:rsid w:val="007D13C9"/>
    <w:rsid w:val="007D1F4A"/>
    <w:rsid w:val="007D31DA"/>
    <w:rsid w:val="007D3829"/>
    <w:rsid w:val="007D5396"/>
    <w:rsid w:val="007D72C5"/>
    <w:rsid w:val="007D7C0D"/>
    <w:rsid w:val="007E1D84"/>
    <w:rsid w:val="007E2B57"/>
    <w:rsid w:val="007E3BD2"/>
    <w:rsid w:val="007E525D"/>
    <w:rsid w:val="007E6777"/>
    <w:rsid w:val="007F0323"/>
    <w:rsid w:val="007F171C"/>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26EAD"/>
    <w:rsid w:val="00827455"/>
    <w:rsid w:val="00834340"/>
    <w:rsid w:val="00837592"/>
    <w:rsid w:val="00837601"/>
    <w:rsid w:val="008410BD"/>
    <w:rsid w:val="00844697"/>
    <w:rsid w:val="00844B1D"/>
    <w:rsid w:val="00844F5C"/>
    <w:rsid w:val="0084580E"/>
    <w:rsid w:val="00845843"/>
    <w:rsid w:val="00846D34"/>
    <w:rsid w:val="00847D8A"/>
    <w:rsid w:val="008512AE"/>
    <w:rsid w:val="00851463"/>
    <w:rsid w:val="00852F20"/>
    <w:rsid w:val="0085380C"/>
    <w:rsid w:val="00855003"/>
    <w:rsid w:val="00855B3C"/>
    <w:rsid w:val="00855E96"/>
    <w:rsid w:val="0086129F"/>
    <w:rsid w:val="008637EC"/>
    <w:rsid w:val="00863A77"/>
    <w:rsid w:val="0087078F"/>
    <w:rsid w:val="00870BC6"/>
    <w:rsid w:val="00874964"/>
    <w:rsid w:val="00876F52"/>
    <w:rsid w:val="008778C8"/>
    <w:rsid w:val="0088036D"/>
    <w:rsid w:val="00881155"/>
    <w:rsid w:val="008819B1"/>
    <w:rsid w:val="00882892"/>
    <w:rsid w:val="00883241"/>
    <w:rsid w:val="00885A14"/>
    <w:rsid w:val="0088689B"/>
    <w:rsid w:val="00890FA0"/>
    <w:rsid w:val="00893AA3"/>
    <w:rsid w:val="00893ABB"/>
    <w:rsid w:val="008947BF"/>
    <w:rsid w:val="00895265"/>
    <w:rsid w:val="00895C87"/>
    <w:rsid w:val="008A214D"/>
    <w:rsid w:val="008A39D3"/>
    <w:rsid w:val="008A5796"/>
    <w:rsid w:val="008A72D2"/>
    <w:rsid w:val="008A74A3"/>
    <w:rsid w:val="008B0881"/>
    <w:rsid w:val="008B6868"/>
    <w:rsid w:val="008B6D24"/>
    <w:rsid w:val="008C0189"/>
    <w:rsid w:val="008C0BE9"/>
    <w:rsid w:val="008C19D5"/>
    <w:rsid w:val="008C213A"/>
    <w:rsid w:val="008C3894"/>
    <w:rsid w:val="008C4271"/>
    <w:rsid w:val="008C6A43"/>
    <w:rsid w:val="008D080C"/>
    <w:rsid w:val="008D0D3A"/>
    <w:rsid w:val="008D32D8"/>
    <w:rsid w:val="008D46AD"/>
    <w:rsid w:val="008D5CB8"/>
    <w:rsid w:val="008D6437"/>
    <w:rsid w:val="008D6EDF"/>
    <w:rsid w:val="008E1F2B"/>
    <w:rsid w:val="008E3D54"/>
    <w:rsid w:val="008E3EF5"/>
    <w:rsid w:val="008F33B5"/>
    <w:rsid w:val="008F6D82"/>
    <w:rsid w:val="008F7336"/>
    <w:rsid w:val="0090058F"/>
    <w:rsid w:val="009006D2"/>
    <w:rsid w:val="00901BE9"/>
    <w:rsid w:val="0090484D"/>
    <w:rsid w:val="00906799"/>
    <w:rsid w:val="0091087D"/>
    <w:rsid w:val="00912DD6"/>
    <w:rsid w:val="00914744"/>
    <w:rsid w:val="009150FC"/>
    <w:rsid w:val="00916B81"/>
    <w:rsid w:val="009175DD"/>
    <w:rsid w:val="00922193"/>
    <w:rsid w:val="009232CD"/>
    <w:rsid w:val="00923710"/>
    <w:rsid w:val="00923FEF"/>
    <w:rsid w:val="00924152"/>
    <w:rsid w:val="00926A69"/>
    <w:rsid w:val="0093194D"/>
    <w:rsid w:val="00933396"/>
    <w:rsid w:val="00934C3F"/>
    <w:rsid w:val="00934DE6"/>
    <w:rsid w:val="00937A8A"/>
    <w:rsid w:val="009401B8"/>
    <w:rsid w:val="009402C4"/>
    <w:rsid w:val="009417AE"/>
    <w:rsid w:val="00943450"/>
    <w:rsid w:val="00945B3F"/>
    <w:rsid w:val="00947406"/>
    <w:rsid w:val="00947BBF"/>
    <w:rsid w:val="0095024B"/>
    <w:rsid w:val="00950DCB"/>
    <w:rsid w:val="009515BA"/>
    <w:rsid w:val="00952645"/>
    <w:rsid w:val="00952D4C"/>
    <w:rsid w:val="00954EA7"/>
    <w:rsid w:val="00955049"/>
    <w:rsid w:val="009559E2"/>
    <w:rsid w:val="00957B7C"/>
    <w:rsid w:val="00960239"/>
    <w:rsid w:val="00960246"/>
    <w:rsid w:val="00961105"/>
    <w:rsid w:val="00964E7A"/>
    <w:rsid w:val="009666F7"/>
    <w:rsid w:val="00966DAD"/>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09AF"/>
    <w:rsid w:val="009B1095"/>
    <w:rsid w:val="009B2A30"/>
    <w:rsid w:val="009B3448"/>
    <w:rsid w:val="009B3527"/>
    <w:rsid w:val="009B3DD4"/>
    <w:rsid w:val="009B59B9"/>
    <w:rsid w:val="009C0CCB"/>
    <w:rsid w:val="009C19DB"/>
    <w:rsid w:val="009C6FA1"/>
    <w:rsid w:val="009C7B01"/>
    <w:rsid w:val="009D0EC3"/>
    <w:rsid w:val="009D20AA"/>
    <w:rsid w:val="009D2DDD"/>
    <w:rsid w:val="009D4EBD"/>
    <w:rsid w:val="009D5FD2"/>
    <w:rsid w:val="009E2E0A"/>
    <w:rsid w:val="009E5D48"/>
    <w:rsid w:val="009E753D"/>
    <w:rsid w:val="009F15BD"/>
    <w:rsid w:val="009F37C6"/>
    <w:rsid w:val="009F39B4"/>
    <w:rsid w:val="009F3E1A"/>
    <w:rsid w:val="009F586B"/>
    <w:rsid w:val="00A00C12"/>
    <w:rsid w:val="00A04E35"/>
    <w:rsid w:val="00A10B68"/>
    <w:rsid w:val="00A10DA6"/>
    <w:rsid w:val="00A1129A"/>
    <w:rsid w:val="00A11DC3"/>
    <w:rsid w:val="00A12C65"/>
    <w:rsid w:val="00A12E1E"/>
    <w:rsid w:val="00A1319D"/>
    <w:rsid w:val="00A1337D"/>
    <w:rsid w:val="00A151E9"/>
    <w:rsid w:val="00A1587B"/>
    <w:rsid w:val="00A15DBB"/>
    <w:rsid w:val="00A179A6"/>
    <w:rsid w:val="00A21752"/>
    <w:rsid w:val="00A21AC2"/>
    <w:rsid w:val="00A25578"/>
    <w:rsid w:val="00A259F2"/>
    <w:rsid w:val="00A33802"/>
    <w:rsid w:val="00A33B6A"/>
    <w:rsid w:val="00A35C1F"/>
    <w:rsid w:val="00A35F02"/>
    <w:rsid w:val="00A36294"/>
    <w:rsid w:val="00A366AE"/>
    <w:rsid w:val="00A37162"/>
    <w:rsid w:val="00A37590"/>
    <w:rsid w:val="00A37828"/>
    <w:rsid w:val="00A37E51"/>
    <w:rsid w:val="00A4007B"/>
    <w:rsid w:val="00A4106F"/>
    <w:rsid w:val="00A45464"/>
    <w:rsid w:val="00A45AD0"/>
    <w:rsid w:val="00A46815"/>
    <w:rsid w:val="00A47633"/>
    <w:rsid w:val="00A527A5"/>
    <w:rsid w:val="00A53690"/>
    <w:rsid w:val="00A549E4"/>
    <w:rsid w:val="00A54A38"/>
    <w:rsid w:val="00A62D31"/>
    <w:rsid w:val="00A63380"/>
    <w:rsid w:val="00A65039"/>
    <w:rsid w:val="00A65A31"/>
    <w:rsid w:val="00A6688B"/>
    <w:rsid w:val="00A6698E"/>
    <w:rsid w:val="00A67CAC"/>
    <w:rsid w:val="00A72BE4"/>
    <w:rsid w:val="00A8444B"/>
    <w:rsid w:val="00A865C7"/>
    <w:rsid w:val="00A94E2F"/>
    <w:rsid w:val="00A95018"/>
    <w:rsid w:val="00A97E3B"/>
    <w:rsid w:val="00AA20A1"/>
    <w:rsid w:val="00AA41F2"/>
    <w:rsid w:val="00AB039E"/>
    <w:rsid w:val="00AB4206"/>
    <w:rsid w:val="00AC09F2"/>
    <w:rsid w:val="00AC137F"/>
    <w:rsid w:val="00AC3E40"/>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3687"/>
    <w:rsid w:val="00B33A85"/>
    <w:rsid w:val="00B34339"/>
    <w:rsid w:val="00B34420"/>
    <w:rsid w:val="00B34BB3"/>
    <w:rsid w:val="00B37050"/>
    <w:rsid w:val="00B40DBD"/>
    <w:rsid w:val="00B42B2F"/>
    <w:rsid w:val="00B44900"/>
    <w:rsid w:val="00B44F94"/>
    <w:rsid w:val="00B472E1"/>
    <w:rsid w:val="00B52821"/>
    <w:rsid w:val="00B54500"/>
    <w:rsid w:val="00B571E8"/>
    <w:rsid w:val="00B60765"/>
    <w:rsid w:val="00B61D9C"/>
    <w:rsid w:val="00B61FDC"/>
    <w:rsid w:val="00B6356D"/>
    <w:rsid w:val="00B63968"/>
    <w:rsid w:val="00B63C6A"/>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13F"/>
    <w:rsid w:val="00BB22FA"/>
    <w:rsid w:val="00BB64DF"/>
    <w:rsid w:val="00BC05A6"/>
    <w:rsid w:val="00BC7B57"/>
    <w:rsid w:val="00BC7E18"/>
    <w:rsid w:val="00BD0032"/>
    <w:rsid w:val="00BD0455"/>
    <w:rsid w:val="00BD12A1"/>
    <w:rsid w:val="00BD311E"/>
    <w:rsid w:val="00BD47CD"/>
    <w:rsid w:val="00BD74E3"/>
    <w:rsid w:val="00BD76CE"/>
    <w:rsid w:val="00BD7B83"/>
    <w:rsid w:val="00BD7BE1"/>
    <w:rsid w:val="00BE2AF2"/>
    <w:rsid w:val="00BE7352"/>
    <w:rsid w:val="00BF17C6"/>
    <w:rsid w:val="00BF3420"/>
    <w:rsid w:val="00BF5591"/>
    <w:rsid w:val="00BF6E1A"/>
    <w:rsid w:val="00C00FDA"/>
    <w:rsid w:val="00C01823"/>
    <w:rsid w:val="00C02EB9"/>
    <w:rsid w:val="00C03AD5"/>
    <w:rsid w:val="00C04E4B"/>
    <w:rsid w:val="00C05F73"/>
    <w:rsid w:val="00C07747"/>
    <w:rsid w:val="00C07BF3"/>
    <w:rsid w:val="00C115C0"/>
    <w:rsid w:val="00C11B56"/>
    <w:rsid w:val="00C141FC"/>
    <w:rsid w:val="00C16045"/>
    <w:rsid w:val="00C161D2"/>
    <w:rsid w:val="00C21E27"/>
    <w:rsid w:val="00C22E3E"/>
    <w:rsid w:val="00C2382D"/>
    <w:rsid w:val="00C23F79"/>
    <w:rsid w:val="00C2593A"/>
    <w:rsid w:val="00C25DBC"/>
    <w:rsid w:val="00C2626F"/>
    <w:rsid w:val="00C27BFD"/>
    <w:rsid w:val="00C27C69"/>
    <w:rsid w:val="00C27DC7"/>
    <w:rsid w:val="00C3243F"/>
    <w:rsid w:val="00C335C0"/>
    <w:rsid w:val="00C34C5B"/>
    <w:rsid w:val="00C3521C"/>
    <w:rsid w:val="00C37EB8"/>
    <w:rsid w:val="00C41D04"/>
    <w:rsid w:val="00C43942"/>
    <w:rsid w:val="00C44753"/>
    <w:rsid w:val="00C503A0"/>
    <w:rsid w:val="00C5191E"/>
    <w:rsid w:val="00C52DBB"/>
    <w:rsid w:val="00C61CF6"/>
    <w:rsid w:val="00C62644"/>
    <w:rsid w:val="00C62BF5"/>
    <w:rsid w:val="00C636DA"/>
    <w:rsid w:val="00C64F73"/>
    <w:rsid w:val="00C658A2"/>
    <w:rsid w:val="00C663B9"/>
    <w:rsid w:val="00C6797C"/>
    <w:rsid w:val="00C67E22"/>
    <w:rsid w:val="00C72271"/>
    <w:rsid w:val="00C72AB9"/>
    <w:rsid w:val="00C7624C"/>
    <w:rsid w:val="00C76B27"/>
    <w:rsid w:val="00C81356"/>
    <w:rsid w:val="00C87DA0"/>
    <w:rsid w:val="00C9354C"/>
    <w:rsid w:val="00CA2A4A"/>
    <w:rsid w:val="00CA2B63"/>
    <w:rsid w:val="00CA4B16"/>
    <w:rsid w:val="00CA5CB5"/>
    <w:rsid w:val="00CA6303"/>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57"/>
    <w:rsid w:val="00D021F7"/>
    <w:rsid w:val="00D0276C"/>
    <w:rsid w:val="00D069C7"/>
    <w:rsid w:val="00D078A2"/>
    <w:rsid w:val="00D1271E"/>
    <w:rsid w:val="00D12A4A"/>
    <w:rsid w:val="00D13D76"/>
    <w:rsid w:val="00D21123"/>
    <w:rsid w:val="00D25448"/>
    <w:rsid w:val="00D26BB7"/>
    <w:rsid w:val="00D27454"/>
    <w:rsid w:val="00D336B5"/>
    <w:rsid w:val="00D34074"/>
    <w:rsid w:val="00D35CD6"/>
    <w:rsid w:val="00D367EB"/>
    <w:rsid w:val="00D41749"/>
    <w:rsid w:val="00D4244E"/>
    <w:rsid w:val="00D42907"/>
    <w:rsid w:val="00D45954"/>
    <w:rsid w:val="00D461C2"/>
    <w:rsid w:val="00D47330"/>
    <w:rsid w:val="00D47F11"/>
    <w:rsid w:val="00D5134B"/>
    <w:rsid w:val="00D52556"/>
    <w:rsid w:val="00D5522C"/>
    <w:rsid w:val="00D561B9"/>
    <w:rsid w:val="00D60705"/>
    <w:rsid w:val="00D60E0C"/>
    <w:rsid w:val="00D61AAE"/>
    <w:rsid w:val="00D61D08"/>
    <w:rsid w:val="00D626C3"/>
    <w:rsid w:val="00D64CB8"/>
    <w:rsid w:val="00D6567D"/>
    <w:rsid w:val="00D66A62"/>
    <w:rsid w:val="00D67F99"/>
    <w:rsid w:val="00D703D1"/>
    <w:rsid w:val="00D72FD8"/>
    <w:rsid w:val="00D75277"/>
    <w:rsid w:val="00D75E06"/>
    <w:rsid w:val="00D773F7"/>
    <w:rsid w:val="00D81D34"/>
    <w:rsid w:val="00D86987"/>
    <w:rsid w:val="00D875D5"/>
    <w:rsid w:val="00D906C6"/>
    <w:rsid w:val="00D948F2"/>
    <w:rsid w:val="00D9697A"/>
    <w:rsid w:val="00DA4C48"/>
    <w:rsid w:val="00DA727D"/>
    <w:rsid w:val="00DA746C"/>
    <w:rsid w:val="00DB14A7"/>
    <w:rsid w:val="00DB18AD"/>
    <w:rsid w:val="00DB37AA"/>
    <w:rsid w:val="00DB3C27"/>
    <w:rsid w:val="00DB53A7"/>
    <w:rsid w:val="00DB53A9"/>
    <w:rsid w:val="00DC26FF"/>
    <w:rsid w:val="00DC4DB2"/>
    <w:rsid w:val="00DC7F56"/>
    <w:rsid w:val="00DD170F"/>
    <w:rsid w:val="00DD37E3"/>
    <w:rsid w:val="00DD5E42"/>
    <w:rsid w:val="00DE090C"/>
    <w:rsid w:val="00DE0A8A"/>
    <w:rsid w:val="00DE0E86"/>
    <w:rsid w:val="00DE4922"/>
    <w:rsid w:val="00DF1240"/>
    <w:rsid w:val="00DF4F1E"/>
    <w:rsid w:val="00DF5B4B"/>
    <w:rsid w:val="00DF6E54"/>
    <w:rsid w:val="00DF74A4"/>
    <w:rsid w:val="00E006F8"/>
    <w:rsid w:val="00E017BA"/>
    <w:rsid w:val="00E01D7A"/>
    <w:rsid w:val="00E03C17"/>
    <w:rsid w:val="00E04228"/>
    <w:rsid w:val="00E04457"/>
    <w:rsid w:val="00E04BBC"/>
    <w:rsid w:val="00E10450"/>
    <w:rsid w:val="00E1183B"/>
    <w:rsid w:val="00E11A7A"/>
    <w:rsid w:val="00E139F8"/>
    <w:rsid w:val="00E1478E"/>
    <w:rsid w:val="00E159D7"/>
    <w:rsid w:val="00E15BC2"/>
    <w:rsid w:val="00E206F2"/>
    <w:rsid w:val="00E21653"/>
    <w:rsid w:val="00E22008"/>
    <w:rsid w:val="00E2414E"/>
    <w:rsid w:val="00E266BD"/>
    <w:rsid w:val="00E26830"/>
    <w:rsid w:val="00E26CE3"/>
    <w:rsid w:val="00E31571"/>
    <w:rsid w:val="00E31E6E"/>
    <w:rsid w:val="00E33949"/>
    <w:rsid w:val="00E33EF9"/>
    <w:rsid w:val="00E40B36"/>
    <w:rsid w:val="00E41881"/>
    <w:rsid w:val="00E50021"/>
    <w:rsid w:val="00E51672"/>
    <w:rsid w:val="00E51D4B"/>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2C10"/>
    <w:rsid w:val="00EA3E8A"/>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3F2"/>
    <w:rsid w:val="00ED02AC"/>
    <w:rsid w:val="00ED3E79"/>
    <w:rsid w:val="00ED5075"/>
    <w:rsid w:val="00ED5B32"/>
    <w:rsid w:val="00ED69B4"/>
    <w:rsid w:val="00ED760C"/>
    <w:rsid w:val="00ED7A32"/>
    <w:rsid w:val="00EE0126"/>
    <w:rsid w:val="00EE06CC"/>
    <w:rsid w:val="00EE0C27"/>
    <w:rsid w:val="00EE107B"/>
    <w:rsid w:val="00EE3619"/>
    <w:rsid w:val="00EE4C3B"/>
    <w:rsid w:val="00EE70A5"/>
    <w:rsid w:val="00EF1D10"/>
    <w:rsid w:val="00EF2A15"/>
    <w:rsid w:val="00EF32DD"/>
    <w:rsid w:val="00EF4997"/>
    <w:rsid w:val="00EF542E"/>
    <w:rsid w:val="00EF5BFD"/>
    <w:rsid w:val="00EF6E3E"/>
    <w:rsid w:val="00F01C6F"/>
    <w:rsid w:val="00F06EE2"/>
    <w:rsid w:val="00F074DC"/>
    <w:rsid w:val="00F07667"/>
    <w:rsid w:val="00F07F49"/>
    <w:rsid w:val="00F1211E"/>
    <w:rsid w:val="00F13B2A"/>
    <w:rsid w:val="00F1519A"/>
    <w:rsid w:val="00F15A59"/>
    <w:rsid w:val="00F17FA8"/>
    <w:rsid w:val="00F2267D"/>
    <w:rsid w:val="00F24190"/>
    <w:rsid w:val="00F24BE3"/>
    <w:rsid w:val="00F24F8F"/>
    <w:rsid w:val="00F267C9"/>
    <w:rsid w:val="00F26A45"/>
    <w:rsid w:val="00F307E0"/>
    <w:rsid w:val="00F3297D"/>
    <w:rsid w:val="00F335DD"/>
    <w:rsid w:val="00F33CE8"/>
    <w:rsid w:val="00F34D63"/>
    <w:rsid w:val="00F35776"/>
    <w:rsid w:val="00F37B4C"/>
    <w:rsid w:val="00F406A5"/>
    <w:rsid w:val="00F4432A"/>
    <w:rsid w:val="00F50CC5"/>
    <w:rsid w:val="00F51145"/>
    <w:rsid w:val="00F515F4"/>
    <w:rsid w:val="00F56964"/>
    <w:rsid w:val="00F57F7A"/>
    <w:rsid w:val="00F60755"/>
    <w:rsid w:val="00F609F6"/>
    <w:rsid w:val="00F62D33"/>
    <w:rsid w:val="00F6570B"/>
    <w:rsid w:val="00F67057"/>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0AD"/>
    <w:rsid w:val="00FA3CEC"/>
    <w:rsid w:val="00FA4B6D"/>
    <w:rsid w:val="00FA796A"/>
    <w:rsid w:val="00FB49D5"/>
    <w:rsid w:val="00FB4CF2"/>
    <w:rsid w:val="00FB4EC1"/>
    <w:rsid w:val="00FB50C1"/>
    <w:rsid w:val="00FC14A7"/>
    <w:rsid w:val="00FC4845"/>
    <w:rsid w:val="00FC6B03"/>
    <w:rsid w:val="00FD06D5"/>
    <w:rsid w:val="00FD0F20"/>
    <w:rsid w:val="00FD6C41"/>
    <w:rsid w:val="00FE0268"/>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7224D84"/>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F07667"/>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07667"/>
  </w:style>
  <w:style w:type="character" w:customStyle="1" w:styleId="eop">
    <w:name w:val="eop"/>
    <w:basedOn w:val="DefaultParagraphFont"/>
    <w:rsid w:val="00F07667"/>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E7631"/>
  </w:style>
  <w:style w:type="paragraph" w:customStyle="1" w:styleId="ACSAAHeading1">
    <w:name w:val="ACSAA Heading 1"/>
    <w:basedOn w:val="Normal"/>
    <w:rsid w:val="00EE4C3B"/>
    <w:pPr>
      <w:spacing w:before="240" w:after="0" w:line="276" w:lineRule="auto"/>
    </w:pPr>
    <w:rPr>
      <w:rFonts w:ascii="Times New Roman" w:eastAsia="Times New Roman" w:hAnsi="Times New Roman" w:cs="Arial"/>
      <w:b/>
      <w:color w:val="000000"/>
      <w:sz w:val="2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Elanora Shellharbour</Home>
    <Signed xmlns="a8338b6e-77a6-4851-82b6-98166143ffdd" xsi:nil="true"/>
    <Uploaded xmlns="a8338b6e-77a6-4851-82b6-98166143ffdd">true</Uploaded>
    <Management_x0020_Company xmlns="a8338b6e-77a6-4851-82b6-98166143ffdd" xsi:nil="true"/>
    <Doc_x0020_Date xmlns="a8338b6e-77a6-4851-82b6-98166143ffdd">2022-07-27T03:23:46+00:00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C:\Users\KSpurrell\Downloads\Performance_Report_0969_31-05-2022.docx</Location>
    <Doc_x0020_Type xmlns="a8338b6e-77a6-4851-82b6-98166143ffdd">Publication</Doc_x0020_Type>
    <Home_x0020_ID xmlns="a8338b6e-77a6-4851-82b6-98166143ffdd">95F977C3-F6B7-E011-97BD-005056922186</Home_x0020_ID>
    <State xmlns="a8338b6e-77a6-4851-82b6-98166143ffdd" xsi:nil="true"/>
    <Doc_x0020_Sent_Received_x0020_Date xmlns="a8338b6e-77a6-4851-82b6-98166143ffdd">2022-07-27T00:00:00+00:00</Doc_x0020_Sent_Received_x0020_Date>
    <Activity_x0020_ID xmlns="a8338b6e-77a6-4851-82b6-98166143ffdd">5F1AD513-A471-EB11-8AC9-005056922186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2A930-546B-444E-96B2-E8BDE3199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dcmitype/"/>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35446048-F474-4957-9E36-61D0A93C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22</Pages>
  <Words>6783</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2022-07-13T04:54:00Z</cp:lastPrinted>
  <dcterms:created xsi:type="dcterms:W3CDTF">2022-08-04T21:18:00Z</dcterms:created>
  <dcterms:modified xsi:type="dcterms:W3CDTF">2022-08-04T21:19:00Z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