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697BC" w14:textId="77777777" w:rsidR="00143716" w:rsidRPr="002C3EBF" w:rsidRDefault="0014371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E555F0A" wp14:editId="6C2BE56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2F7EE19" w14:textId="77777777" w:rsidR="00143716" w:rsidRDefault="0014371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C762567" w14:textId="77777777" w:rsidR="00143716" w:rsidRDefault="0014371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859E9C" w14:textId="77777777" w:rsidR="00143716" w:rsidRPr="002C3EBF" w:rsidRDefault="0014371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551FB" w14:paraId="04B3D413" w14:textId="77777777" w:rsidTr="00B551FB">
        <w:tc>
          <w:tcPr>
            <w:cnfStyle w:val="001000000000" w:firstRow="0" w:lastRow="0" w:firstColumn="1" w:lastColumn="0" w:oddVBand="0" w:evenVBand="0" w:oddHBand="0" w:evenHBand="0" w:firstRowFirstColumn="0" w:firstRowLastColumn="0" w:lastRowFirstColumn="0" w:lastRowLastColumn="0"/>
            <w:tcW w:w="3227" w:type="dxa"/>
          </w:tcPr>
          <w:p w14:paraId="4022975F" w14:textId="77777777" w:rsidR="00143716" w:rsidRPr="00996FAF" w:rsidRDefault="0014371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A15E30B" w14:textId="77777777" w:rsidR="00143716" w:rsidRPr="00996FAF" w:rsidRDefault="001437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Kamilaroi Lane Cove</w:t>
            </w:r>
          </w:p>
        </w:tc>
      </w:tr>
      <w:tr w:rsidR="00B551FB" w14:paraId="0698DFB4" w14:textId="77777777" w:rsidTr="00B55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DB7D6D" w14:textId="77777777" w:rsidR="00143716" w:rsidRPr="00996FAF" w:rsidRDefault="0014371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676BA1" w14:textId="77777777" w:rsidR="00143716" w:rsidRPr="00C27BE3" w:rsidRDefault="0014371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0099</w:t>
            </w:r>
          </w:p>
        </w:tc>
      </w:tr>
      <w:tr w:rsidR="00B551FB" w14:paraId="47F6B7E9" w14:textId="77777777" w:rsidTr="00B551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CAA933" w14:textId="77777777" w:rsidR="00143716" w:rsidRPr="00996FAF" w:rsidRDefault="0014371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6C9D4D5" w14:textId="77777777" w:rsidR="00143716" w:rsidRPr="00996FAF" w:rsidRDefault="001437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155 Longueville</w:t>
            </w:r>
            <w:r>
              <w:rPr>
                <w:rFonts w:ascii="Arial" w:eastAsia="Times New Roman" w:hAnsi="Arial" w:cs="Arial"/>
                <w:lang w:eastAsia="en-AU"/>
              </w:rPr>
              <w:t xml:space="preserve"> Road, LANE COVE, New South Wales, 2066</w:t>
            </w:r>
          </w:p>
        </w:tc>
      </w:tr>
      <w:tr w:rsidR="00B551FB" w14:paraId="0A7E8ADC" w14:textId="77777777" w:rsidTr="00B55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FA38E3" w14:textId="77777777" w:rsidR="00143716" w:rsidRPr="00996FAF" w:rsidRDefault="0014371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65551A" w14:textId="77777777" w:rsidR="00143716" w:rsidRPr="00996FAF" w:rsidRDefault="0014371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551FB" w14:paraId="50C8CB09" w14:textId="77777777" w:rsidTr="00B551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A1C72E" w14:textId="77777777" w:rsidR="00143716" w:rsidRPr="00996FAF" w:rsidRDefault="0014371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62FE75" w14:textId="77777777" w:rsidR="00143716" w:rsidRPr="00996FAF" w:rsidRDefault="001437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4 June 2024</w:t>
            </w:r>
          </w:p>
        </w:tc>
      </w:tr>
      <w:tr w:rsidR="00B551FB" w14:paraId="052A5334" w14:textId="77777777" w:rsidTr="00B55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21EDC3" w14:textId="77777777" w:rsidR="00143716" w:rsidRPr="00996FAF" w:rsidRDefault="0014371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63345552"/>
            <w:placeholder>
              <w:docPart w:val="DefaultPlaceholder_-1854013437"/>
            </w:placeholder>
            <w:date w:fullDate="2024-06-25T00:00:00Z">
              <w:dateFormat w:val="d MMMM yyyy"/>
              <w:lid w:val="en-AU"/>
              <w:storeMappedDataAs w:val="dateTime"/>
              <w:calendar w:val="gregorian"/>
            </w:date>
          </w:sdtPr>
          <w:sdtEndPr/>
          <w:sdtContent>
            <w:tc>
              <w:tcPr>
                <w:tcW w:w="7114" w:type="dxa"/>
                <w:shd w:val="clear" w:color="auto" w:fill="FFFFFF" w:themeFill="background1"/>
              </w:tcPr>
              <w:p w14:paraId="2AAB3559" w14:textId="5845F705" w:rsidR="00143716" w:rsidRPr="00996FAF" w:rsidRDefault="009915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June 2024</w:t>
                </w:r>
              </w:p>
            </w:tc>
          </w:sdtContent>
        </w:sdt>
      </w:tr>
      <w:tr w:rsidR="00B551FB" w14:paraId="6BB2E405" w14:textId="77777777" w:rsidTr="00B551F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C6AA63" w14:textId="77777777" w:rsidR="00143716" w:rsidRPr="00996FAF" w:rsidRDefault="0014371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7837028" w14:textId="77777777" w:rsidR="00143716" w:rsidRPr="009B6303" w:rsidRDefault="001437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4872805A" w14:textId="77777777" w:rsidR="00143716" w:rsidRPr="009B6303" w:rsidRDefault="001437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115 Uniting Kamilaroi Lane Cove</w:t>
            </w:r>
          </w:p>
        </w:tc>
      </w:tr>
    </w:tbl>
    <w:bookmarkEnd w:id="0"/>
    <w:p w14:paraId="48E2802A" w14:textId="77777777" w:rsidR="00143716" w:rsidRPr="00996FAF" w:rsidRDefault="0014371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45B97E9" w14:textId="77777777" w:rsidR="00143716" w:rsidRPr="00996FAF" w:rsidRDefault="0014371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8DF9884" w14:textId="77777777" w:rsidR="00143716" w:rsidRPr="00996FAF" w:rsidRDefault="00143716" w:rsidP="0036130C">
      <w:pPr>
        <w:pStyle w:val="NormalArial"/>
      </w:pPr>
      <w:r w:rsidRPr="00996FAF">
        <w:t xml:space="preserve">This performance report for </w:t>
      </w:r>
      <w:r w:rsidRPr="00C27BE3">
        <w:rPr>
          <w:color w:val="auto"/>
        </w:rPr>
        <w:t>Uniting Kamilaroi Lane Cove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Gai-Maree 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4EAD5BE" w14:textId="77777777" w:rsidR="00143716" w:rsidRPr="00996FAF" w:rsidRDefault="0014371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16D966" w14:textId="77777777" w:rsidR="00143716" w:rsidRPr="00996FAF" w:rsidRDefault="00143716" w:rsidP="0036130C">
      <w:pPr>
        <w:pStyle w:val="NormalArial"/>
      </w:pPr>
      <w:r w:rsidRPr="00996FAF">
        <w:t>The report also specifies any areas in which improvements must be made to ensure the Quality Standards are complied with.</w:t>
      </w:r>
    </w:p>
    <w:p w14:paraId="379F162A" w14:textId="77777777" w:rsidR="00143716" w:rsidRPr="00996FAF" w:rsidRDefault="00143716" w:rsidP="00712752">
      <w:pPr>
        <w:pStyle w:val="Heading1"/>
        <w:spacing w:before="240" w:after="240" w:line="22" w:lineRule="atLeast"/>
        <w:rPr>
          <w:rFonts w:ascii="Arial" w:hAnsi="Arial" w:cs="Arial"/>
        </w:rPr>
      </w:pPr>
      <w:r w:rsidRPr="00996FAF">
        <w:rPr>
          <w:rFonts w:ascii="Arial" w:hAnsi="Arial" w:cs="Arial"/>
        </w:rPr>
        <w:t>Material relied on</w:t>
      </w:r>
    </w:p>
    <w:p w14:paraId="6D2229B0" w14:textId="77777777" w:rsidR="00143716" w:rsidRPr="00996FAF" w:rsidRDefault="00143716" w:rsidP="0036130C">
      <w:pPr>
        <w:pStyle w:val="NormalArial"/>
      </w:pPr>
      <w:r w:rsidRPr="00996FAF">
        <w:t>The following information has been considered in preparing the performance report:</w:t>
      </w:r>
    </w:p>
    <w:p w14:paraId="52A63C5F" w14:textId="7DA03E2C" w:rsidR="00143716" w:rsidRPr="00996FAF" w:rsidRDefault="00143716"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821F2C">
        <w:rPr>
          <w:rFonts w:ascii="Arial" w:hAnsi="Arial" w:cs="Arial"/>
          <w:color w:val="auto"/>
        </w:rPr>
        <w:t>a site assessment, observations at the service, review of documents and interviews with staff, consumers/representatives and others</w:t>
      </w:r>
      <w:r w:rsidR="00E667F4" w:rsidRPr="00821F2C">
        <w:rPr>
          <w:rFonts w:ascii="Arial" w:hAnsi="Arial" w:cs="Arial"/>
          <w:color w:val="auto"/>
        </w:rPr>
        <w:t>.</w:t>
      </w:r>
    </w:p>
    <w:p w14:paraId="157A6F53" w14:textId="2919C973" w:rsidR="00143716" w:rsidRPr="00712752" w:rsidRDefault="00143716" w:rsidP="00E667F4">
      <w:pPr>
        <w:pStyle w:val="ListParagraph"/>
        <w:spacing w:line="22" w:lineRule="atLeast"/>
        <w:ind w:left="714"/>
        <w:contextualSpacing w:val="0"/>
        <w:rPr>
          <w:rFonts w:ascii="Arial" w:hAnsi="Arial" w:cs="Arial"/>
        </w:rPr>
      </w:pPr>
      <w:r w:rsidRPr="00712752">
        <w:rPr>
          <w:rFonts w:ascii="Arial" w:hAnsi="Arial" w:cs="Arial"/>
        </w:rPr>
        <w:br w:type="page"/>
      </w:r>
    </w:p>
    <w:p w14:paraId="150D8205" w14:textId="77777777" w:rsidR="00143716" w:rsidRPr="00996FAF" w:rsidRDefault="0014371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551FB" w14:paraId="294D418E" w14:textId="77777777" w:rsidTr="00B551F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7543EC" w14:textId="77777777" w:rsidR="00143716" w:rsidRPr="00996FAF" w:rsidRDefault="00143716" w:rsidP="002C5FA9">
            <w:pPr>
              <w:keepNext/>
              <w:spacing w:before="0" w:line="22" w:lineRule="atLeast"/>
              <w:rPr>
                <w:rFonts w:ascii="Arial" w:hAnsi="Arial" w:cs="Arial"/>
              </w:rPr>
            </w:pPr>
            <w:r w:rsidRPr="00996FAF">
              <w:rPr>
                <w:rFonts w:ascii="Arial" w:hAnsi="Arial" w:cs="Arial"/>
              </w:rPr>
              <w:t>Standard 3 Personal care and clinical care</w:t>
            </w:r>
          </w:p>
        </w:tc>
        <w:tc>
          <w:tcPr>
            <w:tcW w:w="1175" w:type="pct"/>
            <w:shd w:val="clear" w:color="auto" w:fill="auto"/>
          </w:tcPr>
          <w:p w14:paraId="3BBBA8F3" w14:textId="124F55D8" w:rsidR="00143716" w:rsidRPr="002C5FA9" w:rsidRDefault="00A2695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w:t>
            </w:r>
            <w:r w:rsidR="00C0177C">
              <w:rPr>
                <w:rFonts w:ascii="Arial" w:hAnsi="Arial" w:cs="Arial"/>
                <w:bCs/>
              </w:rPr>
              <w:t xml:space="preserve"> not all requirements have been assessed</w:t>
            </w:r>
            <w:r>
              <w:rPr>
                <w:rFonts w:ascii="Arial" w:hAnsi="Arial" w:cs="Arial"/>
                <w:bCs/>
              </w:rPr>
              <w:t xml:space="preserve"> </w:t>
            </w:r>
          </w:p>
        </w:tc>
      </w:tr>
      <w:tr w:rsidR="00B551FB" w:rsidRPr="00D06DBC" w14:paraId="40F2FA04" w14:textId="77777777" w:rsidTr="00B551F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34B76E" w14:textId="77777777" w:rsidR="00143716" w:rsidRPr="00D06DBC" w:rsidRDefault="00143716" w:rsidP="002C5FA9">
            <w:pPr>
              <w:keepNext/>
              <w:spacing w:before="0" w:line="22" w:lineRule="atLeast"/>
              <w:rPr>
                <w:rFonts w:ascii="Arial" w:hAnsi="Arial" w:cs="Arial"/>
                <w:b/>
              </w:rPr>
            </w:pPr>
            <w:r w:rsidRPr="00D06DBC">
              <w:rPr>
                <w:rFonts w:ascii="Arial" w:hAnsi="Arial" w:cs="Arial"/>
                <w:b/>
              </w:rPr>
              <w:t>Standard 7 Human resources</w:t>
            </w:r>
          </w:p>
        </w:tc>
        <w:tc>
          <w:tcPr>
            <w:tcW w:w="1175" w:type="pct"/>
            <w:shd w:val="clear" w:color="auto" w:fill="auto"/>
          </w:tcPr>
          <w:p w14:paraId="656DD0DF" w14:textId="19CF63EA" w:rsidR="00143716" w:rsidRPr="00D06DBC" w:rsidRDefault="00D06DB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06DBC">
              <w:rPr>
                <w:rFonts w:ascii="Arial" w:hAnsi="Arial" w:cs="Arial"/>
                <w:b/>
              </w:rPr>
              <w:t>Not applicable as not all requirements have been assessed</w:t>
            </w:r>
          </w:p>
        </w:tc>
      </w:tr>
      <w:tr w:rsidR="00B551FB" w:rsidRPr="00D06DBC" w14:paraId="5CBF186E" w14:textId="77777777" w:rsidTr="00B551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6E40B9" w14:textId="77777777" w:rsidR="00143716" w:rsidRPr="00D06DBC" w:rsidRDefault="00143716" w:rsidP="002C5FA9">
            <w:pPr>
              <w:keepNext/>
              <w:spacing w:before="0" w:line="22" w:lineRule="atLeast"/>
              <w:rPr>
                <w:rFonts w:ascii="Arial" w:hAnsi="Arial" w:cs="Arial"/>
                <w:b/>
              </w:rPr>
            </w:pPr>
            <w:r w:rsidRPr="00D06DBC">
              <w:rPr>
                <w:rFonts w:ascii="Arial" w:hAnsi="Arial" w:cs="Arial"/>
                <w:b/>
              </w:rPr>
              <w:t>Standard 8 Organisational governance</w:t>
            </w:r>
          </w:p>
        </w:tc>
        <w:tc>
          <w:tcPr>
            <w:tcW w:w="1175" w:type="pct"/>
            <w:shd w:val="clear" w:color="auto" w:fill="auto"/>
          </w:tcPr>
          <w:p w14:paraId="54B5C7CE" w14:textId="511B4318" w:rsidR="00143716" w:rsidRPr="00D06DBC" w:rsidRDefault="00D06DB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06DBC">
              <w:rPr>
                <w:rFonts w:ascii="Arial" w:hAnsi="Arial" w:cs="Arial"/>
                <w:b/>
              </w:rPr>
              <w:t>Not applicable as not all requirements have been assessed</w:t>
            </w:r>
          </w:p>
        </w:tc>
      </w:tr>
    </w:tbl>
    <w:p w14:paraId="2A1911B3" w14:textId="77777777" w:rsidR="00143716" w:rsidRPr="00996FAF" w:rsidRDefault="0014371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C8BC6C" w14:textId="77777777" w:rsidR="00143716" w:rsidRPr="00996FAF" w:rsidRDefault="00143716" w:rsidP="00712752">
      <w:pPr>
        <w:pStyle w:val="Heading1"/>
        <w:spacing w:before="0" w:after="240" w:line="22" w:lineRule="atLeast"/>
        <w:rPr>
          <w:rFonts w:ascii="Arial" w:hAnsi="Arial" w:cs="Arial"/>
        </w:rPr>
      </w:pPr>
      <w:r w:rsidRPr="00996FAF">
        <w:rPr>
          <w:rFonts w:ascii="Arial" w:hAnsi="Arial" w:cs="Arial"/>
        </w:rPr>
        <w:t>Areas for improvement</w:t>
      </w:r>
    </w:p>
    <w:p w14:paraId="62E9F325" w14:textId="77777777" w:rsidR="00143716" w:rsidRDefault="0014371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D9517D7" w14:textId="593A2B25" w:rsidR="00143716" w:rsidRPr="00996FAF" w:rsidRDefault="00143716" w:rsidP="0036130C">
      <w:pPr>
        <w:pStyle w:val="NormalArial"/>
      </w:pPr>
      <w:r w:rsidRPr="00996FAF">
        <w:br w:type="page"/>
      </w:r>
    </w:p>
    <w:p w14:paraId="775DCB83" w14:textId="77777777" w:rsidR="00143716" w:rsidRPr="00996FAF" w:rsidRDefault="0014371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551FB" w14:paraId="3409A9CE" w14:textId="77777777" w:rsidTr="00B551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556B35" w14:textId="77777777" w:rsidR="00143716" w:rsidRPr="00996FAF" w:rsidRDefault="0014371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BFEAB98" w14:textId="77777777" w:rsidR="00143716" w:rsidRPr="00996FAF" w:rsidRDefault="001437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51FB" w14:paraId="4610FF12" w14:textId="77777777" w:rsidTr="00B551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A99BE7" w14:textId="77777777" w:rsidR="00143716" w:rsidRPr="00996FAF" w:rsidRDefault="0014371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9CECAF3" w14:textId="77777777" w:rsidR="00143716" w:rsidRPr="00996FAF" w:rsidRDefault="00143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D4CCAE8" w14:textId="77777777" w:rsidR="00143716" w:rsidRPr="00996FAF" w:rsidRDefault="007445E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94732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43716" w:rsidRPr="002C2F15">
                  <w:rPr>
                    <w:rFonts w:ascii="Arial" w:hAnsi="Arial" w:cs="Arial"/>
                  </w:rPr>
                  <w:t>Compliant</w:t>
                </w:r>
              </w:sdtContent>
            </w:sdt>
          </w:p>
        </w:tc>
      </w:tr>
    </w:tbl>
    <w:p w14:paraId="1A3ADF10" w14:textId="77777777" w:rsidR="00143716" w:rsidRDefault="00143716" w:rsidP="00D87E7C">
      <w:pPr>
        <w:pStyle w:val="Heading20"/>
      </w:pPr>
      <w:r w:rsidRPr="00996FAF">
        <w:t>Findings</w:t>
      </w:r>
    </w:p>
    <w:p w14:paraId="7C160350" w14:textId="2962D074" w:rsidR="00F23C7D" w:rsidRPr="00F23C7D" w:rsidRDefault="002D27F6" w:rsidP="0099153C">
      <w:pPr>
        <w:pStyle w:val="NormalArial"/>
      </w:pPr>
      <w:r w:rsidRPr="002D27F6">
        <w:t xml:space="preserve">Consumers and representatives </w:t>
      </w:r>
      <w:r w:rsidR="00FA3FFD">
        <w:t xml:space="preserve">spoke of the service identifying, managing and monitoring </w:t>
      </w:r>
      <w:r w:rsidRPr="002D27F6">
        <w:t>high impact or high prevalence risks</w:t>
      </w:r>
      <w:r w:rsidR="00FC1B04">
        <w:t xml:space="preserve"> associated w</w:t>
      </w:r>
      <w:r w:rsidR="00FA3FFD">
        <w:t xml:space="preserve">ith consumers care </w:t>
      </w:r>
      <w:r w:rsidRPr="002D27F6">
        <w:t>effectively</w:t>
      </w:r>
      <w:r w:rsidR="00223654">
        <w:t xml:space="preserve"> </w:t>
      </w:r>
      <w:r w:rsidR="00FA3FFD">
        <w:t xml:space="preserve">and </w:t>
      </w:r>
      <w:r w:rsidR="00223654">
        <w:t>by qualified staff</w:t>
      </w:r>
      <w:r w:rsidRPr="002D27F6">
        <w:t xml:space="preserve">. </w:t>
      </w:r>
      <w:r w:rsidR="00FA3FFD">
        <w:t>Management and staff</w:t>
      </w:r>
      <w:r w:rsidR="002A0DBB">
        <w:t xml:space="preserve"> </w:t>
      </w:r>
      <w:r w:rsidR="00E0368A">
        <w:t xml:space="preserve">described high risks </w:t>
      </w:r>
      <w:r w:rsidR="002A0DBB">
        <w:t>associated with</w:t>
      </w:r>
      <w:r w:rsidR="00E0368A">
        <w:t xml:space="preserve"> </w:t>
      </w:r>
      <w:r w:rsidR="00FA3FFD">
        <w:t xml:space="preserve">individual </w:t>
      </w:r>
      <w:r w:rsidR="00E0368A">
        <w:t>consumers including falls management, diabetes management, catheter care management,</w:t>
      </w:r>
      <w:r w:rsidR="002A0DBB">
        <w:t xml:space="preserve"> </w:t>
      </w:r>
      <w:r w:rsidR="00E0368A">
        <w:t>and wound care management</w:t>
      </w:r>
      <w:r w:rsidR="00E0368A" w:rsidRPr="002D27F6">
        <w:t xml:space="preserve"> </w:t>
      </w:r>
      <w:r w:rsidR="00E0368A">
        <w:t xml:space="preserve">and </w:t>
      </w:r>
      <w:r w:rsidR="00FA3FFD">
        <w:t>explained</w:t>
      </w:r>
      <w:r w:rsidRPr="002D27F6">
        <w:t xml:space="preserve"> the strategies to manage risk</w:t>
      </w:r>
      <w:r w:rsidR="00223654">
        <w:t xml:space="preserve">. </w:t>
      </w:r>
      <w:r w:rsidR="00FA3FFD">
        <w:t xml:space="preserve">The Assessment Contact report contained information of some inconsistency in the </w:t>
      </w:r>
      <w:r w:rsidR="00AA75BA">
        <w:t xml:space="preserve">updating of </w:t>
      </w:r>
      <w:r w:rsidR="00FA3FFD">
        <w:t xml:space="preserve">consumers’ </w:t>
      </w:r>
      <w:r w:rsidR="00AA75BA">
        <w:t xml:space="preserve">care planning documentation, </w:t>
      </w:r>
      <w:r w:rsidR="00C96314">
        <w:t xml:space="preserve">implementing </w:t>
      </w:r>
      <w:r w:rsidR="00803377">
        <w:t>medical officer’s</w:t>
      </w:r>
      <w:r w:rsidR="00C96314">
        <w:t xml:space="preserve"> directive following </w:t>
      </w:r>
      <w:r w:rsidR="00BC6FFE">
        <w:t xml:space="preserve">a </w:t>
      </w:r>
      <w:r w:rsidR="00C96314">
        <w:t>review</w:t>
      </w:r>
      <w:r w:rsidR="00803377">
        <w:t xml:space="preserve"> of a consumer who experienced a fall</w:t>
      </w:r>
      <w:r w:rsidR="00C96314">
        <w:t>,</w:t>
      </w:r>
      <w:r w:rsidR="00AA75BA">
        <w:t xml:space="preserve"> </w:t>
      </w:r>
      <w:r w:rsidR="0068186C">
        <w:t xml:space="preserve">and </w:t>
      </w:r>
      <w:r w:rsidR="00AA75BA">
        <w:t xml:space="preserve">the lack of </w:t>
      </w:r>
      <w:r w:rsidR="0068186C">
        <w:t>RN clinical assessment during wound review</w:t>
      </w:r>
      <w:r w:rsidR="002A2676">
        <w:t xml:space="preserve">. However, </w:t>
      </w:r>
      <w:r w:rsidR="00FA3FFD">
        <w:t xml:space="preserve">in response to this feedback, </w:t>
      </w:r>
      <w:r w:rsidR="00BC6FFE">
        <w:t>during the</w:t>
      </w:r>
      <w:r w:rsidR="002A2676">
        <w:t xml:space="preserve"> </w:t>
      </w:r>
      <w:r w:rsidR="00FA3FFD">
        <w:t xml:space="preserve">Assessment Contact service </w:t>
      </w:r>
      <w:r w:rsidR="0068186C">
        <w:t xml:space="preserve">management </w:t>
      </w:r>
      <w:r w:rsidR="00580EC2">
        <w:t xml:space="preserve">provided immediate </w:t>
      </w:r>
      <w:r w:rsidR="000639A3">
        <w:t xml:space="preserve">and planned </w:t>
      </w:r>
      <w:r w:rsidR="00580EC2">
        <w:t>action to address</w:t>
      </w:r>
      <w:r w:rsidR="00CA3148">
        <w:t xml:space="preserve"> and rectify</w:t>
      </w:r>
      <w:r w:rsidR="00580EC2">
        <w:t xml:space="preserve"> the</w:t>
      </w:r>
      <w:r w:rsidR="00FA3FFD">
        <w:t xml:space="preserve">se </w:t>
      </w:r>
      <w:r w:rsidR="00580EC2">
        <w:t>deficiencies</w:t>
      </w:r>
      <w:r w:rsidR="00FA3FFD">
        <w:t xml:space="preserve">, and these were implemented in a </w:t>
      </w:r>
      <w:r w:rsidR="002A0DBB" w:rsidRPr="00CA3148">
        <w:t>timely</w:t>
      </w:r>
      <w:r w:rsidR="00CA3148" w:rsidRPr="00CA3148">
        <w:t xml:space="preserve"> </w:t>
      </w:r>
      <w:r w:rsidR="002A0DBB" w:rsidRPr="00CA3148">
        <w:t>manner to minimise the risk to consumers.</w:t>
      </w:r>
      <w:r w:rsidR="002A0DBB">
        <w:t xml:space="preserve"> </w:t>
      </w:r>
      <w:r w:rsidR="00FA3FFD">
        <w:t>I am satisfied that the strategies</w:t>
      </w:r>
      <w:r w:rsidR="004206E7">
        <w:t xml:space="preserve"> (immediate and planned) as evidenced</w:t>
      </w:r>
      <w:r w:rsidR="00FA3FFD">
        <w:t xml:space="preserve"> in the Assessment Contact report effectively </w:t>
      </w:r>
      <w:r w:rsidR="00FA3FFD" w:rsidRPr="00FA3FFD">
        <w:t xml:space="preserve">describes how the service will address the deficiencies identified and I am satisfied that Requirement </w:t>
      </w:r>
      <w:r w:rsidR="004206E7">
        <w:t>3</w:t>
      </w:r>
      <w:r w:rsidR="00FA3FFD" w:rsidRPr="00FA3FFD">
        <w:t>(3)(b) will be complaint through the implementation of these proposed actions.</w:t>
      </w:r>
    </w:p>
    <w:p w14:paraId="2E4DD7F1" w14:textId="2FEDB494" w:rsidR="00C940B7" w:rsidRPr="00996FAF" w:rsidRDefault="004206E7" w:rsidP="0099153C">
      <w:pPr>
        <w:pStyle w:val="NormalArial"/>
      </w:pPr>
      <w:r>
        <w:t>It is my decision that Requirement 3(3)(b) is Compliant.</w:t>
      </w:r>
    </w:p>
    <w:p w14:paraId="66435636" w14:textId="17295B10" w:rsidR="00143716" w:rsidRPr="00712752" w:rsidRDefault="00143716" w:rsidP="0036130C">
      <w:pPr>
        <w:pStyle w:val="NormalArial"/>
      </w:pPr>
      <w:r>
        <w:br w:type="page"/>
      </w:r>
    </w:p>
    <w:p w14:paraId="404F3719" w14:textId="77777777" w:rsidR="00143716" w:rsidRPr="00996FAF" w:rsidRDefault="0014371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551FB" w14:paraId="5EA38591" w14:textId="77777777" w:rsidTr="00B551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019FFC" w14:textId="77777777" w:rsidR="00143716" w:rsidRPr="00996FAF" w:rsidRDefault="0014371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B636195" w14:textId="77777777" w:rsidR="00143716" w:rsidRPr="00996FAF" w:rsidRDefault="001437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51FB" w14:paraId="766BB390" w14:textId="77777777" w:rsidTr="00B551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47F001" w14:textId="77777777" w:rsidR="00143716" w:rsidRPr="00996FAF" w:rsidRDefault="0014371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CCF3885" w14:textId="77777777" w:rsidR="00143716" w:rsidRPr="00996FAF" w:rsidRDefault="00143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4B81E36" w14:textId="77777777" w:rsidR="00143716" w:rsidRPr="00996FAF" w:rsidRDefault="007445E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00097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43716" w:rsidRPr="002F768C">
                  <w:rPr>
                    <w:rFonts w:ascii="Arial" w:hAnsi="Arial" w:cs="Arial"/>
                  </w:rPr>
                  <w:t>Compliant</w:t>
                </w:r>
              </w:sdtContent>
            </w:sdt>
          </w:p>
        </w:tc>
      </w:tr>
    </w:tbl>
    <w:p w14:paraId="28B4B89B" w14:textId="77777777" w:rsidR="00143716" w:rsidRDefault="00143716" w:rsidP="002B0C90">
      <w:pPr>
        <w:pStyle w:val="Heading20"/>
      </w:pPr>
      <w:r>
        <w:t>Findings</w:t>
      </w:r>
    </w:p>
    <w:p w14:paraId="5BF8581C" w14:textId="696AF891" w:rsidR="003A15B4" w:rsidRPr="0099153C" w:rsidRDefault="00AD0BE7" w:rsidP="0099153C">
      <w:pPr>
        <w:pStyle w:val="NormalArial"/>
      </w:pPr>
      <w:r w:rsidRPr="0099153C">
        <w:t xml:space="preserve">Consumers and representatives provided positive feedback on the </w:t>
      </w:r>
      <w:r w:rsidR="003A15B4" w:rsidRPr="0099153C">
        <w:t>staffing level at the service and</w:t>
      </w:r>
      <w:r w:rsidR="004206E7" w:rsidRPr="0099153C">
        <w:t xml:space="preserve"> spoke of the</w:t>
      </w:r>
      <w:r w:rsidR="003A15B4" w:rsidRPr="0099153C">
        <w:t xml:space="preserve"> timely response of staff when </w:t>
      </w:r>
      <w:r w:rsidR="004206E7" w:rsidRPr="0099153C">
        <w:t xml:space="preserve">consumers’ </w:t>
      </w:r>
      <w:r w:rsidR="003A15B4" w:rsidRPr="0099153C">
        <w:t xml:space="preserve">require assistance. </w:t>
      </w:r>
      <w:r w:rsidR="00DC6505" w:rsidRPr="0099153C">
        <w:t>Clinical and care staff stated there are sufficient staff rostered to meet the needs of</w:t>
      </w:r>
      <w:r w:rsidR="003A15B4" w:rsidRPr="0099153C">
        <w:t xml:space="preserve"> </w:t>
      </w:r>
      <w:r w:rsidR="00DC6505" w:rsidRPr="0099153C">
        <w:t>their consumers, and demonstrated they have access to training</w:t>
      </w:r>
      <w:r w:rsidR="004206E7" w:rsidRPr="0099153C">
        <w:t xml:space="preserve"> and</w:t>
      </w:r>
      <w:r w:rsidR="00DC6505" w:rsidRPr="0099153C">
        <w:t xml:space="preserve"> </w:t>
      </w:r>
      <w:r w:rsidR="004206E7" w:rsidRPr="0099153C">
        <w:t xml:space="preserve">are supported by </w:t>
      </w:r>
      <w:r w:rsidR="00DC6505" w:rsidRPr="0099153C">
        <w:t>systems</w:t>
      </w:r>
      <w:r w:rsidR="004206E7" w:rsidRPr="0099153C">
        <w:t xml:space="preserve"> </w:t>
      </w:r>
      <w:r w:rsidR="00DC6505" w:rsidRPr="0099153C">
        <w:t>and</w:t>
      </w:r>
      <w:r w:rsidR="003A15B4" w:rsidRPr="0099153C">
        <w:t xml:space="preserve"> </w:t>
      </w:r>
      <w:r w:rsidR="00DC6505" w:rsidRPr="0099153C">
        <w:t>processes to effectively perform their roles.</w:t>
      </w:r>
      <w:r w:rsidR="00851486" w:rsidRPr="0099153C">
        <w:t xml:space="preserve"> </w:t>
      </w:r>
      <w:r w:rsidR="005001D8" w:rsidRPr="0099153C">
        <w:t xml:space="preserve">A review of the roster </w:t>
      </w:r>
      <w:r w:rsidR="00022168" w:rsidRPr="0099153C">
        <w:t>demonstrate</w:t>
      </w:r>
      <w:r w:rsidR="00401650" w:rsidRPr="0099153C">
        <w:t>d</w:t>
      </w:r>
      <w:r w:rsidR="00022168" w:rsidRPr="0099153C">
        <w:t xml:space="preserve"> a planned work force with adequate numbers and mix of</w:t>
      </w:r>
      <w:r w:rsidR="009852F9" w:rsidRPr="0099153C">
        <w:t xml:space="preserve"> </w:t>
      </w:r>
      <w:r w:rsidR="00022168" w:rsidRPr="0099153C">
        <w:t>staff</w:t>
      </w:r>
      <w:r w:rsidR="004206E7" w:rsidRPr="0099153C">
        <w:t>, and I have considered information contained under Requirement 3(3)(b) to come to the view that this staffing mix</w:t>
      </w:r>
      <w:r w:rsidR="00022168" w:rsidRPr="0099153C">
        <w:t xml:space="preserve"> ensures safe and quality care, and services is provided to consumers.</w:t>
      </w:r>
      <w:r w:rsidR="005001D8" w:rsidRPr="0099153C">
        <w:t xml:space="preserve"> </w:t>
      </w:r>
    </w:p>
    <w:p w14:paraId="5B04668B" w14:textId="27BE36E3" w:rsidR="00C940B7" w:rsidRPr="0099153C" w:rsidRDefault="004206E7" w:rsidP="0099153C">
      <w:pPr>
        <w:pStyle w:val="NormalArial"/>
      </w:pPr>
      <w:r w:rsidRPr="0099153C">
        <w:t xml:space="preserve">In relation to meeting workforce responsibilities, including the 24/7 RN requirement and mandatory care minutes, interviews with management and review of service documentation identified the service is currently not meeting these targets. </w:t>
      </w:r>
      <w:r w:rsidR="00AA15CE" w:rsidRPr="0099153C">
        <w:t xml:space="preserve">However, </w:t>
      </w:r>
      <w:r w:rsidRPr="0099153C">
        <w:t xml:space="preserve">evidenced contained in the Assessment Contact report provided </w:t>
      </w:r>
      <w:r w:rsidR="00B050AB" w:rsidRPr="0099153C">
        <w:t xml:space="preserve">information on a range of actions </w:t>
      </w:r>
      <w:r w:rsidR="004D71C4" w:rsidRPr="0099153C">
        <w:t>the</w:t>
      </w:r>
      <w:r w:rsidRPr="0099153C">
        <w:t xml:space="preserve"> service had </w:t>
      </w:r>
      <w:r w:rsidR="004D71C4" w:rsidRPr="0099153C">
        <w:t xml:space="preserve">implemented </w:t>
      </w:r>
      <w:r w:rsidR="0003154B" w:rsidRPr="0099153C">
        <w:t xml:space="preserve">to </w:t>
      </w:r>
      <w:r w:rsidR="00B050AB" w:rsidRPr="0099153C">
        <w:t>successfully retain and recruit staff including</w:t>
      </w:r>
      <w:r w:rsidRPr="0099153C">
        <w:t xml:space="preserve"> the</w:t>
      </w:r>
      <w:r w:rsidR="00B050AB" w:rsidRPr="0099153C">
        <w:t xml:space="preserve"> recent employment and onboarding of RNs and care staff</w:t>
      </w:r>
      <w:r w:rsidR="004D71C4" w:rsidRPr="0099153C">
        <w:t xml:space="preserve"> and ongoing training and upskilling to staff</w:t>
      </w:r>
      <w:r w:rsidR="00B050AB" w:rsidRPr="0099153C">
        <w:t xml:space="preserve">. </w:t>
      </w:r>
      <w:r w:rsidR="00AB2560" w:rsidRPr="0099153C">
        <w:t xml:space="preserve"> </w:t>
      </w:r>
      <w:r w:rsidR="00865574" w:rsidRPr="0099153C">
        <w:t>D</w:t>
      </w:r>
      <w:r w:rsidR="00B647C7" w:rsidRPr="0099153C">
        <w:t xml:space="preserve">uring </w:t>
      </w:r>
      <w:r w:rsidR="00865574" w:rsidRPr="0099153C">
        <w:t xml:space="preserve">the </w:t>
      </w:r>
      <w:r w:rsidR="00B647C7" w:rsidRPr="0099153C">
        <w:t xml:space="preserve">periods when a RN is not </w:t>
      </w:r>
      <w:r w:rsidRPr="0099153C">
        <w:t>rostered</w:t>
      </w:r>
      <w:r w:rsidR="009852F9" w:rsidRPr="0099153C">
        <w:t xml:space="preserve"> on site and on duty</w:t>
      </w:r>
      <w:r w:rsidR="00B647C7" w:rsidRPr="0099153C">
        <w:t>, the service utilise</w:t>
      </w:r>
      <w:r w:rsidR="00C56729" w:rsidRPr="0099153C">
        <w:t>s</w:t>
      </w:r>
      <w:r w:rsidR="00B647C7" w:rsidRPr="0099153C">
        <w:t xml:space="preserve"> labour hire contractor to fill the vacant shift</w:t>
      </w:r>
      <w:r w:rsidR="005732AF" w:rsidRPr="0099153C">
        <w:t xml:space="preserve"> </w:t>
      </w:r>
      <w:r w:rsidR="009611B6" w:rsidRPr="0099153C">
        <w:t xml:space="preserve">and </w:t>
      </w:r>
      <w:r w:rsidR="00FA51A0" w:rsidRPr="0099153C">
        <w:t>has access to an organisational staff casual pool</w:t>
      </w:r>
      <w:r w:rsidR="009611B6" w:rsidRPr="0099153C">
        <w:t xml:space="preserve">. </w:t>
      </w:r>
      <w:r w:rsidR="00CC5F2B" w:rsidRPr="0099153C">
        <w:t xml:space="preserve">Documentation review demonstrated </w:t>
      </w:r>
      <w:r w:rsidR="001F190C" w:rsidRPr="0099153C">
        <w:t xml:space="preserve">the service has </w:t>
      </w:r>
      <w:r w:rsidRPr="0099153C">
        <w:t>established</w:t>
      </w:r>
      <w:r w:rsidR="00CC5F2B" w:rsidRPr="0099153C">
        <w:t xml:space="preserve"> </w:t>
      </w:r>
      <w:r w:rsidR="00C071FC" w:rsidRPr="0099153C">
        <w:t>alternative clinical arrangement</w:t>
      </w:r>
      <w:r w:rsidR="00537E46" w:rsidRPr="0099153C">
        <w:t xml:space="preserve">, </w:t>
      </w:r>
      <w:r w:rsidR="00C071FC" w:rsidRPr="0099153C">
        <w:t>staff on-call covering 2</w:t>
      </w:r>
      <w:r w:rsidR="00851486" w:rsidRPr="0099153C">
        <w:t>4/7</w:t>
      </w:r>
      <w:r w:rsidR="00893F21" w:rsidRPr="0099153C">
        <w:t>,</w:t>
      </w:r>
      <w:r w:rsidR="00537E46" w:rsidRPr="0099153C">
        <w:t xml:space="preserve"> and</w:t>
      </w:r>
      <w:r w:rsidR="00893F21" w:rsidRPr="0099153C">
        <w:t xml:space="preserve"> an </w:t>
      </w:r>
      <w:r w:rsidR="00865574" w:rsidRPr="0099153C">
        <w:t>escalation process</w:t>
      </w:r>
      <w:r w:rsidR="00537E46" w:rsidRPr="0099153C">
        <w:t xml:space="preserve"> to guide staff in managing consumers’ changes in care needs. </w:t>
      </w:r>
    </w:p>
    <w:p w14:paraId="514C9AE7" w14:textId="17C798F3" w:rsidR="004206E7" w:rsidRPr="0099153C" w:rsidRDefault="00C940B7" w:rsidP="0099153C">
      <w:pPr>
        <w:pStyle w:val="NormalArial"/>
      </w:pPr>
      <w:r w:rsidRPr="0099153C">
        <w:t xml:space="preserve">I have considered the information within the assessment contact team report, and I have placed weight on the information within the assessment contact team report including the </w:t>
      </w:r>
      <w:r w:rsidR="004206E7" w:rsidRPr="0099153C">
        <w:t xml:space="preserve">positive </w:t>
      </w:r>
      <w:r w:rsidRPr="0099153C">
        <w:t>feedback from consumers and staff in relation to the delivery of care and services</w:t>
      </w:r>
      <w:r w:rsidR="00531348" w:rsidRPr="0099153C">
        <w:t xml:space="preserve">; and the </w:t>
      </w:r>
      <w:r w:rsidR="004206E7" w:rsidRPr="0099153C">
        <w:t xml:space="preserve">evidenced improvement actions taken by the service and their commitment to meeting mandatory care minutes targets.  </w:t>
      </w:r>
    </w:p>
    <w:p w14:paraId="776FF2B0" w14:textId="02DF6BA2" w:rsidR="00143716" w:rsidRPr="0099153C" w:rsidRDefault="004206E7" w:rsidP="0099153C">
      <w:pPr>
        <w:pStyle w:val="NormalArial"/>
      </w:pPr>
      <w:r w:rsidRPr="0099153C">
        <w:t>It is my decision Requirement 7(3)(a) is Compliant.</w:t>
      </w:r>
    </w:p>
    <w:p w14:paraId="3A81748F" w14:textId="77777777" w:rsidR="00291372" w:rsidRPr="00531348" w:rsidRDefault="00291372" w:rsidP="0036130C">
      <w:pPr>
        <w:pStyle w:val="NormalArial"/>
        <w:rPr>
          <w:color w:val="auto"/>
        </w:rPr>
      </w:pPr>
    </w:p>
    <w:p w14:paraId="1A4EAE95" w14:textId="77777777" w:rsidR="00291372" w:rsidRDefault="00291372" w:rsidP="0036130C">
      <w:pPr>
        <w:pStyle w:val="NormalArial"/>
      </w:pPr>
    </w:p>
    <w:p w14:paraId="3DC1CB57" w14:textId="77777777" w:rsidR="00291372" w:rsidRDefault="00291372" w:rsidP="0036130C">
      <w:pPr>
        <w:pStyle w:val="NormalArial"/>
      </w:pPr>
    </w:p>
    <w:p w14:paraId="4CC968EB" w14:textId="77777777" w:rsidR="00291372" w:rsidRDefault="00291372" w:rsidP="0036130C">
      <w:pPr>
        <w:pStyle w:val="NormalArial"/>
      </w:pPr>
    </w:p>
    <w:p w14:paraId="3268F960" w14:textId="77777777" w:rsidR="00291372" w:rsidRDefault="00291372" w:rsidP="0036130C">
      <w:pPr>
        <w:pStyle w:val="NormalArial"/>
      </w:pPr>
    </w:p>
    <w:p w14:paraId="59AB915C" w14:textId="77777777" w:rsidR="00291372" w:rsidRDefault="00291372" w:rsidP="0036130C">
      <w:pPr>
        <w:pStyle w:val="NormalArial"/>
      </w:pPr>
    </w:p>
    <w:p w14:paraId="4A575862" w14:textId="77777777" w:rsidR="00122D8B" w:rsidRDefault="00122D8B" w:rsidP="0036130C">
      <w:pPr>
        <w:pStyle w:val="NormalArial"/>
      </w:pPr>
    </w:p>
    <w:p w14:paraId="0BC74BD3" w14:textId="77777777" w:rsidR="00122D8B" w:rsidRPr="00262C0B" w:rsidRDefault="00122D8B" w:rsidP="0036130C">
      <w:pPr>
        <w:pStyle w:val="NormalArial"/>
      </w:pPr>
    </w:p>
    <w:p w14:paraId="1CBE3802" w14:textId="77777777" w:rsidR="00143716" w:rsidRPr="00996FAF" w:rsidRDefault="0014371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551FB" w14:paraId="2B9F6720" w14:textId="77777777" w:rsidTr="00B551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77781F" w14:textId="77777777" w:rsidR="00143716" w:rsidRPr="00996FAF" w:rsidRDefault="0014371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A481D79" w14:textId="77777777" w:rsidR="00143716" w:rsidRPr="00996FAF" w:rsidRDefault="001437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51FB" w14:paraId="36807544" w14:textId="77777777" w:rsidTr="00B551F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AEB26D" w14:textId="77777777" w:rsidR="00143716" w:rsidRPr="00996FAF" w:rsidRDefault="0014371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FFFEC19" w14:textId="77777777" w:rsidR="00143716" w:rsidRPr="00996FAF" w:rsidRDefault="00143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8112F28" w14:textId="77777777" w:rsidR="00143716" w:rsidRPr="00996FAF" w:rsidRDefault="0014371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64AF495" w14:textId="77777777" w:rsidR="00143716" w:rsidRPr="00996FAF" w:rsidRDefault="0014371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495FD47" w14:textId="77777777" w:rsidR="00143716" w:rsidRPr="00996FAF" w:rsidRDefault="0014371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9225E16" w14:textId="77777777" w:rsidR="00143716" w:rsidRPr="00996FAF" w:rsidRDefault="007445E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27905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43716" w:rsidRPr="00384E73">
                  <w:rPr>
                    <w:rFonts w:ascii="Arial" w:hAnsi="Arial" w:cs="Arial"/>
                  </w:rPr>
                  <w:t>Compliant</w:t>
                </w:r>
              </w:sdtContent>
            </w:sdt>
          </w:p>
        </w:tc>
      </w:tr>
    </w:tbl>
    <w:p w14:paraId="7496E1D9" w14:textId="29C03A76" w:rsidR="00C940B7" w:rsidRPr="00531348" w:rsidRDefault="00143716" w:rsidP="00531348">
      <w:pPr>
        <w:pStyle w:val="Heading20"/>
      </w:pPr>
      <w:r w:rsidRPr="00996FAF">
        <w:t>Findings</w:t>
      </w:r>
    </w:p>
    <w:p w14:paraId="5EF4615C" w14:textId="05904BB4" w:rsidR="00DD099D" w:rsidRPr="00536F3B" w:rsidRDefault="00DD099D" w:rsidP="0099153C">
      <w:pPr>
        <w:pStyle w:val="NormalArial"/>
      </w:pPr>
      <w:r w:rsidRPr="00536F3B">
        <w:t xml:space="preserve">The organisation demonstrated </w:t>
      </w:r>
      <w:r w:rsidR="00531348">
        <w:t xml:space="preserve">and </w:t>
      </w:r>
      <w:r w:rsidRPr="00536F3B">
        <w:t>effective organisational clinical governance system,</w:t>
      </w:r>
    </w:p>
    <w:p w14:paraId="6047E188" w14:textId="77777777" w:rsidR="00DD099D" w:rsidRPr="00536F3B" w:rsidRDefault="00DD099D" w:rsidP="0099153C">
      <w:pPr>
        <w:pStyle w:val="NormalArial"/>
      </w:pPr>
      <w:r w:rsidRPr="00536F3B">
        <w:t>including established governance frameworks, policies, and procedures to support</w:t>
      </w:r>
    </w:p>
    <w:p w14:paraId="7A426ED6" w14:textId="7D556ECE" w:rsidR="00C940B7" w:rsidRPr="00531348" w:rsidRDefault="00DD099D" w:rsidP="0099153C">
      <w:pPr>
        <w:pStyle w:val="NormalArial"/>
        <w:rPr>
          <w:color w:val="000000"/>
        </w:rPr>
      </w:pPr>
      <w:r w:rsidRPr="00536F3B">
        <w:t xml:space="preserve">the management </w:t>
      </w:r>
      <w:r w:rsidR="00557F85" w:rsidRPr="00536F3B">
        <w:t xml:space="preserve">of </w:t>
      </w:r>
      <w:r w:rsidR="00536F3B" w:rsidRPr="00536F3B">
        <w:t xml:space="preserve">risks associated to consumers including </w:t>
      </w:r>
      <w:r w:rsidR="00557F85" w:rsidRPr="00536F3B">
        <w:t xml:space="preserve">restrictive practices, antimicrobial </w:t>
      </w:r>
      <w:r w:rsidR="00536F3B" w:rsidRPr="00536F3B">
        <w:t>stewardship,</w:t>
      </w:r>
      <w:r w:rsidR="00557F85" w:rsidRPr="00536F3B">
        <w:t xml:space="preserve"> and </w:t>
      </w:r>
      <w:r w:rsidR="00536F3B" w:rsidRPr="00536F3B">
        <w:t xml:space="preserve">the process of </w:t>
      </w:r>
      <w:r w:rsidR="00557F85" w:rsidRPr="00536F3B">
        <w:t xml:space="preserve">open disclosure. </w:t>
      </w:r>
      <w:r w:rsidR="00122D8B">
        <w:t xml:space="preserve">The </w:t>
      </w:r>
      <w:r w:rsidR="00CD0243">
        <w:t>organisation conducts weekly teleconference meeting</w:t>
      </w:r>
      <w:r w:rsidR="00DE0DCE">
        <w:t xml:space="preserve"> with all service managers</w:t>
      </w:r>
      <w:r w:rsidR="00CD0243">
        <w:t xml:space="preserve"> to discuss</w:t>
      </w:r>
      <w:r w:rsidR="00A84989">
        <w:t xml:space="preserve"> clinical governance and risk management</w:t>
      </w:r>
      <w:r w:rsidR="000B4E60">
        <w:t>, human resources, and recruitment</w:t>
      </w:r>
      <w:r w:rsidR="003A72C1">
        <w:t xml:space="preserve"> including strategies on how the service </w:t>
      </w:r>
      <w:r w:rsidR="00983B4E">
        <w:t>is working towards meeting the mandatory 24/7 RN responsibilit</w:t>
      </w:r>
      <w:r w:rsidR="00531348">
        <w:t xml:space="preserve">y </w:t>
      </w:r>
      <w:r w:rsidR="00983B4E">
        <w:t xml:space="preserve">and the care minutes requirements. </w:t>
      </w:r>
      <w:r w:rsidR="004A4DF5">
        <w:rPr>
          <w:color w:val="000000"/>
        </w:rPr>
        <w:t>Consumers provided positive feedback that they receive</w:t>
      </w:r>
      <w:r w:rsidR="00531348">
        <w:rPr>
          <w:color w:val="000000"/>
        </w:rPr>
        <w:t>d</w:t>
      </w:r>
      <w:r w:rsidR="004A4DF5">
        <w:rPr>
          <w:color w:val="000000"/>
        </w:rPr>
        <w:t xml:space="preserve"> the care and clinical support they need</w:t>
      </w:r>
      <w:r w:rsidR="004A4DF5">
        <w:rPr>
          <w:color w:val="7030A1"/>
        </w:rPr>
        <w:t xml:space="preserve">. </w:t>
      </w:r>
      <w:r w:rsidR="00976FCA" w:rsidRPr="00416D19">
        <w:t>Staff demonstrated an understanding of antimicrobial stewardship and restrictive practice</w:t>
      </w:r>
      <w:r w:rsidR="00976FCA">
        <w:t xml:space="preserve"> and described how they practice open disclosure in an event of an incident</w:t>
      </w:r>
      <w:r w:rsidR="00E22B05">
        <w:t xml:space="preserve"> or changes in consumers’ needs</w:t>
      </w:r>
      <w:r w:rsidR="00976FCA" w:rsidRPr="00416D19">
        <w:t>.</w:t>
      </w:r>
    </w:p>
    <w:p w14:paraId="1FAF18A4" w14:textId="77777777" w:rsidR="00531348" w:rsidRDefault="00531348" w:rsidP="0099153C">
      <w:pPr>
        <w:pStyle w:val="NormalArial"/>
        <w:rPr>
          <w:color w:val="000000"/>
        </w:rPr>
      </w:pPr>
      <w:r w:rsidRPr="0091195E">
        <w:rPr>
          <w:color w:val="000000"/>
        </w:rPr>
        <w:t xml:space="preserve">In relation to </w:t>
      </w:r>
      <w:r w:rsidRPr="004537B8">
        <w:rPr>
          <w:color w:val="000000"/>
        </w:rPr>
        <w:t xml:space="preserve">the </w:t>
      </w:r>
      <w:r w:rsidRPr="0091195E">
        <w:rPr>
          <w:color w:val="000000"/>
        </w:rPr>
        <w:t>workforce responsibilities</w:t>
      </w:r>
      <w:r>
        <w:rPr>
          <w:color w:val="000000"/>
        </w:rPr>
        <w:t xml:space="preserve">, including </w:t>
      </w:r>
      <w:r w:rsidRPr="004537B8">
        <w:rPr>
          <w:color w:val="000000"/>
        </w:rPr>
        <w:t>24/7 RN</w:t>
      </w:r>
      <w:r w:rsidRPr="0091195E">
        <w:rPr>
          <w:color w:val="000000"/>
        </w:rPr>
        <w:t xml:space="preserve"> and mandatory care minutes</w:t>
      </w:r>
      <w:r w:rsidRPr="004537B8">
        <w:rPr>
          <w:color w:val="000000"/>
        </w:rPr>
        <w:t>, t</w:t>
      </w:r>
      <w:r w:rsidRPr="0091195E">
        <w:rPr>
          <w:color w:val="000000"/>
        </w:rPr>
        <w:t>he clinical governance framework considered</w:t>
      </w:r>
      <w:r w:rsidRPr="004537B8">
        <w:rPr>
          <w:color w:val="000000"/>
        </w:rPr>
        <w:t xml:space="preserve"> the service’s policies, procedures, and guidelines in place to guide staff</w:t>
      </w:r>
      <w:r>
        <w:rPr>
          <w:color w:val="000000"/>
        </w:rPr>
        <w:t>, including:</w:t>
      </w:r>
    </w:p>
    <w:p w14:paraId="1B511AC8" w14:textId="1013858A" w:rsidR="00531348" w:rsidRPr="0099153C" w:rsidRDefault="00531348" w:rsidP="0099153C">
      <w:pPr>
        <w:pStyle w:val="ListBullet"/>
        <w:rPr>
          <w:rFonts w:ascii="Arial" w:hAnsi="Arial" w:cs="Arial"/>
        </w:rPr>
      </w:pPr>
      <w:r w:rsidRPr="0099153C">
        <w:rPr>
          <w:rFonts w:ascii="Arial" w:hAnsi="Arial" w:cs="Arial"/>
        </w:rPr>
        <w:t>The recognition and response to consumer deterioration with numerous clinical policies and procedures, including but not limited to falls management, managing clinical incidents, escalation of deterioration and risk assessments.</w:t>
      </w:r>
    </w:p>
    <w:p w14:paraId="117D1DE9" w14:textId="77777777" w:rsidR="00531348" w:rsidRPr="0099153C" w:rsidRDefault="00531348" w:rsidP="0099153C">
      <w:pPr>
        <w:pStyle w:val="ListBullet"/>
        <w:rPr>
          <w:rFonts w:ascii="Arial" w:hAnsi="Arial" w:cs="Arial"/>
        </w:rPr>
      </w:pPr>
      <w:r w:rsidRPr="0099153C">
        <w:rPr>
          <w:rFonts w:ascii="Arial" w:hAnsi="Arial" w:cs="Arial"/>
        </w:rPr>
        <w:t xml:space="preserve">Escalation processes including the alternative clinical arrangement and the RN on-call escalation process. </w:t>
      </w:r>
    </w:p>
    <w:p w14:paraId="612FD318" w14:textId="011AD476" w:rsidR="00531348" w:rsidRPr="00531348" w:rsidRDefault="00531348" w:rsidP="0099153C">
      <w:pPr>
        <w:pStyle w:val="NormalArial"/>
      </w:pPr>
      <w:r w:rsidRPr="00531348">
        <w:t xml:space="preserve">It is my decision Requirement </w:t>
      </w:r>
      <w:r>
        <w:t xml:space="preserve">8 </w:t>
      </w:r>
      <w:r w:rsidRPr="00531348">
        <w:t>(3)(</w:t>
      </w:r>
      <w:r>
        <w:t>e</w:t>
      </w:r>
      <w:r w:rsidRPr="00531348">
        <w:t>) is Compliant.</w:t>
      </w:r>
    </w:p>
    <w:p w14:paraId="6C59E5D7" w14:textId="77777777" w:rsidR="00531348" w:rsidRPr="00531348" w:rsidRDefault="00531348" w:rsidP="0099153C">
      <w:pPr>
        <w:pStyle w:val="NormalArial"/>
        <w:rPr>
          <w:color w:val="000000"/>
        </w:rPr>
      </w:pPr>
    </w:p>
    <w:sectPr w:rsidR="00531348" w:rsidRPr="0053134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22CECC" w14:textId="77777777" w:rsidR="003A0B12" w:rsidRDefault="003A0B12">
      <w:pPr>
        <w:spacing w:after="0"/>
      </w:pPr>
      <w:r>
        <w:separator/>
      </w:r>
    </w:p>
  </w:endnote>
  <w:endnote w:type="continuationSeparator" w:id="0">
    <w:p w14:paraId="3A5929F3" w14:textId="77777777" w:rsidR="003A0B12" w:rsidRDefault="003A0B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ACFF8" w14:textId="77777777" w:rsidR="00143716" w:rsidRPr="00DF37F2" w:rsidRDefault="0014371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Uniting Kamilaroi Lane Cove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0B8FDFE" w14:textId="77777777" w:rsidR="00143716" w:rsidRPr="00DF37F2" w:rsidRDefault="0014371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0099</w:t>
    </w:r>
    <w:bookmarkEnd w:id="1"/>
    <w:r w:rsidRPr="00DF37F2">
      <w:rPr>
        <w:rStyle w:val="FooterBold"/>
        <w:rFonts w:ascii="Arial" w:hAnsi="Arial"/>
        <w:b w:val="0"/>
      </w:rPr>
      <w:tab/>
      <w:t xml:space="preserve">OFFICIAL: Sensitive </w:t>
    </w:r>
  </w:p>
  <w:p w14:paraId="23F4A2C9" w14:textId="77777777" w:rsidR="00143716" w:rsidRPr="00DF37F2" w:rsidRDefault="0014371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6B35E" w14:textId="77777777" w:rsidR="00143716" w:rsidRDefault="0014371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8BEEE1" w14:textId="77777777" w:rsidR="003A0B12" w:rsidRDefault="003A0B12" w:rsidP="00D71F88">
      <w:pPr>
        <w:spacing w:after="0"/>
      </w:pPr>
      <w:r>
        <w:separator/>
      </w:r>
    </w:p>
  </w:footnote>
  <w:footnote w:type="continuationSeparator" w:id="0">
    <w:p w14:paraId="168E8341" w14:textId="77777777" w:rsidR="003A0B12" w:rsidRDefault="003A0B12" w:rsidP="00D71F88">
      <w:pPr>
        <w:spacing w:after="0"/>
      </w:pPr>
      <w:r>
        <w:continuationSeparator/>
      </w:r>
    </w:p>
  </w:footnote>
  <w:footnote w:id="1">
    <w:p w14:paraId="24EE38B4" w14:textId="36A5BB7F" w:rsidR="00143716" w:rsidRDefault="0014371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667F4">
        <w:rPr>
          <w:rFonts w:ascii="Arial" w:hAnsi="Arial" w:cs="Arial"/>
          <w:color w:val="auto"/>
          <w:sz w:val="20"/>
          <w:szCs w:val="20"/>
        </w:rPr>
        <w:t xml:space="preserve">section 68A – assessment </w:t>
      </w:r>
      <w:r w:rsidR="00E667F4" w:rsidRPr="00E667F4">
        <w:rPr>
          <w:rFonts w:ascii="Arial" w:hAnsi="Arial" w:cs="Arial"/>
          <w:color w:val="auto"/>
          <w:sz w:val="20"/>
          <w:szCs w:val="20"/>
        </w:rPr>
        <w:t xml:space="preserve">contact </w:t>
      </w:r>
      <w:r w:rsidRPr="00E667F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2021739" w14:textId="77777777" w:rsidR="00143716" w:rsidRDefault="0014371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A85EA" w14:textId="77777777" w:rsidR="00143716" w:rsidRDefault="00143716">
    <w:pPr>
      <w:pStyle w:val="Header"/>
    </w:pPr>
    <w:r>
      <w:rPr>
        <w:noProof/>
        <w:color w:val="2B579A"/>
        <w:shd w:val="clear" w:color="auto" w:fill="E6E6E6"/>
        <w:lang w:val="en-US"/>
      </w:rPr>
      <w:drawing>
        <wp:anchor distT="0" distB="0" distL="114300" distR="114300" simplePos="0" relativeHeight="251658241" behindDoc="1" locked="0" layoutInCell="1" allowOverlap="1" wp14:anchorId="6F2FA240" wp14:editId="11706FF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4EC2B" w14:textId="77777777" w:rsidR="00143716" w:rsidRDefault="00143716">
    <w:pPr>
      <w:pStyle w:val="Header"/>
    </w:pPr>
    <w:r>
      <w:rPr>
        <w:noProof/>
      </w:rPr>
      <w:drawing>
        <wp:anchor distT="0" distB="0" distL="114300" distR="114300" simplePos="0" relativeHeight="251658240" behindDoc="0" locked="0" layoutInCell="1" allowOverlap="1" wp14:anchorId="2183C37A" wp14:editId="56EEDF0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40CD218">
      <w:start w:val="1"/>
      <w:numFmt w:val="lowerRoman"/>
      <w:lvlText w:val="(%1)"/>
      <w:lvlJc w:val="left"/>
      <w:pPr>
        <w:ind w:left="1080" w:hanging="720"/>
      </w:pPr>
      <w:rPr>
        <w:rFonts w:hint="default"/>
      </w:rPr>
    </w:lvl>
    <w:lvl w:ilvl="1" w:tplc="694019F0" w:tentative="1">
      <w:start w:val="1"/>
      <w:numFmt w:val="lowerLetter"/>
      <w:lvlText w:val="%2."/>
      <w:lvlJc w:val="left"/>
      <w:pPr>
        <w:ind w:left="1440" w:hanging="360"/>
      </w:pPr>
    </w:lvl>
    <w:lvl w:ilvl="2" w:tplc="8D2078F2" w:tentative="1">
      <w:start w:val="1"/>
      <w:numFmt w:val="lowerRoman"/>
      <w:lvlText w:val="%3."/>
      <w:lvlJc w:val="right"/>
      <w:pPr>
        <w:ind w:left="2160" w:hanging="180"/>
      </w:pPr>
    </w:lvl>
    <w:lvl w:ilvl="3" w:tplc="60F4076E" w:tentative="1">
      <w:start w:val="1"/>
      <w:numFmt w:val="decimal"/>
      <w:lvlText w:val="%4."/>
      <w:lvlJc w:val="left"/>
      <w:pPr>
        <w:ind w:left="2880" w:hanging="360"/>
      </w:pPr>
    </w:lvl>
    <w:lvl w:ilvl="4" w:tplc="7EBC85CA" w:tentative="1">
      <w:start w:val="1"/>
      <w:numFmt w:val="lowerLetter"/>
      <w:lvlText w:val="%5."/>
      <w:lvlJc w:val="left"/>
      <w:pPr>
        <w:ind w:left="3600" w:hanging="360"/>
      </w:pPr>
    </w:lvl>
    <w:lvl w:ilvl="5" w:tplc="39721C6A" w:tentative="1">
      <w:start w:val="1"/>
      <w:numFmt w:val="lowerRoman"/>
      <w:lvlText w:val="%6."/>
      <w:lvlJc w:val="right"/>
      <w:pPr>
        <w:ind w:left="4320" w:hanging="180"/>
      </w:pPr>
    </w:lvl>
    <w:lvl w:ilvl="6" w:tplc="89ECA76A" w:tentative="1">
      <w:start w:val="1"/>
      <w:numFmt w:val="decimal"/>
      <w:lvlText w:val="%7."/>
      <w:lvlJc w:val="left"/>
      <w:pPr>
        <w:ind w:left="5040" w:hanging="360"/>
      </w:pPr>
    </w:lvl>
    <w:lvl w:ilvl="7" w:tplc="0BB43C50" w:tentative="1">
      <w:start w:val="1"/>
      <w:numFmt w:val="lowerLetter"/>
      <w:lvlText w:val="%8."/>
      <w:lvlJc w:val="left"/>
      <w:pPr>
        <w:ind w:left="5760" w:hanging="360"/>
      </w:pPr>
    </w:lvl>
    <w:lvl w:ilvl="8" w:tplc="344254F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016C74C">
      <w:start w:val="1"/>
      <w:numFmt w:val="lowerRoman"/>
      <w:lvlText w:val="(%1)"/>
      <w:lvlJc w:val="left"/>
      <w:pPr>
        <w:ind w:left="1080" w:hanging="720"/>
      </w:pPr>
      <w:rPr>
        <w:rFonts w:hint="default"/>
      </w:rPr>
    </w:lvl>
    <w:lvl w:ilvl="1" w:tplc="52A048C2" w:tentative="1">
      <w:start w:val="1"/>
      <w:numFmt w:val="lowerLetter"/>
      <w:lvlText w:val="%2."/>
      <w:lvlJc w:val="left"/>
      <w:pPr>
        <w:ind w:left="1440" w:hanging="360"/>
      </w:pPr>
    </w:lvl>
    <w:lvl w:ilvl="2" w:tplc="D0306B28" w:tentative="1">
      <w:start w:val="1"/>
      <w:numFmt w:val="lowerRoman"/>
      <w:lvlText w:val="%3."/>
      <w:lvlJc w:val="right"/>
      <w:pPr>
        <w:ind w:left="2160" w:hanging="180"/>
      </w:pPr>
    </w:lvl>
    <w:lvl w:ilvl="3" w:tplc="45FA08C4" w:tentative="1">
      <w:start w:val="1"/>
      <w:numFmt w:val="decimal"/>
      <w:lvlText w:val="%4."/>
      <w:lvlJc w:val="left"/>
      <w:pPr>
        <w:ind w:left="2880" w:hanging="360"/>
      </w:pPr>
    </w:lvl>
    <w:lvl w:ilvl="4" w:tplc="B61863BE" w:tentative="1">
      <w:start w:val="1"/>
      <w:numFmt w:val="lowerLetter"/>
      <w:lvlText w:val="%5."/>
      <w:lvlJc w:val="left"/>
      <w:pPr>
        <w:ind w:left="3600" w:hanging="360"/>
      </w:pPr>
    </w:lvl>
    <w:lvl w:ilvl="5" w:tplc="D084059E" w:tentative="1">
      <w:start w:val="1"/>
      <w:numFmt w:val="lowerRoman"/>
      <w:lvlText w:val="%6."/>
      <w:lvlJc w:val="right"/>
      <w:pPr>
        <w:ind w:left="4320" w:hanging="180"/>
      </w:pPr>
    </w:lvl>
    <w:lvl w:ilvl="6" w:tplc="CB54E8F8" w:tentative="1">
      <w:start w:val="1"/>
      <w:numFmt w:val="decimal"/>
      <w:lvlText w:val="%7."/>
      <w:lvlJc w:val="left"/>
      <w:pPr>
        <w:ind w:left="5040" w:hanging="360"/>
      </w:pPr>
    </w:lvl>
    <w:lvl w:ilvl="7" w:tplc="1D885200" w:tentative="1">
      <w:start w:val="1"/>
      <w:numFmt w:val="lowerLetter"/>
      <w:lvlText w:val="%8."/>
      <w:lvlJc w:val="left"/>
      <w:pPr>
        <w:ind w:left="5760" w:hanging="360"/>
      </w:pPr>
    </w:lvl>
    <w:lvl w:ilvl="8" w:tplc="2876A86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E4A6302">
      <w:start w:val="1"/>
      <w:numFmt w:val="lowerRoman"/>
      <w:lvlText w:val="(%1)"/>
      <w:lvlJc w:val="left"/>
      <w:pPr>
        <w:ind w:left="1080" w:hanging="720"/>
      </w:pPr>
      <w:rPr>
        <w:rFonts w:hint="default"/>
      </w:rPr>
    </w:lvl>
    <w:lvl w:ilvl="1" w:tplc="AC803BFE" w:tentative="1">
      <w:start w:val="1"/>
      <w:numFmt w:val="lowerLetter"/>
      <w:lvlText w:val="%2."/>
      <w:lvlJc w:val="left"/>
      <w:pPr>
        <w:ind w:left="1440" w:hanging="360"/>
      </w:pPr>
    </w:lvl>
    <w:lvl w:ilvl="2" w:tplc="E56AD6AE" w:tentative="1">
      <w:start w:val="1"/>
      <w:numFmt w:val="lowerRoman"/>
      <w:lvlText w:val="%3."/>
      <w:lvlJc w:val="right"/>
      <w:pPr>
        <w:ind w:left="2160" w:hanging="180"/>
      </w:pPr>
    </w:lvl>
    <w:lvl w:ilvl="3" w:tplc="4DD418E6" w:tentative="1">
      <w:start w:val="1"/>
      <w:numFmt w:val="decimal"/>
      <w:lvlText w:val="%4."/>
      <w:lvlJc w:val="left"/>
      <w:pPr>
        <w:ind w:left="2880" w:hanging="360"/>
      </w:pPr>
    </w:lvl>
    <w:lvl w:ilvl="4" w:tplc="7526B7CA" w:tentative="1">
      <w:start w:val="1"/>
      <w:numFmt w:val="lowerLetter"/>
      <w:lvlText w:val="%5."/>
      <w:lvlJc w:val="left"/>
      <w:pPr>
        <w:ind w:left="3600" w:hanging="360"/>
      </w:pPr>
    </w:lvl>
    <w:lvl w:ilvl="5" w:tplc="6E82F6F6" w:tentative="1">
      <w:start w:val="1"/>
      <w:numFmt w:val="lowerRoman"/>
      <w:lvlText w:val="%6."/>
      <w:lvlJc w:val="right"/>
      <w:pPr>
        <w:ind w:left="4320" w:hanging="180"/>
      </w:pPr>
    </w:lvl>
    <w:lvl w:ilvl="6" w:tplc="E3083EFA" w:tentative="1">
      <w:start w:val="1"/>
      <w:numFmt w:val="decimal"/>
      <w:lvlText w:val="%7."/>
      <w:lvlJc w:val="left"/>
      <w:pPr>
        <w:ind w:left="5040" w:hanging="360"/>
      </w:pPr>
    </w:lvl>
    <w:lvl w:ilvl="7" w:tplc="48AC6B86" w:tentative="1">
      <w:start w:val="1"/>
      <w:numFmt w:val="lowerLetter"/>
      <w:lvlText w:val="%8."/>
      <w:lvlJc w:val="left"/>
      <w:pPr>
        <w:ind w:left="5760" w:hanging="360"/>
      </w:pPr>
    </w:lvl>
    <w:lvl w:ilvl="8" w:tplc="910ACC68" w:tentative="1">
      <w:start w:val="1"/>
      <w:numFmt w:val="lowerRoman"/>
      <w:lvlText w:val="%9."/>
      <w:lvlJc w:val="right"/>
      <w:pPr>
        <w:ind w:left="6480" w:hanging="180"/>
      </w:pPr>
    </w:lvl>
  </w:abstractNum>
  <w:abstractNum w:abstractNumId="4" w15:restartNumberingAfterBreak="0">
    <w:nsid w:val="121E4384"/>
    <w:multiLevelType w:val="hybridMultilevel"/>
    <w:tmpl w:val="C0ECC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0C6CCCE6">
      <w:start w:val="1"/>
      <w:numFmt w:val="bullet"/>
      <w:lvlText w:val=""/>
      <w:lvlJc w:val="left"/>
      <w:pPr>
        <w:ind w:left="720" w:hanging="360"/>
      </w:pPr>
      <w:rPr>
        <w:rFonts w:ascii="Symbol" w:hAnsi="Symbol" w:hint="default"/>
        <w:color w:val="auto"/>
        <w:sz w:val="24"/>
        <w:szCs w:val="24"/>
      </w:rPr>
    </w:lvl>
    <w:lvl w:ilvl="1" w:tplc="44EC6D90" w:tentative="1">
      <w:start w:val="1"/>
      <w:numFmt w:val="bullet"/>
      <w:lvlText w:val="o"/>
      <w:lvlJc w:val="left"/>
      <w:pPr>
        <w:ind w:left="1440" w:hanging="360"/>
      </w:pPr>
      <w:rPr>
        <w:rFonts w:ascii="Courier New" w:hAnsi="Courier New" w:cs="Courier New" w:hint="default"/>
      </w:rPr>
    </w:lvl>
    <w:lvl w:ilvl="2" w:tplc="C4128E56" w:tentative="1">
      <w:start w:val="1"/>
      <w:numFmt w:val="bullet"/>
      <w:lvlText w:val=""/>
      <w:lvlJc w:val="left"/>
      <w:pPr>
        <w:ind w:left="2160" w:hanging="360"/>
      </w:pPr>
      <w:rPr>
        <w:rFonts w:ascii="Wingdings" w:hAnsi="Wingdings" w:hint="default"/>
      </w:rPr>
    </w:lvl>
    <w:lvl w:ilvl="3" w:tplc="FF363FD6" w:tentative="1">
      <w:start w:val="1"/>
      <w:numFmt w:val="bullet"/>
      <w:lvlText w:val=""/>
      <w:lvlJc w:val="left"/>
      <w:pPr>
        <w:ind w:left="2880" w:hanging="360"/>
      </w:pPr>
      <w:rPr>
        <w:rFonts w:ascii="Symbol" w:hAnsi="Symbol" w:hint="default"/>
      </w:rPr>
    </w:lvl>
    <w:lvl w:ilvl="4" w:tplc="63120B40" w:tentative="1">
      <w:start w:val="1"/>
      <w:numFmt w:val="bullet"/>
      <w:lvlText w:val="o"/>
      <w:lvlJc w:val="left"/>
      <w:pPr>
        <w:ind w:left="3600" w:hanging="360"/>
      </w:pPr>
      <w:rPr>
        <w:rFonts w:ascii="Courier New" w:hAnsi="Courier New" w:cs="Courier New" w:hint="default"/>
      </w:rPr>
    </w:lvl>
    <w:lvl w:ilvl="5" w:tplc="D75C6608" w:tentative="1">
      <w:start w:val="1"/>
      <w:numFmt w:val="bullet"/>
      <w:lvlText w:val=""/>
      <w:lvlJc w:val="left"/>
      <w:pPr>
        <w:ind w:left="4320" w:hanging="360"/>
      </w:pPr>
      <w:rPr>
        <w:rFonts w:ascii="Wingdings" w:hAnsi="Wingdings" w:hint="default"/>
      </w:rPr>
    </w:lvl>
    <w:lvl w:ilvl="6" w:tplc="D5E2F09E" w:tentative="1">
      <w:start w:val="1"/>
      <w:numFmt w:val="bullet"/>
      <w:lvlText w:val=""/>
      <w:lvlJc w:val="left"/>
      <w:pPr>
        <w:ind w:left="5040" w:hanging="360"/>
      </w:pPr>
      <w:rPr>
        <w:rFonts w:ascii="Symbol" w:hAnsi="Symbol" w:hint="default"/>
      </w:rPr>
    </w:lvl>
    <w:lvl w:ilvl="7" w:tplc="7B04E704" w:tentative="1">
      <w:start w:val="1"/>
      <w:numFmt w:val="bullet"/>
      <w:lvlText w:val="o"/>
      <w:lvlJc w:val="left"/>
      <w:pPr>
        <w:ind w:left="5760" w:hanging="360"/>
      </w:pPr>
      <w:rPr>
        <w:rFonts w:ascii="Courier New" w:hAnsi="Courier New" w:cs="Courier New" w:hint="default"/>
      </w:rPr>
    </w:lvl>
    <w:lvl w:ilvl="8" w:tplc="20388A6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67A9912">
      <w:start w:val="1"/>
      <w:numFmt w:val="lowerRoman"/>
      <w:lvlText w:val="(%1)"/>
      <w:lvlJc w:val="left"/>
      <w:pPr>
        <w:ind w:left="1080" w:hanging="720"/>
      </w:pPr>
      <w:rPr>
        <w:rFonts w:hint="default"/>
      </w:rPr>
    </w:lvl>
    <w:lvl w:ilvl="1" w:tplc="C820FECE" w:tentative="1">
      <w:start w:val="1"/>
      <w:numFmt w:val="lowerLetter"/>
      <w:lvlText w:val="%2."/>
      <w:lvlJc w:val="left"/>
      <w:pPr>
        <w:ind w:left="1440" w:hanging="360"/>
      </w:pPr>
    </w:lvl>
    <w:lvl w:ilvl="2" w:tplc="BF663986" w:tentative="1">
      <w:start w:val="1"/>
      <w:numFmt w:val="lowerRoman"/>
      <w:lvlText w:val="%3."/>
      <w:lvlJc w:val="right"/>
      <w:pPr>
        <w:ind w:left="2160" w:hanging="180"/>
      </w:pPr>
    </w:lvl>
    <w:lvl w:ilvl="3" w:tplc="522CBAE4" w:tentative="1">
      <w:start w:val="1"/>
      <w:numFmt w:val="decimal"/>
      <w:lvlText w:val="%4."/>
      <w:lvlJc w:val="left"/>
      <w:pPr>
        <w:ind w:left="2880" w:hanging="360"/>
      </w:pPr>
    </w:lvl>
    <w:lvl w:ilvl="4" w:tplc="6E4E1826" w:tentative="1">
      <w:start w:val="1"/>
      <w:numFmt w:val="lowerLetter"/>
      <w:lvlText w:val="%5."/>
      <w:lvlJc w:val="left"/>
      <w:pPr>
        <w:ind w:left="3600" w:hanging="360"/>
      </w:pPr>
    </w:lvl>
    <w:lvl w:ilvl="5" w:tplc="B148BBB4" w:tentative="1">
      <w:start w:val="1"/>
      <w:numFmt w:val="lowerRoman"/>
      <w:lvlText w:val="%6."/>
      <w:lvlJc w:val="right"/>
      <w:pPr>
        <w:ind w:left="4320" w:hanging="180"/>
      </w:pPr>
    </w:lvl>
    <w:lvl w:ilvl="6" w:tplc="75EC6192" w:tentative="1">
      <w:start w:val="1"/>
      <w:numFmt w:val="decimal"/>
      <w:lvlText w:val="%7."/>
      <w:lvlJc w:val="left"/>
      <w:pPr>
        <w:ind w:left="5040" w:hanging="360"/>
      </w:pPr>
    </w:lvl>
    <w:lvl w:ilvl="7" w:tplc="85DA939C" w:tentative="1">
      <w:start w:val="1"/>
      <w:numFmt w:val="lowerLetter"/>
      <w:lvlText w:val="%8."/>
      <w:lvlJc w:val="left"/>
      <w:pPr>
        <w:ind w:left="5760" w:hanging="360"/>
      </w:pPr>
    </w:lvl>
    <w:lvl w:ilvl="8" w:tplc="4D98485E"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A2869D28">
      <w:start w:val="1"/>
      <w:numFmt w:val="lowerRoman"/>
      <w:lvlText w:val="(%1)"/>
      <w:lvlJc w:val="left"/>
      <w:pPr>
        <w:ind w:left="1080" w:hanging="720"/>
      </w:pPr>
      <w:rPr>
        <w:rFonts w:hint="default"/>
      </w:rPr>
    </w:lvl>
    <w:lvl w:ilvl="1" w:tplc="AF223B7E" w:tentative="1">
      <w:start w:val="1"/>
      <w:numFmt w:val="lowerLetter"/>
      <w:lvlText w:val="%2."/>
      <w:lvlJc w:val="left"/>
      <w:pPr>
        <w:ind w:left="1440" w:hanging="360"/>
      </w:pPr>
    </w:lvl>
    <w:lvl w:ilvl="2" w:tplc="E31C4DE4" w:tentative="1">
      <w:start w:val="1"/>
      <w:numFmt w:val="lowerRoman"/>
      <w:lvlText w:val="%3."/>
      <w:lvlJc w:val="right"/>
      <w:pPr>
        <w:ind w:left="2160" w:hanging="180"/>
      </w:pPr>
    </w:lvl>
    <w:lvl w:ilvl="3" w:tplc="8BB2A4F6" w:tentative="1">
      <w:start w:val="1"/>
      <w:numFmt w:val="decimal"/>
      <w:lvlText w:val="%4."/>
      <w:lvlJc w:val="left"/>
      <w:pPr>
        <w:ind w:left="2880" w:hanging="360"/>
      </w:pPr>
    </w:lvl>
    <w:lvl w:ilvl="4" w:tplc="E1DAE278" w:tentative="1">
      <w:start w:val="1"/>
      <w:numFmt w:val="lowerLetter"/>
      <w:lvlText w:val="%5."/>
      <w:lvlJc w:val="left"/>
      <w:pPr>
        <w:ind w:left="3600" w:hanging="360"/>
      </w:pPr>
    </w:lvl>
    <w:lvl w:ilvl="5" w:tplc="CF5A450C" w:tentative="1">
      <w:start w:val="1"/>
      <w:numFmt w:val="lowerRoman"/>
      <w:lvlText w:val="%6."/>
      <w:lvlJc w:val="right"/>
      <w:pPr>
        <w:ind w:left="4320" w:hanging="180"/>
      </w:pPr>
    </w:lvl>
    <w:lvl w:ilvl="6" w:tplc="399EB8B0" w:tentative="1">
      <w:start w:val="1"/>
      <w:numFmt w:val="decimal"/>
      <w:lvlText w:val="%7."/>
      <w:lvlJc w:val="left"/>
      <w:pPr>
        <w:ind w:left="5040" w:hanging="360"/>
      </w:pPr>
    </w:lvl>
    <w:lvl w:ilvl="7" w:tplc="A7C6D6EE" w:tentative="1">
      <w:start w:val="1"/>
      <w:numFmt w:val="lowerLetter"/>
      <w:lvlText w:val="%8."/>
      <w:lvlJc w:val="left"/>
      <w:pPr>
        <w:ind w:left="5760" w:hanging="360"/>
      </w:pPr>
    </w:lvl>
    <w:lvl w:ilvl="8" w:tplc="FC26FF5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98A7D50">
      <w:start w:val="1"/>
      <w:numFmt w:val="lowerRoman"/>
      <w:lvlText w:val="(%1)"/>
      <w:lvlJc w:val="left"/>
      <w:pPr>
        <w:ind w:left="1080" w:hanging="720"/>
      </w:pPr>
      <w:rPr>
        <w:rFonts w:hint="default"/>
      </w:rPr>
    </w:lvl>
    <w:lvl w:ilvl="1" w:tplc="C67E594C" w:tentative="1">
      <w:start w:val="1"/>
      <w:numFmt w:val="lowerLetter"/>
      <w:lvlText w:val="%2."/>
      <w:lvlJc w:val="left"/>
      <w:pPr>
        <w:ind w:left="1440" w:hanging="360"/>
      </w:pPr>
    </w:lvl>
    <w:lvl w:ilvl="2" w:tplc="2200CC04" w:tentative="1">
      <w:start w:val="1"/>
      <w:numFmt w:val="lowerRoman"/>
      <w:lvlText w:val="%3."/>
      <w:lvlJc w:val="right"/>
      <w:pPr>
        <w:ind w:left="2160" w:hanging="180"/>
      </w:pPr>
    </w:lvl>
    <w:lvl w:ilvl="3" w:tplc="49F8381C" w:tentative="1">
      <w:start w:val="1"/>
      <w:numFmt w:val="decimal"/>
      <w:lvlText w:val="%4."/>
      <w:lvlJc w:val="left"/>
      <w:pPr>
        <w:ind w:left="2880" w:hanging="360"/>
      </w:pPr>
    </w:lvl>
    <w:lvl w:ilvl="4" w:tplc="0AA01B42" w:tentative="1">
      <w:start w:val="1"/>
      <w:numFmt w:val="lowerLetter"/>
      <w:lvlText w:val="%5."/>
      <w:lvlJc w:val="left"/>
      <w:pPr>
        <w:ind w:left="3600" w:hanging="360"/>
      </w:pPr>
    </w:lvl>
    <w:lvl w:ilvl="5" w:tplc="FFE6B02E" w:tentative="1">
      <w:start w:val="1"/>
      <w:numFmt w:val="lowerRoman"/>
      <w:lvlText w:val="%6."/>
      <w:lvlJc w:val="right"/>
      <w:pPr>
        <w:ind w:left="4320" w:hanging="180"/>
      </w:pPr>
    </w:lvl>
    <w:lvl w:ilvl="6" w:tplc="676066A4" w:tentative="1">
      <w:start w:val="1"/>
      <w:numFmt w:val="decimal"/>
      <w:lvlText w:val="%7."/>
      <w:lvlJc w:val="left"/>
      <w:pPr>
        <w:ind w:left="5040" w:hanging="360"/>
      </w:pPr>
    </w:lvl>
    <w:lvl w:ilvl="7" w:tplc="151E6A04" w:tentative="1">
      <w:start w:val="1"/>
      <w:numFmt w:val="lowerLetter"/>
      <w:lvlText w:val="%8."/>
      <w:lvlJc w:val="left"/>
      <w:pPr>
        <w:ind w:left="5760" w:hanging="360"/>
      </w:pPr>
    </w:lvl>
    <w:lvl w:ilvl="8" w:tplc="86223A3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0520A12">
      <w:start w:val="1"/>
      <w:numFmt w:val="lowerRoman"/>
      <w:lvlText w:val="(%1)"/>
      <w:lvlJc w:val="left"/>
      <w:pPr>
        <w:ind w:left="1080" w:hanging="720"/>
      </w:pPr>
      <w:rPr>
        <w:rFonts w:hint="default"/>
      </w:rPr>
    </w:lvl>
    <w:lvl w:ilvl="1" w:tplc="B192ACE0" w:tentative="1">
      <w:start w:val="1"/>
      <w:numFmt w:val="lowerLetter"/>
      <w:lvlText w:val="%2."/>
      <w:lvlJc w:val="left"/>
      <w:pPr>
        <w:ind w:left="1440" w:hanging="360"/>
      </w:pPr>
    </w:lvl>
    <w:lvl w:ilvl="2" w:tplc="8410F138" w:tentative="1">
      <w:start w:val="1"/>
      <w:numFmt w:val="lowerRoman"/>
      <w:lvlText w:val="%3."/>
      <w:lvlJc w:val="right"/>
      <w:pPr>
        <w:ind w:left="2160" w:hanging="180"/>
      </w:pPr>
    </w:lvl>
    <w:lvl w:ilvl="3" w:tplc="B6F2E3CE" w:tentative="1">
      <w:start w:val="1"/>
      <w:numFmt w:val="decimal"/>
      <w:lvlText w:val="%4."/>
      <w:lvlJc w:val="left"/>
      <w:pPr>
        <w:ind w:left="2880" w:hanging="360"/>
      </w:pPr>
    </w:lvl>
    <w:lvl w:ilvl="4" w:tplc="180873EA" w:tentative="1">
      <w:start w:val="1"/>
      <w:numFmt w:val="lowerLetter"/>
      <w:lvlText w:val="%5."/>
      <w:lvlJc w:val="left"/>
      <w:pPr>
        <w:ind w:left="3600" w:hanging="360"/>
      </w:pPr>
    </w:lvl>
    <w:lvl w:ilvl="5" w:tplc="73C84756" w:tentative="1">
      <w:start w:val="1"/>
      <w:numFmt w:val="lowerRoman"/>
      <w:lvlText w:val="%6."/>
      <w:lvlJc w:val="right"/>
      <w:pPr>
        <w:ind w:left="4320" w:hanging="180"/>
      </w:pPr>
    </w:lvl>
    <w:lvl w:ilvl="6" w:tplc="FB54488A" w:tentative="1">
      <w:start w:val="1"/>
      <w:numFmt w:val="decimal"/>
      <w:lvlText w:val="%7."/>
      <w:lvlJc w:val="left"/>
      <w:pPr>
        <w:ind w:left="5040" w:hanging="360"/>
      </w:pPr>
    </w:lvl>
    <w:lvl w:ilvl="7" w:tplc="2954C94C" w:tentative="1">
      <w:start w:val="1"/>
      <w:numFmt w:val="lowerLetter"/>
      <w:lvlText w:val="%8."/>
      <w:lvlJc w:val="left"/>
      <w:pPr>
        <w:ind w:left="5760" w:hanging="360"/>
      </w:pPr>
    </w:lvl>
    <w:lvl w:ilvl="8" w:tplc="0FC2CB26"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28C68FA6">
      <w:start w:val="1"/>
      <w:numFmt w:val="lowerRoman"/>
      <w:lvlText w:val="(%1)"/>
      <w:lvlJc w:val="left"/>
      <w:pPr>
        <w:ind w:left="1080" w:hanging="720"/>
      </w:pPr>
      <w:rPr>
        <w:rFonts w:hint="default"/>
      </w:rPr>
    </w:lvl>
    <w:lvl w:ilvl="1" w:tplc="4836BB56" w:tentative="1">
      <w:start w:val="1"/>
      <w:numFmt w:val="lowerLetter"/>
      <w:lvlText w:val="%2."/>
      <w:lvlJc w:val="left"/>
      <w:pPr>
        <w:ind w:left="1440" w:hanging="360"/>
      </w:pPr>
    </w:lvl>
    <w:lvl w:ilvl="2" w:tplc="69CC495E" w:tentative="1">
      <w:start w:val="1"/>
      <w:numFmt w:val="lowerRoman"/>
      <w:lvlText w:val="%3."/>
      <w:lvlJc w:val="right"/>
      <w:pPr>
        <w:ind w:left="2160" w:hanging="180"/>
      </w:pPr>
    </w:lvl>
    <w:lvl w:ilvl="3" w:tplc="08CE1B6C" w:tentative="1">
      <w:start w:val="1"/>
      <w:numFmt w:val="decimal"/>
      <w:lvlText w:val="%4."/>
      <w:lvlJc w:val="left"/>
      <w:pPr>
        <w:ind w:left="2880" w:hanging="360"/>
      </w:pPr>
    </w:lvl>
    <w:lvl w:ilvl="4" w:tplc="510EF656" w:tentative="1">
      <w:start w:val="1"/>
      <w:numFmt w:val="lowerLetter"/>
      <w:lvlText w:val="%5."/>
      <w:lvlJc w:val="left"/>
      <w:pPr>
        <w:ind w:left="3600" w:hanging="360"/>
      </w:pPr>
    </w:lvl>
    <w:lvl w:ilvl="5" w:tplc="DAC2D432" w:tentative="1">
      <w:start w:val="1"/>
      <w:numFmt w:val="lowerRoman"/>
      <w:lvlText w:val="%6."/>
      <w:lvlJc w:val="right"/>
      <w:pPr>
        <w:ind w:left="4320" w:hanging="180"/>
      </w:pPr>
    </w:lvl>
    <w:lvl w:ilvl="6" w:tplc="42DEA300" w:tentative="1">
      <w:start w:val="1"/>
      <w:numFmt w:val="decimal"/>
      <w:lvlText w:val="%7."/>
      <w:lvlJc w:val="left"/>
      <w:pPr>
        <w:ind w:left="5040" w:hanging="360"/>
      </w:pPr>
    </w:lvl>
    <w:lvl w:ilvl="7" w:tplc="C85A979E" w:tentative="1">
      <w:start w:val="1"/>
      <w:numFmt w:val="lowerLetter"/>
      <w:lvlText w:val="%8."/>
      <w:lvlJc w:val="left"/>
      <w:pPr>
        <w:ind w:left="5760" w:hanging="360"/>
      </w:pPr>
    </w:lvl>
    <w:lvl w:ilvl="8" w:tplc="01321A0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D32A9D2">
      <w:start w:val="1"/>
      <w:numFmt w:val="lowerRoman"/>
      <w:lvlText w:val="(%1)"/>
      <w:lvlJc w:val="left"/>
      <w:pPr>
        <w:ind w:left="1080" w:hanging="720"/>
      </w:pPr>
      <w:rPr>
        <w:rFonts w:hint="default"/>
      </w:rPr>
    </w:lvl>
    <w:lvl w:ilvl="1" w:tplc="8F867C8C" w:tentative="1">
      <w:start w:val="1"/>
      <w:numFmt w:val="lowerLetter"/>
      <w:lvlText w:val="%2."/>
      <w:lvlJc w:val="left"/>
      <w:pPr>
        <w:ind w:left="1440" w:hanging="360"/>
      </w:pPr>
    </w:lvl>
    <w:lvl w:ilvl="2" w:tplc="83D63E82" w:tentative="1">
      <w:start w:val="1"/>
      <w:numFmt w:val="lowerRoman"/>
      <w:lvlText w:val="%3."/>
      <w:lvlJc w:val="right"/>
      <w:pPr>
        <w:ind w:left="2160" w:hanging="180"/>
      </w:pPr>
    </w:lvl>
    <w:lvl w:ilvl="3" w:tplc="95C8B384" w:tentative="1">
      <w:start w:val="1"/>
      <w:numFmt w:val="decimal"/>
      <w:lvlText w:val="%4."/>
      <w:lvlJc w:val="left"/>
      <w:pPr>
        <w:ind w:left="2880" w:hanging="360"/>
      </w:pPr>
    </w:lvl>
    <w:lvl w:ilvl="4" w:tplc="4524C41C" w:tentative="1">
      <w:start w:val="1"/>
      <w:numFmt w:val="lowerLetter"/>
      <w:lvlText w:val="%5."/>
      <w:lvlJc w:val="left"/>
      <w:pPr>
        <w:ind w:left="3600" w:hanging="360"/>
      </w:pPr>
    </w:lvl>
    <w:lvl w:ilvl="5" w:tplc="FB00F590" w:tentative="1">
      <w:start w:val="1"/>
      <w:numFmt w:val="lowerRoman"/>
      <w:lvlText w:val="%6."/>
      <w:lvlJc w:val="right"/>
      <w:pPr>
        <w:ind w:left="4320" w:hanging="180"/>
      </w:pPr>
    </w:lvl>
    <w:lvl w:ilvl="6" w:tplc="5EB245C6" w:tentative="1">
      <w:start w:val="1"/>
      <w:numFmt w:val="decimal"/>
      <w:lvlText w:val="%7."/>
      <w:lvlJc w:val="left"/>
      <w:pPr>
        <w:ind w:left="5040" w:hanging="360"/>
      </w:pPr>
    </w:lvl>
    <w:lvl w:ilvl="7" w:tplc="2EA4A412" w:tentative="1">
      <w:start w:val="1"/>
      <w:numFmt w:val="lowerLetter"/>
      <w:lvlText w:val="%8."/>
      <w:lvlJc w:val="left"/>
      <w:pPr>
        <w:ind w:left="5760" w:hanging="360"/>
      </w:pPr>
    </w:lvl>
    <w:lvl w:ilvl="8" w:tplc="F574092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14589992">
    <w:abstractNumId w:val="12"/>
  </w:num>
  <w:num w:numId="2" w16cid:durableId="1422676094">
    <w:abstractNumId w:val="5"/>
  </w:num>
  <w:num w:numId="3" w16cid:durableId="1414204390">
    <w:abstractNumId w:val="2"/>
  </w:num>
  <w:num w:numId="4" w16cid:durableId="225721070">
    <w:abstractNumId w:val="8"/>
  </w:num>
  <w:num w:numId="5" w16cid:durableId="1419326442">
    <w:abstractNumId w:val="7"/>
  </w:num>
  <w:num w:numId="6" w16cid:durableId="1180967397">
    <w:abstractNumId w:val="1"/>
  </w:num>
  <w:num w:numId="7" w16cid:durableId="231548546">
    <w:abstractNumId w:val="10"/>
  </w:num>
  <w:num w:numId="8" w16cid:durableId="1450201938">
    <w:abstractNumId w:val="6"/>
  </w:num>
  <w:num w:numId="9" w16cid:durableId="1096287214">
    <w:abstractNumId w:val="9"/>
  </w:num>
  <w:num w:numId="10" w16cid:durableId="445003184">
    <w:abstractNumId w:val="3"/>
  </w:num>
  <w:num w:numId="11" w16cid:durableId="1873764248">
    <w:abstractNumId w:val="11"/>
  </w:num>
  <w:num w:numId="12" w16cid:durableId="20785925">
    <w:abstractNumId w:val="0"/>
  </w:num>
  <w:num w:numId="13" w16cid:durableId="1345935432">
    <w:abstractNumId w:val="12"/>
  </w:num>
  <w:num w:numId="14" w16cid:durableId="1975864692">
    <w:abstractNumId w:val="12"/>
  </w:num>
  <w:num w:numId="15" w16cid:durableId="11208820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1FB"/>
    <w:rsid w:val="00005718"/>
    <w:rsid w:val="00022168"/>
    <w:rsid w:val="0003154B"/>
    <w:rsid w:val="00033769"/>
    <w:rsid w:val="000639A3"/>
    <w:rsid w:val="000B4E60"/>
    <w:rsid w:val="000C10AE"/>
    <w:rsid w:val="000C4913"/>
    <w:rsid w:val="0010461F"/>
    <w:rsid w:val="00122D8B"/>
    <w:rsid w:val="00143716"/>
    <w:rsid w:val="00152855"/>
    <w:rsid w:val="0016063B"/>
    <w:rsid w:val="001D06D3"/>
    <w:rsid w:val="001F190C"/>
    <w:rsid w:val="00223654"/>
    <w:rsid w:val="00230D65"/>
    <w:rsid w:val="00267FD3"/>
    <w:rsid w:val="00291372"/>
    <w:rsid w:val="002A0DBB"/>
    <w:rsid w:val="002A2676"/>
    <w:rsid w:val="002D27F6"/>
    <w:rsid w:val="003036EF"/>
    <w:rsid w:val="0036189B"/>
    <w:rsid w:val="003A0B12"/>
    <w:rsid w:val="003A15B4"/>
    <w:rsid w:val="003A72C1"/>
    <w:rsid w:val="003C31B7"/>
    <w:rsid w:val="00401650"/>
    <w:rsid w:val="00416D19"/>
    <w:rsid w:val="004206E7"/>
    <w:rsid w:val="004321ED"/>
    <w:rsid w:val="0044484D"/>
    <w:rsid w:val="00494902"/>
    <w:rsid w:val="004A4DF5"/>
    <w:rsid w:val="004A64A8"/>
    <w:rsid w:val="004D71C4"/>
    <w:rsid w:val="004E5244"/>
    <w:rsid w:val="005001D8"/>
    <w:rsid w:val="00531348"/>
    <w:rsid w:val="00536F3B"/>
    <w:rsid w:val="00537E46"/>
    <w:rsid w:val="00557F85"/>
    <w:rsid w:val="005732AF"/>
    <w:rsid w:val="00580EC2"/>
    <w:rsid w:val="00597968"/>
    <w:rsid w:val="005A2764"/>
    <w:rsid w:val="00644B4B"/>
    <w:rsid w:val="0067423E"/>
    <w:rsid w:val="00680322"/>
    <w:rsid w:val="0068186C"/>
    <w:rsid w:val="006B19A0"/>
    <w:rsid w:val="007372CC"/>
    <w:rsid w:val="007445E3"/>
    <w:rsid w:val="007563A0"/>
    <w:rsid w:val="007929D5"/>
    <w:rsid w:val="007C3A46"/>
    <w:rsid w:val="00803377"/>
    <w:rsid w:val="00821F2C"/>
    <w:rsid w:val="00851486"/>
    <w:rsid w:val="00865574"/>
    <w:rsid w:val="00893751"/>
    <w:rsid w:val="00893F21"/>
    <w:rsid w:val="009611B6"/>
    <w:rsid w:val="0096261F"/>
    <w:rsid w:val="00976FCA"/>
    <w:rsid w:val="00983B4E"/>
    <w:rsid w:val="009852F9"/>
    <w:rsid w:val="0099153C"/>
    <w:rsid w:val="00993BBA"/>
    <w:rsid w:val="00A26958"/>
    <w:rsid w:val="00A84989"/>
    <w:rsid w:val="00AA15CE"/>
    <w:rsid w:val="00AA75BA"/>
    <w:rsid w:val="00AB2560"/>
    <w:rsid w:val="00AD0BE7"/>
    <w:rsid w:val="00AE191B"/>
    <w:rsid w:val="00AE3C2D"/>
    <w:rsid w:val="00B050AB"/>
    <w:rsid w:val="00B156FC"/>
    <w:rsid w:val="00B17403"/>
    <w:rsid w:val="00B551FB"/>
    <w:rsid w:val="00B647C7"/>
    <w:rsid w:val="00BC6FFE"/>
    <w:rsid w:val="00C0177C"/>
    <w:rsid w:val="00C071FC"/>
    <w:rsid w:val="00C407B5"/>
    <w:rsid w:val="00C56729"/>
    <w:rsid w:val="00C66CCE"/>
    <w:rsid w:val="00C940B7"/>
    <w:rsid w:val="00C96314"/>
    <w:rsid w:val="00CA3148"/>
    <w:rsid w:val="00CC5F2B"/>
    <w:rsid w:val="00CD0243"/>
    <w:rsid w:val="00D06DBC"/>
    <w:rsid w:val="00D572E8"/>
    <w:rsid w:val="00DC6505"/>
    <w:rsid w:val="00DD099D"/>
    <w:rsid w:val="00DE0DCE"/>
    <w:rsid w:val="00E0368A"/>
    <w:rsid w:val="00E2026A"/>
    <w:rsid w:val="00E22B05"/>
    <w:rsid w:val="00E667F4"/>
    <w:rsid w:val="00E73565"/>
    <w:rsid w:val="00EE3442"/>
    <w:rsid w:val="00F23C7D"/>
    <w:rsid w:val="00FA3FFD"/>
    <w:rsid w:val="00FA51A0"/>
    <w:rsid w:val="00FA626A"/>
    <w:rsid w:val="00FB3BA5"/>
    <w:rsid w:val="00FC1B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7859D"/>
  <w15:docId w15:val="{AC0524DA-A7B3-43C0-B8AE-37101D5ED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644B4B"/>
    <w:pPr>
      <w:spacing w:after="0" w:line="240" w:lineRule="auto"/>
    </w:pPr>
    <w:rPr>
      <w:rFonts w:ascii="Fira Sans Light" w:hAnsi="Fira Sans Light"/>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3134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090282">
      <w:bodyDiv w:val="1"/>
      <w:marLeft w:val="0"/>
      <w:marRight w:val="0"/>
      <w:marTop w:val="0"/>
      <w:marBottom w:val="0"/>
      <w:divBdr>
        <w:top w:val="none" w:sz="0" w:space="0" w:color="auto"/>
        <w:left w:val="none" w:sz="0" w:space="0" w:color="auto"/>
        <w:bottom w:val="none" w:sz="0" w:space="0" w:color="auto"/>
        <w:right w:val="none" w:sz="0" w:space="0" w:color="auto"/>
      </w:divBdr>
    </w:div>
    <w:div w:id="154455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A7918" w:rsidRDefault="00BA7918">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A7918" w:rsidRDefault="00BA7918"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A7918" w:rsidRDefault="00BA7918"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A7918" w:rsidRDefault="00BA791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A7918"/>
    <w:rsid w:val="00385A08"/>
    <w:rsid w:val="00494902"/>
    <w:rsid w:val="00957DCC"/>
    <w:rsid w:val="0096261F"/>
    <w:rsid w:val="00AE191B"/>
    <w:rsid w:val="00B31C3A"/>
    <w:rsid w:val="00BA7918"/>
    <w:rsid w:val="00C74974"/>
    <w:rsid w:val="00F947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1181</Words>
  <Characters>6737</Characters>
  <Application>Microsoft Office Word</Application>
  <DocSecurity>12</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2024-06-26T21:22:00Z</dcterms:created>
  <dcterms:modified xsi:type="dcterms:W3CDTF">2024-06-26T21:22:00Z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