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37787" w14:textId="77777777" w:rsidR="00D2559D" w:rsidRPr="002C3EBF" w:rsidRDefault="0081448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17378C3" wp14:editId="217378C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16459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1737788" w14:textId="77777777" w:rsidR="00D2559D" w:rsidRDefault="0081448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1737789" w14:textId="77777777" w:rsidR="00D2559D" w:rsidRDefault="0081448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173778A" w14:textId="77777777" w:rsidR="00D2559D" w:rsidRPr="002C3EBF" w:rsidRDefault="0081448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E7820" w14:paraId="2173778D" w14:textId="77777777" w:rsidTr="000E7820">
        <w:tc>
          <w:tcPr>
            <w:cnfStyle w:val="001000000000" w:firstRow="0" w:lastRow="0" w:firstColumn="1" w:lastColumn="0" w:oddVBand="0" w:evenVBand="0" w:oddHBand="0" w:evenHBand="0" w:firstRowFirstColumn="0" w:firstRowLastColumn="0" w:lastRowFirstColumn="0" w:lastRowLastColumn="0"/>
            <w:tcW w:w="3227" w:type="dxa"/>
          </w:tcPr>
          <w:p w14:paraId="2173778B" w14:textId="77777777" w:rsidR="00D2559D" w:rsidRPr="00996FAF" w:rsidRDefault="0081448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173778C" w14:textId="77777777" w:rsidR="00D2559D" w:rsidRPr="00996FAF" w:rsidRDefault="008144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Uniting Osborne Nowra</w:t>
            </w:r>
          </w:p>
        </w:tc>
      </w:tr>
      <w:tr w:rsidR="000E7820" w14:paraId="21737790" w14:textId="77777777" w:rsidTr="000E78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73778E" w14:textId="77777777" w:rsidR="00CA37CB" w:rsidRPr="00996FAF" w:rsidRDefault="0081448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173778F" w14:textId="77777777" w:rsidR="00CA37CB" w:rsidRPr="00996FAF" w:rsidRDefault="0081448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54-60 Osborne Street</w:t>
            </w:r>
            <w:r w:rsidRPr="00602258">
              <w:rPr>
                <w:rFonts w:ascii="Arial" w:hAnsi="Arial" w:cs="Arial"/>
                <w:color w:val="auto"/>
              </w:rPr>
              <w:t xml:space="preserve"> NOWRA NSW 2541</w:t>
            </w:r>
          </w:p>
        </w:tc>
      </w:tr>
      <w:tr w:rsidR="000E7820" w14:paraId="21737793" w14:textId="77777777" w:rsidTr="000E782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737791" w14:textId="77777777" w:rsidR="00CA37CB" w:rsidRPr="00996FAF" w:rsidRDefault="0081448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1737792" w14:textId="77777777" w:rsidR="00CA37CB" w:rsidRPr="00996FAF" w:rsidRDefault="008144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2556</w:t>
            </w:r>
          </w:p>
        </w:tc>
      </w:tr>
      <w:tr w:rsidR="000E7820" w14:paraId="21737796" w14:textId="77777777" w:rsidTr="000E78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737794" w14:textId="77777777" w:rsidR="00D2559D" w:rsidRPr="00996FAF" w:rsidRDefault="0081448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737795" w14:textId="77777777" w:rsidR="00D2559D" w:rsidRPr="00996FAF" w:rsidRDefault="0081448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(NSW)</w:t>
            </w:r>
          </w:p>
        </w:tc>
      </w:tr>
      <w:tr w:rsidR="000E7820" w14:paraId="21737799" w14:textId="77777777" w:rsidTr="000E782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737797" w14:textId="77777777" w:rsidR="00D2559D" w:rsidRPr="00996FAF" w:rsidRDefault="0081448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1737798" w14:textId="77777777" w:rsidR="00D2559D" w:rsidRPr="00996FAF" w:rsidRDefault="008144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0E7820" w14:paraId="2173779C" w14:textId="77777777" w:rsidTr="000E78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73779A" w14:textId="77777777" w:rsidR="00D2559D" w:rsidRPr="00996FAF" w:rsidRDefault="0081448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173779B" w14:textId="77777777" w:rsidR="00D2559D" w:rsidRPr="00996FAF" w:rsidRDefault="0081448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15 August 2023 to 16 August 2023</w:t>
            </w:r>
          </w:p>
        </w:tc>
      </w:tr>
      <w:tr w:rsidR="000E7820" w14:paraId="2173779F" w14:textId="77777777" w:rsidTr="000E782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173779D" w14:textId="77777777" w:rsidR="00D2559D" w:rsidRPr="00996FAF" w:rsidRDefault="0081448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173779E" w14:textId="3BDB659F" w:rsidR="00D2559D" w:rsidRPr="00A82DC0" w:rsidRDefault="00A82DC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82DC0">
              <w:rPr>
                <w:rFonts w:ascii="Arial" w:hAnsi="Arial" w:cs="Arial"/>
                <w:color w:val="auto"/>
              </w:rPr>
              <w:t>21</w:t>
            </w:r>
            <w:r w:rsidR="00A72AD7" w:rsidRPr="00A82DC0">
              <w:rPr>
                <w:rFonts w:ascii="Arial" w:hAnsi="Arial" w:cs="Arial"/>
                <w:color w:val="auto"/>
              </w:rPr>
              <w:t xml:space="preserve"> September 2023</w:t>
            </w:r>
          </w:p>
        </w:tc>
      </w:tr>
    </w:tbl>
    <w:bookmarkEnd w:id="0"/>
    <w:p w14:paraId="217377A0" w14:textId="52090662" w:rsidR="00FA0A5B" w:rsidRPr="00996FAF" w:rsidRDefault="0081448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CA0870">
        <w:rPr>
          <w:rFonts w:ascii="Arial" w:hAnsi="Arial" w:cs="Arial"/>
        </w:rPr>
        <w:t xml:space="preserve"> </w:t>
      </w:r>
      <w:r w:rsidRPr="00996FAF">
        <w:rPr>
          <w:rFonts w:ascii="Arial" w:hAnsi="Arial" w:cs="Arial"/>
        </w:rPr>
        <w:t>2018.</w:t>
      </w:r>
      <w:r w:rsidRPr="00996FAF">
        <w:rPr>
          <w:rFonts w:ascii="Arial" w:hAnsi="Arial" w:cs="Arial"/>
        </w:rPr>
        <w:br w:type="page"/>
      </w:r>
    </w:p>
    <w:p w14:paraId="217377A1" w14:textId="77777777" w:rsidR="000078F8" w:rsidRPr="00996FAF" w:rsidRDefault="0081448C"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17377A2" w14:textId="63E3B462" w:rsidR="000078F8" w:rsidRPr="00996FAF" w:rsidRDefault="0081448C" w:rsidP="0036130C">
      <w:pPr>
        <w:pStyle w:val="NormalArial"/>
      </w:pPr>
      <w:r w:rsidRPr="00996FAF">
        <w:t xml:space="preserve">This performance report for </w:t>
      </w:r>
      <w:r w:rsidRPr="00996FAF">
        <w:rPr>
          <w:color w:val="auto"/>
        </w:rPr>
        <w:t>Uniting Osborne Nowra (</w:t>
      </w:r>
      <w:r w:rsidRPr="00996FAF">
        <w:rPr>
          <w:b/>
          <w:color w:val="auto"/>
        </w:rPr>
        <w:t>the service</w:t>
      </w:r>
      <w:r w:rsidRPr="00996FAF">
        <w:rPr>
          <w:color w:val="auto"/>
        </w:rPr>
        <w:t xml:space="preserve">) has been </w:t>
      </w:r>
      <w:r w:rsidRPr="00A72AD7">
        <w:rPr>
          <w:color w:val="auto"/>
        </w:rPr>
        <w:t xml:space="preserve">prepared by </w:t>
      </w:r>
      <w:r w:rsidR="00A72AD7" w:rsidRPr="00A72AD7">
        <w:rPr>
          <w:color w:val="auto"/>
        </w:rPr>
        <w:t>G Cherry</w:t>
      </w:r>
      <w:r w:rsidRPr="00A72AD7">
        <w:rPr>
          <w:color w:val="auto"/>
        </w:rPr>
        <w:t>, delegate of the Aged Care Quality and Safety Commissioner (Commissioner)</w:t>
      </w:r>
      <w:r w:rsidRPr="00A72AD7">
        <w:rPr>
          <w:rStyle w:val="FootnoteReference"/>
          <w:color w:val="auto"/>
        </w:rPr>
        <w:footnoteReference w:id="1"/>
      </w:r>
      <w:r w:rsidRPr="00A72AD7">
        <w:rPr>
          <w:color w:val="auto"/>
        </w:rPr>
        <w:t xml:space="preserve">. </w:t>
      </w:r>
    </w:p>
    <w:p w14:paraId="217377A3" w14:textId="77777777" w:rsidR="000078F8" w:rsidRPr="00996FAF" w:rsidRDefault="0081448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17377A4" w14:textId="77777777" w:rsidR="000078F8" w:rsidRPr="00996FAF" w:rsidRDefault="0081448C" w:rsidP="0036130C">
      <w:pPr>
        <w:pStyle w:val="NormalArial"/>
      </w:pPr>
      <w:r w:rsidRPr="00996FAF">
        <w:t>The report also specifies any areas in which improvements must be made to ensure the Quality Standards are complied with.</w:t>
      </w:r>
    </w:p>
    <w:p w14:paraId="217377A5" w14:textId="77777777" w:rsidR="00DF37F2" w:rsidRPr="00996FAF" w:rsidRDefault="0081448C" w:rsidP="00712752">
      <w:pPr>
        <w:pStyle w:val="Heading1"/>
        <w:spacing w:before="240" w:after="240" w:line="22" w:lineRule="atLeast"/>
        <w:rPr>
          <w:rFonts w:ascii="Arial" w:hAnsi="Arial" w:cs="Arial"/>
        </w:rPr>
      </w:pPr>
      <w:r w:rsidRPr="00996FAF">
        <w:rPr>
          <w:rFonts w:ascii="Arial" w:hAnsi="Arial" w:cs="Arial"/>
        </w:rPr>
        <w:t>Material relied on</w:t>
      </w:r>
    </w:p>
    <w:p w14:paraId="217377A6" w14:textId="77777777" w:rsidR="00DF37F2" w:rsidRPr="00996FAF" w:rsidRDefault="0081448C" w:rsidP="0036130C">
      <w:pPr>
        <w:pStyle w:val="NormalArial"/>
      </w:pPr>
      <w:r w:rsidRPr="00996FAF">
        <w:t>The following information has been considered in preparing the performance report:</w:t>
      </w:r>
    </w:p>
    <w:p w14:paraId="217377A7" w14:textId="1E0898D3" w:rsidR="00DF37F2" w:rsidRDefault="0081448C"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w:t>
      </w:r>
      <w:r w:rsidRPr="00EC29B4">
        <w:rPr>
          <w:rFonts w:ascii="Arial" w:hAnsi="Arial" w:cs="Arial"/>
          <w:color w:val="auto"/>
        </w:rPr>
        <w:t>by a site assessment, observations at the service, review of documents and interviews with staff, consumers/representatives</w:t>
      </w:r>
      <w:r w:rsidR="00C62FB8" w:rsidRPr="00EC29B4">
        <w:rPr>
          <w:rFonts w:ascii="Arial" w:hAnsi="Arial" w:cs="Arial"/>
          <w:color w:val="auto"/>
        </w:rPr>
        <w:t>,</w:t>
      </w:r>
      <w:r w:rsidRPr="00EC29B4">
        <w:rPr>
          <w:rFonts w:ascii="Arial" w:hAnsi="Arial" w:cs="Arial"/>
          <w:color w:val="auto"/>
        </w:rPr>
        <w:t xml:space="preserve"> and others</w:t>
      </w:r>
      <w:r w:rsidR="00A72AD7" w:rsidRPr="00EC29B4">
        <w:rPr>
          <w:rFonts w:ascii="Arial" w:hAnsi="Arial" w:cs="Arial"/>
          <w:color w:val="auto"/>
        </w:rPr>
        <w:t>.</w:t>
      </w:r>
    </w:p>
    <w:p w14:paraId="7CD38FCC" w14:textId="2C172E4F" w:rsidR="001B7952" w:rsidRDefault="00E3366B" w:rsidP="004B27DB">
      <w:pPr>
        <w:pStyle w:val="ListParagraph"/>
        <w:numPr>
          <w:ilvl w:val="0"/>
          <w:numId w:val="2"/>
        </w:numPr>
        <w:spacing w:line="240" w:lineRule="atLeast"/>
        <w:ind w:left="714" w:hanging="357"/>
        <w:contextualSpacing w:val="0"/>
        <w:rPr>
          <w:rFonts w:ascii="Arial" w:hAnsi="Arial" w:cs="Arial"/>
        </w:rPr>
      </w:pPr>
      <w:r w:rsidRPr="001B7952">
        <w:rPr>
          <w:rFonts w:ascii="Arial" w:hAnsi="Arial" w:cs="Arial"/>
        </w:rPr>
        <w:t>Approved</w:t>
      </w:r>
      <w:r w:rsidR="00645FC8" w:rsidRPr="001B7952">
        <w:rPr>
          <w:rFonts w:ascii="Arial" w:hAnsi="Arial" w:cs="Arial"/>
        </w:rPr>
        <w:t xml:space="preserve"> provider’s response acknowledgement of </w:t>
      </w:r>
      <w:r w:rsidR="00247B36">
        <w:rPr>
          <w:rFonts w:ascii="Arial" w:hAnsi="Arial" w:cs="Arial"/>
        </w:rPr>
        <w:t>report received on 8 September 2023</w:t>
      </w:r>
    </w:p>
    <w:p w14:paraId="217377A9" w14:textId="5E18E9F0" w:rsidR="00A72AD7" w:rsidRPr="001B7952" w:rsidRDefault="00C62FB8" w:rsidP="004B27DB">
      <w:pPr>
        <w:pStyle w:val="ListParagraph"/>
        <w:numPr>
          <w:ilvl w:val="0"/>
          <w:numId w:val="2"/>
        </w:numPr>
        <w:spacing w:line="240" w:lineRule="atLeast"/>
        <w:ind w:left="714" w:hanging="357"/>
        <w:contextualSpacing w:val="0"/>
        <w:rPr>
          <w:rFonts w:ascii="Arial" w:hAnsi="Arial" w:cs="Arial"/>
        </w:rPr>
      </w:pPr>
      <w:r w:rsidRPr="001B7952">
        <w:rPr>
          <w:rFonts w:ascii="Arial" w:hAnsi="Arial" w:cs="Arial"/>
        </w:rPr>
        <w:t>Performance Report dated 13 September 2022</w:t>
      </w:r>
      <w:r w:rsidR="0081448C" w:rsidRPr="001B7952">
        <w:rPr>
          <w:rFonts w:ascii="Arial" w:hAnsi="Arial" w:cs="Arial"/>
          <w:color w:val="0000FF"/>
        </w:rPr>
        <w:t xml:space="preserve"> </w:t>
      </w:r>
    </w:p>
    <w:p w14:paraId="217377AB" w14:textId="40025855" w:rsidR="003B1763" w:rsidRPr="00712752" w:rsidRDefault="0081448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17377AC" w14:textId="77777777" w:rsidR="00FC045E" w:rsidRPr="00996FAF" w:rsidRDefault="0081448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E7820" w14:paraId="217377B2" w14:textId="77777777" w:rsidTr="000E782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7377B0" w14:textId="77777777" w:rsidR="00FC045E" w:rsidRPr="00996FAF" w:rsidRDefault="0081448C" w:rsidP="009767BC">
            <w:pPr>
              <w:keepNext/>
              <w:spacing w:before="0" w:line="22" w:lineRule="atLeast"/>
              <w:ind w:right="-109"/>
              <w:rPr>
                <w:rFonts w:ascii="Arial" w:hAnsi="Arial" w:cs="Arial"/>
              </w:rPr>
            </w:pPr>
            <w:r w:rsidRPr="00996FAF">
              <w:rPr>
                <w:rFonts w:ascii="Arial" w:hAnsi="Arial" w:cs="Arial"/>
              </w:rPr>
              <w:t xml:space="preserve">Standard 2 </w:t>
            </w:r>
            <w:r w:rsidRPr="007D5D4A">
              <w:rPr>
                <w:rFonts w:ascii="Arial" w:hAnsi="Arial" w:cs="Arial"/>
                <w:b w:val="0"/>
                <w:bCs/>
              </w:rPr>
              <w:t>Ongoing assessment and planning with consumers</w:t>
            </w:r>
          </w:p>
        </w:tc>
        <w:tc>
          <w:tcPr>
            <w:tcW w:w="1583" w:type="pct"/>
            <w:shd w:val="clear" w:color="auto" w:fill="auto"/>
          </w:tcPr>
          <w:p w14:paraId="217377B1" w14:textId="5A8F582A" w:rsidR="00FC045E" w:rsidRPr="00CA0870" w:rsidRDefault="00D4533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496D" w:rsidRPr="00CA0870">
                  <w:rPr>
                    <w:rFonts w:ascii="Arial" w:hAnsi="Arial" w:cs="Arial"/>
                  </w:rPr>
                  <w:t>Not applicable as not all requirements have been assessed</w:t>
                </w:r>
              </w:sdtContent>
            </w:sdt>
            <w:r w:rsidR="0081448C" w:rsidRPr="00CA0870">
              <w:rPr>
                <w:rFonts w:ascii="Arial" w:hAnsi="Arial" w:cs="Arial"/>
              </w:rPr>
              <w:t xml:space="preserve"> </w:t>
            </w:r>
          </w:p>
        </w:tc>
      </w:tr>
      <w:tr w:rsidR="000E7820" w14:paraId="217377B5" w14:textId="77777777" w:rsidTr="000E782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7377B3" w14:textId="77777777" w:rsidR="00FC045E" w:rsidRPr="00996FAF" w:rsidRDefault="0081448C"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17377B4" w14:textId="625153DC" w:rsidR="00FC045E" w:rsidRPr="00CA0870" w:rsidRDefault="00D4533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496D" w:rsidRPr="00CA0870">
                  <w:rPr>
                    <w:rFonts w:ascii="Arial" w:hAnsi="Arial" w:cs="Arial"/>
                    <w:b/>
                  </w:rPr>
                  <w:t>Not applicable as not all requirements have been assessed</w:t>
                </w:r>
              </w:sdtContent>
            </w:sdt>
            <w:r w:rsidR="0081448C" w:rsidRPr="00CA0870">
              <w:rPr>
                <w:rFonts w:ascii="Arial" w:hAnsi="Arial" w:cs="Arial"/>
                <w:b/>
              </w:rPr>
              <w:t xml:space="preserve"> </w:t>
            </w:r>
          </w:p>
        </w:tc>
      </w:tr>
      <w:tr w:rsidR="000E7820" w14:paraId="217377C4" w14:textId="77777777" w:rsidTr="000E782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7377C2" w14:textId="77777777" w:rsidR="00FC045E" w:rsidRPr="00996FAF" w:rsidRDefault="0081448C"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17377C3" w14:textId="73EA207F" w:rsidR="00FC045E" w:rsidRPr="00CA0870" w:rsidRDefault="00D4533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496D" w:rsidRPr="00CA0870">
                  <w:rPr>
                    <w:rFonts w:ascii="Arial" w:hAnsi="Arial" w:cs="Arial"/>
                    <w:b/>
                  </w:rPr>
                  <w:t>Not applicable as not all requirements have been assessed</w:t>
                </w:r>
              </w:sdtContent>
            </w:sdt>
            <w:r w:rsidR="0081448C" w:rsidRPr="00CA0870">
              <w:rPr>
                <w:rFonts w:ascii="Arial" w:hAnsi="Arial" w:cs="Arial"/>
                <w:b/>
              </w:rPr>
              <w:t xml:space="preserve"> </w:t>
            </w:r>
          </w:p>
        </w:tc>
      </w:tr>
    </w:tbl>
    <w:p w14:paraId="217377C5" w14:textId="77777777" w:rsidR="00FC045E" w:rsidRPr="00996FAF" w:rsidRDefault="0081448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17377C6" w14:textId="77777777" w:rsidR="00FC045E" w:rsidRPr="00996FAF" w:rsidRDefault="0081448C" w:rsidP="00712752">
      <w:pPr>
        <w:pStyle w:val="Heading1"/>
        <w:spacing w:before="0" w:after="240" w:line="22" w:lineRule="atLeast"/>
        <w:rPr>
          <w:rFonts w:ascii="Arial" w:hAnsi="Arial" w:cs="Arial"/>
        </w:rPr>
      </w:pPr>
      <w:r w:rsidRPr="00996FAF">
        <w:rPr>
          <w:rFonts w:ascii="Arial" w:hAnsi="Arial" w:cs="Arial"/>
        </w:rPr>
        <w:t>Areas for improvement</w:t>
      </w:r>
    </w:p>
    <w:p w14:paraId="217377C8" w14:textId="79F34F13" w:rsidR="00FC045E" w:rsidRPr="00996FAF" w:rsidRDefault="0081448C"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r w:rsidR="007A1892" w:rsidRPr="00996FAF">
        <w:t>to</w:t>
      </w:r>
      <w:r w:rsidRPr="00996FAF">
        <w:t xml:space="preserve"> remain compliant with the Quality Standards. </w:t>
      </w:r>
    </w:p>
    <w:p w14:paraId="217377CD" w14:textId="442ADD2B" w:rsidR="00FC045E" w:rsidRPr="00996FAF" w:rsidRDefault="0081448C" w:rsidP="0036130C">
      <w:pPr>
        <w:pStyle w:val="NormalArial"/>
      </w:pPr>
      <w:r w:rsidRPr="00996FAF">
        <w:br w:type="page"/>
      </w:r>
    </w:p>
    <w:p w14:paraId="217377F0" w14:textId="77777777" w:rsidR="00FC045E" w:rsidRPr="00996FAF" w:rsidRDefault="0081448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E7820" w14:paraId="217377F3" w14:textId="77777777" w:rsidTr="000E78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17377F1" w14:textId="77777777" w:rsidR="00FC045E" w:rsidRPr="0075021E" w:rsidRDefault="0081448C"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17377F2" w14:textId="77777777" w:rsidR="00FC045E" w:rsidRPr="00996FAF" w:rsidRDefault="00D4533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E7820" w14:paraId="217377F7" w14:textId="77777777" w:rsidTr="000E782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17377F4" w14:textId="77777777" w:rsidR="00FC045E" w:rsidRPr="00996FAF" w:rsidRDefault="0081448C"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17377F5" w14:textId="77777777" w:rsidR="00FC045E" w:rsidRPr="00996FAF" w:rsidRDefault="0081448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17377F6" w14:textId="383472DA" w:rsidR="00FC045E" w:rsidRPr="00996FAF" w:rsidRDefault="00D4533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A496D">
                  <w:rPr>
                    <w:rFonts w:ascii="Arial" w:hAnsi="Arial" w:cs="Arial"/>
                    <w:color w:val="auto"/>
                  </w:rPr>
                  <w:t>Compliant</w:t>
                </w:r>
              </w:sdtContent>
            </w:sdt>
            <w:r w:rsidR="0081448C" w:rsidRPr="00996FAF">
              <w:rPr>
                <w:rFonts w:ascii="Arial" w:hAnsi="Arial" w:cs="Arial"/>
                <w:color w:val="0000FF"/>
              </w:rPr>
              <w:t xml:space="preserve"> </w:t>
            </w:r>
          </w:p>
        </w:tc>
      </w:tr>
      <w:tr w:rsidR="000E7820" w14:paraId="21737809" w14:textId="77777777" w:rsidTr="000E78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1737806" w14:textId="77777777" w:rsidR="00FC045E" w:rsidRPr="00996FAF" w:rsidRDefault="0081448C"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1737807" w14:textId="475B0E6B" w:rsidR="00FC045E" w:rsidRPr="00996FAF" w:rsidRDefault="0081448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w:t>
            </w:r>
            <w:r w:rsidR="00954008">
              <w:rPr>
                <w:rFonts w:ascii="Arial" w:hAnsi="Arial" w:cs="Arial"/>
              </w:rPr>
              <w:t>,</w:t>
            </w:r>
            <w:r w:rsidRPr="00996FAF">
              <w:rPr>
                <w:rFonts w:ascii="Arial" w:hAnsi="Arial" w:cs="Arial"/>
              </w:rPr>
              <w:t xml:space="preserve"> or preferences of the consumer.</w:t>
            </w:r>
          </w:p>
        </w:tc>
        <w:tc>
          <w:tcPr>
            <w:tcW w:w="1035" w:type="pct"/>
            <w:shd w:val="clear" w:color="auto" w:fill="auto"/>
            <w:vAlign w:val="top"/>
          </w:tcPr>
          <w:p w14:paraId="21737808" w14:textId="22E3C6FF" w:rsidR="00FC045E" w:rsidRPr="00996FAF" w:rsidRDefault="00D4533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6A496D">
                  <w:rPr>
                    <w:rFonts w:ascii="Arial" w:hAnsi="Arial" w:cs="Arial"/>
                    <w:color w:val="auto"/>
                  </w:rPr>
                  <w:t>Compliant</w:t>
                </w:r>
              </w:sdtContent>
            </w:sdt>
            <w:r w:rsidR="0081448C" w:rsidRPr="00996FAF">
              <w:rPr>
                <w:rFonts w:ascii="Arial" w:hAnsi="Arial" w:cs="Arial"/>
                <w:color w:val="0000FF"/>
              </w:rPr>
              <w:t xml:space="preserve"> </w:t>
            </w:r>
          </w:p>
        </w:tc>
      </w:tr>
    </w:tbl>
    <w:p w14:paraId="2173780A" w14:textId="77777777" w:rsidR="00D87E7C" w:rsidRDefault="0081448C" w:rsidP="00D87E7C">
      <w:pPr>
        <w:pStyle w:val="Heading20"/>
      </w:pPr>
      <w:r w:rsidRPr="00996FAF">
        <w:t>Findings</w:t>
      </w:r>
    </w:p>
    <w:p w14:paraId="41F196F8" w14:textId="0CAC418A" w:rsidR="00AE7783" w:rsidRPr="009D4E1C" w:rsidRDefault="00AE7783" w:rsidP="009D4E1C">
      <w:pPr>
        <w:pStyle w:val="NormalArial"/>
      </w:pPr>
      <w:r w:rsidRPr="009D4E1C">
        <w:t xml:space="preserve">The Quality Standard was not fully assessed; two of </w:t>
      </w:r>
      <w:r w:rsidR="00954008" w:rsidRPr="009D4E1C">
        <w:t>five</w:t>
      </w:r>
      <w:r w:rsidRPr="009D4E1C">
        <w:t xml:space="preserve"> requirements were assessed and found compliant. </w:t>
      </w:r>
    </w:p>
    <w:p w14:paraId="4AB2A65D" w14:textId="2473D8E4" w:rsidR="00AE7783" w:rsidRDefault="00AE7783" w:rsidP="00CA0870">
      <w:pPr>
        <w:pStyle w:val="NormalArial"/>
        <w:rPr>
          <w:rFonts w:eastAsia="Calibri"/>
          <w:color w:val="auto"/>
        </w:rPr>
      </w:pPr>
      <w:r w:rsidRPr="009D4E1C">
        <w:t>A decision made on 1</w:t>
      </w:r>
      <w:r w:rsidR="00EE35E5">
        <w:t>3</w:t>
      </w:r>
      <w:r w:rsidRPr="009D4E1C">
        <w:t xml:space="preserve"> September 2022 </w:t>
      </w:r>
      <w:r w:rsidR="00D92B59" w:rsidRPr="009D4E1C">
        <w:t>found</w:t>
      </w:r>
      <w:r w:rsidRPr="009D4E1C">
        <w:t xml:space="preserve"> non-complian</w:t>
      </w:r>
      <w:r w:rsidR="003420FF" w:rsidRPr="009D4E1C">
        <w:t>ce</w:t>
      </w:r>
      <w:r w:rsidRPr="009D4E1C">
        <w:t xml:space="preserve"> in requirements 2(3)(a) and (e) after a</w:t>
      </w:r>
      <w:r w:rsidR="00D4528E">
        <w:t xml:space="preserve"> site audit </w:t>
      </w:r>
      <w:r w:rsidRPr="009D4E1C">
        <w:t>contact visit 27-28 June 2022 and 25-28 July 2022.</w:t>
      </w:r>
    </w:p>
    <w:p w14:paraId="42A51ED1" w14:textId="3819A067" w:rsidR="00AE7783" w:rsidRDefault="00AE7783" w:rsidP="00AE7783">
      <w:pPr>
        <w:spacing w:line="276" w:lineRule="auto"/>
        <w:contextualSpacing/>
        <w:rPr>
          <w:rFonts w:ascii="Arial" w:eastAsia="Calibri" w:hAnsi="Arial" w:cs="Arial"/>
          <w:color w:val="auto"/>
          <w:u w:val="single"/>
        </w:rPr>
      </w:pPr>
      <w:r>
        <w:rPr>
          <w:rFonts w:ascii="Arial" w:eastAsia="Calibri" w:hAnsi="Arial" w:cs="Arial"/>
          <w:color w:val="auto"/>
          <w:u w:val="single"/>
        </w:rPr>
        <w:t>Requirement 2(3)(a)</w:t>
      </w:r>
    </w:p>
    <w:p w14:paraId="35EEBBBF" w14:textId="656263F9" w:rsidR="00AE7783" w:rsidRPr="009D4E1C" w:rsidRDefault="00AE7783" w:rsidP="009D4E1C">
      <w:pPr>
        <w:pStyle w:val="NormalArial"/>
      </w:pPr>
      <w:r w:rsidRPr="009D4E1C">
        <w:t xml:space="preserve">Previously the service was </w:t>
      </w:r>
      <w:r w:rsidR="007F68D2" w:rsidRPr="009D4E1C">
        <w:t>non-</w:t>
      </w:r>
      <w:r w:rsidRPr="009D4E1C">
        <w:t xml:space="preserve">compliant as they did not demonstrate </w:t>
      </w:r>
      <w:r w:rsidR="00064AD8" w:rsidRPr="009D4E1C">
        <w:t>risks are considered in assessment and planning to inform delivery of safe/effective consumer care and reassessment occurs following incidents.</w:t>
      </w:r>
      <w:r w:rsidR="00066770" w:rsidRPr="009D4E1C">
        <w:t xml:space="preserve"> </w:t>
      </w:r>
      <w:r w:rsidRPr="009D4E1C">
        <w:t xml:space="preserve">In response, </w:t>
      </w:r>
      <w:r w:rsidR="00D67943" w:rsidRPr="009D4E1C">
        <w:t>as per the service</w:t>
      </w:r>
      <w:r w:rsidR="00741A95" w:rsidRPr="009D4E1C">
        <w:t xml:space="preserve">’s plan for continuous improvement (PCI) </w:t>
      </w:r>
      <w:r w:rsidR="00456B24" w:rsidRPr="009D4E1C">
        <w:t>they</w:t>
      </w:r>
      <w:r w:rsidRPr="009D4E1C">
        <w:t xml:space="preserve"> </w:t>
      </w:r>
      <w:bookmarkStart w:id="1" w:name="_Hlk143520342"/>
      <w:r w:rsidR="00014AA1" w:rsidRPr="009D4E1C">
        <w:t>review</w:t>
      </w:r>
      <w:r w:rsidR="00456B24" w:rsidRPr="009D4E1C">
        <w:t xml:space="preserve">ed </w:t>
      </w:r>
      <w:r w:rsidR="00D20F72" w:rsidRPr="009D4E1C">
        <w:t xml:space="preserve">consumers </w:t>
      </w:r>
      <w:r w:rsidR="00014AA1" w:rsidRPr="009D4E1C">
        <w:t>to update</w:t>
      </w:r>
      <w:r w:rsidR="00D20F72" w:rsidRPr="009D4E1C">
        <w:t xml:space="preserve"> assessments</w:t>
      </w:r>
      <w:r w:rsidR="00E5065D" w:rsidRPr="009D4E1C">
        <w:t xml:space="preserve"> particularly relating to co</w:t>
      </w:r>
      <w:r w:rsidR="00D20F72" w:rsidRPr="009D4E1C">
        <w:t>ntinence, skin integrity, and mobility</w:t>
      </w:r>
      <w:r w:rsidR="00E5065D" w:rsidRPr="009D4E1C">
        <w:t>.</w:t>
      </w:r>
      <w:r w:rsidR="00D20F72" w:rsidRPr="009D4E1C">
        <w:t xml:space="preserve"> Case conference</w:t>
      </w:r>
      <w:r w:rsidR="00E5065D" w:rsidRPr="009D4E1C">
        <w:t xml:space="preserve"> meetings/discussion with consumers/representatives</w:t>
      </w:r>
      <w:r w:rsidR="002A1D6B" w:rsidRPr="009D4E1C">
        <w:t xml:space="preserve"> </w:t>
      </w:r>
      <w:r w:rsidR="00415710" w:rsidRPr="009D4E1C">
        <w:t xml:space="preserve">occurred </w:t>
      </w:r>
      <w:r w:rsidR="002A1D6B" w:rsidRPr="009D4E1C">
        <w:t>including offering of care planning documentation</w:t>
      </w:r>
      <w:r w:rsidR="000A1647" w:rsidRPr="009D4E1C">
        <w:t xml:space="preserve">, and </w:t>
      </w:r>
      <w:r w:rsidR="002A1D6B" w:rsidRPr="009D4E1C">
        <w:t>provision of staff training relating to continence management.</w:t>
      </w:r>
      <w:bookmarkEnd w:id="1"/>
    </w:p>
    <w:p w14:paraId="57784A9F" w14:textId="71802333" w:rsidR="00D549D6" w:rsidRPr="009D4E1C" w:rsidRDefault="00AE7783" w:rsidP="009D4E1C">
      <w:pPr>
        <w:pStyle w:val="NormalArial"/>
      </w:pPr>
      <w:r w:rsidRPr="009D4E1C">
        <w:t>During this assessment contact information</w:t>
      </w:r>
      <w:r w:rsidR="000A1647" w:rsidRPr="009D4E1C">
        <w:t xml:space="preserve"> </w:t>
      </w:r>
      <w:r w:rsidR="006107BB" w:rsidRPr="009D4E1C">
        <w:t>was</w:t>
      </w:r>
      <w:r w:rsidRPr="009D4E1C">
        <w:t xml:space="preserve"> gathered through interviews, observations, and document review.</w:t>
      </w:r>
      <w:r w:rsidR="00B906F4" w:rsidRPr="009D4E1C">
        <w:t xml:space="preserve"> </w:t>
      </w:r>
      <w:r w:rsidR="00D549D6" w:rsidRPr="009D4E1C">
        <w:t>Effective systems demonstrate partnership with consumers/representative’s and ensures assessment/planning considers risks to consumers health and wellbeing. Sampled consumers/representatives consider regular consult</w:t>
      </w:r>
      <w:r w:rsidR="00E55DF0" w:rsidRPr="009D4E1C">
        <w:t>ation</w:t>
      </w:r>
      <w:r w:rsidR="00647CED" w:rsidRPr="009D4E1C">
        <w:t xml:space="preserve"> occurs</w:t>
      </w:r>
      <w:r w:rsidR="00D549D6" w:rsidRPr="009D4E1C">
        <w:t xml:space="preserve"> regarding risks consumers wish to take and </w:t>
      </w:r>
      <w:r w:rsidR="00647CED" w:rsidRPr="009D4E1C">
        <w:t xml:space="preserve">they </w:t>
      </w:r>
      <w:r w:rsidR="00D549D6" w:rsidRPr="009D4E1C">
        <w:t xml:space="preserve">have access to care plans. </w:t>
      </w:r>
      <w:r w:rsidR="00E55DF0" w:rsidRPr="009D4E1C">
        <w:t xml:space="preserve">Identified risks are documented to guide staff and </w:t>
      </w:r>
      <w:r w:rsidR="00D549D6" w:rsidRPr="009D4E1C">
        <w:t>processes prompt identification/interventions/minimisation of risks to inform delivery care</w:t>
      </w:r>
      <w:r w:rsidR="008D76B6" w:rsidRPr="009D4E1C">
        <w:t>.</w:t>
      </w:r>
      <w:r w:rsidR="00D549D6" w:rsidRPr="009D4E1C">
        <w:t xml:space="preserve"> Reviewed documentation </w:t>
      </w:r>
      <w:proofErr w:type="gramStart"/>
      <w:r w:rsidR="00D549D6" w:rsidRPr="009D4E1C">
        <w:t>reflect</w:t>
      </w:r>
      <w:proofErr w:type="gramEnd"/>
      <w:r w:rsidR="00D549D6" w:rsidRPr="009D4E1C">
        <w:t xml:space="preserve"> details to consumers health and well-being and interviewed staff describe process for identifying risks, management of same and specific details relating to individual consumers’ needs. A suite of policies/procedures guide staff in assessment and care planning requirements</w:t>
      </w:r>
      <w:r w:rsidR="00A72DD7" w:rsidRPr="009D4E1C">
        <w:t xml:space="preserve"> and organisational</w:t>
      </w:r>
      <w:r w:rsidR="008F0691" w:rsidRPr="009D4E1C">
        <w:t xml:space="preserve"> multidisciplinary team members assist </w:t>
      </w:r>
      <w:r w:rsidR="007D3629" w:rsidRPr="009D4E1C">
        <w:t>with strategies/interventions when needed</w:t>
      </w:r>
      <w:r w:rsidR="00D549D6" w:rsidRPr="009D4E1C">
        <w:t xml:space="preserve">. </w:t>
      </w:r>
    </w:p>
    <w:p w14:paraId="30E9BC03" w14:textId="77777777" w:rsidR="00C51A93" w:rsidRDefault="00C51A93">
      <w:pPr>
        <w:spacing w:after="160" w:line="259" w:lineRule="auto"/>
        <w:rPr>
          <w:rFonts w:ascii="Arial" w:eastAsia="Calibri" w:hAnsi="Arial" w:cs="Arial"/>
          <w:color w:val="auto"/>
          <w:u w:val="single"/>
        </w:rPr>
      </w:pPr>
      <w:r>
        <w:rPr>
          <w:rFonts w:ascii="Arial" w:eastAsia="Calibri" w:hAnsi="Arial" w:cs="Arial"/>
          <w:color w:val="auto"/>
          <w:u w:val="single"/>
        </w:rPr>
        <w:br w:type="page"/>
      </w:r>
    </w:p>
    <w:p w14:paraId="59A65626" w14:textId="1CEC50F0" w:rsidR="00AE7783" w:rsidRDefault="00AE7783" w:rsidP="00AE7783">
      <w:pPr>
        <w:spacing w:line="276" w:lineRule="auto"/>
        <w:rPr>
          <w:rFonts w:ascii="Arial" w:eastAsia="Calibri" w:hAnsi="Arial" w:cs="Arial"/>
          <w:color w:val="auto"/>
          <w:u w:val="single"/>
        </w:rPr>
      </w:pPr>
      <w:r>
        <w:rPr>
          <w:rFonts w:ascii="Arial" w:eastAsia="Calibri" w:hAnsi="Arial" w:cs="Arial"/>
          <w:color w:val="auto"/>
          <w:u w:val="single"/>
        </w:rPr>
        <w:lastRenderedPageBreak/>
        <w:t xml:space="preserve">Requirement </w:t>
      </w:r>
      <w:r w:rsidR="00954008">
        <w:rPr>
          <w:rFonts w:ascii="Arial" w:eastAsia="Calibri" w:hAnsi="Arial" w:cs="Arial"/>
          <w:color w:val="auto"/>
          <w:u w:val="single"/>
        </w:rPr>
        <w:t>2</w:t>
      </w:r>
      <w:r>
        <w:rPr>
          <w:rFonts w:ascii="Arial" w:eastAsia="Calibri" w:hAnsi="Arial" w:cs="Arial"/>
          <w:color w:val="auto"/>
          <w:u w:val="single"/>
        </w:rPr>
        <w:t>(3)(</w:t>
      </w:r>
      <w:r w:rsidR="00954008">
        <w:rPr>
          <w:rFonts w:ascii="Arial" w:eastAsia="Calibri" w:hAnsi="Arial" w:cs="Arial"/>
          <w:color w:val="auto"/>
          <w:u w:val="single"/>
        </w:rPr>
        <w:t>e</w:t>
      </w:r>
      <w:r>
        <w:rPr>
          <w:rFonts w:ascii="Arial" w:eastAsia="Calibri" w:hAnsi="Arial" w:cs="Arial"/>
          <w:color w:val="auto"/>
          <w:u w:val="single"/>
        </w:rPr>
        <w:t>)</w:t>
      </w:r>
    </w:p>
    <w:p w14:paraId="074CEFCA" w14:textId="0E5FC254" w:rsidR="00741A95" w:rsidRPr="009D4E1C" w:rsidRDefault="00AE7783" w:rsidP="009D4E1C">
      <w:pPr>
        <w:pStyle w:val="NormalArial"/>
      </w:pPr>
      <w:r w:rsidRPr="009D4E1C">
        <w:t xml:space="preserve">Previously the service was found </w:t>
      </w:r>
      <w:r w:rsidR="007F68D2" w:rsidRPr="009D4E1C">
        <w:t>non-</w:t>
      </w:r>
      <w:r w:rsidRPr="009D4E1C">
        <w:t xml:space="preserve">compliant as they did not demonstrate </w:t>
      </w:r>
      <w:r w:rsidR="00C02297" w:rsidRPr="009D4E1C">
        <w:t xml:space="preserve">follow-up processes to understand causal factors </w:t>
      </w:r>
      <w:r w:rsidR="007F68D2" w:rsidRPr="009D4E1C">
        <w:t xml:space="preserve">of incidents </w:t>
      </w:r>
      <w:r w:rsidR="00C02297" w:rsidRPr="009D4E1C">
        <w:t>inform</w:t>
      </w:r>
      <w:r w:rsidR="007F68D2" w:rsidRPr="009D4E1C">
        <w:t>s ongoing care and/or</w:t>
      </w:r>
      <w:r w:rsidR="00C02297" w:rsidRPr="009D4E1C">
        <w:t xml:space="preserve"> review of interventions to </w:t>
      </w:r>
      <w:r w:rsidR="007F68D2" w:rsidRPr="009D4E1C">
        <w:t xml:space="preserve">determine effectiveness and </w:t>
      </w:r>
      <w:r w:rsidR="00C02297" w:rsidRPr="009D4E1C">
        <w:t xml:space="preserve">prevent </w:t>
      </w:r>
      <w:r w:rsidR="002F5759" w:rsidRPr="009D4E1C">
        <w:t>possible future</w:t>
      </w:r>
      <w:r w:rsidR="00C02297" w:rsidRPr="009D4E1C">
        <w:t xml:space="preserve"> incidents. </w:t>
      </w:r>
      <w:r w:rsidR="00741A95" w:rsidRPr="009D4E1C">
        <w:t>In response, as per the service’s PCI</w:t>
      </w:r>
      <w:r w:rsidR="00FB1AFF" w:rsidRPr="009D4E1C">
        <w:t xml:space="preserve">, </w:t>
      </w:r>
      <w:r w:rsidR="00B72B59" w:rsidRPr="009D4E1C">
        <w:t xml:space="preserve">they </w:t>
      </w:r>
      <w:r w:rsidR="00E23123" w:rsidRPr="009D4E1C">
        <w:t>reissu</w:t>
      </w:r>
      <w:r w:rsidR="00B72B59" w:rsidRPr="009D4E1C">
        <w:t>ed</w:t>
      </w:r>
      <w:r w:rsidR="00E23123" w:rsidRPr="009D4E1C">
        <w:t xml:space="preserve"> </w:t>
      </w:r>
      <w:r w:rsidR="00FB1AFF" w:rsidRPr="009D4E1C">
        <w:t xml:space="preserve">staff </w:t>
      </w:r>
      <w:r w:rsidR="00AB37C8" w:rsidRPr="009D4E1C">
        <w:t xml:space="preserve">guidance relating to management of </w:t>
      </w:r>
      <w:r w:rsidR="00E23123" w:rsidRPr="009D4E1C">
        <w:t>falls</w:t>
      </w:r>
      <w:r w:rsidR="00AB37C8" w:rsidRPr="009D4E1C">
        <w:t xml:space="preserve">, </w:t>
      </w:r>
      <w:r w:rsidR="00FB1AFF" w:rsidRPr="009D4E1C">
        <w:t>r</w:t>
      </w:r>
      <w:r w:rsidR="00E23123" w:rsidRPr="009D4E1C">
        <w:t xml:space="preserve">egistered </w:t>
      </w:r>
      <w:r w:rsidR="00C51A93" w:rsidRPr="009D4E1C">
        <w:t>nurses</w:t>
      </w:r>
      <w:r w:rsidR="00E23123" w:rsidRPr="009D4E1C">
        <w:t xml:space="preserve"> </w:t>
      </w:r>
      <w:r w:rsidR="00B72B59" w:rsidRPr="009D4E1C">
        <w:t xml:space="preserve">participated in clinical governance </w:t>
      </w:r>
      <w:r w:rsidR="00FB1AFF" w:rsidRPr="009D4E1C">
        <w:t>education</w:t>
      </w:r>
      <w:r w:rsidR="002F3AFB" w:rsidRPr="009D4E1C">
        <w:t>/</w:t>
      </w:r>
      <w:r w:rsidR="00FB1AFF" w:rsidRPr="009D4E1C">
        <w:t xml:space="preserve">training </w:t>
      </w:r>
      <w:r w:rsidR="00B72B59" w:rsidRPr="009D4E1C">
        <w:t xml:space="preserve">including </w:t>
      </w:r>
      <w:r w:rsidR="00AB37C8" w:rsidRPr="009D4E1C">
        <w:t>falls management</w:t>
      </w:r>
      <w:r w:rsidR="00B72B59" w:rsidRPr="009D4E1C">
        <w:t xml:space="preserve">, </w:t>
      </w:r>
      <w:r w:rsidR="002F3AFB" w:rsidRPr="009D4E1C">
        <w:t xml:space="preserve">reviewed </w:t>
      </w:r>
      <w:r w:rsidR="00B72B59" w:rsidRPr="009D4E1C">
        <w:t>pain assessment</w:t>
      </w:r>
      <w:r w:rsidR="00AB37C8" w:rsidRPr="009D4E1C">
        <w:t xml:space="preserve"> and incident reporting</w:t>
      </w:r>
      <w:r w:rsidR="00B72B59" w:rsidRPr="009D4E1C">
        <w:t>/</w:t>
      </w:r>
      <w:r w:rsidR="00AB37C8" w:rsidRPr="009D4E1C">
        <w:t xml:space="preserve">monitoring processes </w:t>
      </w:r>
      <w:r w:rsidR="00E23123" w:rsidRPr="009D4E1C">
        <w:t xml:space="preserve">to ensure appropriate </w:t>
      </w:r>
      <w:r w:rsidR="00897B9C" w:rsidRPr="009D4E1C">
        <w:t xml:space="preserve">completion of </w:t>
      </w:r>
      <w:r w:rsidR="00E23123" w:rsidRPr="009D4E1C">
        <w:t>documentation</w:t>
      </w:r>
      <w:r w:rsidR="00B72B59" w:rsidRPr="009D4E1C">
        <w:t>.</w:t>
      </w:r>
    </w:p>
    <w:p w14:paraId="70EFF8D3" w14:textId="2299367F" w:rsidR="0055282E" w:rsidRPr="009D4E1C" w:rsidRDefault="00AE7783" w:rsidP="009D4E1C">
      <w:pPr>
        <w:pStyle w:val="NormalArial"/>
      </w:pPr>
      <w:r w:rsidRPr="009D4E1C">
        <w:t>During this assessment contact information was gathered through interviews, observations, and document review.</w:t>
      </w:r>
      <w:r w:rsidR="00145E65" w:rsidRPr="009D4E1C">
        <w:t xml:space="preserve"> </w:t>
      </w:r>
      <w:r w:rsidR="0055282E" w:rsidRPr="009D4E1C">
        <w:t xml:space="preserve">Organisational expectations guide </w:t>
      </w:r>
      <w:r w:rsidR="00ED23E3" w:rsidRPr="009D4E1C">
        <w:t xml:space="preserve">regular review of </w:t>
      </w:r>
      <w:r w:rsidR="0055282E" w:rsidRPr="009D4E1C">
        <w:t>consumers</w:t>
      </w:r>
      <w:r w:rsidR="003D08F8" w:rsidRPr="009D4E1C">
        <w:t xml:space="preserve"> </w:t>
      </w:r>
      <w:r w:rsidR="0055282E" w:rsidRPr="009D4E1C">
        <w:t>t</w:t>
      </w:r>
      <w:r w:rsidR="003D08F8" w:rsidRPr="009D4E1C">
        <w:t xml:space="preserve">o ensure appropriate care provision meets individual needs when incidents occur and/or circumstances change. </w:t>
      </w:r>
      <w:r w:rsidR="0055282E" w:rsidRPr="009D4E1C">
        <w:t xml:space="preserve">Sampled consumers express satisfaction of involvement/discussion relating to their individual needs. </w:t>
      </w:r>
      <w:r w:rsidR="00DB7AE7" w:rsidRPr="009D4E1C">
        <w:t xml:space="preserve">Consumers/representatives </w:t>
      </w:r>
      <w:r w:rsidR="000D58E5" w:rsidRPr="009D4E1C">
        <w:t>participate in</w:t>
      </w:r>
      <w:r w:rsidR="00DB7AE7" w:rsidRPr="009D4E1C">
        <w:t xml:space="preserve"> assessment/care planning with </w:t>
      </w:r>
      <w:r w:rsidR="002F3AFB" w:rsidRPr="009D4E1C">
        <w:t xml:space="preserve">registered nurses, </w:t>
      </w:r>
      <w:r w:rsidR="00DB7AE7" w:rsidRPr="009D4E1C">
        <w:t xml:space="preserve">medical officer/allied health/specialists to determine agreement in care provision. </w:t>
      </w:r>
      <w:r w:rsidR="0055282E" w:rsidRPr="009D4E1C">
        <w:t xml:space="preserve">Interviewed staff demonstrate knowledge of reporting/management processes giving examples of changes in consumers’ needs when incidents occur. </w:t>
      </w:r>
      <w:r w:rsidR="003D08F8" w:rsidRPr="009D4E1C">
        <w:t>Management</w:t>
      </w:r>
      <w:r w:rsidR="0058597C" w:rsidRPr="009D4E1C">
        <w:t xml:space="preserve"> team</w:t>
      </w:r>
      <w:r w:rsidR="0055282E" w:rsidRPr="009D4E1C">
        <w:t xml:space="preserve"> </w:t>
      </w:r>
      <w:r w:rsidR="003D08F8" w:rsidRPr="009D4E1C">
        <w:t xml:space="preserve">monitor and review reported incidents, conduct daily staff meetings to discuss care needs and ensure timely referral to medical officer/allied health/specialists. </w:t>
      </w:r>
      <w:r w:rsidR="00474C06" w:rsidRPr="009D4E1C">
        <w:t xml:space="preserve">Incident review </w:t>
      </w:r>
      <w:r w:rsidR="00686E71" w:rsidRPr="009D4E1C">
        <w:t>informs continuous improvement activities</w:t>
      </w:r>
      <w:r w:rsidR="009D2E95" w:rsidRPr="009D4E1C">
        <w:t xml:space="preserve"> </w:t>
      </w:r>
      <w:proofErr w:type="gramStart"/>
      <w:r w:rsidR="009D2E95" w:rsidRPr="009D4E1C">
        <w:t>as a means to</w:t>
      </w:r>
      <w:proofErr w:type="gramEnd"/>
      <w:r w:rsidR="009D2E95" w:rsidRPr="009D4E1C">
        <w:t xml:space="preserve"> attain positive outcomes.</w:t>
      </w:r>
      <w:r w:rsidR="00686E71" w:rsidRPr="009D4E1C">
        <w:t xml:space="preserve"> </w:t>
      </w:r>
      <w:r w:rsidR="003D08F8" w:rsidRPr="009D4E1C">
        <w:t>Electronic documentation systems alert staff to consumers changed needs, and incident analysis</w:t>
      </w:r>
      <w:r w:rsidR="009B6274" w:rsidRPr="009D4E1C">
        <w:t>/trending</w:t>
      </w:r>
      <w:r w:rsidR="003D08F8" w:rsidRPr="009D4E1C">
        <w:t xml:space="preserve"> occurs. </w:t>
      </w:r>
      <w:r w:rsidR="009B6274" w:rsidRPr="009D4E1C">
        <w:t xml:space="preserve">Staff </w:t>
      </w:r>
      <w:r w:rsidR="002F3AFB" w:rsidRPr="009D4E1C">
        <w:t>receive</w:t>
      </w:r>
      <w:r w:rsidR="009B6274" w:rsidRPr="009D4E1C">
        <w:t xml:space="preserve"> o</w:t>
      </w:r>
      <w:r w:rsidR="003D08F8" w:rsidRPr="009D4E1C">
        <w:t>ngoing education</w:t>
      </w:r>
      <w:r w:rsidR="009B6274" w:rsidRPr="009D4E1C">
        <w:t xml:space="preserve">/training. </w:t>
      </w:r>
      <w:r w:rsidR="0055282E" w:rsidRPr="009D4E1C">
        <w:t>File review detail documented changes in care requirements</w:t>
      </w:r>
      <w:r w:rsidR="00DD1B4D" w:rsidRPr="009D4E1C">
        <w:t xml:space="preserve"> and strategies </w:t>
      </w:r>
      <w:r w:rsidR="00311E0A" w:rsidRPr="009D4E1C">
        <w:t>for positive</w:t>
      </w:r>
      <w:r w:rsidR="0055282E" w:rsidRPr="009D4E1C">
        <w:t xml:space="preserve"> outcomes post incident.</w:t>
      </w:r>
    </w:p>
    <w:p w14:paraId="2173780B" w14:textId="4129B37C" w:rsidR="0087700C" w:rsidRPr="00334B7D" w:rsidRDefault="0081448C" w:rsidP="0055282E">
      <w:pPr>
        <w:spacing w:before="240" w:line="276" w:lineRule="auto"/>
      </w:pPr>
      <w:r w:rsidRPr="00996FAF">
        <w:br w:type="page"/>
      </w:r>
    </w:p>
    <w:p w14:paraId="2173780C" w14:textId="77777777" w:rsidR="00FC045E" w:rsidRPr="00996FAF" w:rsidRDefault="0081448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E7820" w14:paraId="2173780F" w14:textId="77777777" w:rsidTr="00A72A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173780D" w14:textId="77777777" w:rsidR="00FC045E" w:rsidRPr="00996FAF" w:rsidRDefault="0081448C"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173780E" w14:textId="77777777" w:rsidR="00FC045E" w:rsidRPr="00996FAF" w:rsidRDefault="00D4533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E7820" w14:paraId="21737816" w14:textId="77777777" w:rsidTr="000E782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737810" w14:textId="77777777" w:rsidR="00FC045E" w:rsidRPr="00996FAF" w:rsidRDefault="0081448C"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1737811" w14:textId="77777777" w:rsidR="00FC045E" w:rsidRPr="00996FAF" w:rsidRDefault="0081448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1737812" w14:textId="77777777" w:rsidR="00FC045E" w:rsidRPr="00996FAF" w:rsidRDefault="0081448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1737813" w14:textId="77777777" w:rsidR="00FC045E" w:rsidRPr="00996FAF" w:rsidRDefault="0081448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1737814" w14:textId="77777777" w:rsidR="00FC045E" w:rsidRPr="00996FAF" w:rsidRDefault="0081448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1737815" w14:textId="563C0095" w:rsidR="00FC045E" w:rsidRPr="00996FAF" w:rsidRDefault="00D4533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A496D">
                  <w:rPr>
                    <w:rFonts w:ascii="Arial" w:hAnsi="Arial" w:cs="Arial"/>
                    <w:color w:val="auto"/>
                  </w:rPr>
                  <w:t>Compliant</w:t>
                </w:r>
              </w:sdtContent>
            </w:sdt>
            <w:r w:rsidR="0081448C" w:rsidRPr="00996FAF">
              <w:rPr>
                <w:rFonts w:ascii="Arial" w:hAnsi="Arial" w:cs="Arial"/>
                <w:color w:val="0000FF"/>
              </w:rPr>
              <w:t xml:space="preserve"> </w:t>
            </w:r>
          </w:p>
        </w:tc>
      </w:tr>
      <w:tr w:rsidR="000E7820" w14:paraId="2173781A" w14:textId="77777777" w:rsidTr="000E78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737817" w14:textId="77777777" w:rsidR="00FC045E" w:rsidRPr="00996FAF" w:rsidRDefault="0081448C"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1737818" w14:textId="77777777" w:rsidR="00FC045E" w:rsidRPr="00996FAF" w:rsidRDefault="0081448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1737819" w14:textId="311990E3" w:rsidR="00FC045E" w:rsidRPr="00996FAF" w:rsidRDefault="00D4533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A496D">
                  <w:rPr>
                    <w:rFonts w:ascii="Arial" w:hAnsi="Arial" w:cs="Arial"/>
                    <w:color w:val="auto"/>
                  </w:rPr>
                  <w:t>Compliant</w:t>
                </w:r>
              </w:sdtContent>
            </w:sdt>
            <w:r w:rsidR="0081448C" w:rsidRPr="00996FAF">
              <w:rPr>
                <w:rFonts w:ascii="Arial" w:hAnsi="Arial" w:cs="Arial"/>
                <w:color w:val="0000FF"/>
              </w:rPr>
              <w:t xml:space="preserve"> </w:t>
            </w:r>
          </w:p>
        </w:tc>
      </w:tr>
      <w:tr w:rsidR="000E7820" w14:paraId="2173782A" w14:textId="77777777" w:rsidTr="000E782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737827" w14:textId="77777777" w:rsidR="00FC045E" w:rsidRPr="00996FAF" w:rsidRDefault="0081448C"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1737828" w14:textId="77777777" w:rsidR="00FC045E" w:rsidRPr="00996FAF" w:rsidRDefault="0081448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1737829" w14:textId="4B1C4787" w:rsidR="00FC045E" w:rsidRPr="00996FAF" w:rsidRDefault="00D4533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6A496D">
                  <w:rPr>
                    <w:rFonts w:ascii="Arial" w:hAnsi="Arial" w:cs="Arial"/>
                    <w:color w:val="auto"/>
                  </w:rPr>
                  <w:t>Compliant</w:t>
                </w:r>
              </w:sdtContent>
            </w:sdt>
            <w:r w:rsidR="0081448C" w:rsidRPr="00996FAF">
              <w:rPr>
                <w:rFonts w:ascii="Arial" w:hAnsi="Arial" w:cs="Arial"/>
                <w:color w:val="0000FF"/>
              </w:rPr>
              <w:t xml:space="preserve"> </w:t>
            </w:r>
          </w:p>
        </w:tc>
      </w:tr>
    </w:tbl>
    <w:p w14:paraId="21737831" w14:textId="77777777" w:rsidR="00D87E7C" w:rsidRDefault="0081448C" w:rsidP="00D87E7C">
      <w:pPr>
        <w:pStyle w:val="Heading20"/>
      </w:pPr>
      <w:r w:rsidRPr="00996FAF">
        <w:t>Findings</w:t>
      </w:r>
    </w:p>
    <w:p w14:paraId="5C2FAC45" w14:textId="709EE9D8" w:rsidR="00FD7BAC" w:rsidRPr="009D4E1C" w:rsidRDefault="00FD7BAC" w:rsidP="009D4E1C">
      <w:pPr>
        <w:pStyle w:val="NormalArial"/>
      </w:pPr>
      <w:r w:rsidRPr="009D4E1C">
        <w:t xml:space="preserve">The Quality Standard was not fully assessed; three of seven requirements were assessed and found compliant. </w:t>
      </w:r>
    </w:p>
    <w:p w14:paraId="2BF0BBE5" w14:textId="24529B70" w:rsidR="00FD7BAC" w:rsidRPr="009D4E1C" w:rsidRDefault="00FD7BAC" w:rsidP="009D4E1C">
      <w:pPr>
        <w:pStyle w:val="NormalArial"/>
      </w:pPr>
      <w:r w:rsidRPr="009D4E1C">
        <w:t>A decision was made on 1</w:t>
      </w:r>
      <w:r w:rsidR="00EE35E5">
        <w:t>3</w:t>
      </w:r>
      <w:r w:rsidRPr="009D4E1C">
        <w:t xml:space="preserve"> September 2022 the service was non-compliant in requirements </w:t>
      </w:r>
      <w:r w:rsidR="00090797" w:rsidRPr="009D4E1C">
        <w:t>3</w:t>
      </w:r>
      <w:r w:rsidRPr="009D4E1C">
        <w:t>(3)(a)</w:t>
      </w:r>
      <w:r w:rsidR="00090797" w:rsidRPr="009D4E1C">
        <w:t>, (b)</w:t>
      </w:r>
      <w:r w:rsidRPr="009D4E1C">
        <w:t xml:space="preserve"> and (</w:t>
      </w:r>
      <w:r w:rsidR="00090797" w:rsidRPr="009D4E1C">
        <w:t>f</w:t>
      </w:r>
      <w:r w:rsidRPr="009D4E1C">
        <w:t xml:space="preserve">) after </w:t>
      </w:r>
      <w:r w:rsidR="00D4528E" w:rsidRPr="009D4E1C">
        <w:t>a</w:t>
      </w:r>
      <w:r w:rsidR="00D4528E">
        <w:t xml:space="preserve"> site audit </w:t>
      </w:r>
      <w:r w:rsidR="00D4528E" w:rsidRPr="009D4E1C">
        <w:t xml:space="preserve">contact </w:t>
      </w:r>
      <w:r w:rsidRPr="009D4E1C">
        <w:t>visit 27-28 June 2022 and 25-28 July 2022.</w:t>
      </w:r>
    </w:p>
    <w:p w14:paraId="358E512A" w14:textId="64CD689F" w:rsidR="00FD7BAC" w:rsidRDefault="00FD7BAC" w:rsidP="00FD7BAC">
      <w:pPr>
        <w:spacing w:line="276" w:lineRule="auto"/>
        <w:contextualSpacing/>
        <w:rPr>
          <w:rFonts w:ascii="Arial" w:eastAsia="Calibri" w:hAnsi="Arial" w:cs="Arial"/>
          <w:color w:val="auto"/>
          <w:u w:val="single"/>
        </w:rPr>
      </w:pPr>
      <w:r>
        <w:rPr>
          <w:rFonts w:ascii="Arial" w:eastAsia="Calibri" w:hAnsi="Arial" w:cs="Arial"/>
          <w:color w:val="auto"/>
          <w:u w:val="single"/>
        </w:rPr>
        <w:t xml:space="preserve">Requirement </w:t>
      </w:r>
      <w:r w:rsidR="00090797">
        <w:rPr>
          <w:rFonts w:ascii="Arial" w:eastAsia="Calibri" w:hAnsi="Arial" w:cs="Arial"/>
          <w:color w:val="auto"/>
          <w:u w:val="single"/>
        </w:rPr>
        <w:t>3</w:t>
      </w:r>
      <w:r>
        <w:rPr>
          <w:rFonts w:ascii="Arial" w:eastAsia="Calibri" w:hAnsi="Arial" w:cs="Arial"/>
          <w:color w:val="auto"/>
          <w:u w:val="single"/>
        </w:rPr>
        <w:t>(3)(a)</w:t>
      </w:r>
    </w:p>
    <w:p w14:paraId="5F8E89CB" w14:textId="740F102E" w:rsidR="00FD7BAC" w:rsidRPr="009D4E1C" w:rsidRDefault="00FD7BAC" w:rsidP="009D4E1C">
      <w:pPr>
        <w:pStyle w:val="NormalArial"/>
      </w:pPr>
      <w:r w:rsidRPr="009D4E1C">
        <w:t xml:space="preserve">Previously the service was </w:t>
      </w:r>
      <w:r w:rsidR="007F68D2" w:rsidRPr="009D4E1C">
        <w:t>non-</w:t>
      </w:r>
      <w:r w:rsidRPr="009D4E1C">
        <w:t xml:space="preserve">compliant as they did not demonstrate </w:t>
      </w:r>
      <w:r w:rsidR="009C5D49" w:rsidRPr="009D4E1C">
        <w:t>each consumer receive</w:t>
      </w:r>
      <w:r w:rsidR="00F53F5D" w:rsidRPr="009D4E1C">
        <w:t>s</w:t>
      </w:r>
      <w:r w:rsidR="009C5D49" w:rsidRPr="009D4E1C">
        <w:t xml:space="preserve"> safe/effective personal and clinical care is </w:t>
      </w:r>
      <w:r w:rsidR="002A2C8F" w:rsidRPr="009D4E1C">
        <w:t xml:space="preserve">per principles of </w:t>
      </w:r>
      <w:r w:rsidR="009C5D49" w:rsidRPr="009D4E1C">
        <w:t xml:space="preserve">best practice, individualised and optimises health and well-being. </w:t>
      </w:r>
      <w:r w:rsidR="00741A95" w:rsidRPr="009D4E1C">
        <w:t>In response, as per the service’s PCI</w:t>
      </w:r>
      <w:r w:rsidR="00F53F5D" w:rsidRPr="009D4E1C">
        <w:t xml:space="preserve"> they reviewed</w:t>
      </w:r>
      <w:r w:rsidR="00690535" w:rsidRPr="009D4E1C">
        <w:t xml:space="preserve"> diabetes monitoring processes; </w:t>
      </w:r>
      <w:r w:rsidR="00C16211" w:rsidRPr="009D4E1C">
        <w:t xml:space="preserve">met with registered nurses relating to clinical issues, </w:t>
      </w:r>
      <w:r w:rsidR="00307F09" w:rsidRPr="009D4E1C">
        <w:t xml:space="preserve">provision of </w:t>
      </w:r>
      <w:r w:rsidR="00690535" w:rsidRPr="009D4E1C">
        <w:t>clinical guidelines</w:t>
      </w:r>
      <w:r w:rsidR="003C5216" w:rsidRPr="009D4E1C">
        <w:t xml:space="preserve"> and education, </w:t>
      </w:r>
      <w:r w:rsidR="004B180F" w:rsidRPr="009D4E1C">
        <w:t>daily m</w:t>
      </w:r>
      <w:r w:rsidR="00690535" w:rsidRPr="009D4E1C">
        <w:t xml:space="preserve">onitoring by management </w:t>
      </w:r>
      <w:r w:rsidR="004B180F" w:rsidRPr="009D4E1C">
        <w:t xml:space="preserve">to ensure </w:t>
      </w:r>
      <w:r w:rsidR="00690535" w:rsidRPr="009D4E1C">
        <w:t>compliance</w:t>
      </w:r>
      <w:r w:rsidR="003C5216" w:rsidRPr="009D4E1C">
        <w:t>,</w:t>
      </w:r>
      <w:r w:rsidR="00690535" w:rsidRPr="009D4E1C">
        <w:t xml:space="preserve"> </w:t>
      </w:r>
      <w:r w:rsidR="007B0052" w:rsidRPr="009D4E1C">
        <w:t xml:space="preserve">comprehensive file review to </w:t>
      </w:r>
      <w:r w:rsidR="009B587D" w:rsidRPr="009D4E1C">
        <w:t xml:space="preserve">ensure </w:t>
      </w:r>
      <w:r w:rsidR="003C5216" w:rsidRPr="009D4E1C">
        <w:t>appropriate do</w:t>
      </w:r>
      <w:r w:rsidR="00690535" w:rsidRPr="009D4E1C">
        <w:t>cumentation</w:t>
      </w:r>
      <w:r w:rsidR="00325F96" w:rsidRPr="009D4E1C">
        <w:t xml:space="preserve">, </w:t>
      </w:r>
      <w:r w:rsidR="009B587D" w:rsidRPr="009D4E1C">
        <w:t>implementation of escalation process</w:t>
      </w:r>
      <w:r w:rsidR="002148AC" w:rsidRPr="009D4E1C">
        <w:t>/</w:t>
      </w:r>
      <w:r w:rsidR="00325F96" w:rsidRPr="009D4E1C">
        <w:t>a</w:t>
      </w:r>
      <w:r w:rsidR="00690535" w:rsidRPr="009D4E1C">
        <w:t>udit of wound</w:t>
      </w:r>
      <w:r w:rsidR="002148AC" w:rsidRPr="009D4E1C">
        <w:t xml:space="preserve"> </w:t>
      </w:r>
      <w:r w:rsidR="00325F96" w:rsidRPr="009D4E1C">
        <w:t xml:space="preserve">management documentation </w:t>
      </w:r>
      <w:r w:rsidR="002148AC" w:rsidRPr="009D4E1C">
        <w:t xml:space="preserve">and </w:t>
      </w:r>
      <w:r w:rsidR="00E01239" w:rsidRPr="009D4E1C">
        <w:t>review of car</w:t>
      </w:r>
      <w:r w:rsidR="00690535" w:rsidRPr="009D4E1C">
        <w:t>e plan</w:t>
      </w:r>
      <w:r w:rsidR="00E01239" w:rsidRPr="009D4E1C">
        <w:t>ning directives</w:t>
      </w:r>
      <w:r w:rsidR="002148AC" w:rsidRPr="009D4E1C">
        <w:t>.</w:t>
      </w:r>
    </w:p>
    <w:p w14:paraId="76E71F5F" w14:textId="148B026F" w:rsidR="00C00A49" w:rsidRPr="009D4E1C" w:rsidRDefault="00FD7BAC" w:rsidP="009D4E1C">
      <w:pPr>
        <w:pStyle w:val="NormalArial"/>
      </w:pPr>
      <w:r w:rsidRPr="009D4E1C">
        <w:t>During this assessment contact information was gathered through interviews, observations, and document review.</w:t>
      </w:r>
      <w:r w:rsidR="00B42650" w:rsidRPr="009D4E1C">
        <w:t xml:space="preserve"> </w:t>
      </w:r>
      <w:r w:rsidR="00C00A49" w:rsidRPr="009D4E1C">
        <w:t xml:space="preserve">Sampled consumers/representatives gave positive feedback regarding clinical/personal care expressing satisfaction staff provide safe/appropriate care to meet consumer’s </w:t>
      </w:r>
      <w:r w:rsidR="00AB100B" w:rsidRPr="009D4E1C">
        <w:t xml:space="preserve">individual </w:t>
      </w:r>
      <w:r w:rsidR="00C00A49" w:rsidRPr="009D4E1C">
        <w:t>needs. Documentation demonstrates care tailored to consumers specific needs</w:t>
      </w:r>
      <w:r w:rsidR="00AB100B" w:rsidRPr="009D4E1C">
        <w:t>/preferences</w:t>
      </w:r>
      <w:r w:rsidR="00F53F5D" w:rsidRPr="009D4E1C">
        <w:t>.</w:t>
      </w:r>
      <w:r w:rsidR="00C00A49" w:rsidRPr="009D4E1C">
        <w:t xml:space="preserve"> Observation of staff practices relating to monitoring/management of falls, pain, weight loss, wound/skin integrity and specialised nursing care are consistent with best practice </w:t>
      </w:r>
      <w:r w:rsidR="00AB100B" w:rsidRPr="009D4E1C">
        <w:t xml:space="preserve">and organisational </w:t>
      </w:r>
      <w:r w:rsidR="00C00A49" w:rsidRPr="009D4E1C">
        <w:t>guidelines. Clinical policies/procedures guide staff</w:t>
      </w:r>
      <w:r w:rsidR="00F53F5D" w:rsidRPr="009D4E1C">
        <w:t>,</w:t>
      </w:r>
      <w:r w:rsidR="00C00A49" w:rsidRPr="009D4E1C">
        <w:t xml:space="preserve"> who advise receipt of education/training supports care provision</w:t>
      </w:r>
      <w:r w:rsidR="00F53F5D" w:rsidRPr="009D4E1C">
        <w:t>,</w:t>
      </w:r>
      <w:r w:rsidR="00C00A49" w:rsidRPr="009D4E1C">
        <w:t xml:space="preserve"> and registered nurses receive training relating to best practice clinical care. </w:t>
      </w:r>
      <w:r w:rsidR="00AB100B" w:rsidRPr="009D4E1C">
        <w:t xml:space="preserve">Documentation review detail </w:t>
      </w:r>
      <w:r w:rsidR="008A0C5C" w:rsidRPr="009D4E1C">
        <w:t>appropriate</w:t>
      </w:r>
      <w:r w:rsidR="00CD5257" w:rsidRPr="009D4E1C">
        <w:t xml:space="preserve"> consent/regular review</w:t>
      </w:r>
      <w:r w:rsidR="008A0C5C" w:rsidRPr="009D4E1C">
        <w:t xml:space="preserve"> processes relatin</w:t>
      </w:r>
      <w:r w:rsidR="00B42650" w:rsidRPr="009D4E1C">
        <w:t>g</w:t>
      </w:r>
      <w:r w:rsidR="008A0C5C" w:rsidRPr="009D4E1C">
        <w:t xml:space="preserve"> to psychotropic medication</w:t>
      </w:r>
      <w:r w:rsidR="000365CB" w:rsidRPr="009D4E1C">
        <w:t xml:space="preserve">, </w:t>
      </w:r>
      <w:r w:rsidR="008F123A" w:rsidRPr="009D4E1C">
        <w:t>trial of a</w:t>
      </w:r>
      <w:r w:rsidR="000365CB" w:rsidRPr="009D4E1C">
        <w:t>lte</w:t>
      </w:r>
      <w:r w:rsidR="008F123A" w:rsidRPr="009D4E1C">
        <w:t>rnative methods of pain relie</w:t>
      </w:r>
      <w:r w:rsidR="00A923D9" w:rsidRPr="009D4E1C">
        <w:t>f</w:t>
      </w:r>
      <w:r w:rsidR="008F123A" w:rsidRPr="009D4E1C">
        <w:t xml:space="preserve"> prior to </w:t>
      </w:r>
      <w:r w:rsidR="00A923D9" w:rsidRPr="009D4E1C">
        <w:t xml:space="preserve">administration of </w:t>
      </w:r>
      <w:r w:rsidR="008F123A" w:rsidRPr="009D4E1C">
        <w:t>medication</w:t>
      </w:r>
      <w:r w:rsidR="003F0E9A" w:rsidRPr="009D4E1C">
        <w:t xml:space="preserve">, strategies to prevent </w:t>
      </w:r>
      <w:r w:rsidR="005073DC" w:rsidRPr="009D4E1C">
        <w:t>and</w:t>
      </w:r>
      <w:r w:rsidR="001C4B8F" w:rsidRPr="009D4E1C">
        <w:t>/or</w:t>
      </w:r>
      <w:r w:rsidR="005073DC" w:rsidRPr="009D4E1C">
        <w:t xml:space="preserve"> </w:t>
      </w:r>
      <w:r w:rsidR="00F53F5D" w:rsidRPr="009D4E1C">
        <w:t xml:space="preserve">respond to </w:t>
      </w:r>
      <w:r w:rsidR="005073DC" w:rsidRPr="009D4E1C">
        <w:t xml:space="preserve">deterioration of existing </w:t>
      </w:r>
      <w:r w:rsidR="001C4B8F" w:rsidRPr="009D4E1C">
        <w:t xml:space="preserve">pressure injuries, </w:t>
      </w:r>
      <w:r w:rsidR="00A923D9" w:rsidRPr="009D4E1C">
        <w:t xml:space="preserve">and adherence to directives relating to diabetes management. </w:t>
      </w:r>
    </w:p>
    <w:p w14:paraId="5F86C9E5" w14:textId="33E926E1" w:rsidR="00F53F5D" w:rsidRDefault="00F53F5D">
      <w:pPr>
        <w:spacing w:after="160" w:line="259" w:lineRule="auto"/>
        <w:rPr>
          <w:rFonts w:ascii="Arial" w:eastAsia="Calibri" w:hAnsi="Arial" w:cs="Arial"/>
          <w:color w:val="auto"/>
        </w:rPr>
      </w:pPr>
      <w:r>
        <w:rPr>
          <w:rFonts w:eastAsia="Calibri"/>
          <w:color w:val="auto"/>
        </w:rPr>
        <w:br w:type="page"/>
      </w:r>
    </w:p>
    <w:p w14:paraId="50FC411D" w14:textId="21960D1A" w:rsidR="00FD7BAC" w:rsidRDefault="00FD7BAC" w:rsidP="00FD7BAC">
      <w:pPr>
        <w:spacing w:line="276" w:lineRule="auto"/>
        <w:rPr>
          <w:rFonts w:ascii="Arial" w:eastAsia="Calibri" w:hAnsi="Arial" w:cs="Arial"/>
          <w:color w:val="auto"/>
          <w:u w:val="single"/>
        </w:rPr>
      </w:pPr>
      <w:r>
        <w:rPr>
          <w:rFonts w:ascii="Arial" w:eastAsia="Calibri" w:hAnsi="Arial" w:cs="Arial"/>
          <w:color w:val="auto"/>
          <w:u w:val="single"/>
        </w:rPr>
        <w:lastRenderedPageBreak/>
        <w:t xml:space="preserve">Requirement </w:t>
      </w:r>
      <w:r w:rsidR="00090797">
        <w:rPr>
          <w:rFonts w:ascii="Arial" w:eastAsia="Calibri" w:hAnsi="Arial" w:cs="Arial"/>
          <w:color w:val="auto"/>
          <w:u w:val="single"/>
        </w:rPr>
        <w:t>3</w:t>
      </w:r>
      <w:r>
        <w:rPr>
          <w:rFonts w:ascii="Arial" w:eastAsia="Calibri" w:hAnsi="Arial" w:cs="Arial"/>
          <w:color w:val="auto"/>
          <w:u w:val="single"/>
        </w:rPr>
        <w:t>(3)(</w:t>
      </w:r>
      <w:r w:rsidR="00090797">
        <w:rPr>
          <w:rFonts w:ascii="Arial" w:eastAsia="Calibri" w:hAnsi="Arial" w:cs="Arial"/>
          <w:color w:val="auto"/>
          <w:u w:val="single"/>
        </w:rPr>
        <w:t>b</w:t>
      </w:r>
      <w:r>
        <w:rPr>
          <w:rFonts w:ascii="Arial" w:eastAsia="Calibri" w:hAnsi="Arial" w:cs="Arial"/>
          <w:color w:val="auto"/>
          <w:u w:val="single"/>
        </w:rPr>
        <w:t>)</w:t>
      </w:r>
    </w:p>
    <w:p w14:paraId="61CD6D3B" w14:textId="2753F266" w:rsidR="00FD7BAC" w:rsidRPr="009D4E1C" w:rsidRDefault="00FD7BAC" w:rsidP="009D4E1C">
      <w:pPr>
        <w:pStyle w:val="NormalArial"/>
      </w:pPr>
      <w:r w:rsidRPr="009D4E1C">
        <w:t xml:space="preserve">Previously the service was found </w:t>
      </w:r>
      <w:r w:rsidR="007F68D2" w:rsidRPr="009D4E1C">
        <w:t>non-</w:t>
      </w:r>
      <w:r w:rsidRPr="009D4E1C">
        <w:t xml:space="preserve">compliant as they did not </w:t>
      </w:r>
      <w:r w:rsidR="0060332C" w:rsidRPr="009D4E1C">
        <w:t xml:space="preserve">demonstrate investigation into cause of high impact/prevalence risks to reduce prevalence </w:t>
      </w:r>
      <w:r w:rsidR="00C65A52" w:rsidRPr="009D4E1C">
        <w:t xml:space="preserve">of </w:t>
      </w:r>
      <w:r w:rsidR="0060332C" w:rsidRPr="009D4E1C">
        <w:t>re</w:t>
      </w:r>
      <w:r w:rsidR="00C65A52" w:rsidRPr="009D4E1C">
        <w:t xml:space="preserve"> occurrence</w:t>
      </w:r>
      <w:r w:rsidR="0060332C" w:rsidRPr="009D4E1C">
        <w:t xml:space="preserve">. </w:t>
      </w:r>
      <w:r w:rsidR="00741A95" w:rsidRPr="009D4E1C">
        <w:t xml:space="preserve">In response, as per the service’s </w:t>
      </w:r>
      <w:r w:rsidR="002148AC" w:rsidRPr="009D4E1C">
        <w:t>P</w:t>
      </w:r>
      <w:r w:rsidR="00741A95" w:rsidRPr="009D4E1C">
        <w:t xml:space="preserve">CI actions include </w:t>
      </w:r>
      <w:r w:rsidR="00121741" w:rsidRPr="009D4E1C">
        <w:t>clinical governance meeting</w:t>
      </w:r>
      <w:r w:rsidR="007A2084" w:rsidRPr="009D4E1C">
        <w:t xml:space="preserve">s, </w:t>
      </w:r>
      <w:r w:rsidR="008067BF" w:rsidRPr="009D4E1C">
        <w:t>m</w:t>
      </w:r>
      <w:r w:rsidR="00121741" w:rsidRPr="009D4E1C">
        <w:t xml:space="preserve">onitoring of falls </w:t>
      </w:r>
      <w:r w:rsidR="008067BF" w:rsidRPr="009D4E1C">
        <w:t xml:space="preserve">to ensure </w:t>
      </w:r>
      <w:r w:rsidR="00121741" w:rsidRPr="009D4E1C">
        <w:t xml:space="preserve">compliance </w:t>
      </w:r>
      <w:r w:rsidR="008067BF" w:rsidRPr="009D4E1C">
        <w:t>with organisational expectations</w:t>
      </w:r>
      <w:r w:rsidR="0034158F" w:rsidRPr="009D4E1C">
        <w:t xml:space="preserve"> and </w:t>
      </w:r>
      <w:r w:rsidR="00F53F5D" w:rsidRPr="009D4E1C">
        <w:t xml:space="preserve">reporting </w:t>
      </w:r>
      <w:r w:rsidR="0034158F" w:rsidRPr="009D4E1C">
        <w:t xml:space="preserve">within </w:t>
      </w:r>
      <w:r w:rsidR="00121741" w:rsidRPr="009D4E1C">
        <w:t>incident management system</w:t>
      </w:r>
      <w:r w:rsidR="00BA49A3" w:rsidRPr="009D4E1C">
        <w:t>.</w:t>
      </w:r>
      <w:r w:rsidR="00121741" w:rsidRPr="009D4E1C">
        <w:t xml:space="preserve"> </w:t>
      </w:r>
    </w:p>
    <w:p w14:paraId="5933F62A" w14:textId="3CB8AAF6" w:rsidR="000A5D93" w:rsidRDefault="00FD7BAC" w:rsidP="00CA0870">
      <w:pPr>
        <w:pStyle w:val="NormalArial"/>
        <w:rPr>
          <w:rFonts w:eastAsia="Calibri"/>
          <w:color w:val="auto"/>
          <w:u w:val="single"/>
        </w:rPr>
      </w:pPr>
      <w:r w:rsidRPr="009D4E1C">
        <w:t>During this assessment contact information was gathered through interviews, observations, and document review.</w:t>
      </w:r>
      <w:r w:rsidR="00BA49A3" w:rsidRPr="009D4E1C">
        <w:t xml:space="preserve"> </w:t>
      </w:r>
      <w:r w:rsidR="00CD2B11" w:rsidRPr="009D4E1C">
        <w:t>H</w:t>
      </w:r>
      <w:r w:rsidR="00BA49A3" w:rsidRPr="009D4E1C">
        <w:t>igh impact</w:t>
      </w:r>
      <w:r w:rsidR="00CD2B11" w:rsidRPr="009D4E1C">
        <w:t>/</w:t>
      </w:r>
      <w:r w:rsidR="00BA49A3" w:rsidRPr="009D4E1C">
        <w:t xml:space="preserve">high prevalence risks are managed through clinical governance </w:t>
      </w:r>
      <w:r w:rsidR="00CD2B11" w:rsidRPr="009D4E1C">
        <w:t xml:space="preserve">recording and management </w:t>
      </w:r>
      <w:r w:rsidR="00BA49A3" w:rsidRPr="009D4E1C">
        <w:t>systems</w:t>
      </w:r>
      <w:r w:rsidR="00FF54C5" w:rsidRPr="009D4E1C">
        <w:t xml:space="preserve"> which </w:t>
      </w:r>
      <w:r w:rsidR="00BA49A3" w:rsidRPr="009D4E1C">
        <w:t>identify</w:t>
      </w:r>
      <w:r w:rsidR="00FF54C5" w:rsidRPr="009D4E1C">
        <w:t>/</w:t>
      </w:r>
      <w:r w:rsidR="00BA49A3" w:rsidRPr="009D4E1C">
        <w:t>manage</w:t>
      </w:r>
      <w:r w:rsidR="00FF54C5" w:rsidRPr="009D4E1C">
        <w:t>/monitor</w:t>
      </w:r>
      <w:r w:rsidR="00BA49A3" w:rsidRPr="009D4E1C">
        <w:t xml:space="preserve"> </w:t>
      </w:r>
      <w:r w:rsidR="000A5D93" w:rsidRPr="009D4E1C">
        <w:t>risks, documentation review detail positive consumer outcomes</w:t>
      </w:r>
      <w:r w:rsidR="00F53F5D" w:rsidRPr="009D4E1C">
        <w:t>.</w:t>
      </w:r>
      <w:r w:rsidR="00BA49A3" w:rsidRPr="009D4E1C">
        <w:t xml:space="preserve"> </w:t>
      </w:r>
      <w:r w:rsidR="00FF54C5" w:rsidRPr="009D4E1C">
        <w:t xml:space="preserve">Effective management of risks </w:t>
      </w:r>
      <w:r w:rsidR="00BA49A3" w:rsidRPr="009D4E1C">
        <w:t>relating to falls, pain</w:t>
      </w:r>
      <w:r w:rsidR="00FF54C5" w:rsidRPr="009D4E1C">
        <w:t xml:space="preserve">, </w:t>
      </w:r>
      <w:r w:rsidR="00BA49A3" w:rsidRPr="009D4E1C">
        <w:t xml:space="preserve">responsive behaviours, </w:t>
      </w:r>
      <w:r w:rsidR="00FF54C5" w:rsidRPr="009D4E1C">
        <w:t xml:space="preserve">pressure injuries and </w:t>
      </w:r>
      <w:r w:rsidR="00BA49A3" w:rsidRPr="009D4E1C">
        <w:t>wound</w:t>
      </w:r>
      <w:r w:rsidR="00FF54C5" w:rsidRPr="009D4E1C">
        <w:t xml:space="preserve"> management is evident</w:t>
      </w:r>
      <w:r w:rsidR="00F53F5D" w:rsidRPr="009D4E1C">
        <w:t>; relationship</w:t>
      </w:r>
      <w:r w:rsidR="000E24D7" w:rsidRPr="009D4E1C">
        <w:t xml:space="preserve"> between pain and responsive behaviours is considered</w:t>
      </w:r>
      <w:r w:rsidR="00F53F5D" w:rsidRPr="009D4E1C">
        <w:t>/</w:t>
      </w:r>
      <w:r w:rsidR="000E24D7" w:rsidRPr="009D4E1C">
        <w:t>addressed.</w:t>
      </w:r>
      <w:r w:rsidR="00FF54C5" w:rsidRPr="009D4E1C">
        <w:t xml:space="preserve"> </w:t>
      </w:r>
      <w:r w:rsidR="00BA49A3" w:rsidRPr="009D4E1C">
        <w:t xml:space="preserve">Management and staff </w:t>
      </w:r>
      <w:r w:rsidR="00FF54C5" w:rsidRPr="009D4E1C">
        <w:t xml:space="preserve">demonstrate knowledge of </w:t>
      </w:r>
      <w:r w:rsidR="00BA49A3" w:rsidRPr="009D4E1C">
        <w:t>high impact</w:t>
      </w:r>
      <w:r w:rsidR="00FF54C5" w:rsidRPr="009D4E1C">
        <w:t>/</w:t>
      </w:r>
      <w:r w:rsidR="00BA49A3" w:rsidRPr="009D4E1C">
        <w:t xml:space="preserve">prevalence risks for </w:t>
      </w:r>
      <w:r w:rsidR="00FF54C5" w:rsidRPr="009D4E1C">
        <w:t xml:space="preserve">individual </w:t>
      </w:r>
      <w:r w:rsidR="00BA49A3" w:rsidRPr="009D4E1C">
        <w:t xml:space="preserve">consumers </w:t>
      </w:r>
      <w:r w:rsidR="000A5D93" w:rsidRPr="009D4E1C">
        <w:t xml:space="preserve">and </w:t>
      </w:r>
      <w:r w:rsidR="00BA49A3" w:rsidRPr="009D4E1C">
        <w:t xml:space="preserve">at service </w:t>
      </w:r>
      <w:r w:rsidR="00FF54C5" w:rsidRPr="009D4E1C">
        <w:t xml:space="preserve">level, </w:t>
      </w:r>
      <w:r w:rsidR="007A3657" w:rsidRPr="009D4E1C">
        <w:t xml:space="preserve">providing </w:t>
      </w:r>
      <w:r w:rsidR="00BA49A3" w:rsidRPr="009D4E1C">
        <w:t>differ</w:t>
      </w:r>
      <w:r w:rsidR="007A3657" w:rsidRPr="009D4E1C">
        <w:t>ing</w:t>
      </w:r>
      <w:r w:rsidR="00BA49A3" w:rsidRPr="009D4E1C">
        <w:t xml:space="preserve"> strategies trialled to </w:t>
      </w:r>
      <w:r w:rsidR="000A5D93" w:rsidRPr="009D4E1C">
        <w:t>minimise</w:t>
      </w:r>
      <w:r w:rsidR="00BA49A3" w:rsidRPr="009D4E1C">
        <w:t xml:space="preserve"> and</w:t>
      </w:r>
      <w:r w:rsidR="007A3657" w:rsidRPr="009D4E1C">
        <w:t>/</w:t>
      </w:r>
      <w:r w:rsidR="00BA49A3" w:rsidRPr="009D4E1C">
        <w:t>or prevent risk.</w:t>
      </w:r>
      <w:r w:rsidR="007A3657" w:rsidRPr="009D4E1C">
        <w:t xml:space="preserve"> The assessment team observe reporting/responding/</w:t>
      </w:r>
      <w:r w:rsidR="000A5D93" w:rsidRPr="009D4E1C">
        <w:t>analysis and trending of incident reporting occurs.</w:t>
      </w:r>
    </w:p>
    <w:p w14:paraId="79C85D66" w14:textId="40B775EE" w:rsidR="00090797" w:rsidRDefault="00090797" w:rsidP="00090797">
      <w:pPr>
        <w:spacing w:line="276" w:lineRule="auto"/>
        <w:rPr>
          <w:rFonts w:ascii="Arial" w:eastAsia="Calibri" w:hAnsi="Arial" w:cs="Arial"/>
          <w:color w:val="auto"/>
          <w:u w:val="single"/>
        </w:rPr>
      </w:pPr>
      <w:r>
        <w:rPr>
          <w:rFonts w:ascii="Arial" w:eastAsia="Calibri" w:hAnsi="Arial" w:cs="Arial"/>
          <w:color w:val="auto"/>
          <w:u w:val="single"/>
        </w:rPr>
        <w:t>Requirement 3(3)(f)</w:t>
      </w:r>
    </w:p>
    <w:p w14:paraId="230FFA0C" w14:textId="2929C6CD" w:rsidR="00BF1546" w:rsidRPr="009D4E1C" w:rsidRDefault="00090797" w:rsidP="009D4E1C">
      <w:pPr>
        <w:pStyle w:val="NormalArial"/>
      </w:pPr>
      <w:r w:rsidRPr="009D4E1C">
        <w:t xml:space="preserve">Previously the service was found </w:t>
      </w:r>
      <w:r w:rsidR="007F68D2" w:rsidRPr="009D4E1C">
        <w:t>non-</w:t>
      </w:r>
      <w:r w:rsidRPr="009D4E1C">
        <w:t xml:space="preserve">compliant as they did not demonstrate </w:t>
      </w:r>
      <w:r w:rsidR="00BC0AFE" w:rsidRPr="009D4E1C">
        <w:t xml:space="preserve">consumers are referred to providers of other care and services in a timely manner. </w:t>
      </w:r>
      <w:r w:rsidR="00741A95" w:rsidRPr="009D4E1C">
        <w:t>In response, as per the PCI</w:t>
      </w:r>
      <w:r w:rsidR="002148AC" w:rsidRPr="009D4E1C">
        <w:t xml:space="preserve"> t</w:t>
      </w:r>
      <w:r w:rsidR="00BF1546" w:rsidRPr="009D4E1C">
        <w:t xml:space="preserve">he service introduced </w:t>
      </w:r>
      <w:r w:rsidR="00BA49A3" w:rsidRPr="009D4E1C">
        <w:t>documentation/processes</w:t>
      </w:r>
      <w:r w:rsidR="00BF1546" w:rsidRPr="009D4E1C">
        <w:t xml:space="preserve"> to track consumers’ appointments to medical</w:t>
      </w:r>
      <w:r w:rsidR="002148AC" w:rsidRPr="009D4E1C">
        <w:t>/</w:t>
      </w:r>
      <w:r w:rsidR="00BF1546" w:rsidRPr="009D4E1C">
        <w:t xml:space="preserve">allied health specialists to ensure </w:t>
      </w:r>
      <w:r w:rsidR="00BA49A3" w:rsidRPr="009D4E1C">
        <w:t>timely</w:t>
      </w:r>
      <w:r w:rsidR="001B022C" w:rsidRPr="009D4E1C">
        <w:t xml:space="preserve"> response</w:t>
      </w:r>
      <w:r w:rsidR="00BF1546" w:rsidRPr="009D4E1C">
        <w:t>.</w:t>
      </w:r>
    </w:p>
    <w:p w14:paraId="4A2FCB48" w14:textId="00C83832" w:rsidR="00AA4C62" w:rsidRPr="009D4E1C" w:rsidRDefault="00090797" w:rsidP="009D4E1C">
      <w:pPr>
        <w:pStyle w:val="NormalArial"/>
      </w:pPr>
      <w:r w:rsidRPr="009D4E1C">
        <w:t>During this assessment contact information was gathered through interviews, observations, and document review.</w:t>
      </w:r>
      <w:r w:rsidR="001B022C" w:rsidRPr="009D4E1C">
        <w:t xml:space="preserve"> T</w:t>
      </w:r>
      <w:r w:rsidR="00AA4C62" w:rsidRPr="009D4E1C">
        <w:t>imely and appropriate referrals to individuals and other organisations/providers of care and services</w:t>
      </w:r>
      <w:r w:rsidR="001B022C" w:rsidRPr="009D4E1C">
        <w:t xml:space="preserve"> </w:t>
      </w:r>
      <w:r w:rsidR="00166A5E" w:rsidRPr="009D4E1C">
        <w:t>occurs</w:t>
      </w:r>
      <w:r w:rsidR="00AA4C62" w:rsidRPr="009D4E1C">
        <w:t xml:space="preserve">. Management and registered nurses </w:t>
      </w:r>
      <w:r w:rsidR="001B022C" w:rsidRPr="009D4E1C">
        <w:t xml:space="preserve">demonstrate knowledge of </w:t>
      </w:r>
      <w:r w:rsidR="00AA4C62" w:rsidRPr="009D4E1C">
        <w:t xml:space="preserve">processes relating to referrals, </w:t>
      </w:r>
      <w:r w:rsidR="00166A5E" w:rsidRPr="009D4E1C">
        <w:t xml:space="preserve">including multiple </w:t>
      </w:r>
      <w:r w:rsidR="00AA4C62" w:rsidRPr="009D4E1C">
        <w:t>specialist</w:t>
      </w:r>
      <w:r w:rsidR="00166A5E" w:rsidRPr="009D4E1C">
        <w:t>s/</w:t>
      </w:r>
      <w:r w:rsidR="00AA4C62" w:rsidRPr="009D4E1C">
        <w:t xml:space="preserve">services available to support care. Interviewed staff demonstrate knowledge of referral processes </w:t>
      </w:r>
      <w:r w:rsidR="00166A5E" w:rsidRPr="009D4E1C">
        <w:t xml:space="preserve">including communicating </w:t>
      </w:r>
      <w:r w:rsidR="00F53F5D" w:rsidRPr="009D4E1C">
        <w:t xml:space="preserve">resulting </w:t>
      </w:r>
      <w:r w:rsidR="00166A5E" w:rsidRPr="009D4E1C">
        <w:t xml:space="preserve">care </w:t>
      </w:r>
      <w:r w:rsidR="00AA4C62" w:rsidRPr="009D4E1C">
        <w:t>changes</w:t>
      </w:r>
      <w:r w:rsidR="00F53F5D" w:rsidRPr="009D4E1C">
        <w:t>.</w:t>
      </w:r>
      <w:r w:rsidR="00AA4C62" w:rsidRPr="009D4E1C">
        <w:t xml:space="preserve"> Recording and monitoring processes ensure timely </w:t>
      </w:r>
      <w:r w:rsidR="00166A5E" w:rsidRPr="009D4E1C">
        <w:t xml:space="preserve">referral </w:t>
      </w:r>
      <w:r w:rsidR="00AA4C62" w:rsidRPr="009D4E1C">
        <w:t>response</w:t>
      </w:r>
      <w:r w:rsidR="00166A5E" w:rsidRPr="009D4E1C">
        <w:t>s</w:t>
      </w:r>
      <w:r w:rsidR="00AA4C62" w:rsidRPr="009D4E1C">
        <w:t xml:space="preserve"> and subsequent directives/outcomes </w:t>
      </w:r>
      <w:r w:rsidR="00F53F5D" w:rsidRPr="009D4E1C">
        <w:t xml:space="preserve">are </w:t>
      </w:r>
      <w:r w:rsidR="00AA4C62" w:rsidRPr="009D4E1C">
        <w:t>included in care documentation to guide staff in current requirements. Documentation details regular review, subsequent strategies/directives and current needs documented to guide staff</w:t>
      </w:r>
      <w:r w:rsidR="00F53F5D" w:rsidRPr="009D4E1C">
        <w:t xml:space="preserve"> in care delivery</w:t>
      </w:r>
      <w:r w:rsidR="00AA4C62" w:rsidRPr="009D4E1C">
        <w:t>.</w:t>
      </w:r>
    </w:p>
    <w:p w14:paraId="21737832" w14:textId="77312097" w:rsidR="002B0C90" w:rsidRPr="00262C0B" w:rsidRDefault="0081448C" w:rsidP="0036130C">
      <w:pPr>
        <w:pStyle w:val="NormalArial"/>
      </w:pPr>
      <w:r>
        <w:br w:type="page"/>
      </w:r>
    </w:p>
    <w:p w14:paraId="2173789C" w14:textId="77777777" w:rsidR="00FC045E" w:rsidRPr="00996FAF" w:rsidRDefault="0081448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0E7820" w14:paraId="2173789F" w14:textId="77777777" w:rsidTr="000E78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173789D" w14:textId="77777777" w:rsidR="00FC045E" w:rsidRPr="00996FAF" w:rsidRDefault="0081448C"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173789E" w14:textId="77777777" w:rsidR="00FC045E" w:rsidRPr="00996FAF" w:rsidRDefault="00D4533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E7820" w14:paraId="217378B1" w14:textId="77777777" w:rsidTr="000E782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17378A8" w14:textId="77777777" w:rsidR="00FC045E" w:rsidRPr="00996FAF" w:rsidRDefault="0081448C"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17378A9" w14:textId="77777777" w:rsidR="00FC045E" w:rsidRPr="00996FAF" w:rsidRDefault="0081448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17378AA" w14:textId="728ABCEE" w:rsidR="00FC045E" w:rsidRPr="00996FAF" w:rsidRDefault="0081448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r w:rsidR="005A03A2" w:rsidRPr="00996FAF">
              <w:rPr>
                <w:rFonts w:ascii="Arial" w:hAnsi="Arial" w:cs="Arial"/>
              </w:rPr>
              <w:t>management.</w:t>
            </w:r>
          </w:p>
          <w:p w14:paraId="217378AB" w14:textId="51EF8A5A" w:rsidR="00FC045E" w:rsidRPr="00996FAF" w:rsidRDefault="0081448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r w:rsidR="005A03A2" w:rsidRPr="00996FAF">
              <w:rPr>
                <w:rFonts w:ascii="Arial" w:hAnsi="Arial" w:cs="Arial"/>
              </w:rPr>
              <w:t>improvement.</w:t>
            </w:r>
          </w:p>
          <w:p w14:paraId="217378AC" w14:textId="0309B350" w:rsidR="00FC045E" w:rsidRPr="00996FAF" w:rsidRDefault="0081448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r w:rsidR="005A03A2" w:rsidRPr="00996FAF">
              <w:rPr>
                <w:rFonts w:ascii="Arial" w:hAnsi="Arial" w:cs="Arial"/>
              </w:rPr>
              <w:t>governance.</w:t>
            </w:r>
          </w:p>
          <w:p w14:paraId="217378AD" w14:textId="35C47D65" w:rsidR="00FC045E" w:rsidRPr="00996FAF" w:rsidRDefault="0081448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r w:rsidR="005A03A2" w:rsidRPr="00996FAF">
              <w:rPr>
                <w:rFonts w:ascii="Arial" w:hAnsi="Arial" w:cs="Arial"/>
              </w:rPr>
              <w:t>accountabilities.</w:t>
            </w:r>
          </w:p>
          <w:p w14:paraId="217378AE" w14:textId="24BED58A" w:rsidR="00FC045E" w:rsidRPr="00996FAF" w:rsidRDefault="0081448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r w:rsidR="005A03A2" w:rsidRPr="00996FAF">
              <w:rPr>
                <w:rFonts w:ascii="Arial" w:hAnsi="Arial" w:cs="Arial"/>
              </w:rPr>
              <w:t>compliance.</w:t>
            </w:r>
          </w:p>
          <w:p w14:paraId="217378AF" w14:textId="77777777" w:rsidR="00FC045E" w:rsidRPr="00996FAF" w:rsidRDefault="0081448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17378B0" w14:textId="0C96081F" w:rsidR="00FC045E" w:rsidRPr="00996FAF" w:rsidRDefault="00D453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A03A2">
                  <w:rPr>
                    <w:rFonts w:ascii="Arial" w:hAnsi="Arial" w:cs="Arial"/>
                    <w:color w:val="auto"/>
                  </w:rPr>
                  <w:t>Compliant</w:t>
                </w:r>
              </w:sdtContent>
            </w:sdt>
          </w:p>
        </w:tc>
      </w:tr>
      <w:tr w:rsidR="000E7820" w14:paraId="217378B9" w14:textId="77777777" w:rsidTr="000E78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17378B2" w14:textId="77777777" w:rsidR="00FC045E" w:rsidRPr="00996FAF" w:rsidRDefault="0081448C"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17378B3" w14:textId="77777777" w:rsidR="00FC045E" w:rsidRPr="00996FAF" w:rsidRDefault="0081448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17378B4" w14:textId="15922BE3" w:rsidR="00FC045E" w:rsidRPr="00996FAF" w:rsidRDefault="0081448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r w:rsidR="005A03A2" w:rsidRPr="00996FAF">
              <w:rPr>
                <w:rFonts w:ascii="Arial" w:hAnsi="Arial" w:cs="Arial"/>
              </w:rPr>
              <w:t>consumers.</w:t>
            </w:r>
          </w:p>
          <w:p w14:paraId="217378B5" w14:textId="58FB8B8A" w:rsidR="00FC045E" w:rsidRPr="00996FAF" w:rsidRDefault="0081448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r w:rsidR="005A03A2" w:rsidRPr="00996FAF">
              <w:rPr>
                <w:rFonts w:ascii="Arial" w:hAnsi="Arial" w:cs="Arial"/>
              </w:rPr>
              <w:t>consumers.</w:t>
            </w:r>
          </w:p>
          <w:p w14:paraId="217378B6" w14:textId="0C2B3041" w:rsidR="00FC045E" w:rsidRPr="00996FAF" w:rsidRDefault="0081448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r w:rsidR="005A03A2" w:rsidRPr="00996FAF">
              <w:rPr>
                <w:rFonts w:ascii="Arial" w:hAnsi="Arial" w:cs="Arial"/>
              </w:rPr>
              <w:t>can.</w:t>
            </w:r>
          </w:p>
          <w:p w14:paraId="217378B7" w14:textId="77777777" w:rsidR="00FC045E" w:rsidRPr="00996FAF" w:rsidRDefault="0081448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17378B8" w14:textId="2270D65E" w:rsidR="00FC045E" w:rsidRPr="00996FAF" w:rsidRDefault="00D4533F"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A03A2">
                  <w:rPr>
                    <w:rFonts w:ascii="Arial" w:hAnsi="Arial" w:cs="Arial"/>
                    <w:color w:val="auto"/>
                  </w:rPr>
                  <w:t>Compliant</w:t>
                </w:r>
              </w:sdtContent>
            </w:sdt>
          </w:p>
        </w:tc>
      </w:tr>
    </w:tbl>
    <w:p w14:paraId="217378C1" w14:textId="77777777" w:rsidR="00D87E7C" w:rsidRDefault="0081448C" w:rsidP="00D87E7C">
      <w:pPr>
        <w:pStyle w:val="Heading20"/>
      </w:pPr>
      <w:r w:rsidRPr="00996FAF">
        <w:t>Findings</w:t>
      </w:r>
    </w:p>
    <w:p w14:paraId="645C8F9B" w14:textId="77777777" w:rsidR="009A01AD" w:rsidRPr="009D4E1C" w:rsidRDefault="009A01AD" w:rsidP="009D4E1C">
      <w:pPr>
        <w:pStyle w:val="NormalArial"/>
      </w:pPr>
      <w:r w:rsidRPr="009D4E1C">
        <w:t xml:space="preserve">The Quality Standard was not fully assessed; two of five requirements were assessed and found compliant. </w:t>
      </w:r>
    </w:p>
    <w:p w14:paraId="4DFE1695" w14:textId="7EBA968D" w:rsidR="009A01AD" w:rsidRPr="009D4E1C" w:rsidRDefault="009A01AD" w:rsidP="009D4E1C">
      <w:pPr>
        <w:pStyle w:val="NormalArial"/>
      </w:pPr>
      <w:r w:rsidRPr="009D4E1C">
        <w:t>A decision made on 1</w:t>
      </w:r>
      <w:r w:rsidR="00EE35E5">
        <w:t>3</w:t>
      </w:r>
      <w:r w:rsidRPr="009D4E1C">
        <w:t xml:space="preserve"> September 2022 </w:t>
      </w:r>
      <w:r w:rsidR="00F53F5D" w:rsidRPr="009D4E1C">
        <w:t>found</w:t>
      </w:r>
      <w:r w:rsidRPr="009D4E1C">
        <w:t xml:space="preserve"> non-complian</w:t>
      </w:r>
      <w:r w:rsidR="00F53F5D" w:rsidRPr="009D4E1C">
        <w:t>ce</w:t>
      </w:r>
      <w:r w:rsidRPr="009D4E1C">
        <w:t xml:space="preserve"> in requirements 8(3)(c) and (d) after </w:t>
      </w:r>
      <w:r w:rsidR="00D4528E" w:rsidRPr="009D4E1C">
        <w:t>a</w:t>
      </w:r>
      <w:r w:rsidR="00D4528E">
        <w:t xml:space="preserve"> site audit </w:t>
      </w:r>
      <w:r w:rsidR="00D4528E" w:rsidRPr="009D4E1C">
        <w:t xml:space="preserve">contact </w:t>
      </w:r>
      <w:r w:rsidRPr="009D4E1C">
        <w:t>visit 27-28 June 2022 and 25-28 July 2022.</w:t>
      </w:r>
    </w:p>
    <w:p w14:paraId="6D926D2F" w14:textId="626590C3" w:rsidR="009A01AD" w:rsidRPr="003B5F5E" w:rsidRDefault="009A01AD" w:rsidP="009D4E1C">
      <w:pPr>
        <w:pStyle w:val="NormalArial"/>
        <w:rPr>
          <w:u w:val="single"/>
        </w:rPr>
      </w:pPr>
      <w:r w:rsidRPr="003B5F5E">
        <w:rPr>
          <w:u w:val="single"/>
        </w:rPr>
        <w:t>Requirement 8(3)(</w:t>
      </w:r>
      <w:r w:rsidR="000F1ABB" w:rsidRPr="003B5F5E">
        <w:rPr>
          <w:u w:val="single"/>
        </w:rPr>
        <w:t>c</w:t>
      </w:r>
      <w:r w:rsidRPr="003B5F5E">
        <w:rPr>
          <w:u w:val="single"/>
        </w:rPr>
        <w:t>)</w:t>
      </w:r>
    </w:p>
    <w:p w14:paraId="156E0E8F" w14:textId="6A378AE4" w:rsidR="009A01AD" w:rsidRPr="009D4E1C" w:rsidRDefault="009A01AD" w:rsidP="009D4E1C">
      <w:pPr>
        <w:pStyle w:val="NormalArial"/>
      </w:pPr>
      <w:r w:rsidRPr="009D4E1C">
        <w:t xml:space="preserve">Previously the service was found </w:t>
      </w:r>
      <w:r w:rsidR="007F68D2" w:rsidRPr="009D4E1C">
        <w:t>non-</w:t>
      </w:r>
      <w:r w:rsidRPr="009D4E1C">
        <w:t xml:space="preserve">compliant as they did not demonstrate </w:t>
      </w:r>
      <w:r w:rsidR="00472112" w:rsidRPr="009D4E1C">
        <w:t xml:space="preserve">effective organisation wide governance systems relating to regulatory compliance particularly management of restrictive practices. </w:t>
      </w:r>
      <w:r w:rsidR="00741A95" w:rsidRPr="009D4E1C">
        <w:t xml:space="preserve">In response, as per the service’s PCI </w:t>
      </w:r>
      <w:r w:rsidR="008946CF" w:rsidRPr="009D4E1C">
        <w:t xml:space="preserve">they updated </w:t>
      </w:r>
      <w:r w:rsidR="00CD6851" w:rsidRPr="009D4E1C">
        <w:t>restrictive practice policies/procedures, improved communication/monitoring, and oversight processes to ensure staff practice aligns with organisational expectations</w:t>
      </w:r>
      <w:r w:rsidR="00F53F5D" w:rsidRPr="009D4E1C">
        <w:t>/legislative requirements</w:t>
      </w:r>
      <w:r w:rsidR="00CD6851" w:rsidRPr="009D4E1C">
        <w:t>.</w:t>
      </w:r>
    </w:p>
    <w:p w14:paraId="2B7E38FB" w14:textId="5E0B6ABC" w:rsidR="00BA6E21" w:rsidRPr="009D4E1C" w:rsidRDefault="009A01AD" w:rsidP="009D4E1C">
      <w:pPr>
        <w:pStyle w:val="NormalArial"/>
      </w:pPr>
      <w:r w:rsidRPr="009D4E1C">
        <w:t>During this assessment contact information was gathered through interviews, observations, and document review.</w:t>
      </w:r>
      <w:r w:rsidR="00734529" w:rsidRPr="009D4E1C">
        <w:t xml:space="preserve"> Effective organisation</w:t>
      </w:r>
      <w:r w:rsidR="008946CF" w:rsidRPr="009D4E1C">
        <w:t>al</w:t>
      </w:r>
      <w:r w:rsidR="00734529" w:rsidRPr="009D4E1C">
        <w:t xml:space="preserve"> governance systems </w:t>
      </w:r>
      <w:r w:rsidR="008946CF" w:rsidRPr="009D4E1C">
        <w:t xml:space="preserve">include </w:t>
      </w:r>
      <w:r w:rsidR="00734529" w:rsidRPr="009D4E1C">
        <w:t xml:space="preserve">monitoring and oversight processes to ensure compliance. </w:t>
      </w:r>
      <w:r w:rsidR="00F53F5D" w:rsidRPr="009D4E1C">
        <w:t>I</w:t>
      </w:r>
      <w:r w:rsidR="001D4248" w:rsidRPr="009D4E1C">
        <w:t xml:space="preserve">nformation management systems include incident, hazard and complaint reporting, communication of risks, and </w:t>
      </w:r>
      <w:r w:rsidR="00936523" w:rsidRPr="009D4E1C">
        <w:t xml:space="preserve">governing body </w:t>
      </w:r>
      <w:r w:rsidR="001D4248" w:rsidRPr="009D4E1C">
        <w:t xml:space="preserve">guidance </w:t>
      </w:r>
      <w:r w:rsidR="00936523" w:rsidRPr="009D4E1C">
        <w:t>r</w:t>
      </w:r>
      <w:r w:rsidR="001D4248" w:rsidRPr="009D4E1C">
        <w:t xml:space="preserve">egarding reform and </w:t>
      </w:r>
      <w:r w:rsidR="00936523" w:rsidRPr="009D4E1C">
        <w:t xml:space="preserve">organisation </w:t>
      </w:r>
      <w:r w:rsidR="001D4248" w:rsidRPr="009D4E1C">
        <w:t>priorities</w:t>
      </w:r>
      <w:r w:rsidR="00936523" w:rsidRPr="009D4E1C">
        <w:t>.</w:t>
      </w:r>
      <w:r w:rsidR="005820BE" w:rsidRPr="009D4E1C">
        <w:t xml:space="preserve"> A process ensure</w:t>
      </w:r>
      <w:r w:rsidR="00AF6A5C" w:rsidRPr="009D4E1C">
        <w:t>s</w:t>
      </w:r>
      <w:r w:rsidR="005820BE" w:rsidRPr="009D4E1C">
        <w:t xml:space="preserve"> information is regularly provided </w:t>
      </w:r>
      <w:r w:rsidR="00F53F5D" w:rsidRPr="009D4E1C">
        <w:t xml:space="preserve">from organisational personnel </w:t>
      </w:r>
      <w:r w:rsidR="005820BE" w:rsidRPr="009D4E1C">
        <w:t>to consumers</w:t>
      </w:r>
      <w:r w:rsidR="00F53F5D" w:rsidRPr="009D4E1C">
        <w:t>/</w:t>
      </w:r>
      <w:r w:rsidR="005820BE" w:rsidRPr="009D4E1C">
        <w:t>representatives and staff</w:t>
      </w:r>
      <w:r w:rsidR="00AF6A5C" w:rsidRPr="009D4E1C">
        <w:t>.</w:t>
      </w:r>
      <w:r w:rsidR="00E212E4" w:rsidRPr="009D4E1C">
        <w:t xml:space="preserve"> Review of documentation and interviews demonstrate the organisation identifies areas for improvement from a variety of sources develop</w:t>
      </w:r>
      <w:r w:rsidR="00F55C4E" w:rsidRPr="009D4E1C">
        <w:t>ing</w:t>
      </w:r>
      <w:r w:rsidR="00E212E4" w:rsidRPr="009D4E1C">
        <w:t xml:space="preserve"> action plans </w:t>
      </w:r>
      <w:r w:rsidR="00FB2D9E" w:rsidRPr="009D4E1C">
        <w:t>for implementation/monitoring</w:t>
      </w:r>
      <w:r w:rsidR="00E212E4" w:rsidRPr="009D4E1C">
        <w:t>.</w:t>
      </w:r>
      <w:r w:rsidR="00067B9C" w:rsidRPr="009D4E1C">
        <w:t xml:space="preserve"> Processes for oversight of service budget/approval of funds to support consumer well-being </w:t>
      </w:r>
      <w:r w:rsidR="00762F9E" w:rsidRPr="009D4E1C">
        <w:t>is evident</w:t>
      </w:r>
      <w:r w:rsidR="00067B9C" w:rsidRPr="009D4E1C">
        <w:t xml:space="preserve">. Service management has delegation to approve expenses </w:t>
      </w:r>
      <w:r w:rsidR="00762F9E" w:rsidRPr="009D4E1C">
        <w:t xml:space="preserve">and referral to organisation team </w:t>
      </w:r>
      <w:r w:rsidR="007B334E" w:rsidRPr="009D4E1C">
        <w:t xml:space="preserve">when </w:t>
      </w:r>
      <w:r w:rsidR="007B334E" w:rsidRPr="009D4E1C">
        <w:lastRenderedPageBreak/>
        <w:t>required.</w:t>
      </w:r>
      <w:r w:rsidR="00067B9C" w:rsidRPr="009D4E1C">
        <w:t xml:space="preserve"> </w:t>
      </w:r>
      <w:r w:rsidR="00582570" w:rsidRPr="009D4E1C">
        <w:t>Effective oversight and governance systems ensure appropriate numbers and skill level relating to workforce</w:t>
      </w:r>
      <w:r w:rsidR="00F53F5D" w:rsidRPr="009D4E1C">
        <w:t xml:space="preserve"> including a</w:t>
      </w:r>
      <w:r w:rsidR="00D44319" w:rsidRPr="009D4E1C">
        <w:t xml:space="preserve"> crisis management office </w:t>
      </w:r>
      <w:r w:rsidR="00C54769" w:rsidRPr="009D4E1C">
        <w:t xml:space="preserve">to </w:t>
      </w:r>
      <w:r w:rsidR="00D44319" w:rsidRPr="009D4E1C">
        <w:t>address ongoing workforce challenges</w:t>
      </w:r>
      <w:r w:rsidR="00C54769" w:rsidRPr="009D4E1C">
        <w:t>.</w:t>
      </w:r>
      <w:r w:rsidR="00D44319" w:rsidRPr="009D4E1C">
        <w:t xml:space="preserve"> </w:t>
      </w:r>
      <w:r w:rsidR="00D818A9" w:rsidRPr="009D4E1C">
        <w:t>P</w:t>
      </w:r>
      <w:r w:rsidR="00D44319" w:rsidRPr="009D4E1C">
        <w:t>olicies and procedures outline</w:t>
      </w:r>
      <w:r w:rsidR="0009324F" w:rsidRPr="009D4E1C">
        <w:t xml:space="preserve"> governing body</w:t>
      </w:r>
      <w:r w:rsidR="00D44319" w:rsidRPr="009D4E1C">
        <w:t xml:space="preserve"> responsibilities</w:t>
      </w:r>
      <w:r w:rsidR="0009324F" w:rsidRPr="009D4E1C">
        <w:t xml:space="preserve"> and </w:t>
      </w:r>
      <w:r w:rsidR="00D44319" w:rsidRPr="009D4E1C">
        <w:t>accountabilities</w:t>
      </w:r>
      <w:r w:rsidR="0009324F" w:rsidRPr="009D4E1C">
        <w:t>.</w:t>
      </w:r>
      <w:r w:rsidR="00D44319" w:rsidRPr="009D4E1C">
        <w:t xml:space="preserve"> </w:t>
      </w:r>
      <w:r w:rsidR="00BF6495" w:rsidRPr="009D4E1C">
        <w:t>Organi</w:t>
      </w:r>
      <w:r w:rsidR="0014516D" w:rsidRPr="009D4E1C">
        <w:t xml:space="preserve">sational personnel </w:t>
      </w:r>
      <w:r w:rsidR="00BF6495" w:rsidRPr="009D4E1C">
        <w:t>provide governance and oversight of aged care reforms</w:t>
      </w:r>
      <w:r w:rsidR="0014516D" w:rsidRPr="009D4E1C">
        <w:t>; i</w:t>
      </w:r>
      <w:r w:rsidR="00BF6495" w:rsidRPr="009D4E1C">
        <w:t xml:space="preserve">nformation is communicated </w:t>
      </w:r>
      <w:r w:rsidR="00C54769" w:rsidRPr="009D4E1C">
        <w:t xml:space="preserve">via </w:t>
      </w:r>
      <w:r w:rsidR="00BF6495" w:rsidRPr="009D4E1C">
        <w:t xml:space="preserve">monthly quality forums. </w:t>
      </w:r>
      <w:r w:rsidR="006338D7" w:rsidRPr="009D4E1C">
        <w:t xml:space="preserve">Multiple avenues </w:t>
      </w:r>
      <w:r w:rsidR="00394A16" w:rsidRPr="009D4E1C">
        <w:t xml:space="preserve">are available </w:t>
      </w:r>
      <w:r w:rsidR="006338D7" w:rsidRPr="009D4E1C">
        <w:t>for consumers</w:t>
      </w:r>
      <w:r w:rsidR="00394A16" w:rsidRPr="009D4E1C">
        <w:t>/</w:t>
      </w:r>
      <w:r w:rsidR="006338D7" w:rsidRPr="009D4E1C">
        <w:t xml:space="preserve">representatives and staff to provide feedback and complaints </w:t>
      </w:r>
      <w:r w:rsidR="00394A16" w:rsidRPr="009D4E1C">
        <w:t xml:space="preserve">to inform </w:t>
      </w:r>
      <w:r w:rsidR="009654D2" w:rsidRPr="009D4E1C">
        <w:t xml:space="preserve">improvement. </w:t>
      </w:r>
      <w:r w:rsidR="00BA6E21" w:rsidRPr="009D4E1C">
        <w:t>Development of a consumer advisory body is in progress to enable feedback and engagement in tailoring services to meet their needs and wishes.</w:t>
      </w:r>
    </w:p>
    <w:p w14:paraId="243371FB" w14:textId="7B857D68" w:rsidR="009A01AD" w:rsidRPr="009D4E1C" w:rsidRDefault="009A01AD" w:rsidP="009D4E1C">
      <w:pPr>
        <w:pStyle w:val="NormalArial"/>
        <w:rPr>
          <w:u w:val="single"/>
        </w:rPr>
      </w:pPr>
      <w:r w:rsidRPr="009D4E1C">
        <w:rPr>
          <w:u w:val="single"/>
        </w:rPr>
        <w:t>Requirement</w:t>
      </w:r>
      <w:r w:rsidR="000F1ABB" w:rsidRPr="009D4E1C">
        <w:rPr>
          <w:u w:val="single"/>
        </w:rPr>
        <w:t xml:space="preserve"> 8</w:t>
      </w:r>
      <w:r w:rsidRPr="009D4E1C">
        <w:rPr>
          <w:u w:val="single"/>
        </w:rPr>
        <w:t>(3)(</w:t>
      </w:r>
      <w:r w:rsidR="000F1ABB" w:rsidRPr="009D4E1C">
        <w:rPr>
          <w:u w:val="single"/>
        </w:rPr>
        <w:t>d</w:t>
      </w:r>
      <w:r w:rsidRPr="009D4E1C">
        <w:rPr>
          <w:u w:val="single"/>
        </w:rPr>
        <w:t>)</w:t>
      </w:r>
    </w:p>
    <w:p w14:paraId="2C1D970C" w14:textId="2626C055" w:rsidR="009A01AD" w:rsidRPr="009D4E1C" w:rsidRDefault="009A01AD" w:rsidP="009D4E1C">
      <w:pPr>
        <w:pStyle w:val="NormalArial"/>
      </w:pPr>
      <w:r w:rsidRPr="009D4E1C">
        <w:t xml:space="preserve">Previously the service was found </w:t>
      </w:r>
      <w:r w:rsidR="007F68D2" w:rsidRPr="009D4E1C">
        <w:t>non-</w:t>
      </w:r>
      <w:r w:rsidRPr="009D4E1C">
        <w:t xml:space="preserve">compliant as they did not demonstrate </w:t>
      </w:r>
      <w:r w:rsidR="00B67418" w:rsidRPr="009D4E1C">
        <w:t>effective risk management systems and practices, relating to high impact and high prevalence risks.</w:t>
      </w:r>
    </w:p>
    <w:p w14:paraId="56C0E5B4" w14:textId="6D4E7345" w:rsidR="00244893" w:rsidRPr="00244893" w:rsidRDefault="009A01AD" w:rsidP="00635DDB">
      <w:pPr>
        <w:pStyle w:val="NormalArial"/>
        <w:rPr>
          <w:rFonts w:eastAsia="Calibri"/>
          <w:color w:val="FF0000"/>
        </w:rPr>
      </w:pPr>
      <w:r w:rsidRPr="009D4E1C">
        <w:t>During this assessment contact information was gathered through interviews, observations, and document review.</w:t>
      </w:r>
      <w:r w:rsidR="00F63D6D" w:rsidRPr="009D4E1C">
        <w:t xml:space="preserve"> </w:t>
      </w:r>
      <w:r w:rsidR="00244893" w:rsidRPr="009D4E1C">
        <w:t>Effective systems ensure implementation of organisational risk management practices and governing body oversight to ensure service compliance with expectations</w:t>
      </w:r>
      <w:r w:rsidR="002F66D2" w:rsidRPr="009D4E1C">
        <w:t xml:space="preserve"> and reporting to regulatory bodies</w:t>
      </w:r>
      <w:r w:rsidR="00244893" w:rsidRPr="009D4E1C">
        <w:t xml:space="preserve">. </w:t>
      </w:r>
      <w:r w:rsidR="005E7BFC" w:rsidRPr="009D4E1C">
        <w:t xml:space="preserve">Updated policies/procedures and improved communication, monitoring and oversight processes </w:t>
      </w:r>
      <w:r w:rsidR="00B14D8A" w:rsidRPr="009D4E1C">
        <w:t xml:space="preserve">relating to restrictive practices </w:t>
      </w:r>
      <w:r w:rsidR="005E7BFC" w:rsidRPr="009D4E1C">
        <w:t>ensure</w:t>
      </w:r>
      <w:r w:rsidR="00B14D8A" w:rsidRPr="009D4E1C">
        <w:t>s</w:t>
      </w:r>
      <w:r w:rsidR="005E7BFC" w:rsidRPr="009D4E1C">
        <w:t xml:space="preserve"> staff practice aligns with </w:t>
      </w:r>
      <w:r w:rsidR="00B14D8A" w:rsidRPr="009D4E1C">
        <w:t>organisational expectations</w:t>
      </w:r>
      <w:r w:rsidR="00FC78E2" w:rsidRPr="009D4E1C">
        <w:t>.</w:t>
      </w:r>
      <w:r w:rsidR="00B14D8A" w:rsidRPr="009D4E1C">
        <w:t xml:space="preserve"> </w:t>
      </w:r>
      <w:r w:rsidR="00C0544B" w:rsidRPr="009D4E1C">
        <w:t xml:space="preserve">Policies/procedures guide staff relating to </w:t>
      </w:r>
      <w:r w:rsidR="00FC78E2" w:rsidRPr="009D4E1C">
        <w:t>i</w:t>
      </w:r>
      <w:r w:rsidR="00C0544B" w:rsidRPr="009D4E1C">
        <w:t xml:space="preserve">ncident </w:t>
      </w:r>
      <w:r w:rsidR="00FC78E2" w:rsidRPr="009D4E1C">
        <w:t>m</w:t>
      </w:r>
      <w:r w:rsidR="00C0544B" w:rsidRPr="009D4E1C">
        <w:t xml:space="preserve">anagement, outlining responsibilities in prevention/responding to consumer abuse and neglect. </w:t>
      </w:r>
      <w:r w:rsidR="00244893" w:rsidRPr="009D4E1C">
        <w:t xml:space="preserve">Documentation review and interviews with management demonstrate oversight to monitor/manage high impact/prevalence risks at individual </w:t>
      </w:r>
      <w:r w:rsidR="00E51E01" w:rsidRPr="009D4E1C">
        <w:t xml:space="preserve">level </w:t>
      </w:r>
      <w:r w:rsidR="00244893" w:rsidRPr="009D4E1C">
        <w:t xml:space="preserve">and service-related risks. Electronic alerts ensure staff awareness </w:t>
      </w:r>
      <w:r w:rsidR="00E51E01" w:rsidRPr="009D4E1C">
        <w:t xml:space="preserve">leads to </w:t>
      </w:r>
      <w:r w:rsidR="00244893" w:rsidRPr="009D4E1C">
        <w:t>appropriate care address</w:t>
      </w:r>
      <w:r w:rsidR="00FC78E2" w:rsidRPr="009D4E1C">
        <w:t>ing</w:t>
      </w:r>
      <w:r w:rsidR="00C0544B" w:rsidRPr="009D4E1C">
        <w:t xml:space="preserve"> consumers</w:t>
      </w:r>
      <w:r w:rsidR="00244893" w:rsidRPr="009D4E1C">
        <w:t xml:space="preserve"> individual needs. Review of processes following incidents occurs to identify continuous improvement activities and/or prevent reoccurrence. Effective use of </w:t>
      </w:r>
      <w:r w:rsidR="00912458" w:rsidRPr="009D4E1C">
        <w:t>i</w:t>
      </w:r>
      <w:r w:rsidR="00244893" w:rsidRPr="009D4E1C">
        <w:t>ncident management system</w:t>
      </w:r>
      <w:r w:rsidR="00912458" w:rsidRPr="009D4E1C">
        <w:t xml:space="preserve">s, </w:t>
      </w:r>
      <w:r w:rsidR="00244893" w:rsidRPr="009D4E1C">
        <w:t xml:space="preserve">including reporting to </w:t>
      </w:r>
      <w:r w:rsidR="00912458" w:rsidRPr="009D4E1C">
        <w:t xml:space="preserve">organisational </w:t>
      </w:r>
      <w:r w:rsidR="00244893" w:rsidRPr="009D4E1C">
        <w:t xml:space="preserve">governing body </w:t>
      </w:r>
      <w:r w:rsidR="00912458" w:rsidRPr="009D4E1C">
        <w:t>occurs</w:t>
      </w:r>
      <w:r w:rsidR="00244893" w:rsidRPr="009D4E1C">
        <w:t>.</w:t>
      </w:r>
      <w:r w:rsidR="00912458" w:rsidRPr="009D4E1C">
        <w:t xml:space="preserve"> P</w:t>
      </w:r>
      <w:r w:rsidR="00244893" w:rsidRPr="009D4E1C">
        <w:t>rocesses (including monitoring</w:t>
      </w:r>
      <w:r w:rsidR="00912458" w:rsidRPr="009D4E1C">
        <w:t xml:space="preserve">/organisational </w:t>
      </w:r>
      <w:r w:rsidR="00244893" w:rsidRPr="009D4E1C">
        <w:t>oversight) support consumers to live their best life.</w:t>
      </w:r>
    </w:p>
    <w:sectPr w:rsidR="00244893" w:rsidRPr="00244893"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8A461" w14:textId="77777777" w:rsidR="00EB69B0" w:rsidRDefault="00EB69B0">
      <w:pPr>
        <w:spacing w:after="0"/>
      </w:pPr>
      <w:r>
        <w:separator/>
      </w:r>
    </w:p>
  </w:endnote>
  <w:endnote w:type="continuationSeparator" w:id="0">
    <w:p w14:paraId="78EE0E94" w14:textId="77777777" w:rsidR="00EB69B0" w:rsidRDefault="00EB69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378C8" w14:textId="77777777" w:rsidR="00DF37F2" w:rsidRPr="00DF37F2" w:rsidRDefault="0081448C" w:rsidP="00DF37F2">
    <w:pPr>
      <w:pStyle w:val="FooterArial9"/>
      <w:rPr>
        <w:rStyle w:val="FooterBold"/>
        <w:rFonts w:ascii="Arial" w:hAnsi="Arial"/>
        <w:b w:val="0"/>
      </w:rPr>
    </w:pPr>
    <w:r w:rsidRPr="00DF37F2">
      <w:rPr>
        <w:rStyle w:val="FooterBold"/>
        <w:rFonts w:ascii="Arial" w:hAnsi="Arial"/>
        <w:b w:val="0"/>
      </w:rPr>
      <w:t>Name of service: Uniting Osborne Nowra</w:t>
    </w:r>
    <w:r w:rsidRPr="00DF37F2">
      <w:rPr>
        <w:rStyle w:val="FooterBold"/>
        <w:rFonts w:ascii="Arial" w:hAnsi="Arial"/>
        <w:b w:val="0"/>
      </w:rPr>
      <w:tab/>
      <w:t xml:space="preserve">RPT-ACC-0122 v3.0 </w:t>
    </w:r>
  </w:p>
  <w:p w14:paraId="217378C9" w14:textId="77777777" w:rsidR="00DF37F2" w:rsidRPr="00DF37F2" w:rsidRDefault="0081448C" w:rsidP="00DF37F2">
    <w:pPr>
      <w:pStyle w:val="FooterArial9"/>
      <w:rPr>
        <w:rStyle w:val="FooterBold"/>
        <w:rFonts w:ascii="Arial" w:hAnsi="Arial"/>
        <w:b w:val="0"/>
      </w:rPr>
    </w:pPr>
    <w:r w:rsidRPr="00DF37F2">
      <w:rPr>
        <w:rStyle w:val="FooterBold"/>
        <w:rFonts w:ascii="Arial" w:hAnsi="Arial"/>
        <w:b w:val="0"/>
      </w:rPr>
      <w:t>Commission ID: 2556</w:t>
    </w:r>
    <w:r w:rsidRPr="00DF37F2">
      <w:rPr>
        <w:rStyle w:val="FooterBold"/>
        <w:rFonts w:ascii="Arial" w:hAnsi="Arial"/>
        <w:b w:val="0"/>
      </w:rPr>
      <w:tab/>
      <w:t xml:space="preserve">OFFICIAL: Sensitive </w:t>
    </w:r>
  </w:p>
  <w:p w14:paraId="217378CA" w14:textId="77777777" w:rsidR="00DF37F2" w:rsidRPr="00DF37F2" w:rsidRDefault="0081448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378CC" w14:textId="77777777" w:rsidR="00E2364A" w:rsidRDefault="00D4533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B1FA3" w14:textId="77777777" w:rsidR="00EB69B0" w:rsidRDefault="00EB69B0" w:rsidP="00D71F88">
      <w:pPr>
        <w:spacing w:after="0"/>
      </w:pPr>
      <w:r>
        <w:separator/>
      </w:r>
    </w:p>
  </w:footnote>
  <w:footnote w:type="continuationSeparator" w:id="0">
    <w:p w14:paraId="1BC11E68" w14:textId="77777777" w:rsidR="00EB69B0" w:rsidRDefault="00EB69B0" w:rsidP="00D71F88">
      <w:pPr>
        <w:spacing w:after="0"/>
      </w:pPr>
      <w:r>
        <w:continuationSeparator/>
      </w:r>
    </w:p>
  </w:footnote>
  <w:footnote w:id="1">
    <w:p w14:paraId="217378D1" w14:textId="57FF3005" w:rsidR="000078F8" w:rsidRDefault="0081448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A72AD7">
        <w:rPr>
          <w:rFonts w:ascii="Arial" w:hAnsi="Arial" w:cs="Arial"/>
          <w:color w:val="auto"/>
          <w:sz w:val="20"/>
          <w:szCs w:val="20"/>
        </w:rPr>
        <w:t>with section 68A</w:t>
      </w:r>
      <w:r w:rsidRPr="00A72AD7">
        <w:rPr>
          <w:rFonts w:ascii="Arial" w:hAnsi="Arial" w:cs="Arial"/>
          <w:b/>
          <w:color w:val="auto"/>
          <w:sz w:val="20"/>
          <w:szCs w:val="20"/>
        </w:rPr>
        <w:t xml:space="preserve"> </w:t>
      </w:r>
      <w:r w:rsidRPr="00A72AD7">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217378D2" w14:textId="77777777" w:rsidR="002B0884" w:rsidRDefault="00D4533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378C7" w14:textId="77777777" w:rsidR="00D71F88" w:rsidRDefault="0081448C">
    <w:pPr>
      <w:pStyle w:val="Header"/>
    </w:pPr>
    <w:r>
      <w:rPr>
        <w:noProof/>
        <w:color w:val="2B579A"/>
        <w:shd w:val="clear" w:color="auto" w:fill="E6E6E6"/>
        <w:lang w:val="en-US"/>
      </w:rPr>
      <w:drawing>
        <wp:anchor distT="0" distB="0" distL="114300" distR="114300" simplePos="0" relativeHeight="251659264" behindDoc="1" locked="0" layoutInCell="1" allowOverlap="1" wp14:anchorId="217378CD" wp14:editId="217378C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2872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378CB" w14:textId="77777777" w:rsidR="00FA0A5B" w:rsidRDefault="0081448C">
    <w:pPr>
      <w:pStyle w:val="Header"/>
    </w:pPr>
    <w:r>
      <w:rPr>
        <w:noProof/>
      </w:rPr>
      <w:drawing>
        <wp:anchor distT="0" distB="0" distL="114300" distR="114300" simplePos="0" relativeHeight="251658240" behindDoc="0" locked="0" layoutInCell="1" allowOverlap="1" wp14:anchorId="217378CF" wp14:editId="217378D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87C4EF0">
      <w:start w:val="1"/>
      <w:numFmt w:val="lowerRoman"/>
      <w:lvlText w:val="(%1)"/>
      <w:lvlJc w:val="left"/>
      <w:pPr>
        <w:ind w:left="1080" w:hanging="720"/>
      </w:pPr>
      <w:rPr>
        <w:rFonts w:hint="default"/>
      </w:rPr>
    </w:lvl>
    <w:lvl w:ilvl="1" w:tplc="DAC0AA7A" w:tentative="1">
      <w:start w:val="1"/>
      <w:numFmt w:val="lowerLetter"/>
      <w:lvlText w:val="%2."/>
      <w:lvlJc w:val="left"/>
      <w:pPr>
        <w:ind w:left="1440" w:hanging="360"/>
      </w:pPr>
    </w:lvl>
    <w:lvl w:ilvl="2" w:tplc="7D2800F8" w:tentative="1">
      <w:start w:val="1"/>
      <w:numFmt w:val="lowerRoman"/>
      <w:lvlText w:val="%3."/>
      <w:lvlJc w:val="right"/>
      <w:pPr>
        <w:ind w:left="2160" w:hanging="180"/>
      </w:pPr>
    </w:lvl>
    <w:lvl w:ilvl="3" w:tplc="85D4B482" w:tentative="1">
      <w:start w:val="1"/>
      <w:numFmt w:val="decimal"/>
      <w:lvlText w:val="%4."/>
      <w:lvlJc w:val="left"/>
      <w:pPr>
        <w:ind w:left="2880" w:hanging="360"/>
      </w:pPr>
    </w:lvl>
    <w:lvl w:ilvl="4" w:tplc="59FED408" w:tentative="1">
      <w:start w:val="1"/>
      <w:numFmt w:val="lowerLetter"/>
      <w:lvlText w:val="%5."/>
      <w:lvlJc w:val="left"/>
      <w:pPr>
        <w:ind w:left="3600" w:hanging="360"/>
      </w:pPr>
    </w:lvl>
    <w:lvl w:ilvl="5" w:tplc="B5262180" w:tentative="1">
      <w:start w:val="1"/>
      <w:numFmt w:val="lowerRoman"/>
      <w:lvlText w:val="%6."/>
      <w:lvlJc w:val="right"/>
      <w:pPr>
        <w:ind w:left="4320" w:hanging="180"/>
      </w:pPr>
    </w:lvl>
    <w:lvl w:ilvl="6" w:tplc="6FBC0858" w:tentative="1">
      <w:start w:val="1"/>
      <w:numFmt w:val="decimal"/>
      <w:lvlText w:val="%7."/>
      <w:lvlJc w:val="left"/>
      <w:pPr>
        <w:ind w:left="5040" w:hanging="360"/>
      </w:pPr>
    </w:lvl>
    <w:lvl w:ilvl="7" w:tplc="64CEC5B0" w:tentative="1">
      <w:start w:val="1"/>
      <w:numFmt w:val="lowerLetter"/>
      <w:lvlText w:val="%8."/>
      <w:lvlJc w:val="left"/>
      <w:pPr>
        <w:ind w:left="5760" w:hanging="360"/>
      </w:pPr>
    </w:lvl>
    <w:lvl w:ilvl="8" w:tplc="9A7E435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324EB0E">
      <w:start w:val="1"/>
      <w:numFmt w:val="lowerRoman"/>
      <w:lvlText w:val="(%1)"/>
      <w:lvlJc w:val="left"/>
      <w:pPr>
        <w:ind w:left="1080" w:hanging="720"/>
      </w:pPr>
      <w:rPr>
        <w:rFonts w:hint="default"/>
      </w:rPr>
    </w:lvl>
    <w:lvl w:ilvl="1" w:tplc="F68CFA6A" w:tentative="1">
      <w:start w:val="1"/>
      <w:numFmt w:val="lowerLetter"/>
      <w:lvlText w:val="%2."/>
      <w:lvlJc w:val="left"/>
      <w:pPr>
        <w:ind w:left="1440" w:hanging="360"/>
      </w:pPr>
    </w:lvl>
    <w:lvl w:ilvl="2" w:tplc="4308D5D2" w:tentative="1">
      <w:start w:val="1"/>
      <w:numFmt w:val="lowerRoman"/>
      <w:lvlText w:val="%3."/>
      <w:lvlJc w:val="right"/>
      <w:pPr>
        <w:ind w:left="2160" w:hanging="180"/>
      </w:pPr>
    </w:lvl>
    <w:lvl w:ilvl="3" w:tplc="9A0A1BF4" w:tentative="1">
      <w:start w:val="1"/>
      <w:numFmt w:val="decimal"/>
      <w:lvlText w:val="%4."/>
      <w:lvlJc w:val="left"/>
      <w:pPr>
        <w:ind w:left="2880" w:hanging="360"/>
      </w:pPr>
    </w:lvl>
    <w:lvl w:ilvl="4" w:tplc="B3487D8C" w:tentative="1">
      <w:start w:val="1"/>
      <w:numFmt w:val="lowerLetter"/>
      <w:lvlText w:val="%5."/>
      <w:lvlJc w:val="left"/>
      <w:pPr>
        <w:ind w:left="3600" w:hanging="360"/>
      </w:pPr>
    </w:lvl>
    <w:lvl w:ilvl="5" w:tplc="ED767F90" w:tentative="1">
      <w:start w:val="1"/>
      <w:numFmt w:val="lowerRoman"/>
      <w:lvlText w:val="%6."/>
      <w:lvlJc w:val="right"/>
      <w:pPr>
        <w:ind w:left="4320" w:hanging="180"/>
      </w:pPr>
    </w:lvl>
    <w:lvl w:ilvl="6" w:tplc="44748D0C" w:tentative="1">
      <w:start w:val="1"/>
      <w:numFmt w:val="decimal"/>
      <w:lvlText w:val="%7."/>
      <w:lvlJc w:val="left"/>
      <w:pPr>
        <w:ind w:left="5040" w:hanging="360"/>
      </w:pPr>
    </w:lvl>
    <w:lvl w:ilvl="7" w:tplc="A258A334" w:tentative="1">
      <w:start w:val="1"/>
      <w:numFmt w:val="lowerLetter"/>
      <w:lvlText w:val="%8."/>
      <w:lvlJc w:val="left"/>
      <w:pPr>
        <w:ind w:left="5760" w:hanging="360"/>
      </w:pPr>
    </w:lvl>
    <w:lvl w:ilvl="8" w:tplc="84BED1A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7138DFDA">
      <w:start w:val="1"/>
      <w:numFmt w:val="lowerRoman"/>
      <w:lvlText w:val="(%1)"/>
      <w:lvlJc w:val="left"/>
      <w:pPr>
        <w:ind w:left="1080" w:hanging="720"/>
      </w:pPr>
      <w:rPr>
        <w:rFonts w:hint="default"/>
      </w:rPr>
    </w:lvl>
    <w:lvl w:ilvl="1" w:tplc="3DB824F6" w:tentative="1">
      <w:start w:val="1"/>
      <w:numFmt w:val="lowerLetter"/>
      <w:lvlText w:val="%2."/>
      <w:lvlJc w:val="left"/>
      <w:pPr>
        <w:ind w:left="1440" w:hanging="360"/>
      </w:pPr>
    </w:lvl>
    <w:lvl w:ilvl="2" w:tplc="7BAE6902" w:tentative="1">
      <w:start w:val="1"/>
      <w:numFmt w:val="lowerRoman"/>
      <w:lvlText w:val="%3."/>
      <w:lvlJc w:val="right"/>
      <w:pPr>
        <w:ind w:left="2160" w:hanging="180"/>
      </w:pPr>
    </w:lvl>
    <w:lvl w:ilvl="3" w:tplc="DD768804" w:tentative="1">
      <w:start w:val="1"/>
      <w:numFmt w:val="decimal"/>
      <w:lvlText w:val="%4."/>
      <w:lvlJc w:val="left"/>
      <w:pPr>
        <w:ind w:left="2880" w:hanging="360"/>
      </w:pPr>
    </w:lvl>
    <w:lvl w:ilvl="4" w:tplc="AAF4E46C" w:tentative="1">
      <w:start w:val="1"/>
      <w:numFmt w:val="lowerLetter"/>
      <w:lvlText w:val="%5."/>
      <w:lvlJc w:val="left"/>
      <w:pPr>
        <w:ind w:left="3600" w:hanging="360"/>
      </w:pPr>
    </w:lvl>
    <w:lvl w:ilvl="5" w:tplc="A2B69488" w:tentative="1">
      <w:start w:val="1"/>
      <w:numFmt w:val="lowerRoman"/>
      <w:lvlText w:val="%6."/>
      <w:lvlJc w:val="right"/>
      <w:pPr>
        <w:ind w:left="4320" w:hanging="180"/>
      </w:pPr>
    </w:lvl>
    <w:lvl w:ilvl="6" w:tplc="BA5C1334" w:tentative="1">
      <w:start w:val="1"/>
      <w:numFmt w:val="decimal"/>
      <w:lvlText w:val="%7."/>
      <w:lvlJc w:val="left"/>
      <w:pPr>
        <w:ind w:left="5040" w:hanging="360"/>
      </w:pPr>
    </w:lvl>
    <w:lvl w:ilvl="7" w:tplc="226872CA" w:tentative="1">
      <w:start w:val="1"/>
      <w:numFmt w:val="lowerLetter"/>
      <w:lvlText w:val="%8."/>
      <w:lvlJc w:val="left"/>
      <w:pPr>
        <w:ind w:left="5760" w:hanging="360"/>
      </w:pPr>
    </w:lvl>
    <w:lvl w:ilvl="8" w:tplc="1E505D2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287465E8">
      <w:start w:val="1"/>
      <w:numFmt w:val="bullet"/>
      <w:lvlText w:val=""/>
      <w:lvlJc w:val="left"/>
      <w:pPr>
        <w:ind w:left="720" w:hanging="360"/>
      </w:pPr>
      <w:rPr>
        <w:rFonts w:ascii="Symbol" w:hAnsi="Symbol" w:hint="default"/>
        <w:color w:val="auto"/>
        <w:sz w:val="24"/>
        <w:szCs w:val="24"/>
      </w:rPr>
    </w:lvl>
    <w:lvl w:ilvl="1" w:tplc="0EA643C6" w:tentative="1">
      <w:start w:val="1"/>
      <w:numFmt w:val="bullet"/>
      <w:lvlText w:val="o"/>
      <w:lvlJc w:val="left"/>
      <w:pPr>
        <w:ind w:left="1440" w:hanging="360"/>
      </w:pPr>
      <w:rPr>
        <w:rFonts w:ascii="Courier New" w:hAnsi="Courier New" w:cs="Courier New" w:hint="default"/>
      </w:rPr>
    </w:lvl>
    <w:lvl w:ilvl="2" w:tplc="532AF114" w:tentative="1">
      <w:start w:val="1"/>
      <w:numFmt w:val="bullet"/>
      <w:lvlText w:val=""/>
      <w:lvlJc w:val="left"/>
      <w:pPr>
        <w:ind w:left="2160" w:hanging="360"/>
      </w:pPr>
      <w:rPr>
        <w:rFonts w:ascii="Wingdings" w:hAnsi="Wingdings" w:hint="default"/>
      </w:rPr>
    </w:lvl>
    <w:lvl w:ilvl="3" w:tplc="10D29DBC" w:tentative="1">
      <w:start w:val="1"/>
      <w:numFmt w:val="bullet"/>
      <w:lvlText w:val=""/>
      <w:lvlJc w:val="left"/>
      <w:pPr>
        <w:ind w:left="2880" w:hanging="360"/>
      </w:pPr>
      <w:rPr>
        <w:rFonts w:ascii="Symbol" w:hAnsi="Symbol" w:hint="default"/>
      </w:rPr>
    </w:lvl>
    <w:lvl w:ilvl="4" w:tplc="A218173A" w:tentative="1">
      <w:start w:val="1"/>
      <w:numFmt w:val="bullet"/>
      <w:lvlText w:val="o"/>
      <w:lvlJc w:val="left"/>
      <w:pPr>
        <w:ind w:left="3600" w:hanging="360"/>
      </w:pPr>
      <w:rPr>
        <w:rFonts w:ascii="Courier New" w:hAnsi="Courier New" w:cs="Courier New" w:hint="default"/>
      </w:rPr>
    </w:lvl>
    <w:lvl w:ilvl="5" w:tplc="8062AE64" w:tentative="1">
      <w:start w:val="1"/>
      <w:numFmt w:val="bullet"/>
      <w:lvlText w:val=""/>
      <w:lvlJc w:val="left"/>
      <w:pPr>
        <w:ind w:left="4320" w:hanging="360"/>
      </w:pPr>
      <w:rPr>
        <w:rFonts w:ascii="Wingdings" w:hAnsi="Wingdings" w:hint="default"/>
      </w:rPr>
    </w:lvl>
    <w:lvl w:ilvl="6" w:tplc="B54A7F04" w:tentative="1">
      <w:start w:val="1"/>
      <w:numFmt w:val="bullet"/>
      <w:lvlText w:val=""/>
      <w:lvlJc w:val="left"/>
      <w:pPr>
        <w:ind w:left="5040" w:hanging="360"/>
      </w:pPr>
      <w:rPr>
        <w:rFonts w:ascii="Symbol" w:hAnsi="Symbol" w:hint="default"/>
      </w:rPr>
    </w:lvl>
    <w:lvl w:ilvl="7" w:tplc="20D4DDFA" w:tentative="1">
      <w:start w:val="1"/>
      <w:numFmt w:val="bullet"/>
      <w:lvlText w:val="o"/>
      <w:lvlJc w:val="left"/>
      <w:pPr>
        <w:ind w:left="5760" w:hanging="360"/>
      </w:pPr>
      <w:rPr>
        <w:rFonts w:ascii="Courier New" w:hAnsi="Courier New" w:cs="Courier New" w:hint="default"/>
      </w:rPr>
    </w:lvl>
    <w:lvl w:ilvl="8" w:tplc="758885C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38D49680">
      <w:start w:val="1"/>
      <w:numFmt w:val="lowerRoman"/>
      <w:lvlText w:val="(%1)"/>
      <w:lvlJc w:val="left"/>
      <w:pPr>
        <w:ind w:left="1080" w:hanging="720"/>
      </w:pPr>
      <w:rPr>
        <w:rFonts w:hint="default"/>
      </w:rPr>
    </w:lvl>
    <w:lvl w:ilvl="1" w:tplc="3B2ECFAA" w:tentative="1">
      <w:start w:val="1"/>
      <w:numFmt w:val="lowerLetter"/>
      <w:lvlText w:val="%2."/>
      <w:lvlJc w:val="left"/>
      <w:pPr>
        <w:ind w:left="1440" w:hanging="360"/>
      </w:pPr>
    </w:lvl>
    <w:lvl w:ilvl="2" w:tplc="49025000" w:tentative="1">
      <w:start w:val="1"/>
      <w:numFmt w:val="lowerRoman"/>
      <w:lvlText w:val="%3."/>
      <w:lvlJc w:val="right"/>
      <w:pPr>
        <w:ind w:left="2160" w:hanging="180"/>
      </w:pPr>
    </w:lvl>
    <w:lvl w:ilvl="3" w:tplc="90F0B1CE" w:tentative="1">
      <w:start w:val="1"/>
      <w:numFmt w:val="decimal"/>
      <w:lvlText w:val="%4."/>
      <w:lvlJc w:val="left"/>
      <w:pPr>
        <w:ind w:left="2880" w:hanging="360"/>
      </w:pPr>
    </w:lvl>
    <w:lvl w:ilvl="4" w:tplc="C19E78F0" w:tentative="1">
      <w:start w:val="1"/>
      <w:numFmt w:val="lowerLetter"/>
      <w:lvlText w:val="%5."/>
      <w:lvlJc w:val="left"/>
      <w:pPr>
        <w:ind w:left="3600" w:hanging="360"/>
      </w:pPr>
    </w:lvl>
    <w:lvl w:ilvl="5" w:tplc="ECB4743A" w:tentative="1">
      <w:start w:val="1"/>
      <w:numFmt w:val="lowerRoman"/>
      <w:lvlText w:val="%6."/>
      <w:lvlJc w:val="right"/>
      <w:pPr>
        <w:ind w:left="4320" w:hanging="180"/>
      </w:pPr>
    </w:lvl>
    <w:lvl w:ilvl="6" w:tplc="32B84798" w:tentative="1">
      <w:start w:val="1"/>
      <w:numFmt w:val="decimal"/>
      <w:lvlText w:val="%7."/>
      <w:lvlJc w:val="left"/>
      <w:pPr>
        <w:ind w:left="5040" w:hanging="360"/>
      </w:pPr>
    </w:lvl>
    <w:lvl w:ilvl="7" w:tplc="12C204C2" w:tentative="1">
      <w:start w:val="1"/>
      <w:numFmt w:val="lowerLetter"/>
      <w:lvlText w:val="%8."/>
      <w:lvlJc w:val="left"/>
      <w:pPr>
        <w:ind w:left="5760" w:hanging="360"/>
      </w:pPr>
    </w:lvl>
    <w:lvl w:ilvl="8" w:tplc="CBF85E6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27B6DF22">
      <w:start w:val="1"/>
      <w:numFmt w:val="lowerRoman"/>
      <w:lvlText w:val="(%1)"/>
      <w:lvlJc w:val="left"/>
      <w:pPr>
        <w:ind w:left="1080" w:hanging="720"/>
      </w:pPr>
      <w:rPr>
        <w:rFonts w:hint="default"/>
      </w:rPr>
    </w:lvl>
    <w:lvl w:ilvl="1" w:tplc="BBF05746" w:tentative="1">
      <w:start w:val="1"/>
      <w:numFmt w:val="lowerLetter"/>
      <w:lvlText w:val="%2."/>
      <w:lvlJc w:val="left"/>
      <w:pPr>
        <w:ind w:left="1440" w:hanging="360"/>
      </w:pPr>
    </w:lvl>
    <w:lvl w:ilvl="2" w:tplc="A28EC788" w:tentative="1">
      <w:start w:val="1"/>
      <w:numFmt w:val="lowerRoman"/>
      <w:lvlText w:val="%3."/>
      <w:lvlJc w:val="right"/>
      <w:pPr>
        <w:ind w:left="2160" w:hanging="180"/>
      </w:pPr>
    </w:lvl>
    <w:lvl w:ilvl="3" w:tplc="607C05AC" w:tentative="1">
      <w:start w:val="1"/>
      <w:numFmt w:val="decimal"/>
      <w:lvlText w:val="%4."/>
      <w:lvlJc w:val="left"/>
      <w:pPr>
        <w:ind w:left="2880" w:hanging="360"/>
      </w:pPr>
    </w:lvl>
    <w:lvl w:ilvl="4" w:tplc="E2D48A46" w:tentative="1">
      <w:start w:val="1"/>
      <w:numFmt w:val="lowerLetter"/>
      <w:lvlText w:val="%5."/>
      <w:lvlJc w:val="left"/>
      <w:pPr>
        <w:ind w:left="3600" w:hanging="360"/>
      </w:pPr>
    </w:lvl>
    <w:lvl w:ilvl="5" w:tplc="2B8882A2" w:tentative="1">
      <w:start w:val="1"/>
      <w:numFmt w:val="lowerRoman"/>
      <w:lvlText w:val="%6."/>
      <w:lvlJc w:val="right"/>
      <w:pPr>
        <w:ind w:left="4320" w:hanging="180"/>
      </w:pPr>
    </w:lvl>
    <w:lvl w:ilvl="6" w:tplc="E8582352" w:tentative="1">
      <w:start w:val="1"/>
      <w:numFmt w:val="decimal"/>
      <w:lvlText w:val="%7."/>
      <w:lvlJc w:val="left"/>
      <w:pPr>
        <w:ind w:left="5040" w:hanging="360"/>
      </w:pPr>
    </w:lvl>
    <w:lvl w:ilvl="7" w:tplc="5BEE35E6" w:tentative="1">
      <w:start w:val="1"/>
      <w:numFmt w:val="lowerLetter"/>
      <w:lvlText w:val="%8."/>
      <w:lvlJc w:val="left"/>
      <w:pPr>
        <w:ind w:left="5760" w:hanging="360"/>
      </w:pPr>
    </w:lvl>
    <w:lvl w:ilvl="8" w:tplc="4206746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2AAEA96E">
      <w:start w:val="1"/>
      <w:numFmt w:val="lowerRoman"/>
      <w:lvlText w:val="(%1)"/>
      <w:lvlJc w:val="left"/>
      <w:pPr>
        <w:ind w:left="1080" w:hanging="720"/>
      </w:pPr>
      <w:rPr>
        <w:rFonts w:hint="default"/>
      </w:rPr>
    </w:lvl>
    <w:lvl w:ilvl="1" w:tplc="7312E5CE" w:tentative="1">
      <w:start w:val="1"/>
      <w:numFmt w:val="lowerLetter"/>
      <w:lvlText w:val="%2."/>
      <w:lvlJc w:val="left"/>
      <w:pPr>
        <w:ind w:left="1440" w:hanging="360"/>
      </w:pPr>
    </w:lvl>
    <w:lvl w:ilvl="2" w:tplc="AD4E392E" w:tentative="1">
      <w:start w:val="1"/>
      <w:numFmt w:val="lowerRoman"/>
      <w:lvlText w:val="%3."/>
      <w:lvlJc w:val="right"/>
      <w:pPr>
        <w:ind w:left="2160" w:hanging="180"/>
      </w:pPr>
    </w:lvl>
    <w:lvl w:ilvl="3" w:tplc="1B0636EA" w:tentative="1">
      <w:start w:val="1"/>
      <w:numFmt w:val="decimal"/>
      <w:lvlText w:val="%4."/>
      <w:lvlJc w:val="left"/>
      <w:pPr>
        <w:ind w:left="2880" w:hanging="360"/>
      </w:pPr>
    </w:lvl>
    <w:lvl w:ilvl="4" w:tplc="15687998" w:tentative="1">
      <w:start w:val="1"/>
      <w:numFmt w:val="lowerLetter"/>
      <w:lvlText w:val="%5."/>
      <w:lvlJc w:val="left"/>
      <w:pPr>
        <w:ind w:left="3600" w:hanging="360"/>
      </w:pPr>
    </w:lvl>
    <w:lvl w:ilvl="5" w:tplc="3370BBC2" w:tentative="1">
      <w:start w:val="1"/>
      <w:numFmt w:val="lowerRoman"/>
      <w:lvlText w:val="%6."/>
      <w:lvlJc w:val="right"/>
      <w:pPr>
        <w:ind w:left="4320" w:hanging="180"/>
      </w:pPr>
    </w:lvl>
    <w:lvl w:ilvl="6" w:tplc="B2889B5C" w:tentative="1">
      <w:start w:val="1"/>
      <w:numFmt w:val="decimal"/>
      <w:lvlText w:val="%7."/>
      <w:lvlJc w:val="left"/>
      <w:pPr>
        <w:ind w:left="5040" w:hanging="360"/>
      </w:pPr>
    </w:lvl>
    <w:lvl w:ilvl="7" w:tplc="9B688AF8" w:tentative="1">
      <w:start w:val="1"/>
      <w:numFmt w:val="lowerLetter"/>
      <w:lvlText w:val="%8."/>
      <w:lvlJc w:val="left"/>
      <w:pPr>
        <w:ind w:left="5760" w:hanging="360"/>
      </w:pPr>
    </w:lvl>
    <w:lvl w:ilvl="8" w:tplc="F128227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D6BEC410">
      <w:start w:val="1"/>
      <w:numFmt w:val="lowerRoman"/>
      <w:lvlText w:val="(%1)"/>
      <w:lvlJc w:val="left"/>
      <w:pPr>
        <w:ind w:left="1080" w:hanging="720"/>
      </w:pPr>
      <w:rPr>
        <w:rFonts w:hint="default"/>
      </w:rPr>
    </w:lvl>
    <w:lvl w:ilvl="1" w:tplc="12B2A524" w:tentative="1">
      <w:start w:val="1"/>
      <w:numFmt w:val="lowerLetter"/>
      <w:lvlText w:val="%2."/>
      <w:lvlJc w:val="left"/>
      <w:pPr>
        <w:ind w:left="1440" w:hanging="360"/>
      </w:pPr>
    </w:lvl>
    <w:lvl w:ilvl="2" w:tplc="02109392" w:tentative="1">
      <w:start w:val="1"/>
      <w:numFmt w:val="lowerRoman"/>
      <w:lvlText w:val="%3."/>
      <w:lvlJc w:val="right"/>
      <w:pPr>
        <w:ind w:left="2160" w:hanging="180"/>
      </w:pPr>
    </w:lvl>
    <w:lvl w:ilvl="3" w:tplc="EC086EB6" w:tentative="1">
      <w:start w:val="1"/>
      <w:numFmt w:val="decimal"/>
      <w:lvlText w:val="%4."/>
      <w:lvlJc w:val="left"/>
      <w:pPr>
        <w:ind w:left="2880" w:hanging="360"/>
      </w:pPr>
    </w:lvl>
    <w:lvl w:ilvl="4" w:tplc="A40AB92A" w:tentative="1">
      <w:start w:val="1"/>
      <w:numFmt w:val="lowerLetter"/>
      <w:lvlText w:val="%5."/>
      <w:lvlJc w:val="left"/>
      <w:pPr>
        <w:ind w:left="3600" w:hanging="360"/>
      </w:pPr>
    </w:lvl>
    <w:lvl w:ilvl="5" w:tplc="FE022918" w:tentative="1">
      <w:start w:val="1"/>
      <w:numFmt w:val="lowerRoman"/>
      <w:lvlText w:val="%6."/>
      <w:lvlJc w:val="right"/>
      <w:pPr>
        <w:ind w:left="4320" w:hanging="180"/>
      </w:pPr>
    </w:lvl>
    <w:lvl w:ilvl="6" w:tplc="E166C244" w:tentative="1">
      <w:start w:val="1"/>
      <w:numFmt w:val="decimal"/>
      <w:lvlText w:val="%7."/>
      <w:lvlJc w:val="left"/>
      <w:pPr>
        <w:ind w:left="5040" w:hanging="360"/>
      </w:pPr>
    </w:lvl>
    <w:lvl w:ilvl="7" w:tplc="3834992E" w:tentative="1">
      <w:start w:val="1"/>
      <w:numFmt w:val="lowerLetter"/>
      <w:lvlText w:val="%8."/>
      <w:lvlJc w:val="left"/>
      <w:pPr>
        <w:ind w:left="5760" w:hanging="360"/>
      </w:pPr>
    </w:lvl>
    <w:lvl w:ilvl="8" w:tplc="F9665844" w:tentative="1">
      <w:start w:val="1"/>
      <w:numFmt w:val="lowerRoman"/>
      <w:lvlText w:val="%9."/>
      <w:lvlJc w:val="right"/>
      <w:pPr>
        <w:ind w:left="6480" w:hanging="180"/>
      </w:pPr>
    </w:lvl>
  </w:abstractNum>
  <w:abstractNum w:abstractNumId="8" w15:restartNumberingAfterBreak="0">
    <w:nsid w:val="560E1165"/>
    <w:multiLevelType w:val="hybridMultilevel"/>
    <w:tmpl w:val="D5B04EC8"/>
    <w:lvl w:ilvl="0" w:tplc="4E0EDBC6">
      <w:start w:val="1"/>
      <w:numFmt w:val="bullet"/>
      <w:lvlText w:val=""/>
      <w:lvlJc w:val="left"/>
      <w:pPr>
        <w:ind w:left="624" w:hanging="267"/>
      </w:pPr>
      <w:rPr>
        <w:rFonts w:ascii="Symbol" w:hAnsi="Symbol" w:hint="default"/>
      </w:rPr>
    </w:lvl>
    <w:lvl w:ilvl="1" w:tplc="DBEA56EC" w:tentative="1">
      <w:start w:val="1"/>
      <w:numFmt w:val="bullet"/>
      <w:lvlText w:val="o"/>
      <w:lvlJc w:val="left"/>
      <w:pPr>
        <w:ind w:left="1080" w:hanging="360"/>
      </w:pPr>
      <w:rPr>
        <w:rFonts w:ascii="Courier New" w:hAnsi="Courier New" w:cs="Courier New" w:hint="default"/>
      </w:rPr>
    </w:lvl>
    <w:lvl w:ilvl="2" w:tplc="1E76D8AA" w:tentative="1">
      <w:start w:val="1"/>
      <w:numFmt w:val="bullet"/>
      <w:lvlText w:val=""/>
      <w:lvlJc w:val="left"/>
      <w:pPr>
        <w:ind w:left="1800" w:hanging="360"/>
      </w:pPr>
      <w:rPr>
        <w:rFonts w:ascii="Wingdings" w:hAnsi="Wingdings" w:hint="default"/>
      </w:rPr>
    </w:lvl>
    <w:lvl w:ilvl="3" w:tplc="AD8A34F8" w:tentative="1">
      <w:start w:val="1"/>
      <w:numFmt w:val="bullet"/>
      <w:lvlText w:val=""/>
      <w:lvlJc w:val="left"/>
      <w:pPr>
        <w:ind w:left="2520" w:hanging="360"/>
      </w:pPr>
      <w:rPr>
        <w:rFonts w:ascii="Symbol" w:hAnsi="Symbol" w:hint="default"/>
      </w:rPr>
    </w:lvl>
    <w:lvl w:ilvl="4" w:tplc="9D789A9C" w:tentative="1">
      <w:start w:val="1"/>
      <w:numFmt w:val="bullet"/>
      <w:lvlText w:val="o"/>
      <w:lvlJc w:val="left"/>
      <w:pPr>
        <w:ind w:left="3240" w:hanging="360"/>
      </w:pPr>
      <w:rPr>
        <w:rFonts w:ascii="Courier New" w:hAnsi="Courier New" w:cs="Courier New" w:hint="default"/>
      </w:rPr>
    </w:lvl>
    <w:lvl w:ilvl="5" w:tplc="F2C4DA20" w:tentative="1">
      <w:start w:val="1"/>
      <w:numFmt w:val="bullet"/>
      <w:lvlText w:val=""/>
      <w:lvlJc w:val="left"/>
      <w:pPr>
        <w:ind w:left="3960" w:hanging="360"/>
      </w:pPr>
      <w:rPr>
        <w:rFonts w:ascii="Wingdings" w:hAnsi="Wingdings" w:hint="default"/>
      </w:rPr>
    </w:lvl>
    <w:lvl w:ilvl="6" w:tplc="AFB89F52" w:tentative="1">
      <w:start w:val="1"/>
      <w:numFmt w:val="bullet"/>
      <w:lvlText w:val=""/>
      <w:lvlJc w:val="left"/>
      <w:pPr>
        <w:ind w:left="4680" w:hanging="360"/>
      </w:pPr>
      <w:rPr>
        <w:rFonts w:ascii="Symbol" w:hAnsi="Symbol" w:hint="default"/>
      </w:rPr>
    </w:lvl>
    <w:lvl w:ilvl="7" w:tplc="956AAE6C" w:tentative="1">
      <w:start w:val="1"/>
      <w:numFmt w:val="bullet"/>
      <w:lvlText w:val="o"/>
      <w:lvlJc w:val="left"/>
      <w:pPr>
        <w:ind w:left="5400" w:hanging="360"/>
      </w:pPr>
      <w:rPr>
        <w:rFonts w:ascii="Courier New" w:hAnsi="Courier New" w:cs="Courier New" w:hint="default"/>
      </w:rPr>
    </w:lvl>
    <w:lvl w:ilvl="8" w:tplc="1B92F15A"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8A66D57E">
      <w:start w:val="1"/>
      <w:numFmt w:val="lowerRoman"/>
      <w:lvlText w:val="(%1)"/>
      <w:lvlJc w:val="left"/>
      <w:pPr>
        <w:ind w:left="1080" w:hanging="720"/>
      </w:pPr>
      <w:rPr>
        <w:rFonts w:hint="default"/>
      </w:rPr>
    </w:lvl>
    <w:lvl w:ilvl="1" w:tplc="D386488C" w:tentative="1">
      <w:start w:val="1"/>
      <w:numFmt w:val="lowerLetter"/>
      <w:lvlText w:val="%2."/>
      <w:lvlJc w:val="left"/>
      <w:pPr>
        <w:ind w:left="1440" w:hanging="360"/>
      </w:pPr>
    </w:lvl>
    <w:lvl w:ilvl="2" w:tplc="84183502" w:tentative="1">
      <w:start w:val="1"/>
      <w:numFmt w:val="lowerRoman"/>
      <w:lvlText w:val="%3."/>
      <w:lvlJc w:val="right"/>
      <w:pPr>
        <w:ind w:left="2160" w:hanging="180"/>
      </w:pPr>
    </w:lvl>
    <w:lvl w:ilvl="3" w:tplc="1FCE9CB0" w:tentative="1">
      <w:start w:val="1"/>
      <w:numFmt w:val="decimal"/>
      <w:lvlText w:val="%4."/>
      <w:lvlJc w:val="left"/>
      <w:pPr>
        <w:ind w:left="2880" w:hanging="360"/>
      </w:pPr>
    </w:lvl>
    <w:lvl w:ilvl="4" w:tplc="9276524E" w:tentative="1">
      <w:start w:val="1"/>
      <w:numFmt w:val="lowerLetter"/>
      <w:lvlText w:val="%5."/>
      <w:lvlJc w:val="left"/>
      <w:pPr>
        <w:ind w:left="3600" w:hanging="360"/>
      </w:pPr>
    </w:lvl>
    <w:lvl w:ilvl="5" w:tplc="F2368C50" w:tentative="1">
      <w:start w:val="1"/>
      <w:numFmt w:val="lowerRoman"/>
      <w:lvlText w:val="%6."/>
      <w:lvlJc w:val="right"/>
      <w:pPr>
        <w:ind w:left="4320" w:hanging="180"/>
      </w:pPr>
    </w:lvl>
    <w:lvl w:ilvl="6" w:tplc="69B4B450" w:tentative="1">
      <w:start w:val="1"/>
      <w:numFmt w:val="decimal"/>
      <w:lvlText w:val="%7."/>
      <w:lvlJc w:val="left"/>
      <w:pPr>
        <w:ind w:left="5040" w:hanging="360"/>
      </w:pPr>
    </w:lvl>
    <w:lvl w:ilvl="7" w:tplc="EF32E166" w:tentative="1">
      <w:start w:val="1"/>
      <w:numFmt w:val="lowerLetter"/>
      <w:lvlText w:val="%8."/>
      <w:lvlJc w:val="left"/>
      <w:pPr>
        <w:ind w:left="5760" w:hanging="360"/>
      </w:pPr>
    </w:lvl>
    <w:lvl w:ilvl="8" w:tplc="8E3E436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0DC21EE">
      <w:start w:val="1"/>
      <w:numFmt w:val="lowerRoman"/>
      <w:lvlText w:val="(%1)"/>
      <w:lvlJc w:val="left"/>
      <w:pPr>
        <w:ind w:left="1080" w:hanging="720"/>
      </w:pPr>
      <w:rPr>
        <w:rFonts w:hint="default"/>
      </w:rPr>
    </w:lvl>
    <w:lvl w:ilvl="1" w:tplc="04DE1EE0" w:tentative="1">
      <w:start w:val="1"/>
      <w:numFmt w:val="lowerLetter"/>
      <w:lvlText w:val="%2."/>
      <w:lvlJc w:val="left"/>
      <w:pPr>
        <w:ind w:left="1440" w:hanging="360"/>
      </w:pPr>
    </w:lvl>
    <w:lvl w:ilvl="2" w:tplc="F4424F06" w:tentative="1">
      <w:start w:val="1"/>
      <w:numFmt w:val="lowerRoman"/>
      <w:lvlText w:val="%3."/>
      <w:lvlJc w:val="right"/>
      <w:pPr>
        <w:ind w:left="2160" w:hanging="180"/>
      </w:pPr>
    </w:lvl>
    <w:lvl w:ilvl="3" w:tplc="F96EA586" w:tentative="1">
      <w:start w:val="1"/>
      <w:numFmt w:val="decimal"/>
      <w:lvlText w:val="%4."/>
      <w:lvlJc w:val="left"/>
      <w:pPr>
        <w:ind w:left="2880" w:hanging="360"/>
      </w:pPr>
    </w:lvl>
    <w:lvl w:ilvl="4" w:tplc="B0A2DA28" w:tentative="1">
      <w:start w:val="1"/>
      <w:numFmt w:val="lowerLetter"/>
      <w:lvlText w:val="%5."/>
      <w:lvlJc w:val="left"/>
      <w:pPr>
        <w:ind w:left="3600" w:hanging="360"/>
      </w:pPr>
    </w:lvl>
    <w:lvl w:ilvl="5" w:tplc="D56C4F1E" w:tentative="1">
      <w:start w:val="1"/>
      <w:numFmt w:val="lowerRoman"/>
      <w:lvlText w:val="%6."/>
      <w:lvlJc w:val="right"/>
      <w:pPr>
        <w:ind w:left="4320" w:hanging="180"/>
      </w:pPr>
    </w:lvl>
    <w:lvl w:ilvl="6" w:tplc="B09CFA1A" w:tentative="1">
      <w:start w:val="1"/>
      <w:numFmt w:val="decimal"/>
      <w:lvlText w:val="%7."/>
      <w:lvlJc w:val="left"/>
      <w:pPr>
        <w:ind w:left="5040" w:hanging="360"/>
      </w:pPr>
    </w:lvl>
    <w:lvl w:ilvl="7" w:tplc="601459EA" w:tentative="1">
      <w:start w:val="1"/>
      <w:numFmt w:val="lowerLetter"/>
      <w:lvlText w:val="%8."/>
      <w:lvlJc w:val="left"/>
      <w:pPr>
        <w:ind w:left="5760" w:hanging="360"/>
      </w:pPr>
    </w:lvl>
    <w:lvl w:ilvl="8" w:tplc="CA8607C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820"/>
    <w:rsid w:val="00014AA1"/>
    <w:rsid w:val="000365CB"/>
    <w:rsid w:val="000416A6"/>
    <w:rsid w:val="00064AD8"/>
    <w:rsid w:val="00066770"/>
    <w:rsid w:val="00067B9C"/>
    <w:rsid w:val="00090797"/>
    <w:rsid w:val="00090FC6"/>
    <w:rsid w:val="0009324F"/>
    <w:rsid w:val="000A1647"/>
    <w:rsid w:val="000A5D93"/>
    <w:rsid w:val="000D58E5"/>
    <w:rsid w:val="000E24D7"/>
    <w:rsid w:val="000E58FE"/>
    <w:rsid w:val="000E7820"/>
    <w:rsid w:val="000F1ABB"/>
    <w:rsid w:val="00100E16"/>
    <w:rsid w:val="00121741"/>
    <w:rsid w:val="0014516D"/>
    <w:rsid w:val="00145E65"/>
    <w:rsid w:val="00166A5E"/>
    <w:rsid w:val="001B022C"/>
    <w:rsid w:val="001B7952"/>
    <w:rsid w:val="001C4B8F"/>
    <w:rsid w:val="001D4248"/>
    <w:rsid w:val="001E717B"/>
    <w:rsid w:val="001F4F7B"/>
    <w:rsid w:val="002148AC"/>
    <w:rsid w:val="00225452"/>
    <w:rsid w:val="00244893"/>
    <w:rsid w:val="00247B36"/>
    <w:rsid w:val="002A1D6B"/>
    <w:rsid w:val="002A2C8F"/>
    <w:rsid w:val="002E72C1"/>
    <w:rsid w:val="002F3AFB"/>
    <w:rsid w:val="002F5759"/>
    <w:rsid w:val="002F66D2"/>
    <w:rsid w:val="00307F09"/>
    <w:rsid w:val="00311E0A"/>
    <w:rsid w:val="00325BCC"/>
    <w:rsid w:val="00325F96"/>
    <w:rsid w:val="0034158F"/>
    <w:rsid w:val="003420FF"/>
    <w:rsid w:val="00394A16"/>
    <w:rsid w:val="003B5F5E"/>
    <w:rsid w:val="003C5216"/>
    <w:rsid w:val="003D08F8"/>
    <w:rsid w:val="003F0E9A"/>
    <w:rsid w:val="003F1671"/>
    <w:rsid w:val="003F6AEB"/>
    <w:rsid w:val="00415710"/>
    <w:rsid w:val="00456B24"/>
    <w:rsid w:val="00472112"/>
    <w:rsid w:val="00474C06"/>
    <w:rsid w:val="004B180F"/>
    <w:rsid w:val="005073DC"/>
    <w:rsid w:val="00537D4F"/>
    <w:rsid w:val="0055282E"/>
    <w:rsid w:val="005820BE"/>
    <w:rsid w:val="00582570"/>
    <w:rsid w:val="0058597C"/>
    <w:rsid w:val="005975E3"/>
    <w:rsid w:val="005A03A2"/>
    <w:rsid w:val="005E3298"/>
    <w:rsid w:val="005E7BFC"/>
    <w:rsid w:val="0060332C"/>
    <w:rsid w:val="006107BB"/>
    <w:rsid w:val="006338D7"/>
    <w:rsid w:val="00635DDB"/>
    <w:rsid w:val="00645FC8"/>
    <w:rsid w:val="00646BD8"/>
    <w:rsid w:val="00647CED"/>
    <w:rsid w:val="006555A3"/>
    <w:rsid w:val="00686E71"/>
    <w:rsid w:val="00690535"/>
    <w:rsid w:val="006A496D"/>
    <w:rsid w:val="006D6CB6"/>
    <w:rsid w:val="00734529"/>
    <w:rsid w:val="00741A95"/>
    <w:rsid w:val="0074290E"/>
    <w:rsid w:val="007503DD"/>
    <w:rsid w:val="00762F9E"/>
    <w:rsid w:val="007A1892"/>
    <w:rsid w:val="007A2084"/>
    <w:rsid w:val="007A3657"/>
    <w:rsid w:val="007B0052"/>
    <w:rsid w:val="007B334E"/>
    <w:rsid w:val="007D3629"/>
    <w:rsid w:val="007D5D4A"/>
    <w:rsid w:val="007E191A"/>
    <w:rsid w:val="007F68D2"/>
    <w:rsid w:val="008067BF"/>
    <w:rsid w:val="0081448C"/>
    <w:rsid w:val="00817BEF"/>
    <w:rsid w:val="008373ED"/>
    <w:rsid w:val="008946CF"/>
    <w:rsid w:val="00897B9C"/>
    <w:rsid w:val="008A0C5C"/>
    <w:rsid w:val="008B0295"/>
    <w:rsid w:val="008B0C5D"/>
    <w:rsid w:val="008B1A64"/>
    <w:rsid w:val="008D76B6"/>
    <w:rsid w:val="008F0691"/>
    <w:rsid w:val="008F123A"/>
    <w:rsid w:val="00912458"/>
    <w:rsid w:val="00936523"/>
    <w:rsid w:val="00954008"/>
    <w:rsid w:val="009654D2"/>
    <w:rsid w:val="009A01AD"/>
    <w:rsid w:val="009B587D"/>
    <w:rsid w:val="009B6274"/>
    <w:rsid w:val="009C5D49"/>
    <w:rsid w:val="009D2E95"/>
    <w:rsid w:val="009D4E1C"/>
    <w:rsid w:val="00A42A54"/>
    <w:rsid w:val="00A72AD7"/>
    <w:rsid w:val="00A72DD7"/>
    <w:rsid w:val="00A82DC0"/>
    <w:rsid w:val="00A923D9"/>
    <w:rsid w:val="00AA4C62"/>
    <w:rsid w:val="00AB100B"/>
    <w:rsid w:val="00AB37C8"/>
    <w:rsid w:val="00AE7783"/>
    <w:rsid w:val="00AF6A5C"/>
    <w:rsid w:val="00B14D8A"/>
    <w:rsid w:val="00B42650"/>
    <w:rsid w:val="00B67418"/>
    <w:rsid w:val="00B72B59"/>
    <w:rsid w:val="00B906F4"/>
    <w:rsid w:val="00BA49A3"/>
    <w:rsid w:val="00BA6E21"/>
    <w:rsid w:val="00BC0AFE"/>
    <w:rsid w:val="00BF1546"/>
    <w:rsid w:val="00BF6495"/>
    <w:rsid w:val="00C00A49"/>
    <w:rsid w:val="00C02297"/>
    <w:rsid w:val="00C0544B"/>
    <w:rsid w:val="00C16211"/>
    <w:rsid w:val="00C51A93"/>
    <w:rsid w:val="00C54769"/>
    <w:rsid w:val="00C62FB8"/>
    <w:rsid w:val="00C65A52"/>
    <w:rsid w:val="00CA0870"/>
    <w:rsid w:val="00CD2B11"/>
    <w:rsid w:val="00CD5257"/>
    <w:rsid w:val="00CD6851"/>
    <w:rsid w:val="00D04F75"/>
    <w:rsid w:val="00D20F72"/>
    <w:rsid w:val="00D44319"/>
    <w:rsid w:val="00D4528E"/>
    <w:rsid w:val="00D4533F"/>
    <w:rsid w:val="00D549D6"/>
    <w:rsid w:val="00D55C52"/>
    <w:rsid w:val="00D67943"/>
    <w:rsid w:val="00D818A9"/>
    <w:rsid w:val="00D92B59"/>
    <w:rsid w:val="00DB7AE7"/>
    <w:rsid w:val="00DD1B4D"/>
    <w:rsid w:val="00E01239"/>
    <w:rsid w:val="00E212E4"/>
    <w:rsid w:val="00E23123"/>
    <w:rsid w:val="00E3366B"/>
    <w:rsid w:val="00E5065D"/>
    <w:rsid w:val="00E51E01"/>
    <w:rsid w:val="00E55DF0"/>
    <w:rsid w:val="00E63483"/>
    <w:rsid w:val="00EB69B0"/>
    <w:rsid w:val="00EC29B4"/>
    <w:rsid w:val="00ED23E3"/>
    <w:rsid w:val="00EE35E5"/>
    <w:rsid w:val="00F53F5D"/>
    <w:rsid w:val="00F55C4E"/>
    <w:rsid w:val="00F56969"/>
    <w:rsid w:val="00F63D6D"/>
    <w:rsid w:val="00F87E23"/>
    <w:rsid w:val="00FB1AFF"/>
    <w:rsid w:val="00FB2D9E"/>
    <w:rsid w:val="00FC78E2"/>
    <w:rsid w:val="00FD7BAC"/>
    <w:rsid w:val="00FF54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37787"/>
  <w15:docId w15:val="{26CE0B1E-263D-439A-8262-E0857C2BE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7992591">
      <w:bodyDiv w:val="1"/>
      <w:marLeft w:val="0"/>
      <w:marRight w:val="0"/>
      <w:marTop w:val="0"/>
      <w:marBottom w:val="0"/>
      <w:divBdr>
        <w:top w:val="none" w:sz="0" w:space="0" w:color="auto"/>
        <w:left w:val="none" w:sz="0" w:space="0" w:color="auto"/>
        <w:bottom w:val="none" w:sz="0" w:space="0" w:color="auto"/>
        <w:right w:val="none" w:sz="0" w:space="0" w:color="auto"/>
      </w:divBdr>
    </w:div>
    <w:div w:id="1560747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702FA"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702FA"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702FA"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702FA" w:rsidP="00BF58F7">
          <w:pPr>
            <w:pStyle w:val="8A5EF91FC9D44A3298E87AC4E5B2F2F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702FA"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702FA"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702FA" w:rsidP="00BF58F7">
          <w:pPr>
            <w:pStyle w:val="6A5912A791EE4CE0989E5F55DB8DE313"/>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702FA" w:rsidP="00BF58F7">
          <w:pPr>
            <w:pStyle w:val="8532B9D78BD34E3B95D3FAD1FA831A4F"/>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702FA"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702FA"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9B5"/>
    <w:rsid w:val="001D07C6"/>
    <w:rsid w:val="004B1733"/>
    <w:rsid w:val="00630218"/>
    <w:rsid w:val="00673F8C"/>
    <w:rsid w:val="009E312B"/>
    <w:rsid w:val="00AE39B5"/>
    <w:rsid w:val="00B702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8532B9D78BD34E3B95D3FAD1FA831A4F">
    <w:name w:val="8532B9D78BD34E3B95D3FAD1FA831A4F"/>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2556</RACS_x0020_ID>
    <Approved_x0020_Provider xmlns="a8338b6e-77a6-4851-82b6-98166143ffdd">The Uniting Church in Australia Property Trust (NSW)</Approved_x0020_Provider>
    <Management_x0020_Company_x0020_ID xmlns="a8338b6e-77a6-4851-82b6-98166143ffdd" xsi:nil="true"/>
    <Home xmlns="a8338b6e-77a6-4851-82b6-98166143ffdd">Uniting Osborne Nowra</Home>
    <Signed xmlns="a8338b6e-77a6-4851-82b6-98166143ffdd" xsi:nil="true"/>
    <Uploaded xmlns="a8338b6e-77a6-4851-82b6-98166143ffdd">true</Uploaded>
    <Management_x0020_Company xmlns="a8338b6e-77a6-4851-82b6-98166143ffdd" xsi:nil="true"/>
    <Doc_x0020_Date xmlns="a8338b6e-77a6-4851-82b6-98166143ffdd">2023-09-21T02:32:05+00:00</Doc_x0020_Date>
    <CSI_x0020_ID xmlns="a8338b6e-77a6-4851-82b6-98166143ffdd" xsi:nil="true"/>
    <Case_x0020_ID xmlns="a8338b6e-77a6-4851-82b6-98166143ffdd" xsi:nil="true"/>
    <Approved_x0020_Provider_x0020_ID xmlns="a8338b6e-77a6-4851-82b6-98166143ffdd">FFE6B244-75F4-DC11-AD41-005056922186</Approved_x0020_Provider_x0020_ID>
    <Location xmlns="a8338b6e-77a6-4851-82b6-98166143ffdd" xsi:nil="true"/>
    <Home_x0020_ID xmlns="a8338b6e-77a6-4851-82b6-98166143ffdd">D7E7A0A5-7CF4-DC11-AD41-005056922186</Home_x0020_ID>
    <State xmlns="a8338b6e-77a6-4851-82b6-98166143ffdd">NSW</State>
    <Doc_x0020_Sent_Received_x0020_Date xmlns="a8338b6e-77a6-4851-82b6-98166143ffdd">2023-09-21T00:00:00+00:00</Doc_x0020_Sent_Received_x0020_Date>
    <Activity_x0020_ID xmlns="a8338b6e-77a6-4851-82b6-98166143ffdd">54A6BD7A-9732-EE11-AE02-005056922186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767B39B1-A1FF-4156-B1A4-353C17CD84DA}">
  <ds:schemaRefs>
    <ds:schemaRef ds:uri="http://schemas.openxmlformats.org/officeDocument/2006/bibliography"/>
  </ds:schemaRefs>
</ds:datastoreItem>
</file>

<file path=customXml/itemProps2.xml><?xml version="1.0" encoding="utf-8"?>
<ds:datastoreItem xmlns:ds="http://schemas.openxmlformats.org/officeDocument/2006/customXml" ds:itemID="{81C85448-D6C8-4D69-BEF8-49308473BE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a8338b6e-77a6-4851-82b6-98166143ffdd"/>
    <ds:schemaRef ds:uri="http://purl.org/dc/dcmitype/"/>
    <ds:schemaRef ds:uri="http://www.w3.org/XML/1998/namespace"/>
    <ds:schemaRef ds:uri="http://schemas.microsoft.com/office/2006/metadata/properties"/>
    <ds:schemaRef ds:uri="http://schemas.openxmlformats.org/package/2006/metadata/core-properties"/>
    <ds:schemaRef ds:uri="http://purl.org/dc/elements/1.1/"/>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2400</Words>
  <Characters>13682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16050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2023-10-09T05:59:00Z</dcterms:created>
  <dcterms:modified xsi:type="dcterms:W3CDTF">2023-10-09T06:03:00Z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