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2ADA2" w14:textId="77777777" w:rsidR="003C6EC2" w:rsidRPr="0098777F" w:rsidRDefault="008506C4" w:rsidP="00703E80">
      <w:pPr>
        <w:pStyle w:val="Title"/>
        <w:spacing w:before="720" w:after="360" w:line="240" w:lineRule="auto"/>
        <w:rPr>
          <w:rFonts w:ascii="Arial Black" w:hAnsi="Arial Black"/>
          <w:noProof/>
          <w:sz w:val="52"/>
          <w:szCs w:val="42"/>
        </w:rPr>
      </w:pPr>
      <w:r w:rsidRPr="0098777F">
        <w:rPr>
          <w:rFonts w:ascii="Arial Black" w:eastAsia="Calibri" w:hAnsi="Arial Black"/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 wp14:anchorId="1D72B3F0" wp14:editId="1D72B3F1">
            <wp:simplePos x="0" y="0"/>
            <wp:positionH relativeFrom="page">
              <wp:align>right</wp:align>
            </wp:positionH>
            <wp:positionV relativeFrom="paragraph">
              <wp:posOffset>43815</wp:posOffset>
            </wp:positionV>
            <wp:extent cx="7580630" cy="9572625"/>
            <wp:effectExtent l="0" t="0" r="1270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191480" name="front page background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0630" cy="9572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777F">
        <w:rPr>
          <w:rFonts w:ascii="Arial Black" w:eastAsia="Calibri" w:hAnsi="Arial Black"/>
          <w:noProof/>
          <w:lang w:val="en-US" w:eastAsia="en-US"/>
        </w:rPr>
        <w:drawing>
          <wp:anchor distT="0" distB="0" distL="114300" distR="114300" simplePos="0" relativeHeight="251667456" behindDoc="1" locked="0" layoutInCell="1" allowOverlap="1" wp14:anchorId="1D72B3F2" wp14:editId="1D72B3F3">
            <wp:simplePos x="0" y="0"/>
            <wp:positionH relativeFrom="column">
              <wp:posOffset>-895350</wp:posOffset>
            </wp:positionH>
            <wp:positionV relativeFrom="paragraph">
              <wp:posOffset>-1067435</wp:posOffset>
            </wp:positionV>
            <wp:extent cx="7559675" cy="1025525"/>
            <wp:effectExtent l="0" t="0" r="3175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189704" name="Performance Assessment Report2_crop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25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/>
        </w:rPr>
        <w:t>Vasey RSL Care Community Services (East)</w:t>
      </w:r>
    </w:p>
    <w:p w14:paraId="1D72ADA3" w14:textId="77777777" w:rsidR="003C6EC2" w:rsidRPr="0098777F" w:rsidRDefault="008506C4" w:rsidP="003C6EC2">
      <w:pPr>
        <w:pStyle w:val="Title"/>
        <w:spacing w:before="360" w:after="480"/>
      </w:pPr>
      <w:r w:rsidRPr="0098777F">
        <w:rPr>
          <w:rFonts w:ascii="Arial Black" w:eastAsia="Calibri" w:hAnsi="Arial Black"/>
          <w:sz w:val="56"/>
        </w:rPr>
        <w:t>Performance Report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090"/>
      </w:tblGrid>
      <w:tr w:rsidR="00405E1F" w14:paraId="1D72ADA6" w14:textId="77777777" w:rsidTr="00C53E11">
        <w:tc>
          <w:tcPr>
            <w:tcW w:w="2127" w:type="dxa"/>
          </w:tcPr>
          <w:p w14:paraId="1D72ADA4" w14:textId="77777777" w:rsidR="00A75F53" w:rsidRPr="0098777F" w:rsidRDefault="008506C4" w:rsidP="00C53E11">
            <w:pPr>
              <w:tabs>
                <w:tab w:val="left" w:pos="2127"/>
              </w:tabs>
              <w:spacing w:before="120"/>
              <w:rPr>
                <w:b/>
                <w:color w:val="FFFFFF" w:themeColor="background1"/>
              </w:rPr>
            </w:pPr>
            <w:r w:rsidRPr="0098777F">
              <w:rPr>
                <w:b/>
                <w:color w:val="FFFFFF" w:themeColor="background1"/>
              </w:rPr>
              <w:t>Address:</w:t>
            </w:r>
          </w:p>
        </w:tc>
        <w:tc>
          <w:tcPr>
            <w:tcW w:w="6090" w:type="dxa"/>
          </w:tcPr>
          <w:p w14:paraId="1D72ADA5" w14:textId="77777777" w:rsidR="00A75F53" w:rsidRPr="0098777F" w:rsidRDefault="008506C4" w:rsidP="00D10CF8">
            <w:pPr>
              <w:tabs>
                <w:tab w:val="left" w:pos="2127"/>
              </w:tabs>
              <w:spacing w:before="120"/>
              <w:rPr>
                <w:color w:val="FFFFFF" w:themeColor="background1"/>
              </w:rPr>
            </w:pPr>
            <w:r>
              <w:rPr>
                <w:rFonts w:eastAsia="Arial"/>
                <w:color w:val="FFFFFF" w:themeColor="background1"/>
              </w:rPr>
              <w:t>172 Burwood Road</w:t>
            </w:r>
            <w:r w:rsidRPr="0098777F">
              <w:rPr>
                <w:color w:val="FFFFFF" w:themeColor="background1"/>
              </w:rPr>
              <w:br/>
            </w:r>
            <w:r>
              <w:rPr>
                <w:rFonts w:eastAsia="Arial"/>
                <w:color w:val="FFFFFF" w:themeColor="background1"/>
              </w:rPr>
              <w:t>HAWTHORN VIC 3122</w:t>
            </w:r>
          </w:p>
        </w:tc>
      </w:tr>
      <w:tr w:rsidR="00405E1F" w14:paraId="1D72ADA9" w14:textId="77777777" w:rsidTr="00C53E11">
        <w:tc>
          <w:tcPr>
            <w:tcW w:w="2127" w:type="dxa"/>
          </w:tcPr>
          <w:p w14:paraId="1D72ADA7" w14:textId="77777777" w:rsidR="00A75F53" w:rsidRPr="0098777F" w:rsidRDefault="008506C4" w:rsidP="00C53E11">
            <w:pPr>
              <w:tabs>
                <w:tab w:val="left" w:pos="2127"/>
              </w:tabs>
              <w:spacing w:before="120"/>
              <w:rPr>
                <w:b/>
                <w:color w:val="FFFFFF" w:themeColor="background1"/>
              </w:rPr>
            </w:pPr>
            <w:r w:rsidRPr="0098777F">
              <w:rPr>
                <w:b/>
                <w:color w:val="FFFFFF" w:themeColor="background1"/>
              </w:rPr>
              <w:t>Phone:</w:t>
            </w:r>
          </w:p>
        </w:tc>
        <w:tc>
          <w:tcPr>
            <w:tcW w:w="6090" w:type="dxa"/>
          </w:tcPr>
          <w:p w14:paraId="1D72ADA8" w14:textId="77777777" w:rsidR="00A75F53" w:rsidRPr="0098777F" w:rsidRDefault="008506C4" w:rsidP="002D4864">
            <w:pPr>
              <w:tabs>
                <w:tab w:val="left" w:pos="2127"/>
              </w:tabs>
              <w:spacing w:before="120"/>
              <w:rPr>
                <w:color w:val="FFFFFF" w:themeColor="background1"/>
              </w:rPr>
            </w:pPr>
            <w:r w:rsidRPr="007632B4">
              <w:rPr>
                <w:rFonts w:eastAsia="Arial"/>
                <w:color w:val="FFFFFF" w:themeColor="background1"/>
              </w:rPr>
              <w:t>03 9810 5500</w:t>
            </w:r>
          </w:p>
        </w:tc>
      </w:tr>
      <w:tr w:rsidR="00405E1F" w14:paraId="1D72ADAC" w14:textId="77777777" w:rsidTr="00C53E11">
        <w:tc>
          <w:tcPr>
            <w:tcW w:w="2127" w:type="dxa"/>
          </w:tcPr>
          <w:p w14:paraId="1D72ADAA" w14:textId="77777777" w:rsidR="00A75F53" w:rsidRPr="0098777F" w:rsidRDefault="008506C4" w:rsidP="00C53E11">
            <w:pPr>
              <w:tabs>
                <w:tab w:val="left" w:pos="2127"/>
              </w:tabs>
              <w:spacing w:before="120"/>
              <w:rPr>
                <w:b/>
                <w:color w:val="FFFFFF" w:themeColor="background1"/>
              </w:rPr>
            </w:pPr>
            <w:r w:rsidRPr="0098777F">
              <w:rPr>
                <w:b/>
                <w:color w:val="FFFFFF" w:themeColor="background1"/>
              </w:rPr>
              <w:t>Commission ID:</w:t>
            </w:r>
          </w:p>
        </w:tc>
        <w:tc>
          <w:tcPr>
            <w:tcW w:w="6090" w:type="dxa"/>
          </w:tcPr>
          <w:p w14:paraId="1D72ADAB" w14:textId="77777777" w:rsidR="00A75F53" w:rsidRPr="00C0489C" w:rsidRDefault="008506C4" w:rsidP="00C53E11">
            <w:pPr>
              <w:tabs>
                <w:tab w:val="left" w:pos="2127"/>
              </w:tabs>
              <w:spacing w:before="120"/>
              <w:rPr>
                <w:rFonts w:eastAsia="Arial"/>
                <w:color w:val="FFFFFF" w:themeColor="background1"/>
              </w:rPr>
            </w:pPr>
            <w:r>
              <w:rPr>
                <w:rFonts w:eastAsia="Arial"/>
                <w:color w:val="FFFFFF" w:themeColor="background1"/>
              </w:rPr>
              <w:t>300159</w:t>
            </w:r>
          </w:p>
        </w:tc>
      </w:tr>
      <w:tr w:rsidR="00405E1F" w14:paraId="1D72ADAF" w14:textId="77777777" w:rsidTr="00C53E11">
        <w:tc>
          <w:tcPr>
            <w:tcW w:w="2127" w:type="dxa"/>
          </w:tcPr>
          <w:p w14:paraId="1D72ADAD" w14:textId="77777777" w:rsidR="00C0489C" w:rsidRPr="0098777F" w:rsidRDefault="008506C4" w:rsidP="00C53E11">
            <w:pPr>
              <w:tabs>
                <w:tab w:val="left" w:pos="2127"/>
              </w:tabs>
              <w:spacing w:before="12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Provider name:</w:t>
            </w:r>
          </w:p>
        </w:tc>
        <w:tc>
          <w:tcPr>
            <w:tcW w:w="6090" w:type="dxa"/>
          </w:tcPr>
          <w:p w14:paraId="1D72ADAE" w14:textId="77777777" w:rsidR="00C0489C" w:rsidRDefault="008506C4" w:rsidP="00C53E11">
            <w:pPr>
              <w:tabs>
                <w:tab w:val="left" w:pos="2127"/>
              </w:tabs>
              <w:spacing w:before="120"/>
              <w:rPr>
                <w:rFonts w:eastAsia="Arial"/>
                <w:color w:val="FFFFFF" w:themeColor="background1"/>
              </w:rPr>
            </w:pPr>
            <w:r>
              <w:rPr>
                <w:rFonts w:eastAsia="Arial"/>
                <w:color w:val="FFFFFF" w:themeColor="background1"/>
              </w:rPr>
              <w:t>Vasey RSL Care Ltd</w:t>
            </w:r>
          </w:p>
        </w:tc>
      </w:tr>
      <w:tr w:rsidR="00405E1F" w14:paraId="1D72ADB2" w14:textId="77777777" w:rsidTr="00C53E11">
        <w:tc>
          <w:tcPr>
            <w:tcW w:w="2127" w:type="dxa"/>
          </w:tcPr>
          <w:p w14:paraId="1D72ADB0" w14:textId="77777777" w:rsidR="00A75F53" w:rsidRPr="0098777F" w:rsidRDefault="008506C4" w:rsidP="00C53E11">
            <w:pPr>
              <w:tabs>
                <w:tab w:val="left" w:pos="2127"/>
              </w:tabs>
              <w:spacing w:before="120"/>
              <w:rPr>
                <w:b/>
                <w:color w:val="FFFFFF" w:themeColor="background1"/>
              </w:rPr>
            </w:pPr>
            <w:r w:rsidRPr="0098777F">
              <w:rPr>
                <w:b/>
                <w:color w:val="FFFFFF" w:themeColor="background1"/>
              </w:rPr>
              <w:t>Activity type:</w:t>
            </w:r>
          </w:p>
        </w:tc>
        <w:tc>
          <w:tcPr>
            <w:tcW w:w="6090" w:type="dxa"/>
          </w:tcPr>
          <w:p w14:paraId="1D72ADB1" w14:textId="77777777" w:rsidR="00A75F53" w:rsidRPr="0098777F" w:rsidRDefault="008506C4" w:rsidP="00C53E11">
            <w:pPr>
              <w:tabs>
                <w:tab w:val="left" w:pos="2127"/>
              </w:tabs>
              <w:spacing w:before="120"/>
              <w:rPr>
                <w:color w:val="FFFFFF" w:themeColor="background1"/>
              </w:rPr>
            </w:pPr>
            <w:r>
              <w:rPr>
                <w:rFonts w:eastAsia="Arial"/>
                <w:color w:val="FFFFFF" w:themeColor="background1"/>
              </w:rPr>
              <w:t>Assessment Contact - Desk</w:t>
            </w:r>
          </w:p>
        </w:tc>
      </w:tr>
      <w:tr w:rsidR="00405E1F" w14:paraId="1D72ADB5" w14:textId="77777777" w:rsidTr="00C53E11">
        <w:tc>
          <w:tcPr>
            <w:tcW w:w="2127" w:type="dxa"/>
          </w:tcPr>
          <w:p w14:paraId="1D72ADB3" w14:textId="77777777" w:rsidR="00A75F53" w:rsidRPr="0098777F" w:rsidRDefault="008506C4" w:rsidP="00C53E11">
            <w:pPr>
              <w:tabs>
                <w:tab w:val="left" w:pos="2127"/>
              </w:tabs>
              <w:spacing w:before="120"/>
              <w:rPr>
                <w:b/>
                <w:color w:val="FFFFFF" w:themeColor="background1"/>
              </w:rPr>
            </w:pPr>
            <w:r w:rsidRPr="0098777F">
              <w:rPr>
                <w:b/>
                <w:color w:val="FFFFFF" w:themeColor="background1"/>
              </w:rPr>
              <w:t>Activity date:</w:t>
            </w:r>
          </w:p>
        </w:tc>
        <w:tc>
          <w:tcPr>
            <w:tcW w:w="6090" w:type="dxa"/>
          </w:tcPr>
          <w:p w14:paraId="1D72ADB4" w14:textId="77777777" w:rsidR="00A75F53" w:rsidRPr="005D3493" w:rsidRDefault="008506C4" w:rsidP="00C53E11">
            <w:pPr>
              <w:tabs>
                <w:tab w:val="left" w:pos="2127"/>
              </w:tabs>
              <w:spacing w:before="120"/>
              <w:rPr>
                <w:color w:val="FFFFFF" w:themeColor="background1"/>
              </w:rPr>
            </w:pPr>
            <w:r>
              <w:rPr>
                <w:rFonts w:eastAsia="Arial"/>
                <w:color w:val="FFFFFF" w:themeColor="background1"/>
              </w:rPr>
              <w:t>8 August 2022</w:t>
            </w:r>
          </w:p>
        </w:tc>
      </w:tr>
      <w:tr w:rsidR="00405E1F" w14:paraId="1D72ADB8" w14:textId="77777777" w:rsidTr="00C53E11">
        <w:tc>
          <w:tcPr>
            <w:tcW w:w="2127" w:type="dxa"/>
          </w:tcPr>
          <w:p w14:paraId="1D72ADB6" w14:textId="77777777" w:rsidR="00A75F53" w:rsidRPr="00917EEE" w:rsidRDefault="008506C4" w:rsidP="00C53E11">
            <w:pPr>
              <w:tabs>
                <w:tab w:val="left" w:pos="2127"/>
              </w:tabs>
              <w:spacing w:before="120"/>
              <w:rPr>
                <w:b/>
                <w:color w:val="FFFFFF" w:themeColor="background1"/>
              </w:rPr>
            </w:pPr>
            <w:r w:rsidRPr="00917EEE">
              <w:rPr>
                <w:b/>
                <w:color w:val="FFFFFF" w:themeColor="background1"/>
              </w:rPr>
              <w:t>Performance report date:</w:t>
            </w:r>
          </w:p>
        </w:tc>
        <w:tc>
          <w:tcPr>
            <w:tcW w:w="6090" w:type="dxa"/>
          </w:tcPr>
          <w:p w14:paraId="1D72ADB7" w14:textId="52CE5A5A" w:rsidR="00A75F53" w:rsidRDefault="00E51D4F" w:rsidP="00C53E11">
            <w:pPr>
              <w:tabs>
                <w:tab w:val="left" w:pos="2127"/>
              </w:tabs>
              <w:spacing w:before="120"/>
              <w:rPr>
                <w:color w:val="FFFFFF" w:themeColor="background1"/>
              </w:rPr>
            </w:pPr>
            <w:r w:rsidRPr="00E51D4F">
              <w:rPr>
                <w:rFonts w:cs="Times New Roman"/>
                <w:iCs/>
                <w:color w:val="FFFFFF" w:themeColor="background1"/>
              </w:rPr>
              <w:t>20</w:t>
            </w:r>
            <w:r w:rsidR="00A50DB3" w:rsidRPr="00E51D4F">
              <w:rPr>
                <w:rFonts w:cs="Times New Roman"/>
                <w:iCs/>
                <w:color w:val="FFFFFF" w:themeColor="background1"/>
              </w:rPr>
              <w:t xml:space="preserve"> September 2022</w:t>
            </w:r>
          </w:p>
        </w:tc>
      </w:tr>
    </w:tbl>
    <w:p w14:paraId="1D72ADBA" w14:textId="77777777" w:rsidR="003C6EC2" w:rsidRDefault="00E24B67" w:rsidP="0094564F">
      <w:pPr>
        <w:pStyle w:val="Heading1"/>
        <w:sectPr w:rsidR="003C6EC2" w:rsidSect="00A627C8">
          <w:headerReference w:type="default" r:id="rId13"/>
          <w:footerReference w:type="default" r:id="rId14"/>
          <w:footerReference w:type="first" r:id="rId15"/>
          <w:type w:val="continuous"/>
          <w:pgSz w:w="11906" w:h="16838"/>
          <w:pgMar w:top="1701" w:right="1418" w:bottom="1418" w:left="1418" w:header="709" w:footer="397" w:gutter="0"/>
          <w:cols w:space="708"/>
          <w:docGrid w:linePitch="360"/>
        </w:sectPr>
      </w:pPr>
    </w:p>
    <w:p w14:paraId="28EF386F" w14:textId="77777777" w:rsidR="00076396" w:rsidRDefault="00076396" w:rsidP="00F41159">
      <w:pPr>
        <w:pStyle w:val="Heading1"/>
      </w:pPr>
      <w:bookmarkStart w:id="0" w:name="_Hlk32477662"/>
      <w:r>
        <w:br w:type="page"/>
      </w:r>
    </w:p>
    <w:p w14:paraId="1D72ADBB" w14:textId="73F8C01E" w:rsidR="00F41159" w:rsidRDefault="008506C4" w:rsidP="00F41159">
      <w:pPr>
        <w:pStyle w:val="Heading1"/>
      </w:pPr>
      <w:r>
        <w:lastRenderedPageBreak/>
        <w:t>Performance report prepared by</w:t>
      </w:r>
    </w:p>
    <w:p w14:paraId="1D72ADBC" w14:textId="1D6FDB9C" w:rsidR="00F41159" w:rsidRPr="009B0F30" w:rsidRDefault="0097706F" w:rsidP="00F41159">
      <w:r>
        <w:t>S Bickerton</w:t>
      </w:r>
      <w:r w:rsidR="008506C4" w:rsidRPr="007E1990">
        <w:t>, delegate</w:t>
      </w:r>
      <w:r w:rsidR="008506C4">
        <w:t xml:space="preserve"> of the Aged Care Quality and Safety Commissioner.</w:t>
      </w:r>
    </w:p>
    <w:p w14:paraId="1D72ADBD" w14:textId="1F2E5DF2" w:rsidR="00A30BEC" w:rsidRDefault="008506C4" w:rsidP="0094564F">
      <w:pPr>
        <w:pStyle w:val="Heading1"/>
      </w:pPr>
      <w:r>
        <w:t>Publication of report</w:t>
      </w:r>
    </w:p>
    <w:p w14:paraId="1D72ADBE" w14:textId="77777777" w:rsidR="00A30BEC" w:rsidRDefault="008506C4" w:rsidP="006A65E7">
      <w:r w:rsidRPr="0010469B">
        <w:t xml:space="preserve">This </w:t>
      </w:r>
      <w:r>
        <w:t>Performance</w:t>
      </w:r>
      <w:r w:rsidRPr="0010469B">
        <w:t xml:space="preserve"> Report </w:t>
      </w:r>
      <w:r>
        <w:rPr>
          <w:b/>
        </w:rPr>
        <w:t>will</w:t>
      </w:r>
      <w:r w:rsidRPr="00AD13D8">
        <w:rPr>
          <w:b/>
        </w:rPr>
        <w:t xml:space="preserve"> be published</w:t>
      </w:r>
      <w:r w:rsidRPr="0010469B">
        <w:t xml:space="preserve"> on the Aged Care Quality and Safety Commission’s website under the Aged Care Quality and Safety Commission Rules</w:t>
      </w:r>
      <w:r>
        <w:t> </w:t>
      </w:r>
      <w:r w:rsidRPr="00C0489C">
        <w:t>2018.</w:t>
      </w:r>
    </w:p>
    <w:p w14:paraId="1D72ADBF" w14:textId="77777777" w:rsidR="00BB6E3A" w:rsidRDefault="008506C4" w:rsidP="00BB6E3A">
      <w:pPr>
        <w:tabs>
          <w:tab w:val="left" w:pos="4111"/>
        </w:tabs>
        <w:rPr>
          <w:rFonts w:ascii="Arial Black" w:hAnsi="Arial Black"/>
          <w:b/>
          <w:bCs/>
          <w:iCs/>
          <w:color w:val="00577D"/>
          <w:sz w:val="32"/>
          <w:szCs w:val="40"/>
        </w:rPr>
      </w:pPr>
      <w:r w:rsidRPr="00D84620">
        <w:rPr>
          <w:rFonts w:ascii="Arial Black" w:hAnsi="Arial Black"/>
          <w:b/>
          <w:bCs/>
          <w:iCs/>
          <w:color w:val="00577D"/>
          <w:sz w:val="32"/>
          <w:szCs w:val="40"/>
        </w:rPr>
        <w:t>Services included in this assessment</w:t>
      </w:r>
    </w:p>
    <w:p w14:paraId="1D72ADC0" w14:textId="25D1E706" w:rsidR="00BB6E3A" w:rsidRDefault="008506C4" w:rsidP="00BB6E3A">
      <w:pPr>
        <w:tabs>
          <w:tab w:val="left" w:pos="4111"/>
        </w:tabs>
      </w:pPr>
      <w:bookmarkStart w:id="1" w:name="HcsServicesFullListWithAddress"/>
      <w:r>
        <w:rPr>
          <w:b/>
          <w:bCs/>
        </w:rPr>
        <w:t>Home Care</w:t>
      </w:r>
      <w:r w:rsidR="008B3C85">
        <w:rPr>
          <w:b/>
          <w:bCs/>
        </w:rPr>
        <w:t xml:space="preserve"> Packages (HCP)</w:t>
      </w:r>
      <w:r>
        <w:rPr>
          <w:b/>
          <w:bCs/>
        </w:rPr>
        <w:t>:</w:t>
      </w:r>
    </w:p>
    <w:p w14:paraId="1D72ADC1" w14:textId="77777777" w:rsidR="00BB6E3A" w:rsidRDefault="008506C4" w:rsidP="00BB6E3A">
      <w:pPr>
        <w:numPr>
          <w:ilvl w:val="0"/>
          <w:numId w:val="38"/>
        </w:numPr>
        <w:tabs>
          <w:tab w:val="left" w:pos="4111"/>
        </w:tabs>
        <w:spacing w:before="0"/>
      </w:pPr>
      <w:r>
        <w:t>Vasey RSL Care Community Services (West), 26446, 172 Burwood Road, HAWTHORN VIC 3122</w:t>
      </w:r>
    </w:p>
    <w:p w14:paraId="1D72ADC2" w14:textId="77777777" w:rsidR="00BB6E3A" w:rsidRDefault="008506C4" w:rsidP="00BB6E3A">
      <w:pPr>
        <w:numPr>
          <w:ilvl w:val="0"/>
          <w:numId w:val="38"/>
        </w:numPr>
        <w:tabs>
          <w:tab w:val="left" w:pos="4111"/>
        </w:tabs>
      </w:pPr>
      <w:r>
        <w:t>Vasey RSL Care Community Services (East), 19005, 172 Burwood Road, HAWTHORN VIC 3122</w:t>
      </w:r>
    </w:p>
    <w:p w14:paraId="1D72ADC3" w14:textId="77777777" w:rsidR="00BB6E3A" w:rsidRDefault="008506C4" w:rsidP="00BB6E3A">
      <w:pPr>
        <w:numPr>
          <w:ilvl w:val="0"/>
          <w:numId w:val="38"/>
        </w:numPr>
        <w:tabs>
          <w:tab w:val="left" w:pos="4111"/>
        </w:tabs>
      </w:pPr>
      <w:r>
        <w:t>Vasey RSL Care Community Services (North), 19006, 172 Burwood Road, HAWTHORN VIC 3122</w:t>
      </w:r>
    </w:p>
    <w:p w14:paraId="1D72ADC4" w14:textId="77777777" w:rsidR="00BB6E3A" w:rsidRDefault="008506C4" w:rsidP="00BB6E3A">
      <w:pPr>
        <w:numPr>
          <w:ilvl w:val="0"/>
          <w:numId w:val="38"/>
        </w:numPr>
        <w:tabs>
          <w:tab w:val="left" w:pos="4111"/>
        </w:tabs>
        <w:spacing w:after="0"/>
      </w:pPr>
      <w:r>
        <w:t>Vasey RSL Care Community Services (South), 19007, 85 Overport Road, FRANKSTON VIC 3199</w:t>
      </w:r>
    </w:p>
    <w:bookmarkEnd w:id="1"/>
    <w:bookmarkEnd w:id="0"/>
    <w:p w14:paraId="1D72ADC7" w14:textId="77777777" w:rsidR="003C17B5" w:rsidRPr="007E1990" w:rsidRDefault="008506C4">
      <w:pPr>
        <w:spacing w:before="0" w:after="160" w:line="259" w:lineRule="auto"/>
      </w:pPr>
      <w:r>
        <w:br w:type="page"/>
      </w:r>
    </w:p>
    <w:p w14:paraId="1D72ADC8" w14:textId="77777777" w:rsidR="007F5256" w:rsidRPr="0037487E" w:rsidRDefault="008506C4" w:rsidP="0094564F">
      <w:pPr>
        <w:pStyle w:val="Heading1"/>
        <w:rPr>
          <w:rFonts w:ascii="Arial" w:hAnsi="Arial"/>
          <w:b w:val="0"/>
          <w:color w:val="FF0000"/>
          <w:sz w:val="18"/>
          <w:szCs w:val="18"/>
        </w:rPr>
      </w:pPr>
      <w:r w:rsidRPr="001E6954">
        <w:lastRenderedPageBreak/>
        <w:t>Overall assessment of Service</w:t>
      </w:r>
      <w:r w:rsidRPr="0024612B">
        <w:t>/s</w:t>
      </w:r>
      <w:r>
        <w:rPr>
          <w:color w:val="FF0000"/>
        </w:rPr>
        <w:t xml:space="preserve"> </w:t>
      </w:r>
    </w:p>
    <w:tbl>
      <w:tblPr>
        <w:tblStyle w:val="TableGrid"/>
        <w:tblW w:w="936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851"/>
        <w:gridCol w:w="3123"/>
      </w:tblGrid>
      <w:tr w:rsidR="00405E1F" w14:paraId="1D72B0C6" w14:textId="77777777" w:rsidTr="0028617A">
        <w:tc>
          <w:tcPr>
            <w:tcW w:w="5387" w:type="dxa"/>
          </w:tcPr>
          <w:p w14:paraId="1D72B0C3" w14:textId="77777777" w:rsidR="00A63DE3" w:rsidRPr="00A65009" w:rsidRDefault="008506C4" w:rsidP="0030539E">
            <w:pPr>
              <w:pStyle w:val="Heading4"/>
              <w:keepNext w:val="0"/>
              <w:tabs>
                <w:tab w:val="clear" w:pos="9072"/>
              </w:tabs>
              <w:spacing w:before="0" w:after="0" w:line="240" w:lineRule="auto"/>
              <w:ind w:left="21"/>
              <w:outlineLvl w:val="3"/>
              <w:rPr>
                <w:b w:val="0"/>
              </w:rPr>
            </w:pPr>
            <w:r w:rsidRPr="00A65009">
              <w:t>Standard 4 Services and supports for daily living</w:t>
            </w:r>
          </w:p>
        </w:tc>
        <w:tc>
          <w:tcPr>
            <w:tcW w:w="851" w:type="dxa"/>
          </w:tcPr>
          <w:p w14:paraId="1D72B0C4" w14:textId="77777777" w:rsidR="00A63DE3" w:rsidRPr="00A65009" w:rsidRDefault="008506C4" w:rsidP="0030539E">
            <w:pPr>
              <w:pStyle w:val="Heading4"/>
              <w:keepNext w:val="0"/>
              <w:tabs>
                <w:tab w:val="clear" w:pos="9072"/>
              </w:tabs>
              <w:spacing w:before="0" w:after="0" w:line="240" w:lineRule="auto"/>
              <w:ind w:left="-3"/>
              <w:outlineLvl w:val="3"/>
              <w:rPr>
                <w:b w:val="0"/>
              </w:rPr>
            </w:pPr>
            <w:r w:rsidRPr="00A65009">
              <w:t>HCP</w:t>
            </w:r>
            <w:r w:rsidRPr="00A65009">
              <w:rPr>
                <w:rFonts w:eastAsia="Times New Roman"/>
                <w:iCs w:val="0"/>
              </w:rPr>
              <w:t xml:space="preserve"> </w:t>
            </w:r>
          </w:p>
        </w:tc>
        <w:tc>
          <w:tcPr>
            <w:tcW w:w="3123" w:type="dxa"/>
          </w:tcPr>
          <w:p w14:paraId="1D72B0C5" w14:textId="7E35FB74" w:rsidR="00A63DE3" w:rsidRPr="00A65009" w:rsidRDefault="00E24B67" w:rsidP="0030539E">
            <w:pPr>
              <w:pStyle w:val="Heading4"/>
              <w:keepNext w:val="0"/>
              <w:tabs>
                <w:tab w:val="clear" w:pos="9072"/>
              </w:tabs>
              <w:spacing w:before="0" w:after="0" w:line="240" w:lineRule="auto"/>
              <w:ind w:left="21"/>
              <w:outlineLvl w:val="3"/>
              <w:rPr>
                <w:rFonts w:eastAsia="Times New Roman"/>
                <w:b w:val="0"/>
                <w:iCs w:val="0"/>
              </w:rPr>
            </w:pPr>
          </w:p>
        </w:tc>
      </w:tr>
      <w:tr w:rsidR="006E478C" w14:paraId="1D72B0CA" w14:textId="77777777" w:rsidTr="0028617A">
        <w:tc>
          <w:tcPr>
            <w:tcW w:w="5387" w:type="dxa"/>
          </w:tcPr>
          <w:p w14:paraId="1D72B0C7" w14:textId="77777777" w:rsidR="006E478C" w:rsidRPr="00A65009" w:rsidRDefault="006E478C" w:rsidP="00A17D28">
            <w:pPr>
              <w:pStyle w:val="Heading4"/>
              <w:keepNext w:val="0"/>
              <w:tabs>
                <w:tab w:val="clear" w:pos="9072"/>
              </w:tabs>
              <w:spacing w:before="120" w:after="0" w:line="240" w:lineRule="auto"/>
              <w:ind w:left="21"/>
              <w:outlineLvl w:val="3"/>
              <w:rPr>
                <w:b w:val="0"/>
              </w:rPr>
            </w:pPr>
            <w:r w:rsidRPr="00A65009">
              <w:rPr>
                <w:b w:val="0"/>
              </w:rPr>
              <w:t>Requirement 4(3)(a)</w:t>
            </w:r>
          </w:p>
        </w:tc>
        <w:tc>
          <w:tcPr>
            <w:tcW w:w="851" w:type="dxa"/>
          </w:tcPr>
          <w:p w14:paraId="1D72B0C8" w14:textId="77777777" w:rsidR="006E478C" w:rsidRPr="00A65009" w:rsidRDefault="006E478C" w:rsidP="00A17D28">
            <w:pPr>
              <w:pStyle w:val="Heading4"/>
              <w:keepNext w:val="0"/>
              <w:tabs>
                <w:tab w:val="clear" w:pos="9072"/>
              </w:tabs>
              <w:spacing w:before="120" w:after="0" w:line="240" w:lineRule="auto"/>
              <w:ind w:left="-3"/>
              <w:outlineLvl w:val="3"/>
              <w:rPr>
                <w:b w:val="0"/>
              </w:rPr>
            </w:pPr>
            <w:r w:rsidRPr="00A65009">
              <w:rPr>
                <w:b w:val="0"/>
              </w:rPr>
              <w:t>HCP</w:t>
            </w:r>
          </w:p>
        </w:tc>
        <w:tc>
          <w:tcPr>
            <w:tcW w:w="3123" w:type="dxa"/>
          </w:tcPr>
          <w:p w14:paraId="1D72B0C9" w14:textId="467C2469" w:rsidR="006E478C" w:rsidRPr="00A65009" w:rsidRDefault="006E478C" w:rsidP="00A17D28">
            <w:pPr>
              <w:pStyle w:val="Heading4"/>
              <w:keepNext w:val="0"/>
              <w:tabs>
                <w:tab w:val="clear" w:pos="9072"/>
              </w:tabs>
              <w:spacing w:before="120" w:after="0" w:line="240" w:lineRule="auto"/>
              <w:ind w:left="21"/>
              <w:outlineLvl w:val="3"/>
              <w:rPr>
                <w:rFonts w:eastAsia="Times New Roman"/>
                <w:b w:val="0"/>
                <w:iCs w:val="0"/>
              </w:rPr>
            </w:pPr>
            <w:r w:rsidRPr="00E23EAB">
              <w:rPr>
                <w:rFonts w:eastAsia="Times New Roman"/>
                <w:b w:val="0"/>
                <w:iCs w:val="0"/>
              </w:rPr>
              <w:t>Not Assessed</w:t>
            </w:r>
          </w:p>
        </w:tc>
      </w:tr>
      <w:tr w:rsidR="006E478C" w14:paraId="1D72B0CE" w14:textId="77777777" w:rsidTr="0028617A">
        <w:tc>
          <w:tcPr>
            <w:tcW w:w="5387" w:type="dxa"/>
          </w:tcPr>
          <w:p w14:paraId="1D72B0CB" w14:textId="77777777" w:rsidR="006E478C" w:rsidRPr="00A65009" w:rsidRDefault="006E478C" w:rsidP="00A17D28">
            <w:pPr>
              <w:pStyle w:val="Heading4"/>
              <w:keepNext w:val="0"/>
              <w:tabs>
                <w:tab w:val="clear" w:pos="9072"/>
              </w:tabs>
              <w:spacing w:before="120" w:after="0" w:line="240" w:lineRule="auto"/>
              <w:ind w:left="21"/>
              <w:outlineLvl w:val="3"/>
              <w:rPr>
                <w:b w:val="0"/>
              </w:rPr>
            </w:pPr>
            <w:r w:rsidRPr="00A65009">
              <w:rPr>
                <w:b w:val="0"/>
              </w:rPr>
              <w:t>Requirement 4(3)(b)</w:t>
            </w:r>
          </w:p>
        </w:tc>
        <w:tc>
          <w:tcPr>
            <w:tcW w:w="851" w:type="dxa"/>
          </w:tcPr>
          <w:p w14:paraId="1D72B0CC" w14:textId="77777777" w:rsidR="006E478C" w:rsidRPr="00A65009" w:rsidRDefault="006E478C" w:rsidP="00A17D28">
            <w:pPr>
              <w:pStyle w:val="Heading4"/>
              <w:keepNext w:val="0"/>
              <w:tabs>
                <w:tab w:val="clear" w:pos="9072"/>
              </w:tabs>
              <w:spacing w:before="120" w:after="0" w:line="240" w:lineRule="auto"/>
              <w:ind w:left="-3"/>
              <w:outlineLvl w:val="3"/>
              <w:rPr>
                <w:b w:val="0"/>
              </w:rPr>
            </w:pPr>
            <w:r w:rsidRPr="00A65009">
              <w:rPr>
                <w:b w:val="0"/>
              </w:rPr>
              <w:t>HCP</w:t>
            </w:r>
          </w:p>
        </w:tc>
        <w:tc>
          <w:tcPr>
            <w:tcW w:w="3123" w:type="dxa"/>
          </w:tcPr>
          <w:p w14:paraId="1D72B0CD" w14:textId="0ABC715F" w:rsidR="006E478C" w:rsidRPr="00A65009" w:rsidRDefault="006E478C" w:rsidP="00A17D28">
            <w:pPr>
              <w:pStyle w:val="Heading4"/>
              <w:keepNext w:val="0"/>
              <w:tabs>
                <w:tab w:val="clear" w:pos="9072"/>
              </w:tabs>
              <w:spacing w:before="120" w:after="0" w:line="240" w:lineRule="auto"/>
              <w:ind w:left="21"/>
              <w:outlineLvl w:val="3"/>
              <w:rPr>
                <w:rFonts w:eastAsia="Times New Roman"/>
                <w:b w:val="0"/>
                <w:iCs w:val="0"/>
              </w:rPr>
            </w:pPr>
            <w:r w:rsidRPr="00E23EAB">
              <w:rPr>
                <w:rFonts w:eastAsia="Times New Roman"/>
                <w:b w:val="0"/>
                <w:iCs w:val="0"/>
              </w:rPr>
              <w:t>Not Assessed</w:t>
            </w:r>
          </w:p>
        </w:tc>
      </w:tr>
      <w:tr w:rsidR="006E478C" w14:paraId="1D72B0D2" w14:textId="77777777" w:rsidTr="0028617A">
        <w:tc>
          <w:tcPr>
            <w:tcW w:w="5387" w:type="dxa"/>
          </w:tcPr>
          <w:p w14:paraId="1D72B0CF" w14:textId="77777777" w:rsidR="006E478C" w:rsidRPr="00A65009" w:rsidRDefault="006E478C" w:rsidP="00A17D28">
            <w:pPr>
              <w:pStyle w:val="Heading4"/>
              <w:keepNext w:val="0"/>
              <w:tabs>
                <w:tab w:val="clear" w:pos="9072"/>
              </w:tabs>
              <w:spacing w:before="120" w:after="0" w:line="240" w:lineRule="auto"/>
              <w:ind w:left="21"/>
              <w:outlineLvl w:val="3"/>
              <w:rPr>
                <w:b w:val="0"/>
              </w:rPr>
            </w:pPr>
            <w:r w:rsidRPr="00A65009">
              <w:rPr>
                <w:b w:val="0"/>
              </w:rPr>
              <w:t>Requirement 4(3)(c)</w:t>
            </w:r>
          </w:p>
        </w:tc>
        <w:tc>
          <w:tcPr>
            <w:tcW w:w="851" w:type="dxa"/>
          </w:tcPr>
          <w:p w14:paraId="1D72B0D0" w14:textId="77777777" w:rsidR="006E478C" w:rsidRPr="00A65009" w:rsidRDefault="006E478C" w:rsidP="00A17D28">
            <w:pPr>
              <w:pStyle w:val="Heading4"/>
              <w:keepNext w:val="0"/>
              <w:tabs>
                <w:tab w:val="clear" w:pos="9072"/>
              </w:tabs>
              <w:spacing w:before="120" w:after="0" w:line="240" w:lineRule="auto"/>
              <w:ind w:left="-3"/>
              <w:outlineLvl w:val="3"/>
              <w:rPr>
                <w:b w:val="0"/>
              </w:rPr>
            </w:pPr>
            <w:r w:rsidRPr="00A65009">
              <w:rPr>
                <w:b w:val="0"/>
              </w:rPr>
              <w:t>HCP</w:t>
            </w:r>
          </w:p>
        </w:tc>
        <w:tc>
          <w:tcPr>
            <w:tcW w:w="3123" w:type="dxa"/>
          </w:tcPr>
          <w:p w14:paraId="1D72B0D1" w14:textId="5116593A" w:rsidR="006E478C" w:rsidRPr="00A65009" w:rsidRDefault="006E478C" w:rsidP="00A17D28">
            <w:pPr>
              <w:pStyle w:val="Heading4"/>
              <w:keepNext w:val="0"/>
              <w:tabs>
                <w:tab w:val="clear" w:pos="9072"/>
              </w:tabs>
              <w:spacing w:before="120" w:after="0" w:line="240" w:lineRule="auto"/>
              <w:ind w:left="21"/>
              <w:outlineLvl w:val="3"/>
              <w:rPr>
                <w:rFonts w:eastAsia="Times New Roman"/>
                <w:b w:val="0"/>
                <w:iCs w:val="0"/>
              </w:rPr>
            </w:pPr>
            <w:r w:rsidRPr="00E23EAB">
              <w:rPr>
                <w:rFonts w:eastAsia="Times New Roman"/>
                <w:b w:val="0"/>
                <w:iCs w:val="0"/>
              </w:rPr>
              <w:t>Not Assessed</w:t>
            </w:r>
          </w:p>
        </w:tc>
      </w:tr>
      <w:tr w:rsidR="00405E1F" w14:paraId="1D72B0D6" w14:textId="77777777" w:rsidTr="0028617A">
        <w:tc>
          <w:tcPr>
            <w:tcW w:w="5387" w:type="dxa"/>
          </w:tcPr>
          <w:p w14:paraId="1D72B0D3" w14:textId="77777777" w:rsidR="00A63DE3" w:rsidRPr="00A65009" w:rsidRDefault="008506C4" w:rsidP="00A17D28">
            <w:pPr>
              <w:pStyle w:val="Heading4"/>
              <w:keepNext w:val="0"/>
              <w:tabs>
                <w:tab w:val="clear" w:pos="9072"/>
              </w:tabs>
              <w:spacing w:before="120" w:after="0" w:line="240" w:lineRule="auto"/>
              <w:ind w:left="21"/>
              <w:outlineLvl w:val="3"/>
              <w:rPr>
                <w:b w:val="0"/>
              </w:rPr>
            </w:pPr>
            <w:r w:rsidRPr="00A65009">
              <w:rPr>
                <w:b w:val="0"/>
              </w:rPr>
              <w:t>Requirement 4(3)(d)</w:t>
            </w:r>
          </w:p>
        </w:tc>
        <w:tc>
          <w:tcPr>
            <w:tcW w:w="851" w:type="dxa"/>
          </w:tcPr>
          <w:p w14:paraId="1D72B0D4" w14:textId="77777777" w:rsidR="00A63DE3" w:rsidRPr="00A65009" w:rsidRDefault="008506C4" w:rsidP="00A17D28">
            <w:pPr>
              <w:pStyle w:val="Heading4"/>
              <w:keepNext w:val="0"/>
              <w:tabs>
                <w:tab w:val="clear" w:pos="9072"/>
              </w:tabs>
              <w:spacing w:before="120" w:after="0" w:line="240" w:lineRule="auto"/>
              <w:ind w:left="-3"/>
              <w:outlineLvl w:val="3"/>
              <w:rPr>
                <w:b w:val="0"/>
              </w:rPr>
            </w:pPr>
            <w:r w:rsidRPr="00A65009">
              <w:rPr>
                <w:b w:val="0"/>
              </w:rPr>
              <w:t>HCP</w:t>
            </w:r>
          </w:p>
        </w:tc>
        <w:tc>
          <w:tcPr>
            <w:tcW w:w="3123" w:type="dxa"/>
          </w:tcPr>
          <w:p w14:paraId="1D72B0D5" w14:textId="3E021F8B" w:rsidR="00A63DE3" w:rsidRPr="00A65009" w:rsidRDefault="008506C4" w:rsidP="00A17D28">
            <w:pPr>
              <w:pStyle w:val="Heading4"/>
              <w:keepNext w:val="0"/>
              <w:tabs>
                <w:tab w:val="clear" w:pos="9072"/>
              </w:tabs>
              <w:spacing w:before="120" w:after="0" w:line="240" w:lineRule="auto"/>
              <w:ind w:left="21"/>
              <w:outlineLvl w:val="3"/>
              <w:rPr>
                <w:rFonts w:eastAsia="Times New Roman"/>
                <w:b w:val="0"/>
                <w:iCs w:val="0"/>
              </w:rPr>
            </w:pPr>
            <w:r w:rsidRPr="00A65009">
              <w:rPr>
                <w:rFonts w:eastAsia="Times New Roman"/>
                <w:b w:val="0"/>
                <w:iCs w:val="0"/>
              </w:rPr>
              <w:t>Compliant</w:t>
            </w:r>
          </w:p>
        </w:tc>
      </w:tr>
      <w:tr w:rsidR="006E478C" w14:paraId="1D72B0DA" w14:textId="77777777" w:rsidTr="0028617A">
        <w:tc>
          <w:tcPr>
            <w:tcW w:w="5387" w:type="dxa"/>
          </w:tcPr>
          <w:p w14:paraId="1D72B0D7" w14:textId="77777777" w:rsidR="006E478C" w:rsidRPr="00A65009" w:rsidRDefault="006E478C" w:rsidP="00A17D28">
            <w:pPr>
              <w:pStyle w:val="Heading4"/>
              <w:keepNext w:val="0"/>
              <w:tabs>
                <w:tab w:val="clear" w:pos="9072"/>
              </w:tabs>
              <w:spacing w:before="120" w:after="0" w:line="240" w:lineRule="auto"/>
              <w:ind w:left="21"/>
              <w:outlineLvl w:val="3"/>
              <w:rPr>
                <w:b w:val="0"/>
              </w:rPr>
            </w:pPr>
            <w:r w:rsidRPr="00A65009">
              <w:rPr>
                <w:b w:val="0"/>
              </w:rPr>
              <w:t>Requirement 4(3)(e)</w:t>
            </w:r>
          </w:p>
        </w:tc>
        <w:tc>
          <w:tcPr>
            <w:tcW w:w="851" w:type="dxa"/>
          </w:tcPr>
          <w:p w14:paraId="1D72B0D8" w14:textId="77777777" w:rsidR="006E478C" w:rsidRPr="00A65009" w:rsidRDefault="006E478C" w:rsidP="00A17D28">
            <w:pPr>
              <w:pStyle w:val="Heading4"/>
              <w:keepNext w:val="0"/>
              <w:tabs>
                <w:tab w:val="clear" w:pos="9072"/>
              </w:tabs>
              <w:spacing w:before="120" w:after="0" w:line="240" w:lineRule="auto"/>
              <w:ind w:left="-3"/>
              <w:outlineLvl w:val="3"/>
              <w:rPr>
                <w:b w:val="0"/>
              </w:rPr>
            </w:pPr>
            <w:r w:rsidRPr="00A65009">
              <w:rPr>
                <w:b w:val="0"/>
              </w:rPr>
              <w:t>HCP</w:t>
            </w:r>
          </w:p>
        </w:tc>
        <w:tc>
          <w:tcPr>
            <w:tcW w:w="3123" w:type="dxa"/>
          </w:tcPr>
          <w:p w14:paraId="1D72B0D9" w14:textId="0869E3C9" w:rsidR="006E478C" w:rsidRPr="00A65009" w:rsidRDefault="006E478C" w:rsidP="00A17D28">
            <w:pPr>
              <w:pStyle w:val="Heading4"/>
              <w:keepNext w:val="0"/>
              <w:tabs>
                <w:tab w:val="clear" w:pos="9072"/>
              </w:tabs>
              <w:spacing w:before="120" w:after="0" w:line="240" w:lineRule="auto"/>
              <w:ind w:left="21"/>
              <w:outlineLvl w:val="3"/>
              <w:rPr>
                <w:rFonts w:eastAsia="Times New Roman"/>
                <w:b w:val="0"/>
                <w:iCs w:val="0"/>
              </w:rPr>
            </w:pPr>
            <w:r w:rsidRPr="00600B66">
              <w:rPr>
                <w:rFonts w:eastAsia="Times New Roman"/>
                <w:b w:val="0"/>
                <w:iCs w:val="0"/>
              </w:rPr>
              <w:t>Not Assessed</w:t>
            </w:r>
          </w:p>
        </w:tc>
      </w:tr>
      <w:tr w:rsidR="006E478C" w14:paraId="1D72B0DE" w14:textId="77777777" w:rsidTr="0028617A">
        <w:tc>
          <w:tcPr>
            <w:tcW w:w="5387" w:type="dxa"/>
          </w:tcPr>
          <w:p w14:paraId="1D72B0DB" w14:textId="77777777" w:rsidR="006E478C" w:rsidRPr="00A65009" w:rsidRDefault="006E478C" w:rsidP="00A17D28">
            <w:pPr>
              <w:pStyle w:val="Heading4"/>
              <w:keepNext w:val="0"/>
              <w:tabs>
                <w:tab w:val="clear" w:pos="9072"/>
              </w:tabs>
              <w:spacing w:before="120" w:after="0" w:line="240" w:lineRule="auto"/>
              <w:ind w:left="21"/>
              <w:outlineLvl w:val="3"/>
              <w:rPr>
                <w:b w:val="0"/>
              </w:rPr>
            </w:pPr>
            <w:r w:rsidRPr="00A65009">
              <w:rPr>
                <w:b w:val="0"/>
              </w:rPr>
              <w:t>Requirement 4(3)(f)</w:t>
            </w:r>
          </w:p>
        </w:tc>
        <w:tc>
          <w:tcPr>
            <w:tcW w:w="851" w:type="dxa"/>
          </w:tcPr>
          <w:p w14:paraId="1D72B0DC" w14:textId="77777777" w:rsidR="006E478C" w:rsidRPr="00A65009" w:rsidRDefault="006E478C" w:rsidP="00A17D28">
            <w:pPr>
              <w:pStyle w:val="Heading4"/>
              <w:keepNext w:val="0"/>
              <w:tabs>
                <w:tab w:val="clear" w:pos="9072"/>
              </w:tabs>
              <w:spacing w:before="120" w:after="0" w:line="240" w:lineRule="auto"/>
              <w:ind w:left="-3"/>
              <w:outlineLvl w:val="3"/>
              <w:rPr>
                <w:b w:val="0"/>
              </w:rPr>
            </w:pPr>
            <w:r w:rsidRPr="00A65009">
              <w:rPr>
                <w:b w:val="0"/>
              </w:rPr>
              <w:t>HCP</w:t>
            </w:r>
          </w:p>
        </w:tc>
        <w:tc>
          <w:tcPr>
            <w:tcW w:w="3123" w:type="dxa"/>
          </w:tcPr>
          <w:p w14:paraId="1D72B0DD" w14:textId="77F9514D" w:rsidR="006E478C" w:rsidRPr="00A65009" w:rsidRDefault="006E478C" w:rsidP="00A17D28">
            <w:pPr>
              <w:pStyle w:val="Heading4"/>
              <w:keepNext w:val="0"/>
              <w:tabs>
                <w:tab w:val="clear" w:pos="9072"/>
              </w:tabs>
              <w:spacing w:before="120" w:after="0" w:line="240" w:lineRule="auto"/>
              <w:ind w:left="21"/>
              <w:outlineLvl w:val="3"/>
              <w:rPr>
                <w:rFonts w:eastAsia="Times New Roman"/>
                <w:b w:val="0"/>
                <w:iCs w:val="0"/>
              </w:rPr>
            </w:pPr>
            <w:r w:rsidRPr="00600B66">
              <w:rPr>
                <w:rFonts w:eastAsia="Times New Roman"/>
                <w:b w:val="0"/>
                <w:iCs w:val="0"/>
              </w:rPr>
              <w:t>Not Assessed</w:t>
            </w:r>
          </w:p>
        </w:tc>
      </w:tr>
      <w:tr w:rsidR="006E478C" w14:paraId="1D72B0E2" w14:textId="77777777" w:rsidTr="0028617A">
        <w:tc>
          <w:tcPr>
            <w:tcW w:w="5387" w:type="dxa"/>
          </w:tcPr>
          <w:p w14:paraId="1D72B0DF" w14:textId="77777777" w:rsidR="006E478C" w:rsidRPr="00A65009" w:rsidRDefault="006E478C" w:rsidP="00A17D28">
            <w:pPr>
              <w:pStyle w:val="Heading4"/>
              <w:keepNext w:val="0"/>
              <w:tabs>
                <w:tab w:val="clear" w:pos="9072"/>
              </w:tabs>
              <w:spacing w:before="120" w:after="0" w:line="240" w:lineRule="auto"/>
              <w:ind w:left="21"/>
              <w:outlineLvl w:val="3"/>
              <w:rPr>
                <w:b w:val="0"/>
              </w:rPr>
            </w:pPr>
            <w:r w:rsidRPr="00A65009">
              <w:rPr>
                <w:b w:val="0"/>
              </w:rPr>
              <w:t>Requirement 4(3)(g)</w:t>
            </w:r>
          </w:p>
        </w:tc>
        <w:tc>
          <w:tcPr>
            <w:tcW w:w="851" w:type="dxa"/>
          </w:tcPr>
          <w:p w14:paraId="1D72B0E0" w14:textId="77777777" w:rsidR="006E478C" w:rsidRPr="00A65009" w:rsidRDefault="006E478C" w:rsidP="00A17D28">
            <w:pPr>
              <w:pStyle w:val="Heading4"/>
              <w:keepNext w:val="0"/>
              <w:tabs>
                <w:tab w:val="clear" w:pos="9072"/>
              </w:tabs>
              <w:spacing w:before="120" w:after="0" w:line="240" w:lineRule="auto"/>
              <w:ind w:left="-3"/>
              <w:outlineLvl w:val="3"/>
              <w:rPr>
                <w:b w:val="0"/>
              </w:rPr>
            </w:pPr>
            <w:r w:rsidRPr="00A65009">
              <w:rPr>
                <w:b w:val="0"/>
              </w:rPr>
              <w:t>HCP</w:t>
            </w:r>
          </w:p>
        </w:tc>
        <w:tc>
          <w:tcPr>
            <w:tcW w:w="3123" w:type="dxa"/>
          </w:tcPr>
          <w:p w14:paraId="1D72B0E1" w14:textId="464A163C" w:rsidR="006E478C" w:rsidRPr="00A65009" w:rsidRDefault="006E478C" w:rsidP="00A17D28">
            <w:pPr>
              <w:pStyle w:val="Heading4"/>
              <w:keepNext w:val="0"/>
              <w:tabs>
                <w:tab w:val="clear" w:pos="9072"/>
              </w:tabs>
              <w:spacing w:before="120" w:after="0" w:line="240" w:lineRule="auto"/>
              <w:ind w:left="21"/>
              <w:outlineLvl w:val="3"/>
              <w:rPr>
                <w:rFonts w:eastAsia="Times New Roman"/>
                <w:b w:val="0"/>
                <w:iCs w:val="0"/>
              </w:rPr>
            </w:pPr>
            <w:r w:rsidRPr="00600B66">
              <w:rPr>
                <w:rFonts w:eastAsia="Times New Roman"/>
                <w:b w:val="0"/>
                <w:iCs w:val="0"/>
              </w:rPr>
              <w:t>Not Assessed</w:t>
            </w:r>
          </w:p>
        </w:tc>
      </w:tr>
      <w:tr w:rsidR="00405E1F" w14:paraId="1D72B0E6" w14:textId="77777777" w:rsidTr="0028617A">
        <w:tc>
          <w:tcPr>
            <w:tcW w:w="5387" w:type="dxa"/>
          </w:tcPr>
          <w:p w14:paraId="1D72B0E3" w14:textId="77777777" w:rsidR="00A63DE3" w:rsidRPr="00A65009" w:rsidRDefault="00E24B67" w:rsidP="0030539E">
            <w:pPr>
              <w:pStyle w:val="Heading4"/>
              <w:keepNext w:val="0"/>
              <w:tabs>
                <w:tab w:val="clear" w:pos="9072"/>
              </w:tabs>
              <w:spacing w:before="0" w:after="0" w:line="240" w:lineRule="auto"/>
              <w:ind w:left="21"/>
              <w:outlineLvl w:val="3"/>
              <w:rPr>
                <w:b w:val="0"/>
              </w:rPr>
            </w:pPr>
          </w:p>
        </w:tc>
        <w:tc>
          <w:tcPr>
            <w:tcW w:w="851" w:type="dxa"/>
          </w:tcPr>
          <w:p w14:paraId="1D72B0E4" w14:textId="77777777" w:rsidR="00A63DE3" w:rsidRPr="00A65009" w:rsidRDefault="00E24B67" w:rsidP="0030539E">
            <w:pPr>
              <w:pStyle w:val="Heading4"/>
              <w:keepNext w:val="0"/>
              <w:tabs>
                <w:tab w:val="clear" w:pos="9072"/>
              </w:tabs>
              <w:spacing w:before="0" w:after="0" w:line="240" w:lineRule="auto"/>
              <w:ind w:left="-3"/>
              <w:outlineLvl w:val="3"/>
              <w:rPr>
                <w:b w:val="0"/>
              </w:rPr>
            </w:pPr>
          </w:p>
        </w:tc>
        <w:tc>
          <w:tcPr>
            <w:tcW w:w="3123" w:type="dxa"/>
          </w:tcPr>
          <w:p w14:paraId="1D72B0E5" w14:textId="77777777" w:rsidR="00A63DE3" w:rsidRPr="00A65009" w:rsidRDefault="00E24B67" w:rsidP="0030539E">
            <w:pPr>
              <w:pStyle w:val="Heading4"/>
              <w:keepNext w:val="0"/>
              <w:tabs>
                <w:tab w:val="clear" w:pos="9072"/>
              </w:tabs>
              <w:spacing w:before="0" w:after="0" w:line="240" w:lineRule="auto"/>
              <w:ind w:left="21"/>
              <w:outlineLvl w:val="3"/>
              <w:rPr>
                <w:rFonts w:eastAsia="Times New Roman"/>
                <w:b w:val="0"/>
                <w:iCs w:val="0"/>
              </w:rPr>
            </w:pPr>
          </w:p>
        </w:tc>
      </w:tr>
    </w:tbl>
    <w:p w14:paraId="73D832FB" w14:textId="77777777" w:rsidR="00A17D28" w:rsidRDefault="00A17D28" w:rsidP="00EC5474">
      <w:pPr>
        <w:pStyle w:val="Heading1"/>
      </w:pPr>
      <w:r>
        <w:br w:type="page"/>
      </w:r>
    </w:p>
    <w:p w14:paraId="1D72B148" w14:textId="5C779D3E" w:rsidR="007F5256" w:rsidRPr="00D21DCD" w:rsidRDefault="008506C4" w:rsidP="00EC5474">
      <w:pPr>
        <w:pStyle w:val="Heading1"/>
      </w:pPr>
      <w:r>
        <w:lastRenderedPageBreak/>
        <w:t>Detailed assessment</w:t>
      </w:r>
    </w:p>
    <w:p w14:paraId="1D72B149" w14:textId="77777777" w:rsidR="001E6954" w:rsidRPr="00D63989" w:rsidRDefault="008506C4" w:rsidP="001E6954">
      <w:r w:rsidRPr="00D63989">
        <w:t>This performance report details the Commission</w:t>
      </w:r>
      <w:r>
        <w:t>er</w:t>
      </w:r>
      <w:r w:rsidRPr="00D63989">
        <w:t xml:space="preserve">’s assessment of the provider’s performance, in relation to the </w:t>
      </w:r>
      <w:r w:rsidRPr="00E97944">
        <w:rPr>
          <w:color w:val="auto"/>
        </w:rPr>
        <w:t>service</w:t>
      </w:r>
      <w:r>
        <w:rPr>
          <w:color w:val="auto"/>
        </w:rPr>
        <w:t>s</w:t>
      </w:r>
      <w:r w:rsidRPr="00D63989">
        <w:t>, against the Aged Care Quality Standards (Quality Standards). The Quality Standard and requirements are assessed as either compliant or non-compliant at the Standard and requirement level where applicable.</w:t>
      </w:r>
    </w:p>
    <w:p w14:paraId="1D72B14A" w14:textId="77777777" w:rsidR="001E6954" w:rsidRPr="001E6954" w:rsidRDefault="008506C4" w:rsidP="001E6954">
      <w:pPr>
        <w:rPr>
          <w:color w:val="auto"/>
        </w:rPr>
      </w:pPr>
      <w:r w:rsidRPr="00D63989">
        <w:t>The report also specifies areas in which improvements must be made to ensure the Quality Standards are complied with.</w:t>
      </w:r>
    </w:p>
    <w:p w14:paraId="1D72B14B" w14:textId="72DD67C9" w:rsidR="001E6954" w:rsidRDefault="008506C4" w:rsidP="001E6954">
      <w:r w:rsidRPr="00D63989">
        <w:t xml:space="preserve">The following information has been </w:t>
      </w:r>
      <w:r w:rsidR="00B37D89" w:rsidRPr="00D63989">
        <w:t>considered</w:t>
      </w:r>
      <w:r w:rsidRPr="00D63989">
        <w:t xml:space="preserve"> in developing this performance report:</w:t>
      </w:r>
    </w:p>
    <w:p w14:paraId="1D72B14C" w14:textId="7B45E5C4" w:rsidR="004B33E7" w:rsidRPr="007E1990" w:rsidRDefault="008506C4" w:rsidP="004B33E7">
      <w:pPr>
        <w:pStyle w:val="ListBullet"/>
      </w:pPr>
      <w:r w:rsidRPr="007E1990">
        <w:t xml:space="preserve">the Assessment Team’s report for the </w:t>
      </w:r>
      <w:r>
        <w:t>Assessment Contact - Desk</w:t>
      </w:r>
      <w:r w:rsidRPr="007E1990">
        <w:t xml:space="preserve">; the </w:t>
      </w:r>
      <w:r>
        <w:t>Assessment Contact - Desk</w:t>
      </w:r>
      <w:r w:rsidRPr="007E1990">
        <w:t xml:space="preserve"> </w:t>
      </w:r>
      <w:r w:rsidRPr="00DF2FD2">
        <w:t>report was informed by review of documents and interviews with staff, consumers/representatives and others</w:t>
      </w:r>
    </w:p>
    <w:p w14:paraId="1D72B262" w14:textId="213008A6" w:rsidR="00032B17" w:rsidRDefault="008506C4" w:rsidP="00A2661B">
      <w:pPr>
        <w:spacing w:before="0" w:after="160" w:line="259" w:lineRule="auto"/>
      </w:pPr>
      <w:r>
        <w:rPr>
          <w:color w:val="0000FF"/>
        </w:rPr>
        <w:br w:type="page"/>
      </w:r>
    </w:p>
    <w:p w14:paraId="1D72B263" w14:textId="77777777" w:rsidR="00853601" w:rsidRDefault="00E24B67" w:rsidP="00095CD4">
      <w:pPr>
        <w:sectPr w:rsidR="00853601" w:rsidSect="00CB3BA9">
          <w:headerReference w:type="first" r:id="rId16"/>
          <w:type w:val="continuous"/>
          <w:pgSz w:w="11906" w:h="16838"/>
          <w:pgMar w:top="1701" w:right="1418" w:bottom="1418" w:left="1418" w:header="709" w:footer="397" w:gutter="0"/>
          <w:cols w:space="708"/>
          <w:titlePg/>
          <w:docGrid w:linePitch="360"/>
        </w:sectPr>
      </w:pPr>
    </w:p>
    <w:p w14:paraId="1D72B264" w14:textId="77777777" w:rsidR="00CB3BA9" w:rsidRDefault="008506C4" w:rsidP="00676AAF">
      <w:pPr>
        <w:pStyle w:val="Heading1"/>
        <w:tabs>
          <w:tab w:val="right" w:pos="9070"/>
        </w:tabs>
        <w:spacing w:before="240" w:after="0" w:line="240" w:lineRule="auto"/>
        <w:rPr>
          <w:color w:val="FFFFFF" w:themeColor="background1"/>
          <w:sz w:val="36"/>
        </w:rPr>
      </w:pPr>
      <w:r w:rsidRPr="00EB1D71">
        <w:rPr>
          <w:noProof/>
          <w:color w:val="FFFFFF" w:themeColor="background1"/>
          <w:sz w:val="36"/>
          <w:lang w:val="en-US" w:eastAsia="en-US"/>
        </w:rPr>
        <w:lastRenderedPageBreak/>
        <w:drawing>
          <wp:anchor distT="0" distB="0" distL="114300" distR="114300" simplePos="0" relativeHeight="251662336" behindDoc="1" locked="0" layoutInCell="1" allowOverlap="1" wp14:anchorId="1D72B3FA" wp14:editId="1D72B3FB">
            <wp:simplePos x="0" y="0"/>
            <wp:positionH relativeFrom="page">
              <wp:align>right</wp:align>
            </wp:positionH>
            <wp:positionV relativeFrom="paragraph">
              <wp:posOffset>5715</wp:posOffset>
            </wp:positionV>
            <wp:extent cx="7543800" cy="156210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728662" name="Picture 9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84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562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1D71">
        <w:rPr>
          <w:color w:val="FFFFFF" w:themeColor="background1"/>
          <w:sz w:val="36"/>
        </w:rPr>
        <w:t>STANDARD 4 Services and support</w:t>
      </w:r>
      <w:r>
        <w:rPr>
          <w:color w:val="FFFFFF" w:themeColor="background1"/>
          <w:sz w:val="36"/>
        </w:rPr>
        <w:t>s</w:t>
      </w:r>
      <w:r w:rsidRPr="00EB1D71">
        <w:rPr>
          <w:color w:val="FFFFFF" w:themeColor="background1"/>
          <w:sz w:val="36"/>
        </w:rPr>
        <w:t xml:space="preserve"> for daily living</w:t>
      </w:r>
    </w:p>
    <w:p w14:paraId="1D72B265" w14:textId="77FC8BB8" w:rsidR="006C6789" w:rsidRPr="00162F6A" w:rsidRDefault="008506C4" w:rsidP="00872D6C">
      <w:pPr>
        <w:pStyle w:val="Heading1"/>
        <w:tabs>
          <w:tab w:val="left" w:pos="2835"/>
          <w:tab w:val="right" w:pos="9070"/>
        </w:tabs>
        <w:spacing w:before="0" w:after="0" w:line="240" w:lineRule="auto"/>
        <w:rPr>
          <w:color w:val="FFFFFF" w:themeColor="background1"/>
          <w:sz w:val="36"/>
        </w:rPr>
      </w:pPr>
      <w:r w:rsidRPr="00162F6A">
        <w:rPr>
          <w:color w:val="FFFFFF" w:themeColor="background1"/>
          <w:sz w:val="36"/>
        </w:rPr>
        <w:tab/>
        <w:t>HCP</w:t>
      </w:r>
      <w:r w:rsidRPr="00162F6A">
        <w:rPr>
          <w:color w:val="FFFFFF" w:themeColor="background1"/>
          <w:sz w:val="36"/>
        </w:rPr>
        <w:tab/>
      </w:r>
      <w:r w:rsidRPr="00162F6A">
        <w:rPr>
          <w:color w:val="FFFFFF" w:themeColor="background1"/>
          <w:highlight w:val="yellow"/>
        </w:rPr>
        <w:br/>
      </w:r>
      <w:r w:rsidRPr="00162F6A">
        <w:rPr>
          <w:color w:val="FFFFFF" w:themeColor="background1"/>
          <w:sz w:val="36"/>
        </w:rPr>
        <w:tab/>
      </w:r>
    </w:p>
    <w:p w14:paraId="1D72B266" w14:textId="77777777" w:rsidR="006716D8" w:rsidRPr="006716D8" w:rsidRDefault="00E24B67" w:rsidP="006716D8"/>
    <w:p w14:paraId="1D72B267" w14:textId="77777777" w:rsidR="006716D8" w:rsidRPr="006716D8" w:rsidRDefault="00E24B67" w:rsidP="006716D8">
      <w:pPr>
        <w:sectPr w:rsidR="006716D8" w:rsidRPr="006716D8" w:rsidSect="00FB0086">
          <w:headerReference w:type="first" r:id="rId17"/>
          <w:pgSz w:w="11906" w:h="16838"/>
          <w:pgMar w:top="1701" w:right="1418" w:bottom="1418" w:left="1418" w:header="709" w:footer="397" w:gutter="0"/>
          <w:cols w:space="708"/>
          <w:docGrid w:linePitch="360"/>
        </w:sectPr>
      </w:pPr>
    </w:p>
    <w:p w14:paraId="1D72B268" w14:textId="77777777" w:rsidR="007F5256" w:rsidRPr="00FD1B02" w:rsidRDefault="008506C4" w:rsidP="00032B17">
      <w:pPr>
        <w:pStyle w:val="Heading3"/>
        <w:shd w:val="clear" w:color="auto" w:fill="F2F2F2" w:themeFill="background1" w:themeFillShade="F2"/>
      </w:pPr>
      <w:r w:rsidRPr="00FD1B02">
        <w:t>Consumer outcome:</w:t>
      </w:r>
    </w:p>
    <w:p w14:paraId="1D72B269" w14:textId="77777777" w:rsidR="007F5256" w:rsidRDefault="008506C4" w:rsidP="00912DE6">
      <w:pPr>
        <w:numPr>
          <w:ilvl w:val="0"/>
          <w:numId w:val="4"/>
        </w:numPr>
        <w:shd w:val="clear" w:color="auto" w:fill="F2F2F2" w:themeFill="background1" w:themeFillShade="F2"/>
      </w:pPr>
      <w:r>
        <w:t>I get the services and supports for daily living that are important for my health and well-being and that enable me to do the things I want to do.</w:t>
      </w:r>
    </w:p>
    <w:p w14:paraId="1D72B26A" w14:textId="77777777" w:rsidR="007F5256" w:rsidRDefault="008506C4" w:rsidP="00032B17">
      <w:pPr>
        <w:pStyle w:val="Heading3"/>
        <w:shd w:val="clear" w:color="auto" w:fill="F2F2F2" w:themeFill="background1" w:themeFillShade="F2"/>
      </w:pPr>
      <w:r>
        <w:t>Organisation statement:</w:t>
      </w:r>
    </w:p>
    <w:p w14:paraId="1D72B26B" w14:textId="77777777" w:rsidR="007F5256" w:rsidRDefault="008506C4" w:rsidP="00912DE6">
      <w:pPr>
        <w:numPr>
          <w:ilvl w:val="0"/>
          <w:numId w:val="4"/>
        </w:numPr>
        <w:shd w:val="clear" w:color="auto" w:fill="F2F2F2" w:themeFill="background1" w:themeFillShade="F2"/>
      </w:pPr>
      <w:r>
        <w:t>The organisation provides safe and effective services and supports for daily living that optimise the consumer’s independence, health, well-being and quality of life.</w:t>
      </w:r>
    </w:p>
    <w:p w14:paraId="1D72B26C" w14:textId="77777777" w:rsidR="007F5256" w:rsidRDefault="008506C4" w:rsidP="00427817">
      <w:pPr>
        <w:pStyle w:val="Heading2"/>
      </w:pPr>
      <w:r>
        <w:t>Assessment of Standard 4</w:t>
      </w:r>
    </w:p>
    <w:p w14:paraId="40E801BB" w14:textId="2F31DC63" w:rsidR="003B4235" w:rsidRDefault="003B4235" w:rsidP="003B4235">
      <w:pPr>
        <w:pStyle w:val="body"/>
        <w:rPr>
          <w:lang w:eastAsia="en-US"/>
        </w:rPr>
      </w:pPr>
      <w:bookmarkStart w:id="2" w:name="_Hlk75951207"/>
      <w:r>
        <w:rPr>
          <w:lang w:eastAsia="en-US"/>
        </w:rPr>
        <w:t>The service was previously found to be not complaint in requirement 4(3)(d) under this Quality Standard</w:t>
      </w:r>
      <w:r w:rsidR="00944BA5">
        <w:rPr>
          <w:lang w:eastAsia="en-US"/>
        </w:rPr>
        <w:t xml:space="preserve"> when a quality </w:t>
      </w:r>
      <w:r w:rsidR="00E35A0B">
        <w:rPr>
          <w:lang w:eastAsia="en-US"/>
        </w:rPr>
        <w:t xml:space="preserve">review </w:t>
      </w:r>
      <w:r w:rsidR="00944BA5">
        <w:rPr>
          <w:lang w:eastAsia="en-US"/>
        </w:rPr>
        <w:t xml:space="preserve">was conducted </w:t>
      </w:r>
      <w:r w:rsidR="00E16BED">
        <w:rPr>
          <w:lang w:eastAsia="en-US"/>
        </w:rPr>
        <w:t>at the service</w:t>
      </w:r>
      <w:r w:rsidR="00944BA5">
        <w:rPr>
          <w:lang w:eastAsia="en-US"/>
        </w:rPr>
        <w:t xml:space="preserve"> </w:t>
      </w:r>
      <w:r w:rsidR="004F439E">
        <w:rPr>
          <w:lang w:eastAsia="en-US"/>
        </w:rPr>
        <w:t>in November 2021</w:t>
      </w:r>
      <w:r>
        <w:rPr>
          <w:lang w:eastAsia="en-US"/>
        </w:rPr>
        <w:t xml:space="preserve">. </w:t>
      </w:r>
    </w:p>
    <w:p w14:paraId="3B568F22" w14:textId="07D51E9C" w:rsidR="002A4D38" w:rsidRDefault="00E16BED" w:rsidP="003B4235">
      <w:pPr>
        <w:pStyle w:val="body"/>
        <w:rPr>
          <w:lang w:eastAsia="en-US"/>
        </w:rPr>
      </w:pPr>
      <w:r>
        <w:rPr>
          <w:lang w:eastAsia="en-US"/>
        </w:rPr>
        <w:t xml:space="preserve">The </w:t>
      </w:r>
      <w:r w:rsidR="00EB6B50">
        <w:rPr>
          <w:lang w:eastAsia="en-US"/>
        </w:rPr>
        <w:t>service participated in a reassessment of requirement 4(3)(d)</w:t>
      </w:r>
      <w:r w:rsidR="002A4D38">
        <w:rPr>
          <w:lang w:eastAsia="en-US"/>
        </w:rPr>
        <w:t xml:space="preserve"> in </w:t>
      </w:r>
      <w:r w:rsidR="00B37D89">
        <w:rPr>
          <w:lang w:eastAsia="en-US"/>
        </w:rPr>
        <w:t>August 2022 and</w:t>
      </w:r>
      <w:r w:rsidR="00D77BE9">
        <w:rPr>
          <w:lang w:eastAsia="en-US"/>
        </w:rPr>
        <w:t xml:space="preserve"> </w:t>
      </w:r>
      <w:r w:rsidR="00C07147">
        <w:rPr>
          <w:lang w:eastAsia="en-US"/>
        </w:rPr>
        <w:t xml:space="preserve">provided </w:t>
      </w:r>
      <w:r w:rsidR="00D77BE9">
        <w:rPr>
          <w:lang w:eastAsia="en-US"/>
        </w:rPr>
        <w:t xml:space="preserve">evidence </w:t>
      </w:r>
      <w:r w:rsidR="008E2CC4">
        <w:rPr>
          <w:lang w:eastAsia="en-US"/>
        </w:rPr>
        <w:t xml:space="preserve">of </w:t>
      </w:r>
      <w:r w:rsidR="00C07147">
        <w:rPr>
          <w:lang w:eastAsia="en-US"/>
        </w:rPr>
        <w:t>return</w:t>
      </w:r>
      <w:r w:rsidR="008E2CC4">
        <w:rPr>
          <w:lang w:eastAsia="en-US"/>
        </w:rPr>
        <w:t xml:space="preserve">ing </w:t>
      </w:r>
      <w:r w:rsidR="00C07147">
        <w:rPr>
          <w:lang w:eastAsia="en-US"/>
        </w:rPr>
        <w:t xml:space="preserve">to </w:t>
      </w:r>
      <w:r w:rsidR="00D77BE9">
        <w:rPr>
          <w:lang w:eastAsia="en-US"/>
        </w:rPr>
        <w:t xml:space="preserve">compliance with this requirement. </w:t>
      </w:r>
    </w:p>
    <w:p w14:paraId="1D72B26E" w14:textId="16040756" w:rsidR="006716D8" w:rsidRDefault="00566A49" w:rsidP="00BF74A5">
      <w:pPr>
        <w:pStyle w:val="body"/>
        <w:rPr>
          <w:rFonts w:eastAsiaTheme="minorHAnsi"/>
        </w:rPr>
      </w:pPr>
      <w:r w:rsidRPr="001971FD">
        <w:t xml:space="preserve">One </w:t>
      </w:r>
      <w:r w:rsidR="008506C4" w:rsidRPr="001971FD">
        <w:rPr>
          <w:rFonts w:eastAsiaTheme="minorHAnsi"/>
        </w:rPr>
        <w:t xml:space="preserve">of the seven specific requirements </w:t>
      </w:r>
      <w:r w:rsidRPr="001971FD">
        <w:rPr>
          <w:rFonts w:eastAsiaTheme="minorHAnsi"/>
        </w:rPr>
        <w:t>ha</w:t>
      </w:r>
      <w:r w:rsidR="00BF74A5">
        <w:rPr>
          <w:rFonts w:eastAsiaTheme="minorHAnsi"/>
        </w:rPr>
        <w:t>ve</w:t>
      </w:r>
      <w:r w:rsidRPr="001971FD">
        <w:rPr>
          <w:rFonts w:eastAsiaTheme="minorHAnsi"/>
        </w:rPr>
        <w:t xml:space="preserve"> </w:t>
      </w:r>
      <w:r w:rsidR="008506C4" w:rsidRPr="001971FD">
        <w:rPr>
          <w:rFonts w:eastAsiaTheme="minorHAnsi"/>
        </w:rPr>
        <w:t xml:space="preserve">been assessed as </w:t>
      </w:r>
      <w:r w:rsidRPr="001971FD">
        <w:rPr>
          <w:rFonts w:eastAsiaTheme="minorHAnsi"/>
        </w:rPr>
        <w:t>c</w:t>
      </w:r>
      <w:r w:rsidR="008506C4" w:rsidRPr="001971FD">
        <w:t>ompliant</w:t>
      </w:r>
      <w:r w:rsidR="008506C4" w:rsidRPr="001971FD">
        <w:rPr>
          <w:rFonts w:eastAsiaTheme="minorHAnsi"/>
        </w:rPr>
        <w:t>.</w:t>
      </w:r>
      <w:r w:rsidRPr="001971FD">
        <w:rPr>
          <w:rFonts w:eastAsiaTheme="minorHAnsi"/>
        </w:rPr>
        <w:t xml:space="preserve"> The other six </w:t>
      </w:r>
      <w:r w:rsidR="001971FD" w:rsidRPr="001971FD">
        <w:rPr>
          <w:rFonts w:eastAsiaTheme="minorHAnsi"/>
        </w:rPr>
        <w:t>specific requirements have not been assessed in this instance</w:t>
      </w:r>
      <w:r w:rsidR="00BF74A5">
        <w:rPr>
          <w:rFonts w:eastAsiaTheme="minorHAnsi"/>
        </w:rPr>
        <w:t xml:space="preserve"> as they were previously </w:t>
      </w:r>
      <w:r w:rsidR="00B21A6C">
        <w:rPr>
          <w:rFonts w:eastAsiaTheme="minorHAnsi"/>
        </w:rPr>
        <w:t xml:space="preserve">identified as </w:t>
      </w:r>
      <w:r w:rsidR="000E518D">
        <w:rPr>
          <w:rFonts w:eastAsiaTheme="minorHAnsi"/>
        </w:rPr>
        <w:t xml:space="preserve">being </w:t>
      </w:r>
      <w:r w:rsidR="00B21A6C">
        <w:rPr>
          <w:rFonts w:eastAsiaTheme="minorHAnsi"/>
        </w:rPr>
        <w:t>compliant.</w:t>
      </w:r>
      <w:r w:rsidR="001971FD" w:rsidRPr="001971FD">
        <w:rPr>
          <w:rFonts w:eastAsiaTheme="minorHAnsi"/>
        </w:rPr>
        <w:t xml:space="preserve"> </w:t>
      </w:r>
      <w:r w:rsidR="008506C4" w:rsidRPr="001971FD">
        <w:rPr>
          <w:rFonts w:eastAsiaTheme="minorHAnsi"/>
        </w:rPr>
        <w:t xml:space="preserve"> </w:t>
      </w:r>
    </w:p>
    <w:p w14:paraId="1D72B270" w14:textId="6DEAD3CF" w:rsidR="006716D8" w:rsidRPr="00507CBC" w:rsidRDefault="008506C4" w:rsidP="00C56A76">
      <w:pPr>
        <w:pStyle w:val="ListParagraph"/>
        <w:numPr>
          <w:ilvl w:val="0"/>
          <w:numId w:val="0"/>
        </w:numPr>
        <w:tabs>
          <w:tab w:val="left" w:pos="0"/>
        </w:tabs>
        <w:spacing w:before="0" w:after="0"/>
        <w:rPr>
          <w:b/>
          <w:i/>
          <w:color w:val="0000FF"/>
        </w:rPr>
      </w:pPr>
      <w:r w:rsidRPr="00593A89">
        <w:rPr>
          <w:rFonts w:cs="Times New Roman"/>
          <w:b/>
          <w:color w:val="auto"/>
          <w:sz w:val="28"/>
          <w:szCs w:val="28"/>
        </w:rPr>
        <w:t>Assessment of Standard 4 Requirements</w:t>
      </w:r>
      <w:r w:rsidRPr="0066387A">
        <w:rPr>
          <w:i/>
          <w:color w:val="0000FF"/>
        </w:rPr>
        <w:t xml:space="preserve"> </w:t>
      </w:r>
      <w:bookmarkEnd w:id="2"/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993"/>
        <w:gridCol w:w="3548"/>
      </w:tblGrid>
      <w:tr w:rsidR="00405E1F" w14:paraId="1D72B274" w14:textId="77777777" w:rsidTr="006107BF">
        <w:tc>
          <w:tcPr>
            <w:tcW w:w="4531" w:type="dxa"/>
            <w:shd w:val="clear" w:color="auto" w:fill="E7E6E6" w:themeFill="background2"/>
          </w:tcPr>
          <w:p w14:paraId="1D72B271" w14:textId="77777777" w:rsidR="006107BF" w:rsidRPr="002B61BB" w:rsidRDefault="008506C4" w:rsidP="00C56A76">
            <w:pPr>
              <w:pStyle w:val="Heading3"/>
              <w:spacing w:before="0" w:after="0"/>
              <w:ind w:hanging="106"/>
              <w:outlineLvl w:val="2"/>
            </w:pPr>
            <w:r w:rsidRPr="00163FEE">
              <w:t xml:space="preserve">Requirement </w:t>
            </w:r>
            <w:r>
              <w:t>4</w:t>
            </w:r>
            <w:r w:rsidRPr="00163FEE">
              <w:t>(3)(a)</w:t>
            </w:r>
          </w:p>
        </w:tc>
        <w:tc>
          <w:tcPr>
            <w:tcW w:w="993" w:type="dxa"/>
            <w:shd w:val="clear" w:color="auto" w:fill="E7E6E6" w:themeFill="background2"/>
          </w:tcPr>
          <w:p w14:paraId="1D72B272" w14:textId="77777777" w:rsidR="006107BF" w:rsidRPr="002B61BB" w:rsidRDefault="008506C4" w:rsidP="00C56A76">
            <w:pPr>
              <w:pStyle w:val="Heading3"/>
              <w:spacing w:before="0" w:after="0"/>
              <w:outlineLvl w:val="2"/>
            </w:pPr>
            <w:r w:rsidRPr="002B61BB">
              <w:t xml:space="preserve">HCP   </w:t>
            </w:r>
          </w:p>
        </w:tc>
        <w:tc>
          <w:tcPr>
            <w:tcW w:w="3548" w:type="dxa"/>
            <w:shd w:val="clear" w:color="auto" w:fill="E7E6E6" w:themeFill="background2"/>
          </w:tcPr>
          <w:p w14:paraId="1D72B273" w14:textId="37C8F9AE" w:rsidR="006107BF" w:rsidRPr="006107BF" w:rsidRDefault="00C56A76" w:rsidP="00C56A76">
            <w:pPr>
              <w:pStyle w:val="Heading3"/>
              <w:spacing w:before="0" w:after="0"/>
              <w:jc w:val="right"/>
              <w:outlineLvl w:val="2"/>
            </w:pPr>
            <w:r w:rsidRPr="00C56A76">
              <w:t>Not Assessed</w:t>
            </w:r>
          </w:p>
        </w:tc>
      </w:tr>
    </w:tbl>
    <w:p w14:paraId="1D72B279" w14:textId="77777777" w:rsidR="00314FF7" w:rsidRDefault="008506C4" w:rsidP="00A17D28">
      <w:pPr>
        <w:spacing w:before="120"/>
        <w:rPr>
          <w:i/>
        </w:rPr>
      </w:pPr>
      <w:r w:rsidRPr="008D114F">
        <w:rPr>
          <w:i/>
        </w:rPr>
        <w:t>Each consumer gets safe and effective services and supports for daily living that meet the consumer’s needs, goals and preferences and optimise their independence, health, well-being and quality of life.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993"/>
        <w:gridCol w:w="3548"/>
      </w:tblGrid>
      <w:tr w:rsidR="00C56A76" w14:paraId="1D72B280" w14:textId="77777777" w:rsidTr="006107BF">
        <w:tc>
          <w:tcPr>
            <w:tcW w:w="4531" w:type="dxa"/>
            <w:shd w:val="clear" w:color="auto" w:fill="E7E6E6" w:themeFill="background2"/>
          </w:tcPr>
          <w:p w14:paraId="1D72B27D" w14:textId="77777777" w:rsidR="00C56A76" w:rsidRPr="002B61BB" w:rsidRDefault="00C56A76" w:rsidP="00C56A76">
            <w:pPr>
              <w:pStyle w:val="Heading3"/>
              <w:spacing w:before="0" w:after="0"/>
              <w:ind w:hanging="106"/>
              <w:outlineLvl w:val="2"/>
            </w:pPr>
            <w:r w:rsidRPr="00163FEE">
              <w:t xml:space="preserve">Requirement </w:t>
            </w:r>
            <w:r>
              <w:t>4</w:t>
            </w:r>
            <w:r w:rsidRPr="00163FEE">
              <w:t>(3)(</w:t>
            </w:r>
            <w:r>
              <w:t>b</w:t>
            </w:r>
            <w:r w:rsidRPr="00163FEE">
              <w:t>)</w:t>
            </w:r>
          </w:p>
        </w:tc>
        <w:tc>
          <w:tcPr>
            <w:tcW w:w="993" w:type="dxa"/>
            <w:shd w:val="clear" w:color="auto" w:fill="E7E6E6" w:themeFill="background2"/>
          </w:tcPr>
          <w:p w14:paraId="1D72B27E" w14:textId="4D8DAC83" w:rsidR="00C56A76" w:rsidRPr="002B61BB" w:rsidRDefault="00C56A76" w:rsidP="00C56A76">
            <w:pPr>
              <w:pStyle w:val="Heading3"/>
              <w:spacing w:before="0" w:after="0"/>
              <w:outlineLvl w:val="2"/>
            </w:pPr>
            <w:r w:rsidRPr="002B61BB">
              <w:t xml:space="preserve">HCP   </w:t>
            </w:r>
          </w:p>
        </w:tc>
        <w:tc>
          <w:tcPr>
            <w:tcW w:w="3548" w:type="dxa"/>
            <w:shd w:val="clear" w:color="auto" w:fill="E7E6E6" w:themeFill="background2"/>
          </w:tcPr>
          <w:p w14:paraId="1D72B27F" w14:textId="19471E6B" w:rsidR="00C56A76" w:rsidRPr="006107BF" w:rsidRDefault="00C56A76" w:rsidP="00C56A76">
            <w:pPr>
              <w:pStyle w:val="Heading3"/>
              <w:spacing w:before="0" w:after="0"/>
              <w:jc w:val="right"/>
              <w:outlineLvl w:val="2"/>
            </w:pPr>
            <w:r w:rsidRPr="00C56A76">
              <w:t>Not Assessed</w:t>
            </w:r>
          </w:p>
        </w:tc>
      </w:tr>
    </w:tbl>
    <w:p w14:paraId="1D72B285" w14:textId="77777777" w:rsidR="00314FF7" w:rsidRDefault="008506C4" w:rsidP="00A17D28">
      <w:pPr>
        <w:spacing w:before="120"/>
        <w:rPr>
          <w:i/>
        </w:rPr>
      </w:pPr>
      <w:r w:rsidRPr="008D114F">
        <w:rPr>
          <w:i/>
        </w:rPr>
        <w:t>Services and supports for daily living promote each consumer’s emotional, spiritual and psychological well-being.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993"/>
        <w:gridCol w:w="3548"/>
      </w:tblGrid>
      <w:tr w:rsidR="00C56A76" w14:paraId="1D72B28C" w14:textId="77777777" w:rsidTr="006107BF">
        <w:tc>
          <w:tcPr>
            <w:tcW w:w="4531" w:type="dxa"/>
            <w:shd w:val="clear" w:color="auto" w:fill="E7E6E6" w:themeFill="background2"/>
          </w:tcPr>
          <w:p w14:paraId="1D72B289" w14:textId="77777777" w:rsidR="00C56A76" w:rsidRPr="002B61BB" w:rsidRDefault="00C56A76" w:rsidP="00C56A76">
            <w:pPr>
              <w:pStyle w:val="Heading3"/>
              <w:spacing w:before="0" w:after="0"/>
              <w:ind w:hanging="106"/>
              <w:outlineLvl w:val="2"/>
            </w:pPr>
            <w:r w:rsidRPr="00163FEE">
              <w:t xml:space="preserve">Requirement </w:t>
            </w:r>
            <w:r>
              <w:t>4</w:t>
            </w:r>
            <w:r w:rsidRPr="00163FEE">
              <w:t>(3)(</w:t>
            </w:r>
            <w:r>
              <w:t>c</w:t>
            </w:r>
            <w:r w:rsidRPr="00163FEE">
              <w:t>)</w:t>
            </w:r>
          </w:p>
        </w:tc>
        <w:tc>
          <w:tcPr>
            <w:tcW w:w="993" w:type="dxa"/>
            <w:shd w:val="clear" w:color="auto" w:fill="E7E6E6" w:themeFill="background2"/>
          </w:tcPr>
          <w:p w14:paraId="1D72B28A" w14:textId="7CF1B313" w:rsidR="00C56A76" w:rsidRPr="002B61BB" w:rsidRDefault="00C56A76" w:rsidP="00C56A76">
            <w:pPr>
              <w:pStyle w:val="Heading3"/>
              <w:spacing w:before="0" w:after="0"/>
              <w:outlineLvl w:val="2"/>
            </w:pPr>
            <w:r w:rsidRPr="002B61BB">
              <w:t xml:space="preserve">HCP   </w:t>
            </w:r>
          </w:p>
        </w:tc>
        <w:tc>
          <w:tcPr>
            <w:tcW w:w="3548" w:type="dxa"/>
            <w:shd w:val="clear" w:color="auto" w:fill="E7E6E6" w:themeFill="background2"/>
          </w:tcPr>
          <w:p w14:paraId="1D72B28B" w14:textId="5E85A521" w:rsidR="00C56A76" w:rsidRPr="006107BF" w:rsidRDefault="00C56A76" w:rsidP="00C56A76">
            <w:pPr>
              <w:pStyle w:val="Heading3"/>
              <w:spacing w:before="0" w:after="0"/>
              <w:jc w:val="right"/>
              <w:outlineLvl w:val="2"/>
            </w:pPr>
            <w:r w:rsidRPr="00C56A76">
              <w:t>Not Assessed</w:t>
            </w:r>
          </w:p>
        </w:tc>
      </w:tr>
    </w:tbl>
    <w:p w14:paraId="1D72B291" w14:textId="77777777" w:rsidR="00314FF7" w:rsidRPr="008D114F" w:rsidRDefault="008506C4" w:rsidP="00A17D28">
      <w:pPr>
        <w:spacing w:before="120" w:after="0"/>
        <w:rPr>
          <w:i/>
        </w:rPr>
      </w:pPr>
      <w:r w:rsidRPr="008D114F">
        <w:rPr>
          <w:i/>
        </w:rPr>
        <w:t>Services and supports for daily living assist each consumer to:</w:t>
      </w:r>
    </w:p>
    <w:p w14:paraId="1D72B292" w14:textId="77777777" w:rsidR="00314FF7" w:rsidRPr="008D114F" w:rsidRDefault="008506C4" w:rsidP="00C56A76">
      <w:pPr>
        <w:numPr>
          <w:ilvl w:val="0"/>
          <w:numId w:val="26"/>
        </w:numPr>
        <w:tabs>
          <w:tab w:val="right" w:pos="9026"/>
        </w:tabs>
        <w:spacing w:before="0" w:after="0"/>
        <w:ind w:left="567" w:hanging="425"/>
        <w:outlineLvl w:val="4"/>
        <w:rPr>
          <w:i/>
        </w:rPr>
      </w:pPr>
      <w:r w:rsidRPr="008D114F">
        <w:rPr>
          <w:i/>
        </w:rPr>
        <w:lastRenderedPageBreak/>
        <w:t>participate in their community within and outside the organisation’s service environment; and</w:t>
      </w:r>
    </w:p>
    <w:p w14:paraId="1D72B293" w14:textId="77777777" w:rsidR="00314FF7" w:rsidRPr="008D114F" w:rsidRDefault="008506C4" w:rsidP="00C56A76">
      <w:pPr>
        <w:numPr>
          <w:ilvl w:val="0"/>
          <w:numId w:val="26"/>
        </w:numPr>
        <w:tabs>
          <w:tab w:val="right" w:pos="9026"/>
        </w:tabs>
        <w:spacing w:before="0" w:after="0"/>
        <w:ind w:left="567" w:hanging="425"/>
        <w:outlineLvl w:val="4"/>
        <w:rPr>
          <w:i/>
        </w:rPr>
      </w:pPr>
      <w:r w:rsidRPr="008D114F">
        <w:rPr>
          <w:i/>
        </w:rPr>
        <w:t>have social and personal relationships; and</w:t>
      </w:r>
    </w:p>
    <w:p w14:paraId="1D72B294" w14:textId="77777777" w:rsidR="00F5173F" w:rsidRPr="00F5173F" w:rsidRDefault="008506C4" w:rsidP="00A17D28">
      <w:pPr>
        <w:numPr>
          <w:ilvl w:val="0"/>
          <w:numId w:val="26"/>
        </w:numPr>
        <w:tabs>
          <w:tab w:val="right" w:pos="9026"/>
        </w:tabs>
        <w:spacing w:before="0"/>
        <w:ind w:left="567" w:hanging="425"/>
        <w:outlineLvl w:val="4"/>
        <w:rPr>
          <w:i/>
        </w:rPr>
      </w:pPr>
      <w:r w:rsidRPr="008D114F">
        <w:rPr>
          <w:i/>
        </w:rPr>
        <w:t>do the things of interest to them.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993"/>
        <w:gridCol w:w="3548"/>
      </w:tblGrid>
      <w:tr w:rsidR="00405E1F" w14:paraId="1D72B29B" w14:textId="77777777" w:rsidTr="006107BF">
        <w:tc>
          <w:tcPr>
            <w:tcW w:w="4531" w:type="dxa"/>
            <w:shd w:val="clear" w:color="auto" w:fill="E7E6E6" w:themeFill="background2"/>
          </w:tcPr>
          <w:p w14:paraId="1D72B298" w14:textId="77777777" w:rsidR="006107BF" w:rsidRPr="002B61BB" w:rsidRDefault="008506C4" w:rsidP="00C56A76">
            <w:pPr>
              <w:pStyle w:val="Heading3"/>
              <w:spacing w:before="0" w:after="0"/>
              <w:ind w:hanging="106"/>
              <w:outlineLvl w:val="2"/>
            </w:pPr>
            <w:r w:rsidRPr="00163FEE">
              <w:t xml:space="preserve">Requirement </w:t>
            </w:r>
            <w:r>
              <w:t>4</w:t>
            </w:r>
            <w:r w:rsidRPr="00163FEE">
              <w:t>(3)(</w:t>
            </w:r>
            <w:r>
              <w:t>d</w:t>
            </w:r>
            <w:r w:rsidRPr="00163FEE">
              <w:t>)</w:t>
            </w:r>
          </w:p>
        </w:tc>
        <w:tc>
          <w:tcPr>
            <w:tcW w:w="993" w:type="dxa"/>
            <w:shd w:val="clear" w:color="auto" w:fill="E7E6E6" w:themeFill="background2"/>
          </w:tcPr>
          <w:p w14:paraId="1D72B299" w14:textId="77777777" w:rsidR="006107BF" w:rsidRPr="002B61BB" w:rsidRDefault="008506C4" w:rsidP="00C56A76">
            <w:pPr>
              <w:pStyle w:val="Heading3"/>
              <w:spacing w:before="0" w:after="0"/>
              <w:outlineLvl w:val="2"/>
            </w:pPr>
            <w:r w:rsidRPr="002B61BB">
              <w:t xml:space="preserve">HCP   </w:t>
            </w:r>
          </w:p>
        </w:tc>
        <w:tc>
          <w:tcPr>
            <w:tcW w:w="3548" w:type="dxa"/>
            <w:shd w:val="clear" w:color="auto" w:fill="E7E6E6" w:themeFill="background2"/>
          </w:tcPr>
          <w:p w14:paraId="1D72B29A" w14:textId="151B47E7" w:rsidR="006107BF" w:rsidRPr="006107BF" w:rsidRDefault="008506C4" w:rsidP="00C56A76">
            <w:pPr>
              <w:pStyle w:val="Heading3"/>
              <w:spacing w:before="0" w:after="0"/>
              <w:jc w:val="right"/>
              <w:outlineLvl w:val="2"/>
            </w:pPr>
            <w:r w:rsidRPr="00C56A76">
              <w:t>Compliant</w:t>
            </w:r>
          </w:p>
        </w:tc>
      </w:tr>
    </w:tbl>
    <w:p w14:paraId="1D72B2A0" w14:textId="77777777" w:rsidR="00314FF7" w:rsidRDefault="008506C4" w:rsidP="00A17D28">
      <w:pPr>
        <w:spacing w:before="120" w:after="0"/>
        <w:rPr>
          <w:i/>
        </w:rPr>
      </w:pPr>
      <w:r w:rsidRPr="008D114F">
        <w:rPr>
          <w:i/>
        </w:rPr>
        <w:t>Information about the consumer’s condition, needs and preferences is communicated within the organisation, and with others where responsibility for care is shared.</w:t>
      </w:r>
    </w:p>
    <w:p w14:paraId="1D72B2A1" w14:textId="35FD6B64" w:rsidR="00F5173F" w:rsidRPr="00F5173F" w:rsidRDefault="008506C4" w:rsidP="00A17D28">
      <w:pPr>
        <w:pStyle w:val="body"/>
        <w:rPr>
          <w:lang w:eastAsia="en-US"/>
        </w:rPr>
      </w:pPr>
      <w:r>
        <w:rPr>
          <w:lang w:eastAsia="en-US"/>
        </w:rPr>
        <w:t>Findings</w:t>
      </w:r>
    </w:p>
    <w:p w14:paraId="014430BA" w14:textId="12D0E109" w:rsidR="00870B8C" w:rsidRPr="00CA4D20" w:rsidRDefault="00AF57BA" w:rsidP="00A17D28">
      <w:pPr>
        <w:pStyle w:val="body"/>
        <w:rPr>
          <w:lang w:eastAsia="en-US"/>
        </w:rPr>
      </w:pPr>
      <w:r w:rsidRPr="00CA4D20">
        <w:rPr>
          <w:lang w:eastAsia="en-US"/>
        </w:rPr>
        <w:t xml:space="preserve">The service </w:t>
      </w:r>
      <w:r w:rsidR="00C84779" w:rsidRPr="00CA4D20">
        <w:rPr>
          <w:lang w:eastAsia="en-US"/>
        </w:rPr>
        <w:t xml:space="preserve">demonstrated the </w:t>
      </w:r>
      <w:r w:rsidRPr="00CA4D20">
        <w:rPr>
          <w:lang w:eastAsia="en-US"/>
        </w:rPr>
        <w:t>introduc</w:t>
      </w:r>
      <w:r w:rsidR="00C84779" w:rsidRPr="00CA4D20">
        <w:rPr>
          <w:lang w:eastAsia="en-US"/>
        </w:rPr>
        <w:t xml:space="preserve">tion of </w:t>
      </w:r>
      <w:r w:rsidRPr="00CA4D20">
        <w:rPr>
          <w:lang w:eastAsia="en-US"/>
        </w:rPr>
        <w:t xml:space="preserve">improvements to ensure information </w:t>
      </w:r>
      <w:r w:rsidR="00870B8C" w:rsidRPr="00CA4D20">
        <w:rPr>
          <w:lang w:eastAsia="en-US"/>
        </w:rPr>
        <w:t xml:space="preserve">relevant to </w:t>
      </w:r>
      <w:r w:rsidRPr="00CA4D20">
        <w:rPr>
          <w:lang w:eastAsia="en-US"/>
        </w:rPr>
        <w:t xml:space="preserve">consumers needs and preferences </w:t>
      </w:r>
      <w:r w:rsidR="00870B8C" w:rsidRPr="00CA4D20">
        <w:rPr>
          <w:lang w:eastAsia="en-US"/>
        </w:rPr>
        <w:t xml:space="preserve">is </w:t>
      </w:r>
      <w:r w:rsidRPr="00CA4D20">
        <w:rPr>
          <w:lang w:eastAsia="en-US"/>
        </w:rPr>
        <w:t xml:space="preserve">documented in </w:t>
      </w:r>
      <w:r w:rsidR="00433CE0">
        <w:rPr>
          <w:lang w:eastAsia="en-US"/>
        </w:rPr>
        <w:t xml:space="preserve">consumer </w:t>
      </w:r>
      <w:r w:rsidRPr="00CA4D20">
        <w:rPr>
          <w:lang w:eastAsia="en-US"/>
        </w:rPr>
        <w:t xml:space="preserve">care plans and effectively communicated </w:t>
      </w:r>
      <w:r w:rsidR="00870B8C" w:rsidRPr="00CA4D20">
        <w:rPr>
          <w:lang w:eastAsia="en-US"/>
        </w:rPr>
        <w:t>internally and externally.</w:t>
      </w:r>
    </w:p>
    <w:p w14:paraId="37DC577D" w14:textId="77F434AD" w:rsidR="00AF57BA" w:rsidRDefault="00B37D89" w:rsidP="00A17D28">
      <w:pPr>
        <w:pStyle w:val="body"/>
        <w:rPr>
          <w:lang w:eastAsia="en-US"/>
        </w:rPr>
      </w:pPr>
      <w:r w:rsidRPr="00CA4D20">
        <w:rPr>
          <w:lang w:eastAsia="en-US"/>
        </w:rPr>
        <w:t>Following</w:t>
      </w:r>
      <w:r w:rsidR="00AF57BA" w:rsidRPr="00CA4D20">
        <w:rPr>
          <w:lang w:eastAsia="en-US"/>
        </w:rPr>
        <w:t xml:space="preserve"> </w:t>
      </w:r>
      <w:r w:rsidR="00241FC0">
        <w:rPr>
          <w:lang w:eastAsia="en-US"/>
        </w:rPr>
        <w:t xml:space="preserve">findings of </w:t>
      </w:r>
      <w:r>
        <w:rPr>
          <w:lang w:eastAsia="en-US"/>
        </w:rPr>
        <w:t>a</w:t>
      </w:r>
      <w:r w:rsidR="000E7AC1">
        <w:rPr>
          <w:lang w:eastAsia="en-US"/>
        </w:rPr>
        <w:t xml:space="preserve"> quality audit conducted at the November 2021, the service demonstrated it has </w:t>
      </w:r>
      <w:r w:rsidR="00DF39CA">
        <w:rPr>
          <w:lang w:eastAsia="en-US"/>
        </w:rPr>
        <w:t xml:space="preserve">conducted </w:t>
      </w:r>
      <w:r w:rsidR="00AF57BA" w:rsidRPr="00CA4D20">
        <w:rPr>
          <w:lang w:eastAsia="en-US"/>
        </w:rPr>
        <w:t xml:space="preserve">an audit of all consumers files.  </w:t>
      </w:r>
    </w:p>
    <w:p w14:paraId="1B15380B" w14:textId="33B8C98D" w:rsidR="00AF57BA" w:rsidRPr="002606CE" w:rsidRDefault="00241FC0" w:rsidP="00A17D28">
      <w:pPr>
        <w:pStyle w:val="1"/>
        <w:numPr>
          <w:ilvl w:val="0"/>
          <w:numId w:val="39"/>
        </w:numPr>
        <w:tabs>
          <w:tab w:val="num" w:pos="567"/>
        </w:tabs>
        <w:spacing w:before="0"/>
        <w:ind w:left="426" w:hanging="426"/>
        <w:rPr>
          <w:rFonts w:eastAsia="Times New Roman"/>
          <w:iCs w:val="0"/>
          <w:color w:val="000000"/>
          <w:szCs w:val="24"/>
          <w:lang w:eastAsia="en-AU"/>
        </w:rPr>
      </w:pPr>
      <w:r w:rsidRPr="002606CE">
        <w:rPr>
          <w:rFonts w:eastAsia="Times New Roman"/>
          <w:iCs w:val="0"/>
          <w:color w:val="000000"/>
          <w:szCs w:val="24"/>
          <w:lang w:eastAsia="en-AU"/>
        </w:rPr>
        <w:t xml:space="preserve">The service evidenced a </w:t>
      </w:r>
      <w:r w:rsidR="00AF57BA" w:rsidRPr="002606CE">
        <w:rPr>
          <w:rFonts w:eastAsia="Times New Roman"/>
          <w:iCs w:val="0"/>
          <w:color w:val="000000"/>
          <w:szCs w:val="24"/>
          <w:lang w:eastAsia="en-AU"/>
        </w:rPr>
        <w:t>review</w:t>
      </w:r>
      <w:r w:rsidRPr="002606CE">
        <w:rPr>
          <w:rFonts w:eastAsia="Times New Roman"/>
          <w:iCs w:val="0"/>
          <w:color w:val="000000"/>
          <w:szCs w:val="24"/>
          <w:lang w:eastAsia="en-AU"/>
        </w:rPr>
        <w:t xml:space="preserve"> </w:t>
      </w:r>
      <w:r w:rsidR="0093391C">
        <w:rPr>
          <w:rFonts w:eastAsia="Times New Roman"/>
          <w:iCs w:val="0"/>
          <w:color w:val="000000"/>
          <w:szCs w:val="24"/>
          <w:lang w:eastAsia="en-AU"/>
        </w:rPr>
        <w:t xml:space="preserve">and release </w:t>
      </w:r>
      <w:r w:rsidRPr="002606CE">
        <w:rPr>
          <w:rFonts w:eastAsia="Times New Roman"/>
          <w:iCs w:val="0"/>
          <w:color w:val="000000"/>
          <w:szCs w:val="24"/>
          <w:lang w:eastAsia="en-AU"/>
        </w:rPr>
        <w:t xml:space="preserve">of </w:t>
      </w:r>
      <w:r w:rsidR="0093391C">
        <w:rPr>
          <w:rFonts w:eastAsia="Times New Roman"/>
          <w:iCs w:val="0"/>
          <w:color w:val="000000"/>
          <w:szCs w:val="24"/>
          <w:lang w:eastAsia="en-AU"/>
        </w:rPr>
        <w:t xml:space="preserve">an improved </w:t>
      </w:r>
      <w:r w:rsidR="00AF57BA" w:rsidRPr="002606CE">
        <w:rPr>
          <w:rFonts w:eastAsia="Times New Roman"/>
          <w:iCs w:val="0"/>
          <w:color w:val="000000"/>
          <w:szCs w:val="24"/>
          <w:lang w:eastAsia="en-AU"/>
        </w:rPr>
        <w:t>assessment tool</w:t>
      </w:r>
      <w:r w:rsidRPr="002606CE">
        <w:rPr>
          <w:rFonts w:eastAsia="Times New Roman"/>
          <w:iCs w:val="0"/>
          <w:color w:val="000000"/>
          <w:szCs w:val="24"/>
          <w:lang w:eastAsia="en-AU"/>
        </w:rPr>
        <w:t xml:space="preserve">. An additional </w:t>
      </w:r>
      <w:r w:rsidR="00AF57BA" w:rsidRPr="002606CE">
        <w:rPr>
          <w:rFonts w:eastAsia="Times New Roman"/>
          <w:iCs w:val="0"/>
          <w:color w:val="000000"/>
          <w:szCs w:val="24"/>
          <w:lang w:eastAsia="en-AU"/>
        </w:rPr>
        <w:t xml:space="preserve">twenty </w:t>
      </w:r>
      <w:r w:rsidR="008C76C9" w:rsidRPr="002606CE">
        <w:rPr>
          <w:rFonts w:eastAsia="Times New Roman"/>
          <w:iCs w:val="0"/>
          <w:color w:val="000000"/>
          <w:szCs w:val="24"/>
          <w:lang w:eastAsia="en-AU"/>
        </w:rPr>
        <w:t xml:space="preserve">consumer </w:t>
      </w:r>
      <w:r w:rsidR="00AF57BA" w:rsidRPr="002606CE">
        <w:rPr>
          <w:rFonts w:eastAsia="Times New Roman"/>
          <w:iCs w:val="0"/>
          <w:color w:val="000000"/>
          <w:szCs w:val="24"/>
          <w:lang w:eastAsia="en-AU"/>
        </w:rPr>
        <w:t xml:space="preserve">questions </w:t>
      </w:r>
      <w:r w:rsidR="008C76C9" w:rsidRPr="002606CE">
        <w:rPr>
          <w:rFonts w:eastAsia="Times New Roman"/>
          <w:iCs w:val="0"/>
          <w:color w:val="000000"/>
          <w:szCs w:val="24"/>
          <w:lang w:eastAsia="en-AU"/>
        </w:rPr>
        <w:t xml:space="preserve">have been included into this document and existing </w:t>
      </w:r>
      <w:r w:rsidR="00AF57BA" w:rsidRPr="002606CE">
        <w:rPr>
          <w:rFonts w:eastAsia="Times New Roman"/>
          <w:iCs w:val="0"/>
          <w:color w:val="000000"/>
          <w:szCs w:val="24"/>
          <w:lang w:eastAsia="en-AU"/>
        </w:rPr>
        <w:t xml:space="preserve">questions </w:t>
      </w:r>
      <w:r w:rsidR="008C76C9" w:rsidRPr="002606CE">
        <w:rPr>
          <w:rFonts w:eastAsia="Times New Roman"/>
          <w:iCs w:val="0"/>
          <w:color w:val="000000"/>
          <w:szCs w:val="24"/>
          <w:lang w:eastAsia="en-AU"/>
        </w:rPr>
        <w:t xml:space="preserve">have been </w:t>
      </w:r>
      <w:r w:rsidR="00AF57BA" w:rsidRPr="002606CE">
        <w:rPr>
          <w:rFonts w:eastAsia="Times New Roman"/>
          <w:iCs w:val="0"/>
          <w:color w:val="000000"/>
          <w:szCs w:val="24"/>
          <w:lang w:eastAsia="en-AU"/>
        </w:rPr>
        <w:t xml:space="preserve">updated to </w:t>
      </w:r>
      <w:r w:rsidR="002606CE" w:rsidRPr="002606CE">
        <w:rPr>
          <w:rFonts w:eastAsia="Times New Roman"/>
          <w:iCs w:val="0"/>
          <w:color w:val="000000"/>
          <w:szCs w:val="24"/>
          <w:lang w:eastAsia="en-AU"/>
        </w:rPr>
        <w:t xml:space="preserve">collect detailed </w:t>
      </w:r>
      <w:r w:rsidR="00AF57BA" w:rsidRPr="002606CE">
        <w:rPr>
          <w:rFonts w:eastAsia="Times New Roman"/>
          <w:iCs w:val="0"/>
          <w:color w:val="000000"/>
          <w:szCs w:val="24"/>
          <w:lang w:eastAsia="en-AU"/>
        </w:rPr>
        <w:t xml:space="preserve">information from consumers. </w:t>
      </w:r>
      <w:r w:rsidR="002606CE">
        <w:rPr>
          <w:rFonts w:eastAsia="Times New Roman"/>
          <w:iCs w:val="0"/>
          <w:color w:val="000000"/>
          <w:szCs w:val="24"/>
          <w:lang w:eastAsia="en-AU"/>
        </w:rPr>
        <w:t xml:space="preserve">This </w:t>
      </w:r>
      <w:r w:rsidR="00AF57BA" w:rsidRPr="002606CE">
        <w:rPr>
          <w:rFonts w:eastAsia="Times New Roman"/>
          <w:iCs w:val="0"/>
          <w:color w:val="000000"/>
          <w:szCs w:val="24"/>
          <w:lang w:eastAsia="en-AU"/>
        </w:rPr>
        <w:t xml:space="preserve">assessment tool </w:t>
      </w:r>
      <w:r w:rsidR="002606CE">
        <w:rPr>
          <w:rFonts w:eastAsia="Times New Roman"/>
          <w:iCs w:val="0"/>
          <w:color w:val="000000"/>
          <w:szCs w:val="24"/>
          <w:lang w:eastAsia="en-AU"/>
        </w:rPr>
        <w:t xml:space="preserve">evidenced being </w:t>
      </w:r>
      <w:r w:rsidR="0093391C">
        <w:rPr>
          <w:rFonts w:eastAsia="Times New Roman"/>
          <w:iCs w:val="0"/>
          <w:color w:val="000000"/>
          <w:szCs w:val="24"/>
          <w:lang w:eastAsia="en-AU"/>
        </w:rPr>
        <w:t xml:space="preserve">aligned with </w:t>
      </w:r>
      <w:r w:rsidR="00AF57BA" w:rsidRPr="002606CE">
        <w:rPr>
          <w:rFonts w:eastAsia="Times New Roman"/>
          <w:iCs w:val="0"/>
          <w:color w:val="000000"/>
          <w:szCs w:val="24"/>
          <w:lang w:eastAsia="en-AU"/>
        </w:rPr>
        <w:t xml:space="preserve">the </w:t>
      </w:r>
      <w:r w:rsidR="007D2848">
        <w:rPr>
          <w:rFonts w:eastAsia="Times New Roman"/>
          <w:iCs w:val="0"/>
          <w:color w:val="000000"/>
          <w:szCs w:val="24"/>
          <w:lang w:eastAsia="en-AU"/>
        </w:rPr>
        <w:t>Quality Standards.</w:t>
      </w:r>
      <w:r w:rsidR="00AF57BA" w:rsidRPr="002606CE">
        <w:rPr>
          <w:rFonts w:eastAsia="Times New Roman"/>
          <w:iCs w:val="0"/>
          <w:color w:val="000000"/>
          <w:szCs w:val="24"/>
          <w:lang w:eastAsia="en-AU"/>
        </w:rPr>
        <w:t xml:space="preserve"> </w:t>
      </w:r>
    </w:p>
    <w:p w14:paraId="1813CB7A" w14:textId="61DA3F2F" w:rsidR="00AF57BA" w:rsidRPr="00CA4D20" w:rsidRDefault="0093391C" w:rsidP="00A17D28">
      <w:pPr>
        <w:pStyle w:val="1"/>
        <w:numPr>
          <w:ilvl w:val="0"/>
          <w:numId w:val="39"/>
        </w:numPr>
        <w:tabs>
          <w:tab w:val="num" w:pos="567"/>
        </w:tabs>
        <w:spacing w:before="0"/>
        <w:ind w:left="426" w:hanging="426"/>
        <w:rPr>
          <w:rFonts w:eastAsia="Times New Roman"/>
          <w:iCs w:val="0"/>
          <w:color w:val="000000"/>
          <w:szCs w:val="24"/>
          <w:lang w:eastAsia="en-AU"/>
        </w:rPr>
      </w:pPr>
      <w:r>
        <w:rPr>
          <w:rFonts w:eastAsia="Times New Roman"/>
          <w:iCs w:val="0"/>
          <w:color w:val="000000"/>
          <w:szCs w:val="24"/>
          <w:lang w:eastAsia="en-AU"/>
        </w:rPr>
        <w:t xml:space="preserve">The service demonstrated the introduction of </w:t>
      </w:r>
      <w:r w:rsidR="00AF57BA" w:rsidRPr="00CA4D20">
        <w:rPr>
          <w:rFonts w:eastAsia="Times New Roman"/>
          <w:iCs w:val="0"/>
          <w:color w:val="000000"/>
          <w:szCs w:val="24"/>
          <w:lang w:eastAsia="en-AU"/>
        </w:rPr>
        <w:t xml:space="preserve">folders </w:t>
      </w:r>
      <w:r>
        <w:rPr>
          <w:rFonts w:eastAsia="Times New Roman"/>
          <w:iCs w:val="0"/>
          <w:color w:val="000000"/>
          <w:szCs w:val="24"/>
          <w:lang w:eastAsia="en-AU"/>
        </w:rPr>
        <w:t xml:space="preserve">stored </w:t>
      </w:r>
      <w:r w:rsidR="00AF57BA" w:rsidRPr="00CA4D20">
        <w:rPr>
          <w:rFonts w:eastAsia="Times New Roman"/>
          <w:iCs w:val="0"/>
          <w:color w:val="000000"/>
          <w:szCs w:val="24"/>
          <w:lang w:eastAsia="en-AU"/>
        </w:rPr>
        <w:t>at consumers homes</w:t>
      </w:r>
      <w:r w:rsidR="00897C9A">
        <w:rPr>
          <w:rFonts w:eastAsia="Times New Roman"/>
          <w:iCs w:val="0"/>
          <w:color w:val="000000"/>
          <w:szCs w:val="24"/>
          <w:lang w:eastAsia="en-AU"/>
        </w:rPr>
        <w:t>. These</w:t>
      </w:r>
      <w:r w:rsidR="00AF57BA" w:rsidRPr="00CA4D20">
        <w:rPr>
          <w:rFonts w:eastAsia="Times New Roman"/>
          <w:iCs w:val="0"/>
          <w:color w:val="000000"/>
          <w:szCs w:val="24"/>
          <w:lang w:eastAsia="en-AU"/>
        </w:rPr>
        <w:t xml:space="preserve"> </w:t>
      </w:r>
      <w:r w:rsidR="00897C9A">
        <w:rPr>
          <w:rFonts w:eastAsia="Times New Roman"/>
          <w:iCs w:val="0"/>
          <w:color w:val="000000"/>
          <w:szCs w:val="24"/>
          <w:lang w:eastAsia="en-AU"/>
        </w:rPr>
        <w:t xml:space="preserve">folders </w:t>
      </w:r>
      <w:r w:rsidR="00AF57BA" w:rsidRPr="00CA4D20">
        <w:rPr>
          <w:rFonts w:eastAsia="Times New Roman"/>
          <w:iCs w:val="0"/>
          <w:color w:val="000000"/>
          <w:szCs w:val="24"/>
          <w:lang w:eastAsia="en-AU"/>
        </w:rPr>
        <w:t xml:space="preserve">include a copy of </w:t>
      </w:r>
      <w:r>
        <w:rPr>
          <w:rFonts w:eastAsia="Times New Roman"/>
          <w:iCs w:val="0"/>
          <w:color w:val="000000"/>
          <w:szCs w:val="24"/>
          <w:lang w:eastAsia="en-AU"/>
        </w:rPr>
        <w:t xml:space="preserve">consumer </w:t>
      </w:r>
      <w:r w:rsidR="00AF57BA" w:rsidRPr="00CA4D20">
        <w:rPr>
          <w:rFonts w:eastAsia="Times New Roman"/>
          <w:iCs w:val="0"/>
          <w:color w:val="000000"/>
          <w:szCs w:val="24"/>
          <w:lang w:eastAsia="en-AU"/>
        </w:rPr>
        <w:t>care plan</w:t>
      </w:r>
      <w:r>
        <w:rPr>
          <w:rFonts w:eastAsia="Times New Roman"/>
          <w:iCs w:val="0"/>
          <w:color w:val="000000"/>
          <w:szCs w:val="24"/>
          <w:lang w:eastAsia="en-AU"/>
        </w:rPr>
        <w:t>s</w:t>
      </w:r>
      <w:r w:rsidR="00AF57BA" w:rsidRPr="00CA4D20">
        <w:rPr>
          <w:rFonts w:eastAsia="Times New Roman"/>
          <w:iCs w:val="0"/>
          <w:color w:val="000000"/>
          <w:szCs w:val="24"/>
          <w:lang w:eastAsia="en-AU"/>
        </w:rPr>
        <w:t xml:space="preserve">. </w:t>
      </w:r>
    </w:p>
    <w:p w14:paraId="0CDEC7D3" w14:textId="7461434D" w:rsidR="004008BE" w:rsidRPr="00CA4D20" w:rsidRDefault="00897C9A" w:rsidP="00A17D28">
      <w:pPr>
        <w:pStyle w:val="1"/>
        <w:numPr>
          <w:ilvl w:val="0"/>
          <w:numId w:val="39"/>
        </w:numPr>
        <w:tabs>
          <w:tab w:val="num" w:pos="567"/>
        </w:tabs>
        <w:spacing w:before="0"/>
        <w:ind w:left="426" w:hanging="426"/>
        <w:rPr>
          <w:rFonts w:eastAsia="Times New Roman"/>
          <w:iCs w:val="0"/>
          <w:color w:val="000000"/>
          <w:szCs w:val="24"/>
          <w:lang w:eastAsia="en-AU"/>
        </w:rPr>
      </w:pPr>
      <w:r>
        <w:rPr>
          <w:rFonts w:eastAsia="Times New Roman"/>
          <w:iCs w:val="0"/>
          <w:color w:val="000000"/>
          <w:szCs w:val="24"/>
          <w:lang w:eastAsia="en-AU"/>
        </w:rPr>
        <w:t xml:space="preserve">The service demonstrated that </w:t>
      </w:r>
      <w:r w:rsidR="004008BE" w:rsidRPr="00CA4D20">
        <w:rPr>
          <w:rFonts w:eastAsia="Times New Roman"/>
          <w:iCs w:val="0"/>
          <w:color w:val="000000"/>
          <w:szCs w:val="24"/>
          <w:lang w:eastAsia="en-AU"/>
        </w:rPr>
        <w:t>consumer</w:t>
      </w:r>
      <w:r>
        <w:rPr>
          <w:rFonts w:eastAsia="Times New Roman"/>
          <w:iCs w:val="0"/>
          <w:color w:val="000000"/>
          <w:szCs w:val="24"/>
          <w:lang w:eastAsia="en-AU"/>
        </w:rPr>
        <w:t xml:space="preserve"> </w:t>
      </w:r>
      <w:r w:rsidR="004008BE" w:rsidRPr="00CA4D20">
        <w:rPr>
          <w:rFonts w:eastAsia="Times New Roman"/>
          <w:iCs w:val="0"/>
          <w:color w:val="000000"/>
          <w:szCs w:val="24"/>
          <w:lang w:eastAsia="en-AU"/>
        </w:rPr>
        <w:t xml:space="preserve">care plans </w:t>
      </w:r>
      <w:r>
        <w:rPr>
          <w:rFonts w:eastAsia="Times New Roman"/>
          <w:iCs w:val="0"/>
          <w:color w:val="000000"/>
          <w:szCs w:val="24"/>
          <w:lang w:eastAsia="en-AU"/>
        </w:rPr>
        <w:t xml:space="preserve">are </w:t>
      </w:r>
      <w:r w:rsidR="004008BE" w:rsidRPr="00CA4D20">
        <w:rPr>
          <w:rFonts w:eastAsia="Times New Roman"/>
          <w:iCs w:val="0"/>
          <w:color w:val="000000"/>
          <w:szCs w:val="24"/>
          <w:lang w:eastAsia="en-AU"/>
        </w:rPr>
        <w:t>provided to third party</w:t>
      </w:r>
      <w:r>
        <w:rPr>
          <w:rFonts w:eastAsia="Times New Roman"/>
          <w:iCs w:val="0"/>
          <w:color w:val="000000"/>
          <w:szCs w:val="24"/>
          <w:lang w:eastAsia="en-AU"/>
        </w:rPr>
        <w:t xml:space="preserve"> </w:t>
      </w:r>
      <w:r w:rsidR="004008BE" w:rsidRPr="00CA4D20">
        <w:rPr>
          <w:rFonts w:eastAsia="Times New Roman"/>
          <w:iCs w:val="0"/>
          <w:color w:val="000000"/>
          <w:szCs w:val="24"/>
          <w:lang w:eastAsia="en-AU"/>
        </w:rPr>
        <w:t xml:space="preserve">contracted services to ensure staff who provide services have access to </w:t>
      </w:r>
      <w:r w:rsidR="00B37D89" w:rsidRPr="00CA4D20">
        <w:rPr>
          <w:rFonts w:eastAsia="Times New Roman"/>
          <w:iCs w:val="0"/>
          <w:color w:val="000000"/>
          <w:szCs w:val="24"/>
          <w:lang w:eastAsia="en-AU"/>
        </w:rPr>
        <w:t>updated consumer</w:t>
      </w:r>
      <w:r w:rsidR="005C4807">
        <w:rPr>
          <w:rFonts w:eastAsia="Times New Roman"/>
          <w:iCs w:val="0"/>
          <w:color w:val="000000"/>
          <w:szCs w:val="24"/>
          <w:lang w:eastAsia="en-AU"/>
        </w:rPr>
        <w:t xml:space="preserve"> </w:t>
      </w:r>
      <w:r w:rsidR="004008BE" w:rsidRPr="00CA4D20">
        <w:rPr>
          <w:rFonts w:eastAsia="Times New Roman"/>
          <w:iCs w:val="0"/>
          <w:color w:val="000000"/>
          <w:szCs w:val="24"/>
          <w:lang w:eastAsia="en-AU"/>
        </w:rPr>
        <w:t xml:space="preserve">information. </w:t>
      </w:r>
    </w:p>
    <w:p w14:paraId="1781A492" w14:textId="3931639D" w:rsidR="004008BE" w:rsidRPr="00CA4D20" w:rsidRDefault="00946501" w:rsidP="00A17D28">
      <w:pPr>
        <w:pStyle w:val="1"/>
        <w:numPr>
          <w:ilvl w:val="0"/>
          <w:numId w:val="39"/>
        </w:numPr>
        <w:tabs>
          <w:tab w:val="num" w:pos="567"/>
        </w:tabs>
        <w:spacing w:before="0"/>
        <w:ind w:left="426" w:hanging="426"/>
        <w:rPr>
          <w:rFonts w:eastAsia="Times New Roman"/>
          <w:iCs w:val="0"/>
          <w:color w:val="000000"/>
          <w:szCs w:val="24"/>
          <w:lang w:eastAsia="en-AU"/>
        </w:rPr>
      </w:pPr>
      <w:r>
        <w:rPr>
          <w:rFonts w:eastAsia="Times New Roman"/>
          <w:iCs w:val="0"/>
          <w:color w:val="000000"/>
          <w:szCs w:val="24"/>
          <w:lang w:eastAsia="en-AU"/>
        </w:rPr>
        <w:t>Service m</w:t>
      </w:r>
      <w:r w:rsidR="004008BE" w:rsidRPr="00CA4D20">
        <w:rPr>
          <w:rFonts w:eastAsia="Times New Roman"/>
          <w:iCs w:val="0"/>
          <w:color w:val="000000"/>
          <w:szCs w:val="24"/>
          <w:lang w:eastAsia="en-AU"/>
        </w:rPr>
        <w:t xml:space="preserve">anagement </w:t>
      </w:r>
      <w:r>
        <w:rPr>
          <w:rFonts w:eastAsia="Times New Roman"/>
          <w:iCs w:val="0"/>
          <w:color w:val="000000"/>
          <w:szCs w:val="24"/>
          <w:lang w:eastAsia="en-AU"/>
        </w:rPr>
        <w:t xml:space="preserve">explained </w:t>
      </w:r>
      <w:r w:rsidR="004008BE" w:rsidRPr="00CA4D20">
        <w:rPr>
          <w:rFonts w:eastAsia="Times New Roman"/>
          <w:iCs w:val="0"/>
          <w:color w:val="000000"/>
          <w:szCs w:val="24"/>
          <w:lang w:eastAsia="en-AU"/>
        </w:rPr>
        <w:t>audits of third party</w:t>
      </w:r>
      <w:r>
        <w:rPr>
          <w:rFonts w:eastAsia="Times New Roman"/>
          <w:iCs w:val="0"/>
          <w:color w:val="000000"/>
          <w:szCs w:val="24"/>
          <w:lang w:eastAsia="en-AU"/>
        </w:rPr>
        <w:t xml:space="preserve"> </w:t>
      </w:r>
      <w:r w:rsidR="004008BE" w:rsidRPr="00CA4D20">
        <w:rPr>
          <w:rFonts w:eastAsia="Times New Roman"/>
          <w:iCs w:val="0"/>
          <w:color w:val="000000"/>
          <w:szCs w:val="24"/>
          <w:lang w:eastAsia="en-AU"/>
        </w:rPr>
        <w:t xml:space="preserve">contracted services </w:t>
      </w:r>
      <w:r>
        <w:rPr>
          <w:rFonts w:eastAsia="Times New Roman"/>
          <w:iCs w:val="0"/>
          <w:color w:val="000000"/>
          <w:szCs w:val="24"/>
          <w:lang w:eastAsia="en-AU"/>
        </w:rPr>
        <w:t xml:space="preserve">are being conducted </w:t>
      </w:r>
      <w:r w:rsidR="004008BE" w:rsidRPr="00CA4D20">
        <w:rPr>
          <w:rFonts w:eastAsia="Times New Roman"/>
          <w:iCs w:val="0"/>
          <w:color w:val="000000"/>
          <w:szCs w:val="24"/>
          <w:lang w:eastAsia="en-AU"/>
        </w:rPr>
        <w:t xml:space="preserve">to ensure staff received a copy of </w:t>
      </w:r>
      <w:r>
        <w:rPr>
          <w:rFonts w:eastAsia="Times New Roman"/>
          <w:iCs w:val="0"/>
          <w:color w:val="000000"/>
          <w:szCs w:val="24"/>
          <w:lang w:eastAsia="en-AU"/>
        </w:rPr>
        <w:t xml:space="preserve">consumer </w:t>
      </w:r>
      <w:r w:rsidR="004008BE" w:rsidRPr="00CA4D20">
        <w:rPr>
          <w:rFonts w:eastAsia="Times New Roman"/>
          <w:iCs w:val="0"/>
          <w:color w:val="000000"/>
          <w:szCs w:val="24"/>
          <w:lang w:eastAsia="en-AU"/>
        </w:rPr>
        <w:t>care plans.</w:t>
      </w:r>
    </w:p>
    <w:p w14:paraId="63932F1B" w14:textId="30D9B21D" w:rsidR="004008BE" w:rsidRPr="00CA4D20" w:rsidRDefault="005D2ADA" w:rsidP="00433CE0">
      <w:pPr>
        <w:pStyle w:val="1"/>
        <w:numPr>
          <w:ilvl w:val="0"/>
          <w:numId w:val="39"/>
        </w:numPr>
        <w:tabs>
          <w:tab w:val="num" w:pos="567"/>
        </w:tabs>
        <w:spacing w:before="0" w:after="0"/>
        <w:ind w:left="426" w:hanging="426"/>
        <w:rPr>
          <w:rFonts w:eastAsia="Times New Roman"/>
          <w:iCs w:val="0"/>
          <w:color w:val="000000"/>
          <w:szCs w:val="24"/>
          <w:lang w:eastAsia="en-AU"/>
        </w:rPr>
      </w:pPr>
      <w:r>
        <w:rPr>
          <w:rFonts w:eastAsia="Times New Roman"/>
          <w:iCs w:val="0"/>
          <w:color w:val="000000"/>
          <w:szCs w:val="24"/>
          <w:lang w:eastAsia="en-AU"/>
        </w:rPr>
        <w:t>Service m</w:t>
      </w:r>
      <w:r w:rsidR="004008BE" w:rsidRPr="00CA4D20">
        <w:rPr>
          <w:rFonts w:eastAsia="Times New Roman"/>
          <w:iCs w:val="0"/>
          <w:color w:val="000000"/>
          <w:szCs w:val="24"/>
          <w:lang w:eastAsia="en-AU"/>
        </w:rPr>
        <w:t>anagement reported receiv</w:t>
      </w:r>
      <w:r>
        <w:rPr>
          <w:rFonts w:eastAsia="Times New Roman"/>
          <w:iCs w:val="0"/>
          <w:color w:val="000000"/>
          <w:szCs w:val="24"/>
          <w:lang w:eastAsia="en-AU"/>
        </w:rPr>
        <w:t xml:space="preserve">ing </w:t>
      </w:r>
      <w:r w:rsidR="004008BE" w:rsidRPr="00CA4D20">
        <w:rPr>
          <w:rFonts w:eastAsia="Times New Roman"/>
          <w:iCs w:val="0"/>
          <w:color w:val="000000"/>
          <w:szCs w:val="24"/>
          <w:lang w:eastAsia="en-AU"/>
        </w:rPr>
        <w:t xml:space="preserve">positive feedback from consumers </w:t>
      </w:r>
      <w:r>
        <w:rPr>
          <w:rFonts w:eastAsia="Times New Roman"/>
          <w:iCs w:val="0"/>
          <w:color w:val="000000"/>
          <w:szCs w:val="24"/>
          <w:lang w:eastAsia="en-AU"/>
        </w:rPr>
        <w:t xml:space="preserve">in relation to </w:t>
      </w:r>
      <w:r w:rsidR="004008BE" w:rsidRPr="00CA4D20">
        <w:rPr>
          <w:rFonts w:eastAsia="Times New Roman"/>
          <w:iCs w:val="0"/>
          <w:color w:val="000000"/>
          <w:szCs w:val="24"/>
          <w:lang w:eastAsia="en-AU"/>
        </w:rPr>
        <w:t>the new care plans.</w:t>
      </w:r>
    </w:p>
    <w:p w14:paraId="59A4963C" w14:textId="2002AEB1" w:rsidR="004008BE" w:rsidRPr="00CA4D20" w:rsidRDefault="00CA4D20" w:rsidP="00A17D28">
      <w:pPr>
        <w:pStyle w:val="1"/>
        <w:tabs>
          <w:tab w:val="clear" w:pos="567"/>
        </w:tabs>
        <w:ind w:left="0" w:firstLine="0"/>
        <w:rPr>
          <w:rFonts w:eastAsia="Times New Roman"/>
          <w:iCs w:val="0"/>
          <w:color w:val="000000"/>
          <w:szCs w:val="24"/>
          <w:lang w:eastAsia="en-AU"/>
        </w:rPr>
      </w:pPr>
      <w:r>
        <w:rPr>
          <w:rFonts w:eastAsia="Times New Roman"/>
          <w:iCs w:val="0"/>
          <w:color w:val="000000"/>
          <w:szCs w:val="24"/>
          <w:lang w:eastAsia="en-AU"/>
        </w:rPr>
        <w:t>After considering the assessment teams report, on balance I find this requirement is compliant.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993"/>
        <w:gridCol w:w="3548"/>
      </w:tblGrid>
      <w:tr w:rsidR="00C56A76" w14:paraId="1D72B2A7" w14:textId="77777777" w:rsidTr="006107BF">
        <w:tc>
          <w:tcPr>
            <w:tcW w:w="4531" w:type="dxa"/>
            <w:shd w:val="clear" w:color="auto" w:fill="E7E6E6" w:themeFill="background2"/>
          </w:tcPr>
          <w:p w14:paraId="1D72B2A4" w14:textId="77777777" w:rsidR="00C56A76" w:rsidRPr="002B61BB" w:rsidRDefault="00C56A76" w:rsidP="00C56A76">
            <w:pPr>
              <w:pStyle w:val="Heading3"/>
              <w:spacing w:before="0" w:after="0"/>
              <w:ind w:hanging="106"/>
              <w:outlineLvl w:val="2"/>
            </w:pPr>
            <w:r w:rsidRPr="00163FEE">
              <w:t xml:space="preserve">Requirement </w:t>
            </w:r>
            <w:r>
              <w:t>4</w:t>
            </w:r>
            <w:r w:rsidRPr="00163FEE">
              <w:t>(3)(</w:t>
            </w:r>
            <w:r>
              <w:t>e</w:t>
            </w:r>
            <w:r w:rsidRPr="00163FEE">
              <w:t>)</w:t>
            </w:r>
          </w:p>
        </w:tc>
        <w:tc>
          <w:tcPr>
            <w:tcW w:w="993" w:type="dxa"/>
            <w:shd w:val="clear" w:color="auto" w:fill="E7E6E6" w:themeFill="background2"/>
          </w:tcPr>
          <w:p w14:paraId="1D72B2A5" w14:textId="27B63876" w:rsidR="00C56A76" w:rsidRPr="002B61BB" w:rsidRDefault="00C56A76" w:rsidP="00C56A76">
            <w:pPr>
              <w:pStyle w:val="Heading3"/>
              <w:spacing w:before="0" w:after="0"/>
              <w:outlineLvl w:val="2"/>
            </w:pPr>
            <w:r w:rsidRPr="002B61BB">
              <w:t xml:space="preserve">HCP   </w:t>
            </w:r>
          </w:p>
        </w:tc>
        <w:tc>
          <w:tcPr>
            <w:tcW w:w="3548" w:type="dxa"/>
            <w:shd w:val="clear" w:color="auto" w:fill="E7E6E6" w:themeFill="background2"/>
          </w:tcPr>
          <w:p w14:paraId="1D72B2A6" w14:textId="76FC7DE9" w:rsidR="00C56A76" w:rsidRPr="006107BF" w:rsidRDefault="00C56A76" w:rsidP="00C56A76">
            <w:pPr>
              <w:pStyle w:val="Heading3"/>
              <w:spacing w:before="0" w:after="0"/>
              <w:jc w:val="right"/>
              <w:outlineLvl w:val="2"/>
            </w:pPr>
            <w:r w:rsidRPr="00C56A76">
              <w:t>Not Assessed</w:t>
            </w:r>
          </w:p>
        </w:tc>
      </w:tr>
    </w:tbl>
    <w:p w14:paraId="1D72B2AC" w14:textId="77777777" w:rsidR="00314FF7" w:rsidRDefault="008506C4" w:rsidP="00A17D28">
      <w:pPr>
        <w:spacing w:before="120"/>
        <w:rPr>
          <w:i/>
        </w:rPr>
      </w:pPr>
      <w:r w:rsidRPr="008D114F">
        <w:rPr>
          <w:i/>
        </w:rPr>
        <w:t>Timely and appropriate referrals to individuals, other organisations and providers of other care and services.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993"/>
        <w:gridCol w:w="3548"/>
      </w:tblGrid>
      <w:tr w:rsidR="00C56A76" w14:paraId="1D72B2B3" w14:textId="77777777" w:rsidTr="006107BF">
        <w:tc>
          <w:tcPr>
            <w:tcW w:w="4531" w:type="dxa"/>
            <w:shd w:val="clear" w:color="auto" w:fill="E7E6E6" w:themeFill="background2"/>
          </w:tcPr>
          <w:p w14:paraId="1D72B2B0" w14:textId="77777777" w:rsidR="00C56A76" w:rsidRPr="002B61BB" w:rsidRDefault="00C56A76" w:rsidP="00C56A76">
            <w:pPr>
              <w:pStyle w:val="Heading3"/>
              <w:spacing w:before="0" w:after="0"/>
              <w:ind w:hanging="106"/>
              <w:outlineLvl w:val="2"/>
            </w:pPr>
            <w:r w:rsidRPr="00163FEE">
              <w:t xml:space="preserve">Requirement </w:t>
            </w:r>
            <w:r>
              <w:t>4</w:t>
            </w:r>
            <w:r w:rsidRPr="00163FEE">
              <w:t>(3)(</w:t>
            </w:r>
            <w:r>
              <w:t>f</w:t>
            </w:r>
            <w:r w:rsidRPr="00163FEE">
              <w:t>)</w:t>
            </w:r>
          </w:p>
        </w:tc>
        <w:tc>
          <w:tcPr>
            <w:tcW w:w="993" w:type="dxa"/>
            <w:shd w:val="clear" w:color="auto" w:fill="E7E6E6" w:themeFill="background2"/>
          </w:tcPr>
          <w:p w14:paraId="1D72B2B1" w14:textId="5196BDEF" w:rsidR="00C56A76" w:rsidRPr="002B61BB" w:rsidRDefault="00C56A76" w:rsidP="00C56A76">
            <w:pPr>
              <w:pStyle w:val="Heading3"/>
              <w:spacing w:before="0" w:after="0"/>
              <w:outlineLvl w:val="2"/>
            </w:pPr>
            <w:r w:rsidRPr="002B61BB">
              <w:t xml:space="preserve">HCP   </w:t>
            </w:r>
          </w:p>
        </w:tc>
        <w:tc>
          <w:tcPr>
            <w:tcW w:w="3548" w:type="dxa"/>
            <w:shd w:val="clear" w:color="auto" w:fill="E7E6E6" w:themeFill="background2"/>
          </w:tcPr>
          <w:p w14:paraId="1D72B2B2" w14:textId="116F0CDF" w:rsidR="00C56A76" w:rsidRPr="006107BF" w:rsidRDefault="00C56A76" w:rsidP="00C56A76">
            <w:pPr>
              <w:pStyle w:val="Heading3"/>
              <w:spacing w:before="0" w:after="0"/>
              <w:jc w:val="right"/>
              <w:outlineLvl w:val="2"/>
            </w:pPr>
            <w:r w:rsidRPr="00C56A76">
              <w:t>Not Assessed</w:t>
            </w:r>
          </w:p>
        </w:tc>
      </w:tr>
    </w:tbl>
    <w:p w14:paraId="1D72B2B8" w14:textId="77777777" w:rsidR="00314FF7" w:rsidRDefault="008506C4" w:rsidP="00A17D28">
      <w:pPr>
        <w:spacing w:before="120"/>
        <w:rPr>
          <w:i/>
        </w:rPr>
      </w:pPr>
      <w:r w:rsidRPr="008D114F">
        <w:rPr>
          <w:i/>
        </w:rPr>
        <w:t>Where meals are provided, they are varied and of suitable quality and quantity.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993"/>
        <w:gridCol w:w="3548"/>
      </w:tblGrid>
      <w:tr w:rsidR="00C56A76" w14:paraId="1D72B2BF" w14:textId="77777777" w:rsidTr="006107BF">
        <w:tc>
          <w:tcPr>
            <w:tcW w:w="4531" w:type="dxa"/>
            <w:shd w:val="clear" w:color="auto" w:fill="E7E6E6" w:themeFill="background2"/>
          </w:tcPr>
          <w:p w14:paraId="1D72B2BC" w14:textId="77777777" w:rsidR="00C56A76" w:rsidRPr="002B61BB" w:rsidRDefault="00C56A76" w:rsidP="00C56A76">
            <w:pPr>
              <w:pStyle w:val="Heading3"/>
              <w:spacing w:before="0" w:after="0"/>
              <w:ind w:hanging="106"/>
              <w:outlineLvl w:val="2"/>
            </w:pPr>
            <w:r w:rsidRPr="00163FEE">
              <w:lastRenderedPageBreak/>
              <w:t xml:space="preserve">Requirement </w:t>
            </w:r>
            <w:r>
              <w:t>4</w:t>
            </w:r>
            <w:r w:rsidRPr="00163FEE">
              <w:t>(3)(</w:t>
            </w:r>
            <w:r>
              <w:t>g</w:t>
            </w:r>
            <w:r w:rsidRPr="00163FEE">
              <w:t>)</w:t>
            </w:r>
          </w:p>
        </w:tc>
        <w:tc>
          <w:tcPr>
            <w:tcW w:w="993" w:type="dxa"/>
            <w:shd w:val="clear" w:color="auto" w:fill="E7E6E6" w:themeFill="background2"/>
          </w:tcPr>
          <w:p w14:paraId="1D72B2BD" w14:textId="2B9CE03C" w:rsidR="00C56A76" w:rsidRPr="002B61BB" w:rsidRDefault="00C56A76" w:rsidP="00C56A76">
            <w:pPr>
              <w:pStyle w:val="Heading3"/>
              <w:spacing w:before="0" w:after="0"/>
              <w:outlineLvl w:val="2"/>
            </w:pPr>
            <w:r w:rsidRPr="002B61BB">
              <w:t xml:space="preserve">HCP   </w:t>
            </w:r>
          </w:p>
        </w:tc>
        <w:tc>
          <w:tcPr>
            <w:tcW w:w="3548" w:type="dxa"/>
            <w:shd w:val="clear" w:color="auto" w:fill="E7E6E6" w:themeFill="background2"/>
          </w:tcPr>
          <w:p w14:paraId="1D72B2BE" w14:textId="5E70868F" w:rsidR="00C56A76" w:rsidRPr="006107BF" w:rsidRDefault="00C56A76" w:rsidP="00C56A76">
            <w:pPr>
              <w:pStyle w:val="Heading3"/>
              <w:spacing w:before="0" w:after="0"/>
              <w:jc w:val="right"/>
              <w:outlineLvl w:val="2"/>
            </w:pPr>
            <w:r w:rsidRPr="00C56A76">
              <w:t>Not Assessed</w:t>
            </w:r>
          </w:p>
        </w:tc>
      </w:tr>
    </w:tbl>
    <w:p w14:paraId="1D72B2C4" w14:textId="77777777" w:rsidR="00314FF7" w:rsidRDefault="008506C4" w:rsidP="00A17D28">
      <w:pPr>
        <w:spacing w:before="120" w:after="0"/>
        <w:rPr>
          <w:i/>
        </w:rPr>
      </w:pPr>
      <w:r w:rsidRPr="008D114F">
        <w:rPr>
          <w:i/>
        </w:rPr>
        <w:t>Where equipment is provided, it is safe, suitable, clean and well maintained.</w:t>
      </w:r>
    </w:p>
    <w:p w14:paraId="1D72B2C8" w14:textId="77777777" w:rsidR="00EA2B99" w:rsidRDefault="00E24B67" w:rsidP="0086756C">
      <w:pPr>
        <w:rPr>
          <w:color w:val="0000FF"/>
        </w:rPr>
      </w:pPr>
    </w:p>
    <w:p w14:paraId="1D72B3E5" w14:textId="77777777" w:rsidR="00095CD4" w:rsidRDefault="00E24B67" w:rsidP="00A93E3F">
      <w:pPr>
        <w:tabs>
          <w:tab w:val="right" w:pos="9026"/>
        </w:tabs>
        <w:sectPr w:rsidR="00095CD4" w:rsidSect="008D7780">
          <w:headerReference w:type="first" r:id="rId18"/>
          <w:type w:val="continuous"/>
          <w:pgSz w:w="11906" w:h="16838"/>
          <w:pgMar w:top="1701" w:right="1418" w:bottom="1418" w:left="1418" w:header="709" w:footer="397" w:gutter="0"/>
          <w:cols w:space="708"/>
          <w:docGrid w:linePitch="360"/>
        </w:sectPr>
      </w:pPr>
    </w:p>
    <w:p w14:paraId="1D72B3E6" w14:textId="77777777" w:rsidR="00A93E3F" w:rsidRPr="00872DF6" w:rsidRDefault="008506C4" w:rsidP="00095CD4">
      <w:pPr>
        <w:pStyle w:val="Heading1"/>
      </w:pPr>
      <w:r w:rsidRPr="00872DF6">
        <w:lastRenderedPageBreak/>
        <w:t>Areas for improvement</w:t>
      </w:r>
    </w:p>
    <w:p w14:paraId="1D72B3E8" w14:textId="398D96FE" w:rsidR="004B33E7" w:rsidRPr="00872DF6" w:rsidRDefault="008506C4" w:rsidP="004B33E7">
      <w:r w:rsidRPr="00872DF6">
        <w:t xml:space="preserve">There are no specific areas identified in which improvements must be made to ensure compliance with the Quality Standards. The provider is, however, required to actively pursue continuous improvement </w:t>
      </w:r>
      <w:r w:rsidR="0029618D" w:rsidRPr="00872DF6">
        <w:t>to</w:t>
      </w:r>
      <w:r w:rsidRPr="00872DF6">
        <w:t xml:space="preserve"> remain compliant with the Quality Standards. </w:t>
      </w:r>
    </w:p>
    <w:sectPr w:rsidR="004B33E7" w:rsidRPr="00872DF6" w:rsidSect="002B7F5E">
      <w:headerReference w:type="first" r:id="rId19"/>
      <w:pgSz w:w="11906" w:h="16838"/>
      <w:pgMar w:top="1701" w:right="1418" w:bottom="1418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4B74F" w14:textId="77777777" w:rsidR="003C2AC4" w:rsidRDefault="003C2AC4">
      <w:pPr>
        <w:spacing w:before="0" w:after="0" w:line="240" w:lineRule="auto"/>
      </w:pPr>
      <w:r>
        <w:separator/>
      </w:r>
    </w:p>
  </w:endnote>
  <w:endnote w:type="continuationSeparator" w:id="0">
    <w:p w14:paraId="53EE03E7" w14:textId="77777777" w:rsidR="003C2AC4" w:rsidRDefault="003C2AC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2B405" w14:textId="77777777" w:rsidR="00BB6E3A" w:rsidRPr="009A1F1B" w:rsidRDefault="008506C4" w:rsidP="00A3716D">
    <w:pPr>
      <w:tabs>
        <w:tab w:val="right" w:pos="9070"/>
      </w:tabs>
      <w:spacing w:line="240" w:lineRule="auto"/>
      <w:contextualSpacing/>
      <w:rPr>
        <w:rFonts w:eastAsia="Calibri" w:cs="Times New Roman"/>
        <w:b/>
        <w:color w:val="auto"/>
        <w:sz w:val="16"/>
        <w:szCs w:val="22"/>
        <w:lang w:eastAsia="en-US"/>
      </w:rPr>
    </w:pPr>
    <w:r w:rsidRPr="009A1F1B">
      <w:rPr>
        <w:rFonts w:eastAsia="Calibri" w:cs="Times New Roman"/>
        <w:b/>
        <w:color w:val="auto"/>
        <w:sz w:val="16"/>
        <w:szCs w:val="22"/>
        <w:lang w:eastAsia="en-US"/>
      </w:rPr>
      <w:t>Performance Report</w:t>
    </w:r>
    <w:r w:rsidRPr="009A1F1B">
      <w:rPr>
        <w:rFonts w:eastAsia="Calibri" w:cs="Times New Roman"/>
        <w:b/>
        <w:color w:val="auto"/>
        <w:sz w:val="16"/>
        <w:szCs w:val="22"/>
        <w:lang w:eastAsia="en-US"/>
      </w:rPr>
      <w:tab/>
    </w:r>
  </w:p>
  <w:p w14:paraId="1D72B406" w14:textId="77777777" w:rsidR="00BB6E3A" w:rsidRPr="007E1990" w:rsidRDefault="008506C4" w:rsidP="00A3716D">
    <w:pPr>
      <w:tabs>
        <w:tab w:val="right" w:pos="9070"/>
      </w:tabs>
      <w:spacing w:line="240" w:lineRule="auto"/>
      <w:contextualSpacing/>
      <w:rPr>
        <w:rFonts w:eastAsia="Calibri" w:cs="Times New Roman"/>
        <w:color w:val="auto"/>
        <w:sz w:val="16"/>
        <w:szCs w:val="22"/>
        <w:lang w:eastAsia="en-US"/>
      </w:rPr>
    </w:pPr>
    <w:r w:rsidRPr="00C72FFB">
      <w:rPr>
        <w:rFonts w:eastAsia="Calibri" w:cs="Times New Roman"/>
        <w:color w:val="auto"/>
        <w:sz w:val="16"/>
        <w:szCs w:val="22"/>
        <w:lang w:eastAsia="en-US"/>
      </w:rPr>
      <w:t>Name of service</w:t>
    </w:r>
    <w:r w:rsidRPr="007E1990">
      <w:rPr>
        <w:rFonts w:eastAsia="Calibri" w:cs="Times New Roman"/>
        <w:color w:val="auto"/>
        <w:sz w:val="16"/>
        <w:szCs w:val="22"/>
        <w:lang w:eastAsia="en-US"/>
      </w:rPr>
      <w:t xml:space="preserve">: </w:t>
    </w:r>
    <w:r>
      <w:rPr>
        <w:rFonts w:eastAsia="Calibri" w:cs="Times New Roman"/>
        <w:color w:val="auto"/>
        <w:sz w:val="16"/>
        <w:szCs w:val="22"/>
        <w:lang w:eastAsia="en-US"/>
      </w:rPr>
      <w:t>Vasey RSL Care Community Services (East)</w:t>
    </w:r>
    <w:r w:rsidRPr="007E1990">
      <w:rPr>
        <w:rFonts w:eastAsia="Calibri" w:cs="Times New Roman"/>
        <w:color w:val="auto"/>
        <w:sz w:val="16"/>
        <w:szCs w:val="22"/>
        <w:lang w:eastAsia="en-US"/>
      </w:rPr>
      <w:tab/>
      <w:t>RPT-</w:t>
    </w:r>
    <w:r>
      <w:rPr>
        <w:rFonts w:eastAsia="Calibri" w:cs="Times New Roman"/>
        <w:color w:val="auto"/>
        <w:sz w:val="16"/>
        <w:szCs w:val="22"/>
        <w:lang w:eastAsia="en-US"/>
      </w:rPr>
      <w:t>ACC</w:t>
    </w:r>
    <w:r w:rsidRPr="007E1990">
      <w:rPr>
        <w:rFonts w:eastAsia="Calibri" w:cs="Times New Roman"/>
        <w:color w:val="auto"/>
        <w:sz w:val="16"/>
        <w:szCs w:val="22"/>
        <w:lang w:eastAsia="en-US"/>
      </w:rPr>
      <w:t>-0</w:t>
    </w:r>
    <w:r>
      <w:rPr>
        <w:rFonts w:eastAsia="Calibri" w:cs="Times New Roman"/>
        <w:color w:val="auto"/>
        <w:sz w:val="16"/>
        <w:szCs w:val="22"/>
        <w:lang w:eastAsia="en-US"/>
      </w:rPr>
      <w:t>155</w:t>
    </w:r>
    <w:r w:rsidRPr="007E1990">
      <w:rPr>
        <w:rFonts w:eastAsia="Calibri" w:cs="Times New Roman"/>
        <w:color w:val="auto"/>
        <w:sz w:val="16"/>
        <w:szCs w:val="22"/>
        <w:lang w:eastAsia="en-US"/>
      </w:rPr>
      <w:t xml:space="preserve"> v</w:t>
    </w:r>
    <w:r>
      <w:rPr>
        <w:rFonts w:eastAsia="Calibri" w:cs="Times New Roman"/>
        <w:color w:val="auto"/>
        <w:sz w:val="16"/>
        <w:szCs w:val="22"/>
        <w:lang w:eastAsia="en-US"/>
      </w:rPr>
      <w:t>2</w:t>
    </w:r>
    <w:r w:rsidRPr="007E1990">
      <w:rPr>
        <w:rFonts w:eastAsia="Calibri" w:cs="Times New Roman"/>
        <w:color w:val="auto"/>
        <w:sz w:val="16"/>
        <w:szCs w:val="22"/>
        <w:lang w:eastAsia="en-US"/>
      </w:rPr>
      <w:t>.0</w:t>
    </w:r>
  </w:p>
  <w:p w14:paraId="1D72B407" w14:textId="77777777" w:rsidR="00BB6E3A" w:rsidRPr="00C72FFB" w:rsidRDefault="008506C4" w:rsidP="00A3716D">
    <w:pPr>
      <w:tabs>
        <w:tab w:val="right" w:pos="9070"/>
      </w:tabs>
      <w:spacing w:line="240" w:lineRule="auto"/>
      <w:contextualSpacing/>
      <w:rPr>
        <w:rFonts w:eastAsia="Calibri" w:cs="Times New Roman"/>
        <w:color w:val="auto"/>
        <w:sz w:val="16"/>
        <w:szCs w:val="22"/>
        <w:lang w:eastAsia="en-US"/>
      </w:rPr>
    </w:pPr>
    <w:r w:rsidRPr="007E1990">
      <w:rPr>
        <w:rFonts w:eastAsia="Calibri" w:cs="Times New Roman"/>
        <w:color w:val="auto"/>
        <w:sz w:val="16"/>
        <w:szCs w:val="22"/>
        <w:lang w:eastAsia="en-US"/>
      </w:rPr>
      <w:t xml:space="preserve">Commission ID: </w:t>
    </w:r>
    <w:r>
      <w:rPr>
        <w:rFonts w:eastAsia="Calibri" w:cs="Times New Roman"/>
        <w:color w:val="auto"/>
        <w:sz w:val="16"/>
        <w:szCs w:val="22"/>
        <w:lang w:eastAsia="en-US"/>
      </w:rPr>
      <w:t>300159</w:t>
    </w:r>
    <w:r w:rsidRPr="00C72FFB">
      <w:rPr>
        <w:rFonts w:eastAsia="Calibri" w:cs="Times New Roman"/>
        <w:color w:val="auto"/>
        <w:sz w:val="16"/>
        <w:szCs w:val="22"/>
        <w:lang w:eastAsia="en-US"/>
      </w:rPr>
      <w:tab/>
      <w:t xml:space="preserve">Page </w:t>
    </w:r>
    <w:r w:rsidRPr="00C72FFB">
      <w:rPr>
        <w:rFonts w:eastAsia="Calibri" w:cs="Times New Roman"/>
        <w:color w:val="auto"/>
        <w:sz w:val="16"/>
        <w:szCs w:val="22"/>
        <w:lang w:eastAsia="en-US"/>
      </w:rPr>
      <w:fldChar w:fldCharType="begin"/>
    </w:r>
    <w:r w:rsidRPr="00C72FFB">
      <w:rPr>
        <w:rFonts w:eastAsia="Calibri" w:cs="Times New Roman"/>
        <w:color w:val="auto"/>
        <w:sz w:val="16"/>
        <w:szCs w:val="22"/>
        <w:lang w:eastAsia="en-US"/>
      </w:rPr>
      <w:instrText xml:space="preserve"> PAGE  \* Arabic  \* MERGEFORMAT </w:instrText>
    </w:r>
    <w:r w:rsidRPr="00C72FFB">
      <w:rPr>
        <w:rFonts w:eastAsia="Calibri" w:cs="Times New Roman"/>
        <w:color w:val="auto"/>
        <w:sz w:val="16"/>
        <w:szCs w:val="22"/>
        <w:lang w:eastAsia="en-US"/>
      </w:rPr>
      <w:fldChar w:fldCharType="separate"/>
    </w:r>
    <w:r>
      <w:rPr>
        <w:rFonts w:eastAsia="Calibri" w:cs="Times New Roman"/>
        <w:noProof/>
        <w:color w:val="auto"/>
        <w:sz w:val="16"/>
        <w:szCs w:val="22"/>
        <w:lang w:eastAsia="en-US"/>
      </w:rPr>
      <w:t>2</w:t>
    </w:r>
    <w:r w:rsidRPr="00C72FFB">
      <w:rPr>
        <w:rFonts w:eastAsia="Calibri" w:cs="Times New Roman"/>
        <w:color w:val="auto"/>
        <w:sz w:val="16"/>
        <w:szCs w:val="22"/>
        <w:lang w:eastAsia="en-US"/>
      </w:rPr>
      <w:fldChar w:fldCharType="end"/>
    </w:r>
    <w:r w:rsidRPr="00C72FFB">
      <w:rPr>
        <w:rFonts w:eastAsia="Calibri" w:cs="Times New Roman"/>
        <w:color w:val="auto"/>
        <w:sz w:val="16"/>
        <w:szCs w:val="22"/>
        <w:lang w:eastAsia="en-US"/>
      </w:rPr>
      <w:t xml:space="preserve"> of </w:t>
    </w:r>
    <w:r w:rsidRPr="00C72FFB">
      <w:rPr>
        <w:rFonts w:eastAsia="Calibri" w:cs="Times New Roman"/>
        <w:color w:val="auto"/>
        <w:sz w:val="16"/>
        <w:szCs w:val="22"/>
        <w:lang w:eastAsia="en-US"/>
      </w:rPr>
      <w:fldChar w:fldCharType="begin"/>
    </w:r>
    <w:r w:rsidRPr="00C72FFB">
      <w:rPr>
        <w:rFonts w:eastAsia="Calibri" w:cs="Times New Roman"/>
        <w:color w:val="auto"/>
        <w:sz w:val="16"/>
        <w:szCs w:val="22"/>
        <w:lang w:eastAsia="en-US"/>
      </w:rPr>
      <w:instrText xml:space="preserve"> NUMPAGES  \* Arabic  \* MERGEFORMAT </w:instrText>
    </w:r>
    <w:r w:rsidRPr="00C72FFB">
      <w:rPr>
        <w:rFonts w:eastAsia="Calibri" w:cs="Times New Roman"/>
        <w:color w:val="auto"/>
        <w:sz w:val="16"/>
        <w:szCs w:val="22"/>
        <w:lang w:eastAsia="en-US"/>
      </w:rPr>
      <w:fldChar w:fldCharType="separate"/>
    </w:r>
    <w:r>
      <w:rPr>
        <w:rFonts w:eastAsia="Calibri" w:cs="Times New Roman"/>
        <w:noProof/>
        <w:color w:val="auto"/>
        <w:sz w:val="16"/>
        <w:szCs w:val="22"/>
        <w:lang w:eastAsia="en-US"/>
      </w:rPr>
      <w:t>38</w:t>
    </w:r>
    <w:r w:rsidRPr="00C72FFB">
      <w:rPr>
        <w:rFonts w:eastAsia="Calibri" w:cs="Times New Roman"/>
        <w:noProof/>
        <w:color w:val="auto"/>
        <w:sz w:val="16"/>
        <w:szCs w:val="22"/>
        <w:lang w:eastAsia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2B408" w14:textId="77777777" w:rsidR="00BB6E3A" w:rsidRPr="009A1F1B" w:rsidRDefault="008506C4" w:rsidP="00A3716D">
    <w:pPr>
      <w:tabs>
        <w:tab w:val="right" w:pos="9070"/>
      </w:tabs>
      <w:spacing w:line="240" w:lineRule="auto"/>
      <w:contextualSpacing/>
      <w:rPr>
        <w:rFonts w:eastAsia="Calibri" w:cs="Times New Roman"/>
        <w:b/>
        <w:color w:val="auto"/>
        <w:sz w:val="16"/>
        <w:szCs w:val="22"/>
        <w:lang w:eastAsia="en-US"/>
      </w:rPr>
    </w:pPr>
    <w:r w:rsidRPr="009A1F1B">
      <w:rPr>
        <w:rFonts w:eastAsia="Calibri" w:cs="Times New Roman"/>
        <w:b/>
        <w:color w:val="auto"/>
        <w:sz w:val="16"/>
        <w:szCs w:val="22"/>
        <w:lang w:eastAsia="en-US"/>
      </w:rPr>
      <w:t>Performance Report</w:t>
    </w:r>
    <w:r w:rsidRPr="009A1F1B">
      <w:rPr>
        <w:rFonts w:eastAsia="Calibri" w:cs="Times New Roman"/>
        <w:b/>
        <w:color w:val="auto"/>
        <w:sz w:val="16"/>
        <w:szCs w:val="22"/>
        <w:lang w:eastAsia="en-US"/>
      </w:rPr>
      <w:tab/>
    </w:r>
  </w:p>
  <w:p w14:paraId="1D72B409" w14:textId="77777777" w:rsidR="00BB6E3A" w:rsidRPr="00C72FFB" w:rsidRDefault="008506C4" w:rsidP="00A3716D">
    <w:pPr>
      <w:tabs>
        <w:tab w:val="right" w:pos="9070"/>
      </w:tabs>
      <w:spacing w:line="240" w:lineRule="auto"/>
      <w:contextualSpacing/>
      <w:rPr>
        <w:rFonts w:eastAsia="Calibri" w:cs="Times New Roman"/>
        <w:color w:val="auto"/>
        <w:sz w:val="16"/>
        <w:szCs w:val="22"/>
        <w:lang w:eastAsia="en-US"/>
      </w:rPr>
    </w:pPr>
    <w:r w:rsidRPr="00C72FFB">
      <w:rPr>
        <w:rFonts w:eastAsia="Calibri" w:cs="Times New Roman"/>
        <w:color w:val="auto"/>
        <w:sz w:val="16"/>
        <w:szCs w:val="22"/>
        <w:lang w:eastAsia="en-US"/>
      </w:rPr>
      <w:t>Name of service: Vasey RSL Care Community Services (East)</w:t>
    </w:r>
    <w:r w:rsidRPr="00C72FFB">
      <w:rPr>
        <w:rFonts w:eastAsia="Calibri" w:cs="Times New Roman"/>
        <w:color w:val="auto"/>
        <w:sz w:val="16"/>
        <w:szCs w:val="22"/>
        <w:lang w:eastAsia="en-US"/>
      </w:rPr>
      <w:tab/>
      <w:t>RPT-ACC-01</w:t>
    </w:r>
    <w:r>
      <w:rPr>
        <w:rFonts w:eastAsia="Calibri" w:cs="Times New Roman"/>
        <w:color w:val="auto"/>
        <w:sz w:val="16"/>
        <w:szCs w:val="22"/>
        <w:lang w:eastAsia="en-US"/>
      </w:rPr>
      <w:t>22</w:t>
    </w:r>
    <w:r w:rsidRPr="00C72FFB">
      <w:rPr>
        <w:rFonts w:eastAsia="Calibri" w:cs="Times New Roman"/>
        <w:color w:val="auto"/>
        <w:sz w:val="16"/>
        <w:szCs w:val="22"/>
        <w:lang w:eastAsia="en-US"/>
      </w:rPr>
      <w:t xml:space="preserve"> v</w:t>
    </w:r>
    <w:r>
      <w:rPr>
        <w:rFonts w:eastAsia="Calibri" w:cs="Times New Roman"/>
        <w:color w:val="auto"/>
        <w:sz w:val="16"/>
        <w:szCs w:val="22"/>
        <w:lang w:eastAsia="en-US"/>
      </w:rPr>
      <w:t>2.0</w:t>
    </w:r>
  </w:p>
  <w:p w14:paraId="1D72B40A" w14:textId="77777777" w:rsidR="00BB6E3A" w:rsidRPr="00A3716D" w:rsidRDefault="008506C4" w:rsidP="00A3716D">
    <w:pPr>
      <w:tabs>
        <w:tab w:val="right" w:pos="9070"/>
      </w:tabs>
      <w:spacing w:line="240" w:lineRule="auto"/>
      <w:contextualSpacing/>
      <w:rPr>
        <w:rFonts w:eastAsia="Calibri" w:cs="Times New Roman"/>
        <w:color w:val="auto"/>
        <w:sz w:val="16"/>
        <w:szCs w:val="22"/>
        <w:lang w:eastAsia="en-US"/>
      </w:rPr>
    </w:pPr>
    <w:r w:rsidRPr="00C72FFB">
      <w:rPr>
        <w:rFonts w:eastAsia="Calibri" w:cs="Times New Roman"/>
        <w:color w:val="auto"/>
        <w:sz w:val="16"/>
        <w:szCs w:val="22"/>
        <w:lang w:eastAsia="en-US"/>
      </w:rPr>
      <w:t>Commission ID: 300159</w:t>
    </w:r>
    <w:r w:rsidRPr="00C72FFB">
      <w:rPr>
        <w:rFonts w:eastAsia="Calibri" w:cs="Times New Roman"/>
        <w:color w:val="auto"/>
        <w:sz w:val="16"/>
        <w:szCs w:val="22"/>
        <w:lang w:eastAsia="en-US"/>
      </w:rPr>
      <w:tab/>
      <w:t xml:space="preserve">Page </w:t>
    </w:r>
    <w:r w:rsidRPr="00C72FFB">
      <w:rPr>
        <w:rFonts w:eastAsia="Calibri" w:cs="Times New Roman"/>
        <w:color w:val="auto"/>
        <w:sz w:val="16"/>
        <w:szCs w:val="22"/>
        <w:lang w:eastAsia="en-US"/>
      </w:rPr>
      <w:fldChar w:fldCharType="begin"/>
    </w:r>
    <w:r w:rsidRPr="00C72FFB">
      <w:rPr>
        <w:rFonts w:eastAsia="Calibri" w:cs="Times New Roman"/>
        <w:color w:val="auto"/>
        <w:sz w:val="16"/>
        <w:szCs w:val="22"/>
        <w:lang w:eastAsia="en-US"/>
      </w:rPr>
      <w:instrText xml:space="preserve"> PAGE  \* Arabic  \* MERGEFORMAT </w:instrText>
    </w:r>
    <w:r w:rsidRPr="00C72FFB">
      <w:rPr>
        <w:rFonts w:eastAsia="Calibri" w:cs="Times New Roman"/>
        <w:color w:val="auto"/>
        <w:sz w:val="16"/>
        <w:szCs w:val="22"/>
        <w:lang w:eastAsia="en-US"/>
      </w:rPr>
      <w:fldChar w:fldCharType="separate"/>
    </w:r>
    <w:r>
      <w:rPr>
        <w:rFonts w:eastAsia="Calibri" w:cs="Times New Roman"/>
        <w:color w:val="auto"/>
        <w:sz w:val="16"/>
        <w:szCs w:val="22"/>
        <w:lang w:eastAsia="en-US"/>
      </w:rPr>
      <w:t>5</w:t>
    </w:r>
    <w:r w:rsidRPr="00C72FFB">
      <w:rPr>
        <w:rFonts w:eastAsia="Calibri" w:cs="Times New Roman"/>
        <w:color w:val="auto"/>
        <w:sz w:val="16"/>
        <w:szCs w:val="22"/>
        <w:lang w:eastAsia="en-US"/>
      </w:rPr>
      <w:fldChar w:fldCharType="end"/>
    </w:r>
    <w:r w:rsidRPr="00C72FFB">
      <w:rPr>
        <w:rFonts w:eastAsia="Calibri" w:cs="Times New Roman"/>
        <w:color w:val="auto"/>
        <w:sz w:val="16"/>
        <w:szCs w:val="22"/>
        <w:lang w:eastAsia="en-US"/>
      </w:rPr>
      <w:t xml:space="preserve"> of </w:t>
    </w:r>
    <w:r w:rsidRPr="00C72FFB">
      <w:rPr>
        <w:rFonts w:eastAsia="Calibri" w:cs="Times New Roman"/>
        <w:color w:val="auto"/>
        <w:sz w:val="16"/>
        <w:szCs w:val="22"/>
        <w:lang w:eastAsia="en-US"/>
      </w:rPr>
      <w:fldChar w:fldCharType="begin"/>
    </w:r>
    <w:r w:rsidRPr="00C72FFB">
      <w:rPr>
        <w:rFonts w:eastAsia="Calibri" w:cs="Times New Roman"/>
        <w:color w:val="auto"/>
        <w:sz w:val="16"/>
        <w:szCs w:val="22"/>
        <w:lang w:eastAsia="en-US"/>
      </w:rPr>
      <w:instrText xml:space="preserve"> NUMPAGES  \* Arabic  \* MERGEFORMAT </w:instrText>
    </w:r>
    <w:r w:rsidRPr="00C72FFB">
      <w:rPr>
        <w:rFonts w:eastAsia="Calibri" w:cs="Times New Roman"/>
        <w:color w:val="auto"/>
        <w:sz w:val="16"/>
        <w:szCs w:val="22"/>
        <w:lang w:eastAsia="en-US"/>
      </w:rPr>
      <w:fldChar w:fldCharType="separate"/>
    </w:r>
    <w:r>
      <w:rPr>
        <w:rFonts w:eastAsia="Calibri" w:cs="Times New Roman"/>
        <w:color w:val="auto"/>
        <w:sz w:val="16"/>
        <w:szCs w:val="22"/>
        <w:lang w:eastAsia="en-US"/>
      </w:rPr>
      <w:t>24</w:t>
    </w:r>
    <w:r w:rsidRPr="00C72FFB">
      <w:rPr>
        <w:rFonts w:eastAsia="Calibri" w:cs="Times New Roman"/>
        <w:noProof/>
        <w:color w:val="auto"/>
        <w:sz w:val="16"/>
        <w:szCs w:val="22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4E037" w14:textId="77777777" w:rsidR="003C2AC4" w:rsidRDefault="003C2AC4">
      <w:pPr>
        <w:spacing w:before="0" w:after="0" w:line="240" w:lineRule="auto"/>
      </w:pPr>
      <w:r>
        <w:separator/>
      </w:r>
    </w:p>
  </w:footnote>
  <w:footnote w:type="continuationSeparator" w:id="0">
    <w:p w14:paraId="1CE1F91F" w14:textId="77777777" w:rsidR="003C2AC4" w:rsidRDefault="003C2AC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2B404" w14:textId="77777777" w:rsidR="00BB6E3A" w:rsidRDefault="008506C4" w:rsidP="0004322A">
    <w:pPr>
      <w:pStyle w:val="Header"/>
      <w:tabs>
        <w:tab w:val="clear" w:pos="4513"/>
        <w:tab w:val="clear" w:pos="9026"/>
        <w:tab w:val="center" w:pos="4535"/>
      </w:tabs>
    </w:pPr>
    <w:r>
      <w:rPr>
        <w:noProof/>
        <w:color w:val="auto"/>
        <w:sz w:val="20"/>
        <w:lang w:val="en-US" w:eastAsia="en-US"/>
      </w:rPr>
      <w:drawing>
        <wp:anchor distT="0" distB="0" distL="114300" distR="114300" simplePos="0" relativeHeight="251658240" behindDoc="1" locked="0" layoutInCell="1" allowOverlap="1" wp14:anchorId="1D72B415" wp14:editId="1D72B416">
          <wp:simplePos x="0" y="0"/>
          <wp:positionH relativeFrom="column">
            <wp:posOffset>-890905</wp:posOffset>
          </wp:positionH>
          <wp:positionV relativeFrom="paragraph">
            <wp:posOffset>-450215</wp:posOffset>
          </wp:positionV>
          <wp:extent cx="7560000" cy="1026060"/>
          <wp:effectExtent l="0" t="0" r="3175" b="317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7482441" name="Performance Assessment Report2_cro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26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2B40D" w14:textId="77777777" w:rsidR="00BB6E3A" w:rsidRDefault="008506C4" w:rsidP="0004322A">
    <w:r>
      <w:rPr>
        <w:noProof/>
        <w:color w:val="auto"/>
        <w:sz w:val="20"/>
        <w:lang w:val="en-US" w:eastAsia="en-US"/>
      </w:rPr>
      <w:drawing>
        <wp:anchor distT="0" distB="0" distL="114300" distR="114300" simplePos="0" relativeHeight="251661312" behindDoc="1" locked="0" layoutInCell="1" allowOverlap="1" wp14:anchorId="1D72B41B" wp14:editId="1D72B41C">
          <wp:simplePos x="0" y="0"/>
          <wp:positionH relativeFrom="column">
            <wp:posOffset>-911418</wp:posOffset>
          </wp:positionH>
          <wp:positionV relativeFrom="paragraph">
            <wp:posOffset>-450215</wp:posOffset>
          </wp:positionV>
          <wp:extent cx="7560000" cy="1026060"/>
          <wp:effectExtent l="0" t="0" r="3175" b="317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7555214" name="Performance Assessment Report2_cro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26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2B40E" w14:textId="77777777" w:rsidR="00BB6E3A" w:rsidRDefault="008506C4" w:rsidP="0004322A">
    <w:r>
      <w:rPr>
        <w:noProof/>
        <w:color w:val="auto"/>
        <w:sz w:val="20"/>
        <w:lang w:val="en-US" w:eastAsia="en-US"/>
      </w:rPr>
      <w:drawing>
        <wp:anchor distT="0" distB="0" distL="114300" distR="114300" simplePos="0" relativeHeight="251662336" behindDoc="1" locked="0" layoutInCell="1" allowOverlap="1" wp14:anchorId="1D72B41D" wp14:editId="1D72B41E">
          <wp:simplePos x="0" y="0"/>
          <wp:positionH relativeFrom="column">
            <wp:posOffset>-911418</wp:posOffset>
          </wp:positionH>
          <wp:positionV relativeFrom="paragraph">
            <wp:posOffset>-450215</wp:posOffset>
          </wp:positionV>
          <wp:extent cx="7560000" cy="1026060"/>
          <wp:effectExtent l="0" t="0" r="3175" b="3175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2737377" name="Performance Assessment Report2_cro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26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2B413" w14:textId="77777777" w:rsidR="00BB6E3A" w:rsidRDefault="008506C4" w:rsidP="009C6F30">
    <w:pPr>
      <w:tabs>
        <w:tab w:val="left" w:pos="3624"/>
      </w:tabs>
    </w:pPr>
    <w:r>
      <w:rPr>
        <w:noProof/>
        <w:color w:val="auto"/>
        <w:sz w:val="20"/>
        <w:lang w:val="en-US" w:eastAsia="en-US"/>
      </w:rPr>
      <w:drawing>
        <wp:anchor distT="0" distB="0" distL="114300" distR="114300" simplePos="0" relativeHeight="251665408" behindDoc="1" locked="0" layoutInCell="1" allowOverlap="1" wp14:anchorId="1D72B427" wp14:editId="1D72B428">
          <wp:simplePos x="0" y="0"/>
          <wp:positionH relativeFrom="column">
            <wp:posOffset>-911418</wp:posOffset>
          </wp:positionH>
          <wp:positionV relativeFrom="paragraph">
            <wp:posOffset>-450215</wp:posOffset>
          </wp:positionV>
          <wp:extent cx="7560000" cy="1026060"/>
          <wp:effectExtent l="0" t="0" r="3175" b="317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6211583" name="Performance Assessment Report2_cro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26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2B414" w14:textId="77777777" w:rsidR="00BB6E3A" w:rsidRDefault="008506C4" w:rsidP="009C6F30">
    <w:pPr>
      <w:tabs>
        <w:tab w:val="left" w:pos="3624"/>
      </w:tabs>
    </w:pPr>
    <w:r>
      <w:rPr>
        <w:noProof/>
        <w:color w:val="auto"/>
        <w:sz w:val="20"/>
        <w:lang w:val="en-US" w:eastAsia="en-US"/>
      </w:rPr>
      <w:drawing>
        <wp:anchor distT="0" distB="0" distL="114300" distR="114300" simplePos="0" relativeHeight="251666432" behindDoc="1" locked="0" layoutInCell="1" allowOverlap="1" wp14:anchorId="1D72B429" wp14:editId="1D72B42A">
          <wp:simplePos x="0" y="0"/>
          <wp:positionH relativeFrom="column">
            <wp:posOffset>-911418</wp:posOffset>
          </wp:positionH>
          <wp:positionV relativeFrom="paragraph">
            <wp:posOffset>-450215</wp:posOffset>
          </wp:positionV>
          <wp:extent cx="7560000" cy="1026060"/>
          <wp:effectExtent l="0" t="0" r="3175" b="317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9661423" name="Performance Assessment Report2_cro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26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93EB6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FC231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E9019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24450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6E8FB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D015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FD458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ECD7C21"/>
    <w:multiLevelType w:val="hybridMultilevel"/>
    <w:tmpl w:val="D05CE750"/>
    <w:lvl w:ilvl="0" w:tplc="73D6413C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FD9CE470" w:tentative="1">
      <w:start w:val="1"/>
      <w:numFmt w:val="lowerLetter"/>
      <w:lvlText w:val="%2."/>
      <w:lvlJc w:val="left"/>
      <w:pPr>
        <w:ind w:left="1440" w:hanging="360"/>
      </w:pPr>
    </w:lvl>
    <w:lvl w:ilvl="2" w:tplc="1DC0B310" w:tentative="1">
      <w:start w:val="1"/>
      <w:numFmt w:val="lowerRoman"/>
      <w:lvlText w:val="%3."/>
      <w:lvlJc w:val="right"/>
      <w:pPr>
        <w:ind w:left="2160" w:hanging="180"/>
      </w:pPr>
    </w:lvl>
    <w:lvl w:ilvl="3" w:tplc="2160E320" w:tentative="1">
      <w:start w:val="1"/>
      <w:numFmt w:val="decimal"/>
      <w:lvlText w:val="%4."/>
      <w:lvlJc w:val="left"/>
      <w:pPr>
        <w:ind w:left="2880" w:hanging="360"/>
      </w:pPr>
    </w:lvl>
    <w:lvl w:ilvl="4" w:tplc="DDB04982" w:tentative="1">
      <w:start w:val="1"/>
      <w:numFmt w:val="lowerLetter"/>
      <w:lvlText w:val="%5."/>
      <w:lvlJc w:val="left"/>
      <w:pPr>
        <w:ind w:left="3600" w:hanging="360"/>
      </w:pPr>
    </w:lvl>
    <w:lvl w:ilvl="5" w:tplc="87485270" w:tentative="1">
      <w:start w:val="1"/>
      <w:numFmt w:val="lowerRoman"/>
      <w:lvlText w:val="%6."/>
      <w:lvlJc w:val="right"/>
      <w:pPr>
        <w:ind w:left="4320" w:hanging="180"/>
      </w:pPr>
    </w:lvl>
    <w:lvl w:ilvl="6" w:tplc="022E1A20" w:tentative="1">
      <w:start w:val="1"/>
      <w:numFmt w:val="decimal"/>
      <w:lvlText w:val="%7."/>
      <w:lvlJc w:val="left"/>
      <w:pPr>
        <w:ind w:left="5040" w:hanging="360"/>
      </w:pPr>
    </w:lvl>
    <w:lvl w:ilvl="7" w:tplc="7E9E0682" w:tentative="1">
      <w:start w:val="1"/>
      <w:numFmt w:val="lowerLetter"/>
      <w:lvlText w:val="%8."/>
      <w:lvlJc w:val="left"/>
      <w:pPr>
        <w:ind w:left="5760" w:hanging="360"/>
      </w:pPr>
    </w:lvl>
    <w:lvl w:ilvl="8" w:tplc="07D605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95C6E"/>
    <w:multiLevelType w:val="hybridMultilevel"/>
    <w:tmpl w:val="4F9A46CC"/>
    <w:lvl w:ilvl="0" w:tplc="72E4335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3E629A3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BBC576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8BA575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746657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DA619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F90324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D0671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E925F6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7787966"/>
    <w:multiLevelType w:val="hybridMultilevel"/>
    <w:tmpl w:val="7C46265E"/>
    <w:lvl w:ilvl="0" w:tplc="DBD61FC6">
      <w:start w:val="1"/>
      <w:numFmt w:val="lowerRoman"/>
      <w:lvlText w:val="(%1)"/>
      <w:lvlJc w:val="left"/>
      <w:pPr>
        <w:ind w:left="1004" w:hanging="720"/>
      </w:pPr>
      <w:rPr>
        <w:rFonts w:hint="default"/>
        <w:b w:val="0"/>
      </w:rPr>
    </w:lvl>
    <w:lvl w:ilvl="1" w:tplc="63763F1E" w:tentative="1">
      <w:start w:val="1"/>
      <w:numFmt w:val="lowerLetter"/>
      <w:lvlText w:val="%2."/>
      <w:lvlJc w:val="left"/>
      <w:pPr>
        <w:ind w:left="1364" w:hanging="360"/>
      </w:pPr>
    </w:lvl>
    <w:lvl w:ilvl="2" w:tplc="CDFE18E0" w:tentative="1">
      <w:start w:val="1"/>
      <w:numFmt w:val="lowerRoman"/>
      <w:lvlText w:val="%3."/>
      <w:lvlJc w:val="right"/>
      <w:pPr>
        <w:ind w:left="2084" w:hanging="180"/>
      </w:pPr>
    </w:lvl>
    <w:lvl w:ilvl="3" w:tplc="B8B0DD28" w:tentative="1">
      <w:start w:val="1"/>
      <w:numFmt w:val="decimal"/>
      <w:lvlText w:val="%4."/>
      <w:lvlJc w:val="left"/>
      <w:pPr>
        <w:ind w:left="2804" w:hanging="360"/>
      </w:pPr>
    </w:lvl>
    <w:lvl w:ilvl="4" w:tplc="C2A24BAA" w:tentative="1">
      <w:start w:val="1"/>
      <w:numFmt w:val="lowerLetter"/>
      <w:lvlText w:val="%5."/>
      <w:lvlJc w:val="left"/>
      <w:pPr>
        <w:ind w:left="3524" w:hanging="360"/>
      </w:pPr>
    </w:lvl>
    <w:lvl w:ilvl="5" w:tplc="25DA97FE" w:tentative="1">
      <w:start w:val="1"/>
      <w:numFmt w:val="lowerRoman"/>
      <w:lvlText w:val="%6."/>
      <w:lvlJc w:val="right"/>
      <w:pPr>
        <w:ind w:left="4244" w:hanging="180"/>
      </w:pPr>
    </w:lvl>
    <w:lvl w:ilvl="6" w:tplc="6592FFB8" w:tentative="1">
      <w:start w:val="1"/>
      <w:numFmt w:val="decimal"/>
      <w:lvlText w:val="%7."/>
      <w:lvlJc w:val="left"/>
      <w:pPr>
        <w:ind w:left="4964" w:hanging="360"/>
      </w:pPr>
    </w:lvl>
    <w:lvl w:ilvl="7" w:tplc="BA887EFE" w:tentative="1">
      <w:start w:val="1"/>
      <w:numFmt w:val="lowerLetter"/>
      <w:lvlText w:val="%8."/>
      <w:lvlJc w:val="left"/>
      <w:pPr>
        <w:ind w:left="5684" w:hanging="360"/>
      </w:pPr>
    </w:lvl>
    <w:lvl w:ilvl="8" w:tplc="34EC937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F583C49"/>
    <w:multiLevelType w:val="hybridMultilevel"/>
    <w:tmpl w:val="5504F770"/>
    <w:lvl w:ilvl="0" w:tplc="625018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C9A8F32" w:tentative="1">
      <w:start w:val="1"/>
      <w:numFmt w:val="lowerLetter"/>
      <w:lvlText w:val="%2."/>
      <w:lvlJc w:val="left"/>
      <w:pPr>
        <w:ind w:left="1440" w:hanging="360"/>
      </w:pPr>
    </w:lvl>
    <w:lvl w:ilvl="2" w:tplc="07F473C6" w:tentative="1">
      <w:start w:val="1"/>
      <w:numFmt w:val="lowerRoman"/>
      <w:lvlText w:val="%3."/>
      <w:lvlJc w:val="right"/>
      <w:pPr>
        <w:ind w:left="2160" w:hanging="180"/>
      </w:pPr>
    </w:lvl>
    <w:lvl w:ilvl="3" w:tplc="F9E69E04" w:tentative="1">
      <w:start w:val="1"/>
      <w:numFmt w:val="decimal"/>
      <w:lvlText w:val="%4."/>
      <w:lvlJc w:val="left"/>
      <w:pPr>
        <w:ind w:left="2880" w:hanging="360"/>
      </w:pPr>
    </w:lvl>
    <w:lvl w:ilvl="4" w:tplc="7D4E7854" w:tentative="1">
      <w:start w:val="1"/>
      <w:numFmt w:val="lowerLetter"/>
      <w:lvlText w:val="%5."/>
      <w:lvlJc w:val="left"/>
      <w:pPr>
        <w:ind w:left="3600" w:hanging="360"/>
      </w:pPr>
    </w:lvl>
    <w:lvl w:ilvl="5" w:tplc="96A234BC" w:tentative="1">
      <w:start w:val="1"/>
      <w:numFmt w:val="lowerRoman"/>
      <w:lvlText w:val="%6."/>
      <w:lvlJc w:val="right"/>
      <w:pPr>
        <w:ind w:left="4320" w:hanging="180"/>
      </w:pPr>
    </w:lvl>
    <w:lvl w:ilvl="6" w:tplc="7F3EDCFC" w:tentative="1">
      <w:start w:val="1"/>
      <w:numFmt w:val="decimal"/>
      <w:lvlText w:val="%7."/>
      <w:lvlJc w:val="left"/>
      <w:pPr>
        <w:ind w:left="5040" w:hanging="360"/>
      </w:pPr>
    </w:lvl>
    <w:lvl w:ilvl="7" w:tplc="30E04D90" w:tentative="1">
      <w:start w:val="1"/>
      <w:numFmt w:val="lowerLetter"/>
      <w:lvlText w:val="%8."/>
      <w:lvlJc w:val="left"/>
      <w:pPr>
        <w:ind w:left="5760" w:hanging="360"/>
      </w:pPr>
    </w:lvl>
    <w:lvl w:ilvl="8" w:tplc="23E095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910886"/>
    <w:multiLevelType w:val="hybridMultilevel"/>
    <w:tmpl w:val="5504F770"/>
    <w:lvl w:ilvl="0" w:tplc="4C7A5CE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A0AD2EA" w:tentative="1">
      <w:start w:val="1"/>
      <w:numFmt w:val="lowerLetter"/>
      <w:lvlText w:val="%2."/>
      <w:lvlJc w:val="left"/>
      <w:pPr>
        <w:ind w:left="1440" w:hanging="360"/>
      </w:pPr>
    </w:lvl>
    <w:lvl w:ilvl="2" w:tplc="D662E7F8" w:tentative="1">
      <w:start w:val="1"/>
      <w:numFmt w:val="lowerRoman"/>
      <w:lvlText w:val="%3."/>
      <w:lvlJc w:val="right"/>
      <w:pPr>
        <w:ind w:left="2160" w:hanging="180"/>
      </w:pPr>
    </w:lvl>
    <w:lvl w:ilvl="3" w:tplc="C23ABC56" w:tentative="1">
      <w:start w:val="1"/>
      <w:numFmt w:val="decimal"/>
      <w:lvlText w:val="%4."/>
      <w:lvlJc w:val="left"/>
      <w:pPr>
        <w:ind w:left="2880" w:hanging="360"/>
      </w:pPr>
    </w:lvl>
    <w:lvl w:ilvl="4" w:tplc="A288EC04" w:tentative="1">
      <w:start w:val="1"/>
      <w:numFmt w:val="lowerLetter"/>
      <w:lvlText w:val="%5."/>
      <w:lvlJc w:val="left"/>
      <w:pPr>
        <w:ind w:left="3600" w:hanging="360"/>
      </w:pPr>
    </w:lvl>
    <w:lvl w:ilvl="5" w:tplc="FD9856B2" w:tentative="1">
      <w:start w:val="1"/>
      <w:numFmt w:val="lowerRoman"/>
      <w:lvlText w:val="%6."/>
      <w:lvlJc w:val="right"/>
      <w:pPr>
        <w:ind w:left="4320" w:hanging="180"/>
      </w:pPr>
    </w:lvl>
    <w:lvl w:ilvl="6" w:tplc="75A22358" w:tentative="1">
      <w:start w:val="1"/>
      <w:numFmt w:val="decimal"/>
      <w:lvlText w:val="%7."/>
      <w:lvlJc w:val="left"/>
      <w:pPr>
        <w:ind w:left="5040" w:hanging="360"/>
      </w:pPr>
    </w:lvl>
    <w:lvl w:ilvl="7" w:tplc="32E62E96" w:tentative="1">
      <w:start w:val="1"/>
      <w:numFmt w:val="lowerLetter"/>
      <w:lvlText w:val="%8."/>
      <w:lvlJc w:val="left"/>
      <w:pPr>
        <w:ind w:left="5760" w:hanging="360"/>
      </w:pPr>
    </w:lvl>
    <w:lvl w:ilvl="8" w:tplc="B17EBD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D62076"/>
    <w:multiLevelType w:val="hybridMultilevel"/>
    <w:tmpl w:val="D05CE750"/>
    <w:lvl w:ilvl="0" w:tplc="65FE2BF0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DF78992E" w:tentative="1">
      <w:start w:val="1"/>
      <w:numFmt w:val="lowerLetter"/>
      <w:lvlText w:val="%2."/>
      <w:lvlJc w:val="left"/>
      <w:pPr>
        <w:ind w:left="1440" w:hanging="360"/>
      </w:pPr>
    </w:lvl>
    <w:lvl w:ilvl="2" w:tplc="EBF01CC8" w:tentative="1">
      <w:start w:val="1"/>
      <w:numFmt w:val="lowerRoman"/>
      <w:lvlText w:val="%3."/>
      <w:lvlJc w:val="right"/>
      <w:pPr>
        <w:ind w:left="2160" w:hanging="180"/>
      </w:pPr>
    </w:lvl>
    <w:lvl w:ilvl="3" w:tplc="88F834C8" w:tentative="1">
      <w:start w:val="1"/>
      <w:numFmt w:val="decimal"/>
      <w:lvlText w:val="%4."/>
      <w:lvlJc w:val="left"/>
      <w:pPr>
        <w:ind w:left="2880" w:hanging="360"/>
      </w:pPr>
    </w:lvl>
    <w:lvl w:ilvl="4" w:tplc="5866C8A6" w:tentative="1">
      <w:start w:val="1"/>
      <w:numFmt w:val="lowerLetter"/>
      <w:lvlText w:val="%5."/>
      <w:lvlJc w:val="left"/>
      <w:pPr>
        <w:ind w:left="3600" w:hanging="360"/>
      </w:pPr>
    </w:lvl>
    <w:lvl w:ilvl="5" w:tplc="0BB0B320" w:tentative="1">
      <w:start w:val="1"/>
      <w:numFmt w:val="lowerRoman"/>
      <w:lvlText w:val="%6."/>
      <w:lvlJc w:val="right"/>
      <w:pPr>
        <w:ind w:left="4320" w:hanging="180"/>
      </w:pPr>
    </w:lvl>
    <w:lvl w:ilvl="6" w:tplc="4D08802E" w:tentative="1">
      <w:start w:val="1"/>
      <w:numFmt w:val="decimal"/>
      <w:lvlText w:val="%7."/>
      <w:lvlJc w:val="left"/>
      <w:pPr>
        <w:ind w:left="5040" w:hanging="360"/>
      </w:pPr>
    </w:lvl>
    <w:lvl w:ilvl="7" w:tplc="D8B8A4C4" w:tentative="1">
      <w:start w:val="1"/>
      <w:numFmt w:val="lowerLetter"/>
      <w:lvlText w:val="%8."/>
      <w:lvlJc w:val="left"/>
      <w:pPr>
        <w:ind w:left="5760" w:hanging="360"/>
      </w:pPr>
    </w:lvl>
    <w:lvl w:ilvl="8" w:tplc="A28A2E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358A5"/>
    <w:multiLevelType w:val="hybridMultilevel"/>
    <w:tmpl w:val="137CBE9A"/>
    <w:lvl w:ilvl="0" w:tplc="A0AEC4B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A2E0F74C" w:tentative="1">
      <w:start w:val="1"/>
      <w:numFmt w:val="lowerLetter"/>
      <w:lvlText w:val="%2."/>
      <w:lvlJc w:val="left"/>
      <w:pPr>
        <w:ind w:left="1080" w:hanging="360"/>
      </w:pPr>
    </w:lvl>
    <w:lvl w:ilvl="2" w:tplc="C2944DB2" w:tentative="1">
      <w:start w:val="1"/>
      <w:numFmt w:val="lowerRoman"/>
      <w:lvlText w:val="%3."/>
      <w:lvlJc w:val="right"/>
      <w:pPr>
        <w:ind w:left="1800" w:hanging="180"/>
      </w:pPr>
    </w:lvl>
    <w:lvl w:ilvl="3" w:tplc="22C0ABB2" w:tentative="1">
      <w:start w:val="1"/>
      <w:numFmt w:val="decimal"/>
      <w:lvlText w:val="%4."/>
      <w:lvlJc w:val="left"/>
      <w:pPr>
        <w:ind w:left="2520" w:hanging="360"/>
      </w:pPr>
    </w:lvl>
    <w:lvl w:ilvl="4" w:tplc="47D4F052" w:tentative="1">
      <w:start w:val="1"/>
      <w:numFmt w:val="lowerLetter"/>
      <w:lvlText w:val="%5."/>
      <w:lvlJc w:val="left"/>
      <w:pPr>
        <w:ind w:left="3240" w:hanging="360"/>
      </w:pPr>
    </w:lvl>
    <w:lvl w:ilvl="5" w:tplc="1492A97C" w:tentative="1">
      <w:start w:val="1"/>
      <w:numFmt w:val="lowerRoman"/>
      <w:lvlText w:val="%6."/>
      <w:lvlJc w:val="right"/>
      <w:pPr>
        <w:ind w:left="3960" w:hanging="180"/>
      </w:pPr>
    </w:lvl>
    <w:lvl w:ilvl="6" w:tplc="829075C8" w:tentative="1">
      <w:start w:val="1"/>
      <w:numFmt w:val="decimal"/>
      <w:lvlText w:val="%7."/>
      <w:lvlJc w:val="left"/>
      <w:pPr>
        <w:ind w:left="4680" w:hanging="360"/>
      </w:pPr>
    </w:lvl>
    <w:lvl w:ilvl="7" w:tplc="08FAB680" w:tentative="1">
      <w:start w:val="1"/>
      <w:numFmt w:val="lowerLetter"/>
      <w:lvlText w:val="%8."/>
      <w:lvlJc w:val="left"/>
      <w:pPr>
        <w:ind w:left="5400" w:hanging="360"/>
      </w:pPr>
    </w:lvl>
    <w:lvl w:ilvl="8" w:tplc="EB62B23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105F60"/>
    <w:multiLevelType w:val="hybridMultilevel"/>
    <w:tmpl w:val="49A21BE0"/>
    <w:lvl w:ilvl="0" w:tplc="D74E77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E78468C" w:tentative="1">
      <w:start w:val="1"/>
      <w:numFmt w:val="lowerLetter"/>
      <w:lvlText w:val="%2."/>
      <w:lvlJc w:val="left"/>
      <w:pPr>
        <w:ind w:left="1080" w:hanging="360"/>
      </w:pPr>
    </w:lvl>
    <w:lvl w:ilvl="2" w:tplc="F7286C06" w:tentative="1">
      <w:start w:val="1"/>
      <w:numFmt w:val="lowerRoman"/>
      <w:lvlText w:val="%3."/>
      <w:lvlJc w:val="right"/>
      <w:pPr>
        <w:ind w:left="1800" w:hanging="180"/>
      </w:pPr>
    </w:lvl>
    <w:lvl w:ilvl="3" w:tplc="95EACC22" w:tentative="1">
      <w:start w:val="1"/>
      <w:numFmt w:val="decimal"/>
      <w:lvlText w:val="%4."/>
      <w:lvlJc w:val="left"/>
      <w:pPr>
        <w:ind w:left="2520" w:hanging="360"/>
      </w:pPr>
    </w:lvl>
    <w:lvl w:ilvl="4" w:tplc="DC6CB1B0" w:tentative="1">
      <w:start w:val="1"/>
      <w:numFmt w:val="lowerLetter"/>
      <w:lvlText w:val="%5."/>
      <w:lvlJc w:val="left"/>
      <w:pPr>
        <w:ind w:left="3240" w:hanging="360"/>
      </w:pPr>
    </w:lvl>
    <w:lvl w:ilvl="5" w:tplc="26387DA4" w:tentative="1">
      <w:start w:val="1"/>
      <w:numFmt w:val="lowerRoman"/>
      <w:lvlText w:val="%6."/>
      <w:lvlJc w:val="right"/>
      <w:pPr>
        <w:ind w:left="3960" w:hanging="180"/>
      </w:pPr>
    </w:lvl>
    <w:lvl w:ilvl="6" w:tplc="96944A9A" w:tentative="1">
      <w:start w:val="1"/>
      <w:numFmt w:val="decimal"/>
      <w:lvlText w:val="%7."/>
      <w:lvlJc w:val="left"/>
      <w:pPr>
        <w:ind w:left="4680" w:hanging="360"/>
      </w:pPr>
    </w:lvl>
    <w:lvl w:ilvl="7" w:tplc="621A084C" w:tentative="1">
      <w:start w:val="1"/>
      <w:numFmt w:val="lowerLetter"/>
      <w:lvlText w:val="%8."/>
      <w:lvlJc w:val="left"/>
      <w:pPr>
        <w:ind w:left="5400" w:hanging="360"/>
      </w:pPr>
    </w:lvl>
    <w:lvl w:ilvl="8" w:tplc="8898A5C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DD72EB"/>
    <w:multiLevelType w:val="hybridMultilevel"/>
    <w:tmpl w:val="49A21BE0"/>
    <w:lvl w:ilvl="0" w:tplc="894492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D563F12" w:tentative="1">
      <w:start w:val="1"/>
      <w:numFmt w:val="lowerLetter"/>
      <w:lvlText w:val="%2."/>
      <w:lvlJc w:val="left"/>
      <w:pPr>
        <w:ind w:left="1080" w:hanging="360"/>
      </w:pPr>
    </w:lvl>
    <w:lvl w:ilvl="2" w:tplc="F2A41AE2" w:tentative="1">
      <w:start w:val="1"/>
      <w:numFmt w:val="lowerRoman"/>
      <w:lvlText w:val="%3."/>
      <w:lvlJc w:val="right"/>
      <w:pPr>
        <w:ind w:left="1800" w:hanging="180"/>
      </w:pPr>
    </w:lvl>
    <w:lvl w:ilvl="3" w:tplc="A2C877BE" w:tentative="1">
      <w:start w:val="1"/>
      <w:numFmt w:val="decimal"/>
      <w:lvlText w:val="%4."/>
      <w:lvlJc w:val="left"/>
      <w:pPr>
        <w:ind w:left="2520" w:hanging="360"/>
      </w:pPr>
    </w:lvl>
    <w:lvl w:ilvl="4" w:tplc="5776E2D4" w:tentative="1">
      <w:start w:val="1"/>
      <w:numFmt w:val="lowerLetter"/>
      <w:lvlText w:val="%5."/>
      <w:lvlJc w:val="left"/>
      <w:pPr>
        <w:ind w:left="3240" w:hanging="360"/>
      </w:pPr>
    </w:lvl>
    <w:lvl w:ilvl="5" w:tplc="A1D86438" w:tentative="1">
      <w:start w:val="1"/>
      <w:numFmt w:val="lowerRoman"/>
      <w:lvlText w:val="%6."/>
      <w:lvlJc w:val="right"/>
      <w:pPr>
        <w:ind w:left="3960" w:hanging="180"/>
      </w:pPr>
    </w:lvl>
    <w:lvl w:ilvl="6" w:tplc="3382723A" w:tentative="1">
      <w:start w:val="1"/>
      <w:numFmt w:val="decimal"/>
      <w:lvlText w:val="%7."/>
      <w:lvlJc w:val="left"/>
      <w:pPr>
        <w:ind w:left="4680" w:hanging="360"/>
      </w:pPr>
    </w:lvl>
    <w:lvl w:ilvl="7" w:tplc="A860F182" w:tentative="1">
      <w:start w:val="1"/>
      <w:numFmt w:val="lowerLetter"/>
      <w:lvlText w:val="%8."/>
      <w:lvlJc w:val="left"/>
      <w:pPr>
        <w:ind w:left="5400" w:hanging="360"/>
      </w:pPr>
    </w:lvl>
    <w:lvl w:ilvl="8" w:tplc="BA56E5E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866BA3"/>
    <w:multiLevelType w:val="hybridMultilevel"/>
    <w:tmpl w:val="D05CE750"/>
    <w:lvl w:ilvl="0" w:tplc="4984CA1A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CD9A0BF6" w:tentative="1">
      <w:start w:val="1"/>
      <w:numFmt w:val="lowerLetter"/>
      <w:lvlText w:val="%2."/>
      <w:lvlJc w:val="left"/>
      <w:pPr>
        <w:ind w:left="1440" w:hanging="360"/>
      </w:pPr>
    </w:lvl>
    <w:lvl w:ilvl="2" w:tplc="21B460B8" w:tentative="1">
      <w:start w:val="1"/>
      <w:numFmt w:val="lowerRoman"/>
      <w:lvlText w:val="%3."/>
      <w:lvlJc w:val="right"/>
      <w:pPr>
        <w:ind w:left="2160" w:hanging="180"/>
      </w:pPr>
    </w:lvl>
    <w:lvl w:ilvl="3" w:tplc="F56E2542" w:tentative="1">
      <w:start w:val="1"/>
      <w:numFmt w:val="decimal"/>
      <w:lvlText w:val="%4."/>
      <w:lvlJc w:val="left"/>
      <w:pPr>
        <w:ind w:left="2880" w:hanging="360"/>
      </w:pPr>
    </w:lvl>
    <w:lvl w:ilvl="4" w:tplc="B540FAFC" w:tentative="1">
      <w:start w:val="1"/>
      <w:numFmt w:val="lowerLetter"/>
      <w:lvlText w:val="%5."/>
      <w:lvlJc w:val="left"/>
      <w:pPr>
        <w:ind w:left="3600" w:hanging="360"/>
      </w:pPr>
    </w:lvl>
    <w:lvl w:ilvl="5" w:tplc="519E8ABE" w:tentative="1">
      <w:start w:val="1"/>
      <w:numFmt w:val="lowerRoman"/>
      <w:lvlText w:val="%6."/>
      <w:lvlJc w:val="right"/>
      <w:pPr>
        <w:ind w:left="4320" w:hanging="180"/>
      </w:pPr>
    </w:lvl>
    <w:lvl w:ilvl="6" w:tplc="2C0C4CE4" w:tentative="1">
      <w:start w:val="1"/>
      <w:numFmt w:val="decimal"/>
      <w:lvlText w:val="%7."/>
      <w:lvlJc w:val="left"/>
      <w:pPr>
        <w:ind w:left="5040" w:hanging="360"/>
      </w:pPr>
    </w:lvl>
    <w:lvl w:ilvl="7" w:tplc="508C8AFA" w:tentative="1">
      <w:start w:val="1"/>
      <w:numFmt w:val="lowerLetter"/>
      <w:lvlText w:val="%8."/>
      <w:lvlJc w:val="left"/>
      <w:pPr>
        <w:ind w:left="5760" w:hanging="360"/>
      </w:pPr>
    </w:lvl>
    <w:lvl w:ilvl="8" w:tplc="0812F6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22511A"/>
    <w:multiLevelType w:val="hybridMultilevel"/>
    <w:tmpl w:val="5504F770"/>
    <w:lvl w:ilvl="0" w:tplc="48B4796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2BC4956" w:tentative="1">
      <w:start w:val="1"/>
      <w:numFmt w:val="lowerLetter"/>
      <w:lvlText w:val="%2."/>
      <w:lvlJc w:val="left"/>
      <w:pPr>
        <w:ind w:left="1440" w:hanging="360"/>
      </w:pPr>
    </w:lvl>
    <w:lvl w:ilvl="2" w:tplc="DCAAEB52" w:tentative="1">
      <w:start w:val="1"/>
      <w:numFmt w:val="lowerRoman"/>
      <w:lvlText w:val="%3."/>
      <w:lvlJc w:val="right"/>
      <w:pPr>
        <w:ind w:left="2160" w:hanging="180"/>
      </w:pPr>
    </w:lvl>
    <w:lvl w:ilvl="3" w:tplc="2A1E27BA" w:tentative="1">
      <w:start w:val="1"/>
      <w:numFmt w:val="decimal"/>
      <w:lvlText w:val="%4."/>
      <w:lvlJc w:val="left"/>
      <w:pPr>
        <w:ind w:left="2880" w:hanging="360"/>
      </w:pPr>
    </w:lvl>
    <w:lvl w:ilvl="4" w:tplc="5FFA731C" w:tentative="1">
      <w:start w:val="1"/>
      <w:numFmt w:val="lowerLetter"/>
      <w:lvlText w:val="%5."/>
      <w:lvlJc w:val="left"/>
      <w:pPr>
        <w:ind w:left="3600" w:hanging="360"/>
      </w:pPr>
    </w:lvl>
    <w:lvl w:ilvl="5" w:tplc="6226B46E" w:tentative="1">
      <w:start w:val="1"/>
      <w:numFmt w:val="lowerRoman"/>
      <w:lvlText w:val="%6."/>
      <w:lvlJc w:val="right"/>
      <w:pPr>
        <w:ind w:left="4320" w:hanging="180"/>
      </w:pPr>
    </w:lvl>
    <w:lvl w:ilvl="6" w:tplc="6FCC6E40" w:tentative="1">
      <w:start w:val="1"/>
      <w:numFmt w:val="decimal"/>
      <w:lvlText w:val="%7."/>
      <w:lvlJc w:val="left"/>
      <w:pPr>
        <w:ind w:left="5040" w:hanging="360"/>
      </w:pPr>
    </w:lvl>
    <w:lvl w:ilvl="7" w:tplc="16CA96C2" w:tentative="1">
      <w:start w:val="1"/>
      <w:numFmt w:val="lowerLetter"/>
      <w:lvlText w:val="%8."/>
      <w:lvlJc w:val="left"/>
      <w:pPr>
        <w:ind w:left="5760" w:hanging="360"/>
      </w:pPr>
    </w:lvl>
    <w:lvl w:ilvl="8" w:tplc="22961C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A2A32"/>
    <w:multiLevelType w:val="hybridMultilevel"/>
    <w:tmpl w:val="2E142D86"/>
    <w:lvl w:ilvl="0" w:tplc="CF047B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CC0C98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9C74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E8B0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3E63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4235C8">
      <w:start w:val="1"/>
      <w:numFmt w:val="bullet"/>
      <w:pStyle w:val="ListBullet3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2A46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5045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9428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8A19FB"/>
    <w:multiLevelType w:val="hybridMultilevel"/>
    <w:tmpl w:val="CAA83EFE"/>
    <w:lvl w:ilvl="0" w:tplc="87DEEE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B36DE3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A0BA4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DAEDD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8B09D3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9C86FF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4EF6B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E3692B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B68636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C65C7F"/>
    <w:multiLevelType w:val="hybridMultilevel"/>
    <w:tmpl w:val="5504F770"/>
    <w:lvl w:ilvl="0" w:tplc="E21E40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9BA4B8E" w:tentative="1">
      <w:start w:val="1"/>
      <w:numFmt w:val="lowerLetter"/>
      <w:lvlText w:val="%2."/>
      <w:lvlJc w:val="left"/>
      <w:pPr>
        <w:ind w:left="1440" w:hanging="360"/>
      </w:pPr>
    </w:lvl>
    <w:lvl w:ilvl="2" w:tplc="EE7EF858" w:tentative="1">
      <w:start w:val="1"/>
      <w:numFmt w:val="lowerRoman"/>
      <w:lvlText w:val="%3."/>
      <w:lvlJc w:val="right"/>
      <w:pPr>
        <w:ind w:left="2160" w:hanging="180"/>
      </w:pPr>
    </w:lvl>
    <w:lvl w:ilvl="3" w:tplc="DDC69BDC" w:tentative="1">
      <w:start w:val="1"/>
      <w:numFmt w:val="decimal"/>
      <w:lvlText w:val="%4."/>
      <w:lvlJc w:val="left"/>
      <w:pPr>
        <w:ind w:left="2880" w:hanging="360"/>
      </w:pPr>
    </w:lvl>
    <w:lvl w:ilvl="4" w:tplc="AD88CC60" w:tentative="1">
      <w:start w:val="1"/>
      <w:numFmt w:val="lowerLetter"/>
      <w:lvlText w:val="%5."/>
      <w:lvlJc w:val="left"/>
      <w:pPr>
        <w:ind w:left="3600" w:hanging="360"/>
      </w:pPr>
    </w:lvl>
    <w:lvl w:ilvl="5" w:tplc="F5823CF8" w:tentative="1">
      <w:start w:val="1"/>
      <w:numFmt w:val="lowerRoman"/>
      <w:lvlText w:val="%6."/>
      <w:lvlJc w:val="right"/>
      <w:pPr>
        <w:ind w:left="4320" w:hanging="180"/>
      </w:pPr>
    </w:lvl>
    <w:lvl w:ilvl="6" w:tplc="544C49A8" w:tentative="1">
      <w:start w:val="1"/>
      <w:numFmt w:val="decimal"/>
      <w:lvlText w:val="%7."/>
      <w:lvlJc w:val="left"/>
      <w:pPr>
        <w:ind w:left="5040" w:hanging="360"/>
      </w:pPr>
    </w:lvl>
    <w:lvl w:ilvl="7" w:tplc="156A05FC" w:tentative="1">
      <w:start w:val="1"/>
      <w:numFmt w:val="lowerLetter"/>
      <w:lvlText w:val="%8."/>
      <w:lvlJc w:val="left"/>
      <w:pPr>
        <w:ind w:left="5760" w:hanging="360"/>
      </w:pPr>
    </w:lvl>
    <w:lvl w:ilvl="8" w:tplc="DFCE98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EF3286"/>
    <w:multiLevelType w:val="hybridMultilevel"/>
    <w:tmpl w:val="5504F770"/>
    <w:lvl w:ilvl="0" w:tplc="F8AA1DD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E9ED520" w:tentative="1">
      <w:start w:val="1"/>
      <w:numFmt w:val="lowerLetter"/>
      <w:lvlText w:val="%2."/>
      <w:lvlJc w:val="left"/>
      <w:pPr>
        <w:ind w:left="1440" w:hanging="360"/>
      </w:pPr>
    </w:lvl>
    <w:lvl w:ilvl="2" w:tplc="BB34607E" w:tentative="1">
      <w:start w:val="1"/>
      <w:numFmt w:val="lowerRoman"/>
      <w:lvlText w:val="%3."/>
      <w:lvlJc w:val="right"/>
      <w:pPr>
        <w:ind w:left="2160" w:hanging="180"/>
      </w:pPr>
    </w:lvl>
    <w:lvl w:ilvl="3" w:tplc="19424E18" w:tentative="1">
      <w:start w:val="1"/>
      <w:numFmt w:val="decimal"/>
      <w:lvlText w:val="%4."/>
      <w:lvlJc w:val="left"/>
      <w:pPr>
        <w:ind w:left="2880" w:hanging="360"/>
      </w:pPr>
    </w:lvl>
    <w:lvl w:ilvl="4" w:tplc="5D5E4FE2" w:tentative="1">
      <w:start w:val="1"/>
      <w:numFmt w:val="lowerLetter"/>
      <w:lvlText w:val="%5."/>
      <w:lvlJc w:val="left"/>
      <w:pPr>
        <w:ind w:left="3600" w:hanging="360"/>
      </w:pPr>
    </w:lvl>
    <w:lvl w:ilvl="5" w:tplc="2A2636BA" w:tentative="1">
      <w:start w:val="1"/>
      <w:numFmt w:val="lowerRoman"/>
      <w:lvlText w:val="%6."/>
      <w:lvlJc w:val="right"/>
      <w:pPr>
        <w:ind w:left="4320" w:hanging="180"/>
      </w:pPr>
    </w:lvl>
    <w:lvl w:ilvl="6" w:tplc="0794149C" w:tentative="1">
      <w:start w:val="1"/>
      <w:numFmt w:val="decimal"/>
      <w:lvlText w:val="%7."/>
      <w:lvlJc w:val="left"/>
      <w:pPr>
        <w:ind w:left="5040" w:hanging="360"/>
      </w:pPr>
    </w:lvl>
    <w:lvl w:ilvl="7" w:tplc="19FE9762" w:tentative="1">
      <w:start w:val="1"/>
      <w:numFmt w:val="lowerLetter"/>
      <w:lvlText w:val="%8."/>
      <w:lvlJc w:val="left"/>
      <w:pPr>
        <w:ind w:left="5760" w:hanging="360"/>
      </w:pPr>
    </w:lvl>
    <w:lvl w:ilvl="8" w:tplc="347490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CE63EF"/>
    <w:multiLevelType w:val="hybridMultilevel"/>
    <w:tmpl w:val="BEC4F27E"/>
    <w:lvl w:ilvl="0" w:tplc="D176588A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3D64AAAA" w:tentative="1">
      <w:start w:val="1"/>
      <w:numFmt w:val="lowerLetter"/>
      <w:lvlText w:val="%2."/>
      <w:lvlJc w:val="left"/>
      <w:pPr>
        <w:ind w:left="1440" w:hanging="360"/>
      </w:pPr>
    </w:lvl>
    <w:lvl w:ilvl="2" w:tplc="D9A04720" w:tentative="1">
      <w:start w:val="1"/>
      <w:numFmt w:val="lowerRoman"/>
      <w:lvlText w:val="%3."/>
      <w:lvlJc w:val="right"/>
      <w:pPr>
        <w:ind w:left="2160" w:hanging="180"/>
      </w:pPr>
    </w:lvl>
    <w:lvl w:ilvl="3" w:tplc="299838E0" w:tentative="1">
      <w:start w:val="1"/>
      <w:numFmt w:val="decimal"/>
      <w:lvlText w:val="%4."/>
      <w:lvlJc w:val="left"/>
      <w:pPr>
        <w:ind w:left="2880" w:hanging="360"/>
      </w:pPr>
    </w:lvl>
    <w:lvl w:ilvl="4" w:tplc="33606BC6" w:tentative="1">
      <w:start w:val="1"/>
      <w:numFmt w:val="lowerLetter"/>
      <w:lvlText w:val="%5."/>
      <w:lvlJc w:val="left"/>
      <w:pPr>
        <w:ind w:left="3600" w:hanging="360"/>
      </w:pPr>
    </w:lvl>
    <w:lvl w:ilvl="5" w:tplc="1168FE7E" w:tentative="1">
      <w:start w:val="1"/>
      <w:numFmt w:val="lowerRoman"/>
      <w:lvlText w:val="%6."/>
      <w:lvlJc w:val="right"/>
      <w:pPr>
        <w:ind w:left="4320" w:hanging="180"/>
      </w:pPr>
    </w:lvl>
    <w:lvl w:ilvl="6" w:tplc="CCDCBB4A" w:tentative="1">
      <w:start w:val="1"/>
      <w:numFmt w:val="decimal"/>
      <w:lvlText w:val="%7."/>
      <w:lvlJc w:val="left"/>
      <w:pPr>
        <w:ind w:left="5040" w:hanging="360"/>
      </w:pPr>
    </w:lvl>
    <w:lvl w:ilvl="7" w:tplc="A1AE1A52" w:tentative="1">
      <w:start w:val="1"/>
      <w:numFmt w:val="lowerLetter"/>
      <w:lvlText w:val="%8."/>
      <w:lvlJc w:val="left"/>
      <w:pPr>
        <w:ind w:left="5760" w:hanging="360"/>
      </w:pPr>
    </w:lvl>
    <w:lvl w:ilvl="8" w:tplc="0A3611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807CF1"/>
    <w:multiLevelType w:val="hybridMultilevel"/>
    <w:tmpl w:val="D05CE750"/>
    <w:lvl w:ilvl="0" w:tplc="A140C06A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32FA0416" w:tentative="1">
      <w:start w:val="1"/>
      <w:numFmt w:val="lowerLetter"/>
      <w:lvlText w:val="%2."/>
      <w:lvlJc w:val="left"/>
      <w:pPr>
        <w:ind w:left="1440" w:hanging="360"/>
      </w:pPr>
    </w:lvl>
    <w:lvl w:ilvl="2" w:tplc="39E8046A" w:tentative="1">
      <w:start w:val="1"/>
      <w:numFmt w:val="lowerRoman"/>
      <w:lvlText w:val="%3."/>
      <w:lvlJc w:val="right"/>
      <w:pPr>
        <w:ind w:left="2160" w:hanging="180"/>
      </w:pPr>
    </w:lvl>
    <w:lvl w:ilvl="3" w:tplc="C13493DC" w:tentative="1">
      <w:start w:val="1"/>
      <w:numFmt w:val="decimal"/>
      <w:lvlText w:val="%4."/>
      <w:lvlJc w:val="left"/>
      <w:pPr>
        <w:ind w:left="2880" w:hanging="360"/>
      </w:pPr>
    </w:lvl>
    <w:lvl w:ilvl="4" w:tplc="0CC41AF0" w:tentative="1">
      <w:start w:val="1"/>
      <w:numFmt w:val="lowerLetter"/>
      <w:lvlText w:val="%5."/>
      <w:lvlJc w:val="left"/>
      <w:pPr>
        <w:ind w:left="3600" w:hanging="360"/>
      </w:pPr>
    </w:lvl>
    <w:lvl w:ilvl="5" w:tplc="D69A57CA" w:tentative="1">
      <w:start w:val="1"/>
      <w:numFmt w:val="lowerRoman"/>
      <w:lvlText w:val="%6."/>
      <w:lvlJc w:val="right"/>
      <w:pPr>
        <w:ind w:left="4320" w:hanging="180"/>
      </w:pPr>
    </w:lvl>
    <w:lvl w:ilvl="6" w:tplc="5B4E4858" w:tentative="1">
      <w:start w:val="1"/>
      <w:numFmt w:val="decimal"/>
      <w:lvlText w:val="%7."/>
      <w:lvlJc w:val="left"/>
      <w:pPr>
        <w:ind w:left="5040" w:hanging="360"/>
      </w:pPr>
    </w:lvl>
    <w:lvl w:ilvl="7" w:tplc="EA82319C" w:tentative="1">
      <w:start w:val="1"/>
      <w:numFmt w:val="lowerLetter"/>
      <w:lvlText w:val="%8."/>
      <w:lvlJc w:val="left"/>
      <w:pPr>
        <w:ind w:left="5760" w:hanging="360"/>
      </w:pPr>
    </w:lvl>
    <w:lvl w:ilvl="8" w:tplc="7A70AF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865AA5"/>
    <w:multiLevelType w:val="hybridMultilevel"/>
    <w:tmpl w:val="49A21BE0"/>
    <w:lvl w:ilvl="0" w:tplc="A86815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DECB7AC" w:tentative="1">
      <w:start w:val="1"/>
      <w:numFmt w:val="lowerLetter"/>
      <w:lvlText w:val="%2."/>
      <w:lvlJc w:val="left"/>
      <w:pPr>
        <w:ind w:left="1080" w:hanging="360"/>
      </w:pPr>
    </w:lvl>
    <w:lvl w:ilvl="2" w:tplc="C9CAE678" w:tentative="1">
      <w:start w:val="1"/>
      <w:numFmt w:val="lowerRoman"/>
      <w:lvlText w:val="%3."/>
      <w:lvlJc w:val="right"/>
      <w:pPr>
        <w:ind w:left="1800" w:hanging="180"/>
      </w:pPr>
    </w:lvl>
    <w:lvl w:ilvl="3" w:tplc="2AC8A562" w:tentative="1">
      <w:start w:val="1"/>
      <w:numFmt w:val="decimal"/>
      <w:lvlText w:val="%4."/>
      <w:lvlJc w:val="left"/>
      <w:pPr>
        <w:ind w:left="2520" w:hanging="360"/>
      </w:pPr>
    </w:lvl>
    <w:lvl w:ilvl="4" w:tplc="2076C9F2" w:tentative="1">
      <w:start w:val="1"/>
      <w:numFmt w:val="lowerLetter"/>
      <w:lvlText w:val="%5."/>
      <w:lvlJc w:val="left"/>
      <w:pPr>
        <w:ind w:left="3240" w:hanging="360"/>
      </w:pPr>
    </w:lvl>
    <w:lvl w:ilvl="5" w:tplc="BD7CDF26" w:tentative="1">
      <w:start w:val="1"/>
      <w:numFmt w:val="lowerRoman"/>
      <w:lvlText w:val="%6."/>
      <w:lvlJc w:val="right"/>
      <w:pPr>
        <w:ind w:left="3960" w:hanging="180"/>
      </w:pPr>
    </w:lvl>
    <w:lvl w:ilvl="6" w:tplc="72DCEA4E" w:tentative="1">
      <w:start w:val="1"/>
      <w:numFmt w:val="decimal"/>
      <w:lvlText w:val="%7."/>
      <w:lvlJc w:val="left"/>
      <w:pPr>
        <w:ind w:left="4680" w:hanging="360"/>
      </w:pPr>
    </w:lvl>
    <w:lvl w:ilvl="7" w:tplc="5142B2F8" w:tentative="1">
      <w:start w:val="1"/>
      <w:numFmt w:val="lowerLetter"/>
      <w:lvlText w:val="%8."/>
      <w:lvlJc w:val="left"/>
      <w:pPr>
        <w:ind w:left="5400" w:hanging="360"/>
      </w:pPr>
    </w:lvl>
    <w:lvl w:ilvl="8" w:tplc="5C6C275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60C53FF"/>
    <w:multiLevelType w:val="hybridMultilevel"/>
    <w:tmpl w:val="5504F770"/>
    <w:lvl w:ilvl="0" w:tplc="8C3EACA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488CEE2" w:tentative="1">
      <w:start w:val="1"/>
      <w:numFmt w:val="lowerLetter"/>
      <w:lvlText w:val="%2."/>
      <w:lvlJc w:val="left"/>
      <w:pPr>
        <w:ind w:left="1440" w:hanging="360"/>
      </w:pPr>
    </w:lvl>
    <w:lvl w:ilvl="2" w:tplc="513A787A" w:tentative="1">
      <w:start w:val="1"/>
      <w:numFmt w:val="lowerRoman"/>
      <w:lvlText w:val="%3."/>
      <w:lvlJc w:val="right"/>
      <w:pPr>
        <w:ind w:left="2160" w:hanging="180"/>
      </w:pPr>
    </w:lvl>
    <w:lvl w:ilvl="3" w:tplc="4DBA2EC6" w:tentative="1">
      <w:start w:val="1"/>
      <w:numFmt w:val="decimal"/>
      <w:lvlText w:val="%4."/>
      <w:lvlJc w:val="left"/>
      <w:pPr>
        <w:ind w:left="2880" w:hanging="360"/>
      </w:pPr>
    </w:lvl>
    <w:lvl w:ilvl="4" w:tplc="E0827A3E" w:tentative="1">
      <w:start w:val="1"/>
      <w:numFmt w:val="lowerLetter"/>
      <w:lvlText w:val="%5."/>
      <w:lvlJc w:val="left"/>
      <w:pPr>
        <w:ind w:left="3600" w:hanging="360"/>
      </w:pPr>
    </w:lvl>
    <w:lvl w:ilvl="5" w:tplc="37D2051C" w:tentative="1">
      <w:start w:val="1"/>
      <w:numFmt w:val="lowerRoman"/>
      <w:lvlText w:val="%6."/>
      <w:lvlJc w:val="right"/>
      <w:pPr>
        <w:ind w:left="4320" w:hanging="180"/>
      </w:pPr>
    </w:lvl>
    <w:lvl w:ilvl="6" w:tplc="5E44D744" w:tentative="1">
      <w:start w:val="1"/>
      <w:numFmt w:val="decimal"/>
      <w:lvlText w:val="%7."/>
      <w:lvlJc w:val="left"/>
      <w:pPr>
        <w:ind w:left="5040" w:hanging="360"/>
      </w:pPr>
    </w:lvl>
    <w:lvl w:ilvl="7" w:tplc="C3029ED6" w:tentative="1">
      <w:start w:val="1"/>
      <w:numFmt w:val="lowerLetter"/>
      <w:lvlText w:val="%8."/>
      <w:lvlJc w:val="left"/>
      <w:pPr>
        <w:ind w:left="5760" w:hanging="360"/>
      </w:pPr>
    </w:lvl>
    <w:lvl w:ilvl="8" w:tplc="E990E6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766F22"/>
    <w:multiLevelType w:val="hybridMultilevel"/>
    <w:tmpl w:val="E500E596"/>
    <w:lvl w:ilvl="0" w:tplc="9208A346">
      <w:start w:val="1"/>
      <w:numFmt w:val="decimal"/>
      <w:lvlText w:val="%1."/>
      <w:lvlJc w:val="left"/>
      <w:pPr>
        <w:ind w:left="360" w:hanging="360"/>
      </w:pPr>
    </w:lvl>
    <w:lvl w:ilvl="1" w:tplc="34F27068" w:tentative="1">
      <w:start w:val="1"/>
      <w:numFmt w:val="lowerLetter"/>
      <w:lvlText w:val="%2."/>
      <w:lvlJc w:val="left"/>
      <w:pPr>
        <w:ind w:left="1080" w:hanging="360"/>
      </w:pPr>
    </w:lvl>
    <w:lvl w:ilvl="2" w:tplc="D95EA8CA" w:tentative="1">
      <w:start w:val="1"/>
      <w:numFmt w:val="lowerRoman"/>
      <w:lvlText w:val="%3."/>
      <w:lvlJc w:val="right"/>
      <w:pPr>
        <w:ind w:left="1800" w:hanging="180"/>
      </w:pPr>
    </w:lvl>
    <w:lvl w:ilvl="3" w:tplc="DDEAF2C4" w:tentative="1">
      <w:start w:val="1"/>
      <w:numFmt w:val="decimal"/>
      <w:lvlText w:val="%4."/>
      <w:lvlJc w:val="left"/>
      <w:pPr>
        <w:ind w:left="2520" w:hanging="360"/>
      </w:pPr>
    </w:lvl>
    <w:lvl w:ilvl="4" w:tplc="F23200D8" w:tentative="1">
      <w:start w:val="1"/>
      <w:numFmt w:val="lowerLetter"/>
      <w:lvlText w:val="%5."/>
      <w:lvlJc w:val="left"/>
      <w:pPr>
        <w:ind w:left="3240" w:hanging="360"/>
      </w:pPr>
    </w:lvl>
    <w:lvl w:ilvl="5" w:tplc="DA4293EC" w:tentative="1">
      <w:start w:val="1"/>
      <w:numFmt w:val="lowerRoman"/>
      <w:lvlText w:val="%6."/>
      <w:lvlJc w:val="right"/>
      <w:pPr>
        <w:ind w:left="3960" w:hanging="180"/>
      </w:pPr>
    </w:lvl>
    <w:lvl w:ilvl="6" w:tplc="50A2E154" w:tentative="1">
      <w:start w:val="1"/>
      <w:numFmt w:val="decimal"/>
      <w:lvlText w:val="%7."/>
      <w:lvlJc w:val="left"/>
      <w:pPr>
        <w:ind w:left="4680" w:hanging="360"/>
      </w:pPr>
    </w:lvl>
    <w:lvl w:ilvl="7" w:tplc="EFF667D2" w:tentative="1">
      <w:start w:val="1"/>
      <w:numFmt w:val="lowerLetter"/>
      <w:lvlText w:val="%8."/>
      <w:lvlJc w:val="left"/>
      <w:pPr>
        <w:ind w:left="5400" w:hanging="360"/>
      </w:pPr>
    </w:lvl>
    <w:lvl w:ilvl="8" w:tplc="3934D04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A331430"/>
    <w:multiLevelType w:val="hybridMultilevel"/>
    <w:tmpl w:val="D05CE750"/>
    <w:lvl w:ilvl="0" w:tplc="2D6E4138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5DDE625A" w:tentative="1">
      <w:start w:val="1"/>
      <w:numFmt w:val="lowerLetter"/>
      <w:lvlText w:val="%2."/>
      <w:lvlJc w:val="left"/>
      <w:pPr>
        <w:ind w:left="1440" w:hanging="360"/>
      </w:pPr>
    </w:lvl>
    <w:lvl w:ilvl="2" w:tplc="B4B2BDD0" w:tentative="1">
      <w:start w:val="1"/>
      <w:numFmt w:val="lowerRoman"/>
      <w:lvlText w:val="%3."/>
      <w:lvlJc w:val="right"/>
      <w:pPr>
        <w:ind w:left="2160" w:hanging="180"/>
      </w:pPr>
    </w:lvl>
    <w:lvl w:ilvl="3" w:tplc="816C8D1A" w:tentative="1">
      <w:start w:val="1"/>
      <w:numFmt w:val="decimal"/>
      <w:lvlText w:val="%4."/>
      <w:lvlJc w:val="left"/>
      <w:pPr>
        <w:ind w:left="2880" w:hanging="360"/>
      </w:pPr>
    </w:lvl>
    <w:lvl w:ilvl="4" w:tplc="C3DE91B0" w:tentative="1">
      <w:start w:val="1"/>
      <w:numFmt w:val="lowerLetter"/>
      <w:lvlText w:val="%5."/>
      <w:lvlJc w:val="left"/>
      <w:pPr>
        <w:ind w:left="3600" w:hanging="360"/>
      </w:pPr>
    </w:lvl>
    <w:lvl w:ilvl="5" w:tplc="7078450E" w:tentative="1">
      <w:start w:val="1"/>
      <w:numFmt w:val="lowerRoman"/>
      <w:lvlText w:val="%6."/>
      <w:lvlJc w:val="right"/>
      <w:pPr>
        <w:ind w:left="4320" w:hanging="180"/>
      </w:pPr>
    </w:lvl>
    <w:lvl w:ilvl="6" w:tplc="8D70A226" w:tentative="1">
      <w:start w:val="1"/>
      <w:numFmt w:val="decimal"/>
      <w:lvlText w:val="%7."/>
      <w:lvlJc w:val="left"/>
      <w:pPr>
        <w:ind w:left="5040" w:hanging="360"/>
      </w:pPr>
    </w:lvl>
    <w:lvl w:ilvl="7" w:tplc="05722782" w:tentative="1">
      <w:start w:val="1"/>
      <w:numFmt w:val="lowerLetter"/>
      <w:lvlText w:val="%8."/>
      <w:lvlJc w:val="left"/>
      <w:pPr>
        <w:ind w:left="5760" w:hanging="360"/>
      </w:pPr>
    </w:lvl>
    <w:lvl w:ilvl="8" w:tplc="0388E8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C6731D"/>
    <w:multiLevelType w:val="hybridMultilevel"/>
    <w:tmpl w:val="5504F770"/>
    <w:lvl w:ilvl="0" w:tplc="66F077F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81980A36" w:tentative="1">
      <w:start w:val="1"/>
      <w:numFmt w:val="lowerLetter"/>
      <w:lvlText w:val="%2."/>
      <w:lvlJc w:val="left"/>
      <w:pPr>
        <w:ind w:left="1440" w:hanging="360"/>
      </w:pPr>
    </w:lvl>
    <w:lvl w:ilvl="2" w:tplc="2F983C68" w:tentative="1">
      <w:start w:val="1"/>
      <w:numFmt w:val="lowerRoman"/>
      <w:lvlText w:val="%3."/>
      <w:lvlJc w:val="right"/>
      <w:pPr>
        <w:ind w:left="2160" w:hanging="180"/>
      </w:pPr>
    </w:lvl>
    <w:lvl w:ilvl="3" w:tplc="ABB491A4" w:tentative="1">
      <w:start w:val="1"/>
      <w:numFmt w:val="decimal"/>
      <w:lvlText w:val="%4."/>
      <w:lvlJc w:val="left"/>
      <w:pPr>
        <w:ind w:left="2880" w:hanging="360"/>
      </w:pPr>
    </w:lvl>
    <w:lvl w:ilvl="4" w:tplc="E052574E" w:tentative="1">
      <w:start w:val="1"/>
      <w:numFmt w:val="lowerLetter"/>
      <w:lvlText w:val="%5."/>
      <w:lvlJc w:val="left"/>
      <w:pPr>
        <w:ind w:left="3600" w:hanging="360"/>
      </w:pPr>
    </w:lvl>
    <w:lvl w:ilvl="5" w:tplc="C5EED038" w:tentative="1">
      <w:start w:val="1"/>
      <w:numFmt w:val="lowerRoman"/>
      <w:lvlText w:val="%6."/>
      <w:lvlJc w:val="right"/>
      <w:pPr>
        <w:ind w:left="4320" w:hanging="180"/>
      </w:pPr>
    </w:lvl>
    <w:lvl w:ilvl="6" w:tplc="852AFB9C" w:tentative="1">
      <w:start w:val="1"/>
      <w:numFmt w:val="decimal"/>
      <w:lvlText w:val="%7."/>
      <w:lvlJc w:val="left"/>
      <w:pPr>
        <w:ind w:left="5040" w:hanging="360"/>
      </w:pPr>
    </w:lvl>
    <w:lvl w:ilvl="7" w:tplc="4672D372" w:tentative="1">
      <w:start w:val="1"/>
      <w:numFmt w:val="lowerLetter"/>
      <w:lvlText w:val="%8."/>
      <w:lvlJc w:val="left"/>
      <w:pPr>
        <w:ind w:left="5760" w:hanging="360"/>
      </w:pPr>
    </w:lvl>
    <w:lvl w:ilvl="8" w:tplc="368E68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34201F"/>
    <w:multiLevelType w:val="hybridMultilevel"/>
    <w:tmpl w:val="5504F770"/>
    <w:lvl w:ilvl="0" w:tplc="5DEC834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70C248E" w:tentative="1">
      <w:start w:val="1"/>
      <w:numFmt w:val="lowerLetter"/>
      <w:lvlText w:val="%2."/>
      <w:lvlJc w:val="left"/>
      <w:pPr>
        <w:ind w:left="1440" w:hanging="360"/>
      </w:pPr>
    </w:lvl>
    <w:lvl w:ilvl="2" w:tplc="C3E60ADC" w:tentative="1">
      <w:start w:val="1"/>
      <w:numFmt w:val="lowerRoman"/>
      <w:lvlText w:val="%3."/>
      <w:lvlJc w:val="right"/>
      <w:pPr>
        <w:ind w:left="2160" w:hanging="180"/>
      </w:pPr>
    </w:lvl>
    <w:lvl w:ilvl="3" w:tplc="FFBC536A" w:tentative="1">
      <w:start w:val="1"/>
      <w:numFmt w:val="decimal"/>
      <w:lvlText w:val="%4."/>
      <w:lvlJc w:val="left"/>
      <w:pPr>
        <w:ind w:left="2880" w:hanging="360"/>
      </w:pPr>
    </w:lvl>
    <w:lvl w:ilvl="4" w:tplc="88D48D6C" w:tentative="1">
      <w:start w:val="1"/>
      <w:numFmt w:val="lowerLetter"/>
      <w:lvlText w:val="%5."/>
      <w:lvlJc w:val="left"/>
      <w:pPr>
        <w:ind w:left="3600" w:hanging="360"/>
      </w:pPr>
    </w:lvl>
    <w:lvl w:ilvl="5" w:tplc="F54042CE" w:tentative="1">
      <w:start w:val="1"/>
      <w:numFmt w:val="lowerRoman"/>
      <w:lvlText w:val="%6."/>
      <w:lvlJc w:val="right"/>
      <w:pPr>
        <w:ind w:left="4320" w:hanging="180"/>
      </w:pPr>
    </w:lvl>
    <w:lvl w:ilvl="6" w:tplc="38C42F54" w:tentative="1">
      <w:start w:val="1"/>
      <w:numFmt w:val="decimal"/>
      <w:lvlText w:val="%7."/>
      <w:lvlJc w:val="left"/>
      <w:pPr>
        <w:ind w:left="5040" w:hanging="360"/>
      </w:pPr>
    </w:lvl>
    <w:lvl w:ilvl="7" w:tplc="37BCA012" w:tentative="1">
      <w:start w:val="1"/>
      <w:numFmt w:val="lowerLetter"/>
      <w:lvlText w:val="%8."/>
      <w:lvlJc w:val="left"/>
      <w:pPr>
        <w:ind w:left="5760" w:hanging="360"/>
      </w:pPr>
    </w:lvl>
    <w:lvl w:ilvl="8" w:tplc="711CC1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87342F"/>
    <w:multiLevelType w:val="hybridMultilevel"/>
    <w:tmpl w:val="67861EE0"/>
    <w:lvl w:ilvl="0" w:tplc="B3321090">
      <w:start w:val="1"/>
      <w:numFmt w:val="lowerRoman"/>
      <w:lvlText w:val="(%1)"/>
      <w:lvlJc w:val="left"/>
      <w:pPr>
        <w:ind w:left="1004" w:hanging="720"/>
      </w:pPr>
      <w:rPr>
        <w:rFonts w:hint="default"/>
        <w:b w:val="0"/>
      </w:rPr>
    </w:lvl>
    <w:lvl w:ilvl="1" w:tplc="DA9C3266" w:tentative="1">
      <w:start w:val="1"/>
      <w:numFmt w:val="lowerLetter"/>
      <w:lvlText w:val="%2."/>
      <w:lvlJc w:val="left"/>
      <w:pPr>
        <w:ind w:left="1364" w:hanging="360"/>
      </w:pPr>
    </w:lvl>
    <w:lvl w:ilvl="2" w:tplc="CE38F2A8" w:tentative="1">
      <w:start w:val="1"/>
      <w:numFmt w:val="lowerRoman"/>
      <w:lvlText w:val="%3."/>
      <w:lvlJc w:val="right"/>
      <w:pPr>
        <w:ind w:left="2084" w:hanging="180"/>
      </w:pPr>
    </w:lvl>
    <w:lvl w:ilvl="3" w:tplc="9E989C32" w:tentative="1">
      <w:start w:val="1"/>
      <w:numFmt w:val="decimal"/>
      <w:lvlText w:val="%4."/>
      <w:lvlJc w:val="left"/>
      <w:pPr>
        <w:ind w:left="2804" w:hanging="360"/>
      </w:pPr>
    </w:lvl>
    <w:lvl w:ilvl="4" w:tplc="90A21BE2" w:tentative="1">
      <w:start w:val="1"/>
      <w:numFmt w:val="lowerLetter"/>
      <w:lvlText w:val="%5."/>
      <w:lvlJc w:val="left"/>
      <w:pPr>
        <w:ind w:left="3524" w:hanging="360"/>
      </w:pPr>
    </w:lvl>
    <w:lvl w:ilvl="5" w:tplc="0F56AA36" w:tentative="1">
      <w:start w:val="1"/>
      <w:numFmt w:val="lowerRoman"/>
      <w:lvlText w:val="%6."/>
      <w:lvlJc w:val="right"/>
      <w:pPr>
        <w:ind w:left="4244" w:hanging="180"/>
      </w:pPr>
    </w:lvl>
    <w:lvl w:ilvl="6" w:tplc="562C494A" w:tentative="1">
      <w:start w:val="1"/>
      <w:numFmt w:val="decimal"/>
      <w:lvlText w:val="%7."/>
      <w:lvlJc w:val="left"/>
      <w:pPr>
        <w:ind w:left="4964" w:hanging="360"/>
      </w:pPr>
    </w:lvl>
    <w:lvl w:ilvl="7" w:tplc="253E0812" w:tentative="1">
      <w:start w:val="1"/>
      <w:numFmt w:val="lowerLetter"/>
      <w:lvlText w:val="%8."/>
      <w:lvlJc w:val="left"/>
      <w:pPr>
        <w:ind w:left="5684" w:hanging="360"/>
      </w:pPr>
    </w:lvl>
    <w:lvl w:ilvl="8" w:tplc="0E145A6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CB06011"/>
    <w:multiLevelType w:val="hybridMultilevel"/>
    <w:tmpl w:val="49A21BE0"/>
    <w:lvl w:ilvl="0" w:tplc="6450AC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126D86A" w:tentative="1">
      <w:start w:val="1"/>
      <w:numFmt w:val="lowerLetter"/>
      <w:lvlText w:val="%2."/>
      <w:lvlJc w:val="left"/>
      <w:pPr>
        <w:ind w:left="1080" w:hanging="360"/>
      </w:pPr>
    </w:lvl>
    <w:lvl w:ilvl="2" w:tplc="02A4C0B6" w:tentative="1">
      <w:start w:val="1"/>
      <w:numFmt w:val="lowerRoman"/>
      <w:lvlText w:val="%3."/>
      <w:lvlJc w:val="right"/>
      <w:pPr>
        <w:ind w:left="1800" w:hanging="180"/>
      </w:pPr>
    </w:lvl>
    <w:lvl w:ilvl="3" w:tplc="7E621708" w:tentative="1">
      <w:start w:val="1"/>
      <w:numFmt w:val="decimal"/>
      <w:lvlText w:val="%4."/>
      <w:lvlJc w:val="left"/>
      <w:pPr>
        <w:ind w:left="2520" w:hanging="360"/>
      </w:pPr>
    </w:lvl>
    <w:lvl w:ilvl="4" w:tplc="D0943F28" w:tentative="1">
      <w:start w:val="1"/>
      <w:numFmt w:val="lowerLetter"/>
      <w:lvlText w:val="%5."/>
      <w:lvlJc w:val="left"/>
      <w:pPr>
        <w:ind w:left="3240" w:hanging="360"/>
      </w:pPr>
    </w:lvl>
    <w:lvl w:ilvl="5" w:tplc="2E1676AE" w:tentative="1">
      <w:start w:val="1"/>
      <w:numFmt w:val="lowerRoman"/>
      <w:lvlText w:val="%6."/>
      <w:lvlJc w:val="right"/>
      <w:pPr>
        <w:ind w:left="3960" w:hanging="180"/>
      </w:pPr>
    </w:lvl>
    <w:lvl w:ilvl="6" w:tplc="6FC2E15C" w:tentative="1">
      <w:start w:val="1"/>
      <w:numFmt w:val="decimal"/>
      <w:lvlText w:val="%7."/>
      <w:lvlJc w:val="left"/>
      <w:pPr>
        <w:ind w:left="4680" w:hanging="360"/>
      </w:pPr>
    </w:lvl>
    <w:lvl w:ilvl="7" w:tplc="00B09ECE" w:tentative="1">
      <w:start w:val="1"/>
      <w:numFmt w:val="lowerLetter"/>
      <w:lvlText w:val="%8."/>
      <w:lvlJc w:val="left"/>
      <w:pPr>
        <w:ind w:left="5400" w:hanging="360"/>
      </w:pPr>
    </w:lvl>
    <w:lvl w:ilvl="8" w:tplc="BCAA3A9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8C332D4"/>
    <w:multiLevelType w:val="hybridMultilevel"/>
    <w:tmpl w:val="5504F770"/>
    <w:lvl w:ilvl="0" w:tplc="D7FA20A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BA4BC6A" w:tentative="1">
      <w:start w:val="1"/>
      <w:numFmt w:val="lowerLetter"/>
      <w:lvlText w:val="%2."/>
      <w:lvlJc w:val="left"/>
      <w:pPr>
        <w:ind w:left="1440" w:hanging="360"/>
      </w:pPr>
    </w:lvl>
    <w:lvl w:ilvl="2" w:tplc="A02663A6" w:tentative="1">
      <w:start w:val="1"/>
      <w:numFmt w:val="lowerRoman"/>
      <w:lvlText w:val="%3."/>
      <w:lvlJc w:val="right"/>
      <w:pPr>
        <w:ind w:left="2160" w:hanging="180"/>
      </w:pPr>
    </w:lvl>
    <w:lvl w:ilvl="3" w:tplc="32E6139A" w:tentative="1">
      <w:start w:val="1"/>
      <w:numFmt w:val="decimal"/>
      <w:lvlText w:val="%4."/>
      <w:lvlJc w:val="left"/>
      <w:pPr>
        <w:ind w:left="2880" w:hanging="360"/>
      </w:pPr>
    </w:lvl>
    <w:lvl w:ilvl="4" w:tplc="67BAC938" w:tentative="1">
      <w:start w:val="1"/>
      <w:numFmt w:val="lowerLetter"/>
      <w:lvlText w:val="%5."/>
      <w:lvlJc w:val="left"/>
      <w:pPr>
        <w:ind w:left="3600" w:hanging="360"/>
      </w:pPr>
    </w:lvl>
    <w:lvl w:ilvl="5" w:tplc="EB5CB9A0" w:tentative="1">
      <w:start w:val="1"/>
      <w:numFmt w:val="lowerRoman"/>
      <w:lvlText w:val="%6."/>
      <w:lvlJc w:val="right"/>
      <w:pPr>
        <w:ind w:left="4320" w:hanging="180"/>
      </w:pPr>
    </w:lvl>
    <w:lvl w:ilvl="6" w:tplc="B712DBC4" w:tentative="1">
      <w:start w:val="1"/>
      <w:numFmt w:val="decimal"/>
      <w:lvlText w:val="%7."/>
      <w:lvlJc w:val="left"/>
      <w:pPr>
        <w:ind w:left="5040" w:hanging="360"/>
      </w:pPr>
    </w:lvl>
    <w:lvl w:ilvl="7" w:tplc="6816AE84" w:tentative="1">
      <w:start w:val="1"/>
      <w:numFmt w:val="lowerLetter"/>
      <w:lvlText w:val="%8."/>
      <w:lvlJc w:val="left"/>
      <w:pPr>
        <w:ind w:left="5760" w:hanging="360"/>
      </w:pPr>
    </w:lvl>
    <w:lvl w:ilvl="8" w:tplc="76B207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CE5F25"/>
    <w:multiLevelType w:val="hybridMultilevel"/>
    <w:tmpl w:val="49A21BE0"/>
    <w:lvl w:ilvl="0" w:tplc="41A0F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746E276" w:tentative="1">
      <w:start w:val="1"/>
      <w:numFmt w:val="lowerLetter"/>
      <w:lvlText w:val="%2."/>
      <w:lvlJc w:val="left"/>
      <w:pPr>
        <w:ind w:left="1080" w:hanging="360"/>
      </w:pPr>
    </w:lvl>
    <w:lvl w:ilvl="2" w:tplc="79284FB8" w:tentative="1">
      <w:start w:val="1"/>
      <w:numFmt w:val="lowerRoman"/>
      <w:lvlText w:val="%3."/>
      <w:lvlJc w:val="right"/>
      <w:pPr>
        <w:ind w:left="1800" w:hanging="180"/>
      </w:pPr>
    </w:lvl>
    <w:lvl w:ilvl="3" w:tplc="BA749BBC" w:tentative="1">
      <w:start w:val="1"/>
      <w:numFmt w:val="decimal"/>
      <w:lvlText w:val="%4."/>
      <w:lvlJc w:val="left"/>
      <w:pPr>
        <w:ind w:left="2520" w:hanging="360"/>
      </w:pPr>
    </w:lvl>
    <w:lvl w:ilvl="4" w:tplc="242E681A" w:tentative="1">
      <w:start w:val="1"/>
      <w:numFmt w:val="lowerLetter"/>
      <w:lvlText w:val="%5."/>
      <w:lvlJc w:val="left"/>
      <w:pPr>
        <w:ind w:left="3240" w:hanging="360"/>
      </w:pPr>
    </w:lvl>
    <w:lvl w:ilvl="5" w:tplc="26BE9A16" w:tentative="1">
      <w:start w:val="1"/>
      <w:numFmt w:val="lowerRoman"/>
      <w:lvlText w:val="%6."/>
      <w:lvlJc w:val="right"/>
      <w:pPr>
        <w:ind w:left="3960" w:hanging="180"/>
      </w:pPr>
    </w:lvl>
    <w:lvl w:ilvl="6" w:tplc="D7DED73C" w:tentative="1">
      <w:start w:val="1"/>
      <w:numFmt w:val="decimal"/>
      <w:lvlText w:val="%7."/>
      <w:lvlJc w:val="left"/>
      <w:pPr>
        <w:ind w:left="4680" w:hanging="360"/>
      </w:pPr>
    </w:lvl>
    <w:lvl w:ilvl="7" w:tplc="DB2A9016" w:tentative="1">
      <w:start w:val="1"/>
      <w:numFmt w:val="lowerLetter"/>
      <w:lvlText w:val="%8."/>
      <w:lvlJc w:val="left"/>
      <w:pPr>
        <w:ind w:left="5400" w:hanging="360"/>
      </w:pPr>
    </w:lvl>
    <w:lvl w:ilvl="8" w:tplc="2FAE92D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D5B64C0"/>
    <w:multiLevelType w:val="hybridMultilevel"/>
    <w:tmpl w:val="5504F770"/>
    <w:lvl w:ilvl="0" w:tplc="52B0BB9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08CB534" w:tentative="1">
      <w:start w:val="1"/>
      <w:numFmt w:val="lowerLetter"/>
      <w:lvlText w:val="%2."/>
      <w:lvlJc w:val="left"/>
      <w:pPr>
        <w:ind w:left="1440" w:hanging="360"/>
      </w:pPr>
    </w:lvl>
    <w:lvl w:ilvl="2" w:tplc="24FC1D8A" w:tentative="1">
      <w:start w:val="1"/>
      <w:numFmt w:val="lowerRoman"/>
      <w:lvlText w:val="%3."/>
      <w:lvlJc w:val="right"/>
      <w:pPr>
        <w:ind w:left="2160" w:hanging="180"/>
      </w:pPr>
    </w:lvl>
    <w:lvl w:ilvl="3" w:tplc="7A2C81B0" w:tentative="1">
      <w:start w:val="1"/>
      <w:numFmt w:val="decimal"/>
      <w:lvlText w:val="%4."/>
      <w:lvlJc w:val="left"/>
      <w:pPr>
        <w:ind w:left="2880" w:hanging="360"/>
      </w:pPr>
    </w:lvl>
    <w:lvl w:ilvl="4" w:tplc="B98842D8" w:tentative="1">
      <w:start w:val="1"/>
      <w:numFmt w:val="lowerLetter"/>
      <w:lvlText w:val="%5."/>
      <w:lvlJc w:val="left"/>
      <w:pPr>
        <w:ind w:left="3600" w:hanging="360"/>
      </w:pPr>
    </w:lvl>
    <w:lvl w:ilvl="5" w:tplc="CB8EC03E" w:tentative="1">
      <w:start w:val="1"/>
      <w:numFmt w:val="lowerRoman"/>
      <w:lvlText w:val="%6."/>
      <w:lvlJc w:val="right"/>
      <w:pPr>
        <w:ind w:left="4320" w:hanging="180"/>
      </w:pPr>
    </w:lvl>
    <w:lvl w:ilvl="6" w:tplc="7CC4F5AC" w:tentative="1">
      <w:start w:val="1"/>
      <w:numFmt w:val="decimal"/>
      <w:lvlText w:val="%7."/>
      <w:lvlJc w:val="left"/>
      <w:pPr>
        <w:ind w:left="5040" w:hanging="360"/>
      </w:pPr>
    </w:lvl>
    <w:lvl w:ilvl="7" w:tplc="4A889E98" w:tentative="1">
      <w:start w:val="1"/>
      <w:numFmt w:val="lowerLetter"/>
      <w:lvlText w:val="%8."/>
      <w:lvlJc w:val="left"/>
      <w:pPr>
        <w:ind w:left="5760" w:hanging="360"/>
      </w:pPr>
    </w:lvl>
    <w:lvl w:ilvl="8" w:tplc="BF7220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3802BE"/>
    <w:multiLevelType w:val="hybridMultilevel"/>
    <w:tmpl w:val="F8660EFA"/>
    <w:lvl w:ilvl="0" w:tplc="8C96C8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DE6DE26" w:tentative="1">
      <w:start w:val="1"/>
      <w:numFmt w:val="lowerLetter"/>
      <w:lvlText w:val="%2."/>
      <w:lvlJc w:val="left"/>
      <w:pPr>
        <w:ind w:left="1080" w:hanging="360"/>
      </w:pPr>
    </w:lvl>
    <w:lvl w:ilvl="2" w:tplc="DBCE2580" w:tentative="1">
      <w:start w:val="1"/>
      <w:numFmt w:val="lowerRoman"/>
      <w:lvlText w:val="%3."/>
      <w:lvlJc w:val="right"/>
      <w:pPr>
        <w:ind w:left="1800" w:hanging="180"/>
      </w:pPr>
    </w:lvl>
    <w:lvl w:ilvl="3" w:tplc="094E5526" w:tentative="1">
      <w:start w:val="1"/>
      <w:numFmt w:val="decimal"/>
      <w:lvlText w:val="%4."/>
      <w:lvlJc w:val="left"/>
      <w:pPr>
        <w:ind w:left="2520" w:hanging="360"/>
      </w:pPr>
    </w:lvl>
    <w:lvl w:ilvl="4" w:tplc="F222BC82" w:tentative="1">
      <w:start w:val="1"/>
      <w:numFmt w:val="lowerLetter"/>
      <w:lvlText w:val="%5."/>
      <w:lvlJc w:val="left"/>
      <w:pPr>
        <w:ind w:left="3240" w:hanging="360"/>
      </w:pPr>
    </w:lvl>
    <w:lvl w:ilvl="5" w:tplc="3BD83046" w:tentative="1">
      <w:start w:val="1"/>
      <w:numFmt w:val="lowerRoman"/>
      <w:lvlText w:val="%6."/>
      <w:lvlJc w:val="right"/>
      <w:pPr>
        <w:ind w:left="3960" w:hanging="180"/>
      </w:pPr>
    </w:lvl>
    <w:lvl w:ilvl="6" w:tplc="32509778" w:tentative="1">
      <w:start w:val="1"/>
      <w:numFmt w:val="decimal"/>
      <w:lvlText w:val="%7."/>
      <w:lvlJc w:val="left"/>
      <w:pPr>
        <w:ind w:left="4680" w:hanging="360"/>
      </w:pPr>
    </w:lvl>
    <w:lvl w:ilvl="7" w:tplc="7D5003D6" w:tentative="1">
      <w:start w:val="1"/>
      <w:numFmt w:val="lowerLetter"/>
      <w:lvlText w:val="%8."/>
      <w:lvlJc w:val="left"/>
      <w:pPr>
        <w:ind w:left="5400" w:hanging="360"/>
      </w:pPr>
    </w:lvl>
    <w:lvl w:ilvl="8" w:tplc="89AAB38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FAA7A1E"/>
    <w:multiLevelType w:val="hybridMultilevel"/>
    <w:tmpl w:val="49A21BE0"/>
    <w:lvl w:ilvl="0" w:tplc="02CC8C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1D8A78C" w:tentative="1">
      <w:start w:val="1"/>
      <w:numFmt w:val="lowerLetter"/>
      <w:lvlText w:val="%2."/>
      <w:lvlJc w:val="left"/>
      <w:pPr>
        <w:ind w:left="1080" w:hanging="360"/>
      </w:pPr>
    </w:lvl>
    <w:lvl w:ilvl="2" w:tplc="40C2E820" w:tentative="1">
      <w:start w:val="1"/>
      <w:numFmt w:val="lowerRoman"/>
      <w:lvlText w:val="%3."/>
      <w:lvlJc w:val="right"/>
      <w:pPr>
        <w:ind w:left="1800" w:hanging="180"/>
      </w:pPr>
    </w:lvl>
    <w:lvl w:ilvl="3" w:tplc="9072E640" w:tentative="1">
      <w:start w:val="1"/>
      <w:numFmt w:val="decimal"/>
      <w:lvlText w:val="%4."/>
      <w:lvlJc w:val="left"/>
      <w:pPr>
        <w:ind w:left="2520" w:hanging="360"/>
      </w:pPr>
    </w:lvl>
    <w:lvl w:ilvl="4" w:tplc="B91E40DE" w:tentative="1">
      <w:start w:val="1"/>
      <w:numFmt w:val="lowerLetter"/>
      <w:lvlText w:val="%5."/>
      <w:lvlJc w:val="left"/>
      <w:pPr>
        <w:ind w:left="3240" w:hanging="360"/>
      </w:pPr>
    </w:lvl>
    <w:lvl w:ilvl="5" w:tplc="D88C23C0" w:tentative="1">
      <w:start w:val="1"/>
      <w:numFmt w:val="lowerRoman"/>
      <w:lvlText w:val="%6."/>
      <w:lvlJc w:val="right"/>
      <w:pPr>
        <w:ind w:left="3960" w:hanging="180"/>
      </w:pPr>
    </w:lvl>
    <w:lvl w:ilvl="6" w:tplc="DB780BF4" w:tentative="1">
      <w:start w:val="1"/>
      <w:numFmt w:val="decimal"/>
      <w:lvlText w:val="%7."/>
      <w:lvlJc w:val="left"/>
      <w:pPr>
        <w:ind w:left="4680" w:hanging="360"/>
      </w:pPr>
    </w:lvl>
    <w:lvl w:ilvl="7" w:tplc="FCFC0A8A" w:tentative="1">
      <w:start w:val="1"/>
      <w:numFmt w:val="lowerLetter"/>
      <w:lvlText w:val="%8."/>
      <w:lvlJc w:val="left"/>
      <w:pPr>
        <w:ind w:left="5400" w:hanging="360"/>
      </w:pPr>
    </w:lvl>
    <w:lvl w:ilvl="8" w:tplc="8EB654C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FAA7A1F"/>
    <w:multiLevelType w:val="hybridMultilevel"/>
    <w:tmpl w:val="7FAA7A1F"/>
    <w:lvl w:ilvl="0" w:tplc="45BEF6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9C70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AE4B9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1BE087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668A92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5D27E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79C0D9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02E62D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65698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7FC27959"/>
    <w:multiLevelType w:val="hybridMultilevel"/>
    <w:tmpl w:val="2466C7A8"/>
    <w:lvl w:ilvl="0" w:tplc="17C667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C7426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79C01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C626E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EA69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36239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4BE234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73241C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E9229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8"/>
  </w:num>
  <w:num w:numId="2">
    <w:abstractNumId w:val="18"/>
  </w:num>
  <w:num w:numId="3">
    <w:abstractNumId w:val="33"/>
  </w:num>
  <w:num w:numId="4">
    <w:abstractNumId w:val="36"/>
  </w:num>
  <w:num w:numId="5">
    <w:abstractNumId w:val="24"/>
  </w:num>
  <w:num w:numId="6">
    <w:abstractNumId w:val="15"/>
  </w:num>
  <w:num w:numId="7">
    <w:abstractNumId w:val="31"/>
  </w:num>
  <w:num w:numId="8">
    <w:abstractNumId w:val="14"/>
  </w:num>
  <w:num w:numId="9">
    <w:abstractNumId w:val="19"/>
  </w:num>
  <w:num w:numId="10">
    <w:abstractNumId w:val="35"/>
  </w:num>
  <w:num w:numId="11">
    <w:abstractNumId w:val="13"/>
  </w:num>
  <w:num w:numId="12">
    <w:abstractNumId w:val="25"/>
  </w:num>
  <w:num w:numId="13">
    <w:abstractNumId w:val="26"/>
  </w:num>
  <w:num w:numId="14">
    <w:abstractNumId w:val="28"/>
  </w:num>
  <w:num w:numId="15">
    <w:abstractNumId w:val="22"/>
  </w:num>
  <w:num w:numId="16">
    <w:abstractNumId w:val="9"/>
  </w:num>
  <w:num w:numId="17">
    <w:abstractNumId w:val="30"/>
  </w:num>
  <w:num w:numId="18">
    <w:abstractNumId w:val="27"/>
  </w:num>
  <w:num w:numId="19">
    <w:abstractNumId w:val="16"/>
  </w:num>
  <w:num w:numId="20">
    <w:abstractNumId w:val="23"/>
  </w:num>
  <w:num w:numId="21">
    <w:abstractNumId w:val="7"/>
  </w:num>
  <w:num w:numId="22">
    <w:abstractNumId w:val="12"/>
  </w:num>
  <w:num w:numId="23">
    <w:abstractNumId w:val="29"/>
  </w:num>
  <w:num w:numId="24">
    <w:abstractNumId w:val="20"/>
  </w:num>
  <w:num w:numId="25">
    <w:abstractNumId w:val="17"/>
  </w:num>
  <w:num w:numId="26">
    <w:abstractNumId w:val="11"/>
  </w:num>
  <w:num w:numId="27">
    <w:abstractNumId w:val="21"/>
  </w:num>
  <w:num w:numId="28">
    <w:abstractNumId w:val="34"/>
  </w:num>
  <w:num w:numId="29">
    <w:abstractNumId w:val="32"/>
  </w:num>
  <w:num w:numId="30">
    <w:abstractNumId w:val="10"/>
  </w:num>
  <w:num w:numId="31">
    <w:abstractNumId w:val="5"/>
  </w:num>
  <w:num w:numId="32">
    <w:abstractNumId w:val="4"/>
  </w:num>
  <w:num w:numId="33">
    <w:abstractNumId w:val="6"/>
  </w:num>
  <w:num w:numId="34">
    <w:abstractNumId w:val="3"/>
  </w:num>
  <w:num w:numId="35">
    <w:abstractNumId w:val="2"/>
  </w:num>
  <w:num w:numId="36">
    <w:abstractNumId w:val="1"/>
  </w:num>
  <w:num w:numId="37">
    <w:abstractNumId w:val="0"/>
  </w:num>
  <w:num w:numId="38">
    <w:abstractNumId w:val="37"/>
  </w:num>
  <w:num w:numId="39">
    <w:abstractNumId w:val="3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E1F"/>
    <w:rsid w:val="00062F2D"/>
    <w:rsid w:val="00076396"/>
    <w:rsid w:val="000E518D"/>
    <w:rsid w:val="000E7AC1"/>
    <w:rsid w:val="001116B3"/>
    <w:rsid w:val="00144712"/>
    <w:rsid w:val="001971FD"/>
    <w:rsid w:val="00241FC0"/>
    <w:rsid w:val="002606CE"/>
    <w:rsid w:val="0029618D"/>
    <w:rsid w:val="002A3FE6"/>
    <w:rsid w:val="002A4D38"/>
    <w:rsid w:val="0030539E"/>
    <w:rsid w:val="003366C8"/>
    <w:rsid w:val="003B4235"/>
    <w:rsid w:val="003C2AC4"/>
    <w:rsid w:val="004008BE"/>
    <w:rsid w:val="00405E1F"/>
    <w:rsid w:val="00433CE0"/>
    <w:rsid w:val="004F439E"/>
    <w:rsid w:val="00566A49"/>
    <w:rsid w:val="00593D41"/>
    <w:rsid w:val="005C4807"/>
    <w:rsid w:val="005D2ADA"/>
    <w:rsid w:val="006E478C"/>
    <w:rsid w:val="007258E8"/>
    <w:rsid w:val="007D2848"/>
    <w:rsid w:val="008506C4"/>
    <w:rsid w:val="00866242"/>
    <w:rsid w:val="00870B8C"/>
    <w:rsid w:val="00897C9A"/>
    <w:rsid w:val="00897CB9"/>
    <w:rsid w:val="008B3C85"/>
    <w:rsid w:val="008C76C9"/>
    <w:rsid w:val="008E2CC4"/>
    <w:rsid w:val="0090326E"/>
    <w:rsid w:val="0093391C"/>
    <w:rsid w:val="00944BA5"/>
    <w:rsid w:val="00946501"/>
    <w:rsid w:val="0097706F"/>
    <w:rsid w:val="009961D2"/>
    <w:rsid w:val="009A085A"/>
    <w:rsid w:val="009E28AD"/>
    <w:rsid w:val="00A17D28"/>
    <w:rsid w:val="00A22784"/>
    <w:rsid w:val="00A2661B"/>
    <w:rsid w:val="00A50DB3"/>
    <w:rsid w:val="00AF57BA"/>
    <w:rsid w:val="00B21A6C"/>
    <w:rsid w:val="00B37D89"/>
    <w:rsid w:val="00B52C5F"/>
    <w:rsid w:val="00BF6464"/>
    <w:rsid w:val="00BF74A5"/>
    <w:rsid w:val="00C0037E"/>
    <w:rsid w:val="00C07147"/>
    <w:rsid w:val="00C56A76"/>
    <w:rsid w:val="00C5703B"/>
    <w:rsid w:val="00C57192"/>
    <w:rsid w:val="00C84779"/>
    <w:rsid w:val="00CA4D20"/>
    <w:rsid w:val="00D77BE9"/>
    <w:rsid w:val="00D979FC"/>
    <w:rsid w:val="00DF2FD2"/>
    <w:rsid w:val="00DF39CA"/>
    <w:rsid w:val="00E16BED"/>
    <w:rsid w:val="00E24B67"/>
    <w:rsid w:val="00E35A0B"/>
    <w:rsid w:val="00E368DD"/>
    <w:rsid w:val="00E51D4F"/>
    <w:rsid w:val="00EB6B50"/>
    <w:rsid w:val="00EC1219"/>
    <w:rsid w:val="00F03C92"/>
    <w:rsid w:val="00FC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2ADA2"/>
  <w15:docId w15:val="{F64BEBC8-C83C-42AD-A328-6A1DBDA2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D02AC"/>
    <w:pPr>
      <w:spacing w:before="240" w:after="120" w:line="276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  <w:style w:type="paragraph" w:styleId="Heading1">
    <w:name w:val="heading 1"/>
    <w:next w:val="Normal"/>
    <w:link w:val="Heading1Char"/>
    <w:uiPriority w:val="9"/>
    <w:qFormat/>
    <w:rsid w:val="009044B5"/>
    <w:pPr>
      <w:keepNext/>
      <w:spacing w:before="360" w:after="120" w:line="276" w:lineRule="auto"/>
      <w:outlineLvl w:val="0"/>
    </w:pPr>
    <w:rPr>
      <w:rFonts w:ascii="Arial Black" w:eastAsia="Times New Roman" w:hAnsi="Arial Black" w:cs="Arial"/>
      <w:b/>
      <w:bCs/>
      <w:iCs/>
      <w:color w:val="00577D"/>
      <w:sz w:val="32"/>
      <w:szCs w:val="40"/>
      <w:lang w:eastAsia="en-AU"/>
    </w:rPr>
  </w:style>
  <w:style w:type="paragraph" w:styleId="Heading2">
    <w:name w:val="heading 2"/>
    <w:next w:val="Normal"/>
    <w:link w:val="Heading2Char"/>
    <w:uiPriority w:val="1"/>
    <w:qFormat/>
    <w:rsid w:val="0094564F"/>
    <w:pPr>
      <w:keepNext/>
      <w:tabs>
        <w:tab w:val="right" w:pos="9072"/>
      </w:tabs>
      <w:spacing w:before="240" w:after="120" w:line="276" w:lineRule="auto"/>
      <w:outlineLvl w:val="1"/>
    </w:pPr>
    <w:rPr>
      <w:rFonts w:ascii="Arial" w:eastAsia="Times New Roman" w:hAnsi="Arial" w:cs="Times New Roman"/>
      <w:b/>
      <w:sz w:val="28"/>
      <w:szCs w:val="28"/>
      <w:lang w:eastAsia="en-AU"/>
    </w:rPr>
  </w:style>
  <w:style w:type="paragraph" w:styleId="Heading3">
    <w:name w:val="heading 3"/>
    <w:next w:val="Normal"/>
    <w:link w:val="Heading3Char"/>
    <w:uiPriority w:val="9"/>
    <w:unhideWhenUsed/>
    <w:qFormat/>
    <w:rsid w:val="00154403"/>
    <w:pPr>
      <w:keepNext/>
      <w:tabs>
        <w:tab w:val="right" w:pos="9072"/>
      </w:tabs>
      <w:spacing w:before="240" w:after="120" w:line="276" w:lineRule="auto"/>
      <w:outlineLvl w:val="2"/>
    </w:pPr>
    <w:rPr>
      <w:rFonts w:ascii="Arial" w:eastAsia="Times New Roman" w:hAnsi="Arial" w:cs="Arial"/>
      <w:b/>
      <w:color w:val="00577D"/>
      <w:sz w:val="26"/>
      <w:szCs w:val="24"/>
      <w:lang w:eastAsia="en-AU"/>
    </w:rPr>
  </w:style>
  <w:style w:type="paragraph" w:styleId="Heading4">
    <w:name w:val="heading 4"/>
    <w:next w:val="Normal"/>
    <w:link w:val="Heading4Char"/>
    <w:uiPriority w:val="9"/>
    <w:unhideWhenUsed/>
    <w:qFormat/>
    <w:rsid w:val="005C0A2A"/>
    <w:pPr>
      <w:keepNext/>
      <w:tabs>
        <w:tab w:val="right" w:pos="9072"/>
      </w:tabs>
      <w:spacing w:before="240" w:after="120" w:line="276" w:lineRule="auto"/>
      <w:outlineLvl w:val="3"/>
    </w:pPr>
    <w:rPr>
      <w:rFonts w:ascii="Arial" w:eastAsia="Calibri" w:hAnsi="Arial" w:cs="Arial"/>
      <w:b/>
      <w:iCs/>
      <w:sz w:val="24"/>
      <w:szCs w:val="24"/>
      <w:lang w:eastAsia="en-AU"/>
    </w:rPr>
  </w:style>
  <w:style w:type="paragraph" w:styleId="Heading5">
    <w:name w:val="heading 5"/>
    <w:next w:val="Normal"/>
    <w:link w:val="Heading5Char"/>
    <w:uiPriority w:val="9"/>
    <w:unhideWhenUsed/>
    <w:qFormat/>
    <w:rsid w:val="005D02AC"/>
    <w:pPr>
      <w:keepNext/>
      <w:spacing w:before="240" w:after="120" w:line="276" w:lineRule="auto"/>
      <w:outlineLvl w:val="4"/>
    </w:pPr>
    <w:rPr>
      <w:rFonts w:ascii="Arial" w:eastAsia="Calibri" w:hAnsi="Arial" w:cs="Arial"/>
      <w:iCs/>
      <w:sz w:val="24"/>
      <w:szCs w:val="24"/>
      <w:u w:val="single"/>
      <w:lang w:eastAsia="en-AU"/>
    </w:rPr>
  </w:style>
  <w:style w:type="paragraph" w:styleId="Heading6">
    <w:name w:val="heading 6"/>
    <w:next w:val="Normal"/>
    <w:link w:val="Heading6Char"/>
    <w:uiPriority w:val="9"/>
    <w:unhideWhenUsed/>
    <w:qFormat/>
    <w:rsid w:val="00DB34DD"/>
    <w:pPr>
      <w:keepNext/>
      <w:spacing w:before="120" w:after="120" w:line="276" w:lineRule="auto"/>
      <w:outlineLvl w:val="5"/>
    </w:pPr>
    <w:rPr>
      <w:rFonts w:ascii="Arial" w:eastAsiaTheme="majorEastAsia" w:hAnsi="Arial" w:cs="Arial"/>
      <w:i/>
      <w:iCs/>
      <w:sz w:val="24"/>
      <w:szCs w:val="24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561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94564F"/>
    <w:rPr>
      <w:rFonts w:ascii="Arial" w:eastAsia="Times New Roman" w:hAnsi="Arial" w:cs="Times New Roman"/>
      <w:b/>
      <w:sz w:val="28"/>
      <w:szCs w:val="28"/>
      <w:lang w:eastAsia="en-AU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Table text,列"/>
    <w:basedOn w:val="Normal"/>
    <w:link w:val="ListParagraphChar"/>
    <w:uiPriority w:val="34"/>
    <w:qFormat/>
    <w:rsid w:val="00D21DCD"/>
    <w:pPr>
      <w:numPr>
        <w:numId w:val="1"/>
      </w:numPr>
      <w:contextualSpacing/>
    </w:p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locked/>
    <w:rsid w:val="00D21DCD"/>
    <w:rPr>
      <w:rFonts w:ascii="Arial" w:eastAsia="Times New Roman" w:hAnsi="Arial" w:cs="Arial"/>
      <w:color w:val="000000"/>
      <w:sz w:val="24"/>
      <w:szCs w:val="24"/>
      <w:lang w:eastAsia="en-AU"/>
    </w:rPr>
  </w:style>
  <w:style w:type="table" w:styleId="TableGrid">
    <w:name w:val="Table Grid"/>
    <w:basedOn w:val="TableNormal"/>
    <w:uiPriority w:val="39"/>
    <w:rsid w:val="00D21DCD"/>
    <w:pPr>
      <w:spacing w:after="0" w:line="240" w:lineRule="auto"/>
    </w:pPr>
    <w:rPr>
      <w:rFonts w:ascii="Calibri" w:eastAsia="Calibri" w:hAnsi="Calibri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QSCTitle">
    <w:name w:val="ACQSC Title"/>
    <w:basedOn w:val="Title"/>
    <w:rsid w:val="00D21DCD"/>
    <w:pPr>
      <w:jc w:val="center"/>
      <w:outlineLvl w:val="2"/>
    </w:pPr>
    <w:rPr>
      <w:rFonts w:eastAsia="Times New Roman" w:cs="Times New Roman"/>
      <w:b w:val="0"/>
      <w:color w:val="00577D"/>
      <w:spacing w:val="0"/>
      <w:kern w:val="0"/>
      <w:sz w:val="40"/>
      <w:szCs w:val="20"/>
    </w:rPr>
  </w:style>
  <w:style w:type="paragraph" w:customStyle="1" w:styleId="ACSAAStandardheading">
    <w:name w:val="ACSAA Standard heading"/>
    <w:basedOn w:val="Normal"/>
    <w:qFormat/>
    <w:rsid w:val="00D21DCD"/>
    <w:pPr>
      <w:keepNext/>
      <w:spacing w:before="60" w:after="60"/>
      <w:outlineLvl w:val="0"/>
    </w:pPr>
    <w:rPr>
      <w:b/>
      <w:kern w:val="28"/>
      <w:lang w:val="en-US"/>
    </w:rPr>
  </w:style>
  <w:style w:type="paragraph" w:customStyle="1" w:styleId="ACSAAHeading1">
    <w:name w:val="ACSAA Heading 1"/>
    <w:basedOn w:val="Normal"/>
    <w:rsid w:val="00D21DCD"/>
    <w:pPr>
      <w:spacing w:after="0"/>
    </w:pPr>
    <w:rPr>
      <w:rFonts w:ascii="Times New Roman" w:hAnsi="Times New Roman"/>
      <w:b/>
      <w:sz w:val="28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E6954"/>
    <w:pPr>
      <w:spacing w:before="600" w:after="600"/>
    </w:pPr>
    <w:rPr>
      <w:rFonts w:eastAsiaTheme="majorEastAsia" w:cstheme="majorBidi"/>
      <w:b/>
      <w:color w:val="FFFFFF" w:themeColor="background1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6954"/>
    <w:rPr>
      <w:rFonts w:ascii="Arial" w:eastAsiaTheme="majorEastAsia" w:hAnsi="Arial" w:cstheme="majorBidi"/>
      <w:b/>
      <w:color w:val="FFFFFF" w:themeColor="background1"/>
      <w:spacing w:val="-10"/>
      <w:kern w:val="28"/>
      <w:sz w:val="72"/>
      <w:szCs w:val="56"/>
      <w:lang w:eastAsia="en-AU"/>
    </w:rPr>
  </w:style>
  <w:style w:type="paragraph" w:styleId="ListBullet">
    <w:name w:val="List Bullet"/>
    <w:basedOn w:val="Normal"/>
    <w:uiPriority w:val="99"/>
    <w:unhideWhenUsed/>
    <w:rsid w:val="004B33E7"/>
    <w:pPr>
      <w:numPr>
        <w:numId w:val="2"/>
      </w:numPr>
      <w:ind w:left="425" w:hanging="425"/>
    </w:pPr>
    <w:rPr>
      <w:rFonts w:eastAsiaTheme="minorHAnsi"/>
      <w:color w:val="auto"/>
      <w:szCs w:val="22"/>
      <w:lang w:eastAsia="en-US"/>
    </w:rPr>
  </w:style>
  <w:style w:type="paragraph" w:styleId="ListBullet2">
    <w:name w:val="List Bullet 2"/>
    <w:basedOn w:val="Normal"/>
    <w:uiPriority w:val="99"/>
    <w:unhideWhenUsed/>
    <w:rsid w:val="000005B8"/>
    <w:pPr>
      <w:numPr>
        <w:ilvl w:val="1"/>
        <w:numId w:val="2"/>
      </w:numPr>
      <w:ind w:left="850" w:hanging="425"/>
    </w:pPr>
    <w:rPr>
      <w:rFonts w:eastAsiaTheme="minorHAnsi"/>
      <w:color w:val="auto"/>
      <w:szCs w:val="22"/>
      <w:lang w:eastAsia="en-US"/>
    </w:rPr>
  </w:style>
  <w:style w:type="paragraph" w:styleId="ListBullet3">
    <w:name w:val="List Bullet 3"/>
    <w:basedOn w:val="Normal"/>
    <w:uiPriority w:val="99"/>
    <w:semiHidden/>
    <w:unhideWhenUsed/>
    <w:rsid w:val="000005B8"/>
    <w:pPr>
      <w:numPr>
        <w:ilvl w:val="5"/>
        <w:numId w:val="2"/>
      </w:numPr>
      <w:ind w:left="1276" w:hanging="425"/>
    </w:pPr>
    <w:rPr>
      <w:rFonts w:eastAsiaTheme="minorHAnsi"/>
      <w:color w:val="auto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2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2EE"/>
    <w:rPr>
      <w:rFonts w:ascii="Tahoma" w:eastAsia="Times New Roman" w:hAnsi="Tahoma" w:cs="Tahoma"/>
      <w:color w:val="000000"/>
      <w:sz w:val="16"/>
      <w:szCs w:val="16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603E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E0E"/>
    <w:rPr>
      <w:rFonts w:ascii="Arial" w:eastAsia="Times New Roman" w:hAnsi="Arial" w:cs="Arial"/>
      <w:color w:val="000000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603E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E0E"/>
    <w:rPr>
      <w:rFonts w:ascii="Arial" w:eastAsia="Times New Roman" w:hAnsi="Arial" w:cs="Arial"/>
      <w:color w:val="000000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03E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E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E0E"/>
    <w:rPr>
      <w:rFonts w:ascii="Arial" w:eastAsia="Times New Roman" w:hAnsi="Arial" w:cs="Arial"/>
      <w:color w:val="000000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E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E0E"/>
    <w:rPr>
      <w:rFonts w:ascii="Arial" w:eastAsia="Times New Roman" w:hAnsi="Arial" w:cs="Arial"/>
      <w:b/>
      <w:bCs/>
      <w:color w:val="000000"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B27F42"/>
    <w:pPr>
      <w:spacing w:after="0" w:line="240" w:lineRule="auto"/>
    </w:pPr>
    <w:rPr>
      <w:rFonts w:ascii="Arial" w:eastAsia="Times New Roman" w:hAnsi="Arial" w:cs="Arial"/>
      <w:color w:val="000000"/>
      <w:szCs w:val="24"/>
      <w:lang w:eastAsia="en-AU"/>
    </w:rPr>
  </w:style>
  <w:style w:type="table" w:customStyle="1" w:styleId="TableGrid1">
    <w:name w:val="Table Grid1"/>
    <w:basedOn w:val="TableNormal"/>
    <w:next w:val="TableGrid"/>
    <w:uiPriority w:val="59"/>
    <w:rsid w:val="00B27F42"/>
    <w:pPr>
      <w:spacing w:after="0" w:line="240" w:lineRule="auto"/>
    </w:pPr>
    <w:rPr>
      <w:rFonts w:ascii="Arial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54403"/>
    <w:rPr>
      <w:rFonts w:ascii="Arial" w:eastAsia="Times New Roman" w:hAnsi="Arial" w:cs="Arial"/>
      <w:b/>
      <w:color w:val="00577D"/>
      <w:sz w:val="26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5C0A2A"/>
    <w:rPr>
      <w:rFonts w:ascii="Arial" w:eastAsia="Calibri" w:hAnsi="Arial" w:cs="Arial"/>
      <w:b/>
      <w:iCs/>
      <w:sz w:val="24"/>
      <w:szCs w:val="24"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5D02AC"/>
    <w:rPr>
      <w:rFonts w:ascii="Arial" w:eastAsia="Calibri" w:hAnsi="Arial" w:cs="Arial"/>
      <w:iCs/>
      <w:sz w:val="24"/>
      <w:szCs w:val="24"/>
      <w:u w:val="single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rsid w:val="00DB34DD"/>
    <w:rPr>
      <w:rFonts w:ascii="Arial" w:eastAsiaTheme="majorEastAsia" w:hAnsi="Arial" w:cs="Arial"/>
      <w:i/>
      <w:iCs/>
      <w:sz w:val="24"/>
      <w:szCs w:val="24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63608F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623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623D"/>
    <w:rPr>
      <w:rFonts w:ascii="Arial" w:eastAsia="Times New Roman" w:hAnsi="Arial" w:cs="Arial"/>
      <w:color w:val="000000"/>
      <w:sz w:val="20"/>
      <w:szCs w:val="20"/>
      <w:lang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FF623D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9044B5"/>
    <w:rPr>
      <w:rFonts w:ascii="Arial Black" w:eastAsia="Times New Roman" w:hAnsi="Arial Black" w:cs="Arial"/>
      <w:b/>
      <w:bCs/>
      <w:iCs/>
      <w:color w:val="00577D"/>
      <w:sz w:val="32"/>
      <w:szCs w:val="40"/>
      <w:lang w:eastAsia="en-AU"/>
    </w:rPr>
  </w:style>
  <w:style w:type="character" w:customStyle="1" w:styleId="Heading7Char">
    <w:name w:val="Heading 7 Char"/>
    <w:basedOn w:val="DefaultParagraphFont"/>
    <w:link w:val="Heading7"/>
    <w:uiPriority w:val="9"/>
    <w:rsid w:val="00456176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en-AU"/>
    </w:rPr>
  </w:style>
  <w:style w:type="table" w:customStyle="1" w:styleId="ListTable2-Accent31">
    <w:name w:val="List Table 2 - Accent 31"/>
    <w:basedOn w:val="TableNormal"/>
    <w:uiPriority w:val="47"/>
    <w:rsid w:val="00ED6B5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PageNumber">
    <w:name w:val="page number"/>
    <w:basedOn w:val="DefaultParagraphFont"/>
    <w:unhideWhenUsed/>
    <w:rsid w:val="004B33E7"/>
  </w:style>
  <w:style w:type="character" w:customStyle="1" w:styleId="bodyChar">
    <w:name w:val="body Char"/>
    <w:basedOn w:val="DefaultParagraphFont"/>
    <w:link w:val="body"/>
    <w:locked/>
    <w:rsid w:val="003B4235"/>
    <w:rPr>
      <w:rFonts w:ascii="Arial" w:eastAsia="Times New Roman" w:hAnsi="Arial" w:cs="Arial"/>
      <w:iCs/>
      <w:sz w:val="24"/>
      <w:lang w:eastAsia="en-AU"/>
    </w:rPr>
  </w:style>
  <w:style w:type="paragraph" w:customStyle="1" w:styleId="body">
    <w:name w:val="body"/>
    <w:basedOn w:val="Normal"/>
    <w:link w:val="bodyChar"/>
    <w:qFormat/>
    <w:rsid w:val="003B4235"/>
    <w:pPr>
      <w:spacing w:after="160" w:line="254" w:lineRule="auto"/>
    </w:pPr>
    <w:rPr>
      <w:iCs/>
      <w:color w:val="auto"/>
      <w:szCs w:val="22"/>
    </w:rPr>
  </w:style>
  <w:style w:type="character" w:customStyle="1" w:styleId="1Char">
    <w:name w:val="1 Char"/>
    <w:basedOn w:val="DefaultParagraphFont"/>
    <w:link w:val="1"/>
    <w:locked/>
    <w:rsid w:val="00AF57BA"/>
    <w:rPr>
      <w:rFonts w:ascii="Arial" w:hAnsi="Arial" w:cs="Arial"/>
      <w:iCs/>
      <w:sz w:val="24"/>
    </w:rPr>
  </w:style>
  <w:style w:type="paragraph" w:customStyle="1" w:styleId="1">
    <w:name w:val="1"/>
    <w:basedOn w:val="Normal"/>
    <w:link w:val="1Char"/>
    <w:qFormat/>
    <w:rsid w:val="00AF57BA"/>
    <w:pPr>
      <w:tabs>
        <w:tab w:val="num" w:pos="567"/>
      </w:tabs>
      <w:ind w:left="426" w:hanging="426"/>
    </w:pPr>
    <w:rPr>
      <w:rFonts w:eastAsiaTheme="minorHAnsi"/>
      <w:iCs/>
      <w:color w:val="au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Output_x0020_Doc_x0020_Type xmlns="a8338b6e-77a6-4851-82b6-98166143ffdd">PDF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300159</RACS_x0020_ID>
    <Approved_x0020_Provider xmlns="a8338b6e-77a6-4851-82b6-98166143ffdd">Vasey RSL Care Ltd</Approved_x0020_Provider>
    <Management_x0020_Company_x0020_ID xmlns="a8338b6e-77a6-4851-82b6-98166143ffdd" xsi:nil="true"/>
    <Home xmlns="a8338b6e-77a6-4851-82b6-98166143ffdd">Vasey RSL Care Community Services (East)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2022-09-20T08:11:37+00:00</Doc_x0020_Date>
    <CSI_x0020_ID xmlns="a8338b6e-77a6-4851-82b6-98166143ffdd" xsi:nil="true"/>
    <Case_x0020_ID xmlns="a8338b6e-77a6-4851-82b6-98166143ffdd" xsi:nil="true"/>
    <Approved_x0020_Provider_x0020_ID xmlns="a8338b6e-77a6-4851-82b6-98166143ffdd">E5A70409-77F4-DC11-AD41-005056922186</Approved_x0020_Provider_x0020_ID>
    <Location xmlns="a8338b6e-77a6-4851-82b6-98166143ffdd" xsi:nil="true"/>
    <Doc_x0020_Type xmlns="a8338b6e-77a6-4851-82b6-98166143ffdd">Audit Decision</Doc_x0020_Type>
    <Home_x0020_ID xmlns="a8338b6e-77a6-4851-82b6-98166143ffdd">9555676B-0385-E411-B1AD-005056922186</Home_x0020_ID>
    <State xmlns="a8338b6e-77a6-4851-82b6-98166143ffdd">VIC</State>
    <Doc_x0020_Sent_Received_x0020_Date xmlns="a8338b6e-77a6-4851-82b6-98166143ffdd">2022-09-20T00:00:00+00:00</Doc_x0020_Sent_Received_x0020_Date>
    <Activity_x0020_ID xmlns="a8338b6e-77a6-4851-82b6-98166143ffdd">74FCB506-5414-ED11-8B03-005056922186</Activity_x0020_ID>
    <From xmlns="a8338b6e-77a6-4851-82b6-98166143ffdd" xsi:nil="true"/>
    <Doc_x0020_Category xmlns="a8338b6e-77a6-4851-82b6-98166143ffdd">Decisions and Publications</Doc_x0020_Categor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6DE8458-ABEA-441A-AFF2-721695DF19A1}">
  <ds:schemaRefs>
    <ds:schemaRef ds:uri="http://schemas.openxmlformats.org/package/2006/metadata/core-properties"/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a8338b6e-77a6-4851-82b6-98166143ffd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EE2D85B-D0CB-4C86-8014-68F1D74950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352050-D22F-40B8-A124-FA98769898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B1FE6F-0460-4B7D-AA68-98AFABF423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Performance_report</vt:lpstr>
    </vt:vector>
  </TitlesOfParts>
  <Company>Australian Aged Care Quality Agency</Company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Performance_report</dc:title>
  <dc:subject/>
  <dc:creator>Belinda Hocroft</dc:creator>
  <cp:keywords/>
  <dc:description/>
  <cp:lastModifiedBy>Rhonda Hansen</cp:lastModifiedBy>
  <cp:revision>2</cp:revision>
  <cp:lastPrinted>2021-06-03T03:04:00Z</cp:lastPrinted>
  <dcterms:created xsi:type="dcterms:W3CDTF">2022-09-28T22:49:00Z</dcterms:created>
  <dcterms:modified xsi:type="dcterms:W3CDTF">2022-09-28T22:49:00Z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Complete?">
    <vt:lpwstr>Yes</vt:lpwstr>
  </property>
  <property fmtid="{D5CDD505-2E9C-101B-9397-08002B2CF9AE}" pid="4" name="Output Type">
    <vt:lpwstr>PDF</vt:lpwstr>
  </property>
  <property fmtid="{D5CDD505-2E9C-101B-9397-08002B2CF9AE}" pid="5" name="Document Name">
    <vt:lpwstr>RPT-ACC-0155</vt:lpwstr>
  </property>
  <property fmtid="{D5CDD505-2E9C-101B-9397-08002B2CF9AE}" pid="6" name="Input">
    <vt:lpwstr>HCS Assessment Contact e-form</vt:lpwstr>
  </property>
</Properties>
</file>