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EC70" w14:textId="77777777" w:rsidR="00D2559D" w:rsidRPr="002C3EBF" w:rsidRDefault="00402D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A9EDAC" wp14:editId="11A9ED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13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A9EC71" w14:textId="77777777" w:rsidR="00D2559D" w:rsidRDefault="00402D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A9EC72" w14:textId="77777777" w:rsidR="00D2559D" w:rsidRDefault="00402D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A9EC73" w14:textId="77777777" w:rsidR="00D2559D" w:rsidRPr="002C3EBF" w:rsidRDefault="00402D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0D5B" w14:paraId="11A9EC76" w14:textId="77777777" w:rsidTr="00E90D5B">
        <w:tc>
          <w:tcPr>
            <w:cnfStyle w:val="001000000000" w:firstRow="0" w:lastRow="0" w:firstColumn="1" w:lastColumn="0" w:oddVBand="0" w:evenVBand="0" w:oddHBand="0" w:evenHBand="0" w:firstRowFirstColumn="0" w:firstRowLastColumn="0" w:lastRowFirstColumn="0" w:lastRowLastColumn="0"/>
            <w:tcW w:w="3227" w:type="dxa"/>
          </w:tcPr>
          <w:p w14:paraId="11A9EC74" w14:textId="77777777" w:rsidR="00D2559D" w:rsidRPr="00996FAF" w:rsidRDefault="00402D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A9EC75" w14:textId="77777777" w:rsidR="00D2559D" w:rsidRPr="00996FAF" w:rsidRDefault="00402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Victoria Grange Residential Aged Care Facility</w:t>
            </w:r>
          </w:p>
        </w:tc>
      </w:tr>
      <w:tr w:rsidR="00E90D5B" w14:paraId="11A9EC79" w14:textId="77777777" w:rsidTr="00E90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9EC77" w14:textId="77777777" w:rsidR="00CA37CB" w:rsidRPr="00996FAF" w:rsidRDefault="00402D9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A9EC78" w14:textId="77777777" w:rsidR="00CA37CB" w:rsidRPr="00996FAF" w:rsidRDefault="00402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502-514 Burwood Hwy</w:t>
            </w:r>
            <w:r w:rsidRPr="00602258">
              <w:rPr>
                <w:rFonts w:ascii="Arial" w:hAnsi="Arial" w:cs="Arial"/>
                <w:color w:val="auto"/>
              </w:rPr>
              <w:t xml:space="preserve"> VERMONT SOUTH VIC 3133</w:t>
            </w:r>
          </w:p>
        </w:tc>
      </w:tr>
      <w:tr w:rsidR="00E90D5B" w14:paraId="11A9EC7C" w14:textId="77777777" w:rsidTr="00E90D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9EC7A" w14:textId="77777777" w:rsidR="00CA37CB" w:rsidRPr="00996FAF" w:rsidRDefault="00402D9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A9EC7B" w14:textId="77777777" w:rsidR="00CA37CB" w:rsidRPr="00996FAF" w:rsidRDefault="00402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3822</w:t>
            </w:r>
          </w:p>
        </w:tc>
      </w:tr>
      <w:tr w:rsidR="00E90D5B" w14:paraId="11A9EC7F" w14:textId="77777777" w:rsidTr="00E90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9EC7D" w14:textId="77777777" w:rsidR="00D2559D" w:rsidRPr="00996FAF" w:rsidRDefault="00402D9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A9EC7E" w14:textId="77777777" w:rsidR="00D2559D" w:rsidRPr="00996FAF" w:rsidRDefault="00402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Unity Care Services Pty Ltd</w:t>
            </w:r>
          </w:p>
        </w:tc>
      </w:tr>
      <w:tr w:rsidR="00E90D5B" w14:paraId="11A9EC82" w14:textId="77777777" w:rsidTr="00E90D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9EC80" w14:textId="77777777" w:rsidR="00D2559D" w:rsidRPr="00996FAF" w:rsidRDefault="00402D9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A9EC81" w14:textId="77777777" w:rsidR="00D2559D" w:rsidRPr="00996FAF" w:rsidRDefault="00402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0D5B" w14:paraId="11A9EC85" w14:textId="77777777" w:rsidTr="00E90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9EC83" w14:textId="77777777" w:rsidR="00D2559D" w:rsidRPr="00996FAF" w:rsidRDefault="00402D9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A9EC84" w14:textId="77777777" w:rsidR="00D2559D" w:rsidRPr="00996FAF" w:rsidRDefault="00402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April 2023</w:t>
            </w:r>
          </w:p>
        </w:tc>
      </w:tr>
      <w:tr w:rsidR="00A5713C" w:rsidRPr="00A5713C" w14:paraId="11A9EC88" w14:textId="77777777" w:rsidTr="00E90D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A9EC86" w14:textId="77777777" w:rsidR="00D2559D" w:rsidRPr="00A5713C" w:rsidRDefault="00402D9A" w:rsidP="00E33967">
            <w:pPr>
              <w:pStyle w:val="CoverHeading"/>
              <w:spacing w:before="0" w:after="120" w:line="22" w:lineRule="atLeast"/>
              <w:rPr>
                <w:rFonts w:ascii="Arial" w:hAnsi="Arial" w:cs="Arial"/>
                <w:color w:val="auto"/>
                <w:sz w:val="24"/>
              </w:rPr>
            </w:pPr>
            <w:r w:rsidRPr="00A5713C">
              <w:rPr>
                <w:rFonts w:ascii="Arial" w:hAnsi="Arial" w:cs="Arial"/>
                <w:color w:val="auto"/>
                <w:sz w:val="24"/>
              </w:rPr>
              <w:t>Performance report date:</w:t>
            </w:r>
          </w:p>
        </w:tc>
        <w:tc>
          <w:tcPr>
            <w:tcW w:w="7114" w:type="dxa"/>
            <w:shd w:val="clear" w:color="auto" w:fill="FFFFFF" w:themeFill="background1"/>
          </w:tcPr>
          <w:p w14:paraId="11A9EC87" w14:textId="3305DA4D" w:rsidR="00D2559D" w:rsidRPr="00A5713C" w:rsidRDefault="00A571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13C">
              <w:rPr>
                <w:rFonts w:ascii="Arial" w:hAnsi="Arial" w:cs="Arial"/>
                <w:color w:val="auto"/>
              </w:rPr>
              <w:t>17 May 2023</w:t>
            </w:r>
          </w:p>
        </w:tc>
      </w:tr>
    </w:tbl>
    <w:bookmarkEnd w:id="0"/>
    <w:p w14:paraId="11A9EC89" w14:textId="77777777" w:rsidR="00FA0A5B" w:rsidRPr="00996FAF" w:rsidRDefault="00402D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A9EC8A" w14:textId="77777777" w:rsidR="000078F8" w:rsidRPr="00996FAF" w:rsidRDefault="00402D9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A9EC8B" w14:textId="1674D2BA" w:rsidR="000078F8" w:rsidRPr="00996FAF" w:rsidRDefault="00402D9A" w:rsidP="0036130C">
      <w:pPr>
        <w:pStyle w:val="NormalArial"/>
      </w:pPr>
      <w:r w:rsidRPr="00996FAF">
        <w:t xml:space="preserve">This performance report for </w:t>
      </w:r>
      <w:r w:rsidRPr="00996FAF">
        <w:rPr>
          <w:color w:val="auto"/>
        </w:rPr>
        <w:t>Victoria Grange Residential Aged Care Facility (</w:t>
      </w:r>
      <w:r w:rsidRPr="00996FAF">
        <w:rPr>
          <w:b/>
          <w:color w:val="auto"/>
        </w:rPr>
        <w:t>the service</w:t>
      </w:r>
      <w:r w:rsidRPr="00996FAF">
        <w:rPr>
          <w:color w:val="auto"/>
        </w:rPr>
        <w:t xml:space="preserve">) has </w:t>
      </w:r>
      <w:r w:rsidRPr="00A5713C">
        <w:rPr>
          <w:color w:val="auto"/>
        </w:rPr>
        <w:t xml:space="preserve">been prepared by </w:t>
      </w:r>
      <w:r w:rsidR="00CD6861" w:rsidRPr="00A5713C">
        <w:rPr>
          <w:color w:val="auto"/>
        </w:rPr>
        <w:t>S Byers,</w:t>
      </w:r>
      <w:r w:rsidRPr="00A5713C">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11A9EC8C" w14:textId="77777777" w:rsidR="000078F8" w:rsidRPr="00996FAF" w:rsidRDefault="00402D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A9EC8D" w14:textId="77777777" w:rsidR="000078F8" w:rsidRPr="00996FAF" w:rsidRDefault="00402D9A" w:rsidP="0036130C">
      <w:pPr>
        <w:pStyle w:val="NormalArial"/>
      </w:pPr>
      <w:r w:rsidRPr="00996FAF">
        <w:t>The report also specifies any areas in which improvements must be made to ensure the Quality Standards are complied with.</w:t>
      </w:r>
    </w:p>
    <w:p w14:paraId="11A9EC8E" w14:textId="77777777" w:rsidR="00DF37F2" w:rsidRPr="00996FAF" w:rsidRDefault="00402D9A" w:rsidP="00712752">
      <w:pPr>
        <w:pStyle w:val="Heading1"/>
        <w:spacing w:before="240" w:after="240" w:line="22" w:lineRule="atLeast"/>
        <w:rPr>
          <w:rFonts w:ascii="Arial" w:hAnsi="Arial" w:cs="Arial"/>
        </w:rPr>
      </w:pPr>
      <w:r w:rsidRPr="00996FAF">
        <w:rPr>
          <w:rFonts w:ascii="Arial" w:hAnsi="Arial" w:cs="Arial"/>
        </w:rPr>
        <w:t>Material relied on</w:t>
      </w:r>
    </w:p>
    <w:p w14:paraId="11A9EC8F" w14:textId="77777777" w:rsidR="00DF37F2" w:rsidRPr="00996FAF" w:rsidRDefault="00402D9A" w:rsidP="0036130C">
      <w:pPr>
        <w:pStyle w:val="NormalArial"/>
      </w:pPr>
      <w:r w:rsidRPr="00996FAF">
        <w:t>The following information has been considered in preparing the performance report:</w:t>
      </w:r>
    </w:p>
    <w:p w14:paraId="11A9EC90" w14:textId="0ECB16BD" w:rsidR="00DF37F2" w:rsidRPr="00A5713C" w:rsidRDefault="00402D9A" w:rsidP="00712752">
      <w:pPr>
        <w:pStyle w:val="ListParagraph"/>
        <w:numPr>
          <w:ilvl w:val="0"/>
          <w:numId w:val="2"/>
        </w:numPr>
        <w:spacing w:line="240" w:lineRule="atLeast"/>
        <w:ind w:left="714" w:hanging="357"/>
        <w:contextualSpacing w:val="0"/>
        <w:rPr>
          <w:rFonts w:ascii="Arial" w:hAnsi="Arial" w:cs="Arial"/>
          <w:color w:val="auto"/>
        </w:rPr>
      </w:pPr>
      <w:r w:rsidRPr="00A5713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1A9EC94" w14:textId="37ED9CD3" w:rsidR="003B1763" w:rsidRPr="00712752" w:rsidRDefault="00402D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A9EC95" w14:textId="77777777" w:rsidR="00FC045E" w:rsidRPr="00996FAF" w:rsidRDefault="00402D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0D5B" w14:paraId="11A9EC98" w14:textId="77777777" w:rsidTr="00E90D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A9EC96" w14:textId="77777777" w:rsidR="00FC045E" w:rsidRPr="00996FAF" w:rsidRDefault="00402D9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A9EC97" w14:textId="12126DD5" w:rsidR="00FC045E" w:rsidRPr="00996FAF" w:rsidRDefault="00EC72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076">
                  <w:rPr>
                    <w:rFonts w:ascii="Arial" w:hAnsi="Arial" w:cs="Arial"/>
                  </w:rPr>
                  <w:t>Not applicable as not all requirements have been assessed</w:t>
                </w:r>
              </w:sdtContent>
            </w:sdt>
          </w:p>
        </w:tc>
      </w:tr>
      <w:tr w:rsidR="00E90D5B" w14:paraId="11A9ECAA" w14:textId="77777777" w:rsidTr="00E90D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A9ECA8" w14:textId="77777777" w:rsidR="00FC045E" w:rsidRPr="00996FAF" w:rsidRDefault="00402D9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A9ECA9" w14:textId="346D88DA" w:rsidR="00FC045E" w:rsidRPr="00996FAF" w:rsidRDefault="00EC72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076">
                  <w:rPr>
                    <w:rFonts w:ascii="Arial" w:hAnsi="Arial" w:cs="Arial"/>
                    <w:b/>
                  </w:rPr>
                  <w:t>Not applicable as not all requirements have been assessed</w:t>
                </w:r>
              </w:sdtContent>
            </w:sdt>
            <w:r w:rsidR="00402D9A" w:rsidRPr="00996FAF">
              <w:rPr>
                <w:rFonts w:ascii="Arial" w:hAnsi="Arial" w:cs="Arial"/>
                <w:b/>
              </w:rPr>
              <w:t xml:space="preserve"> </w:t>
            </w:r>
          </w:p>
        </w:tc>
      </w:tr>
    </w:tbl>
    <w:p w14:paraId="11A9ECAE" w14:textId="77777777" w:rsidR="00FC045E" w:rsidRPr="00996FAF" w:rsidRDefault="00402D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A9ECAF" w14:textId="77777777" w:rsidR="00FC045E" w:rsidRPr="00996FAF" w:rsidRDefault="00402D9A" w:rsidP="00712752">
      <w:pPr>
        <w:pStyle w:val="Heading1"/>
        <w:spacing w:before="0" w:after="240" w:line="22" w:lineRule="atLeast"/>
        <w:rPr>
          <w:rFonts w:ascii="Arial" w:hAnsi="Arial" w:cs="Arial"/>
        </w:rPr>
      </w:pPr>
      <w:r w:rsidRPr="00996FAF">
        <w:rPr>
          <w:rFonts w:ascii="Arial" w:hAnsi="Arial" w:cs="Arial"/>
        </w:rPr>
        <w:t>Areas for improvement</w:t>
      </w:r>
    </w:p>
    <w:p w14:paraId="11A9ECB1" w14:textId="77777777" w:rsidR="00FC045E" w:rsidRPr="00996FAF" w:rsidRDefault="00402D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A9ECB6" w14:textId="4073C451" w:rsidR="00FC045E" w:rsidRPr="00996FAF" w:rsidRDefault="00402D9A" w:rsidP="0036130C">
      <w:pPr>
        <w:pStyle w:val="NormalArial"/>
      </w:pPr>
      <w:r w:rsidRPr="00996FAF">
        <w:br w:type="page"/>
      </w:r>
    </w:p>
    <w:p w14:paraId="11A9ECB7" w14:textId="77777777" w:rsidR="00FC045E" w:rsidRPr="00996FAF" w:rsidRDefault="00402D9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90D5B" w14:paraId="11A9ECBA" w14:textId="77777777" w:rsidTr="00390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1A9ECB8" w14:textId="77777777" w:rsidR="00FC045E" w:rsidRPr="00550022" w:rsidRDefault="00402D9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1A9ECB9" w14:textId="77777777" w:rsidR="00FC045E" w:rsidRPr="00996FAF" w:rsidRDefault="00EC72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D5B" w14:paraId="11A9ECD6" w14:textId="77777777" w:rsidTr="00E90D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9ECD3" w14:textId="77777777" w:rsidR="00FC045E" w:rsidRPr="00996FAF" w:rsidRDefault="00402D9A"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1A9ECD4" w14:textId="77777777" w:rsidR="00FC045E" w:rsidRPr="00996FAF" w:rsidRDefault="00402D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1A9ECD5" w14:textId="795FD7B5" w:rsidR="00FC045E" w:rsidRPr="00996FAF" w:rsidRDefault="00EC72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90AFE">
                  <w:rPr>
                    <w:rFonts w:ascii="Arial" w:hAnsi="Arial" w:cs="Arial"/>
                    <w:color w:val="auto"/>
                  </w:rPr>
                  <w:t>Compliant</w:t>
                </w:r>
              </w:sdtContent>
            </w:sdt>
            <w:r w:rsidR="00402D9A" w:rsidRPr="00996FAF">
              <w:rPr>
                <w:rFonts w:ascii="Arial" w:hAnsi="Arial" w:cs="Arial"/>
                <w:color w:val="0000FF"/>
              </w:rPr>
              <w:t xml:space="preserve"> </w:t>
            </w:r>
          </w:p>
        </w:tc>
      </w:tr>
    </w:tbl>
    <w:p w14:paraId="11A9ECD7" w14:textId="77777777" w:rsidR="001A5684" w:rsidRDefault="00402D9A" w:rsidP="001A5684">
      <w:pPr>
        <w:pStyle w:val="Heading20"/>
      </w:pPr>
      <w:r w:rsidRPr="00996FAF">
        <w:t>Findings</w:t>
      </w:r>
    </w:p>
    <w:p w14:paraId="3AFD83AB" w14:textId="6E179BFA" w:rsidR="00C360BA" w:rsidRDefault="00C360BA" w:rsidP="00C360BA">
      <w:pPr>
        <w:rPr>
          <w:rFonts w:ascii="Arial" w:hAnsi="Arial" w:cs="Arial"/>
          <w:color w:val="auto"/>
        </w:rPr>
      </w:pPr>
      <w:r w:rsidRPr="00CC2000">
        <w:rPr>
          <w:rFonts w:ascii="Arial" w:hAnsi="Arial" w:cs="Arial"/>
          <w:color w:val="auto"/>
        </w:rPr>
        <w:t>The service was found Non-compliant in Standard 1 in relation to Requirement 1(3)(</w:t>
      </w:r>
      <w:r w:rsidR="006F7DDE">
        <w:rPr>
          <w:rFonts w:ascii="Arial" w:hAnsi="Arial" w:cs="Arial"/>
          <w:color w:val="auto"/>
        </w:rPr>
        <w:t>f</w:t>
      </w:r>
      <w:r w:rsidRPr="00CC2000">
        <w:rPr>
          <w:rFonts w:ascii="Arial" w:hAnsi="Arial" w:cs="Arial"/>
          <w:color w:val="auto"/>
        </w:rPr>
        <w:t xml:space="preserve">) following a site audit in </w:t>
      </w:r>
      <w:r w:rsidR="0014683C">
        <w:rPr>
          <w:rFonts w:ascii="Arial" w:hAnsi="Arial" w:cs="Arial"/>
          <w:szCs w:val="22"/>
        </w:rPr>
        <w:t>October</w:t>
      </w:r>
      <w:r w:rsidRPr="00CC2000">
        <w:rPr>
          <w:rFonts w:ascii="Arial" w:hAnsi="Arial" w:cs="Arial"/>
          <w:szCs w:val="22"/>
        </w:rPr>
        <w:t xml:space="preserve"> 2022 </w:t>
      </w:r>
      <w:r w:rsidRPr="00CC2000">
        <w:rPr>
          <w:rFonts w:ascii="Arial" w:hAnsi="Arial" w:cs="Arial"/>
          <w:color w:val="auto"/>
        </w:rPr>
        <w:t>where it was unable to demonstrate:</w:t>
      </w:r>
    </w:p>
    <w:p w14:paraId="2AB110D0" w14:textId="0E955047" w:rsidR="00C360BA" w:rsidRPr="001D383F" w:rsidRDefault="004F6ABC" w:rsidP="00C360BA">
      <w:pPr>
        <w:pStyle w:val="ListParagraph"/>
        <w:numPr>
          <w:ilvl w:val="0"/>
          <w:numId w:val="12"/>
        </w:numPr>
        <w:rPr>
          <w:rFonts w:ascii="Arial" w:hAnsi="Arial" w:cs="Arial"/>
          <w:color w:val="auto"/>
        </w:rPr>
      </w:pPr>
      <w:r>
        <w:rPr>
          <w:rFonts w:ascii="Arial" w:hAnsi="Arial" w:cs="Arial"/>
          <w:szCs w:val="22"/>
        </w:rPr>
        <w:t>E</w:t>
      </w:r>
      <w:r w:rsidR="00670EC5">
        <w:rPr>
          <w:rFonts w:ascii="Arial" w:hAnsi="Arial" w:cs="Arial"/>
          <w:szCs w:val="22"/>
        </w:rPr>
        <w:t>ach consumer’s privacy was respected</w:t>
      </w:r>
      <w:r w:rsidR="00C360BA" w:rsidRPr="001D383F">
        <w:rPr>
          <w:rFonts w:ascii="Arial" w:hAnsi="Arial" w:cs="Arial"/>
          <w:szCs w:val="22"/>
        </w:rPr>
        <w:t>.</w:t>
      </w:r>
    </w:p>
    <w:p w14:paraId="65DEBF4C" w14:textId="7585118D" w:rsidR="00C360BA" w:rsidRDefault="00C360BA" w:rsidP="00C360BA">
      <w:pPr>
        <w:rPr>
          <w:rFonts w:ascii="Arial" w:hAnsi="Arial" w:cs="Arial"/>
        </w:rPr>
      </w:pPr>
      <w:r w:rsidRPr="00AB2603">
        <w:rPr>
          <w:rFonts w:ascii="Arial" w:hAnsi="Arial" w:cs="Arial"/>
        </w:rPr>
        <w:t xml:space="preserve">At the </w:t>
      </w:r>
      <w:r w:rsidR="0014683C">
        <w:rPr>
          <w:rFonts w:ascii="Arial" w:hAnsi="Arial" w:cs="Arial"/>
        </w:rPr>
        <w:t>April</w:t>
      </w:r>
      <w:r>
        <w:rPr>
          <w:rFonts w:ascii="Arial" w:hAnsi="Arial" w:cs="Arial"/>
        </w:rPr>
        <w:t xml:space="preserve">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609A4A2E" w14:textId="3D36B9C3" w:rsidR="00CB3A02" w:rsidRPr="00C06387" w:rsidRDefault="00CB3A02" w:rsidP="00C360BA">
      <w:pPr>
        <w:rPr>
          <w:rFonts w:ascii="Arial" w:hAnsi="Arial" w:cs="Arial"/>
        </w:rPr>
      </w:pPr>
      <w:r w:rsidRPr="00C06387">
        <w:rPr>
          <w:rFonts w:ascii="Arial" w:hAnsi="Arial" w:cs="Arial"/>
        </w:rPr>
        <w:t xml:space="preserve">Consumers were satisfied their privacy is respected </w:t>
      </w:r>
      <w:r w:rsidR="00F832C8" w:rsidRPr="00C06387">
        <w:rPr>
          <w:rFonts w:ascii="Arial" w:hAnsi="Arial" w:cs="Arial"/>
        </w:rPr>
        <w:t>and provided examples of how staff always knock on their doors before entering</w:t>
      </w:r>
      <w:r w:rsidR="00A5713C">
        <w:rPr>
          <w:rFonts w:ascii="Arial" w:hAnsi="Arial" w:cs="Arial"/>
        </w:rPr>
        <w:t xml:space="preserve"> their rooms</w:t>
      </w:r>
      <w:r w:rsidR="00F832C8" w:rsidRPr="00C06387">
        <w:rPr>
          <w:rFonts w:ascii="Arial" w:hAnsi="Arial" w:cs="Arial"/>
        </w:rPr>
        <w:t xml:space="preserve">. Staff confirmed receiving </w:t>
      </w:r>
      <w:r w:rsidR="007A5B6E" w:rsidRPr="00C06387">
        <w:rPr>
          <w:rFonts w:ascii="Arial" w:hAnsi="Arial" w:cs="Arial"/>
        </w:rPr>
        <w:t>education in relation to privacy and dignity and</w:t>
      </w:r>
      <w:r w:rsidR="009570D1" w:rsidRPr="00C06387">
        <w:rPr>
          <w:rFonts w:ascii="Arial" w:hAnsi="Arial" w:cs="Arial"/>
        </w:rPr>
        <w:t xml:space="preserve"> were able to</w:t>
      </w:r>
      <w:r w:rsidR="007A5B6E" w:rsidRPr="00C06387">
        <w:rPr>
          <w:rFonts w:ascii="Arial" w:hAnsi="Arial" w:cs="Arial"/>
        </w:rPr>
        <w:t xml:space="preserve"> </w:t>
      </w:r>
      <w:r w:rsidR="0000717C" w:rsidRPr="00C06387">
        <w:rPr>
          <w:rFonts w:ascii="Arial" w:hAnsi="Arial" w:cs="Arial"/>
        </w:rPr>
        <w:t>provide examples</w:t>
      </w:r>
      <w:r w:rsidR="00577080" w:rsidRPr="00C06387">
        <w:rPr>
          <w:rFonts w:ascii="Arial" w:hAnsi="Arial" w:cs="Arial"/>
        </w:rPr>
        <w:t xml:space="preserve"> of the training in practice.</w:t>
      </w:r>
      <w:r w:rsidR="00BC1F05">
        <w:rPr>
          <w:rFonts w:ascii="Arial" w:hAnsi="Arial" w:cs="Arial"/>
        </w:rPr>
        <w:t xml:space="preserve"> Staff described </w:t>
      </w:r>
      <w:r w:rsidR="007D7983">
        <w:rPr>
          <w:rFonts w:ascii="Arial" w:hAnsi="Arial" w:cs="Arial"/>
        </w:rPr>
        <w:t>the systems in place to</w:t>
      </w:r>
      <w:r w:rsidR="00BC1F05">
        <w:rPr>
          <w:rFonts w:ascii="Arial" w:hAnsi="Arial" w:cs="Arial"/>
        </w:rPr>
        <w:t xml:space="preserve"> keep consumers personal information confidential</w:t>
      </w:r>
      <w:r w:rsidR="00E620CB">
        <w:rPr>
          <w:rFonts w:ascii="Arial" w:hAnsi="Arial" w:cs="Arial"/>
        </w:rPr>
        <w:t xml:space="preserve"> including electronic devices being password protected.</w:t>
      </w:r>
      <w:r w:rsidR="00BB25DC" w:rsidRPr="00C06387">
        <w:rPr>
          <w:rFonts w:ascii="Arial" w:hAnsi="Arial" w:cs="Arial"/>
        </w:rPr>
        <w:t xml:space="preserve"> The Assessment Team observed staff knocking on consumers doors, using their preferred name and waiting for a response before entering their room during the assessment contact visit</w:t>
      </w:r>
      <w:r w:rsidR="00685756" w:rsidRPr="00C06387">
        <w:rPr>
          <w:rFonts w:ascii="Arial" w:hAnsi="Arial" w:cs="Arial"/>
        </w:rPr>
        <w:t xml:space="preserve">. The </w:t>
      </w:r>
      <w:r w:rsidR="00565917" w:rsidRPr="00C06387">
        <w:rPr>
          <w:rFonts w:ascii="Arial" w:hAnsi="Arial" w:cs="Arial"/>
        </w:rPr>
        <w:t>service</w:t>
      </w:r>
      <w:r w:rsidR="007D7983">
        <w:rPr>
          <w:rFonts w:ascii="Arial" w:hAnsi="Arial" w:cs="Arial"/>
        </w:rPr>
        <w:t xml:space="preserve"> demonstrated i</w:t>
      </w:r>
      <w:r w:rsidR="0003567E">
        <w:rPr>
          <w:rFonts w:ascii="Arial" w:hAnsi="Arial" w:cs="Arial"/>
        </w:rPr>
        <w:t>t</w:t>
      </w:r>
      <w:r w:rsidR="00565917" w:rsidRPr="00C06387">
        <w:rPr>
          <w:rFonts w:ascii="Arial" w:hAnsi="Arial" w:cs="Arial"/>
        </w:rPr>
        <w:t xml:space="preserve"> has</w:t>
      </w:r>
      <w:r w:rsidR="00B66B24" w:rsidRPr="00C06387">
        <w:rPr>
          <w:rFonts w:ascii="Arial" w:hAnsi="Arial" w:cs="Arial"/>
        </w:rPr>
        <w:t xml:space="preserve"> an organisation privacy policy in place to guide staff practice. </w:t>
      </w:r>
    </w:p>
    <w:p w14:paraId="7710D3D9" w14:textId="48484FDD" w:rsidR="007D7E22" w:rsidRPr="00830C19" w:rsidRDefault="007D7E22" w:rsidP="007D7E22">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Requirement 1(3)(</w:t>
      </w:r>
      <w:r w:rsidR="002D6A9E">
        <w:rPr>
          <w:rFonts w:ascii="Arial" w:hAnsi="Arial" w:cs="Arial"/>
        </w:rPr>
        <w:t>f</w:t>
      </w:r>
      <w:r w:rsidRPr="00830C19">
        <w:rPr>
          <w:rFonts w:ascii="Arial" w:hAnsi="Arial" w:cs="Arial"/>
        </w:rPr>
        <w:t>) is C</w:t>
      </w:r>
      <w:r w:rsidRPr="00830C19">
        <w:rPr>
          <w:rFonts w:ascii="Arial" w:hAnsi="Arial" w:cs="Arial"/>
          <w:color w:val="auto"/>
          <w:lang w:val="en-US"/>
        </w:rPr>
        <w:t>ompliant.</w:t>
      </w:r>
    </w:p>
    <w:p w14:paraId="11A9ED6A" w14:textId="29B0FEBB" w:rsidR="002B0C90" w:rsidRPr="00712752" w:rsidRDefault="00402D9A" w:rsidP="0036130C">
      <w:pPr>
        <w:pStyle w:val="NormalArial"/>
      </w:pPr>
      <w:r w:rsidRPr="00996FAF">
        <w:br w:type="page"/>
      </w:r>
    </w:p>
    <w:p w14:paraId="11A9ED6B" w14:textId="77777777" w:rsidR="00FC045E" w:rsidRPr="00996FAF" w:rsidRDefault="00402D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90D5B" w14:paraId="11A9ED6E" w14:textId="77777777" w:rsidTr="00992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A9ED6C" w14:textId="77777777" w:rsidR="00FC045E" w:rsidRPr="00996FAF" w:rsidRDefault="00402D9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A9ED6D" w14:textId="77777777" w:rsidR="00FC045E" w:rsidRPr="00996FAF" w:rsidRDefault="00EC72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0D5B" w14:paraId="11A9ED72" w14:textId="77777777" w:rsidTr="00E90D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9ED6F" w14:textId="77777777" w:rsidR="00FC045E" w:rsidRPr="00996FAF" w:rsidRDefault="00402D9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A9ED70" w14:textId="77777777" w:rsidR="00FC045E" w:rsidRPr="00996FAF" w:rsidRDefault="00402D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A9ED71" w14:textId="70C75266" w:rsidR="00FC045E" w:rsidRPr="00996FAF" w:rsidRDefault="00EC72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925DF">
                  <w:rPr>
                    <w:rFonts w:ascii="Arial" w:hAnsi="Arial" w:cs="Arial"/>
                    <w:color w:val="auto"/>
                  </w:rPr>
                  <w:t>Compliant</w:t>
                </w:r>
              </w:sdtContent>
            </w:sdt>
            <w:r w:rsidR="00402D9A" w:rsidRPr="00996FAF">
              <w:rPr>
                <w:rFonts w:ascii="Arial" w:hAnsi="Arial" w:cs="Arial"/>
                <w:color w:val="0000FF"/>
              </w:rPr>
              <w:t xml:space="preserve"> </w:t>
            </w:r>
          </w:p>
        </w:tc>
      </w:tr>
    </w:tbl>
    <w:p w14:paraId="11A9ED83" w14:textId="77777777" w:rsidR="002B0C90" w:rsidRDefault="00402D9A" w:rsidP="002B0C90">
      <w:pPr>
        <w:pStyle w:val="Heading20"/>
      </w:pPr>
      <w:r>
        <w:t>Findings</w:t>
      </w:r>
    </w:p>
    <w:p w14:paraId="41EAE1F1" w14:textId="192CB71E" w:rsidR="00BD55DF" w:rsidRDefault="00BD55DF" w:rsidP="00BD55DF">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7</w:t>
      </w:r>
      <w:r w:rsidRPr="00CC2000">
        <w:rPr>
          <w:rFonts w:ascii="Arial" w:hAnsi="Arial" w:cs="Arial"/>
          <w:color w:val="auto"/>
        </w:rPr>
        <w:t xml:space="preserve"> in relation to Requirement </w:t>
      </w:r>
      <w:r>
        <w:rPr>
          <w:rFonts w:ascii="Arial" w:hAnsi="Arial" w:cs="Arial"/>
          <w:color w:val="auto"/>
        </w:rPr>
        <w:t>7</w:t>
      </w:r>
      <w:r w:rsidRPr="00CC2000">
        <w:rPr>
          <w:rFonts w:ascii="Arial" w:hAnsi="Arial" w:cs="Arial"/>
          <w:color w:val="auto"/>
        </w:rPr>
        <w:t>(3)(</w:t>
      </w:r>
      <w:r>
        <w:rPr>
          <w:rFonts w:ascii="Arial" w:hAnsi="Arial" w:cs="Arial"/>
          <w:color w:val="auto"/>
        </w:rPr>
        <w:t>a</w:t>
      </w:r>
      <w:r w:rsidRPr="00CC2000">
        <w:rPr>
          <w:rFonts w:ascii="Arial" w:hAnsi="Arial" w:cs="Arial"/>
          <w:color w:val="auto"/>
        </w:rPr>
        <w:t xml:space="preserve">) following a site audit in </w:t>
      </w:r>
      <w:r>
        <w:rPr>
          <w:rFonts w:ascii="Arial" w:hAnsi="Arial" w:cs="Arial"/>
          <w:szCs w:val="22"/>
        </w:rPr>
        <w:t>October</w:t>
      </w:r>
      <w:r w:rsidRPr="00CC2000">
        <w:rPr>
          <w:rFonts w:ascii="Arial" w:hAnsi="Arial" w:cs="Arial"/>
          <w:szCs w:val="22"/>
        </w:rPr>
        <w:t xml:space="preserve"> 2022 </w:t>
      </w:r>
      <w:r w:rsidRPr="00CC2000">
        <w:rPr>
          <w:rFonts w:ascii="Arial" w:hAnsi="Arial" w:cs="Arial"/>
          <w:color w:val="auto"/>
        </w:rPr>
        <w:t>where it was unable to demonstrate:</w:t>
      </w:r>
    </w:p>
    <w:p w14:paraId="6AEAA76D" w14:textId="493BF52E" w:rsidR="00BD55DF" w:rsidRPr="00D748CF" w:rsidRDefault="00920A1D" w:rsidP="00BD55DF">
      <w:pPr>
        <w:pStyle w:val="ListParagraph"/>
        <w:numPr>
          <w:ilvl w:val="0"/>
          <w:numId w:val="12"/>
        </w:numPr>
        <w:rPr>
          <w:rFonts w:ascii="Arial" w:hAnsi="Arial" w:cs="Arial"/>
          <w:color w:val="auto"/>
        </w:rPr>
      </w:pPr>
      <w:r>
        <w:rPr>
          <w:rFonts w:ascii="Arial" w:eastAsia="Arial" w:hAnsi="Arial" w:cs="Arial"/>
        </w:rPr>
        <w:t>T</w:t>
      </w:r>
      <w:r w:rsidR="00D748CF" w:rsidRPr="00D748CF">
        <w:rPr>
          <w:rFonts w:ascii="Arial" w:eastAsia="Arial" w:hAnsi="Arial" w:cs="Arial"/>
        </w:rPr>
        <w:t>he number and mix of members of the workforce enable the delivery and management of safe and quality care and services</w:t>
      </w:r>
      <w:r w:rsidR="00BD55DF" w:rsidRPr="00D748CF">
        <w:rPr>
          <w:rFonts w:ascii="Arial" w:hAnsi="Arial" w:cs="Arial"/>
          <w:szCs w:val="22"/>
        </w:rPr>
        <w:t>.</w:t>
      </w:r>
    </w:p>
    <w:p w14:paraId="4725E860" w14:textId="77777777" w:rsidR="00BD55DF" w:rsidRDefault="00BD55DF" w:rsidP="00BD55DF">
      <w:pPr>
        <w:rPr>
          <w:rFonts w:ascii="Arial" w:hAnsi="Arial" w:cs="Arial"/>
        </w:rPr>
      </w:pPr>
      <w:r w:rsidRPr="00AB2603">
        <w:rPr>
          <w:rFonts w:ascii="Arial" w:hAnsi="Arial" w:cs="Arial"/>
        </w:rPr>
        <w:t xml:space="preserve">At the </w:t>
      </w:r>
      <w:r>
        <w:rPr>
          <w:rFonts w:ascii="Arial" w:hAnsi="Arial" w:cs="Arial"/>
        </w:rPr>
        <w:t>April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2834C963" w14:textId="1ABA2E01" w:rsidR="00CB3A02" w:rsidRDefault="00CB3A02" w:rsidP="00CB3A02">
      <w:pPr>
        <w:rPr>
          <w:rFonts w:ascii="Arial" w:hAnsi="Arial" w:cs="Arial"/>
          <w:iCs/>
          <w:color w:val="auto"/>
          <w:szCs w:val="22"/>
        </w:rPr>
      </w:pPr>
      <w:r>
        <w:rPr>
          <w:rFonts w:ascii="Arial" w:hAnsi="Arial" w:cs="Arial"/>
          <w:iCs/>
          <w:color w:val="auto"/>
          <w:szCs w:val="22"/>
        </w:rPr>
        <w:t xml:space="preserve">Consumers and representatives provided positive feedback in relation to staffing numbers and call bell response times. While staff </w:t>
      </w:r>
      <w:r w:rsidR="007D7983">
        <w:rPr>
          <w:rFonts w:ascii="Arial" w:hAnsi="Arial" w:cs="Arial"/>
          <w:iCs/>
          <w:color w:val="auto"/>
          <w:szCs w:val="22"/>
        </w:rPr>
        <w:t>considered the</w:t>
      </w:r>
      <w:r>
        <w:rPr>
          <w:rFonts w:ascii="Arial" w:hAnsi="Arial" w:cs="Arial"/>
          <w:iCs/>
          <w:color w:val="auto"/>
          <w:szCs w:val="22"/>
        </w:rPr>
        <w:t xml:space="preserve"> servi</w:t>
      </w:r>
      <w:r w:rsidR="007D7983">
        <w:rPr>
          <w:rFonts w:ascii="Arial" w:hAnsi="Arial" w:cs="Arial"/>
          <w:iCs/>
          <w:color w:val="auto"/>
          <w:szCs w:val="22"/>
        </w:rPr>
        <w:t>c</w:t>
      </w:r>
      <w:r>
        <w:rPr>
          <w:rFonts w:ascii="Arial" w:hAnsi="Arial" w:cs="Arial"/>
          <w:iCs/>
          <w:color w:val="auto"/>
          <w:szCs w:val="22"/>
        </w:rPr>
        <w:t xml:space="preserve">e </w:t>
      </w:r>
      <w:r w:rsidR="007D7983">
        <w:rPr>
          <w:rFonts w:ascii="Arial" w:hAnsi="Arial" w:cs="Arial"/>
          <w:iCs/>
          <w:color w:val="auto"/>
          <w:szCs w:val="22"/>
        </w:rPr>
        <w:t>still to be</w:t>
      </w:r>
      <w:r>
        <w:rPr>
          <w:rFonts w:ascii="Arial" w:hAnsi="Arial" w:cs="Arial"/>
          <w:iCs/>
          <w:color w:val="auto"/>
          <w:szCs w:val="22"/>
        </w:rPr>
        <w:t xml:space="preserve"> understaffed, they described how they work together to ensure </w:t>
      </w:r>
      <w:r>
        <w:rPr>
          <w:rFonts w:ascii="Arial" w:hAnsi="Arial" w:cs="Arial"/>
        </w:rPr>
        <w:t>the</w:t>
      </w:r>
      <w:r w:rsidR="007D7983">
        <w:rPr>
          <w:rFonts w:ascii="Arial" w:hAnsi="Arial" w:cs="Arial"/>
        </w:rPr>
        <w:t xml:space="preserve"> workforce</w:t>
      </w:r>
      <w:r>
        <w:rPr>
          <w:rFonts w:ascii="Arial" w:hAnsi="Arial" w:cs="Arial"/>
        </w:rPr>
        <w:t xml:space="preserve"> shortages do not impact the delivery of care and services to consumers</w:t>
      </w:r>
      <w:r>
        <w:rPr>
          <w:rFonts w:ascii="Arial" w:hAnsi="Arial" w:cs="Arial"/>
          <w:iCs/>
          <w:color w:val="auto"/>
          <w:szCs w:val="22"/>
        </w:rPr>
        <w:t xml:space="preserve">. Management described </w:t>
      </w:r>
      <w:r w:rsidR="00710FAD">
        <w:rPr>
          <w:rFonts w:ascii="Arial" w:hAnsi="Arial" w:cs="Arial"/>
          <w:iCs/>
          <w:color w:val="auto"/>
          <w:szCs w:val="22"/>
        </w:rPr>
        <w:t xml:space="preserve">the </w:t>
      </w:r>
      <w:r>
        <w:rPr>
          <w:rFonts w:ascii="Arial" w:hAnsi="Arial" w:cs="Arial"/>
          <w:iCs/>
          <w:color w:val="auto"/>
          <w:szCs w:val="22"/>
        </w:rPr>
        <w:t xml:space="preserve">ongoing recruitment to fill vacant positions. Roster documentation </w:t>
      </w:r>
      <w:r>
        <w:rPr>
          <w:rFonts w:ascii="Arial" w:hAnsi="Arial" w:cs="Arial"/>
        </w:rPr>
        <w:t>demonstrated that most shifts are filled and an appropriate mix of skill is allocated throughout the service including</w:t>
      </w:r>
      <w:r w:rsidR="002A656B">
        <w:rPr>
          <w:rFonts w:ascii="Arial" w:hAnsi="Arial" w:cs="Arial"/>
        </w:rPr>
        <w:t xml:space="preserve"> at</w:t>
      </w:r>
      <w:r>
        <w:rPr>
          <w:rFonts w:ascii="Arial" w:hAnsi="Arial" w:cs="Arial"/>
        </w:rPr>
        <w:t xml:space="preserve"> </w:t>
      </w:r>
      <w:r>
        <w:rPr>
          <w:rFonts w:ascii="Arial" w:hAnsi="Arial" w:cs="Arial"/>
          <w:iCs/>
          <w:color w:val="auto"/>
          <w:szCs w:val="22"/>
        </w:rPr>
        <w:t>least one registered nurse on every shift. While the service is actively recruiting a lifestyle manager, there is sufficient staff to provide lifestyle activities. Call bell response</w:t>
      </w:r>
      <w:r w:rsidR="009A7D06">
        <w:rPr>
          <w:rFonts w:ascii="Arial" w:hAnsi="Arial" w:cs="Arial"/>
          <w:iCs/>
          <w:color w:val="auto"/>
          <w:szCs w:val="22"/>
        </w:rPr>
        <w:t xml:space="preserve"> </w:t>
      </w:r>
      <w:r w:rsidR="00373E34">
        <w:rPr>
          <w:rFonts w:ascii="Arial" w:hAnsi="Arial" w:cs="Arial"/>
          <w:iCs/>
          <w:color w:val="auto"/>
          <w:szCs w:val="22"/>
        </w:rPr>
        <w:t>information</w:t>
      </w:r>
      <w:r>
        <w:rPr>
          <w:rFonts w:ascii="Arial" w:hAnsi="Arial" w:cs="Arial"/>
          <w:iCs/>
          <w:color w:val="auto"/>
          <w:szCs w:val="22"/>
        </w:rPr>
        <w:t xml:space="preserve"> demonstrated call bells are responded to in a timely manner. Call bells are monitored and escalation processes are in place </w:t>
      </w:r>
      <w:r w:rsidR="009C4929">
        <w:rPr>
          <w:rFonts w:ascii="Arial" w:hAnsi="Arial" w:cs="Arial"/>
          <w:iCs/>
          <w:color w:val="auto"/>
          <w:szCs w:val="22"/>
        </w:rPr>
        <w:t>for extensive response times</w:t>
      </w:r>
      <w:r>
        <w:rPr>
          <w:rFonts w:ascii="Arial" w:hAnsi="Arial" w:cs="Arial"/>
          <w:iCs/>
          <w:color w:val="auto"/>
          <w:szCs w:val="22"/>
        </w:rPr>
        <w:t>.</w:t>
      </w:r>
    </w:p>
    <w:p w14:paraId="6A9AAF64" w14:textId="25F1BD7F" w:rsidR="00BD55DF" w:rsidRPr="00830C19" w:rsidRDefault="00BD55DF" w:rsidP="00BD55DF">
      <w:pPr>
        <w:rPr>
          <w:rFonts w:ascii="Arial" w:hAnsi="Arial" w:cs="Arial"/>
          <w:color w:val="auto"/>
        </w:rPr>
      </w:pPr>
      <w:r w:rsidRPr="00830C19">
        <w:rPr>
          <w:rFonts w:ascii="Arial" w:hAnsi="Arial" w:cs="Arial"/>
          <w:iCs/>
          <w:color w:val="auto"/>
          <w:szCs w:val="22"/>
        </w:rPr>
        <w:t xml:space="preserve">Based on the available evidence, </w:t>
      </w:r>
      <w:r w:rsidRPr="00830C19">
        <w:rPr>
          <w:rFonts w:ascii="Arial" w:hAnsi="Arial" w:cs="Arial"/>
          <w:color w:val="auto"/>
          <w:lang w:val="en-US"/>
        </w:rPr>
        <w:t xml:space="preserve">I find </w:t>
      </w:r>
      <w:r w:rsidRPr="00830C19">
        <w:rPr>
          <w:rFonts w:ascii="Arial" w:hAnsi="Arial" w:cs="Arial"/>
        </w:rPr>
        <w:t xml:space="preserve">Requirement </w:t>
      </w:r>
      <w:r>
        <w:rPr>
          <w:rFonts w:ascii="Arial" w:hAnsi="Arial" w:cs="Arial"/>
        </w:rPr>
        <w:t>7</w:t>
      </w:r>
      <w:r w:rsidRPr="00830C19">
        <w:rPr>
          <w:rFonts w:ascii="Arial" w:hAnsi="Arial" w:cs="Arial"/>
        </w:rPr>
        <w:t>(3)(</w:t>
      </w:r>
      <w:r>
        <w:rPr>
          <w:rFonts w:ascii="Arial" w:hAnsi="Arial" w:cs="Arial"/>
        </w:rPr>
        <w:t>a</w:t>
      </w:r>
      <w:r w:rsidRPr="00830C19">
        <w:rPr>
          <w:rFonts w:ascii="Arial" w:hAnsi="Arial" w:cs="Arial"/>
        </w:rPr>
        <w:t>) is C</w:t>
      </w:r>
      <w:r w:rsidRPr="00830C19">
        <w:rPr>
          <w:rFonts w:ascii="Arial" w:hAnsi="Arial" w:cs="Arial"/>
          <w:color w:val="auto"/>
          <w:lang w:val="en-US"/>
        </w:rPr>
        <w:t>ompliant.</w:t>
      </w:r>
    </w:p>
    <w:sectPr w:rsidR="00BD55DF" w:rsidRPr="00830C1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9EDB8" w14:textId="77777777" w:rsidR="00571025" w:rsidRDefault="00402D9A">
      <w:pPr>
        <w:spacing w:after="0"/>
      </w:pPr>
      <w:r>
        <w:separator/>
      </w:r>
    </w:p>
  </w:endnote>
  <w:endnote w:type="continuationSeparator" w:id="0">
    <w:p w14:paraId="11A9EDBA" w14:textId="77777777" w:rsidR="00571025" w:rsidRDefault="00402D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ED0B" w14:textId="77777777" w:rsidR="0003567E" w:rsidRDefault="0003567E" w:rsidP="00DF37F2">
    <w:pPr>
      <w:pStyle w:val="FooterArial9"/>
      <w:rPr>
        <w:rStyle w:val="FooterBold"/>
        <w:rFonts w:ascii="Arial" w:hAnsi="Arial"/>
        <w:b w:val="0"/>
      </w:rPr>
    </w:pPr>
  </w:p>
  <w:p w14:paraId="11A9EDB1" w14:textId="7F537F98" w:rsidR="00DF37F2" w:rsidRPr="00DF37F2" w:rsidRDefault="00402D9A" w:rsidP="00DF37F2">
    <w:pPr>
      <w:pStyle w:val="FooterArial9"/>
      <w:rPr>
        <w:rStyle w:val="FooterBold"/>
        <w:rFonts w:ascii="Arial" w:hAnsi="Arial"/>
        <w:b w:val="0"/>
      </w:rPr>
    </w:pPr>
    <w:r w:rsidRPr="00DF37F2">
      <w:rPr>
        <w:rStyle w:val="FooterBold"/>
        <w:rFonts w:ascii="Arial" w:hAnsi="Arial"/>
        <w:b w:val="0"/>
      </w:rPr>
      <w:t>Name of service: Victoria Grange Residential Aged Care Facility</w:t>
    </w:r>
    <w:r w:rsidRPr="00DF37F2">
      <w:rPr>
        <w:rStyle w:val="FooterBold"/>
        <w:rFonts w:ascii="Arial" w:hAnsi="Arial"/>
        <w:b w:val="0"/>
      </w:rPr>
      <w:tab/>
      <w:t xml:space="preserve">RPT-ACC-0122 v3.0 </w:t>
    </w:r>
  </w:p>
  <w:p w14:paraId="11A9EDB2" w14:textId="77777777" w:rsidR="00DF37F2" w:rsidRPr="00DF37F2" w:rsidRDefault="00402D9A" w:rsidP="00DF37F2">
    <w:pPr>
      <w:pStyle w:val="FooterArial9"/>
      <w:rPr>
        <w:rStyle w:val="FooterBold"/>
        <w:rFonts w:ascii="Arial" w:hAnsi="Arial"/>
        <w:b w:val="0"/>
      </w:rPr>
    </w:pPr>
    <w:r w:rsidRPr="00DF37F2">
      <w:rPr>
        <w:rStyle w:val="FooterBold"/>
        <w:rFonts w:ascii="Arial" w:hAnsi="Arial"/>
        <w:b w:val="0"/>
      </w:rPr>
      <w:t>Commission ID: 3822</w:t>
    </w:r>
    <w:r w:rsidRPr="00DF37F2">
      <w:rPr>
        <w:rStyle w:val="FooterBold"/>
        <w:rFonts w:ascii="Arial" w:hAnsi="Arial"/>
        <w:b w:val="0"/>
      </w:rPr>
      <w:tab/>
      <w:t xml:space="preserve">OFFICIAL: Sensitive </w:t>
    </w:r>
  </w:p>
  <w:p w14:paraId="11A9EDB3" w14:textId="77777777" w:rsidR="00DF37F2" w:rsidRPr="00DF37F2" w:rsidRDefault="00402D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EDB5" w14:textId="77777777" w:rsidR="00E2364A" w:rsidRDefault="00EC72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9EDAE" w14:textId="77777777" w:rsidR="00D3157C" w:rsidRDefault="00402D9A" w:rsidP="00D71F88">
      <w:pPr>
        <w:spacing w:after="0"/>
      </w:pPr>
      <w:r>
        <w:separator/>
      </w:r>
    </w:p>
  </w:footnote>
  <w:footnote w:type="continuationSeparator" w:id="0">
    <w:p w14:paraId="11A9EDAF" w14:textId="77777777" w:rsidR="00D3157C" w:rsidRDefault="00402D9A" w:rsidP="00D71F88">
      <w:pPr>
        <w:spacing w:after="0"/>
      </w:pPr>
      <w:r>
        <w:continuationSeparator/>
      </w:r>
    </w:p>
  </w:footnote>
  <w:footnote w:id="1">
    <w:p w14:paraId="11A9EDBB" w14:textId="255C9E88" w:rsidR="002B0884" w:rsidRPr="0003567E" w:rsidRDefault="00402D9A" w:rsidP="0003567E">
      <w:pPr>
        <w:pStyle w:val="FootnoteText"/>
        <w:rPr>
          <w:rFonts w:ascii="Arial" w:hAnsi="Arial" w:cs="Arial"/>
          <w:sz w:val="20"/>
          <w:szCs w:val="20"/>
        </w:rPr>
      </w:pPr>
      <w:r w:rsidRPr="0041427D">
        <w:rPr>
          <w:rStyle w:val="FootnoteReference"/>
          <w:color w:val="auto"/>
        </w:rPr>
        <w:footnoteRef/>
      </w:r>
      <w:r w:rsidRPr="0041427D">
        <w:rPr>
          <w:color w:val="auto"/>
        </w:rPr>
        <w:t xml:space="preserve"> </w:t>
      </w:r>
      <w:r w:rsidRPr="0041427D">
        <w:rPr>
          <w:rFonts w:ascii="Arial" w:hAnsi="Arial" w:cs="Arial"/>
          <w:color w:val="auto"/>
          <w:sz w:val="20"/>
          <w:szCs w:val="20"/>
        </w:rPr>
        <w:t>The preparation of the performance report is in accordance with section 68A</w:t>
      </w:r>
      <w:r w:rsidR="00CD6861" w:rsidRPr="0041427D">
        <w:rPr>
          <w:rFonts w:ascii="Arial" w:hAnsi="Arial" w:cs="Arial"/>
          <w:color w:val="auto"/>
          <w:sz w:val="20"/>
          <w:szCs w:val="20"/>
        </w:rPr>
        <w:t xml:space="preserve"> </w:t>
      </w:r>
      <w:r w:rsidRPr="0041427D">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EDB0" w14:textId="77777777" w:rsidR="00D71F88" w:rsidRDefault="00402D9A">
    <w:pPr>
      <w:pStyle w:val="Header"/>
    </w:pPr>
    <w:r>
      <w:rPr>
        <w:noProof/>
        <w:color w:val="2B579A"/>
        <w:shd w:val="clear" w:color="auto" w:fill="E6E6E6"/>
        <w:lang w:val="en-US"/>
      </w:rPr>
      <w:drawing>
        <wp:anchor distT="0" distB="0" distL="114300" distR="114300" simplePos="0" relativeHeight="251659264" behindDoc="1" locked="0" layoutInCell="1" allowOverlap="1" wp14:anchorId="11A9EDB6" wp14:editId="11A9ED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475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EDB4" w14:textId="77777777" w:rsidR="00FA0A5B" w:rsidRDefault="00402D9A">
    <w:pPr>
      <w:pStyle w:val="Header"/>
    </w:pPr>
    <w:r>
      <w:rPr>
        <w:noProof/>
      </w:rPr>
      <w:drawing>
        <wp:anchor distT="0" distB="0" distL="114300" distR="114300" simplePos="0" relativeHeight="251658240" behindDoc="0" locked="0" layoutInCell="1" allowOverlap="1" wp14:anchorId="11A9EDB8" wp14:editId="11A9ED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DE674C">
      <w:start w:val="1"/>
      <w:numFmt w:val="lowerRoman"/>
      <w:lvlText w:val="(%1)"/>
      <w:lvlJc w:val="left"/>
      <w:pPr>
        <w:ind w:left="1080" w:hanging="720"/>
      </w:pPr>
      <w:rPr>
        <w:rFonts w:hint="default"/>
      </w:rPr>
    </w:lvl>
    <w:lvl w:ilvl="1" w:tplc="4C56ED44" w:tentative="1">
      <w:start w:val="1"/>
      <w:numFmt w:val="lowerLetter"/>
      <w:lvlText w:val="%2."/>
      <w:lvlJc w:val="left"/>
      <w:pPr>
        <w:ind w:left="1440" w:hanging="360"/>
      </w:pPr>
    </w:lvl>
    <w:lvl w:ilvl="2" w:tplc="ED7C383C" w:tentative="1">
      <w:start w:val="1"/>
      <w:numFmt w:val="lowerRoman"/>
      <w:lvlText w:val="%3."/>
      <w:lvlJc w:val="right"/>
      <w:pPr>
        <w:ind w:left="2160" w:hanging="180"/>
      </w:pPr>
    </w:lvl>
    <w:lvl w:ilvl="3" w:tplc="9D069F46" w:tentative="1">
      <w:start w:val="1"/>
      <w:numFmt w:val="decimal"/>
      <w:lvlText w:val="%4."/>
      <w:lvlJc w:val="left"/>
      <w:pPr>
        <w:ind w:left="2880" w:hanging="360"/>
      </w:pPr>
    </w:lvl>
    <w:lvl w:ilvl="4" w:tplc="D5689B18" w:tentative="1">
      <w:start w:val="1"/>
      <w:numFmt w:val="lowerLetter"/>
      <w:lvlText w:val="%5."/>
      <w:lvlJc w:val="left"/>
      <w:pPr>
        <w:ind w:left="3600" w:hanging="360"/>
      </w:pPr>
    </w:lvl>
    <w:lvl w:ilvl="5" w:tplc="75C46E06" w:tentative="1">
      <w:start w:val="1"/>
      <w:numFmt w:val="lowerRoman"/>
      <w:lvlText w:val="%6."/>
      <w:lvlJc w:val="right"/>
      <w:pPr>
        <w:ind w:left="4320" w:hanging="180"/>
      </w:pPr>
    </w:lvl>
    <w:lvl w:ilvl="6" w:tplc="7AA201F8" w:tentative="1">
      <w:start w:val="1"/>
      <w:numFmt w:val="decimal"/>
      <w:lvlText w:val="%7."/>
      <w:lvlJc w:val="left"/>
      <w:pPr>
        <w:ind w:left="5040" w:hanging="360"/>
      </w:pPr>
    </w:lvl>
    <w:lvl w:ilvl="7" w:tplc="D7B8285A" w:tentative="1">
      <w:start w:val="1"/>
      <w:numFmt w:val="lowerLetter"/>
      <w:lvlText w:val="%8."/>
      <w:lvlJc w:val="left"/>
      <w:pPr>
        <w:ind w:left="5760" w:hanging="360"/>
      </w:pPr>
    </w:lvl>
    <w:lvl w:ilvl="8" w:tplc="8CDEBF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385EBE">
      <w:start w:val="1"/>
      <w:numFmt w:val="lowerRoman"/>
      <w:lvlText w:val="(%1)"/>
      <w:lvlJc w:val="left"/>
      <w:pPr>
        <w:ind w:left="1080" w:hanging="720"/>
      </w:pPr>
      <w:rPr>
        <w:rFonts w:hint="default"/>
      </w:rPr>
    </w:lvl>
    <w:lvl w:ilvl="1" w:tplc="2A9ABBF8" w:tentative="1">
      <w:start w:val="1"/>
      <w:numFmt w:val="lowerLetter"/>
      <w:lvlText w:val="%2."/>
      <w:lvlJc w:val="left"/>
      <w:pPr>
        <w:ind w:left="1440" w:hanging="360"/>
      </w:pPr>
    </w:lvl>
    <w:lvl w:ilvl="2" w:tplc="95C647AE" w:tentative="1">
      <w:start w:val="1"/>
      <w:numFmt w:val="lowerRoman"/>
      <w:lvlText w:val="%3."/>
      <w:lvlJc w:val="right"/>
      <w:pPr>
        <w:ind w:left="2160" w:hanging="180"/>
      </w:pPr>
    </w:lvl>
    <w:lvl w:ilvl="3" w:tplc="483CA888" w:tentative="1">
      <w:start w:val="1"/>
      <w:numFmt w:val="decimal"/>
      <w:lvlText w:val="%4."/>
      <w:lvlJc w:val="left"/>
      <w:pPr>
        <w:ind w:left="2880" w:hanging="360"/>
      </w:pPr>
    </w:lvl>
    <w:lvl w:ilvl="4" w:tplc="E6642864" w:tentative="1">
      <w:start w:val="1"/>
      <w:numFmt w:val="lowerLetter"/>
      <w:lvlText w:val="%5."/>
      <w:lvlJc w:val="left"/>
      <w:pPr>
        <w:ind w:left="3600" w:hanging="360"/>
      </w:pPr>
    </w:lvl>
    <w:lvl w:ilvl="5" w:tplc="0C6A8D74" w:tentative="1">
      <w:start w:val="1"/>
      <w:numFmt w:val="lowerRoman"/>
      <w:lvlText w:val="%6."/>
      <w:lvlJc w:val="right"/>
      <w:pPr>
        <w:ind w:left="4320" w:hanging="180"/>
      </w:pPr>
    </w:lvl>
    <w:lvl w:ilvl="6" w:tplc="1AD2406C" w:tentative="1">
      <w:start w:val="1"/>
      <w:numFmt w:val="decimal"/>
      <w:lvlText w:val="%7."/>
      <w:lvlJc w:val="left"/>
      <w:pPr>
        <w:ind w:left="5040" w:hanging="360"/>
      </w:pPr>
    </w:lvl>
    <w:lvl w:ilvl="7" w:tplc="DC706AB4" w:tentative="1">
      <w:start w:val="1"/>
      <w:numFmt w:val="lowerLetter"/>
      <w:lvlText w:val="%8."/>
      <w:lvlJc w:val="left"/>
      <w:pPr>
        <w:ind w:left="5760" w:hanging="360"/>
      </w:pPr>
    </w:lvl>
    <w:lvl w:ilvl="8" w:tplc="147C25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E89F3C">
      <w:start w:val="1"/>
      <w:numFmt w:val="lowerRoman"/>
      <w:lvlText w:val="(%1)"/>
      <w:lvlJc w:val="left"/>
      <w:pPr>
        <w:ind w:left="1080" w:hanging="720"/>
      </w:pPr>
      <w:rPr>
        <w:rFonts w:hint="default"/>
      </w:rPr>
    </w:lvl>
    <w:lvl w:ilvl="1" w:tplc="451A7086" w:tentative="1">
      <w:start w:val="1"/>
      <w:numFmt w:val="lowerLetter"/>
      <w:lvlText w:val="%2."/>
      <w:lvlJc w:val="left"/>
      <w:pPr>
        <w:ind w:left="1440" w:hanging="360"/>
      </w:pPr>
    </w:lvl>
    <w:lvl w:ilvl="2" w:tplc="2A6276DA" w:tentative="1">
      <w:start w:val="1"/>
      <w:numFmt w:val="lowerRoman"/>
      <w:lvlText w:val="%3."/>
      <w:lvlJc w:val="right"/>
      <w:pPr>
        <w:ind w:left="2160" w:hanging="180"/>
      </w:pPr>
    </w:lvl>
    <w:lvl w:ilvl="3" w:tplc="FFF4C7B2" w:tentative="1">
      <w:start w:val="1"/>
      <w:numFmt w:val="decimal"/>
      <w:lvlText w:val="%4."/>
      <w:lvlJc w:val="left"/>
      <w:pPr>
        <w:ind w:left="2880" w:hanging="360"/>
      </w:pPr>
    </w:lvl>
    <w:lvl w:ilvl="4" w:tplc="9A16D28E" w:tentative="1">
      <w:start w:val="1"/>
      <w:numFmt w:val="lowerLetter"/>
      <w:lvlText w:val="%5."/>
      <w:lvlJc w:val="left"/>
      <w:pPr>
        <w:ind w:left="3600" w:hanging="360"/>
      </w:pPr>
    </w:lvl>
    <w:lvl w:ilvl="5" w:tplc="3F946FA2" w:tentative="1">
      <w:start w:val="1"/>
      <w:numFmt w:val="lowerRoman"/>
      <w:lvlText w:val="%6."/>
      <w:lvlJc w:val="right"/>
      <w:pPr>
        <w:ind w:left="4320" w:hanging="180"/>
      </w:pPr>
    </w:lvl>
    <w:lvl w:ilvl="6" w:tplc="3558CA9E" w:tentative="1">
      <w:start w:val="1"/>
      <w:numFmt w:val="decimal"/>
      <w:lvlText w:val="%7."/>
      <w:lvlJc w:val="left"/>
      <w:pPr>
        <w:ind w:left="5040" w:hanging="360"/>
      </w:pPr>
    </w:lvl>
    <w:lvl w:ilvl="7" w:tplc="ACC0CF08" w:tentative="1">
      <w:start w:val="1"/>
      <w:numFmt w:val="lowerLetter"/>
      <w:lvlText w:val="%8."/>
      <w:lvlJc w:val="left"/>
      <w:pPr>
        <w:ind w:left="5760" w:hanging="360"/>
      </w:pPr>
    </w:lvl>
    <w:lvl w:ilvl="8" w:tplc="F40AB01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B1E80F0">
      <w:start w:val="1"/>
      <w:numFmt w:val="bullet"/>
      <w:lvlText w:val=""/>
      <w:lvlJc w:val="left"/>
      <w:pPr>
        <w:ind w:left="720" w:hanging="360"/>
      </w:pPr>
      <w:rPr>
        <w:rFonts w:ascii="Symbol" w:hAnsi="Symbol" w:hint="default"/>
        <w:color w:val="auto"/>
        <w:sz w:val="24"/>
        <w:szCs w:val="24"/>
      </w:rPr>
    </w:lvl>
    <w:lvl w:ilvl="1" w:tplc="08EC872C" w:tentative="1">
      <w:start w:val="1"/>
      <w:numFmt w:val="bullet"/>
      <w:lvlText w:val="o"/>
      <w:lvlJc w:val="left"/>
      <w:pPr>
        <w:ind w:left="1440" w:hanging="360"/>
      </w:pPr>
      <w:rPr>
        <w:rFonts w:ascii="Courier New" w:hAnsi="Courier New" w:cs="Courier New" w:hint="default"/>
      </w:rPr>
    </w:lvl>
    <w:lvl w:ilvl="2" w:tplc="31FAB8BE" w:tentative="1">
      <w:start w:val="1"/>
      <w:numFmt w:val="bullet"/>
      <w:lvlText w:val=""/>
      <w:lvlJc w:val="left"/>
      <w:pPr>
        <w:ind w:left="2160" w:hanging="360"/>
      </w:pPr>
      <w:rPr>
        <w:rFonts w:ascii="Wingdings" w:hAnsi="Wingdings" w:hint="default"/>
      </w:rPr>
    </w:lvl>
    <w:lvl w:ilvl="3" w:tplc="FFF04690" w:tentative="1">
      <w:start w:val="1"/>
      <w:numFmt w:val="bullet"/>
      <w:lvlText w:val=""/>
      <w:lvlJc w:val="left"/>
      <w:pPr>
        <w:ind w:left="2880" w:hanging="360"/>
      </w:pPr>
      <w:rPr>
        <w:rFonts w:ascii="Symbol" w:hAnsi="Symbol" w:hint="default"/>
      </w:rPr>
    </w:lvl>
    <w:lvl w:ilvl="4" w:tplc="6B18E7C0" w:tentative="1">
      <w:start w:val="1"/>
      <w:numFmt w:val="bullet"/>
      <w:lvlText w:val="o"/>
      <w:lvlJc w:val="left"/>
      <w:pPr>
        <w:ind w:left="3600" w:hanging="360"/>
      </w:pPr>
      <w:rPr>
        <w:rFonts w:ascii="Courier New" w:hAnsi="Courier New" w:cs="Courier New" w:hint="default"/>
      </w:rPr>
    </w:lvl>
    <w:lvl w:ilvl="5" w:tplc="6F40667C" w:tentative="1">
      <w:start w:val="1"/>
      <w:numFmt w:val="bullet"/>
      <w:lvlText w:val=""/>
      <w:lvlJc w:val="left"/>
      <w:pPr>
        <w:ind w:left="4320" w:hanging="360"/>
      </w:pPr>
      <w:rPr>
        <w:rFonts w:ascii="Wingdings" w:hAnsi="Wingdings" w:hint="default"/>
      </w:rPr>
    </w:lvl>
    <w:lvl w:ilvl="6" w:tplc="09BA81CC" w:tentative="1">
      <w:start w:val="1"/>
      <w:numFmt w:val="bullet"/>
      <w:lvlText w:val=""/>
      <w:lvlJc w:val="left"/>
      <w:pPr>
        <w:ind w:left="5040" w:hanging="360"/>
      </w:pPr>
      <w:rPr>
        <w:rFonts w:ascii="Symbol" w:hAnsi="Symbol" w:hint="default"/>
      </w:rPr>
    </w:lvl>
    <w:lvl w:ilvl="7" w:tplc="0E38D432" w:tentative="1">
      <w:start w:val="1"/>
      <w:numFmt w:val="bullet"/>
      <w:lvlText w:val="o"/>
      <w:lvlJc w:val="left"/>
      <w:pPr>
        <w:ind w:left="5760" w:hanging="360"/>
      </w:pPr>
      <w:rPr>
        <w:rFonts w:ascii="Courier New" w:hAnsi="Courier New" w:cs="Courier New" w:hint="default"/>
      </w:rPr>
    </w:lvl>
    <w:lvl w:ilvl="8" w:tplc="1E56455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54FC20">
      <w:start w:val="1"/>
      <w:numFmt w:val="lowerRoman"/>
      <w:lvlText w:val="(%1)"/>
      <w:lvlJc w:val="left"/>
      <w:pPr>
        <w:ind w:left="1080" w:hanging="720"/>
      </w:pPr>
      <w:rPr>
        <w:rFonts w:hint="default"/>
      </w:rPr>
    </w:lvl>
    <w:lvl w:ilvl="1" w:tplc="013219A0" w:tentative="1">
      <w:start w:val="1"/>
      <w:numFmt w:val="lowerLetter"/>
      <w:lvlText w:val="%2."/>
      <w:lvlJc w:val="left"/>
      <w:pPr>
        <w:ind w:left="1440" w:hanging="360"/>
      </w:pPr>
    </w:lvl>
    <w:lvl w:ilvl="2" w:tplc="85A20F16" w:tentative="1">
      <w:start w:val="1"/>
      <w:numFmt w:val="lowerRoman"/>
      <w:lvlText w:val="%3."/>
      <w:lvlJc w:val="right"/>
      <w:pPr>
        <w:ind w:left="2160" w:hanging="180"/>
      </w:pPr>
    </w:lvl>
    <w:lvl w:ilvl="3" w:tplc="05607844" w:tentative="1">
      <w:start w:val="1"/>
      <w:numFmt w:val="decimal"/>
      <w:lvlText w:val="%4."/>
      <w:lvlJc w:val="left"/>
      <w:pPr>
        <w:ind w:left="2880" w:hanging="360"/>
      </w:pPr>
    </w:lvl>
    <w:lvl w:ilvl="4" w:tplc="33E686F8" w:tentative="1">
      <w:start w:val="1"/>
      <w:numFmt w:val="lowerLetter"/>
      <w:lvlText w:val="%5."/>
      <w:lvlJc w:val="left"/>
      <w:pPr>
        <w:ind w:left="3600" w:hanging="360"/>
      </w:pPr>
    </w:lvl>
    <w:lvl w:ilvl="5" w:tplc="637E33E2" w:tentative="1">
      <w:start w:val="1"/>
      <w:numFmt w:val="lowerRoman"/>
      <w:lvlText w:val="%6."/>
      <w:lvlJc w:val="right"/>
      <w:pPr>
        <w:ind w:left="4320" w:hanging="180"/>
      </w:pPr>
    </w:lvl>
    <w:lvl w:ilvl="6" w:tplc="B71428E2" w:tentative="1">
      <w:start w:val="1"/>
      <w:numFmt w:val="decimal"/>
      <w:lvlText w:val="%7."/>
      <w:lvlJc w:val="left"/>
      <w:pPr>
        <w:ind w:left="5040" w:hanging="360"/>
      </w:pPr>
    </w:lvl>
    <w:lvl w:ilvl="7" w:tplc="B3403572" w:tentative="1">
      <w:start w:val="1"/>
      <w:numFmt w:val="lowerLetter"/>
      <w:lvlText w:val="%8."/>
      <w:lvlJc w:val="left"/>
      <w:pPr>
        <w:ind w:left="5760" w:hanging="360"/>
      </w:pPr>
    </w:lvl>
    <w:lvl w:ilvl="8" w:tplc="9F1EA9D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AC6F388">
      <w:start w:val="1"/>
      <w:numFmt w:val="lowerRoman"/>
      <w:lvlText w:val="(%1)"/>
      <w:lvlJc w:val="left"/>
      <w:pPr>
        <w:ind w:left="1080" w:hanging="720"/>
      </w:pPr>
      <w:rPr>
        <w:rFonts w:hint="default"/>
      </w:rPr>
    </w:lvl>
    <w:lvl w:ilvl="1" w:tplc="3442176E" w:tentative="1">
      <w:start w:val="1"/>
      <w:numFmt w:val="lowerLetter"/>
      <w:lvlText w:val="%2."/>
      <w:lvlJc w:val="left"/>
      <w:pPr>
        <w:ind w:left="1440" w:hanging="360"/>
      </w:pPr>
    </w:lvl>
    <w:lvl w:ilvl="2" w:tplc="5B2C29DE" w:tentative="1">
      <w:start w:val="1"/>
      <w:numFmt w:val="lowerRoman"/>
      <w:lvlText w:val="%3."/>
      <w:lvlJc w:val="right"/>
      <w:pPr>
        <w:ind w:left="2160" w:hanging="180"/>
      </w:pPr>
    </w:lvl>
    <w:lvl w:ilvl="3" w:tplc="AD2E69E0" w:tentative="1">
      <w:start w:val="1"/>
      <w:numFmt w:val="decimal"/>
      <w:lvlText w:val="%4."/>
      <w:lvlJc w:val="left"/>
      <w:pPr>
        <w:ind w:left="2880" w:hanging="360"/>
      </w:pPr>
    </w:lvl>
    <w:lvl w:ilvl="4" w:tplc="389AFAF6" w:tentative="1">
      <w:start w:val="1"/>
      <w:numFmt w:val="lowerLetter"/>
      <w:lvlText w:val="%5."/>
      <w:lvlJc w:val="left"/>
      <w:pPr>
        <w:ind w:left="3600" w:hanging="360"/>
      </w:pPr>
    </w:lvl>
    <w:lvl w:ilvl="5" w:tplc="633A0316" w:tentative="1">
      <w:start w:val="1"/>
      <w:numFmt w:val="lowerRoman"/>
      <w:lvlText w:val="%6."/>
      <w:lvlJc w:val="right"/>
      <w:pPr>
        <w:ind w:left="4320" w:hanging="180"/>
      </w:pPr>
    </w:lvl>
    <w:lvl w:ilvl="6" w:tplc="B0F056B6" w:tentative="1">
      <w:start w:val="1"/>
      <w:numFmt w:val="decimal"/>
      <w:lvlText w:val="%7."/>
      <w:lvlJc w:val="left"/>
      <w:pPr>
        <w:ind w:left="5040" w:hanging="360"/>
      </w:pPr>
    </w:lvl>
    <w:lvl w:ilvl="7" w:tplc="16ECA586" w:tentative="1">
      <w:start w:val="1"/>
      <w:numFmt w:val="lowerLetter"/>
      <w:lvlText w:val="%8."/>
      <w:lvlJc w:val="left"/>
      <w:pPr>
        <w:ind w:left="5760" w:hanging="360"/>
      </w:pPr>
    </w:lvl>
    <w:lvl w:ilvl="8" w:tplc="760C13C6" w:tentative="1">
      <w:start w:val="1"/>
      <w:numFmt w:val="lowerRoman"/>
      <w:lvlText w:val="%9."/>
      <w:lvlJc w:val="right"/>
      <w:pPr>
        <w:ind w:left="6480" w:hanging="180"/>
      </w:pPr>
    </w:lvl>
  </w:abstractNum>
  <w:abstractNum w:abstractNumId="6" w15:restartNumberingAfterBreak="0">
    <w:nsid w:val="2F476269"/>
    <w:multiLevelType w:val="hybridMultilevel"/>
    <w:tmpl w:val="3F02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08089554">
      <w:start w:val="1"/>
      <w:numFmt w:val="lowerRoman"/>
      <w:lvlText w:val="(%1)"/>
      <w:lvlJc w:val="left"/>
      <w:pPr>
        <w:ind w:left="1080" w:hanging="720"/>
      </w:pPr>
      <w:rPr>
        <w:rFonts w:hint="default"/>
      </w:rPr>
    </w:lvl>
    <w:lvl w:ilvl="1" w:tplc="548CE278" w:tentative="1">
      <w:start w:val="1"/>
      <w:numFmt w:val="lowerLetter"/>
      <w:lvlText w:val="%2."/>
      <w:lvlJc w:val="left"/>
      <w:pPr>
        <w:ind w:left="1440" w:hanging="360"/>
      </w:pPr>
    </w:lvl>
    <w:lvl w:ilvl="2" w:tplc="D9AC3AC8" w:tentative="1">
      <w:start w:val="1"/>
      <w:numFmt w:val="lowerRoman"/>
      <w:lvlText w:val="%3."/>
      <w:lvlJc w:val="right"/>
      <w:pPr>
        <w:ind w:left="2160" w:hanging="180"/>
      </w:pPr>
    </w:lvl>
    <w:lvl w:ilvl="3" w:tplc="790C5CB8" w:tentative="1">
      <w:start w:val="1"/>
      <w:numFmt w:val="decimal"/>
      <w:lvlText w:val="%4."/>
      <w:lvlJc w:val="left"/>
      <w:pPr>
        <w:ind w:left="2880" w:hanging="360"/>
      </w:pPr>
    </w:lvl>
    <w:lvl w:ilvl="4" w:tplc="5E460DEA" w:tentative="1">
      <w:start w:val="1"/>
      <w:numFmt w:val="lowerLetter"/>
      <w:lvlText w:val="%5."/>
      <w:lvlJc w:val="left"/>
      <w:pPr>
        <w:ind w:left="3600" w:hanging="360"/>
      </w:pPr>
    </w:lvl>
    <w:lvl w:ilvl="5" w:tplc="337221DE" w:tentative="1">
      <w:start w:val="1"/>
      <w:numFmt w:val="lowerRoman"/>
      <w:lvlText w:val="%6."/>
      <w:lvlJc w:val="right"/>
      <w:pPr>
        <w:ind w:left="4320" w:hanging="180"/>
      </w:pPr>
    </w:lvl>
    <w:lvl w:ilvl="6" w:tplc="B614BEDC" w:tentative="1">
      <w:start w:val="1"/>
      <w:numFmt w:val="decimal"/>
      <w:lvlText w:val="%7."/>
      <w:lvlJc w:val="left"/>
      <w:pPr>
        <w:ind w:left="5040" w:hanging="360"/>
      </w:pPr>
    </w:lvl>
    <w:lvl w:ilvl="7" w:tplc="A3929B8A" w:tentative="1">
      <w:start w:val="1"/>
      <w:numFmt w:val="lowerLetter"/>
      <w:lvlText w:val="%8."/>
      <w:lvlJc w:val="left"/>
      <w:pPr>
        <w:ind w:left="5760" w:hanging="360"/>
      </w:pPr>
    </w:lvl>
    <w:lvl w:ilvl="8" w:tplc="886E5E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0CA7F6">
      <w:start w:val="1"/>
      <w:numFmt w:val="lowerRoman"/>
      <w:lvlText w:val="(%1)"/>
      <w:lvlJc w:val="left"/>
      <w:pPr>
        <w:ind w:left="1080" w:hanging="720"/>
      </w:pPr>
      <w:rPr>
        <w:rFonts w:hint="default"/>
      </w:rPr>
    </w:lvl>
    <w:lvl w:ilvl="1" w:tplc="0122AC34" w:tentative="1">
      <w:start w:val="1"/>
      <w:numFmt w:val="lowerLetter"/>
      <w:lvlText w:val="%2."/>
      <w:lvlJc w:val="left"/>
      <w:pPr>
        <w:ind w:left="1440" w:hanging="360"/>
      </w:pPr>
    </w:lvl>
    <w:lvl w:ilvl="2" w:tplc="EA86D908" w:tentative="1">
      <w:start w:val="1"/>
      <w:numFmt w:val="lowerRoman"/>
      <w:lvlText w:val="%3."/>
      <w:lvlJc w:val="right"/>
      <w:pPr>
        <w:ind w:left="2160" w:hanging="180"/>
      </w:pPr>
    </w:lvl>
    <w:lvl w:ilvl="3" w:tplc="B4C8D5C0" w:tentative="1">
      <w:start w:val="1"/>
      <w:numFmt w:val="decimal"/>
      <w:lvlText w:val="%4."/>
      <w:lvlJc w:val="left"/>
      <w:pPr>
        <w:ind w:left="2880" w:hanging="360"/>
      </w:pPr>
    </w:lvl>
    <w:lvl w:ilvl="4" w:tplc="C086547E" w:tentative="1">
      <w:start w:val="1"/>
      <w:numFmt w:val="lowerLetter"/>
      <w:lvlText w:val="%5."/>
      <w:lvlJc w:val="left"/>
      <w:pPr>
        <w:ind w:left="3600" w:hanging="360"/>
      </w:pPr>
    </w:lvl>
    <w:lvl w:ilvl="5" w:tplc="B5586274" w:tentative="1">
      <w:start w:val="1"/>
      <w:numFmt w:val="lowerRoman"/>
      <w:lvlText w:val="%6."/>
      <w:lvlJc w:val="right"/>
      <w:pPr>
        <w:ind w:left="4320" w:hanging="180"/>
      </w:pPr>
    </w:lvl>
    <w:lvl w:ilvl="6" w:tplc="64AA257A" w:tentative="1">
      <w:start w:val="1"/>
      <w:numFmt w:val="decimal"/>
      <w:lvlText w:val="%7."/>
      <w:lvlJc w:val="left"/>
      <w:pPr>
        <w:ind w:left="5040" w:hanging="360"/>
      </w:pPr>
    </w:lvl>
    <w:lvl w:ilvl="7" w:tplc="FB86E3DA" w:tentative="1">
      <w:start w:val="1"/>
      <w:numFmt w:val="lowerLetter"/>
      <w:lvlText w:val="%8."/>
      <w:lvlJc w:val="left"/>
      <w:pPr>
        <w:ind w:left="5760" w:hanging="360"/>
      </w:pPr>
    </w:lvl>
    <w:lvl w:ilvl="8" w:tplc="BADE71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96893B4">
      <w:start w:val="1"/>
      <w:numFmt w:val="lowerRoman"/>
      <w:lvlText w:val="(%1)"/>
      <w:lvlJc w:val="left"/>
      <w:pPr>
        <w:ind w:left="1080" w:hanging="720"/>
      </w:pPr>
      <w:rPr>
        <w:rFonts w:hint="default"/>
      </w:rPr>
    </w:lvl>
    <w:lvl w:ilvl="1" w:tplc="E6588160" w:tentative="1">
      <w:start w:val="1"/>
      <w:numFmt w:val="lowerLetter"/>
      <w:lvlText w:val="%2."/>
      <w:lvlJc w:val="left"/>
      <w:pPr>
        <w:ind w:left="1440" w:hanging="360"/>
      </w:pPr>
    </w:lvl>
    <w:lvl w:ilvl="2" w:tplc="B244880A" w:tentative="1">
      <w:start w:val="1"/>
      <w:numFmt w:val="lowerRoman"/>
      <w:lvlText w:val="%3."/>
      <w:lvlJc w:val="right"/>
      <w:pPr>
        <w:ind w:left="2160" w:hanging="180"/>
      </w:pPr>
    </w:lvl>
    <w:lvl w:ilvl="3" w:tplc="64AC9D6A" w:tentative="1">
      <w:start w:val="1"/>
      <w:numFmt w:val="decimal"/>
      <w:lvlText w:val="%4."/>
      <w:lvlJc w:val="left"/>
      <w:pPr>
        <w:ind w:left="2880" w:hanging="360"/>
      </w:pPr>
    </w:lvl>
    <w:lvl w:ilvl="4" w:tplc="75C46F0A" w:tentative="1">
      <w:start w:val="1"/>
      <w:numFmt w:val="lowerLetter"/>
      <w:lvlText w:val="%5."/>
      <w:lvlJc w:val="left"/>
      <w:pPr>
        <w:ind w:left="3600" w:hanging="360"/>
      </w:pPr>
    </w:lvl>
    <w:lvl w:ilvl="5" w:tplc="646AD1EA" w:tentative="1">
      <w:start w:val="1"/>
      <w:numFmt w:val="lowerRoman"/>
      <w:lvlText w:val="%6."/>
      <w:lvlJc w:val="right"/>
      <w:pPr>
        <w:ind w:left="4320" w:hanging="180"/>
      </w:pPr>
    </w:lvl>
    <w:lvl w:ilvl="6" w:tplc="A9640066" w:tentative="1">
      <w:start w:val="1"/>
      <w:numFmt w:val="decimal"/>
      <w:lvlText w:val="%7."/>
      <w:lvlJc w:val="left"/>
      <w:pPr>
        <w:ind w:left="5040" w:hanging="360"/>
      </w:pPr>
    </w:lvl>
    <w:lvl w:ilvl="7" w:tplc="8794C15A" w:tentative="1">
      <w:start w:val="1"/>
      <w:numFmt w:val="lowerLetter"/>
      <w:lvlText w:val="%8."/>
      <w:lvlJc w:val="left"/>
      <w:pPr>
        <w:ind w:left="5760" w:hanging="360"/>
      </w:pPr>
    </w:lvl>
    <w:lvl w:ilvl="8" w:tplc="39FE4F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AE20E58">
      <w:start w:val="1"/>
      <w:numFmt w:val="lowerRoman"/>
      <w:lvlText w:val="(%1)"/>
      <w:lvlJc w:val="left"/>
      <w:pPr>
        <w:ind w:left="1080" w:hanging="720"/>
      </w:pPr>
      <w:rPr>
        <w:rFonts w:hint="default"/>
      </w:rPr>
    </w:lvl>
    <w:lvl w:ilvl="1" w:tplc="95C40582" w:tentative="1">
      <w:start w:val="1"/>
      <w:numFmt w:val="lowerLetter"/>
      <w:lvlText w:val="%2."/>
      <w:lvlJc w:val="left"/>
      <w:pPr>
        <w:ind w:left="1440" w:hanging="360"/>
      </w:pPr>
    </w:lvl>
    <w:lvl w:ilvl="2" w:tplc="B4C44CBE" w:tentative="1">
      <w:start w:val="1"/>
      <w:numFmt w:val="lowerRoman"/>
      <w:lvlText w:val="%3."/>
      <w:lvlJc w:val="right"/>
      <w:pPr>
        <w:ind w:left="2160" w:hanging="180"/>
      </w:pPr>
    </w:lvl>
    <w:lvl w:ilvl="3" w:tplc="9E5EE7F4" w:tentative="1">
      <w:start w:val="1"/>
      <w:numFmt w:val="decimal"/>
      <w:lvlText w:val="%4."/>
      <w:lvlJc w:val="left"/>
      <w:pPr>
        <w:ind w:left="2880" w:hanging="360"/>
      </w:pPr>
    </w:lvl>
    <w:lvl w:ilvl="4" w:tplc="3236A636" w:tentative="1">
      <w:start w:val="1"/>
      <w:numFmt w:val="lowerLetter"/>
      <w:lvlText w:val="%5."/>
      <w:lvlJc w:val="left"/>
      <w:pPr>
        <w:ind w:left="3600" w:hanging="360"/>
      </w:pPr>
    </w:lvl>
    <w:lvl w:ilvl="5" w:tplc="D91A7D3A" w:tentative="1">
      <w:start w:val="1"/>
      <w:numFmt w:val="lowerRoman"/>
      <w:lvlText w:val="%6."/>
      <w:lvlJc w:val="right"/>
      <w:pPr>
        <w:ind w:left="4320" w:hanging="180"/>
      </w:pPr>
    </w:lvl>
    <w:lvl w:ilvl="6" w:tplc="975C1524" w:tentative="1">
      <w:start w:val="1"/>
      <w:numFmt w:val="decimal"/>
      <w:lvlText w:val="%7."/>
      <w:lvlJc w:val="left"/>
      <w:pPr>
        <w:ind w:left="5040" w:hanging="360"/>
      </w:pPr>
    </w:lvl>
    <w:lvl w:ilvl="7" w:tplc="51441698" w:tentative="1">
      <w:start w:val="1"/>
      <w:numFmt w:val="lowerLetter"/>
      <w:lvlText w:val="%8."/>
      <w:lvlJc w:val="left"/>
      <w:pPr>
        <w:ind w:left="5760" w:hanging="360"/>
      </w:pPr>
    </w:lvl>
    <w:lvl w:ilvl="8" w:tplc="2D1CEE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zNDY2NTUwMTGzMDdQ0lEKTi0uzszPAykwqgUA4ZlUfCwAAAA="/>
  </w:docVars>
  <w:rsids>
    <w:rsidRoot w:val="00E90D5B"/>
    <w:rsid w:val="0000717C"/>
    <w:rsid w:val="0003567E"/>
    <w:rsid w:val="000C20F3"/>
    <w:rsid w:val="0014683C"/>
    <w:rsid w:val="002170F3"/>
    <w:rsid w:val="002A656B"/>
    <w:rsid w:val="002D6A9E"/>
    <w:rsid w:val="00307C17"/>
    <w:rsid w:val="003320FF"/>
    <w:rsid w:val="00373E34"/>
    <w:rsid w:val="00390AFE"/>
    <w:rsid w:val="003D0A22"/>
    <w:rsid w:val="00402D9A"/>
    <w:rsid w:val="0041427D"/>
    <w:rsid w:val="00444076"/>
    <w:rsid w:val="00480A77"/>
    <w:rsid w:val="004C2A83"/>
    <w:rsid w:val="004D2F6C"/>
    <w:rsid w:val="004F6ABC"/>
    <w:rsid w:val="00514AD6"/>
    <w:rsid w:val="00565917"/>
    <w:rsid w:val="00567E40"/>
    <w:rsid w:val="00571025"/>
    <w:rsid w:val="00577080"/>
    <w:rsid w:val="00596029"/>
    <w:rsid w:val="005B19D0"/>
    <w:rsid w:val="00670EC5"/>
    <w:rsid w:val="00672C08"/>
    <w:rsid w:val="00685756"/>
    <w:rsid w:val="006E700B"/>
    <w:rsid w:val="006F7DDE"/>
    <w:rsid w:val="00703A3D"/>
    <w:rsid w:val="00710FAD"/>
    <w:rsid w:val="007A5B6E"/>
    <w:rsid w:val="007D7983"/>
    <w:rsid w:val="007D7E22"/>
    <w:rsid w:val="008629CD"/>
    <w:rsid w:val="008902E1"/>
    <w:rsid w:val="00920A1D"/>
    <w:rsid w:val="00935A38"/>
    <w:rsid w:val="009570D1"/>
    <w:rsid w:val="009925DF"/>
    <w:rsid w:val="009A7D06"/>
    <w:rsid w:val="009C4929"/>
    <w:rsid w:val="00A5713C"/>
    <w:rsid w:val="00AA1C8D"/>
    <w:rsid w:val="00B66B24"/>
    <w:rsid w:val="00BB25DC"/>
    <w:rsid w:val="00BC1F05"/>
    <w:rsid w:val="00BD55DF"/>
    <w:rsid w:val="00C06387"/>
    <w:rsid w:val="00C34CC9"/>
    <w:rsid w:val="00C360BA"/>
    <w:rsid w:val="00CB3A02"/>
    <w:rsid w:val="00CD6861"/>
    <w:rsid w:val="00CE06F8"/>
    <w:rsid w:val="00D748CF"/>
    <w:rsid w:val="00DE792D"/>
    <w:rsid w:val="00E15774"/>
    <w:rsid w:val="00E620CB"/>
    <w:rsid w:val="00E90D5B"/>
    <w:rsid w:val="00E92FAC"/>
    <w:rsid w:val="00EC7230"/>
    <w:rsid w:val="00ED0071"/>
    <w:rsid w:val="00EF09DE"/>
    <w:rsid w:val="00F832C8"/>
    <w:rsid w:val="00FA31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EC70"/>
  <w15:docId w15:val="{F4E0681F-38B3-4CCA-9970-AD851C3F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4408FEE9B1424DCEB1BDFFD79D5E74DC">
    <w:name w:val="4408FEE9B1424DCEB1BDFFD79D5E74DC"/>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3822</RACS_x0020_ID>
    <Approved_x0020_Provider xmlns="a8338b6e-77a6-4851-82b6-98166143ffdd">Australian Unity Care Services Pty Ltd</Approved_x0020_Provider>
    <Management_x0020_Company_x0020_ID xmlns="a8338b6e-77a6-4851-82b6-98166143ffdd" xsi:nil="true"/>
    <Home xmlns="a8338b6e-77a6-4851-82b6-98166143ffdd">Victoria Grange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2023-05-17T05:22:02+00:00</Doc_x0020_Date>
    <CSI_x0020_ID xmlns="a8338b6e-77a6-4851-82b6-98166143ffdd" xsi:nil="true"/>
    <Case_x0020_ID xmlns="a8338b6e-77a6-4851-82b6-98166143ffdd" xsi:nil="true"/>
    <Approved_x0020_Provider_x0020_ID xmlns="a8338b6e-77a6-4851-82b6-98166143ffdd">39A60409-77F4-DC11-AD41-005056922186</Approved_x0020_Provider_x0020_ID>
    <Location xmlns="a8338b6e-77a6-4851-82b6-98166143ffdd" xsi:nil="true"/>
    <Home_x0020_ID xmlns="a8338b6e-77a6-4851-82b6-98166143ffdd">C696CBF3-0726-DD11-9A9C-005056922186</Home_x0020_ID>
    <State xmlns="a8338b6e-77a6-4851-82b6-98166143ffdd">VIC</State>
    <Doc_x0020_Sent_Received_x0020_Date xmlns="a8338b6e-77a6-4851-82b6-98166143ffdd">2023-05-17T00:00:00+00:00</Doc_x0020_Sent_Received_x0020_Date>
    <Activity_x0020_ID xmlns="a8338b6e-77a6-4851-82b6-98166143ffdd">53A2A104-C6DC-ED11-86F8-005056922186</Activity_x0020_ID>
    <From xmlns="a8338b6e-77a6-4851-82b6-98166143ffdd" xsi:nil="true"/>
    <Doc_x0020_Category xmlns="a8338b6e-77a6-4851-82b6-98166143ffdd">Reports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882DDD51-4744-4D55-98CB-610B985BC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2023-05-18T00:19:00Z</dcterms:created>
  <dcterms:modified xsi:type="dcterms:W3CDTF">2023-05-18T00:19:00Z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