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2A83A" w14:textId="77777777" w:rsidR="00D2559D" w:rsidRPr="002C3EBF" w:rsidRDefault="00112D4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663C4DF" wp14:editId="0C84513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27C911D" w14:textId="77777777" w:rsidR="00D2559D" w:rsidRDefault="00112D4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FD7C96B" w14:textId="77777777" w:rsidR="00D2559D" w:rsidRDefault="00112D4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456FD70" w14:textId="77777777" w:rsidR="00D2559D" w:rsidRPr="002C3EBF" w:rsidRDefault="00112D4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34F01" w14:paraId="3EA136D9" w14:textId="77777777" w:rsidTr="00D34F01">
        <w:tc>
          <w:tcPr>
            <w:cnfStyle w:val="001000000000" w:firstRow="0" w:lastRow="0" w:firstColumn="1" w:lastColumn="0" w:oddVBand="0" w:evenVBand="0" w:oddHBand="0" w:evenHBand="0" w:firstRowFirstColumn="0" w:firstRowLastColumn="0" w:lastRowFirstColumn="0" w:lastRowLastColumn="0"/>
            <w:tcW w:w="3227" w:type="dxa"/>
          </w:tcPr>
          <w:p w14:paraId="58459D5C" w14:textId="77777777" w:rsidR="00D2559D" w:rsidRPr="00996FAF" w:rsidRDefault="00112D4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1B2ACF0" w14:textId="77777777" w:rsidR="00D2559D" w:rsidRPr="00996FAF" w:rsidRDefault="00112D4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Villa Maria Catholic Homes Willowbrooke Aged Care Residence</w:t>
            </w:r>
          </w:p>
        </w:tc>
      </w:tr>
      <w:tr w:rsidR="00D34F01" w14:paraId="177BF105" w14:textId="77777777" w:rsidTr="00D34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C1FD7F" w14:textId="77777777" w:rsidR="009B6303" w:rsidRPr="00996FAF" w:rsidRDefault="00112D4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226D9BD" w14:textId="77777777" w:rsidR="009B6303" w:rsidRPr="00C27BE3" w:rsidRDefault="00112D4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3110</w:t>
            </w:r>
          </w:p>
        </w:tc>
      </w:tr>
      <w:tr w:rsidR="00D34F01" w14:paraId="13B0567F" w14:textId="77777777" w:rsidTr="00D34F0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D9F9A1" w14:textId="77777777" w:rsidR="009B6303" w:rsidRPr="00996FAF" w:rsidRDefault="00112D4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D4A3A6E" w14:textId="77777777" w:rsidR="009B6303" w:rsidRPr="00996FAF" w:rsidRDefault="00112D4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9A Willow</w:t>
            </w:r>
            <w:r>
              <w:rPr>
                <w:rFonts w:ascii="Arial" w:eastAsia="Times New Roman" w:hAnsi="Arial" w:cs="Arial"/>
                <w:lang w:eastAsia="en-AU"/>
              </w:rPr>
              <w:t xml:space="preserve"> Road, UPPER FERNTREE GULLY, Victoria, 3156</w:t>
            </w:r>
          </w:p>
        </w:tc>
      </w:tr>
      <w:tr w:rsidR="00D34F01" w14:paraId="39D20BEA" w14:textId="77777777" w:rsidTr="00D34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F2F304" w14:textId="77777777" w:rsidR="009B6303" w:rsidRPr="00996FAF" w:rsidRDefault="00112D4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961D916" w14:textId="77777777" w:rsidR="009B6303" w:rsidRPr="00996FAF" w:rsidRDefault="00112D4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34F01" w14:paraId="1B0A61E2" w14:textId="77777777" w:rsidTr="00D34F0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1FF1A4" w14:textId="77777777" w:rsidR="009B6303" w:rsidRPr="00996FAF" w:rsidRDefault="00112D4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685EE0E" w14:textId="77777777" w:rsidR="009B6303" w:rsidRPr="00996FAF" w:rsidRDefault="00112D4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26 September 2023</w:t>
            </w:r>
          </w:p>
        </w:tc>
      </w:tr>
      <w:tr w:rsidR="00D34F01" w14:paraId="60ABFD3E" w14:textId="77777777" w:rsidTr="00D34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859E9EC" w14:textId="77777777" w:rsidR="009B6303" w:rsidRPr="00996FAF" w:rsidRDefault="00112D4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90085970"/>
            <w:placeholder>
              <w:docPart w:val="DefaultPlaceholder_-1854013437"/>
            </w:placeholder>
            <w:date w:fullDate="2023-10-31T00:00:00Z">
              <w:dateFormat w:val="d MMMM yyyy"/>
              <w:lid w:val="en-AU"/>
              <w:storeMappedDataAs w:val="dateTime"/>
              <w:calendar w:val="gregorian"/>
            </w:date>
          </w:sdtPr>
          <w:sdtEndPr/>
          <w:sdtContent>
            <w:tc>
              <w:tcPr>
                <w:tcW w:w="7114" w:type="dxa"/>
                <w:shd w:val="clear" w:color="auto" w:fill="FFFFFF" w:themeFill="background1"/>
              </w:tcPr>
              <w:p w14:paraId="2C70063C" w14:textId="727CB425" w:rsidR="009B6303" w:rsidRPr="00996FAF" w:rsidRDefault="007A570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31 October 2023</w:t>
                </w:r>
              </w:p>
            </w:tc>
          </w:sdtContent>
        </w:sdt>
      </w:tr>
      <w:tr w:rsidR="00D34F01" w14:paraId="2A8B4472" w14:textId="77777777" w:rsidTr="00D34F0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11F1E5F" w14:textId="77777777" w:rsidR="009B6303" w:rsidRPr="00996FAF" w:rsidRDefault="00112D4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1DCFD19" w14:textId="77777777" w:rsidR="009B6303" w:rsidRPr="009B6303" w:rsidRDefault="00112D4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433 Villa Maria Catholic Homes Limited </w:t>
            </w:r>
          </w:p>
          <w:p w14:paraId="75E69912" w14:textId="77777777" w:rsidR="009B6303" w:rsidRPr="009B6303" w:rsidRDefault="00112D4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1869 Villa Maria Catholic Homes Willowbrooke Aged Care Residence</w:t>
            </w:r>
          </w:p>
        </w:tc>
      </w:tr>
    </w:tbl>
    <w:bookmarkEnd w:id="0"/>
    <w:p w14:paraId="3BCD9B76" w14:textId="2A2FF2EF" w:rsidR="00FA0A5B" w:rsidRPr="00996FAF" w:rsidRDefault="00112D4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8B5184">
        <w:rPr>
          <w:rFonts w:ascii="Arial" w:hAnsi="Arial" w:cs="Arial"/>
        </w:rPr>
        <w:t xml:space="preserve"> </w:t>
      </w:r>
      <w:r w:rsidRPr="00996FAF">
        <w:rPr>
          <w:rFonts w:ascii="Arial" w:hAnsi="Arial" w:cs="Arial"/>
        </w:rPr>
        <w:t>2018.</w:t>
      </w:r>
      <w:r w:rsidRPr="00996FAF">
        <w:rPr>
          <w:rFonts w:ascii="Arial" w:hAnsi="Arial" w:cs="Arial"/>
        </w:rPr>
        <w:br w:type="page"/>
      </w:r>
    </w:p>
    <w:p w14:paraId="59D1D3BC" w14:textId="77777777" w:rsidR="000078F8" w:rsidRPr="00996FAF" w:rsidRDefault="00112D4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1B4B347" w14:textId="4F84EC1C" w:rsidR="000078F8" w:rsidRPr="00E71E85" w:rsidRDefault="00112D41" w:rsidP="0036130C">
      <w:pPr>
        <w:pStyle w:val="NormalArial"/>
        <w:rPr>
          <w:color w:val="auto"/>
        </w:rPr>
      </w:pPr>
      <w:r w:rsidRPr="00E71E85">
        <w:rPr>
          <w:color w:val="auto"/>
        </w:rPr>
        <w:t>This performance report for Villa Maria Catholic Homes Willowbrooke Aged Care Residence (</w:t>
      </w:r>
      <w:r w:rsidRPr="00E71E85">
        <w:rPr>
          <w:b/>
          <w:color w:val="auto"/>
        </w:rPr>
        <w:t>the service</w:t>
      </w:r>
      <w:r w:rsidRPr="00E71E85">
        <w:rPr>
          <w:color w:val="auto"/>
        </w:rPr>
        <w:t>) has been prepared by</w:t>
      </w:r>
      <w:r w:rsidR="00E71E85" w:rsidRPr="00E71E85">
        <w:rPr>
          <w:color w:val="auto"/>
        </w:rPr>
        <w:t xml:space="preserve"> S Byers</w:t>
      </w:r>
      <w:r w:rsidRPr="00E71E85">
        <w:rPr>
          <w:color w:val="auto"/>
        </w:rPr>
        <w:t>, delegate of the Aged Care Quality and Safety Commissioner (Commissioner)</w:t>
      </w:r>
      <w:r w:rsidRPr="00E71E85">
        <w:rPr>
          <w:rStyle w:val="FootnoteReference"/>
          <w:color w:val="auto"/>
        </w:rPr>
        <w:footnoteReference w:id="1"/>
      </w:r>
      <w:r w:rsidRPr="00E71E85">
        <w:rPr>
          <w:color w:val="auto"/>
        </w:rPr>
        <w:t xml:space="preserve">. </w:t>
      </w:r>
    </w:p>
    <w:p w14:paraId="6C4E9EC8" w14:textId="77777777" w:rsidR="000078F8" w:rsidRPr="00996FAF" w:rsidRDefault="00112D4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F2E3F64" w14:textId="77777777" w:rsidR="000078F8" w:rsidRPr="00996FAF" w:rsidRDefault="00112D41" w:rsidP="0036130C">
      <w:pPr>
        <w:pStyle w:val="NormalArial"/>
      </w:pPr>
      <w:r w:rsidRPr="00996FAF">
        <w:t>The report also specifies any areas in which improvements must be made to ensure the Quality Standards are complied with.</w:t>
      </w:r>
    </w:p>
    <w:p w14:paraId="4C42A5FC" w14:textId="77777777" w:rsidR="00DF37F2" w:rsidRPr="00996FAF" w:rsidRDefault="00112D41" w:rsidP="00712752">
      <w:pPr>
        <w:pStyle w:val="Heading1"/>
        <w:spacing w:before="240" w:after="240" w:line="22" w:lineRule="atLeast"/>
        <w:rPr>
          <w:rFonts w:ascii="Arial" w:hAnsi="Arial" w:cs="Arial"/>
        </w:rPr>
      </w:pPr>
      <w:r w:rsidRPr="00996FAF">
        <w:rPr>
          <w:rFonts w:ascii="Arial" w:hAnsi="Arial" w:cs="Arial"/>
        </w:rPr>
        <w:t>Material relied on</w:t>
      </w:r>
    </w:p>
    <w:p w14:paraId="33E69967" w14:textId="77777777" w:rsidR="00DF37F2" w:rsidRPr="00E71E85" w:rsidRDefault="00112D41" w:rsidP="0036130C">
      <w:pPr>
        <w:pStyle w:val="NormalArial"/>
        <w:rPr>
          <w:color w:val="auto"/>
        </w:rPr>
      </w:pPr>
      <w:r w:rsidRPr="00E71E85">
        <w:rPr>
          <w:color w:val="auto"/>
        </w:rPr>
        <w:t>The following information has been considered in preparing the performance report:</w:t>
      </w:r>
    </w:p>
    <w:p w14:paraId="3097CAA1" w14:textId="48E67943" w:rsidR="00DF37F2" w:rsidRPr="00E71E85" w:rsidRDefault="00112D41" w:rsidP="00712752">
      <w:pPr>
        <w:pStyle w:val="ListParagraph"/>
        <w:numPr>
          <w:ilvl w:val="0"/>
          <w:numId w:val="2"/>
        </w:numPr>
        <w:spacing w:line="240" w:lineRule="atLeast"/>
        <w:ind w:left="714" w:hanging="357"/>
        <w:contextualSpacing w:val="0"/>
        <w:rPr>
          <w:rFonts w:ascii="Arial" w:hAnsi="Arial" w:cs="Arial"/>
          <w:color w:val="auto"/>
        </w:rPr>
      </w:pPr>
      <w:r w:rsidRPr="00E71E85">
        <w:rPr>
          <w:rFonts w:ascii="Arial" w:hAnsi="Arial" w:cs="Arial"/>
          <w:color w:val="auto"/>
        </w:rPr>
        <w:t>the assessment team’s report for the Assessment contact (performance assessment) – site report was informed by a site assessment, observations at the service, review of documents and interviews with staff, consumers/</w:t>
      </w:r>
      <w:proofErr w:type="gramStart"/>
      <w:r w:rsidRPr="00E71E85">
        <w:rPr>
          <w:rFonts w:ascii="Arial" w:hAnsi="Arial" w:cs="Arial"/>
          <w:color w:val="auto"/>
        </w:rPr>
        <w:t>representatives</w:t>
      </w:r>
      <w:proofErr w:type="gramEnd"/>
      <w:r w:rsidRPr="00E71E85">
        <w:rPr>
          <w:rFonts w:ascii="Arial" w:hAnsi="Arial" w:cs="Arial"/>
          <w:color w:val="auto"/>
        </w:rPr>
        <w:t xml:space="preserve"> and others</w:t>
      </w:r>
    </w:p>
    <w:p w14:paraId="3760E5E8" w14:textId="751E45FB" w:rsidR="003B1763" w:rsidRPr="00712752" w:rsidRDefault="00112D4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B60B69F" w14:textId="77777777" w:rsidR="00FC045E" w:rsidRPr="00996FAF" w:rsidRDefault="00112D4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83"/>
        <w:gridCol w:w="3111"/>
      </w:tblGrid>
      <w:tr w:rsidR="00D34F01" w14:paraId="3ABD8323" w14:textId="77777777" w:rsidTr="00D22BB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74" w:type="pct"/>
            <w:shd w:val="clear" w:color="auto" w:fill="auto"/>
          </w:tcPr>
          <w:p w14:paraId="1E45DA3F" w14:textId="77777777" w:rsidR="002C5FA9" w:rsidRPr="00996FAF" w:rsidRDefault="00112D41" w:rsidP="002C5FA9">
            <w:pPr>
              <w:keepNext/>
              <w:spacing w:before="0" w:line="22" w:lineRule="atLeast"/>
              <w:rPr>
                <w:rFonts w:ascii="Arial" w:hAnsi="Arial" w:cs="Arial"/>
              </w:rPr>
            </w:pPr>
            <w:r w:rsidRPr="00996FAF">
              <w:rPr>
                <w:rFonts w:ascii="Arial" w:hAnsi="Arial" w:cs="Arial"/>
              </w:rPr>
              <w:t xml:space="preserve">Standard 3 </w:t>
            </w:r>
            <w:r w:rsidRPr="00DC3CA2">
              <w:rPr>
                <w:rFonts w:ascii="Arial" w:hAnsi="Arial" w:cs="Arial"/>
                <w:b w:val="0"/>
                <w:bCs/>
              </w:rPr>
              <w:t>Personal care and clinical care</w:t>
            </w:r>
          </w:p>
        </w:tc>
        <w:tc>
          <w:tcPr>
            <w:tcW w:w="1526" w:type="pct"/>
            <w:shd w:val="clear" w:color="auto" w:fill="auto"/>
          </w:tcPr>
          <w:p w14:paraId="78D266C5" w14:textId="348C6CA6" w:rsidR="002C5FA9" w:rsidRPr="002C5FA9" w:rsidRDefault="0031278A"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753629336"/>
                <w:placeholder>
                  <w:docPart w:val="D1AB185E672D440A9ED03190673467B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78F5" w:rsidRPr="000478F5">
                  <w:rPr>
                    <w:rFonts w:ascii="Arial" w:hAnsi="Arial" w:cs="Arial"/>
                    <w:bCs/>
                  </w:rPr>
                  <w:t>Not applicable as not all requirements have been assessed</w:t>
                </w:r>
              </w:sdtContent>
            </w:sdt>
          </w:p>
        </w:tc>
      </w:tr>
      <w:tr w:rsidR="00D34F01" w14:paraId="30CAE353" w14:textId="77777777" w:rsidTr="00D22BB2">
        <w:trPr>
          <w:trHeight w:val="227"/>
        </w:trPr>
        <w:tc>
          <w:tcPr>
            <w:cnfStyle w:val="001000000000" w:firstRow="0" w:lastRow="0" w:firstColumn="1" w:lastColumn="0" w:oddVBand="0" w:evenVBand="0" w:oddHBand="0" w:evenHBand="0" w:firstRowFirstColumn="0" w:firstRowLastColumn="0" w:lastRowFirstColumn="0" w:lastRowLastColumn="0"/>
            <w:tcW w:w="3474" w:type="pct"/>
            <w:shd w:val="clear" w:color="auto" w:fill="auto"/>
          </w:tcPr>
          <w:p w14:paraId="135C9B07" w14:textId="77777777" w:rsidR="002C5FA9" w:rsidRPr="00996FAF" w:rsidRDefault="00112D41"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26" w:type="pct"/>
            <w:shd w:val="clear" w:color="auto" w:fill="auto"/>
          </w:tcPr>
          <w:p w14:paraId="62B40FB1" w14:textId="76DFDD05" w:rsidR="002C5FA9" w:rsidRPr="002C5FA9" w:rsidRDefault="0031278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rPr>
                <w:alias w:val="Compliance Rating"/>
                <w:tag w:val="Compliance Rating"/>
                <w:id w:val="-500271404"/>
                <w:placeholder>
                  <w:docPart w:val="36C85844CADD408FB7A1D3494683911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78F5">
                  <w:rPr>
                    <w:rFonts w:ascii="Arial" w:hAnsi="Arial" w:cs="Arial"/>
                    <w:b/>
                  </w:rPr>
                  <w:t>Not applicable as not all requirements have been assessed</w:t>
                </w:r>
              </w:sdtContent>
            </w:sdt>
          </w:p>
        </w:tc>
      </w:tr>
      <w:tr w:rsidR="00D34F01" w14:paraId="1FEC240B" w14:textId="77777777" w:rsidTr="00D22BB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74" w:type="pct"/>
            <w:shd w:val="clear" w:color="auto" w:fill="auto"/>
          </w:tcPr>
          <w:p w14:paraId="239939FE" w14:textId="77777777" w:rsidR="002C5FA9" w:rsidRPr="00996FAF" w:rsidRDefault="00112D41"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26" w:type="pct"/>
            <w:shd w:val="clear" w:color="auto" w:fill="auto"/>
          </w:tcPr>
          <w:p w14:paraId="48527F58" w14:textId="3C7E9142" w:rsidR="002C5FA9" w:rsidRPr="002C5FA9" w:rsidRDefault="0031278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rPr>
                <w:alias w:val="Compliance Rating"/>
                <w:tag w:val="Compliance Rating"/>
                <w:id w:val="-1440292746"/>
                <w:placeholder>
                  <w:docPart w:val="2E55B5AC5CBE4CCD80B4EE7E38795BC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78F5">
                  <w:rPr>
                    <w:rFonts w:ascii="Arial" w:hAnsi="Arial" w:cs="Arial"/>
                    <w:b/>
                  </w:rPr>
                  <w:t>Not applicable as not all requirements have been assessed</w:t>
                </w:r>
              </w:sdtContent>
            </w:sdt>
          </w:p>
        </w:tc>
      </w:tr>
    </w:tbl>
    <w:p w14:paraId="1809BE86" w14:textId="77777777" w:rsidR="00FC045E" w:rsidRPr="00996FAF" w:rsidRDefault="00112D4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8DEE096" w14:textId="77777777" w:rsidR="00FC045E" w:rsidRPr="00996FAF" w:rsidRDefault="00112D41" w:rsidP="00712752">
      <w:pPr>
        <w:pStyle w:val="Heading1"/>
        <w:spacing w:before="0" w:after="240" w:line="22" w:lineRule="atLeast"/>
        <w:rPr>
          <w:rFonts w:ascii="Arial" w:hAnsi="Arial" w:cs="Arial"/>
        </w:rPr>
      </w:pPr>
      <w:r w:rsidRPr="00996FAF">
        <w:rPr>
          <w:rFonts w:ascii="Arial" w:hAnsi="Arial" w:cs="Arial"/>
        </w:rPr>
        <w:t>Areas for improvement</w:t>
      </w:r>
    </w:p>
    <w:p w14:paraId="1A79B363" w14:textId="77777777" w:rsidR="00FC045E" w:rsidRPr="00996FAF" w:rsidRDefault="00112D41"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867BEE8" w14:textId="3D4DE642" w:rsidR="001A5684" w:rsidRPr="00712752" w:rsidRDefault="00112D41" w:rsidP="0036130C">
      <w:pPr>
        <w:pStyle w:val="NormalArial"/>
      </w:pPr>
      <w:r w:rsidRPr="00996FAF">
        <w:br w:type="page"/>
      </w:r>
    </w:p>
    <w:p w14:paraId="36B8FA3B" w14:textId="77777777" w:rsidR="00FC045E" w:rsidRPr="00996FAF" w:rsidRDefault="00112D4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34F01" w14:paraId="035177F6" w14:textId="77777777" w:rsidTr="00D34F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164854B" w14:textId="77777777" w:rsidR="00FC045E" w:rsidRPr="00996FAF" w:rsidRDefault="00112D4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85A829C" w14:textId="77777777" w:rsidR="00FC045E" w:rsidRPr="00996FAF" w:rsidRDefault="0031278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34F01" w14:paraId="6EC6820B" w14:textId="77777777" w:rsidTr="00D34F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73D150" w14:textId="77777777" w:rsidR="002C5FA9" w:rsidRPr="00996FAF" w:rsidRDefault="00112D41"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131C5B3" w14:textId="77777777" w:rsidR="002C5FA9" w:rsidRPr="00996FAF" w:rsidRDefault="00112D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D7A5A7D" w14:textId="77777777" w:rsidR="002C5FA9" w:rsidRPr="00996FAF" w:rsidRDefault="00112D4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9EE4DEA" w14:textId="77777777" w:rsidR="002C5FA9" w:rsidRPr="00996FAF" w:rsidRDefault="00112D4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6300869" w14:textId="77777777" w:rsidR="002C5FA9" w:rsidRPr="00996FAF" w:rsidRDefault="00112D4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BBF8E65" w14:textId="77777777" w:rsidR="002C5FA9" w:rsidRPr="00996FAF" w:rsidRDefault="003127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723934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112D41" w:rsidRPr="002C2F15">
                  <w:rPr>
                    <w:rFonts w:ascii="Arial" w:hAnsi="Arial" w:cs="Arial"/>
                  </w:rPr>
                  <w:t>Compliant</w:t>
                </w:r>
              </w:sdtContent>
            </w:sdt>
          </w:p>
        </w:tc>
      </w:tr>
    </w:tbl>
    <w:p w14:paraId="21BF533E" w14:textId="77777777" w:rsidR="00D87E7C" w:rsidRDefault="00112D41" w:rsidP="00D87E7C">
      <w:pPr>
        <w:pStyle w:val="Heading20"/>
      </w:pPr>
      <w:r w:rsidRPr="00996FAF">
        <w:t>Findings</w:t>
      </w:r>
    </w:p>
    <w:p w14:paraId="553BF6DA" w14:textId="7A034FEC" w:rsidR="00880E79" w:rsidRDefault="00DC045E" w:rsidP="00880E79">
      <w:pPr>
        <w:pStyle w:val="NormalArial"/>
        <w:rPr>
          <w:szCs w:val="22"/>
        </w:rPr>
      </w:pPr>
      <w:r>
        <w:t>Consumers and representatives were satisfied they receive</w:t>
      </w:r>
      <w:r w:rsidR="00F54607">
        <w:t xml:space="preserve"> tailored</w:t>
      </w:r>
      <w:r>
        <w:t xml:space="preserve"> clinical and personal care that </w:t>
      </w:r>
      <w:r w:rsidR="00EB19C4">
        <w:t>optimises</w:t>
      </w:r>
      <w:r>
        <w:t xml:space="preserve"> their health and well-being. </w:t>
      </w:r>
      <w:r w:rsidR="00880E79">
        <w:t xml:space="preserve">Staff demonstrated </w:t>
      </w:r>
      <w:r w:rsidR="00BF219B">
        <w:t>understanding</w:t>
      </w:r>
      <w:r w:rsidR="00880E79">
        <w:t xml:space="preserve"> of each consumer’s </w:t>
      </w:r>
      <w:r w:rsidR="00F54607">
        <w:t xml:space="preserve">individual </w:t>
      </w:r>
      <w:r w:rsidR="00880E79">
        <w:t>care needs that aligned with the consumers</w:t>
      </w:r>
      <w:r w:rsidR="002C382A">
        <w:t xml:space="preserve"> documented</w:t>
      </w:r>
      <w:r w:rsidR="00880E79">
        <w:t xml:space="preserve"> assessed care needs</w:t>
      </w:r>
      <w:r w:rsidR="006A555D">
        <w:t xml:space="preserve"> and medical directives</w:t>
      </w:r>
      <w:r w:rsidR="00880E79">
        <w:t xml:space="preserve">. </w:t>
      </w:r>
      <w:r w:rsidR="00880E79" w:rsidRPr="00915706">
        <w:t xml:space="preserve">Care planning documents </w:t>
      </w:r>
      <w:r w:rsidR="00880E79">
        <w:t>detailed</w:t>
      </w:r>
      <w:r w:rsidR="00880E79" w:rsidRPr="00915706">
        <w:t xml:space="preserve"> individualised care</w:t>
      </w:r>
      <w:r w:rsidR="00E510E6">
        <w:t xml:space="preserve"> </w:t>
      </w:r>
      <w:r w:rsidR="00880E79" w:rsidRPr="00915706">
        <w:t xml:space="preserve">that is safe, </w:t>
      </w:r>
      <w:proofErr w:type="gramStart"/>
      <w:r w:rsidR="00880E79" w:rsidRPr="00915706">
        <w:t>effective</w:t>
      </w:r>
      <w:proofErr w:type="gramEnd"/>
      <w:r w:rsidR="00880E79" w:rsidRPr="00915706">
        <w:t xml:space="preserve"> and tailored to the needs of the consumer </w:t>
      </w:r>
      <w:r w:rsidR="00880E79" w:rsidRPr="00532C6F">
        <w:t>in collaboration with</w:t>
      </w:r>
      <w:r w:rsidR="000C3939">
        <w:t xml:space="preserve"> a multidisciplinary team including medical practitioners, </w:t>
      </w:r>
      <w:r w:rsidR="000C3939" w:rsidRPr="00532C6F">
        <w:t>specialist</w:t>
      </w:r>
      <w:r w:rsidR="00880E79" w:rsidRPr="00532C6F">
        <w:t xml:space="preserve"> services</w:t>
      </w:r>
      <w:r w:rsidR="000C3939">
        <w:t xml:space="preserve"> and allied health professionals</w:t>
      </w:r>
      <w:r w:rsidR="00880E79" w:rsidRPr="00532C6F">
        <w:t>.</w:t>
      </w:r>
      <w:r w:rsidR="00880E79">
        <w:t xml:space="preserve"> Consumers subject to restrictive practices had behaviour support plans in place, with evidence of informed consent and ongoing medical review.</w:t>
      </w:r>
      <w:r w:rsidR="00193596">
        <w:t xml:space="preserve"> </w:t>
      </w:r>
      <w:r w:rsidR="002C382A">
        <w:t xml:space="preserve">Staff demonstrated understanding of the services </w:t>
      </w:r>
      <w:r w:rsidR="00880E79" w:rsidRPr="009E2D94">
        <w:rPr>
          <w:szCs w:val="22"/>
        </w:rPr>
        <w:t xml:space="preserve">clinical care </w:t>
      </w:r>
      <w:r w:rsidR="000E56A2" w:rsidRPr="009E2D94">
        <w:rPr>
          <w:szCs w:val="22"/>
        </w:rPr>
        <w:t>policies</w:t>
      </w:r>
      <w:r w:rsidR="000E56A2">
        <w:rPr>
          <w:szCs w:val="22"/>
        </w:rPr>
        <w:t xml:space="preserve"> and procedures</w:t>
      </w:r>
      <w:r w:rsidR="00661BE7">
        <w:rPr>
          <w:szCs w:val="22"/>
        </w:rPr>
        <w:t xml:space="preserve"> </w:t>
      </w:r>
      <w:r w:rsidR="000E56A2">
        <w:rPr>
          <w:szCs w:val="22"/>
        </w:rPr>
        <w:t>in relation to</w:t>
      </w:r>
      <w:r w:rsidR="00661BE7">
        <w:rPr>
          <w:szCs w:val="22"/>
        </w:rPr>
        <w:t xml:space="preserve"> falls</w:t>
      </w:r>
      <w:r w:rsidR="000E56A2">
        <w:rPr>
          <w:szCs w:val="22"/>
        </w:rPr>
        <w:t xml:space="preserve"> and </w:t>
      </w:r>
      <w:r w:rsidR="00661BE7">
        <w:rPr>
          <w:szCs w:val="22"/>
        </w:rPr>
        <w:t>wounds</w:t>
      </w:r>
      <w:r w:rsidR="00880E79" w:rsidRPr="009E2D94">
        <w:rPr>
          <w:szCs w:val="22"/>
        </w:rPr>
        <w:t xml:space="preserve"> </w:t>
      </w:r>
      <w:r w:rsidR="002C382A">
        <w:rPr>
          <w:szCs w:val="22"/>
        </w:rPr>
        <w:t xml:space="preserve">and provided examples where they </w:t>
      </w:r>
      <w:r w:rsidR="00D50E12">
        <w:rPr>
          <w:szCs w:val="22"/>
        </w:rPr>
        <w:t>have applied</w:t>
      </w:r>
      <w:r w:rsidR="002C382A">
        <w:rPr>
          <w:szCs w:val="22"/>
        </w:rPr>
        <w:t xml:space="preserve"> </w:t>
      </w:r>
      <w:r w:rsidR="000E56A2">
        <w:rPr>
          <w:szCs w:val="22"/>
        </w:rPr>
        <w:t>them in practice</w:t>
      </w:r>
      <w:r w:rsidR="00880E79">
        <w:rPr>
          <w:szCs w:val="22"/>
        </w:rPr>
        <w:t>.</w:t>
      </w:r>
    </w:p>
    <w:p w14:paraId="43E92F44" w14:textId="221609CC" w:rsidR="00D93616" w:rsidRDefault="00776AFC" w:rsidP="008B5184">
      <w:r w:rsidRPr="00D37F64">
        <w:rPr>
          <w:rFonts w:ascii="Arial" w:hAnsi="Arial" w:cs="Arial"/>
          <w:szCs w:val="22"/>
        </w:rPr>
        <w:t>Based on the evidence, summarised above, Requirement 3(3)(</w:t>
      </w:r>
      <w:r>
        <w:rPr>
          <w:rFonts w:ascii="Arial" w:hAnsi="Arial" w:cs="Arial"/>
          <w:szCs w:val="22"/>
        </w:rPr>
        <w:t>a</w:t>
      </w:r>
      <w:r w:rsidRPr="00D37F64">
        <w:rPr>
          <w:rFonts w:ascii="Arial" w:hAnsi="Arial" w:cs="Arial"/>
          <w:szCs w:val="22"/>
        </w:rPr>
        <w:t>) is Compliant.</w:t>
      </w:r>
    </w:p>
    <w:p w14:paraId="63C710F4" w14:textId="77777777" w:rsidR="002B0C90" w:rsidRPr="00262C0B" w:rsidRDefault="00112D41" w:rsidP="0036130C">
      <w:pPr>
        <w:pStyle w:val="NormalArial"/>
      </w:pPr>
      <w:r>
        <w:br w:type="page"/>
      </w:r>
    </w:p>
    <w:p w14:paraId="66E244E5" w14:textId="77777777" w:rsidR="00FC045E" w:rsidRPr="00996FAF" w:rsidRDefault="00112D4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34F01" w14:paraId="58190430" w14:textId="77777777" w:rsidTr="00D34F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179E062" w14:textId="77777777" w:rsidR="00FC045E" w:rsidRPr="00996FAF" w:rsidRDefault="00112D41"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BA1C541" w14:textId="77777777" w:rsidR="00FC045E" w:rsidRPr="00996FAF" w:rsidRDefault="0031278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34F01" w14:paraId="4C8DD2CE" w14:textId="77777777" w:rsidTr="00D34F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C27A68" w14:textId="77777777" w:rsidR="002C5FA9" w:rsidRPr="00996FAF" w:rsidRDefault="00112D41"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9DEC0E0" w14:textId="77777777" w:rsidR="002C5FA9" w:rsidRPr="00996FAF" w:rsidRDefault="00112D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419A03BA" w14:textId="77777777" w:rsidR="002C5FA9" w:rsidRPr="00996FAF" w:rsidRDefault="003127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5367311"/>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112D41" w:rsidRPr="00ED7F2E">
                  <w:rPr>
                    <w:rFonts w:ascii="Arial" w:hAnsi="Arial" w:cs="Arial"/>
                  </w:rPr>
                  <w:t>Compliant</w:t>
                </w:r>
              </w:sdtContent>
            </w:sdt>
          </w:p>
        </w:tc>
      </w:tr>
    </w:tbl>
    <w:p w14:paraId="6986C725" w14:textId="77777777" w:rsidR="00D87E7C" w:rsidRDefault="00112D41" w:rsidP="00D87E7C">
      <w:pPr>
        <w:pStyle w:val="Heading20"/>
      </w:pPr>
      <w:r w:rsidRPr="00996FAF">
        <w:t>Findings</w:t>
      </w:r>
    </w:p>
    <w:p w14:paraId="6F79126F" w14:textId="47289D66" w:rsidR="00C71C54" w:rsidRPr="00596F2B" w:rsidRDefault="00810411" w:rsidP="00C71C54">
      <w:pPr>
        <w:spacing w:after="160" w:line="259" w:lineRule="auto"/>
        <w:rPr>
          <w:rFonts w:ascii="Arial" w:hAnsi="Arial" w:cs="Arial"/>
        </w:rPr>
      </w:pPr>
      <w:r w:rsidRPr="00596F2B">
        <w:rPr>
          <w:rFonts w:ascii="Arial" w:hAnsi="Arial" w:cs="Arial"/>
        </w:rPr>
        <w:t xml:space="preserve">All consumers and representatives said they were satisfied with the </w:t>
      </w:r>
      <w:r w:rsidR="00402021" w:rsidRPr="00596F2B">
        <w:rPr>
          <w:rFonts w:ascii="Arial" w:hAnsi="Arial" w:cs="Arial"/>
        </w:rPr>
        <w:t>services and supports for daily living</w:t>
      </w:r>
      <w:r w:rsidRPr="00596F2B">
        <w:rPr>
          <w:rFonts w:ascii="Arial" w:hAnsi="Arial" w:cs="Arial"/>
        </w:rPr>
        <w:t xml:space="preserve"> they receive to meet their needs, goals, and preferences. </w:t>
      </w:r>
      <w:r w:rsidR="00DD0D07" w:rsidRPr="00596F2B">
        <w:rPr>
          <w:rFonts w:ascii="Arial" w:hAnsi="Arial" w:cs="Arial"/>
        </w:rPr>
        <w:t xml:space="preserve">The monthly activity </w:t>
      </w:r>
      <w:r w:rsidR="00D50E12">
        <w:rPr>
          <w:rFonts w:ascii="Arial" w:hAnsi="Arial" w:cs="Arial"/>
        </w:rPr>
        <w:t>calendar</w:t>
      </w:r>
      <w:r w:rsidR="00DD0D07" w:rsidRPr="00596F2B">
        <w:rPr>
          <w:rFonts w:ascii="Arial" w:hAnsi="Arial" w:cs="Arial"/>
        </w:rPr>
        <w:t xml:space="preserve"> is informed by consumer preferences and one</w:t>
      </w:r>
      <w:r w:rsidR="009D1B97">
        <w:rPr>
          <w:rFonts w:ascii="Arial" w:hAnsi="Arial" w:cs="Arial"/>
        </w:rPr>
        <w:t>-</w:t>
      </w:r>
      <w:r w:rsidR="00DD0D07" w:rsidRPr="00596F2B">
        <w:rPr>
          <w:rFonts w:ascii="Arial" w:hAnsi="Arial" w:cs="Arial"/>
        </w:rPr>
        <w:t>to</w:t>
      </w:r>
      <w:r w:rsidR="009D1B97">
        <w:rPr>
          <w:rFonts w:ascii="Arial" w:hAnsi="Arial" w:cs="Arial"/>
        </w:rPr>
        <w:t>-</w:t>
      </w:r>
      <w:r w:rsidR="00DD0D07" w:rsidRPr="00596F2B">
        <w:rPr>
          <w:rFonts w:ascii="Arial" w:hAnsi="Arial" w:cs="Arial"/>
        </w:rPr>
        <w:t xml:space="preserve">one activities are available for consumers who choose not to attend group activities. </w:t>
      </w:r>
      <w:r w:rsidR="00DF78D8" w:rsidRPr="00596F2B">
        <w:rPr>
          <w:rFonts w:ascii="Arial" w:hAnsi="Arial" w:cs="Arial"/>
        </w:rPr>
        <w:t xml:space="preserve">The service </w:t>
      </w:r>
      <w:r w:rsidR="00FA5E6A" w:rsidRPr="00596F2B">
        <w:rPr>
          <w:rFonts w:ascii="Arial" w:hAnsi="Arial" w:cs="Arial"/>
        </w:rPr>
        <w:t>has</w:t>
      </w:r>
      <w:r w:rsidR="00DF78D8" w:rsidRPr="00596F2B">
        <w:rPr>
          <w:rFonts w:ascii="Arial" w:hAnsi="Arial" w:cs="Arial"/>
        </w:rPr>
        <w:t xml:space="preserve"> processes in place to ensure consumers can provide feedback about</w:t>
      </w:r>
      <w:r w:rsidR="00FA5E6A" w:rsidRPr="00596F2B">
        <w:rPr>
          <w:rFonts w:ascii="Arial" w:hAnsi="Arial" w:cs="Arial"/>
        </w:rPr>
        <w:t xml:space="preserve"> services and supports for daily living</w:t>
      </w:r>
      <w:r w:rsidRPr="00596F2B">
        <w:rPr>
          <w:rFonts w:ascii="Arial" w:hAnsi="Arial" w:cs="Arial"/>
        </w:rPr>
        <w:t xml:space="preserve"> </w:t>
      </w:r>
      <w:r w:rsidR="00FA5E6A" w:rsidRPr="00596F2B">
        <w:rPr>
          <w:rFonts w:ascii="Arial" w:hAnsi="Arial" w:cs="Arial"/>
        </w:rPr>
        <w:t xml:space="preserve">through </w:t>
      </w:r>
      <w:r w:rsidR="00DD0D07" w:rsidRPr="00596F2B">
        <w:rPr>
          <w:rFonts w:ascii="Arial" w:hAnsi="Arial" w:cs="Arial"/>
        </w:rPr>
        <w:t xml:space="preserve">meetings, </w:t>
      </w:r>
      <w:proofErr w:type="gramStart"/>
      <w:r w:rsidR="00DD0D07" w:rsidRPr="00596F2B">
        <w:rPr>
          <w:rFonts w:ascii="Arial" w:hAnsi="Arial" w:cs="Arial"/>
        </w:rPr>
        <w:t>surveys</w:t>
      </w:r>
      <w:proofErr w:type="gramEnd"/>
      <w:r w:rsidR="00FA5E6A" w:rsidRPr="00596F2B">
        <w:rPr>
          <w:rFonts w:ascii="Arial" w:hAnsi="Arial" w:cs="Arial"/>
        </w:rPr>
        <w:t xml:space="preserve"> and </w:t>
      </w:r>
      <w:r w:rsidR="00E17EA1">
        <w:rPr>
          <w:rFonts w:ascii="Arial" w:hAnsi="Arial" w:cs="Arial"/>
        </w:rPr>
        <w:t xml:space="preserve">care </w:t>
      </w:r>
      <w:r w:rsidR="00FA5E6A" w:rsidRPr="00596F2B">
        <w:rPr>
          <w:rFonts w:ascii="Arial" w:hAnsi="Arial" w:cs="Arial"/>
        </w:rPr>
        <w:t xml:space="preserve">consultations. </w:t>
      </w:r>
      <w:r w:rsidRPr="00596F2B">
        <w:rPr>
          <w:rFonts w:ascii="Arial" w:hAnsi="Arial" w:cs="Arial"/>
        </w:rPr>
        <w:t xml:space="preserve">Lifestyle care plans </w:t>
      </w:r>
      <w:r w:rsidR="00FA5E6A" w:rsidRPr="00596F2B">
        <w:rPr>
          <w:rFonts w:ascii="Arial" w:hAnsi="Arial" w:cs="Arial"/>
        </w:rPr>
        <w:t>were individualised and</w:t>
      </w:r>
      <w:r w:rsidR="00246F32" w:rsidRPr="00596F2B">
        <w:rPr>
          <w:rFonts w:ascii="Arial" w:hAnsi="Arial" w:cs="Arial"/>
        </w:rPr>
        <w:t xml:space="preserve"> </w:t>
      </w:r>
      <w:r w:rsidR="00DD0D07" w:rsidRPr="00596F2B">
        <w:rPr>
          <w:rFonts w:ascii="Arial" w:hAnsi="Arial" w:cs="Arial"/>
        </w:rPr>
        <w:t xml:space="preserve">reviewed regularly to ensure the consumers goals, interests and preferences are current. </w:t>
      </w:r>
      <w:r w:rsidR="00FA5E6A" w:rsidRPr="00596F2B">
        <w:rPr>
          <w:rFonts w:ascii="Arial" w:hAnsi="Arial" w:cs="Arial"/>
        </w:rPr>
        <w:t>Participation records</w:t>
      </w:r>
      <w:r w:rsidRPr="00596F2B">
        <w:rPr>
          <w:rFonts w:ascii="Arial" w:hAnsi="Arial" w:cs="Arial"/>
        </w:rPr>
        <w:t xml:space="preserve"> are maintained</w:t>
      </w:r>
      <w:r w:rsidR="00FA5E6A" w:rsidRPr="00596F2B">
        <w:rPr>
          <w:rFonts w:ascii="Arial" w:hAnsi="Arial" w:cs="Arial"/>
        </w:rPr>
        <w:t xml:space="preserve"> and </w:t>
      </w:r>
      <w:r w:rsidR="00344904" w:rsidRPr="00596F2B">
        <w:rPr>
          <w:rFonts w:ascii="Arial" w:hAnsi="Arial" w:cs="Arial"/>
        </w:rPr>
        <w:t>evaluated</w:t>
      </w:r>
      <w:r w:rsidRPr="00596F2B">
        <w:rPr>
          <w:rFonts w:ascii="Arial" w:hAnsi="Arial" w:cs="Arial"/>
        </w:rPr>
        <w:t xml:space="preserve"> </w:t>
      </w:r>
      <w:r w:rsidR="00FA5E6A" w:rsidRPr="00596F2B">
        <w:rPr>
          <w:rFonts w:ascii="Arial" w:hAnsi="Arial" w:cs="Arial"/>
        </w:rPr>
        <w:t>to identify trends in</w:t>
      </w:r>
      <w:r w:rsidRPr="00596F2B">
        <w:rPr>
          <w:rFonts w:ascii="Arial" w:hAnsi="Arial" w:cs="Arial"/>
        </w:rPr>
        <w:t xml:space="preserve"> </w:t>
      </w:r>
      <w:r w:rsidR="00FA5E6A" w:rsidRPr="00596F2B">
        <w:rPr>
          <w:rFonts w:ascii="Arial" w:hAnsi="Arial" w:cs="Arial"/>
        </w:rPr>
        <w:t>consumer engagement</w:t>
      </w:r>
      <w:r w:rsidR="00344904" w:rsidRPr="00596F2B">
        <w:rPr>
          <w:rFonts w:ascii="Arial" w:hAnsi="Arial" w:cs="Arial"/>
        </w:rPr>
        <w:t xml:space="preserve"> and to guide the planning of the lifestyle program</w:t>
      </w:r>
      <w:r w:rsidRPr="00596F2B">
        <w:rPr>
          <w:rFonts w:ascii="Arial" w:hAnsi="Arial" w:cs="Arial"/>
        </w:rPr>
        <w:t xml:space="preserve">. </w:t>
      </w:r>
      <w:r w:rsidR="004136ED" w:rsidRPr="00596F2B">
        <w:rPr>
          <w:rFonts w:ascii="Arial" w:hAnsi="Arial" w:cs="Arial"/>
          <w:szCs w:val="22"/>
        </w:rPr>
        <w:t>Staff demonstrated knowledge of consumers lifestyle preferences and described how they support consumers to engage in</w:t>
      </w:r>
      <w:r w:rsidR="00CA3936" w:rsidRPr="00596F2B">
        <w:rPr>
          <w:rFonts w:ascii="Arial" w:hAnsi="Arial" w:cs="Arial"/>
          <w:szCs w:val="22"/>
        </w:rPr>
        <w:t xml:space="preserve"> preferred </w:t>
      </w:r>
      <w:r w:rsidR="00C71C54" w:rsidRPr="00596F2B">
        <w:rPr>
          <w:rFonts w:ascii="Arial" w:hAnsi="Arial" w:cs="Arial"/>
          <w:szCs w:val="22"/>
        </w:rPr>
        <w:t>activities</w:t>
      </w:r>
      <w:r w:rsidR="004136ED" w:rsidRPr="00596F2B">
        <w:rPr>
          <w:rFonts w:ascii="Arial" w:hAnsi="Arial" w:cs="Arial"/>
          <w:szCs w:val="22"/>
        </w:rPr>
        <w:t>.</w:t>
      </w:r>
      <w:r w:rsidR="00C71C54" w:rsidRPr="00596F2B">
        <w:rPr>
          <w:rFonts w:ascii="Arial" w:hAnsi="Arial" w:cs="Arial"/>
          <w:szCs w:val="22"/>
        </w:rPr>
        <w:t xml:space="preserve"> </w:t>
      </w:r>
      <w:r w:rsidR="00E17EA1">
        <w:rPr>
          <w:rFonts w:ascii="Arial" w:hAnsi="Arial" w:cs="Arial"/>
        </w:rPr>
        <w:t>A copy of the m</w:t>
      </w:r>
      <w:r w:rsidR="00C71C54" w:rsidRPr="00596F2B">
        <w:rPr>
          <w:rFonts w:ascii="Arial" w:hAnsi="Arial" w:cs="Arial"/>
        </w:rPr>
        <w:t xml:space="preserve">onthly activities calendar </w:t>
      </w:r>
      <w:r w:rsidR="00E17EA1">
        <w:rPr>
          <w:rFonts w:ascii="Arial" w:hAnsi="Arial" w:cs="Arial"/>
        </w:rPr>
        <w:t>was</w:t>
      </w:r>
      <w:r w:rsidR="00596F2B" w:rsidRPr="00596F2B">
        <w:rPr>
          <w:rFonts w:ascii="Arial" w:hAnsi="Arial" w:cs="Arial"/>
        </w:rPr>
        <w:t xml:space="preserve"> on</w:t>
      </w:r>
      <w:r w:rsidR="00C71C54" w:rsidRPr="00596F2B">
        <w:rPr>
          <w:rFonts w:ascii="Arial" w:hAnsi="Arial" w:cs="Arial"/>
        </w:rPr>
        <w:t xml:space="preserve"> display</w:t>
      </w:r>
      <w:r w:rsidR="00596F2B" w:rsidRPr="00596F2B">
        <w:rPr>
          <w:rFonts w:ascii="Arial" w:hAnsi="Arial" w:cs="Arial"/>
        </w:rPr>
        <w:t xml:space="preserve"> and readily available to consumers.</w:t>
      </w:r>
      <w:r w:rsidR="00C71C54" w:rsidRPr="00596F2B">
        <w:rPr>
          <w:rFonts w:ascii="Arial" w:hAnsi="Arial" w:cs="Arial"/>
        </w:rPr>
        <w:t xml:space="preserve"> </w:t>
      </w:r>
      <w:r w:rsidR="00596F2B" w:rsidRPr="00596F2B">
        <w:rPr>
          <w:rFonts w:ascii="Arial" w:hAnsi="Arial" w:cs="Arial"/>
        </w:rPr>
        <w:t>C</w:t>
      </w:r>
      <w:r w:rsidR="00C71C54" w:rsidRPr="00596F2B">
        <w:rPr>
          <w:rFonts w:ascii="Arial" w:hAnsi="Arial" w:cs="Arial"/>
        </w:rPr>
        <w:t>onsumers were</w:t>
      </w:r>
      <w:r w:rsidR="00596F2B" w:rsidRPr="00596F2B">
        <w:rPr>
          <w:rFonts w:ascii="Arial" w:hAnsi="Arial" w:cs="Arial"/>
        </w:rPr>
        <w:t xml:space="preserve"> observed to be</w:t>
      </w:r>
      <w:r w:rsidR="00C71C54" w:rsidRPr="00596F2B">
        <w:rPr>
          <w:rFonts w:ascii="Arial" w:hAnsi="Arial" w:cs="Arial"/>
        </w:rPr>
        <w:t xml:space="preserve"> engaged in both individual and group activities in </w:t>
      </w:r>
      <w:r w:rsidR="00E17EA1">
        <w:rPr>
          <w:rFonts w:ascii="Arial" w:hAnsi="Arial" w:cs="Arial"/>
        </w:rPr>
        <w:t>accordance</w:t>
      </w:r>
      <w:r w:rsidR="00C71C54" w:rsidRPr="00596F2B">
        <w:rPr>
          <w:rFonts w:ascii="Arial" w:hAnsi="Arial" w:cs="Arial"/>
        </w:rPr>
        <w:t xml:space="preserve"> with the activities calendar during the assessment contact.</w:t>
      </w:r>
    </w:p>
    <w:p w14:paraId="37C3832E" w14:textId="0C878C93" w:rsidR="00596F2B" w:rsidRPr="00596F2B" w:rsidRDefault="00596F2B" w:rsidP="00596F2B">
      <w:pPr>
        <w:rPr>
          <w:rFonts w:ascii="Arial" w:hAnsi="Arial" w:cs="Arial"/>
          <w:szCs w:val="22"/>
        </w:rPr>
      </w:pPr>
      <w:r w:rsidRPr="00596F2B">
        <w:rPr>
          <w:rFonts w:ascii="Arial" w:hAnsi="Arial" w:cs="Arial"/>
          <w:szCs w:val="22"/>
        </w:rPr>
        <w:t>Based on the evidence, summarised above, Requirement 4(3)(a) is Compliant.</w:t>
      </w:r>
    </w:p>
    <w:p w14:paraId="07167DD9" w14:textId="12C514ED" w:rsidR="002B0C90" w:rsidRPr="00262C0B" w:rsidRDefault="00112D41" w:rsidP="0036130C">
      <w:pPr>
        <w:pStyle w:val="NormalArial"/>
      </w:pPr>
      <w:r>
        <w:br w:type="page"/>
      </w:r>
    </w:p>
    <w:p w14:paraId="6E92D7A3" w14:textId="77777777" w:rsidR="00FC045E" w:rsidRPr="00996FAF" w:rsidRDefault="00112D4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34F01" w14:paraId="1DDEA861" w14:textId="77777777" w:rsidTr="00D34F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2677D08" w14:textId="77777777" w:rsidR="00FC045E" w:rsidRPr="00996FAF" w:rsidRDefault="00112D4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7345647" w14:textId="77777777" w:rsidR="00FC045E" w:rsidRPr="00996FAF" w:rsidRDefault="0031278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34F01" w14:paraId="6E718D20" w14:textId="77777777" w:rsidTr="00D34F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EE48C4" w14:textId="77777777" w:rsidR="002C5FA9" w:rsidRPr="00996FAF" w:rsidRDefault="00112D41"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D6A2B2C" w14:textId="77777777" w:rsidR="002C5FA9" w:rsidRPr="00996FAF" w:rsidRDefault="00112D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D06F1A7" w14:textId="77777777" w:rsidR="002C5FA9" w:rsidRPr="00996FAF" w:rsidRDefault="003127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832205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112D41" w:rsidRPr="002F768C">
                  <w:rPr>
                    <w:rFonts w:ascii="Arial" w:hAnsi="Arial" w:cs="Arial"/>
                  </w:rPr>
                  <w:t>Compliant</w:t>
                </w:r>
              </w:sdtContent>
            </w:sdt>
          </w:p>
        </w:tc>
      </w:tr>
    </w:tbl>
    <w:p w14:paraId="2A60D9FD" w14:textId="77777777" w:rsidR="002B0C90" w:rsidRDefault="00112D41" w:rsidP="002B0C90">
      <w:pPr>
        <w:pStyle w:val="Heading20"/>
      </w:pPr>
      <w:r>
        <w:t>Findings</w:t>
      </w:r>
    </w:p>
    <w:p w14:paraId="14114C9B" w14:textId="31BE77A5" w:rsidR="005210A2" w:rsidRDefault="00434C1E" w:rsidP="0071771A">
      <w:pPr>
        <w:pStyle w:val="NormalArial"/>
      </w:pPr>
      <w:r>
        <w:rPr>
          <w:color w:val="auto"/>
        </w:rPr>
        <w:t xml:space="preserve">Most consumers and representatives expressed satisfaction </w:t>
      </w:r>
      <w:r>
        <w:t xml:space="preserve">there is enough staff to enable the delivery of safe and quality care and services. </w:t>
      </w:r>
      <w:r w:rsidR="000F52A5">
        <w:t xml:space="preserve">All staff </w:t>
      </w:r>
      <w:r w:rsidR="0071771A">
        <w:t>were</w:t>
      </w:r>
      <w:r w:rsidR="000F52A5">
        <w:t xml:space="preserve"> satisfied with staffing </w:t>
      </w:r>
      <w:r w:rsidR="00F56BFD">
        <w:t>levels and</w:t>
      </w:r>
      <w:r w:rsidR="000F52A5">
        <w:t xml:space="preserve"> </w:t>
      </w:r>
      <w:r w:rsidR="00EB06A6">
        <w:t xml:space="preserve">said they can complete their required tasks and spend quality time with consumers. Staff </w:t>
      </w:r>
      <w:r w:rsidR="00BB10E6">
        <w:t xml:space="preserve">provided positive feedback about an additional floater shift rostered in the morning, and how it has </w:t>
      </w:r>
      <w:r w:rsidR="008D4560">
        <w:t xml:space="preserve">assisted them </w:t>
      </w:r>
      <w:r w:rsidR="009D1B97">
        <w:t>in managing</w:t>
      </w:r>
      <w:r w:rsidR="008D4560">
        <w:t xml:space="preserve"> their work more efficiently. </w:t>
      </w:r>
      <w:r w:rsidR="005C3394">
        <w:t xml:space="preserve">Management described the strategies in place to manage unplanned leave or vacancies. </w:t>
      </w:r>
      <w:r w:rsidR="000C383E">
        <w:t>Roster documentation reflected</w:t>
      </w:r>
      <w:r w:rsidR="005210A2">
        <w:t xml:space="preserve"> </w:t>
      </w:r>
      <w:r w:rsidR="000C383E">
        <w:t xml:space="preserve">most shifts were filled for the </w:t>
      </w:r>
      <w:r w:rsidR="003A16DA">
        <w:t>two-week</w:t>
      </w:r>
      <w:r w:rsidR="000C383E">
        <w:t xml:space="preserve"> period prior to the assessment contact</w:t>
      </w:r>
      <w:r w:rsidR="0011497F">
        <w:t xml:space="preserve"> with</w:t>
      </w:r>
      <w:r w:rsidR="009D1B97">
        <w:t xml:space="preserve"> </w:t>
      </w:r>
      <w:proofErr w:type="gramStart"/>
      <w:r w:rsidR="009D1B97">
        <w:t>a</w:t>
      </w:r>
      <w:r w:rsidR="0011497F">
        <w:t xml:space="preserve"> sufficient number</w:t>
      </w:r>
      <w:proofErr w:type="gramEnd"/>
      <w:r w:rsidR="0011497F">
        <w:t>, mix and skill</w:t>
      </w:r>
      <w:r w:rsidR="009D1B97">
        <w:t xml:space="preserve"> of the workforce</w:t>
      </w:r>
      <w:r w:rsidR="000C383E">
        <w:t xml:space="preserve"> </w:t>
      </w:r>
      <w:r w:rsidR="009D1B97">
        <w:t>with</w:t>
      </w:r>
      <w:r w:rsidR="000C383E">
        <w:t xml:space="preserve"> </w:t>
      </w:r>
      <w:r w:rsidR="0011497F">
        <w:t>a</w:t>
      </w:r>
      <w:r w:rsidR="005210A2">
        <w:t xml:space="preserve"> registered nurse</w:t>
      </w:r>
      <w:r w:rsidR="0011497F">
        <w:t xml:space="preserve"> </w:t>
      </w:r>
      <w:r w:rsidR="005210A2">
        <w:t xml:space="preserve">rostered on each shift. </w:t>
      </w:r>
      <w:r w:rsidR="003A16DA">
        <w:t>Management described the process to monitor call bells, including a monthly audit</w:t>
      </w:r>
      <w:r w:rsidR="00F70518">
        <w:t xml:space="preserve"> and follow up investigation for excessive delays in response times. </w:t>
      </w:r>
    </w:p>
    <w:p w14:paraId="4C947C0D" w14:textId="763A37A2" w:rsidR="008D4560" w:rsidRPr="00262C0B" w:rsidRDefault="0011497F" w:rsidP="008B5184">
      <w:r w:rsidRPr="00596F2B">
        <w:rPr>
          <w:rFonts w:ascii="Arial" w:hAnsi="Arial" w:cs="Arial"/>
          <w:szCs w:val="22"/>
        </w:rPr>
        <w:t xml:space="preserve">Based on the evidence, summarised above, Requirement </w:t>
      </w:r>
      <w:r>
        <w:rPr>
          <w:rFonts w:ascii="Arial" w:hAnsi="Arial" w:cs="Arial"/>
          <w:szCs w:val="22"/>
        </w:rPr>
        <w:t>7</w:t>
      </w:r>
      <w:r w:rsidRPr="00596F2B">
        <w:rPr>
          <w:rFonts w:ascii="Arial" w:hAnsi="Arial" w:cs="Arial"/>
          <w:szCs w:val="22"/>
        </w:rPr>
        <w:t>(3)(a) is Compliant.</w:t>
      </w:r>
    </w:p>
    <w:sectPr w:rsidR="008D456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EF4EB" w14:textId="77777777" w:rsidR="00DC218C" w:rsidRDefault="00DC218C">
      <w:pPr>
        <w:spacing w:after="0"/>
      </w:pPr>
      <w:r>
        <w:separator/>
      </w:r>
    </w:p>
  </w:endnote>
  <w:endnote w:type="continuationSeparator" w:id="0">
    <w:p w14:paraId="3E72D5CD" w14:textId="77777777" w:rsidR="00DC218C" w:rsidRDefault="00DC21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23CD3" w14:textId="77777777" w:rsidR="00DF37F2" w:rsidRPr="00DF37F2" w:rsidRDefault="00112D4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Villa Maria Catholic Homes Willowbrooke Aged Care Residence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9942134" w14:textId="77777777" w:rsidR="00DF37F2" w:rsidRPr="00DF37F2" w:rsidRDefault="00112D4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3110</w:t>
    </w:r>
    <w:bookmarkEnd w:id="1"/>
    <w:r w:rsidRPr="00DF37F2">
      <w:rPr>
        <w:rStyle w:val="FooterBold"/>
        <w:rFonts w:ascii="Arial" w:hAnsi="Arial"/>
        <w:b w:val="0"/>
      </w:rPr>
      <w:tab/>
      <w:t xml:space="preserve">OFFICIAL: Sensitive </w:t>
    </w:r>
  </w:p>
  <w:p w14:paraId="12CA845C" w14:textId="77777777" w:rsidR="00DF37F2" w:rsidRPr="00DF37F2" w:rsidRDefault="00112D4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DAC96" w14:textId="77777777" w:rsidR="00E2364A" w:rsidRDefault="0031278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A27F1" w14:textId="77777777" w:rsidR="00DC218C" w:rsidRDefault="00DC218C" w:rsidP="00D71F88">
      <w:pPr>
        <w:spacing w:after="0"/>
      </w:pPr>
      <w:r>
        <w:separator/>
      </w:r>
    </w:p>
  </w:footnote>
  <w:footnote w:type="continuationSeparator" w:id="0">
    <w:p w14:paraId="1CCDC9AF" w14:textId="77777777" w:rsidR="00DC218C" w:rsidRDefault="00DC218C" w:rsidP="00D71F88">
      <w:pPr>
        <w:spacing w:after="0"/>
      </w:pPr>
      <w:r>
        <w:continuationSeparator/>
      </w:r>
    </w:p>
  </w:footnote>
  <w:footnote w:id="1">
    <w:p w14:paraId="3A2C08B7" w14:textId="737D5698" w:rsidR="000078F8" w:rsidRDefault="00112D41" w:rsidP="000078F8">
      <w:pPr>
        <w:pStyle w:val="FootnoteText"/>
        <w:rPr>
          <w:rFonts w:ascii="Arial" w:hAnsi="Arial" w:cs="Arial"/>
          <w:sz w:val="20"/>
          <w:szCs w:val="20"/>
        </w:rPr>
      </w:pPr>
      <w:r>
        <w:rPr>
          <w:rStyle w:val="FootnoteReference"/>
        </w:rPr>
        <w:footnoteRef/>
      </w:r>
      <w:r>
        <w:t xml:space="preserve"> </w:t>
      </w:r>
      <w:r w:rsidRPr="006A430A">
        <w:rPr>
          <w:rFonts w:ascii="Arial" w:hAnsi="Arial" w:cs="Arial"/>
          <w:color w:val="auto"/>
          <w:sz w:val="20"/>
          <w:szCs w:val="20"/>
        </w:rPr>
        <w:t>The preparation of the performance report is in accordance with section 68A</w:t>
      </w:r>
      <w:r w:rsidR="00DC3CA2" w:rsidRPr="006A430A">
        <w:rPr>
          <w:rFonts w:ascii="Arial" w:hAnsi="Arial" w:cs="Arial"/>
          <w:color w:val="auto"/>
          <w:sz w:val="20"/>
          <w:szCs w:val="20"/>
        </w:rPr>
        <w:t xml:space="preserve"> </w:t>
      </w:r>
      <w:r w:rsidRPr="006A430A">
        <w:rPr>
          <w:rFonts w:ascii="Arial" w:hAnsi="Arial" w:cs="Arial"/>
          <w:color w:val="auto"/>
          <w:sz w:val="20"/>
          <w:szCs w:val="20"/>
        </w:rPr>
        <w:t>of the Aged Care Quality and Safety Commission Rules 2018.</w:t>
      </w:r>
    </w:p>
    <w:p w14:paraId="46571D16" w14:textId="77777777" w:rsidR="002B0884" w:rsidRDefault="0031278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78FE8" w14:textId="77777777" w:rsidR="00D71F88" w:rsidRDefault="00112D41">
    <w:pPr>
      <w:pStyle w:val="Header"/>
    </w:pPr>
    <w:r>
      <w:rPr>
        <w:noProof/>
        <w:color w:val="2B579A"/>
        <w:shd w:val="clear" w:color="auto" w:fill="E6E6E6"/>
        <w:lang w:val="en-US"/>
      </w:rPr>
      <w:drawing>
        <wp:anchor distT="0" distB="0" distL="114300" distR="114300" simplePos="0" relativeHeight="251658241" behindDoc="1" locked="0" layoutInCell="1" allowOverlap="1" wp14:anchorId="539B1421" wp14:editId="7F600F1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7728F" w14:textId="77777777" w:rsidR="00FA0A5B" w:rsidRDefault="00112D41">
    <w:pPr>
      <w:pStyle w:val="Header"/>
    </w:pPr>
    <w:r>
      <w:rPr>
        <w:noProof/>
      </w:rPr>
      <w:drawing>
        <wp:anchor distT="0" distB="0" distL="114300" distR="114300" simplePos="0" relativeHeight="251658240" behindDoc="0" locked="0" layoutInCell="1" allowOverlap="1" wp14:anchorId="232F4AFC" wp14:editId="685C5B6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4F16A0"/>
    <w:multiLevelType w:val="hybridMultilevel"/>
    <w:tmpl w:val="53427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4020B1"/>
    <w:multiLevelType w:val="hybridMultilevel"/>
    <w:tmpl w:val="E376B314"/>
    <w:lvl w:ilvl="0" w:tplc="4F06EA64">
      <w:start w:val="1"/>
      <w:numFmt w:val="lowerRoman"/>
      <w:lvlText w:val="(%1)"/>
      <w:lvlJc w:val="left"/>
      <w:pPr>
        <w:ind w:left="1080" w:hanging="720"/>
      </w:pPr>
      <w:rPr>
        <w:rFonts w:hint="default"/>
      </w:rPr>
    </w:lvl>
    <w:lvl w:ilvl="1" w:tplc="C6F670E8" w:tentative="1">
      <w:start w:val="1"/>
      <w:numFmt w:val="lowerLetter"/>
      <w:lvlText w:val="%2."/>
      <w:lvlJc w:val="left"/>
      <w:pPr>
        <w:ind w:left="1440" w:hanging="360"/>
      </w:pPr>
    </w:lvl>
    <w:lvl w:ilvl="2" w:tplc="EAAC76FA" w:tentative="1">
      <w:start w:val="1"/>
      <w:numFmt w:val="lowerRoman"/>
      <w:lvlText w:val="%3."/>
      <w:lvlJc w:val="right"/>
      <w:pPr>
        <w:ind w:left="2160" w:hanging="180"/>
      </w:pPr>
    </w:lvl>
    <w:lvl w:ilvl="3" w:tplc="EFBA5C54" w:tentative="1">
      <w:start w:val="1"/>
      <w:numFmt w:val="decimal"/>
      <w:lvlText w:val="%4."/>
      <w:lvlJc w:val="left"/>
      <w:pPr>
        <w:ind w:left="2880" w:hanging="360"/>
      </w:pPr>
    </w:lvl>
    <w:lvl w:ilvl="4" w:tplc="71A89BDC" w:tentative="1">
      <w:start w:val="1"/>
      <w:numFmt w:val="lowerLetter"/>
      <w:lvlText w:val="%5."/>
      <w:lvlJc w:val="left"/>
      <w:pPr>
        <w:ind w:left="3600" w:hanging="360"/>
      </w:pPr>
    </w:lvl>
    <w:lvl w:ilvl="5" w:tplc="D446FAFA" w:tentative="1">
      <w:start w:val="1"/>
      <w:numFmt w:val="lowerRoman"/>
      <w:lvlText w:val="%6."/>
      <w:lvlJc w:val="right"/>
      <w:pPr>
        <w:ind w:left="4320" w:hanging="180"/>
      </w:pPr>
    </w:lvl>
    <w:lvl w:ilvl="6" w:tplc="12FA41A4" w:tentative="1">
      <w:start w:val="1"/>
      <w:numFmt w:val="decimal"/>
      <w:lvlText w:val="%7."/>
      <w:lvlJc w:val="left"/>
      <w:pPr>
        <w:ind w:left="5040" w:hanging="360"/>
      </w:pPr>
    </w:lvl>
    <w:lvl w:ilvl="7" w:tplc="8FB45264" w:tentative="1">
      <w:start w:val="1"/>
      <w:numFmt w:val="lowerLetter"/>
      <w:lvlText w:val="%8."/>
      <w:lvlJc w:val="left"/>
      <w:pPr>
        <w:ind w:left="5760" w:hanging="360"/>
      </w:pPr>
    </w:lvl>
    <w:lvl w:ilvl="8" w:tplc="45FE87C2" w:tentative="1">
      <w:start w:val="1"/>
      <w:numFmt w:val="lowerRoman"/>
      <w:lvlText w:val="%9."/>
      <w:lvlJc w:val="right"/>
      <w:pPr>
        <w:ind w:left="6480" w:hanging="180"/>
      </w:pPr>
    </w:lvl>
  </w:abstractNum>
  <w:abstractNum w:abstractNumId="3" w15:restartNumberingAfterBreak="0">
    <w:nsid w:val="0B5E3AC6"/>
    <w:multiLevelType w:val="hybridMultilevel"/>
    <w:tmpl w:val="59A452EE"/>
    <w:lvl w:ilvl="0" w:tplc="CCC8BC9A">
      <w:start w:val="1"/>
      <w:numFmt w:val="lowerRoman"/>
      <w:lvlText w:val="(%1)"/>
      <w:lvlJc w:val="left"/>
      <w:pPr>
        <w:ind w:left="1080" w:hanging="720"/>
      </w:pPr>
      <w:rPr>
        <w:rFonts w:hint="default"/>
      </w:rPr>
    </w:lvl>
    <w:lvl w:ilvl="1" w:tplc="05CCCAB4" w:tentative="1">
      <w:start w:val="1"/>
      <w:numFmt w:val="lowerLetter"/>
      <w:lvlText w:val="%2."/>
      <w:lvlJc w:val="left"/>
      <w:pPr>
        <w:ind w:left="1440" w:hanging="360"/>
      </w:pPr>
    </w:lvl>
    <w:lvl w:ilvl="2" w:tplc="F06AD27A" w:tentative="1">
      <w:start w:val="1"/>
      <w:numFmt w:val="lowerRoman"/>
      <w:lvlText w:val="%3."/>
      <w:lvlJc w:val="right"/>
      <w:pPr>
        <w:ind w:left="2160" w:hanging="180"/>
      </w:pPr>
    </w:lvl>
    <w:lvl w:ilvl="3" w:tplc="0C2E8FAE" w:tentative="1">
      <w:start w:val="1"/>
      <w:numFmt w:val="decimal"/>
      <w:lvlText w:val="%4."/>
      <w:lvlJc w:val="left"/>
      <w:pPr>
        <w:ind w:left="2880" w:hanging="360"/>
      </w:pPr>
    </w:lvl>
    <w:lvl w:ilvl="4" w:tplc="AF1406BE" w:tentative="1">
      <w:start w:val="1"/>
      <w:numFmt w:val="lowerLetter"/>
      <w:lvlText w:val="%5."/>
      <w:lvlJc w:val="left"/>
      <w:pPr>
        <w:ind w:left="3600" w:hanging="360"/>
      </w:pPr>
    </w:lvl>
    <w:lvl w:ilvl="5" w:tplc="E3E8E394" w:tentative="1">
      <w:start w:val="1"/>
      <w:numFmt w:val="lowerRoman"/>
      <w:lvlText w:val="%6."/>
      <w:lvlJc w:val="right"/>
      <w:pPr>
        <w:ind w:left="4320" w:hanging="180"/>
      </w:pPr>
    </w:lvl>
    <w:lvl w:ilvl="6" w:tplc="44BC3B7A" w:tentative="1">
      <w:start w:val="1"/>
      <w:numFmt w:val="decimal"/>
      <w:lvlText w:val="%7."/>
      <w:lvlJc w:val="left"/>
      <w:pPr>
        <w:ind w:left="5040" w:hanging="360"/>
      </w:pPr>
    </w:lvl>
    <w:lvl w:ilvl="7" w:tplc="2C0EA1E0" w:tentative="1">
      <w:start w:val="1"/>
      <w:numFmt w:val="lowerLetter"/>
      <w:lvlText w:val="%8."/>
      <w:lvlJc w:val="left"/>
      <w:pPr>
        <w:ind w:left="5760" w:hanging="360"/>
      </w:pPr>
    </w:lvl>
    <w:lvl w:ilvl="8" w:tplc="B642B75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9D705C28">
      <w:start w:val="1"/>
      <w:numFmt w:val="lowerRoman"/>
      <w:lvlText w:val="(%1)"/>
      <w:lvlJc w:val="left"/>
      <w:pPr>
        <w:ind w:left="1080" w:hanging="720"/>
      </w:pPr>
      <w:rPr>
        <w:rFonts w:hint="default"/>
      </w:rPr>
    </w:lvl>
    <w:lvl w:ilvl="1" w:tplc="C3E4A4F4" w:tentative="1">
      <w:start w:val="1"/>
      <w:numFmt w:val="lowerLetter"/>
      <w:lvlText w:val="%2."/>
      <w:lvlJc w:val="left"/>
      <w:pPr>
        <w:ind w:left="1440" w:hanging="360"/>
      </w:pPr>
    </w:lvl>
    <w:lvl w:ilvl="2" w:tplc="CD4EB75A" w:tentative="1">
      <w:start w:val="1"/>
      <w:numFmt w:val="lowerRoman"/>
      <w:lvlText w:val="%3."/>
      <w:lvlJc w:val="right"/>
      <w:pPr>
        <w:ind w:left="2160" w:hanging="180"/>
      </w:pPr>
    </w:lvl>
    <w:lvl w:ilvl="3" w:tplc="853CDCC6" w:tentative="1">
      <w:start w:val="1"/>
      <w:numFmt w:val="decimal"/>
      <w:lvlText w:val="%4."/>
      <w:lvlJc w:val="left"/>
      <w:pPr>
        <w:ind w:left="2880" w:hanging="360"/>
      </w:pPr>
    </w:lvl>
    <w:lvl w:ilvl="4" w:tplc="44AAA30E" w:tentative="1">
      <w:start w:val="1"/>
      <w:numFmt w:val="lowerLetter"/>
      <w:lvlText w:val="%5."/>
      <w:lvlJc w:val="left"/>
      <w:pPr>
        <w:ind w:left="3600" w:hanging="360"/>
      </w:pPr>
    </w:lvl>
    <w:lvl w:ilvl="5" w:tplc="CF44DE4A" w:tentative="1">
      <w:start w:val="1"/>
      <w:numFmt w:val="lowerRoman"/>
      <w:lvlText w:val="%6."/>
      <w:lvlJc w:val="right"/>
      <w:pPr>
        <w:ind w:left="4320" w:hanging="180"/>
      </w:pPr>
    </w:lvl>
    <w:lvl w:ilvl="6" w:tplc="51E2B34C" w:tentative="1">
      <w:start w:val="1"/>
      <w:numFmt w:val="decimal"/>
      <w:lvlText w:val="%7."/>
      <w:lvlJc w:val="left"/>
      <w:pPr>
        <w:ind w:left="5040" w:hanging="360"/>
      </w:pPr>
    </w:lvl>
    <w:lvl w:ilvl="7" w:tplc="22CE9D4C" w:tentative="1">
      <w:start w:val="1"/>
      <w:numFmt w:val="lowerLetter"/>
      <w:lvlText w:val="%8."/>
      <w:lvlJc w:val="left"/>
      <w:pPr>
        <w:ind w:left="5760" w:hanging="360"/>
      </w:pPr>
    </w:lvl>
    <w:lvl w:ilvl="8" w:tplc="E95ADB8C"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C10A30B2">
      <w:start w:val="1"/>
      <w:numFmt w:val="bullet"/>
      <w:lvlText w:val=""/>
      <w:lvlJc w:val="left"/>
      <w:pPr>
        <w:ind w:left="1440" w:hanging="360"/>
      </w:pPr>
      <w:rPr>
        <w:rFonts w:ascii="Symbol" w:hAnsi="Symbol" w:hint="default"/>
        <w:color w:val="auto"/>
      </w:rPr>
    </w:lvl>
    <w:lvl w:ilvl="1" w:tplc="A4BC2DE2" w:tentative="1">
      <w:start w:val="1"/>
      <w:numFmt w:val="bullet"/>
      <w:lvlText w:val="o"/>
      <w:lvlJc w:val="left"/>
      <w:pPr>
        <w:ind w:left="2160" w:hanging="360"/>
      </w:pPr>
      <w:rPr>
        <w:rFonts w:ascii="Courier New" w:hAnsi="Courier New" w:cs="Courier New" w:hint="default"/>
      </w:rPr>
    </w:lvl>
    <w:lvl w:ilvl="2" w:tplc="87CE7F7E" w:tentative="1">
      <w:start w:val="1"/>
      <w:numFmt w:val="bullet"/>
      <w:lvlText w:val=""/>
      <w:lvlJc w:val="left"/>
      <w:pPr>
        <w:ind w:left="2880" w:hanging="360"/>
      </w:pPr>
      <w:rPr>
        <w:rFonts w:ascii="Wingdings" w:hAnsi="Wingdings" w:hint="default"/>
      </w:rPr>
    </w:lvl>
    <w:lvl w:ilvl="3" w:tplc="A076390C" w:tentative="1">
      <w:start w:val="1"/>
      <w:numFmt w:val="bullet"/>
      <w:lvlText w:val=""/>
      <w:lvlJc w:val="left"/>
      <w:pPr>
        <w:ind w:left="3600" w:hanging="360"/>
      </w:pPr>
      <w:rPr>
        <w:rFonts w:ascii="Symbol" w:hAnsi="Symbol" w:hint="default"/>
      </w:rPr>
    </w:lvl>
    <w:lvl w:ilvl="4" w:tplc="004812AA" w:tentative="1">
      <w:start w:val="1"/>
      <w:numFmt w:val="bullet"/>
      <w:lvlText w:val="o"/>
      <w:lvlJc w:val="left"/>
      <w:pPr>
        <w:ind w:left="4320" w:hanging="360"/>
      </w:pPr>
      <w:rPr>
        <w:rFonts w:ascii="Courier New" w:hAnsi="Courier New" w:cs="Courier New" w:hint="default"/>
      </w:rPr>
    </w:lvl>
    <w:lvl w:ilvl="5" w:tplc="65B2C810" w:tentative="1">
      <w:start w:val="1"/>
      <w:numFmt w:val="bullet"/>
      <w:lvlText w:val=""/>
      <w:lvlJc w:val="left"/>
      <w:pPr>
        <w:ind w:left="5040" w:hanging="360"/>
      </w:pPr>
      <w:rPr>
        <w:rFonts w:ascii="Wingdings" w:hAnsi="Wingdings" w:hint="default"/>
      </w:rPr>
    </w:lvl>
    <w:lvl w:ilvl="6" w:tplc="9510FF4C" w:tentative="1">
      <w:start w:val="1"/>
      <w:numFmt w:val="bullet"/>
      <w:lvlText w:val=""/>
      <w:lvlJc w:val="left"/>
      <w:pPr>
        <w:ind w:left="5760" w:hanging="360"/>
      </w:pPr>
      <w:rPr>
        <w:rFonts w:ascii="Symbol" w:hAnsi="Symbol" w:hint="default"/>
      </w:rPr>
    </w:lvl>
    <w:lvl w:ilvl="7" w:tplc="8ADED240" w:tentative="1">
      <w:start w:val="1"/>
      <w:numFmt w:val="bullet"/>
      <w:lvlText w:val="o"/>
      <w:lvlJc w:val="left"/>
      <w:pPr>
        <w:ind w:left="6480" w:hanging="360"/>
      </w:pPr>
      <w:rPr>
        <w:rFonts w:ascii="Courier New" w:hAnsi="Courier New" w:cs="Courier New" w:hint="default"/>
      </w:rPr>
    </w:lvl>
    <w:lvl w:ilvl="8" w:tplc="7B446276"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28C216D0">
      <w:start w:val="1"/>
      <w:numFmt w:val="bullet"/>
      <w:lvlText w:val=""/>
      <w:lvlJc w:val="left"/>
      <w:pPr>
        <w:ind w:left="720" w:hanging="360"/>
      </w:pPr>
      <w:rPr>
        <w:rFonts w:ascii="Symbol" w:hAnsi="Symbol" w:hint="default"/>
        <w:color w:val="auto"/>
        <w:sz w:val="24"/>
        <w:szCs w:val="24"/>
      </w:rPr>
    </w:lvl>
    <w:lvl w:ilvl="1" w:tplc="A90265A4" w:tentative="1">
      <w:start w:val="1"/>
      <w:numFmt w:val="bullet"/>
      <w:lvlText w:val="o"/>
      <w:lvlJc w:val="left"/>
      <w:pPr>
        <w:ind w:left="1440" w:hanging="360"/>
      </w:pPr>
      <w:rPr>
        <w:rFonts w:ascii="Courier New" w:hAnsi="Courier New" w:cs="Courier New" w:hint="default"/>
      </w:rPr>
    </w:lvl>
    <w:lvl w:ilvl="2" w:tplc="ABAA2B7A" w:tentative="1">
      <w:start w:val="1"/>
      <w:numFmt w:val="bullet"/>
      <w:lvlText w:val=""/>
      <w:lvlJc w:val="left"/>
      <w:pPr>
        <w:ind w:left="2160" w:hanging="360"/>
      </w:pPr>
      <w:rPr>
        <w:rFonts w:ascii="Wingdings" w:hAnsi="Wingdings" w:hint="default"/>
      </w:rPr>
    </w:lvl>
    <w:lvl w:ilvl="3" w:tplc="59EE5840" w:tentative="1">
      <w:start w:val="1"/>
      <w:numFmt w:val="bullet"/>
      <w:lvlText w:val=""/>
      <w:lvlJc w:val="left"/>
      <w:pPr>
        <w:ind w:left="2880" w:hanging="360"/>
      </w:pPr>
      <w:rPr>
        <w:rFonts w:ascii="Symbol" w:hAnsi="Symbol" w:hint="default"/>
      </w:rPr>
    </w:lvl>
    <w:lvl w:ilvl="4" w:tplc="11FAE132" w:tentative="1">
      <w:start w:val="1"/>
      <w:numFmt w:val="bullet"/>
      <w:lvlText w:val="o"/>
      <w:lvlJc w:val="left"/>
      <w:pPr>
        <w:ind w:left="3600" w:hanging="360"/>
      </w:pPr>
      <w:rPr>
        <w:rFonts w:ascii="Courier New" w:hAnsi="Courier New" w:cs="Courier New" w:hint="default"/>
      </w:rPr>
    </w:lvl>
    <w:lvl w:ilvl="5" w:tplc="EEDAB808" w:tentative="1">
      <w:start w:val="1"/>
      <w:numFmt w:val="bullet"/>
      <w:lvlText w:val=""/>
      <w:lvlJc w:val="left"/>
      <w:pPr>
        <w:ind w:left="4320" w:hanging="360"/>
      </w:pPr>
      <w:rPr>
        <w:rFonts w:ascii="Wingdings" w:hAnsi="Wingdings" w:hint="default"/>
      </w:rPr>
    </w:lvl>
    <w:lvl w:ilvl="6" w:tplc="B8DA375A" w:tentative="1">
      <w:start w:val="1"/>
      <w:numFmt w:val="bullet"/>
      <w:lvlText w:val=""/>
      <w:lvlJc w:val="left"/>
      <w:pPr>
        <w:ind w:left="5040" w:hanging="360"/>
      </w:pPr>
      <w:rPr>
        <w:rFonts w:ascii="Symbol" w:hAnsi="Symbol" w:hint="default"/>
      </w:rPr>
    </w:lvl>
    <w:lvl w:ilvl="7" w:tplc="D4D8DF86" w:tentative="1">
      <w:start w:val="1"/>
      <w:numFmt w:val="bullet"/>
      <w:lvlText w:val="o"/>
      <w:lvlJc w:val="left"/>
      <w:pPr>
        <w:ind w:left="5760" w:hanging="360"/>
      </w:pPr>
      <w:rPr>
        <w:rFonts w:ascii="Courier New" w:hAnsi="Courier New" w:cs="Courier New" w:hint="default"/>
      </w:rPr>
    </w:lvl>
    <w:lvl w:ilvl="8" w:tplc="D36C587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B6269A6">
      <w:start w:val="1"/>
      <w:numFmt w:val="lowerRoman"/>
      <w:lvlText w:val="(%1)"/>
      <w:lvlJc w:val="left"/>
      <w:pPr>
        <w:ind w:left="1080" w:hanging="720"/>
      </w:pPr>
      <w:rPr>
        <w:rFonts w:hint="default"/>
      </w:rPr>
    </w:lvl>
    <w:lvl w:ilvl="1" w:tplc="61E8647E" w:tentative="1">
      <w:start w:val="1"/>
      <w:numFmt w:val="lowerLetter"/>
      <w:lvlText w:val="%2."/>
      <w:lvlJc w:val="left"/>
      <w:pPr>
        <w:ind w:left="1440" w:hanging="360"/>
      </w:pPr>
    </w:lvl>
    <w:lvl w:ilvl="2" w:tplc="CD28FC72" w:tentative="1">
      <w:start w:val="1"/>
      <w:numFmt w:val="lowerRoman"/>
      <w:lvlText w:val="%3."/>
      <w:lvlJc w:val="right"/>
      <w:pPr>
        <w:ind w:left="2160" w:hanging="180"/>
      </w:pPr>
    </w:lvl>
    <w:lvl w:ilvl="3" w:tplc="671043BE" w:tentative="1">
      <w:start w:val="1"/>
      <w:numFmt w:val="decimal"/>
      <w:lvlText w:val="%4."/>
      <w:lvlJc w:val="left"/>
      <w:pPr>
        <w:ind w:left="2880" w:hanging="360"/>
      </w:pPr>
    </w:lvl>
    <w:lvl w:ilvl="4" w:tplc="3A681E1C" w:tentative="1">
      <w:start w:val="1"/>
      <w:numFmt w:val="lowerLetter"/>
      <w:lvlText w:val="%5."/>
      <w:lvlJc w:val="left"/>
      <w:pPr>
        <w:ind w:left="3600" w:hanging="360"/>
      </w:pPr>
    </w:lvl>
    <w:lvl w:ilvl="5" w:tplc="6F70AE8E" w:tentative="1">
      <w:start w:val="1"/>
      <w:numFmt w:val="lowerRoman"/>
      <w:lvlText w:val="%6."/>
      <w:lvlJc w:val="right"/>
      <w:pPr>
        <w:ind w:left="4320" w:hanging="180"/>
      </w:pPr>
    </w:lvl>
    <w:lvl w:ilvl="6" w:tplc="044E9A2E" w:tentative="1">
      <w:start w:val="1"/>
      <w:numFmt w:val="decimal"/>
      <w:lvlText w:val="%7."/>
      <w:lvlJc w:val="left"/>
      <w:pPr>
        <w:ind w:left="5040" w:hanging="360"/>
      </w:pPr>
    </w:lvl>
    <w:lvl w:ilvl="7" w:tplc="46FA73CE" w:tentative="1">
      <w:start w:val="1"/>
      <w:numFmt w:val="lowerLetter"/>
      <w:lvlText w:val="%8."/>
      <w:lvlJc w:val="left"/>
      <w:pPr>
        <w:ind w:left="5760" w:hanging="360"/>
      </w:pPr>
    </w:lvl>
    <w:lvl w:ilvl="8" w:tplc="059A4D0E"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830E20F2">
      <w:start w:val="1"/>
      <w:numFmt w:val="lowerRoman"/>
      <w:lvlText w:val="(%1)"/>
      <w:lvlJc w:val="left"/>
      <w:pPr>
        <w:ind w:left="1080" w:hanging="720"/>
      </w:pPr>
      <w:rPr>
        <w:rFonts w:hint="default"/>
      </w:rPr>
    </w:lvl>
    <w:lvl w:ilvl="1" w:tplc="373C821A" w:tentative="1">
      <w:start w:val="1"/>
      <w:numFmt w:val="lowerLetter"/>
      <w:lvlText w:val="%2."/>
      <w:lvlJc w:val="left"/>
      <w:pPr>
        <w:ind w:left="1440" w:hanging="360"/>
      </w:pPr>
    </w:lvl>
    <w:lvl w:ilvl="2" w:tplc="A3B023B8" w:tentative="1">
      <w:start w:val="1"/>
      <w:numFmt w:val="lowerRoman"/>
      <w:lvlText w:val="%3."/>
      <w:lvlJc w:val="right"/>
      <w:pPr>
        <w:ind w:left="2160" w:hanging="180"/>
      </w:pPr>
    </w:lvl>
    <w:lvl w:ilvl="3" w:tplc="A6E630DC" w:tentative="1">
      <w:start w:val="1"/>
      <w:numFmt w:val="decimal"/>
      <w:lvlText w:val="%4."/>
      <w:lvlJc w:val="left"/>
      <w:pPr>
        <w:ind w:left="2880" w:hanging="360"/>
      </w:pPr>
    </w:lvl>
    <w:lvl w:ilvl="4" w:tplc="CC4E5C16" w:tentative="1">
      <w:start w:val="1"/>
      <w:numFmt w:val="lowerLetter"/>
      <w:lvlText w:val="%5."/>
      <w:lvlJc w:val="left"/>
      <w:pPr>
        <w:ind w:left="3600" w:hanging="360"/>
      </w:pPr>
    </w:lvl>
    <w:lvl w:ilvl="5" w:tplc="1848CADC" w:tentative="1">
      <w:start w:val="1"/>
      <w:numFmt w:val="lowerRoman"/>
      <w:lvlText w:val="%6."/>
      <w:lvlJc w:val="right"/>
      <w:pPr>
        <w:ind w:left="4320" w:hanging="180"/>
      </w:pPr>
    </w:lvl>
    <w:lvl w:ilvl="6" w:tplc="F5405D7C" w:tentative="1">
      <w:start w:val="1"/>
      <w:numFmt w:val="decimal"/>
      <w:lvlText w:val="%7."/>
      <w:lvlJc w:val="left"/>
      <w:pPr>
        <w:ind w:left="5040" w:hanging="360"/>
      </w:pPr>
    </w:lvl>
    <w:lvl w:ilvl="7" w:tplc="DADA5B30" w:tentative="1">
      <w:start w:val="1"/>
      <w:numFmt w:val="lowerLetter"/>
      <w:lvlText w:val="%8."/>
      <w:lvlJc w:val="left"/>
      <w:pPr>
        <w:ind w:left="5760" w:hanging="360"/>
      </w:pPr>
    </w:lvl>
    <w:lvl w:ilvl="8" w:tplc="AF26E2E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8E40C790">
      <w:start w:val="1"/>
      <w:numFmt w:val="lowerRoman"/>
      <w:lvlText w:val="(%1)"/>
      <w:lvlJc w:val="left"/>
      <w:pPr>
        <w:ind w:left="1080" w:hanging="720"/>
      </w:pPr>
      <w:rPr>
        <w:rFonts w:hint="default"/>
      </w:rPr>
    </w:lvl>
    <w:lvl w:ilvl="1" w:tplc="820EC8A0" w:tentative="1">
      <w:start w:val="1"/>
      <w:numFmt w:val="lowerLetter"/>
      <w:lvlText w:val="%2."/>
      <w:lvlJc w:val="left"/>
      <w:pPr>
        <w:ind w:left="1440" w:hanging="360"/>
      </w:pPr>
    </w:lvl>
    <w:lvl w:ilvl="2" w:tplc="2E246BE4" w:tentative="1">
      <w:start w:val="1"/>
      <w:numFmt w:val="lowerRoman"/>
      <w:lvlText w:val="%3."/>
      <w:lvlJc w:val="right"/>
      <w:pPr>
        <w:ind w:left="2160" w:hanging="180"/>
      </w:pPr>
    </w:lvl>
    <w:lvl w:ilvl="3" w:tplc="6F383044" w:tentative="1">
      <w:start w:val="1"/>
      <w:numFmt w:val="decimal"/>
      <w:lvlText w:val="%4."/>
      <w:lvlJc w:val="left"/>
      <w:pPr>
        <w:ind w:left="2880" w:hanging="360"/>
      </w:pPr>
    </w:lvl>
    <w:lvl w:ilvl="4" w:tplc="13065562" w:tentative="1">
      <w:start w:val="1"/>
      <w:numFmt w:val="lowerLetter"/>
      <w:lvlText w:val="%5."/>
      <w:lvlJc w:val="left"/>
      <w:pPr>
        <w:ind w:left="3600" w:hanging="360"/>
      </w:pPr>
    </w:lvl>
    <w:lvl w:ilvl="5" w:tplc="FA0438F8" w:tentative="1">
      <w:start w:val="1"/>
      <w:numFmt w:val="lowerRoman"/>
      <w:lvlText w:val="%6."/>
      <w:lvlJc w:val="right"/>
      <w:pPr>
        <w:ind w:left="4320" w:hanging="180"/>
      </w:pPr>
    </w:lvl>
    <w:lvl w:ilvl="6" w:tplc="DE20F406" w:tentative="1">
      <w:start w:val="1"/>
      <w:numFmt w:val="decimal"/>
      <w:lvlText w:val="%7."/>
      <w:lvlJc w:val="left"/>
      <w:pPr>
        <w:ind w:left="5040" w:hanging="360"/>
      </w:pPr>
    </w:lvl>
    <w:lvl w:ilvl="7" w:tplc="2EB093AE" w:tentative="1">
      <w:start w:val="1"/>
      <w:numFmt w:val="lowerLetter"/>
      <w:lvlText w:val="%8."/>
      <w:lvlJc w:val="left"/>
      <w:pPr>
        <w:ind w:left="5760" w:hanging="360"/>
      </w:pPr>
    </w:lvl>
    <w:lvl w:ilvl="8" w:tplc="0F1C098E"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3A78A192">
      <w:start w:val="1"/>
      <w:numFmt w:val="lowerRoman"/>
      <w:lvlText w:val="(%1)"/>
      <w:lvlJc w:val="left"/>
      <w:pPr>
        <w:ind w:left="1080" w:hanging="720"/>
      </w:pPr>
      <w:rPr>
        <w:rFonts w:hint="default"/>
      </w:rPr>
    </w:lvl>
    <w:lvl w:ilvl="1" w:tplc="D23E4014" w:tentative="1">
      <w:start w:val="1"/>
      <w:numFmt w:val="lowerLetter"/>
      <w:lvlText w:val="%2."/>
      <w:lvlJc w:val="left"/>
      <w:pPr>
        <w:ind w:left="1440" w:hanging="360"/>
      </w:pPr>
    </w:lvl>
    <w:lvl w:ilvl="2" w:tplc="C4AEBDC0" w:tentative="1">
      <w:start w:val="1"/>
      <w:numFmt w:val="lowerRoman"/>
      <w:lvlText w:val="%3."/>
      <w:lvlJc w:val="right"/>
      <w:pPr>
        <w:ind w:left="2160" w:hanging="180"/>
      </w:pPr>
    </w:lvl>
    <w:lvl w:ilvl="3" w:tplc="20466308" w:tentative="1">
      <w:start w:val="1"/>
      <w:numFmt w:val="decimal"/>
      <w:lvlText w:val="%4."/>
      <w:lvlJc w:val="left"/>
      <w:pPr>
        <w:ind w:left="2880" w:hanging="360"/>
      </w:pPr>
    </w:lvl>
    <w:lvl w:ilvl="4" w:tplc="859A0F74" w:tentative="1">
      <w:start w:val="1"/>
      <w:numFmt w:val="lowerLetter"/>
      <w:lvlText w:val="%5."/>
      <w:lvlJc w:val="left"/>
      <w:pPr>
        <w:ind w:left="3600" w:hanging="360"/>
      </w:pPr>
    </w:lvl>
    <w:lvl w:ilvl="5" w:tplc="4524EDC6" w:tentative="1">
      <w:start w:val="1"/>
      <w:numFmt w:val="lowerRoman"/>
      <w:lvlText w:val="%6."/>
      <w:lvlJc w:val="right"/>
      <w:pPr>
        <w:ind w:left="4320" w:hanging="180"/>
      </w:pPr>
    </w:lvl>
    <w:lvl w:ilvl="6" w:tplc="840ADF5C" w:tentative="1">
      <w:start w:val="1"/>
      <w:numFmt w:val="decimal"/>
      <w:lvlText w:val="%7."/>
      <w:lvlJc w:val="left"/>
      <w:pPr>
        <w:ind w:left="5040" w:hanging="360"/>
      </w:pPr>
    </w:lvl>
    <w:lvl w:ilvl="7" w:tplc="6C26842C" w:tentative="1">
      <w:start w:val="1"/>
      <w:numFmt w:val="lowerLetter"/>
      <w:lvlText w:val="%8."/>
      <w:lvlJc w:val="left"/>
      <w:pPr>
        <w:ind w:left="5760" w:hanging="360"/>
      </w:pPr>
    </w:lvl>
    <w:lvl w:ilvl="8" w:tplc="047EAAEA" w:tentative="1">
      <w:start w:val="1"/>
      <w:numFmt w:val="lowerRoman"/>
      <w:lvlText w:val="%9."/>
      <w:lvlJc w:val="right"/>
      <w:pPr>
        <w:ind w:left="6480" w:hanging="180"/>
      </w:pPr>
    </w:lvl>
  </w:abstractNum>
  <w:abstractNum w:abstractNumId="11" w15:restartNumberingAfterBreak="0">
    <w:nsid w:val="560E1165"/>
    <w:multiLevelType w:val="hybridMultilevel"/>
    <w:tmpl w:val="D5B04EC8"/>
    <w:lvl w:ilvl="0" w:tplc="BAA4BE2C">
      <w:start w:val="1"/>
      <w:numFmt w:val="bullet"/>
      <w:lvlText w:val=""/>
      <w:lvlJc w:val="left"/>
      <w:pPr>
        <w:ind w:left="624" w:hanging="267"/>
      </w:pPr>
      <w:rPr>
        <w:rFonts w:ascii="Symbol" w:hAnsi="Symbol" w:hint="default"/>
      </w:rPr>
    </w:lvl>
    <w:lvl w:ilvl="1" w:tplc="227073D0" w:tentative="1">
      <w:start w:val="1"/>
      <w:numFmt w:val="bullet"/>
      <w:lvlText w:val="o"/>
      <w:lvlJc w:val="left"/>
      <w:pPr>
        <w:ind w:left="1080" w:hanging="360"/>
      </w:pPr>
      <w:rPr>
        <w:rFonts w:ascii="Courier New" w:hAnsi="Courier New" w:cs="Courier New" w:hint="default"/>
      </w:rPr>
    </w:lvl>
    <w:lvl w:ilvl="2" w:tplc="8864F016" w:tentative="1">
      <w:start w:val="1"/>
      <w:numFmt w:val="bullet"/>
      <w:lvlText w:val=""/>
      <w:lvlJc w:val="left"/>
      <w:pPr>
        <w:ind w:left="1800" w:hanging="360"/>
      </w:pPr>
      <w:rPr>
        <w:rFonts w:ascii="Wingdings" w:hAnsi="Wingdings" w:hint="default"/>
      </w:rPr>
    </w:lvl>
    <w:lvl w:ilvl="3" w:tplc="03D2F264" w:tentative="1">
      <w:start w:val="1"/>
      <w:numFmt w:val="bullet"/>
      <w:lvlText w:val=""/>
      <w:lvlJc w:val="left"/>
      <w:pPr>
        <w:ind w:left="2520" w:hanging="360"/>
      </w:pPr>
      <w:rPr>
        <w:rFonts w:ascii="Symbol" w:hAnsi="Symbol" w:hint="default"/>
      </w:rPr>
    </w:lvl>
    <w:lvl w:ilvl="4" w:tplc="9FE6CA96" w:tentative="1">
      <w:start w:val="1"/>
      <w:numFmt w:val="bullet"/>
      <w:lvlText w:val="o"/>
      <w:lvlJc w:val="left"/>
      <w:pPr>
        <w:ind w:left="3240" w:hanging="360"/>
      </w:pPr>
      <w:rPr>
        <w:rFonts w:ascii="Courier New" w:hAnsi="Courier New" w:cs="Courier New" w:hint="default"/>
      </w:rPr>
    </w:lvl>
    <w:lvl w:ilvl="5" w:tplc="861C42EE" w:tentative="1">
      <w:start w:val="1"/>
      <w:numFmt w:val="bullet"/>
      <w:lvlText w:val=""/>
      <w:lvlJc w:val="left"/>
      <w:pPr>
        <w:ind w:left="3960" w:hanging="360"/>
      </w:pPr>
      <w:rPr>
        <w:rFonts w:ascii="Wingdings" w:hAnsi="Wingdings" w:hint="default"/>
      </w:rPr>
    </w:lvl>
    <w:lvl w:ilvl="6" w:tplc="340C37D2" w:tentative="1">
      <w:start w:val="1"/>
      <w:numFmt w:val="bullet"/>
      <w:lvlText w:val=""/>
      <w:lvlJc w:val="left"/>
      <w:pPr>
        <w:ind w:left="4680" w:hanging="360"/>
      </w:pPr>
      <w:rPr>
        <w:rFonts w:ascii="Symbol" w:hAnsi="Symbol" w:hint="default"/>
      </w:rPr>
    </w:lvl>
    <w:lvl w:ilvl="7" w:tplc="FE546DAA" w:tentative="1">
      <w:start w:val="1"/>
      <w:numFmt w:val="bullet"/>
      <w:lvlText w:val="o"/>
      <w:lvlJc w:val="left"/>
      <w:pPr>
        <w:ind w:left="5400" w:hanging="360"/>
      </w:pPr>
      <w:rPr>
        <w:rFonts w:ascii="Courier New" w:hAnsi="Courier New" w:cs="Courier New" w:hint="default"/>
      </w:rPr>
    </w:lvl>
    <w:lvl w:ilvl="8" w:tplc="A280B920"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90D857CE">
      <w:start w:val="1"/>
      <w:numFmt w:val="lowerRoman"/>
      <w:lvlText w:val="(%1)"/>
      <w:lvlJc w:val="left"/>
      <w:pPr>
        <w:ind w:left="1080" w:hanging="720"/>
      </w:pPr>
      <w:rPr>
        <w:rFonts w:hint="default"/>
      </w:rPr>
    </w:lvl>
    <w:lvl w:ilvl="1" w:tplc="01C2BFC2" w:tentative="1">
      <w:start w:val="1"/>
      <w:numFmt w:val="lowerLetter"/>
      <w:lvlText w:val="%2."/>
      <w:lvlJc w:val="left"/>
      <w:pPr>
        <w:ind w:left="1440" w:hanging="360"/>
      </w:pPr>
    </w:lvl>
    <w:lvl w:ilvl="2" w:tplc="0F4E7126" w:tentative="1">
      <w:start w:val="1"/>
      <w:numFmt w:val="lowerRoman"/>
      <w:lvlText w:val="%3."/>
      <w:lvlJc w:val="right"/>
      <w:pPr>
        <w:ind w:left="2160" w:hanging="180"/>
      </w:pPr>
    </w:lvl>
    <w:lvl w:ilvl="3" w:tplc="4E9632AE" w:tentative="1">
      <w:start w:val="1"/>
      <w:numFmt w:val="decimal"/>
      <w:lvlText w:val="%4."/>
      <w:lvlJc w:val="left"/>
      <w:pPr>
        <w:ind w:left="2880" w:hanging="360"/>
      </w:pPr>
    </w:lvl>
    <w:lvl w:ilvl="4" w:tplc="9398C1EA" w:tentative="1">
      <w:start w:val="1"/>
      <w:numFmt w:val="lowerLetter"/>
      <w:lvlText w:val="%5."/>
      <w:lvlJc w:val="left"/>
      <w:pPr>
        <w:ind w:left="3600" w:hanging="360"/>
      </w:pPr>
    </w:lvl>
    <w:lvl w:ilvl="5" w:tplc="AC944DDA" w:tentative="1">
      <w:start w:val="1"/>
      <w:numFmt w:val="lowerRoman"/>
      <w:lvlText w:val="%6."/>
      <w:lvlJc w:val="right"/>
      <w:pPr>
        <w:ind w:left="4320" w:hanging="180"/>
      </w:pPr>
    </w:lvl>
    <w:lvl w:ilvl="6" w:tplc="18246902" w:tentative="1">
      <w:start w:val="1"/>
      <w:numFmt w:val="decimal"/>
      <w:lvlText w:val="%7."/>
      <w:lvlJc w:val="left"/>
      <w:pPr>
        <w:ind w:left="5040" w:hanging="360"/>
      </w:pPr>
    </w:lvl>
    <w:lvl w:ilvl="7" w:tplc="EC5289D8" w:tentative="1">
      <w:start w:val="1"/>
      <w:numFmt w:val="lowerLetter"/>
      <w:lvlText w:val="%8."/>
      <w:lvlJc w:val="left"/>
      <w:pPr>
        <w:ind w:left="5760" w:hanging="360"/>
      </w:pPr>
    </w:lvl>
    <w:lvl w:ilvl="8" w:tplc="8466B00A"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915E6E60">
      <w:start w:val="1"/>
      <w:numFmt w:val="lowerRoman"/>
      <w:lvlText w:val="(%1)"/>
      <w:lvlJc w:val="left"/>
      <w:pPr>
        <w:ind w:left="1080" w:hanging="720"/>
      </w:pPr>
      <w:rPr>
        <w:rFonts w:hint="default"/>
      </w:rPr>
    </w:lvl>
    <w:lvl w:ilvl="1" w:tplc="B83A1A50" w:tentative="1">
      <w:start w:val="1"/>
      <w:numFmt w:val="lowerLetter"/>
      <w:lvlText w:val="%2."/>
      <w:lvlJc w:val="left"/>
      <w:pPr>
        <w:ind w:left="1440" w:hanging="360"/>
      </w:pPr>
    </w:lvl>
    <w:lvl w:ilvl="2" w:tplc="F6444760" w:tentative="1">
      <w:start w:val="1"/>
      <w:numFmt w:val="lowerRoman"/>
      <w:lvlText w:val="%3."/>
      <w:lvlJc w:val="right"/>
      <w:pPr>
        <w:ind w:left="2160" w:hanging="180"/>
      </w:pPr>
    </w:lvl>
    <w:lvl w:ilvl="3" w:tplc="93663B74" w:tentative="1">
      <w:start w:val="1"/>
      <w:numFmt w:val="decimal"/>
      <w:lvlText w:val="%4."/>
      <w:lvlJc w:val="left"/>
      <w:pPr>
        <w:ind w:left="2880" w:hanging="360"/>
      </w:pPr>
    </w:lvl>
    <w:lvl w:ilvl="4" w:tplc="4C782EA2" w:tentative="1">
      <w:start w:val="1"/>
      <w:numFmt w:val="lowerLetter"/>
      <w:lvlText w:val="%5."/>
      <w:lvlJc w:val="left"/>
      <w:pPr>
        <w:ind w:left="3600" w:hanging="360"/>
      </w:pPr>
    </w:lvl>
    <w:lvl w:ilvl="5" w:tplc="8A3A4C46" w:tentative="1">
      <w:start w:val="1"/>
      <w:numFmt w:val="lowerRoman"/>
      <w:lvlText w:val="%6."/>
      <w:lvlJc w:val="right"/>
      <w:pPr>
        <w:ind w:left="4320" w:hanging="180"/>
      </w:pPr>
    </w:lvl>
    <w:lvl w:ilvl="6" w:tplc="76A070C6" w:tentative="1">
      <w:start w:val="1"/>
      <w:numFmt w:val="decimal"/>
      <w:lvlText w:val="%7."/>
      <w:lvlJc w:val="left"/>
      <w:pPr>
        <w:ind w:left="5040" w:hanging="360"/>
      </w:pPr>
    </w:lvl>
    <w:lvl w:ilvl="7" w:tplc="CCBE3B4C" w:tentative="1">
      <w:start w:val="1"/>
      <w:numFmt w:val="lowerLetter"/>
      <w:lvlText w:val="%8."/>
      <w:lvlJc w:val="left"/>
      <w:pPr>
        <w:ind w:left="5760" w:hanging="360"/>
      </w:pPr>
    </w:lvl>
    <w:lvl w:ilvl="8" w:tplc="1AB63A54"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6"/>
  </w:num>
  <w:num w:numId="3">
    <w:abstractNumId w:val="3"/>
  </w:num>
  <w:num w:numId="4">
    <w:abstractNumId w:val="9"/>
  </w:num>
  <w:num w:numId="5">
    <w:abstractNumId w:val="8"/>
  </w:num>
  <w:num w:numId="6">
    <w:abstractNumId w:val="2"/>
  </w:num>
  <w:num w:numId="7">
    <w:abstractNumId w:val="12"/>
  </w:num>
  <w:num w:numId="8">
    <w:abstractNumId w:val="7"/>
  </w:num>
  <w:num w:numId="9">
    <w:abstractNumId w:val="10"/>
  </w:num>
  <w:num w:numId="10">
    <w:abstractNumId w:val="4"/>
  </w:num>
  <w:num w:numId="11">
    <w:abstractNumId w:val="13"/>
  </w:num>
  <w:num w:numId="12">
    <w:abstractNumId w:val="0"/>
  </w:num>
  <w:num w:numId="13">
    <w:abstractNumId w:val="14"/>
  </w:num>
  <w:num w:numId="14">
    <w:abstractNumId w:val="14"/>
  </w:num>
  <w:num w:numId="15">
    <w:abstractNumId w:val="5"/>
  </w:num>
  <w:num w:numId="16">
    <w:abstractNumId w:val="11"/>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F01"/>
    <w:rsid w:val="000478F5"/>
    <w:rsid w:val="000C383E"/>
    <w:rsid w:val="000C3939"/>
    <w:rsid w:val="000E56A2"/>
    <w:rsid w:val="000F52A5"/>
    <w:rsid w:val="00112D41"/>
    <w:rsid w:val="0011497F"/>
    <w:rsid w:val="001847E3"/>
    <w:rsid w:val="00193596"/>
    <w:rsid w:val="00223658"/>
    <w:rsid w:val="00246F32"/>
    <w:rsid w:val="002C0F18"/>
    <w:rsid w:val="002C382A"/>
    <w:rsid w:val="00344904"/>
    <w:rsid w:val="00363F86"/>
    <w:rsid w:val="003A16DA"/>
    <w:rsid w:val="003C1A10"/>
    <w:rsid w:val="00402021"/>
    <w:rsid w:val="004136ED"/>
    <w:rsid w:val="004200E4"/>
    <w:rsid w:val="00434C1E"/>
    <w:rsid w:val="00456371"/>
    <w:rsid w:val="005210A2"/>
    <w:rsid w:val="0055653A"/>
    <w:rsid w:val="00596F2B"/>
    <w:rsid w:val="005C3394"/>
    <w:rsid w:val="00661BE7"/>
    <w:rsid w:val="006A42B6"/>
    <w:rsid w:val="006A430A"/>
    <w:rsid w:val="006A555D"/>
    <w:rsid w:val="006C3CB6"/>
    <w:rsid w:val="0071771A"/>
    <w:rsid w:val="00776AFC"/>
    <w:rsid w:val="007A5703"/>
    <w:rsid w:val="00810411"/>
    <w:rsid w:val="00880E79"/>
    <w:rsid w:val="008B5184"/>
    <w:rsid w:val="008D4560"/>
    <w:rsid w:val="009C14E0"/>
    <w:rsid w:val="009D1B97"/>
    <w:rsid w:val="009F4F5E"/>
    <w:rsid w:val="00B31DEE"/>
    <w:rsid w:val="00BB10E6"/>
    <w:rsid w:val="00BF219B"/>
    <w:rsid w:val="00C60E64"/>
    <w:rsid w:val="00C63FFF"/>
    <w:rsid w:val="00C71C54"/>
    <w:rsid w:val="00CA3936"/>
    <w:rsid w:val="00D01CEC"/>
    <w:rsid w:val="00D22BB2"/>
    <w:rsid w:val="00D34F01"/>
    <w:rsid w:val="00D50E12"/>
    <w:rsid w:val="00D93425"/>
    <w:rsid w:val="00DC045E"/>
    <w:rsid w:val="00DC218C"/>
    <w:rsid w:val="00DC3CA2"/>
    <w:rsid w:val="00DD0D07"/>
    <w:rsid w:val="00DF78D8"/>
    <w:rsid w:val="00E17EA1"/>
    <w:rsid w:val="00E510E6"/>
    <w:rsid w:val="00E71E85"/>
    <w:rsid w:val="00E72110"/>
    <w:rsid w:val="00EB06A6"/>
    <w:rsid w:val="00EB19C4"/>
    <w:rsid w:val="00F54607"/>
    <w:rsid w:val="00F56BFD"/>
    <w:rsid w:val="00F70518"/>
    <w:rsid w:val="00F75FA6"/>
    <w:rsid w:val="00FA5E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72490"/>
  <w15:docId w15:val="{3EAE1780-9570-4C4C-80F9-DDA1F6320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71C5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2B62B3">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2B62B3" w:rsidRDefault="002B62B3" w:rsidP="00AF0AC5">
          <w:pPr>
            <w:pStyle w:val="39029122E116421E9EE19D2FCE451710"/>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2B62B3" w:rsidRDefault="002B62B3" w:rsidP="00AF0AC5">
          <w:pPr>
            <w:pStyle w:val="24A8B5F00EBA46D4BCB25B215B1B5A2D"/>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B62B3" w:rsidRDefault="002B62B3" w:rsidP="00AF0AC5">
          <w:pPr>
            <w:pStyle w:val="3E7DA6D4D488433DAA2BE3C0C665AE37"/>
          </w:pPr>
          <w:r w:rsidRPr="00D858FE">
            <w:rPr>
              <w:rStyle w:val="PlaceholderText"/>
            </w:rPr>
            <w:t>Choose an item.</w:t>
          </w:r>
        </w:p>
      </w:docPartBody>
    </w:docPart>
    <w:docPart>
      <w:docPartPr>
        <w:name w:val="D1AB185E672D440A9ED03190673467B7"/>
        <w:category>
          <w:name w:val="General"/>
          <w:gallery w:val="placeholder"/>
        </w:category>
        <w:types>
          <w:type w:val="bbPlcHdr"/>
        </w:types>
        <w:behaviors>
          <w:behavior w:val="content"/>
        </w:behaviors>
        <w:guid w:val="{0EA978CC-48F5-4066-BA04-72177FA27EAF}"/>
      </w:docPartPr>
      <w:docPartBody>
        <w:p w:rsidR="00166416" w:rsidRDefault="009E5381" w:rsidP="009E5381">
          <w:pPr>
            <w:pStyle w:val="D1AB185E672D440A9ED03190673467B7"/>
          </w:pPr>
          <w:r>
            <w:rPr>
              <w:rStyle w:val="PlaceholderText"/>
              <w:sz w:val="30"/>
            </w:rPr>
            <w:t>Choose an item.</w:t>
          </w:r>
        </w:p>
      </w:docPartBody>
    </w:docPart>
    <w:docPart>
      <w:docPartPr>
        <w:name w:val="36C85844CADD408FB7A1D34946839112"/>
        <w:category>
          <w:name w:val="General"/>
          <w:gallery w:val="placeholder"/>
        </w:category>
        <w:types>
          <w:type w:val="bbPlcHdr"/>
        </w:types>
        <w:behaviors>
          <w:behavior w:val="content"/>
        </w:behaviors>
        <w:guid w:val="{A57E590A-9201-4AC9-8390-FECD53A75146}"/>
      </w:docPartPr>
      <w:docPartBody>
        <w:p w:rsidR="00166416" w:rsidRDefault="009E5381" w:rsidP="009E5381">
          <w:pPr>
            <w:pStyle w:val="36C85844CADD408FB7A1D34946839112"/>
          </w:pPr>
          <w:r>
            <w:rPr>
              <w:rStyle w:val="PlaceholderText"/>
              <w:sz w:val="30"/>
            </w:rPr>
            <w:t>Choose an item.</w:t>
          </w:r>
        </w:p>
      </w:docPartBody>
    </w:docPart>
    <w:docPart>
      <w:docPartPr>
        <w:name w:val="2E55B5AC5CBE4CCD80B4EE7E38795BC6"/>
        <w:category>
          <w:name w:val="General"/>
          <w:gallery w:val="placeholder"/>
        </w:category>
        <w:types>
          <w:type w:val="bbPlcHdr"/>
        </w:types>
        <w:behaviors>
          <w:behavior w:val="content"/>
        </w:behaviors>
        <w:guid w:val="{4E0D76B9-EDF2-4DC2-BC57-B234010B84FA}"/>
      </w:docPartPr>
      <w:docPartBody>
        <w:p w:rsidR="00166416" w:rsidRDefault="009E5381" w:rsidP="009E5381">
          <w:pPr>
            <w:pStyle w:val="2E55B5AC5CBE4CCD80B4EE7E38795BC6"/>
          </w:pPr>
          <w:r>
            <w:rPr>
              <w:rStyle w:val="PlaceholderText"/>
              <w:sz w:val="3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B62B3"/>
    <w:rsid w:val="00093309"/>
    <w:rsid w:val="00166416"/>
    <w:rsid w:val="001D179B"/>
    <w:rsid w:val="002B62B3"/>
    <w:rsid w:val="004515D9"/>
    <w:rsid w:val="006A0BDC"/>
    <w:rsid w:val="0095640E"/>
    <w:rsid w:val="009E53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E5381"/>
  </w:style>
  <w:style w:type="paragraph" w:customStyle="1" w:styleId="39029122E116421E9EE19D2FCE451710">
    <w:name w:val="39029122E116421E9EE19D2FCE451710"/>
    <w:rsid w:val="00AF0AC5"/>
  </w:style>
  <w:style w:type="paragraph" w:customStyle="1" w:styleId="24A8B5F00EBA46D4BCB25B215B1B5A2D">
    <w:name w:val="24A8B5F00EBA46D4BCB25B215B1B5A2D"/>
    <w:rsid w:val="00AF0AC5"/>
  </w:style>
  <w:style w:type="paragraph" w:customStyle="1" w:styleId="3E7DA6D4D488433DAA2BE3C0C665AE37">
    <w:name w:val="3E7DA6D4D488433DAA2BE3C0C665AE37"/>
    <w:rsid w:val="00AF0AC5"/>
  </w:style>
  <w:style w:type="paragraph" w:customStyle="1" w:styleId="D1AB185E672D440A9ED03190673467B7">
    <w:name w:val="D1AB185E672D440A9ED03190673467B7"/>
    <w:rsid w:val="009E5381"/>
  </w:style>
  <w:style w:type="paragraph" w:customStyle="1" w:styleId="36C85844CADD408FB7A1D34946839112">
    <w:name w:val="36C85844CADD408FB7A1D34946839112"/>
    <w:rsid w:val="009E5381"/>
  </w:style>
  <w:style w:type="paragraph" w:customStyle="1" w:styleId="2E55B5AC5CBE4CCD80B4EE7E38795BC6">
    <w:name w:val="2E55B5AC5CBE4CCD80B4EE7E38795BC6"/>
    <w:rsid w:val="009E53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953</Words>
  <Characters>5438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cp:lastPrinted>2023-10-31T04:46:00Z</cp:lastPrinted>
  <dcterms:created xsi:type="dcterms:W3CDTF">2023-11-03T08:59:00Z</dcterms:created>
  <dcterms:modified xsi:type="dcterms:W3CDTF">2023-11-03T09:00:00Z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