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D41B4" w14:textId="77777777" w:rsidR="00337D68" w:rsidRPr="003217D3" w:rsidRDefault="00337D6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39A7098" wp14:editId="76DE4D1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D4E6777" w14:textId="77777777" w:rsidR="00337D68" w:rsidRPr="003217D3" w:rsidRDefault="00337D6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3E4083D" w14:textId="77777777" w:rsidR="00337D68" w:rsidRPr="00A36AA9" w:rsidRDefault="00337D6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E1CD4FD" w14:textId="77777777" w:rsidR="00337D68" w:rsidRPr="00A36AA9" w:rsidRDefault="00337D6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F0798" w14:paraId="15C29B93" w14:textId="77777777" w:rsidTr="006F0798">
        <w:tc>
          <w:tcPr>
            <w:cnfStyle w:val="001000000000" w:firstRow="0" w:lastRow="0" w:firstColumn="1" w:lastColumn="0" w:oddVBand="0" w:evenVBand="0" w:oddHBand="0" w:evenHBand="0" w:firstRowFirstColumn="0" w:firstRowLastColumn="0" w:lastRowFirstColumn="0" w:lastRowLastColumn="0"/>
            <w:tcW w:w="3227" w:type="dxa"/>
          </w:tcPr>
          <w:p w14:paraId="4323DD07" w14:textId="77777777" w:rsidR="00337D68" w:rsidRPr="00A36AA9" w:rsidRDefault="00337D6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1E33DB1" w14:textId="77777777" w:rsidR="00337D68" w:rsidRDefault="00337D6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West Coast Community Services</w:t>
            </w:r>
          </w:p>
        </w:tc>
      </w:tr>
      <w:tr w:rsidR="006F0798" w14:paraId="221F1B30" w14:textId="77777777" w:rsidTr="006F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D71BEF" w14:textId="77777777" w:rsidR="00337D68" w:rsidRPr="00A36AA9" w:rsidRDefault="00337D6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8578F3F" w14:textId="77777777" w:rsidR="00337D68" w:rsidRPr="00C27BE3" w:rsidRDefault="00337D6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600036</w:t>
            </w:r>
          </w:p>
        </w:tc>
      </w:tr>
      <w:tr w:rsidR="006F0798" w14:paraId="10E452C3" w14:textId="77777777" w:rsidTr="006F07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62B5DD" w14:textId="77777777" w:rsidR="00337D68" w:rsidRPr="00A36AA9" w:rsidRDefault="00337D6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BE7A651" w14:textId="77777777" w:rsidR="00337D68" w:rsidRPr="00540817" w:rsidRDefault="00337D6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56 St</w:t>
            </w:r>
            <w:r>
              <w:rPr>
                <w:rFonts w:ascii="Arial" w:eastAsia="Times New Roman" w:hAnsi="Arial" w:cs="Arial"/>
                <w:lang w:eastAsia="en-AU"/>
              </w:rPr>
              <w:t xml:space="preserve"> Andrews Terrace, PORT LINCOLN, South Australia, 5606</w:t>
            </w:r>
          </w:p>
        </w:tc>
      </w:tr>
      <w:tr w:rsidR="006F0798" w14:paraId="084B2835" w14:textId="77777777" w:rsidTr="006F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47B472" w14:textId="77777777" w:rsidR="00337D68" w:rsidRPr="00A36AA9" w:rsidRDefault="00337D6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3E23655" w14:textId="77777777" w:rsidR="00337D68" w:rsidRPr="00A36AA9" w:rsidRDefault="00337D6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F0798" w14:paraId="2DB4B155" w14:textId="77777777" w:rsidTr="006F07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523E1D" w14:textId="77777777" w:rsidR="00337D68" w:rsidRPr="00A36AA9" w:rsidRDefault="00337D6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C25B59A" w14:textId="77777777" w:rsidR="00337D68" w:rsidRPr="00A36AA9" w:rsidRDefault="00337D6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April 2024 to 1 May 2024</w:t>
            </w:r>
          </w:p>
        </w:tc>
      </w:tr>
      <w:tr w:rsidR="006F0798" w14:paraId="4F0F546B" w14:textId="77777777" w:rsidTr="006F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03E24C" w14:textId="77777777" w:rsidR="00337D68" w:rsidRPr="00A36AA9" w:rsidRDefault="00337D6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85914030"/>
            <w:placeholder>
              <w:docPart w:val="A7F4949C78414813B67B25D37262F9D8"/>
            </w:placeholder>
            <w:date w:fullDate="2024-06-05T00:00:00Z">
              <w:dateFormat w:val="d MMMM yyyy"/>
              <w:lid w:val="en-AU"/>
              <w:storeMappedDataAs w:val="dateTime"/>
              <w:calendar w:val="gregorian"/>
            </w:date>
          </w:sdtPr>
          <w:sdtEndPr/>
          <w:sdtContent>
            <w:tc>
              <w:tcPr>
                <w:tcW w:w="7114" w:type="dxa"/>
                <w:shd w:val="clear" w:color="auto" w:fill="auto"/>
              </w:tcPr>
              <w:p w14:paraId="180D3DFA" w14:textId="7E421775" w:rsidR="00337D68" w:rsidRPr="00A36AA9" w:rsidRDefault="00BD5ED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June 2024</w:t>
                </w:r>
              </w:p>
            </w:tc>
          </w:sdtContent>
        </w:sdt>
      </w:tr>
    </w:tbl>
    <w:bookmarkEnd w:id="0"/>
    <w:p w14:paraId="1A267A58" w14:textId="77777777" w:rsidR="00337D68" w:rsidRPr="00A36AA9" w:rsidRDefault="00337D6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13043E8" w14:textId="77777777" w:rsidR="00337D68" w:rsidRDefault="00337D68" w:rsidP="00E77641">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4458AB7" w14:textId="77777777" w:rsidR="00E77641" w:rsidRDefault="00337D68"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6840 West Coast Community Services Incorporated</w:t>
      </w:r>
      <w:r>
        <w:rPr>
          <w:rFonts w:ascii="Arial" w:eastAsia="Arial" w:hAnsi="Arial" w:cs="Arial"/>
        </w:rPr>
        <w:br/>
        <w:t>Service: 26644 West Coast Community Services Inc t/as West Coast Homecare</w:t>
      </w:r>
    </w:p>
    <w:p w14:paraId="43A9EF20" w14:textId="5AE77941" w:rsidR="00337D68" w:rsidRPr="00214549" w:rsidRDefault="00337D68"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7275 West Coast Community Services Incorporated</w:t>
      </w:r>
      <w:r>
        <w:rPr>
          <w:rFonts w:ascii="Arial" w:eastAsia="Arial" w:hAnsi="Arial" w:cs="Arial"/>
        </w:rPr>
        <w:br/>
        <w:t>Service: 24325 West Coast Community Services Incorporated - Care Relationships and Carer Support</w:t>
      </w:r>
      <w:r>
        <w:rPr>
          <w:rFonts w:ascii="Arial" w:eastAsia="Arial" w:hAnsi="Arial" w:cs="Arial"/>
        </w:rPr>
        <w:br/>
        <w:t>Service: 24324 West Coast Community Services Incorporated - Community and Home Support</w:t>
      </w:r>
      <w:bookmarkEnd w:id="1"/>
    </w:p>
    <w:p w14:paraId="69478247" w14:textId="77777777" w:rsidR="00337D68" w:rsidRPr="00A36AA9" w:rsidRDefault="00337D68" w:rsidP="00E77641">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75DCDF5" w14:textId="5140695E" w:rsidR="00337D68" w:rsidRPr="00A36AA9" w:rsidRDefault="00337D68" w:rsidP="00F87E39">
      <w:pPr>
        <w:pStyle w:val="NormalArial"/>
      </w:pPr>
      <w:r w:rsidRPr="00A36AA9">
        <w:t xml:space="preserve">This performance report for </w:t>
      </w:r>
      <w:r w:rsidRPr="00C27BE3">
        <w:rPr>
          <w:color w:val="auto"/>
        </w:rPr>
        <w:t>West Coast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4B32CFB" w14:textId="77777777" w:rsidR="00337D68" w:rsidRPr="00A36AA9" w:rsidRDefault="00337D6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D1987D" w14:textId="77777777" w:rsidR="00337D68" w:rsidRDefault="00337D68" w:rsidP="00F87E39">
      <w:pPr>
        <w:pStyle w:val="NormalArial"/>
      </w:pPr>
      <w:r w:rsidRPr="00A36AA9">
        <w:t>The report also specifies any areas in which improvements must be made to ensure the Quality Standards are complied with.</w:t>
      </w:r>
    </w:p>
    <w:p w14:paraId="2BD3BE31" w14:textId="77777777" w:rsidR="00337D68" w:rsidRPr="00A36AA9" w:rsidRDefault="00337D68" w:rsidP="00E77641">
      <w:pPr>
        <w:pStyle w:val="Heading1"/>
        <w:spacing w:before="240" w:after="120" w:line="22" w:lineRule="atLeast"/>
        <w:rPr>
          <w:rFonts w:ascii="Arial" w:hAnsi="Arial" w:cs="Arial"/>
        </w:rPr>
      </w:pPr>
      <w:r w:rsidRPr="00A36AA9">
        <w:rPr>
          <w:rFonts w:ascii="Arial" w:hAnsi="Arial" w:cs="Arial"/>
        </w:rPr>
        <w:t>Material relied on</w:t>
      </w:r>
    </w:p>
    <w:p w14:paraId="75341BEA" w14:textId="77777777" w:rsidR="00337D68" w:rsidRPr="00A36AA9" w:rsidRDefault="00337D68" w:rsidP="00F87E39">
      <w:pPr>
        <w:pStyle w:val="NormalArial"/>
      </w:pPr>
      <w:r w:rsidRPr="00A36AA9">
        <w:t>The following information has been considered in preparing the performance report:</w:t>
      </w:r>
    </w:p>
    <w:p w14:paraId="6B1FD019" w14:textId="5F3AB77B" w:rsidR="00337D68" w:rsidRPr="00332A28" w:rsidRDefault="00337D68" w:rsidP="00374C27">
      <w:pPr>
        <w:pStyle w:val="ListBullet"/>
        <w:spacing w:before="0" w:after="120" w:line="22" w:lineRule="atLeast"/>
        <w:ind w:left="425" w:hanging="425"/>
        <w:rPr>
          <w:rFonts w:ascii="Arial" w:hAnsi="Arial" w:cs="Arial"/>
          <w:color w:val="auto"/>
        </w:rPr>
      </w:pPr>
      <w:r w:rsidRPr="00332A28">
        <w:rPr>
          <w:rFonts w:ascii="Arial" w:hAnsi="Arial" w:cs="Arial"/>
          <w:color w:val="auto"/>
        </w:rPr>
        <w:t xml:space="preserve">the assessment team’s report for the </w:t>
      </w:r>
      <w:r w:rsidR="00264187">
        <w:rPr>
          <w:rFonts w:ascii="Arial" w:hAnsi="Arial" w:cs="Arial"/>
          <w:color w:val="auto"/>
        </w:rPr>
        <w:t>q</w:t>
      </w:r>
      <w:r w:rsidRPr="00332A28">
        <w:rPr>
          <w:rFonts w:ascii="Arial" w:hAnsi="Arial" w:cs="Arial"/>
          <w:color w:val="auto"/>
        </w:rPr>
        <w:t xml:space="preserve">uality </w:t>
      </w:r>
      <w:r w:rsidR="00264187">
        <w:rPr>
          <w:rFonts w:ascii="Arial" w:hAnsi="Arial" w:cs="Arial"/>
          <w:color w:val="auto"/>
        </w:rPr>
        <w:t>a</w:t>
      </w:r>
      <w:r w:rsidRPr="00332A28">
        <w:rPr>
          <w:rFonts w:ascii="Arial" w:hAnsi="Arial" w:cs="Arial"/>
          <w:color w:val="auto"/>
        </w:rPr>
        <w:t>udit</w:t>
      </w:r>
      <w:r w:rsidR="00264187">
        <w:rPr>
          <w:rFonts w:ascii="Arial" w:hAnsi="Arial" w:cs="Arial"/>
          <w:color w:val="auto"/>
        </w:rPr>
        <w:t>,</w:t>
      </w:r>
      <w:r w:rsidRPr="00332A28">
        <w:rPr>
          <w:rFonts w:ascii="Arial" w:hAnsi="Arial" w:cs="Arial"/>
          <w:color w:val="auto"/>
        </w:rPr>
        <w:t xml:space="preserve"> </w:t>
      </w:r>
      <w:r w:rsidR="0042424A">
        <w:rPr>
          <w:rFonts w:ascii="Arial" w:hAnsi="Arial" w:cs="Arial"/>
          <w:color w:val="auto"/>
        </w:rPr>
        <w:t>which</w:t>
      </w:r>
      <w:r w:rsidR="0042424A" w:rsidRPr="00332A28">
        <w:rPr>
          <w:rFonts w:ascii="Arial" w:hAnsi="Arial" w:cs="Arial"/>
          <w:color w:val="auto"/>
        </w:rPr>
        <w:t xml:space="preserve"> was</w:t>
      </w:r>
      <w:r w:rsidRPr="00332A28">
        <w:rPr>
          <w:rFonts w:ascii="Arial" w:hAnsi="Arial" w:cs="Arial"/>
          <w:color w:val="auto"/>
        </w:rPr>
        <w:t xml:space="preserve"> informed by a site assessment, observations at the service, review of documents and interviews with consumers/representatives</w:t>
      </w:r>
      <w:r w:rsidR="002905DE" w:rsidRPr="00332A28">
        <w:rPr>
          <w:rFonts w:ascii="Arial" w:hAnsi="Arial" w:cs="Arial"/>
          <w:color w:val="auto"/>
        </w:rPr>
        <w:t xml:space="preserve">, staff, management and </w:t>
      </w:r>
      <w:r w:rsidRPr="00332A28">
        <w:rPr>
          <w:rFonts w:ascii="Arial" w:hAnsi="Arial" w:cs="Arial"/>
          <w:color w:val="auto"/>
        </w:rPr>
        <w:t>others</w:t>
      </w:r>
      <w:r w:rsidR="002905DE" w:rsidRPr="00332A28">
        <w:rPr>
          <w:rFonts w:ascii="Arial" w:hAnsi="Arial" w:cs="Arial"/>
          <w:color w:val="auto"/>
        </w:rPr>
        <w:t>; and</w:t>
      </w:r>
    </w:p>
    <w:p w14:paraId="3E7F4518" w14:textId="5C1E053B" w:rsidR="00337D68" w:rsidRPr="007401D8" w:rsidRDefault="00337D68" w:rsidP="00374C27">
      <w:pPr>
        <w:pStyle w:val="ListBullet"/>
        <w:spacing w:before="0" w:after="120" w:line="22" w:lineRule="atLeast"/>
        <w:ind w:left="425" w:hanging="425"/>
        <w:rPr>
          <w:rFonts w:ascii="Arial" w:hAnsi="Arial" w:cs="Arial"/>
          <w:color w:val="auto"/>
        </w:rPr>
      </w:pPr>
      <w:r w:rsidRPr="007401D8">
        <w:rPr>
          <w:rFonts w:ascii="Arial" w:hAnsi="Arial" w:cs="Arial"/>
          <w:color w:val="auto"/>
        </w:rPr>
        <w:t xml:space="preserve">the provider’s response to the assessment team’s report received </w:t>
      </w:r>
      <w:r w:rsidR="00332A28" w:rsidRPr="007401D8">
        <w:rPr>
          <w:rFonts w:ascii="Arial" w:hAnsi="Arial" w:cs="Arial"/>
          <w:color w:val="auto"/>
        </w:rPr>
        <w:t>24 May 2024</w:t>
      </w:r>
      <w:r w:rsidR="004C4AD5">
        <w:rPr>
          <w:rFonts w:ascii="Arial" w:hAnsi="Arial" w:cs="Arial"/>
          <w:color w:val="auto"/>
        </w:rPr>
        <w:t>, which in</w:t>
      </w:r>
      <w:r w:rsidR="00145D7A" w:rsidRPr="007401D8">
        <w:rPr>
          <w:rFonts w:ascii="Arial" w:hAnsi="Arial" w:cs="Arial"/>
          <w:color w:val="auto"/>
        </w:rPr>
        <w:t xml:space="preserve">cludes commentary </w:t>
      </w:r>
      <w:r w:rsidR="007401D8" w:rsidRPr="007401D8">
        <w:rPr>
          <w:rFonts w:ascii="Arial" w:hAnsi="Arial" w:cs="Arial"/>
          <w:color w:val="auto"/>
        </w:rPr>
        <w:t>directly relating to the deficits highlighted in the assessment team’s report, as well as supporting documentation.</w:t>
      </w:r>
    </w:p>
    <w:p w14:paraId="42A44E51" w14:textId="77777777" w:rsidR="00337D68" w:rsidRPr="00D76BC8" w:rsidRDefault="00337D6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45D43AE" w14:textId="3EA3ECE0" w:rsidR="00337D68" w:rsidRPr="00244176" w:rsidRDefault="00337D6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F0798" w14:paraId="6817D1D3" w14:textId="77777777" w:rsidTr="006F079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FA4446" w14:textId="77777777" w:rsidR="00337D68" w:rsidRPr="00A36AA9" w:rsidRDefault="00337D6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41A1802" w14:textId="77777777" w:rsidR="00337D68" w:rsidRPr="00E96B92" w:rsidRDefault="00FC299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0553206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37D68">
                  <w:rPr>
                    <w:rFonts w:ascii="Arial" w:hAnsi="Arial" w:cs="Arial"/>
                  </w:rPr>
                  <w:t>Compliant</w:t>
                </w:r>
              </w:sdtContent>
            </w:sdt>
          </w:p>
        </w:tc>
      </w:tr>
      <w:tr w:rsidR="006F0798" w14:paraId="115B9A0A" w14:textId="77777777" w:rsidTr="006F07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D98855" w14:textId="77777777" w:rsidR="00337D68" w:rsidRPr="00A36AA9" w:rsidRDefault="00337D6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850084F" w14:textId="5A768268" w:rsidR="00337D68" w:rsidRPr="00F8222D" w:rsidRDefault="00FC299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FF0000"/>
              </w:rPr>
            </w:pPr>
            <w:sdt>
              <w:sdtPr>
                <w:rPr>
                  <w:rFonts w:ascii="Arial" w:hAnsi="Arial" w:cs="Arial"/>
                  <w:b/>
                  <w:bCs/>
                  <w:color w:val="auto"/>
                </w:rPr>
                <w:alias w:val="Compliance Rating"/>
                <w:tag w:val="Compliance Rating"/>
                <w:id w:val="18166761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45D7A" w:rsidRPr="00145D7A">
                  <w:rPr>
                    <w:rFonts w:ascii="Arial" w:hAnsi="Arial" w:cs="Arial"/>
                    <w:b/>
                    <w:bCs/>
                    <w:color w:val="auto"/>
                  </w:rPr>
                  <w:t>Not Compliant</w:t>
                </w:r>
              </w:sdtContent>
            </w:sdt>
          </w:p>
        </w:tc>
      </w:tr>
      <w:tr w:rsidR="006F0798" w14:paraId="2FD74A5B" w14:textId="77777777" w:rsidTr="006F07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313539" w14:textId="77777777" w:rsidR="00337D68" w:rsidRPr="00A36AA9" w:rsidRDefault="00337D6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4D3790A" w14:textId="77777777" w:rsidR="00337D68" w:rsidRPr="00A213EA" w:rsidRDefault="00FC299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380738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337D68" w:rsidRPr="00A213EA">
                  <w:rPr>
                    <w:rFonts w:ascii="Arial" w:hAnsi="Arial" w:cs="Arial"/>
                    <w:b/>
                    <w:bCs/>
                  </w:rPr>
                  <w:t>Compliant</w:t>
                </w:r>
              </w:sdtContent>
            </w:sdt>
          </w:p>
        </w:tc>
      </w:tr>
      <w:tr w:rsidR="006F0798" w14:paraId="5D770D51" w14:textId="77777777" w:rsidTr="006F07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4C47BE" w14:textId="77777777" w:rsidR="00337D68" w:rsidRPr="00A36AA9" w:rsidRDefault="00337D6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6693731" w14:textId="77777777" w:rsidR="00337D68" w:rsidRPr="00A213EA" w:rsidRDefault="00FC299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324715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337D68" w:rsidRPr="00A213EA">
                  <w:rPr>
                    <w:rFonts w:ascii="Arial" w:hAnsi="Arial" w:cs="Arial"/>
                    <w:b/>
                    <w:bCs/>
                  </w:rPr>
                  <w:t>Compliant</w:t>
                </w:r>
              </w:sdtContent>
            </w:sdt>
          </w:p>
        </w:tc>
      </w:tr>
      <w:tr w:rsidR="006F0798" w14:paraId="0A0DE3B4" w14:textId="77777777" w:rsidTr="006F07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761459" w14:textId="77777777" w:rsidR="00337D68" w:rsidRPr="00A36AA9" w:rsidRDefault="00337D6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DF779F1" w14:textId="77777777" w:rsidR="00337D68" w:rsidRPr="00A213EA" w:rsidRDefault="00FC299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126380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337D68" w:rsidRPr="00A213EA">
                  <w:rPr>
                    <w:rFonts w:ascii="Arial" w:hAnsi="Arial" w:cs="Arial"/>
                    <w:b/>
                    <w:bCs/>
                  </w:rPr>
                  <w:t>Compliant</w:t>
                </w:r>
              </w:sdtContent>
            </w:sdt>
          </w:p>
        </w:tc>
      </w:tr>
      <w:tr w:rsidR="006F0798" w14:paraId="70F8A208" w14:textId="77777777" w:rsidTr="006F07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E51900" w14:textId="77777777" w:rsidR="00337D68" w:rsidRPr="00A36AA9" w:rsidRDefault="00337D6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CFD0012" w14:textId="77777777" w:rsidR="00337D68" w:rsidRPr="00A213EA" w:rsidRDefault="00FC299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098685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337D68" w:rsidRPr="00A213EA">
                  <w:rPr>
                    <w:rFonts w:ascii="Arial" w:hAnsi="Arial" w:cs="Arial"/>
                    <w:b/>
                    <w:bCs/>
                  </w:rPr>
                  <w:t>Compliant</w:t>
                </w:r>
              </w:sdtContent>
            </w:sdt>
          </w:p>
        </w:tc>
      </w:tr>
      <w:tr w:rsidR="006F0798" w14:paraId="31D02BF7" w14:textId="77777777" w:rsidTr="006F07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6CF18A" w14:textId="77777777" w:rsidR="00337D68" w:rsidRPr="00A36AA9" w:rsidRDefault="00337D6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77AEC83" w14:textId="77777777" w:rsidR="00337D68" w:rsidRPr="00A213EA" w:rsidRDefault="00FC299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alias w:val="Compliance Rating"/>
                <w:tag w:val="Compliance Rating"/>
                <w:id w:val="185011991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37D68" w:rsidRPr="00E34CFD">
                  <w:rPr>
                    <w:rFonts w:ascii="Arial" w:hAnsi="Arial" w:cs="Arial"/>
                    <w:b/>
                    <w:bCs/>
                    <w:color w:val="auto"/>
                  </w:rPr>
                  <w:t>Compliant</w:t>
                </w:r>
              </w:sdtContent>
            </w:sdt>
          </w:p>
        </w:tc>
      </w:tr>
    </w:tbl>
    <w:p w14:paraId="1A337C6C" w14:textId="77777777" w:rsidR="00337D68" w:rsidRPr="00244176" w:rsidRDefault="00337D68"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F0798" w14:paraId="103E1A0D" w14:textId="77777777" w:rsidTr="006F079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38FEF8" w14:textId="77777777" w:rsidR="00337D68" w:rsidRPr="00244176" w:rsidRDefault="00337D6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99A51B9" w14:textId="77777777" w:rsidR="00337D68" w:rsidRPr="00A213EA" w:rsidRDefault="00FC299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2570491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337D68" w:rsidRPr="00A213EA">
                  <w:rPr>
                    <w:rFonts w:ascii="Arial" w:hAnsi="Arial" w:cs="Arial"/>
                  </w:rPr>
                  <w:t>Compliant</w:t>
                </w:r>
              </w:sdtContent>
            </w:sdt>
          </w:p>
        </w:tc>
      </w:tr>
      <w:tr w:rsidR="006F0798" w14:paraId="29C15232" w14:textId="77777777" w:rsidTr="006F079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7A1128" w14:textId="77777777" w:rsidR="00337D68" w:rsidRPr="00244176" w:rsidRDefault="00337D68"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AF0FA5C" w14:textId="481E0F03" w:rsidR="00337D68" w:rsidRPr="00A213EA" w:rsidRDefault="00FC299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131852388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22519">
                  <w:rPr>
                    <w:rFonts w:ascii="Arial" w:hAnsi="Arial" w:cs="Arial"/>
                    <w:b/>
                    <w:color w:val="auto"/>
                  </w:rPr>
                  <w:t>Compliant</w:t>
                </w:r>
              </w:sdtContent>
            </w:sdt>
          </w:p>
        </w:tc>
      </w:tr>
      <w:tr w:rsidR="006F0798" w14:paraId="0D473F18" w14:textId="77777777" w:rsidTr="006F07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7B1988" w14:textId="77777777" w:rsidR="00337D68" w:rsidRPr="00244176" w:rsidRDefault="00337D68"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58F80A7" w14:textId="77777777" w:rsidR="00337D68" w:rsidRPr="00A213EA" w:rsidRDefault="00FC299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49321879"/>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337D68" w:rsidRPr="00A213EA">
                  <w:rPr>
                    <w:rFonts w:ascii="Arial" w:hAnsi="Arial" w:cs="Arial"/>
                    <w:b/>
                  </w:rPr>
                  <w:t>Compliant</w:t>
                </w:r>
              </w:sdtContent>
            </w:sdt>
          </w:p>
        </w:tc>
      </w:tr>
      <w:tr w:rsidR="006F0798" w14:paraId="4029F3B5" w14:textId="77777777" w:rsidTr="006F079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4C2695" w14:textId="77777777" w:rsidR="00337D68" w:rsidRPr="00244176" w:rsidRDefault="00337D6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170D1B5" w14:textId="77777777" w:rsidR="00337D68" w:rsidRPr="00A213EA" w:rsidRDefault="00FC299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0847474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337D68" w:rsidRPr="00A213EA">
                  <w:rPr>
                    <w:rFonts w:ascii="Arial" w:hAnsi="Arial" w:cs="Arial"/>
                    <w:b/>
                  </w:rPr>
                  <w:t>Compliant</w:t>
                </w:r>
              </w:sdtContent>
            </w:sdt>
          </w:p>
        </w:tc>
      </w:tr>
      <w:tr w:rsidR="006F0798" w14:paraId="508B64CE" w14:textId="77777777" w:rsidTr="006F07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DFE164" w14:textId="77777777" w:rsidR="00337D68" w:rsidRPr="00244176" w:rsidRDefault="00337D6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0D683CE" w14:textId="77777777" w:rsidR="00337D68" w:rsidRPr="00A213EA" w:rsidRDefault="00FC299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166416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337D68" w:rsidRPr="00A213EA">
                  <w:rPr>
                    <w:rFonts w:ascii="Arial" w:hAnsi="Arial" w:cs="Arial"/>
                    <w:b/>
                  </w:rPr>
                  <w:t>Compliant</w:t>
                </w:r>
              </w:sdtContent>
            </w:sdt>
          </w:p>
        </w:tc>
      </w:tr>
      <w:tr w:rsidR="006F0798" w14:paraId="28CC4B29" w14:textId="77777777" w:rsidTr="006F079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A70D0E" w14:textId="77777777" w:rsidR="00337D68" w:rsidRPr="00244176" w:rsidRDefault="00337D68"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9AC79E0" w14:textId="77777777" w:rsidR="00337D68" w:rsidRPr="00A213EA" w:rsidRDefault="00FC299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6012940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337D68" w:rsidRPr="00A213EA">
                  <w:rPr>
                    <w:rFonts w:ascii="Arial" w:hAnsi="Arial" w:cs="Arial"/>
                    <w:b/>
                  </w:rPr>
                  <w:t>Compliant</w:t>
                </w:r>
              </w:sdtContent>
            </w:sdt>
          </w:p>
        </w:tc>
      </w:tr>
      <w:tr w:rsidR="006F0798" w14:paraId="0FE70BB3" w14:textId="77777777" w:rsidTr="006F07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6C33FE" w14:textId="77777777" w:rsidR="00337D68" w:rsidRPr="00244176" w:rsidRDefault="00337D6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21377C9" w14:textId="77777777" w:rsidR="00337D68" w:rsidRPr="00AE180B" w:rsidRDefault="00FC299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FF0000"/>
              </w:rPr>
            </w:pPr>
            <w:sdt>
              <w:sdtPr>
                <w:rPr>
                  <w:rFonts w:ascii="Arial" w:hAnsi="Arial" w:cs="Arial"/>
                  <w:b/>
                  <w:color w:val="auto"/>
                </w:rPr>
                <w:alias w:val="Compliance Rating"/>
                <w:tag w:val="Compliance Rating"/>
                <w:id w:val="211562790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37D68" w:rsidRPr="00E34CFD">
                  <w:rPr>
                    <w:rFonts w:ascii="Arial" w:hAnsi="Arial" w:cs="Arial"/>
                    <w:b/>
                    <w:color w:val="auto"/>
                  </w:rPr>
                  <w:t>Compliant</w:t>
                </w:r>
              </w:sdtContent>
            </w:sdt>
          </w:p>
        </w:tc>
      </w:tr>
    </w:tbl>
    <w:p w14:paraId="2DB895EA" w14:textId="77777777" w:rsidR="00337D68" w:rsidRPr="00A36AA9" w:rsidRDefault="00337D68" w:rsidP="00F87E39">
      <w:pPr>
        <w:pStyle w:val="NormalArial"/>
        <w:spacing w:before="120"/>
      </w:pPr>
      <w:r w:rsidRPr="00A36AA9">
        <w:t>A detailed assessment is provided later in this report for each assessed Standard.</w:t>
      </w:r>
    </w:p>
    <w:p w14:paraId="1D5BFB37" w14:textId="77777777" w:rsidR="00337D68" w:rsidRPr="00A36AA9" w:rsidRDefault="00337D68" w:rsidP="00E77641">
      <w:pPr>
        <w:pStyle w:val="Heading1"/>
        <w:spacing w:before="240" w:after="120" w:line="22" w:lineRule="atLeast"/>
        <w:rPr>
          <w:rFonts w:ascii="Arial" w:hAnsi="Arial" w:cs="Arial"/>
        </w:rPr>
      </w:pPr>
      <w:r w:rsidRPr="00A36AA9">
        <w:rPr>
          <w:rFonts w:ascii="Arial" w:hAnsi="Arial" w:cs="Arial"/>
        </w:rPr>
        <w:t>Areas for improvement</w:t>
      </w:r>
    </w:p>
    <w:p w14:paraId="216665D0" w14:textId="77777777" w:rsidR="00337D68" w:rsidRDefault="00337D68"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905393E" w14:textId="6A13EB45" w:rsidR="0056459F" w:rsidRPr="0056459F" w:rsidRDefault="0056459F" w:rsidP="00F87E39">
      <w:pPr>
        <w:pStyle w:val="NormalArial"/>
        <w:rPr>
          <w:b/>
          <w:bCs/>
        </w:rPr>
      </w:pPr>
      <w:r w:rsidRPr="0056459F">
        <w:rPr>
          <w:b/>
          <w:bCs/>
        </w:rPr>
        <w:t>Standard 2 requirements (3)(a) and (3)(e)</w:t>
      </w:r>
      <w:r w:rsidR="004F4D24">
        <w:rPr>
          <w:b/>
          <w:bCs/>
        </w:rPr>
        <w:t xml:space="preserve"> – HCP only</w:t>
      </w:r>
    </w:p>
    <w:p w14:paraId="29F754D9" w14:textId="77777777" w:rsidR="004D5BB1" w:rsidRPr="00BA5FEF" w:rsidRDefault="004D5BB1" w:rsidP="004D5BB1">
      <w:pPr>
        <w:pStyle w:val="ListBullet"/>
        <w:spacing w:before="0" w:after="120" w:line="22" w:lineRule="atLeast"/>
        <w:ind w:left="425" w:hanging="425"/>
        <w:rPr>
          <w:rFonts w:ascii="Arial" w:hAnsi="Arial" w:cs="Arial"/>
        </w:rPr>
      </w:pPr>
      <w:r w:rsidRPr="00B527DB">
        <w:rPr>
          <w:rFonts w:ascii="Arial" w:hAnsi="Arial" w:cs="Arial"/>
          <w:color w:val="auto"/>
        </w:rPr>
        <w:t>Ensure risks to consumers’ health and well-being are identified and appropriate management strategies developed and implemented to enable staff to provide quality care and services.</w:t>
      </w:r>
    </w:p>
    <w:p w14:paraId="69A62D63" w14:textId="34C82B58" w:rsidR="004D5BB1" w:rsidRDefault="004D5BB1" w:rsidP="004D5BB1">
      <w:pPr>
        <w:pStyle w:val="ListBullet"/>
        <w:spacing w:before="0" w:after="120" w:line="22" w:lineRule="atLeast"/>
        <w:ind w:left="425" w:hanging="425"/>
        <w:rPr>
          <w:rFonts w:ascii="Arial" w:hAnsi="Arial" w:cs="Arial"/>
        </w:rPr>
      </w:pPr>
      <w:r>
        <w:rPr>
          <w:rFonts w:ascii="Arial" w:hAnsi="Arial" w:cs="Arial"/>
          <w:color w:val="auto"/>
        </w:rPr>
        <w:t xml:space="preserve">Ensure </w:t>
      </w:r>
      <w:r w:rsidR="00055465">
        <w:rPr>
          <w:rFonts w:ascii="Arial" w:hAnsi="Arial" w:cs="Arial"/>
          <w:color w:val="auto"/>
        </w:rPr>
        <w:t>re</w:t>
      </w:r>
      <w:r>
        <w:rPr>
          <w:rFonts w:ascii="Arial" w:hAnsi="Arial" w:cs="Arial"/>
          <w:color w:val="auto"/>
        </w:rPr>
        <w:t xml:space="preserve">assessment and review of consumers’ care and services are undertaken, </w:t>
      </w:r>
      <w:r w:rsidR="00055465">
        <w:rPr>
          <w:rFonts w:ascii="Arial" w:hAnsi="Arial" w:cs="Arial"/>
          <w:color w:val="auto"/>
        </w:rPr>
        <w:t>specifically</w:t>
      </w:r>
      <w:r>
        <w:rPr>
          <w:rFonts w:ascii="Arial" w:hAnsi="Arial" w:cs="Arial"/>
          <w:color w:val="auto"/>
        </w:rPr>
        <w:t xml:space="preserve"> in response to changes in condition. </w:t>
      </w:r>
    </w:p>
    <w:p w14:paraId="2E7B2E5A" w14:textId="5FDF93F0" w:rsidR="00337D68" w:rsidRPr="00A36AA9" w:rsidRDefault="00337D68" w:rsidP="00E77641">
      <w:pPr>
        <w:pStyle w:val="Heading1"/>
        <w:spacing w:before="240" w:after="12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05FD8E47" w14:textId="2327231B" w:rsidR="00E77641" w:rsidRDefault="00AE180B" w:rsidP="00AE180B">
      <w:pPr>
        <w:pStyle w:val="ListBullet"/>
        <w:spacing w:before="0" w:after="120" w:line="22" w:lineRule="atLeast"/>
        <w:ind w:left="425" w:hanging="425"/>
        <w:rPr>
          <w:rFonts w:ascii="Arial" w:eastAsia="Times New Roman" w:hAnsi="Arial" w:cs="Arial"/>
          <w:color w:val="000000"/>
          <w:lang w:eastAsia="en-AU"/>
        </w:rPr>
      </w:pPr>
      <w:r w:rsidRPr="00731D20">
        <w:rPr>
          <w:rFonts w:ascii="Arial" w:eastAsia="Times New Roman" w:hAnsi="Arial" w:cs="Arial"/>
          <w:color w:val="000000"/>
          <w:lang w:eastAsia="en-AU"/>
        </w:rPr>
        <w:t xml:space="preserve">Standard </w:t>
      </w:r>
      <w:r>
        <w:rPr>
          <w:rFonts w:ascii="Arial" w:eastAsia="Times New Roman" w:hAnsi="Arial" w:cs="Arial"/>
          <w:color w:val="000000"/>
          <w:lang w:eastAsia="en-AU"/>
        </w:rPr>
        <w:t xml:space="preserve">5 Organisation’s service environment </w:t>
      </w:r>
      <w:r w:rsidRPr="00731D20">
        <w:rPr>
          <w:rFonts w:ascii="Arial" w:eastAsia="Times New Roman" w:hAnsi="Arial" w:cs="Arial"/>
          <w:color w:val="000000"/>
          <w:lang w:eastAsia="en-AU"/>
        </w:rPr>
        <w:t xml:space="preserve">was not assessed as the service does not provide social support, group activities or care within a service environment. Therefore, </w:t>
      </w:r>
      <w:r>
        <w:rPr>
          <w:rFonts w:ascii="Arial" w:eastAsia="Times New Roman" w:hAnsi="Arial" w:cs="Arial"/>
          <w:color w:val="000000"/>
          <w:lang w:eastAsia="en-AU"/>
        </w:rPr>
        <w:t>Standard 5</w:t>
      </w:r>
      <w:r w:rsidRPr="00731D20">
        <w:rPr>
          <w:rFonts w:ascii="Arial" w:eastAsia="Times New Roman" w:hAnsi="Arial" w:cs="Arial"/>
          <w:color w:val="000000"/>
          <w:lang w:eastAsia="en-AU"/>
        </w:rPr>
        <w:t xml:space="preserve"> is not applicable.</w:t>
      </w:r>
    </w:p>
    <w:p w14:paraId="2F7A78E8" w14:textId="77777777" w:rsidR="00E77641" w:rsidRDefault="00E77641">
      <w:pPr>
        <w:spacing w:after="160" w:line="259" w:lineRule="auto"/>
        <w:rPr>
          <w:rFonts w:ascii="Arial" w:eastAsia="Times New Roman" w:hAnsi="Arial" w:cs="Arial"/>
          <w:color w:val="000000"/>
          <w:lang w:eastAsia="en-AU"/>
        </w:rPr>
      </w:pPr>
      <w:r>
        <w:rPr>
          <w:rFonts w:ascii="Arial" w:eastAsia="Times New Roman" w:hAnsi="Arial" w:cs="Arial"/>
          <w:color w:val="000000"/>
          <w:lang w:eastAsia="en-AU"/>
        </w:rPr>
        <w:br w:type="page"/>
      </w:r>
    </w:p>
    <w:p w14:paraId="1C354BB0" w14:textId="77777777" w:rsidR="00337D68" w:rsidRDefault="00337D6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6F0798" w14:paraId="471B37EE" w14:textId="77777777" w:rsidTr="006F07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3A5643F" w14:textId="77777777" w:rsidR="00337D68" w:rsidRPr="003217D3" w:rsidRDefault="00337D6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B039F67" w14:textId="77777777" w:rsidR="00337D68" w:rsidRPr="003217D3" w:rsidRDefault="00337D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506F615" w14:textId="77777777" w:rsidR="00337D68" w:rsidRPr="003217D3" w:rsidRDefault="00337D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F0798" w14:paraId="19C4ACF9" w14:textId="77777777" w:rsidTr="006F07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D770E" w14:textId="77777777" w:rsidR="00337D68" w:rsidRPr="00244176" w:rsidRDefault="00337D6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30D4CDF"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04AD95B"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08786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82" w:type="dxa"/>
            <w:shd w:val="clear" w:color="auto" w:fill="auto"/>
          </w:tcPr>
          <w:p w14:paraId="628169CC"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823607"/>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105858FB" w14:textId="77777777" w:rsidTr="006F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2C9B95"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F5975C7" w14:textId="77777777" w:rsidR="00337D68" w:rsidRPr="00244176" w:rsidRDefault="00337D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608142F"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441233"/>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82" w:type="dxa"/>
            <w:shd w:val="clear" w:color="auto" w:fill="auto"/>
          </w:tcPr>
          <w:p w14:paraId="4EFB0E17"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889375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689EB89D" w14:textId="77777777" w:rsidTr="006F07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5A59BF"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D31AF95"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629ADA2" w14:textId="77777777" w:rsidR="00337D68" w:rsidRPr="00244176" w:rsidRDefault="00337D6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7F71D21" w14:textId="77777777" w:rsidR="00337D68" w:rsidRPr="00244176" w:rsidRDefault="00337D6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E256FCE" w14:textId="77777777" w:rsidR="00337D68" w:rsidRPr="00244176" w:rsidRDefault="00337D6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D3EEC21" w14:textId="77777777" w:rsidR="00337D68" w:rsidRPr="00244176" w:rsidRDefault="00337D6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1F593F8"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35287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82" w:type="dxa"/>
            <w:shd w:val="clear" w:color="auto" w:fill="auto"/>
          </w:tcPr>
          <w:p w14:paraId="453A4CBD"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9435395"/>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18CF517F" w14:textId="77777777" w:rsidTr="006F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D5A98"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D2940D9" w14:textId="77777777" w:rsidR="00337D68" w:rsidRPr="00244176" w:rsidRDefault="00337D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2A9B78C"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602925"/>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82" w:type="dxa"/>
            <w:shd w:val="clear" w:color="auto" w:fill="auto"/>
          </w:tcPr>
          <w:p w14:paraId="33F3534C"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4639836"/>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0F3A4825" w14:textId="77777777" w:rsidTr="006F07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76222B"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309ABD5"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511C68C"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08862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82" w:type="dxa"/>
            <w:shd w:val="clear" w:color="auto" w:fill="auto"/>
          </w:tcPr>
          <w:p w14:paraId="55FABD3A"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117152"/>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0195B074" w14:textId="77777777" w:rsidTr="006F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EE6066"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8F5024B" w14:textId="77777777" w:rsidR="00337D68" w:rsidRPr="00244176" w:rsidRDefault="00337D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A65DDE6"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953159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82" w:type="dxa"/>
            <w:shd w:val="clear" w:color="auto" w:fill="auto"/>
          </w:tcPr>
          <w:p w14:paraId="40FE948D"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739868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bl>
    <w:p w14:paraId="669F13B3" w14:textId="77777777" w:rsidR="00337D68" w:rsidRDefault="00337D68" w:rsidP="007B3959">
      <w:pPr>
        <w:pStyle w:val="Heading20"/>
      </w:pPr>
      <w:r w:rsidRPr="00A36AA9">
        <w:t>Findings</w:t>
      </w:r>
    </w:p>
    <w:p w14:paraId="7C4466EE" w14:textId="5AE0D932" w:rsidR="00EB682E" w:rsidRPr="006B0EC7" w:rsidRDefault="00CF56BF" w:rsidP="006B0EC7">
      <w:pPr>
        <w:pStyle w:val="NormalArial"/>
      </w:pPr>
      <w:bookmarkStart w:id="2" w:name="_Hlk126783395"/>
      <w:r>
        <w:rPr>
          <w:rFonts w:eastAsia="Arial"/>
          <w:lang w:eastAsia="en-AU"/>
        </w:rPr>
        <w:t>T</w:t>
      </w:r>
      <w:r w:rsidR="00EB682E" w:rsidRPr="00EB682E">
        <w:rPr>
          <w:rFonts w:eastAsia="Arial"/>
          <w:lang w:eastAsia="en-AU"/>
        </w:rPr>
        <w:t>he service is consumer focused and works to ensure staff treat consumers with dignity and respect</w:t>
      </w:r>
      <w:r w:rsidR="00293F63">
        <w:rPr>
          <w:rFonts w:eastAsia="Arial"/>
          <w:lang w:eastAsia="en-AU"/>
        </w:rPr>
        <w:t>.</w:t>
      </w:r>
      <w:r w:rsidR="00293F63" w:rsidRPr="00293F63">
        <w:rPr>
          <w:color w:val="auto"/>
          <w:szCs w:val="22"/>
        </w:rPr>
        <w:t xml:space="preserve"> </w:t>
      </w:r>
      <w:r w:rsidR="00293F63" w:rsidRPr="00EB682E">
        <w:rPr>
          <w:color w:val="auto"/>
          <w:szCs w:val="22"/>
        </w:rPr>
        <w:t xml:space="preserve">Community </w:t>
      </w:r>
      <w:r w:rsidR="00293F63">
        <w:rPr>
          <w:color w:val="auto"/>
          <w:szCs w:val="22"/>
        </w:rPr>
        <w:t>c</w:t>
      </w:r>
      <w:r w:rsidR="00293F63" w:rsidRPr="00EB682E">
        <w:rPr>
          <w:color w:val="auto"/>
          <w:szCs w:val="22"/>
        </w:rPr>
        <w:t xml:space="preserve">are </w:t>
      </w:r>
      <w:r w:rsidR="00293F63">
        <w:rPr>
          <w:color w:val="auto"/>
          <w:szCs w:val="22"/>
        </w:rPr>
        <w:t>w</w:t>
      </w:r>
      <w:r w:rsidR="00293F63" w:rsidRPr="00EB682E">
        <w:rPr>
          <w:color w:val="auto"/>
          <w:szCs w:val="22"/>
        </w:rPr>
        <w:t>orkers</w:t>
      </w:r>
      <w:r w:rsidR="00293F63">
        <w:rPr>
          <w:color w:val="auto"/>
          <w:szCs w:val="22"/>
        </w:rPr>
        <w:t xml:space="preserve"> described </w:t>
      </w:r>
      <w:r w:rsidR="00293F63" w:rsidRPr="00EB682E">
        <w:rPr>
          <w:color w:val="auto"/>
          <w:szCs w:val="22"/>
        </w:rPr>
        <w:t>individual consumer</w:t>
      </w:r>
      <w:r w:rsidR="00815859">
        <w:rPr>
          <w:color w:val="auto"/>
          <w:szCs w:val="22"/>
        </w:rPr>
        <w:t>’</w:t>
      </w:r>
      <w:r w:rsidR="00293F63" w:rsidRPr="00EB682E">
        <w:rPr>
          <w:color w:val="auto"/>
          <w:szCs w:val="22"/>
        </w:rPr>
        <w:t xml:space="preserve">s passions and interests and what they value, speaking of consumers with care, dignity and respect. </w:t>
      </w:r>
      <w:r w:rsidR="00293F63">
        <w:rPr>
          <w:rFonts w:eastAsia="Arial"/>
          <w:lang w:eastAsia="en-AU"/>
        </w:rPr>
        <w:t>C</w:t>
      </w:r>
      <w:r w:rsidR="00293F63" w:rsidRPr="00EB682E">
        <w:rPr>
          <w:rFonts w:eastAsia="Arial"/>
          <w:lang w:eastAsia="en-AU"/>
        </w:rPr>
        <w:t xml:space="preserve">onsumers </w:t>
      </w:r>
      <w:r w:rsidR="006F006E">
        <w:rPr>
          <w:rFonts w:eastAsia="Arial"/>
          <w:lang w:eastAsia="en-AU"/>
        </w:rPr>
        <w:t xml:space="preserve">and representatives </w:t>
      </w:r>
      <w:r w:rsidR="00293F63" w:rsidRPr="00EB682E">
        <w:rPr>
          <w:rFonts w:eastAsia="Arial"/>
          <w:lang w:eastAsia="en-AU"/>
        </w:rPr>
        <w:t xml:space="preserve">said </w:t>
      </w:r>
      <w:r w:rsidR="00BD5ED4">
        <w:rPr>
          <w:rFonts w:eastAsia="Arial"/>
          <w:lang w:eastAsia="en-AU"/>
        </w:rPr>
        <w:t>consumers</w:t>
      </w:r>
      <w:r w:rsidR="00293F63" w:rsidRPr="00EB682E">
        <w:rPr>
          <w:rFonts w:eastAsia="Arial"/>
          <w:lang w:eastAsia="en-AU"/>
        </w:rPr>
        <w:t xml:space="preserve"> are treated with dignity and respect and their identity and diversity valued. </w:t>
      </w:r>
      <w:r w:rsidR="00EB682E" w:rsidRPr="00EB682E">
        <w:rPr>
          <w:color w:val="auto"/>
          <w:szCs w:val="22"/>
        </w:rPr>
        <w:t xml:space="preserve">All said staff </w:t>
      </w:r>
      <w:r w:rsidR="00D636AE">
        <w:rPr>
          <w:color w:val="auto"/>
          <w:szCs w:val="22"/>
        </w:rPr>
        <w:t xml:space="preserve">not only </w:t>
      </w:r>
      <w:r w:rsidR="00EB682E" w:rsidRPr="00EB682E">
        <w:rPr>
          <w:color w:val="auto"/>
          <w:szCs w:val="22"/>
        </w:rPr>
        <w:t>provide consumers with the care and services they need</w:t>
      </w:r>
      <w:r w:rsidR="00D636AE">
        <w:rPr>
          <w:color w:val="auto"/>
          <w:szCs w:val="22"/>
        </w:rPr>
        <w:t>,</w:t>
      </w:r>
      <w:r w:rsidR="00EB682E" w:rsidRPr="00EB682E">
        <w:rPr>
          <w:color w:val="auto"/>
          <w:szCs w:val="22"/>
        </w:rPr>
        <w:t xml:space="preserve"> but take time to listen </w:t>
      </w:r>
      <w:r w:rsidR="00BD5ED4">
        <w:rPr>
          <w:color w:val="auto"/>
          <w:szCs w:val="22"/>
        </w:rPr>
        <w:t xml:space="preserve">to </w:t>
      </w:r>
      <w:r w:rsidR="00EB682E" w:rsidRPr="00EB682E">
        <w:rPr>
          <w:color w:val="auto"/>
          <w:szCs w:val="22"/>
        </w:rPr>
        <w:t>and talk with them and know what is individually important to them.</w:t>
      </w:r>
    </w:p>
    <w:bookmarkEnd w:id="2"/>
    <w:p w14:paraId="12239E25" w14:textId="2D9BFBAC" w:rsidR="00EB682E" w:rsidRPr="00EA5BDA" w:rsidRDefault="00EB682E" w:rsidP="00EA5BDA">
      <w:pPr>
        <w:pStyle w:val="NormalArial"/>
        <w:rPr>
          <w:rFonts w:eastAsia="Arial"/>
          <w:lang w:eastAsia="en-AU"/>
        </w:rPr>
      </w:pPr>
      <w:r w:rsidRPr="00EB682E">
        <w:rPr>
          <w:rFonts w:eastAsia="Arial"/>
          <w:lang w:eastAsia="en-AU"/>
        </w:rPr>
        <w:t xml:space="preserve">Consumers and representatives said </w:t>
      </w:r>
      <w:r w:rsidR="006B0EC7">
        <w:rPr>
          <w:rFonts w:eastAsia="Arial"/>
          <w:lang w:eastAsia="en-AU"/>
        </w:rPr>
        <w:t>community care workers provide</w:t>
      </w:r>
      <w:r w:rsidRPr="00EB682E">
        <w:rPr>
          <w:rFonts w:eastAsia="Arial"/>
          <w:lang w:eastAsia="en-AU"/>
        </w:rPr>
        <w:t xml:space="preserve"> care in line with consumers’ cultural preferences which </w:t>
      </w:r>
      <w:r w:rsidR="006C0B2D">
        <w:rPr>
          <w:rFonts w:eastAsia="Arial"/>
          <w:lang w:eastAsia="en-AU"/>
        </w:rPr>
        <w:t>make</w:t>
      </w:r>
      <w:r w:rsidR="00264187">
        <w:rPr>
          <w:rFonts w:eastAsia="Arial"/>
          <w:lang w:eastAsia="en-AU"/>
        </w:rPr>
        <w:t>s</w:t>
      </w:r>
      <w:r w:rsidR="006C0B2D">
        <w:rPr>
          <w:rFonts w:eastAsia="Arial"/>
          <w:lang w:eastAsia="en-AU"/>
        </w:rPr>
        <w:t xml:space="preserve"> them </w:t>
      </w:r>
      <w:r w:rsidRPr="00EB682E">
        <w:rPr>
          <w:rFonts w:eastAsia="Arial"/>
          <w:lang w:eastAsia="en-AU"/>
        </w:rPr>
        <w:t>feel safe</w:t>
      </w:r>
      <w:r w:rsidR="00BD5ED4">
        <w:rPr>
          <w:rFonts w:eastAsia="Arial"/>
          <w:lang w:eastAsia="en-AU"/>
        </w:rPr>
        <w:t xml:space="preserve"> and</w:t>
      </w:r>
      <w:r w:rsidRPr="00EB682E">
        <w:rPr>
          <w:rFonts w:eastAsia="Arial"/>
          <w:lang w:eastAsia="en-AU"/>
        </w:rPr>
        <w:t xml:space="preserve"> comfortable. Staff interviewed </w:t>
      </w:r>
      <w:r w:rsidR="00E265E5">
        <w:rPr>
          <w:rFonts w:eastAsia="Arial"/>
          <w:lang w:eastAsia="en-AU"/>
        </w:rPr>
        <w:t xml:space="preserve">understand </w:t>
      </w:r>
      <w:r w:rsidRPr="00EB682E">
        <w:rPr>
          <w:rFonts w:eastAsia="Arial"/>
          <w:lang w:eastAsia="en-AU"/>
        </w:rPr>
        <w:t xml:space="preserve">cultural safety, consumers' cultural background and described how they ensure care and services reflect their cultural needs and diversity. </w:t>
      </w:r>
    </w:p>
    <w:p w14:paraId="021E5892" w14:textId="6E41507F" w:rsidR="00EB682E" w:rsidRPr="003B1065" w:rsidRDefault="00EB682E" w:rsidP="003B1065">
      <w:pPr>
        <w:pStyle w:val="NormalArial"/>
        <w:rPr>
          <w:rFonts w:eastAsia="Arial"/>
          <w:lang w:eastAsia="en-AU"/>
        </w:rPr>
      </w:pPr>
      <w:r w:rsidRPr="00EB682E">
        <w:rPr>
          <w:rFonts w:eastAsia="Arial"/>
          <w:lang w:eastAsia="en-AU"/>
        </w:rPr>
        <w:lastRenderedPageBreak/>
        <w:t xml:space="preserve">Staff </w:t>
      </w:r>
      <w:r w:rsidR="00E21DF7">
        <w:rPr>
          <w:rFonts w:eastAsia="Arial"/>
          <w:lang w:eastAsia="en-AU"/>
        </w:rPr>
        <w:t>described</w:t>
      </w:r>
      <w:r w:rsidRPr="00EB682E">
        <w:rPr>
          <w:rFonts w:eastAsia="Arial"/>
          <w:lang w:eastAsia="en-AU"/>
        </w:rPr>
        <w:t xml:space="preserve"> how they support and encourage consumers to remain independent, exercise choice and maintain relationships of their choosing. </w:t>
      </w:r>
      <w:r w:rsidR="00E21DF7" w:rsidRPr="003B1065">
        <w:rPr>
          <w:rFonts w:eastAsia="Arial"/>
          <w:lang w:eastAsia="en-AU"/>
        </w:rPr>
        <w:t>Care files show care, service planning and delivery is undertaken in partnership with consumers and</w:t>
      </w:r>
      <w:r w:rsidR="006C0B2D">
        <w:rPr>
          <w:rFonts w:eastAsia="Arial"/>
          <w:lang w:eastAsia="en-AU"/>
        </w:rPr>
        <w:t>/</w:t>
      </w:r>
      <w:r w:rsidR="00E21DF7" w:rsidRPr="003B1065">
        <w:rPr>
          <w:rFonts w:eastAsia="Arial"/>
          <w:lang w:eastAsia="en-AU"/>
        </w:rPr>
        <w:t>or</w:t>
      </w:r>
      <w:r w:rsidR="006C0B2D">
        <w:rPr>
          <w:rFonts w:eastAsia="Arial"/>
          <w:lang w:eastAsia="en-AU"/>
        </w:rPr>
        <w:t xml:space="preserve"> </w:t>
      </w:r>
      <w:r w:rsidR="00E21DF7" w:rsidRPr="003B1065">
        <w:rPr>
          <w:rFonts w:eastAsia="Arial"/>
          <w:lang w:eastAsia="en-AU"/>
        </w:rPr>
        <w:t>their chosen representatives.</w:t>
      </w:r>
      <w:r w:rsidR="003B1065" w:rsidRPr="003B1065">
        <w:rPr>
          <w:rFonts w:eastAsia="Arial"/>
          <w:lang w:eastAsia="en-AU"/>
        </w:rPr>
        <w:t xml:space="preserve"> </w:t>
      </w:r>
      <w:r w:rsidRPr="003B1065">
        <w:rPr>
          <w:rFonts w:eastAsia="Arial"/>
          <w:lang w:eastAsia="en-AU"/>
        </w:rPr>
        <w:t>All consumer</w:t>
      </w:r>
      <w:r w:rsidR="00BD5ED4">
        <w:rPr>
          <w:rFonts w:eastAsia="Arial"/>
          <w:lang w:eastAsia="en-AU"/>
        </w:rPr>
        <w:t>s</w:t>
      </w:r>
      <w:r w:rsidRPr="003B1065">
        <w:rPr>
          <w:rFonts w:eastAsia="Arial"/>
          <w:lang w:eastAsia="en-AU"/>
        </w:rPr>
        <w:t xml:space="preserve"> and representatives </w:t>
      </w:r>
      <w:r w:rsidR="006556E2" w:rsidRPr="003B1065">
        <w:rPr>
          <w:rFonts w:eastAsia="Arial"/>
          <w:lang w:eastAsia="en-AU"/>
        </w:rPr>
        <w:t xml:space="preserve">interviewed </w:t>
      </w:r>
      <w:r w:rsidRPr="003B1065">
        <w:rPr>
          <w:rFonts w:eastAsia="Arial"/>
          <w:lang w:eastAsia="en-AU"/>
        </w:rPr>
        <w:t xml:space="preserve">said consumers feel encouraged to be as independent as </w:t>
      </w:r>
      <w:r w:rsidR="009E4D7C">
        <w:rPr>
          <w:rFonts w:eastAsia="Arial"/>
          <w:lang w:eastAsia="en-AU"/>
        </w:rPr>
        <w:t xml:space="preserve">they </w:t>
      </w:r>
      <w:r w:rsidRPr="003B1065">
        <w:rPr>
          <w:rFonts w:eastAsia="Arial"/>
          <w:lang w:eastAsia="en-AU"/>
        </w:rPr>
        <w:t xml:space="preserve">can and make decisions about their care and services. All said </w:t>
      </w:r>
      <w:r w:rsidR="006556E2" w:rsidRPr="003B1065">
        <w:rPr>
          <w:rFonts w:eastAsia="Arial"/>
          <w:lang w:eastAsia="en-AU"/>
        </w:rPr>
        <w:t>home care c</w:t>
      </w:r>
      <w:r w:rsidRPr="003B1065">
        <w:rPr>
          <w:rFonts w:eastAsia="Arial"/>
          <w:lang w:eastAsia="en-AU"/>
        </w:rPr>
        <w:t>oordinators and field staff are very supportive of the things consumers choose to do and who they choose to be involved in their care.</w:t>
      </w:r>
    </w:p>
    <w:p w14:paraId="79BE1E0F" w14:textId="115CFB7C" w:rsidR="00EB682E" w:rsidRPr="006556E2" w:rsidRDefault="00D00C4E" w:rsidP="006556E2">
      <w:pPr>
        <w:pStyle w:val="NormalArial"/>
        <w:rPr>
          <w:rFonts w:eastAsia="Arial"/>
          <w:lang w:eastAsia="en-AU"/>
        </w:rPr>
      </w:pPr>
      <w:r w:rsidRPr="006556E2">
        <w:rPr>
          <w:rFonts w:eastAsia="Arial"/>
          <w:lang w:eastAsia="en-AU"/>
        </w:rPr>
        <w:t xml:space="preserve">All consumers and representatives interviewed said consumers are supported to live their best lives and do not feel their choice of activity is controlled. </w:t>
      </w:r>
      <w:r w:rsidR="00EB682E" w:rsidRPr="006556E2">
        <w:rPr>
          <w:rFonts w:eastAsia="Arial"/>
          <w:lang w:eastAsia="en-AU"/>
        </w:rPr>
        <w:t xml:space="preserve">The service identifies and supports consumers who choose to participate </w:t>
      </w:r>
      <w:r w:rsidR="009F67BE" w:rsidRPr="006556E2">
        <w:rPr>
          <w:rFonts w:eastAsia="Arial"/>
          <w:lang w:eastAsia="en-AU"/>
        </w:rPr>
        <w:t>activities which include an element of risk</w:t>
      </w:r>
      <w:r w:rsidR="00EB682E" w:rsidRPr="006556E2">
        <w:rPr>
          <w:rFonts w:eastAsia="Arial"/>
          <w:lang w:eastAsia="en-AU"/>
        </w:rPr>
        <w:t xml:space="preserve"> and discuss strategies to mitigate risks in consultation with consumers and/or their families. </w:t>
      </w:r>
    </w:p>
    <w:p w14:paraId="48CD4061" w14:textId="5ABA1770" w:rsidR="00EB682E" w:rsidRPr="006556E2" w:rsidRDefault="00EB682E" w:rsidP="006556E2">
      <w:pPr>
        <w:pStyle w:val="NormalArial"/>
        <w:rPr>
          <w:rFonts w:eastAsia="Arial"/>
          <w:lang w:eastAsia="en-AU"/>
        </w:rPr>
      </w:pPr>
      <w:r w:rsidRPr="00EB682E">
        <w:rPr>
          <w:rFonts w:eastAsia="Arial"/>
          <w:lang w:eastAsia="en-AU"/>
        </w:rPr>
        <w:t>All consumers and representatives interviewed confirm communication</w:t>
      </w:r>
      <w:r w:rsidR="001E09B1">
        <w:rPr>
          <w:rFonts w:eastAsia="Arial"/>
          <w:lang w:eastAsia="en-AU"/>
        </w:rPr>
        <w:t>, verbal or written,</w:t>
      </w:r>
      <w:r w:rsidRPr="00EB682E">
        <w:rPr>
          <w:rFonts w:eastAsia="Arial"/>
          <w:lang w:eastAsia="en-AU"/>
        </w:rPr>
        <w:t xml:space="preserve"> </w:t>
      </w:r>
      <w:r w:rsidR="002C69E6">
        <w:rPr>
          <w:rFonts w:eastAsia="Arial"/>
          <w:lang w:eastAsia="en-AU"/>
        </w:rPr>
        <w:t>i</w:t>
      </w:r>
      <w:r w:rsidRPr="00EB682E">
        <w:rPr>
          <w:rFonts w:eastAsia="Arial"/>
          <w:lang w:eastAsia="en-AU"/>
        </w:rPr>
        <w:t xml:space="preserve">s </w:t>
      </w:r>
      <w:r w:rsidR="0004344D">
        <w:rPr>
          <w:rFonts w:eastAsia="Arial"/>
          <w:lang w:eastAsia="en-AU"/>
        </w:rPr>
        <w:t xml:space="preserve">accurate, timely, </w:t>
      </w:r>
      <w:r w:rsidRPr="00EB682E">
        <w:rPr>
          <w:rFonts w:eastAsia="Arial"/>
          <w:lang w:eastAsia="en-AU"/>
        </w:rPr>
        <w:t xml:space="preserve">clear, easy to understand and enables choice. </w:t>
      </w:r>
      <w:r w:rsidR="0004344D" w:rsidRPr="006556E2">
        <w:rPr>
          <w:rFonts w:eastAsia="Arial"/>
          <w:lang w:eastAsia="en-AU"/>
        </w:rPr>
        <w:t>The service keeps consumers informed through various methods, such as onboarding literature, leaflets available in the office, interactions during care and services</w:t>
      </w:r>
      <w:r w:rsidR="00382A70">
        <w:rPr>
          <w:rFonts w:eastAsia="Arial"/>
          <w:lang w:eastAsia="en-AU"/>
        </w:rPr>
        <w:t>,</w:t>
      </w:r>
      <w:r w:rsidR="0004344D" w:rsidRPr="006556E2">
        <w:rPr>
          <w:rFonts w:eastAsia="Arial"/>
          <w:lang w:eastAsia="en-AU"/>
        </w:rPr>
        <w:t xml:space="preserve"> </w:t>
      </w:r>
      <w:r w:rsidR="001A21F9">
        <w:rPr>
          <w:rFonts w:eastAsia="Arial"/>
          <w:lang w:eastAsia="en-AU"/>
        </w:rPr>
        <w:t>through</w:t>
      </w:r>
      <w:r w:rsidR="0004344D" w:rsidRPr="006556E2">
        <w:rPr>
          <w:rFonts w:eastAsia="Arial"/>
          <w:lang w:eastAsia="en-AU"/>
        </w:rPr>
        <w:t xml:space="preserve"> the service</w:t>
      </w:r>
      <w:r w:rsidR="001A21F9">
        <w:rPr>
          <w:rFonts w:eastAsia="Arial"/>
          <w:lang w:eastAsia="en-AU"/>
        </w:rPr>
        <w:t>’s</w:t>
      </w:r>
      <w:r w:rsidR="0004344D" w:rsidRPr="006556E2">
        <w:rPr>
          <w:rFonts w:eastAsia="Arial"/>
          <w:lang w:eastAsia="en-AU"/>
        </w:rPr>
        <w:t xml:space="preserve"> website</w:t>
      </w:r>
      <w:r w:rsidR="00382A70">
        <w:rPr>
          <w:rFonts w:eastAsia="Arial"/>
          <w:lang w:eastAsia="en-AU"/>
        </w:rPr>
        <w:t xml:space="preserve">, and </w:t>
      </w:r>
      <w:r w:rsidR="0004344D" w:rsidRPr="006556E2">
        <w:rPr>
          <w:rFonts w:eastAsia="Arial"/>
          <w:lang w:eastAsia="en-AU"/>
        </w:rPr>
        <w:t xml:space="preserve">conversation engagement sessions. </w:t>
      </w:r>
      <w:r w:rsidR="00531055" w:rsidRPr="006556E2">
        <w:rPr>
          <w:rFonts w:eastAsia="Arial"/>
          <w:lang w:eastAsia="en-AU"/>
        </w:rPr>
        <w:t>Staff or coordinators</w:t>
      </w:r>
      <w:r w:rsidRPr="006556E2">
        <w:rPr>
          <w:rFonts w:eastAsia="Arial"/>
          <w:lang w:eastAsia="en-AU"/>
        </w:rPr>
        <w:t xml:space="preserve"> will ‘read-out’ and explain literature to consumers and/or representatives</w:t>
      </w:r>
      <w:r w:rsidR="001E09B1" w:rsidRPr="006556E2">
        <w:rPr>
          <w:rFonts w:eastAsia="Arial"/>
          <w:lang w:eastAsia="en-AU"/>
        </w:rPr>
        <w:t xml:space="preserve">, where required. </w:t>
      </w:r>
      <w:r w:rsidR="002C69E6" w:rsidRPr="006556E2">
        <w:rPr>
          <w:rFonts w:eastAsia="Arial"/>
          <w:lang w:eastAsia="en-AU"/>
        </w:rPr>
        <w:t>There are processes to ensure consumers’ privacy is respected and personal information is kept confidential.</w:t>
      </w:r>
    </w:p>
    <w:p w14:paraId="7FC3B7C1" w14:textId="5338473A" w:rsidR="00337D68" w:rsidRPr="006B4042" w:rsidRDefault="003B1065" w:rsidP="00F87E39">
      <w:pPr>
        <w:pStyle w:val="NormalArial"/>
      </w:pPr>
      <w:r>
        <w:t>Based on the assessment team’s rep</w:t>
      </w:r>
      <w:r w:rsidR="00AF07EF">
        <w:t xml:space="preserve">ort, I find all requirements in Standard 1 Consumer </w:t>
      </w:r>
      <w:r w:rsidR="00382A70">
        <w:t>d</w:t>
      </w:r>
      <w:r w:rsidR="00AF07EF">
        <w:t>ignity and choice compliant, therefore, the Standard is compliant for both HCP and CHSP.</w:t>
      </w:r>
      <w:r w:rsidR="00337D68" w:rsidRPr="00A36AA9">
        <w:br w:type="page"/>
      </w:r>
    </w:p>
    <w:p w14:paraId="126D6AD7" w14:textId="77777777" w:rsidR="00337D68" w:rsidRDefault="00337D6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6F0798" w14:paraId="18F769A7" w14:textId="77777777" w:rsidTr="006F07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AA87A2C" w14:textId="77777777" w:rsidR="00337D68" w:rsidRPr="003217D3" w:rsidRDefault="00337D68"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C63A912" w14:textId="77777777" w:rsidR="00337D68" w:rsidRPr="003217D3" w:rsidRDefault="00337D6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65A157F" w14:textId="77777777" w:rsidR="00337D68" w:rsidRPr="003217D3" w:rsidRDefault="00337D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F0798" w14:paraId="27977814" w14:textId="77777777" w:rsidTr="006F07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9CEE34"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D6B261F"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2A235F4" w14:textId="48B2E519"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58787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145D7A">
                  <w:rPr>
                    <w:rFonts w:ascii="Arial" w:hAnsi="Arial" w:cs="Arial"/>
                    <w:color w:val="auto"/>
                  </w:rPr>
                  <w:t>Not Compliant</w:t>
                </w:r>
              </w:sdtContent>
            </w:sdt>
            <w:r w:rsidR="00337D68" w:rsidRPr="00501C01">
              <w:rPr>
                <w:rFonts w:ascii="Arial" w:hAnsi="Arial" w:cs="Arial"/>
              </w:rPr>
              <w:t xml:space="preserve"> </w:t>
            </w:r>
          </w:p>
        </w:tc>
        <w:tc>
          <w:tcPr>
            <w:tcW w:w="1977" w:type="dxa"/>
            <w:shd w:val="clear" w:color="auto" w:fill="auto"/>
          </w:tcPr>
          <w:p w14:paraId="23FC7815"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5717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25487D79" w14:textId="77777777" w:rsidTr="006F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E65574"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7693A34" w14:textId="77777777" w:rsidR="00337D68" w:rsidRPr="00244176" w:rsidRDefault="00337D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AEAA87E"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845714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77" w:type="dxa"/>
            <w:shd w:val="clear" w:color="auto" w:fill="auto"/>
          </w:tcPr>
          <w:p w14:paraId="774ECE2D"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25768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567493CF" w14:textId="77777777" w:rsidTr="006F07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025ECD"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AFBC221"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75335CB" w14:textId="77777777" w:rsidR="00337D68" w:rsidRPr="00244176" w:rsidRDefault="00337D6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E43835D" w14:textId="77777777" w:rsidR="00337D68" w:rsidRPr="00244176" w:rsidRDefault="00337D6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F135FB9"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479220"/>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77" w:type="dxa"/>
            <w:shd w:val="clear" w:color="auto" w:fill="auto"/>
          </w:tcPr>
          <w:p w14:paraId="054C2D5A"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2096760"/>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0C9C5F75" w14:textId="77777777" w:rsidTr="006F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75C4B"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F7C78E6" w14:textId="77777777" w:rsidR="00337D68" w:rsidRPr="00244176" w:rsidRDefault="00337D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536C642"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597524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77" w:type="dxa"/>
            <w:shd w:val="clear" w:color="auto" w:fill="auto"/>
          </w:tcPr>
          <w:p w14:paraId="21607605"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723522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153FB0C2" w14:textId="77777777" w:rsidTr="006F07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06C379"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C85ED19"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8E5A064" w14:textId="54500268"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89966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65422D">
                  <w:rPr>
                    <w:rFonts w:ascii="Arial" w:hAnsi="Arial" w:cs="Arial"/>
                    <w:color w:val="auto"/>
                  </w:rPr>
                  <w:t>Not Compliant</w:t>
                </w:r>
              </w:sdtContent>
            </w:sdt>
            <w:r w:rsidR="00337D68" w:rsidRPr="00501C01">
              <w:rPr>
                <w:rFonts w:ascii="Arial" w:hAnsi="Arial" w:cs="Arial"/>
              </w:rPr>
              <w:t xml:space="preserve"> </w:t>
            </w:r>
          </w:p>
        </w:tc>
        <w:tc>
          <w:tcPr>
            <w:tcW w:w="1977" w:type="dxa"/>
            <w:shd w:val="clear" w:color="auto" w:fill="auto"/>
          </w:tcPr>
          <w:p w14:paraId="0C46DAAC"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47563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bl>
    <w:bookmarkEnd w:id="3"/>
    <w:p w14:paraId="476CC5C3" w14:textId="77777777" w:rsidR="00337D68" w:rsidRDefault="00337D68" w:rsidP="00A63FCF">
      <w:pPr>
        <w:pStyle w:val="Heading20"/>
        <w:tabs>
          <w:tab w:val="left" w:pos="1890"/>
        </w:tabs>
      </w:pPr>
      <w:r w:rsidRPr="00A36AA9">
        <w:t>Findings</w:t>
      </w:r>
    </w:p>
    <w:p w14:paraId="38EC2F75" w14:textId="013461B6" w:rsidR="00361263" w:rsidRDefault="00AF07EF" w:rsidP="00F87E39">
      <w:pPr>
        <w:pStyle w:val="NormalArial"/>
      </w:pPr>
      <w:r>
        <w:t xml:space="preserve">The Quality Standard is </w:t>
      </w:r>
      <w:r w:rsidR="00145D7A">
        <w:t>non-compliant</w:t>
      </w:r>
      <w:r>
        <w:t xml:space="preserve"> </w:t>
      </w:r>
      <w:r w:rsidR="00F87A4E">
        <w:t xml:space="preserve">for HCP </w:t>
      </w:r>
      <w:r>
        <w:t xml:space="preserve">as </w:t>
      </w:r>
      <w:r w:rsidR="00145D7A">
        <w:t xml:space="preserve">two </w:t>
      </w:r>
      <w:r>
        <w:t xml:space="preserve">of the </w:t>
      </w:r>
      <w:r w:rsidR="00B532E3">
        <w:t xml:space="preserve">five requirements assessed have been found </w:t>
      </w:r>
      <w:r w:rsidR="00145D7A">
        <w:t>non-compliant</w:t>
      </w:r>
      <w:r w:rsidR="00B532E3">
        <w:t xml:space="preserve">. </w:t>
      </w:r>
      <w:r w:rsidR="00264187">
        <w:t xml:space="preserve">The Quality Standard is compliant for CHSP as all five requirements assessed have been found compliant. </w:t>
      </w:r>
      <w:r w:rsidR="00B532E3">
        <w:t>The assessment team recommended requirement</w:t>
      </w:r>
      <w:r w:rsidR="006410EB">
        <w:t>s (3)(a) and (3)(e) in this Standard not met</w:t>
      </w:r>
      <w:r w:rsidR="00264187">
        <w:t xml:space="preserve"> for both HCP and CHSP</w:t>
      </w:r>
      <w:r w:rsidR="006410EB">
        <w:t xml:space="preserve">. </w:t>
      </w:r>
    </w:p>
    <w:p w14:paraId="0A0FF583" w14:textId="115EA772" w:rsidR="005E5360" w:rsidRDefault="006410EB" w:rsidP="00913587">
      <w:pPr>
        <w:pStyle w:val="NormalArial"/>
        <w:rPr>
          <w:rFonts w:eastAsia="Times New Roman"/>
          <w:color w:val="000000"/>
          <w:lang w:eastAsia="en-AU"/>
        </w:rPr>
      </w:pPr>
      <w:r w:rsidRPr="006410EB">
        <w:rPr>
          <w:b/>
          <w:bCs/>
        </w:rPr>
        <w:t>Requirement (3)(a)</w:t>
      </w:r>
      <w:bookmarkStart w:id="4" w:name="_Hlk121490682"/>
      <w:r w:rsidR="00DA08E2">
        <w:rPr>
          <w:b/>
          <w:bCs/>
        </w:rPr>
        <w:t xml:space="preserve"> </w:t>
      </w:r>
      <w:r w:rsidR="004F4D24">
        <w:rPr>
          <w:rFonts w:eastAsia="Times New Roman"/>
          <w:color w:val="000000"/>
          <w:lang w:eastAsia="en-AU"/>
        </w:rPr>
        <w:t>The assessment team recommended this requirement not met as e</w:t>
      </w:r>
      <w:r w:rsidR="00361263" w:rsidRPr="00361263">
        <w:rPr>
          <w:rFonts w:eastAsia="Times New Roman"/>
          <w:color w:val="000000"/>
          <w:lang w:eastAsia="en-AU"/>
        </w:rPr>
        <w:t>ffective assessment and</w:t>
      </w:r>
      <w:r w:rsidR="00361263" w:rsidRPr="00361263">
        <w:rPr>
          <w:rFonts w:ascii="Open Sans" w:eastAsia="Times New Roman" w:hAnsi="Open Sans" w:cs="Open Sans"/>
          <w:color w:val="000000"/>
          <w:lang w:eastAsia="en-AU"/>
        </w:rPr>
        <w:t xml:space="preserve"> </w:t>
      </w:r>
      <w:r w:rsidR="00361263" w:rsidRPr="00361263">
        <w:rPr>
          <w:rFonts w:eastAsia="Times New Roman"/>
          <w:color w:val="000000"/>
          <w:lang w:eastAsia="en-AU"/>
        </w:rPr>
        <w:t>planning processes</w:t>
      </w:r>
      <w:r w:rsidR="004F4D24">
        <w:rPr>
          <w:rFonts w:eastAsia="Times New Roman"/>
          <w:color w:val="000000"/>
          <w:lang w:eastAsia="en-AU"/>
        </w:rPr>
        <w:t>, specifically</w:t>
      </w:r>
      <w:r w:rsidR="00C60324">
        <w:rPr>
          <w:rFonts w:eastAsia="Times New Roman"/>
          <w:color w:val="000000"/>
          <w:lang w:eastAsia="en-AU"/>
        </w:rPr>
        <w:t xml:space="preserve"> </w:t>
      </w:r>
      <w:r w:rsidR="00DA08E2">
        <w:rPr>
          <w:rFonts w:eastAsia="Times New Roman"/>
          <w:color w:val="000000"/>
          <w:lang w:eastAsia="en-AU"/>
        </w:rPr>
        <w:t>for</w:t>
      </w:r>
      <w:r w:rsidR="00C60324">
        <w:rPr>
          <w:rFonts w:eastAsia="Times New Roman"/>
          <w:color w:val="000000"/>
          <w:lang w:eastAsia="en-AU"/>
        </w:rPr>
        <w:t xml:space="preserve"> </w:t>
      </w:r>
      <w:r w:rsidR="00DA08E2">
        <w:rPr>
          <w:rFonts w:eastAsia="Times New Roman"/>
          <w:color w:val="000000"/>
          <w:lang w:eastAsia="en-AU"/>
        </w:rPr>
        <w:t>consumers</w:t>
      </w:r>
      <w:r w:rsidR="00C60324">
        <w:rPr>
          <w:rFonts w:eastAsia="Times New Roman"/>
          <w:color w:val="000000"/>
          <w:lang w:eastAsia="en-AU"/>
        </w:rPr>
        <w:t xml:space="preserve"> who choose to undertake risky activities,</w:t>
      </w:r>
      <w:r w:rsidR="00361263" w:rsidRPr="00361263">
        <w:rPr>
          <w:rFonts w:eastAsia="Times New Roman"/>
          <w:color w:val="000000"/>
          <w:lang w:eastAsia="en-AU"/>
        </w:rPr>
        <w:t xml:space="preserve"> </w:t>
      </w:r>
      <w:r w:rsidR="004F4D24">
        <w:rPr>
          <w:rFonts w:eastAsia="Times New Roman"/>
          <w:color w:val="000000"/>
          <w:lang w:eastAsia="en-AU"/>
        </w:rPr>
        <w:t>were not consistently demonstrated</w:t>
      </w:r>
      <w:r w:rsidR="00361263" w:rsidRPr="00361263">
        <w:rPr>
          <w:rFonts w:eastAsia="Times New Roman"/>
          <w:color w:val="000000"/>
          <w:lang w:eastAsia="en-AU"/>
        </w:rPr>
        <w:t xml:space="preserve">, </w:t>
      </w:r>
      <w:r w:rsidR="00DA08E2">
        <w:rPr>
          <w:rFonts w:eastAsia="Times New Roman"/>
          <w:color w:val="000000"/>
          <w:lang w:eastAsia="en-AU"/>
        </w:rPr>
        <w:t xml:space="preserve">and assessments </w:t>
      </w:r>
      <w:r w:rsidR="004C4AD5">
        <w:rPr>
          <w:rFonts w:eastAsia="Times New Roman"/>
          <w:color w:val="000000"/>
          <w:lang w:eastAsia="en-AU"/>
        </w:rPr>
        <w:t>were</w:t>
      </w:r>
      <w:r w:rsidR="00361263" w:rsidRPr="00361263">
        <w:rPr>
          <w:rFonts w:eastAsia="Times New Roman"/>
          <w:color w:val="000000"/>
          <w:lang w:eastAsia="en-AU"/>
        </w:rPr>
        <w:t xml:space="preserve"> not always completed in line with </w:t>
      </w:r>
      <w:r w:rsidR="00DA08E2">
        <w:rPr>
          <w:rFonts w:eastAsia="Times New Roman"/>
          <w:color w:val="000000"/>
          <w:lang w:eastAsia="en-AU"/>
        </w:rPr>
        <w:t xml:space="preserve">allied health </w:t>
      </w:r>
      <w:r w:rsidR="00361263" w:rsidRPr="00361263">
        <w:rPr>
          <w:rFonts w:eastAsia="Times New Roman"/>
          <w:color w:val="000000"/>
          <w:lang w:eastAsia="en-AU"/>
        </w:rPr>
        <w:t>recommendations</w:t>
      </w:r>
      <w:r w:rsidR="00DA08E2">
        <w:rPr>
          <w:rFonts w:eastAsia="Times New Roman"/>
          <w:color w:val="000000"/>
          <w:lang w:eastAsia="en-AU"/>
        </w:rPr>
        <w:t>.</w:t>
      </w:r>
      <w:r w:rsidR="00913587">
        <w:rPr>
          <w:rFonts w:eastAsia="Times New Roman"/>
          <w:color w:val="000000"/>
          <w:lang w:eastAsia="en-AU"/>
        </w:rPr>
        <w:t xml:space="preserve"> The assessment team’s report only</w:t>
      </w:r>
      <w:r w:rsidR="003E40D8">
        <w:rPr>
          <w:rFonts w:eastAsia="Times New Roman"/>
          <w:color w:val="000000"/>
          <w:lang w:eastAsia="en-AU"/>
        </w:rPr>
        <w:t xml:space="preserve"> include</w:t>
      </w:r>
      <w:r w:rsidR="00F71C07">
        <w:rPr>
          <w:rFonts w:eastAsia="Times New Roman"/>
          <w:color w:val="000000"/>
          <w:lang w:eastAsia="en-AU"/>
        </w:rPr>
        <w:t>s</w:t>
      </w:r>
      <w:r w:rsidR="003E40D8">
        <w:rPr>
          <w:rFonts w:eastAsia="Times New Roman"/>
          <w:color w:val="000000"/>
          <w:lang w:eastAsia="en-AU"/>
        </w:rPr>
        <w:t xml:space="preserve"> evidence relating to four HCP consumers. </w:t>
      </w:r>
    </w:p>
    <w:p w14:paraId="4B7CB72F" w14:textId="386659CC" w:rsidR="00361263" w:rsidRDefault="00FC6AF7" w:rsidP="00913587">
      <w:pPr>
        <w:pStyle w:val="NormalArial"/>
      </w:pPr>
      <w:r>
        <w:lastRenderedPageBreak/>
        <w:t>Consumer A</w:t>
      </w:r>
      <w:r w:rsidR="0012305D">
        <w:t>’s</w:t>
      </w:r>
      <w:r w:rsidR="00361263" w:rsidRPr="00913587">
        <w:t xml:space="preserve"> care and support plan was last reviewed in January 2024 and does not identify cellulitis or recurring wounds as a risk</w:t>
      </w:r>
      <w:r w:rsidR="004430FE" w:rsidRPr="00913587">
        <w:t>.</w:t>
      </w:r>
      <w:r w:rsidR="00E04CB5" w:rsidRPr="00913587">
        <w:t xml:space="preserve"> An allied health review in</w:t>
      </w:r>
      <w:r w:rsidR="00361263" w:rsidRPr="00913587">
        <w:t xml:space="preserve"> July 2023 </w:t>
      </w:r>
      <w:r w:rsidR="00E04CB5" w:rsidRPr="00913587">
        <w:t>identifie</w:t>
      </w:r>
      <w:r w:rsidR="007B0D07">
        <w:t>s</w:t>
      </w:r>
      <w:r w:rsidR="00E04CB5" w:rsidRPr="00913587">
        <w:t xml:space="preserve"> </w:t>
      </w:r>
      <w:r w:rsidR="00361263" w:rsidRPr="00913587">
        <w:t xml:space="preserve">malnutrition as a possible source of </w:t>
      </w:r>
      <w:r w:rsidR="00C61AF4">
        <w:t>Consumer B</w:t>
      </w:r>
      <w:r w:rsidR="0012305D">
        <w:t>’s</w:t>
      </w:r>
      <w:r w:rsidR="00361263" w:rsidRPr="00913587">
        <w:t xml:space="preserve"> recurring pressure injuries</w:t>
      </w:r>
      <w:r w:rsidR="00E04CB5" w:rsidRPr="00913587">
        <w:t>, however, n</w:t>
      </w:r>
      <w:r w:rsidR="00361263" w:rsidRPr="00913587">
        <w:t xml:space="preserve">o nutritional assessment </w:t>
      </w:r>
      <w:r w:rsidR="007B0D07">
        <w:t>has been</w:t>
      </w:r>
      <w:r w:rsidR="00361263" w:rsidRPr="00913587">
        <w:t xml:space="preserve"> undertaken in response</w:t>
      </w:r>
      <w:r w:rsidR="00E04CB5" w:rsidRPr="00913587">
        <w:t xml:space="preserve"> and a pressure injury risk assessment ha</w:t>
      </w:r>
      <w:r w:rsidR="007B0D07">
        <w:t>s</w:t>
      </w:r>
      <w:r w:rsidR="00E04CB5" w:rsidRPr="00913587">
        <w:t xml:space="preserve"> not been completed despite ongoing pressure injuries. While </w:t>
      </w:r>
      <w:r w:rsidR="00C61AF4">
        <w:t>Consumer C</w:t>
      </w:r>
      <w:r w:rsidR="00E04CB5" w:rsidRPr="00913587">
        <w:t xml:space="preserve"> was identified with a</w:t>
      </w:r>
      <w:r w:rsidR="00361263" w:rsidRPr="00913587">
        <w:t xml:space="preserve"> pressure injur</w:t>
      </w:r>
      <w:r w:rsidR="00E04CB5" w:rsidRPr="00913587">
        <w:t xml:space="preserve">y in </w:t>
      </w:r>
      <w:r w:rsidR="00361263" w:rsidRPr="00913587">
        <w:t>April 2024</w:t>
      </w:r>
      <w:r w:rsidR="00E04CB5" w:rsidRPr="00913587">
        <w:t xml:space="preserve">, a pressure injury risk assessment has not been completed. </w:t>
      </w:r>
      <w:r w:rsidR="00361263" w:rsidRPr="00913587">
        <w:t>The care and support plan was last reviewed in September 2023</w:t>
      </w:r>
      <w:r w:rsidR="00E04CB5" w:rsidRPr="00913587">
        <w:t xml:space="preserve"> and </w:t>
      </w:r>
      <w:r w:rsidR="00361263" w:rsidRPr="00913587">
        <w:t xml:space="preserve">does not identify </w:t>
      </w:r>
      <w:r w:rsidR="00C61AF4">
        <w:t>Consumer C</w:t>
      </w:r>
      <w:r w:rsidR="00361263" w:rsidRPr="00913587">
        <w:t xml:space="preserve"> as being at risk of pressure injuries or </w:t>
      </w:r>
      <w:r w:rsidR="007B0D07">
        <w:t xml:space="preserve">include </w:t>
      </w:r>
      <w:r w:rsidR="00361263" w:rsidRPr="00913587">
        <w:t>any strategies to prevent pressure injuries from occurring.</w:t>
      </w:r>
      <w:r w:rsidR="00913587" w:rsidRPr="00913587">
        <w:t xml:space="preserve"> </w:t>
      </w:r>
      <w:r w:rsidR="00361263" w:rsidRPr="00913587">
        <w:t xml:space="preserve">A </w:t>
      </w:r>
      <w:r w:rsidR="00E04CB5" w:rsidRPr="00913587">
        <w:t>d</w:t>
      </w:r>
      <w:r w:rsidR="00361263" w:rsidRPr="00913587">
        <w:t xml:space="preserve">ignity of </w:t>
      </w:r>
      <w:r w:rsidR="00E04CB5" w:rsidRPr="00913587">
        <w:t>c</w:t>
      </w:r>
      <w:r w:rsidR="00361263" w:rsidRPr="00913587">
        <w:t xml:space="preserve">hoice form completed </w:t>
      </w:r>
      <w:r w:rsidR="00E04CB5" w:rsidRPr="00913587">
        <w:t xml:space="preserve">in </w:t>
      </w:r>
      <w:r w:rsidR="00361263" w:rsidRPr="00913587">
        <w:t>December 2023</w:t>
      </w:r>
      <w:r w:rsidR="00E04CB5" w:rsidRPr="00913587">
        <w:t xml:space="preserve"> only </w:t>
      </w:r>
      <w:r w:rsidR="00361263" w:rsidRPr="00913587">
        <w:t xml:space="preserve">identifies three risks </w:t>
      </w:r>
      <w:r w:rsidR="00E04CB5" w:rsidRPr="00913587">
        <w:t xml:space="preserve">relating to an activity </w:t>
      </w:r>
      <w:r w:rsidR="0012305D">
        <w:t xml:space="preserve">Consumer </w:t>
      </w:r>
      <w:r w:rsidR="0012305D" w:rsidRPr="00264187">
        <w:t>D</w:t>
      </w:r>
      <w:r w:rsidR="00E04CB5" w:rsidRPr="00913587">
        <w:t xml:space="preserve"> choose</w:t>
      </w:r>
      <w:r w:rsidR="0012305D">
        <w:t>s</w:t>
      </w:r>
      <w:r w:rsidR="00E04CB5" w:rsidRPr="00913587">
        <w:t xml:space="preserve"> to undertake, with the only</w:t>
      </w:r>
      <w:r w:rsidR="00361263" w:rsidRPr="00913587">
        <w:t xml:space="preserve"> risk mitigation strategy </w:t>
      </w:r>
      <w:r w:rsidR="00BD5ED4">
        <w:t xml:space="preserve">noted </w:t>
      </w:r>
      <w:r w:rsidR="00E04CB5" w:rsidRPr="00913587">
        <w:t>as three</w:t>
      </w:r>
      <w:r w:rsidR="00361263" w:rsidRPr="00913587">
        <w:t xml:space="preserve"> times daily checks. </w:t>
      </w:r>
    </w:p>
    <w:p w14:paraId="539E64B3" w14:textId="367D2680" w:rsidR="00AC236E" w:rsidRDefault="00BA1D14" w:rsidP="00913587">
      <w:pPr>
        <w:pStyle w:val="NormalArial"/>
      </w:pPr>
      <w:r>
        <w:t xml:space="preserve">The provider’s response states a thorough review of the assessment </w:t>
      </w:r>
      <w:r w:rsidR="001430A5">
        <w:t xml:space="preserve">team’s </w:t>
      </w:r>
      <w:r>
        <w:t xml:space="preserve">findings with an external consultancy provider </w:t>
      </w:r>
      <w:r w:rsidR="00157531">
        <w:t xml:space="preserve">has been completed, and </w:t>
      </w:r>
      <w:r w:rsidR="00481D47">
        <w:t xml:space="preserve">corrective actions for each consumer’s assessed findings have been attended. </w:t>
      </w:r>
      <w:r w:rsidR="003B16E0">
        <w:t>This includes completing risk assessments and updating care and support plans for Consumers A</w:t>
      </w:r>
      <w:r w:rsidR="00D62008">
        <w:t xml:space="preserve"> and</w:t>
      </w:r>
      <w:r w:rsidR="003B16E0">
        <w:t xml:space="preserve"> </w:t>
      </w:r>
      <w:r w:rsidR="001747CD">
        <w:t>B</w:t>
      </w:r>
      <w:r w:rsidR="00BA493F">
        <w:t xml:space="preserve">. </w:t>
      </w:r>
      <w:r w:rsidR="00957055">
        <w:t>T</w:t>
      </w:r>
      <w:r w:rsidR="001228BB">
        <w:t xml:space="preserve">he provider states although a </w:t>
      </w:r>
      <w:r w:rsidR="00E80263">
        <w:t xml:space="preserve">pressure injury risk assessment was not conducted, Consumer C was seen and treated by their </w:t>
      </w:r>
      <w:r w:rsidR="00C91054">
        <w:t>doctor in April 2024, therefore</w:t>
      </w:r>
      <w:r w:rsidR="00957055">
        <w:t>,</w:t>
      </w:r>
      <w:r w:rsidR="00C91054">
        <w:t xml:space="preserve"> the indication of the risk assessment was not warranted. </w:t>
      </w:r>
      <w:r w:rsidR="00BA493F">
        <w:t xml:space="preserve">Consumer </w:t>
      </w:r>
      <w:r w:rsidR="00264187">
        <w:t>D</w:t>
      </w:r>
      <w:r w:rsidR="00BA493F">
        <w:t>’s dignity of choice form</w:t>
      </w:r>
      <w:r w:rsidR="00957055">
        <w:t xml:space="preserve"> </w:t>
      </w:r>
      <w:r w:rsidR="00E71A82">
        <w:t>has been reviewed and updated and includes wellness checks throughout the day</w:t>
      </w:r>
      <w:r w:rsidR="00AC236E">
        <w:t>, including every morning,</w:t>
      </w:r>
      <w:r w:rsidR="00E71A82">
        <w:t xml:space="preserve"> to ensure Consumer </w:t>
      </w:r>
      <w:r w:rsidR="00264187">
        <w:t>D</w:t>
      </w:r>
      <w:r w:rsidR="00E71A82">
        <w:t xml:space="preserve"> has returned home safely.</w:t>
      </w:r>
    </w:p>
    <w:p w14:paraId="5513210F" w14:textId="2F625B96" w:rsidR="00B65081" w:rsidRDefault="00AC236E" w:rsidP="00A525D2">
      <w:pPr>
        <w:pStyle w:val="NormalArial"/>
        <w:rPr>
          <w:color w:val="auto"/>
        </w:rPr>
      </w:pPr>
      <w:r>
        <w:t>I acknowledge the provider’s response. However</w:t>
      </w:r>
      <w:r w:rsidR="009D73A9">
        <w:t xml:space="preserve">, </w:t>
      </w:r>
      <w:r w:rsidR="00A525D2" w:rsidRPr="00197584">
        <w:rPr>
          <w:color w:val="auto"/>
        </w:rPr>
        <w:t xml:space="preserve">I find assessment and planning processes do not effectively inform delivery of safe and effective care and services, </w:t>
      </w:r>
      <w:r w:rsidR="00816BB6">
        <w:rPr>
          <w:color w:val="auto"/>
        </w:rPr>
        <w:t>specifically</w:t>
      </w:r>
      <w:r w:rsidR="00A525D2" w:rsidRPr="00197584">
        <w:rPr>
          <w:color w:val="auto"/>
        </w:rPr>
        <w:t xml:space="preserve"> consideration of risk.</w:t>
      </w:r>
      <w:r w:rsidR="0010765F">
        <w:rPr>
          <w:color w:val="auto"/>
        </w:rPr>
        <w:t xml:space="preserve"> This requirement expects relevant risks to consumers</w:t>
      </w:r>
      <w:r w:rsidR="00C37616">
        <w:rPr>
          <w:color w:val="auto"/>
        </w:rPr>
        <w:t>’</w:t>
      </w:r>
      <w:r w:rsidR="0010765F">
        <w:rPr>
          <w:color w:val="auto"/>
        </w:rPr>
        <w:t xml:space="preserve"> safety, health and well-being be assessed, discussed with the consumer and included in planning care</w:t>
      </w:r>
      <w:r w:rsidR="00E7198A">
        <w:rPr>
          <w:color w:val="auto"/>
        </w:rPr>
        <w:t>. The evidence presented demonstrates for Consumers A, B and C</w:t>
      </w:r>
      <w:r w:rsidR="00071154">
        <w:rPr>
          <w:color w:val="auto"/>
        </w:rPr>
        <w:t xml:space="preserve">, risks relating to </w:t>
      </w:r>
      <w:r w:rsidR="00566A8D">
        <w:rPr>
          <w:color w:val="auto"/>
        </w:rPr>
        <w:t>skin integrity/pressure injuries</w:t>
      </w:r>
      <w:r w:rsidR="007E1E7F">
        <w:rPr>
          <w:color w:val="auto"/>
        </w:rPr>
        <w:t xml:space="preserve"> and</w:t>
      </w:r>
      <w:r w:rsidR="00566A8D">
        <w:rPr>
          <w:color w:val="auto"/>
        </w:rPr>
        <w:t xml:space="preserve"> malnutrition</w:t>
      </w:r>
      <w:r w:rsidR="007E1E7F">
        <w:rPr>
          <w:color w:val="auto"/>
        </w:rPr>
        <w:t xml:space="preserve"> had not been identified </w:t>
      </w:r>
      <w:r w:rsidR="00264187">
        <w:rPr>
          <w:color w:val="auto"/>
        </w:rPr>
        <w:t>or</w:t>
      </w:r>
      <w:r w:rsidR="00673DCE">
        <w:rPr>
          <w:color w:val="auto"/>
        </w:rPr>
        <w:t xml:space="preserve"> strategies </w:t>
      </w:r>
      <w:r w:rsidR="007E1E7F">
        <w:rPr>
          <w:color w:val="auto"/>
        </w:rPr>
        <w:t xml:space="preserve">planned to </w:t>
      </w:r>
      <w:r w:rsidR="00980873">
        <w:rPr>
          <w:color w:val="auto"/>
        </w:rPr>
        <w:t>support and guide staff in the provision of the best possible care</w:t>
      </w:r>
      <w:r w:rsidR="00335049">
        <w:rPr>
          <w:color w:val="auto"/>
        </w:rPr>
        <w:t>.</w:t>
      </w:r>
      <w:r w:rsidR="00C37616">
        <w:rPr>
          <w:color w:val="auto"/>
        </w:rPr>
        <w:t xml:space="preserve"> I </w:t>
      </w:r>
      <w:r w:rsidR="008E442F">
        <w:rPr>
          <w:color w:val="auto"/>
        </w:rPr>
        <w:t xml:space="preserve">do, however, </w:t>
      </w:r>
      <w:r w:rsidR="00C37616">
        <w:rPr>
          <w:color w:val="auto"/>
        </w:rPr>
        <w:t xml:space="preserve">consider </w:t>
      </w:r>
      <w:r w:rsidR="00FA1B93">
        <w:rPr>
          <w:color w:val="auto"/>
        </w:rPr>
        <w:t xml:space="preserve">the </w:t>
      </w:r>
      <w:r w:rsidR="008E442F">
        <w:rPr>
          <w:color w:val="auto"/>
        </w:rPr>
        <w:t>strategies</w:t>
      </w:r>
      <w:r w:rsidR="009D73A9">
        <w:rPr>
          <w:color w:val="auto"/>
        </w:rPr>
        <w:t xml:space="preserve"> in place</w:t>
      </w:r>
      <w:r w:rsidR="00FA1B93">
        <w:rPr>
          <w:color w:val="auto"/>
        </w:rPr>
        <w:t xml:space="preserve">, that is three </w:t>
      </w:r>
      <w:r w:rsidR="009D73A9">
        <w:rPr>
          <w:color w:val="auto"/>
        </w:rPr>
        <w:t>daily checks,</w:t>
      </w:r>
      <w:r w:rsidR="008E442F">
        <w:rPr>
          <w:color w:val="auto"/>
        </w:rPr>
        <w:t xml:space="preserve"> </w:t>
      </w:r>
      <w:r w:rsidR="009D73A9">
        <w:rPr>
          <w:color w:val="auto"/>
        </w:rPr>
        <w:t xml:space="preserve">for Consumer </w:t>
      </w:r>
      <w:r w:rsidR="00264187">
        <w:rPr>
          <w:color w:val="auto"/>
        </w:rPr>
        <w:t>D</w:t>
      </w:r>
      <w:r w:rsidR="009D73A9">
        <w:rPr>
          <w:color w:val="auto"/>
        </w:rPr>
        <w:t xml:space="preserve"> are appropriate </w:t>
      </w:r>
      <w:r w:rsidR="008E442F">
        <w:rPr>
          <w:color w:val="auto"/>
        </w:rPr>
        <w:t xml:space="preserve">to support and monitor Consumer </w:t>
      </w:r>
      <w:r w:rsidR="00264187">
        <w:rPr>
          <w:color w:val="auto"/>
        </w:rPr>
        <w:t>D</w:t>
      </w:r>
      <w:r w:rsidR="008E442F">
        <w:rPr>
          <w:color w:val="auto"/>
        </w:rPr>
        <w:t xml:space="preserve">’s </w:t>
      </w:r>
      <w:r w:rsidR="000F2239">
        <w:rPr>
          <w:color w:val="auto"/>
        </w:rPr>
        <w:t xml:space="preserve">well-being </w:t>
      </w:r>
      <w:r w:rsidR="005B5A59">
        <w:rPr>
          <w:color w:val="auto"/>
        </w:rPr>
        <w:t>while they</w:t>
      </w:r>
      <w:r w:rsidR="000F2239">
        <w:rPr>
          <w:color w:val="auto"/>
        </w:rPr>
        <w:t xml:space="preserve"> continue to undertake an activity they enjoy.</w:t>
      </w:r>
      <w:r w:rsidR="00692E16">
        <w:rPr>
          <w:color w:val="auto"/>
        </w:rPr>
        <w:t xml:space="preserve"> </w:t>
      </w:r>
    </w:p>
    <w:p w14:paraId="6BC46DA1" w14:textId="68F504C0" w:rsidR="00A525D2" w:rsidRPr="00615D5C" w:rsidRDefault="006556CA" w:rsidP="00A525D2">
      <w:pPr>
        <w:pStyle w:val="NormalArial"/>
        <w:rPr>
          <w:b/>
          <w:bCs/>
          <w:color w:val="FF0000"/>
        </w:rPr>
      </w:pPr>
      <w:r>
        <w:rPr>
          <w:rStyle w:val="ui-provider"/>
        </w:rPr>
        <w:t>The assessment team’s report d</w:t>
      </w:r>
      <w:r w:rsidR="00B1418A">
        <w:rPr>
          <w:rStyle w:val="ui-provider"/>
        </w:rPr>
        <w:t>oes</w:t>
      </w:r>
      <w:r>
        <w:rPr>
          <w:rStyle w:val="ui-provider"/>
        </w:rPr>
        <w:t xml:space="preserve"> not include any evidence to support their recommendation of not met for this requirement in relation to </w:t>
      </w:r>
      <w:r>
        <w:rPr>
          <w:rStyle w:val="Strong"/>
        </w:rPr>
        <w:t>CHSP</w:t>
      </w:r>
      <w:r>
        <w:rPr>
          <w:rStyle w:val="ui-provider"/>
        </w:rPr>
        <w:t xml:space="preserve"> consumers. As such, in the absence of information indicating deficiencies with </w:t>
      </w:r>
      <w:r w:rsidR="00CB5824">
        <w:rPr>
          <w:rStyle w:val="ui-provider"/>
        </w:rPr>
        <w:t>assessment and planning, including consideration of risks to consumers’ health and well-being</w:t>
      </w:r>
      <w:r>
        <w:rPr>
          <w:rStyle w:val="ui-provider"/>
        </w:rPr>
        <w:t xml:space="preserve">, consideration of other evidence presented in the assessment team’s report, and consumers and representatives interviewed not providing any negative feedback relating to </w:t>
      </w:r>
      <w:r w:rsidR="00692E16">
        <w:rPr>
          <w:rStyle w:val="ui-provider"/>
        </w:rPr>
        <w:t>assessment</w:t>
      </w:r>
      <w:r w:rsidR="000269AD">
        <w:rPr>
          <w:rStyle w:val="ui-provider"/>
        </w:rPr>
        <w:t xml:space="preserve"> and </w:t>
      </w:r>
      <w:r w:rsidR="00692E16">
        <w:rPr>
          <w:rStyle w:val="ui-provider"/>
        </w:rPr>
        <w:t>planning processes</w:t>
      </w:r>
      <w:r>
        <w:rPr>
          <w:rStyle w:val="ui-provider"/>
        </w:rPr>
        <w:t>, I find this requirement compliant</w:t>
      </w:r>
      <w:r w:rsidR="00692E16">
        <w:rPr>
          <w:rStyle w:val="ui-provider"/>
        </w:rPr>
        <w:t xml:space="preserve"> for CHSP</w:t>
      </w:r>
      <w:r>
        <w:rPr>
          <w:rStyle w:val="ui-provider"/>
        </w:rPr>
        <w:t xml:space="preserve">. However, I would encourage the provider to review their processes relating to </w:t>
      </w:r>
      <w:r w:rsidR="00692E16">
        <w:rPr>
          <w:rStyle w:val="ui-provider"/>
        </w:rPr>
        <w:t>assessment and planning, specifically consideration of risks,</w:t>
      </w:r>
      <w:r>
        <w:rPr>
          <w:rStyle w:val="ui-provider"/>
        </w:rPr>
        <w:t xml:space="preserve"> within the CHSP. </w:t>
      </w:r>
    </w:p>
    <w:p w14:paraId="77F90E08" w14:textId="511F5D60" w:rsidR="00145D7A" w:rsidRPr="00BD44C1" w:rsidRDefault="00145D7A" w:rsidP="00BD44C1">
      <w:pPr>
        <w:pStyle w:val="NormalArial"/>
      </w:pPr>
      <w:r w:rsidRPr="0065422D">
        <w:t>For the reasons detailed above, I find requirement (3)(</w:t>
      </w:r>
      <w:r>
        <w:t>a</w:t>
      </w:r>
      <w:r w:rsidRPr="0065422D">
        <w:t>) in Standard 2 Ongoing assessment and planning with consumers non-compliant in relation to HCP and compliant for CHSP.</w:t>
      </w:r>
    </w:p>
    <w:p w14:paraId="5DAAEE46" w14:textId="430777B1" w:rsidR="006410EB" w:rsidRPr="00BD44C1" w:rsidRDefault="006410EB" w:rsidP="00BD44C1">
      <w:pPr>
        <w:pStyle w:val="NormalArial"/>
      </w:pPr>
      <w:r w:rsidRPr="00BD44C1">
        <w:rPr>
          <w:b/>
          <w:bCs/>
        </w:rPr>
        <w:t>Requirement (3)(e)</w:t>
      </w:r>
      <w:r w:rsidR="00BD44C1" w:rsidRPr="00BD44C1">
        <w:t xml:space="preserve"> </w:t>
      </w:r>
      <w:r w:rsidR="00E37A40" w:rsidRPr="00BD44C1">
        <w:t xml:space="preserve">The assessment team recommended this requirement not met as </w:t>
      </w:r>
      <w:r w:rsidR="00BD44C1" w:rsidRPr="00BD44C1">
        <w:t>c</w:t>
      </w:r>
      <w:r w:rsidRPr="00BD44C1">
        <w:t xml:space="preserve">are plans are not always reviewed post incidents or </w:t>
      </w:r>
      <w:r w:rsidR="00BD5ED4">
        <w:t xml:space="preserve">in response to </w:t>
      </w:r>
      <w:r w:rsidRPr="00BD44C1">
        <w:t>changes in a consumer's health</w:t>
      </w:r>
      <w:r w:rsidR="00BD44C1" w:rsidRPr="00BD44C1">
        <w:t>, in line with the service’s processes described by management</w:t>
      </w:r>
      <w:r w:rsidRPr="00BD44C1">
        <w:t>.</w:t>
      </w:r>
      <w:r w:rsidR="006A18FC" w:rsidRPr="006A18FC">
        <w:rPr>
          <w:rFonts w:eastAsia="Times New Roman"/>
          <w:color w:val="000000"/>
          <w:lang w:eastAsia="en-AU"/>
        </w:rPr>
        <w:t xml:space="preserve"> </w:t>
      </w:r>
      <w:r w:rsidR="006A18FC">
        <w:rPr>
          <w:rFonts w:eastAsia="Times New Roman"/>
          <w:color w:val="000000"/>
          <w:lang w:eastAsia="en-AU"/>
        </w:rPr>
        <w:t xml:space="preserve">The assessment team’s report only included evidence relating to four HCP consumers. </w:t>
      </w:r>
      <w:r w:rsidRPr="00BD44C1">
        <w:t xml:space="preserve"> </w:t>
      </w:r>
    </w:p>
    <w:p w14:paraId="0359EB38" w14:textId="736DF415" w:rsidR="006410EB" w:rsidRPr="00934A46" w:rsidRDefault="00C77C74" w:rsidP="00934A46">
      <w:pPr>
        <w:pStyle w:val="NormalArial"/>
      </w:pPr>
      <w:r>
        <w:t>Consumer C’s</w:t>
      </w:r>
      <w:r w:rsidR="006410EB" w:rsidRPr="00934A46">
        <w:t xml:space="preserve"> care and support plan was last reviewed on 25 September 2023</w:t>
      </w:r>
      <w:r w:rsidR="0070207A" w:rsidRPr="00934A46">
        <w:t xml:space="preserve"> and was not updated </w:t>
      </w:r>
      <w:r w:rsidR="006410EB" w:rsidRPr="00934A46">
        <w:t xml:space="preserve">following identification of </w:t>
      </w:r>
      <w:r w:rsidR="0070207A" w:rsidRPr="00934A46">
        <w:t>a</w:t>
      </w:r>
      <w:r w:rsidR="006410EB" w:rsidRPr="00934A46">
        <w:t xml:space="preserve"> pressure injury.</w:t>
      </w:r>
      <w:r w:rsidR="00EC45CE" w:rsidRPr="00934A46">
        <w:t xml:space="preserve"> The</w:t>
      </w:r>
      <w:r w:rsidR="006410EB" w:rsidRPr="00934A46">
        <w:t xml:space="preserve"> care and support plan did not include information relating to </w:t>
      </w:r>
      <w:r>
        <w:t>Consumer C’s</w:t>
      </w:r>
      <w:r w:rsidR="006410EB" w:rsidRPr="00934A46">
        <w:t xml:space="preserve"> risk of developing pressure injuries, or steps which should be taken to prevent pressure injuries.</w:t>
      </w:r>
      <w:r w:rsidR="005743A8" w:rsidRPr="00934A46">
        <w:t xml:space="preserve"> </w:t>
      </w:r>
      <w:r w:rsidR="003969D5">
        <w:t xml:space="preserve">Consumer </w:t>
      </w:r>
      <w:r w:rsidR="00AB7D79">
        <w:t>E</w:t>
      </w:r>
      <w:r w:rsidR="00F526E9">
        <w:t>’s</w:t>
      </w:r>
      <w:r w:rsidR="006410EB" w:rsidRPr="00934A46">
        <w:t xml:space="preserve"> care and support plan was last reviewed </w:t>
      </w:r>
      <w:r w:rsidR="007B4ACF" w:rsidRPr="00934A46">
        <w:t>in</w:t>
      </w:r>
      <w:r w:rsidR="006410EB" w:rsidRPr="00934A46">
        <w:t xml:space="preserve"> December 2023 and was not reviewed after </w:t>
      </w:r>
      <w:r w:rsidR="007B4ACF" w:rsidRPr="00934A46">
        <w:t>they were</w:t>
      </w:r>
      <w:r w:rsidR="006410EB" w:rsidRPr="00934A46">
        <w:t xml:space="preserve"> discharged from hospital. </w:t>
      </w:r>
      <w:r w:rsidR="007B4ACF" w:rsidRPr="00934A46">
        <w:t>The</w:t>
      </w:r>
      <w:r w:rsidR="006410EB" w:rsidRPr="00934A46">
        <w:t xml:space="preserve"> care plan </w:t>
      </w:r>
      <w:r w:rsidR="006410EB" w:rsidRPr="00934A46">
        <w:lastRenderedPageBreak/>
        <w:t xml:space="preserve">did not identify changes to </w:t>
      </w:r>
      <w:r w:rsidR="0032681B">
        <w:t xml:space="preserve">Consumer </w:t>
      </w:r>
      <w:r w:rsidR="00AB7D79">
        <w:t>E</w:t>
      </w:r>
      <w:r w:rsidR="0032681B">
        <w:t>’s</w:t>
      </w:r>
      <w:r w:rsidR="007B4ACF" w:rsidRPr="00934A46">
        <w:t xml:space="preserve"> </w:t>
      </w:r>
      <w:r w:rsidR="006410EB" w:rsidRPr="00934A46">
        <w:t xml:space="preserve">mobility, continence, or additional support required for personal care. The risk assessment and home care screen was also last reviewed </w:t>
      </w:r>
      <w:r w:rsidR="007B4ACF" w:rsidRPr="00934A46">
        <w:t>in</w:t>
      </w:r>
      <w:r w:rsidR="006410EB" w:rsidRPr="00934A46">
        <w:t xml:space="preserve"> December 2023 and did not include any changes to risks, including changes to </w:t>
      </w:r>
      <w:r w:rsidR="0032681B">
        <w:t xml:space="preserve">Consumer </w:t>
      </w:r>
      <w:r w:rsidR="00AB7D79">
        <w:t>E</w:t>
      </w:r>
      <w:r w:rsidR="0032681B">
        <w:t xml:space="preserve">’s </w:t>
      </w:r>
      <w:r w:rsidR="006410EB" w:rsidRPr="00934A46">
        <w:t>mobility, or additional support equipment in the home.</w:t>
      </w:r>
      <w:r w:rsidR="00934A46" w:rsidRPr="00934A46">
        <w:t xml:space="preserve"> </w:t>
      </w:r>
      <w:r w:rsidR="00CB0371" w:rsidRPr="00934A46">
        <w:t xml:space="preserve">While </w:t>
      </w:r>
      <w:r w:rsidR="00584648">
        <w:t xml:space="preserve">Consumer </w:t>
      </w:r>
      <w:r w:rsidR="00AB7D79">
        <w:t>F</w:t>
      </w:r>
      <w:r w:rsidR="00584648">
        <w:t xml:space="preserve">’s </w:t>
      </w:r>
      <w:r w:rsidR="006410EB" w:rsidRPr="00934A46">
        <w:t>care and support plan</w:t>
      </w:r>
      <w:r w:rsidR="00CB0371" w:rsidRPr="00934A46">
        <w:t>, risk assessment and home care screen were</w:t>
      </w:r>
      <w:r w:rsidR="006410EB" w:rsidRPr="00934A46">
        <w:t xml:space="preserve"> last reviewed </w:t>
      </w:r>
      <w:r w:rsidR="00CB0371" w:rsidRPr="00934A46">
        <w:t>in</w:t>
      </w:r>
      <w:r w:rsidR="006410EB" w:rsidRPr="00934A46">
        <w:t xml:space="preserve"> May 2023, </w:t>
      </w:r>
      <w:r w:rsidR="00CB0371" w:rsidRPr="00934A46">
        <w:t>n</w:t>
      </w:r>
      <w:r w:rsidR="006410EB" w:rsidRPr="00934A46">
        <w:t xml:space="preserve">either form identifies </w:t>
      </w:r>
      <w:r w:rsidR="00584648">
        <w:t xml:space="preserve">Consumer </w:t>
      </w:r>
      <w:r w:rsidR="00627506">
        <w:t>F</w:t>
      </w:r>
      <w:r w:rsidR="006410EB" w:rsidRPr="00934A46">
        <w:t xml:space="preserve"> is receiving palliative care and does not inform staff of additional monitoring or risks associated with care. </w:t>
      </w:r>
      <w:r w:rsidR="0089076D">
        <w:t>Consumer G’s</w:t>
      </w:r>
      <w:r w:rsidR="006410EB" w:rsidRPr="00934A46">
        <w:t xml:space="preserve"> care and support plan has not been updated since </w:t>
      </w:r>
      <w:r w:rsidR="005743A8" w:rsidRPr="00934A46">
        <w:t>a</w:t>
      </w:r>
      <w:r w:rsidR="006410EB" w:rsidRPr="00934A46">
        <w:t xml:space="preserve"> diagnosis</w:t>
      </w:r>
      <w:r w:rsidR="005743A8" w:rsidRPr="00934A46">
        <w:t xml:space="preserve"> in April 2023</w:t>
      </w:r>
      <w:r w:rsidR="006410EB" w:rsidRPr="00934A46">
        <w:t xml:space="preserve">, with </w:t>
      </w:r>
      <w:r w:rsidR="005743A8" w:rsidRPr="00934A46">
        <w:t>the</w:t>
      </w:r>
      <w:r w:rsidR="006410EB" w:rsidRPr="00934A46">
        <w:t xml:space="preserve"> most recent review occurring </w:t>
      </w:r>
      <w:r w:rsidR="005743A8" w:rsidRPr="00934A46">
        <w:t>in</w:t>
      </w:r>
      <w:r w:rsidR="006410EB" w:rsidRPr="00934A46">
        <w:t xml:space="preserve"> July 2023. </w:t>
      </w:r>
      <w:r w:rsidR="005743A8" w:rsidRPr="00934A46">
        <w:t>The</w:t>
      </w:r>
      <w:r w:rsidR="006410EB" w:rsidRPr="00934A46">
        <w:t xml:space="preserve"> care and support plan, risk assessment and home care screen do not contain any information relating to </w:t>
      </w:r>
      <w:r w:rsidR="0089076D">
        <w:t>Consumer G’s</w:t>
      </w:r>
      <w:r w:rsidR="006410EB" w:rsidRPr="00934A46">
        <w:t xml:space="preserve"> recent diagnosis, including signs or symptoms which staff should escalate or report.</w:t>
      </w:r>
    </w:p>
    <w:p w14:paraId="6992A580" w14:textId="3FECA801" w:rsidR="00E87319" w:rsidRPr="00E87319" w:rsidRDefault="00E87319" w:rsidP="00E87319">
      <w:pPr>
        <w:pStyle w:val="NormalArial"/>
        <w:rPr>
          <w:color w:val="FF0000"/>
        </w:rPr>
      </w:pPr>
      <w:r w:rsidRPr="00A35456">
        <w:rPr>
          <w:color w:val="auto"/>
        </w:rPr>
        <w:t xml:space="preserve">The provider’s response states a thorough review of the assessment </w:t>
      </w:r>
      <w:r w:rsidR="00B6653F">
        <w:rPr>
          <w:color w:val="auto"/>
        </w:rPr>
        <w:t xml:space="preserve">team’s </w:t>
      </w:r>
      <w:r w:rsidRPr="00A35456">
        <w:rPr>
          <w:color w:val="auto"/>
        </w:rPr>
        <w:t>findings with an external consultancy provider has been completed, and corrective actions for each consumer’s assessed findings have been attended.</w:t>
      </w:r>
      <w:r w:rsidR="006C2D0D">
        <w:rPr>
          <w:color w:val="auto"/>
        </w:rPr>
        <w:t xml:space="preserve"> The provider </w:t>
      </w:r>
      <w:r w:rsidR="007B6F6A">
        <w:rPr>
          <w:color w:val="auto"/>
        </w:rPr>
        <w:t>states</w:t>
      </w:r>
      <w:r w:rsidR="006C2D0D">
        <w:rPr>
          <w:color w:val="auto"/>
        </w:rPr>
        <w:t xml:space="preserve"> Consumer C was seen by the general practitioner in April </w:t>
      </w:r>
      <w:r w:rsidR="00090D33">
        <w:rPr>
          <w:color w:val="auto"/>
        </w:rPr>
        <w:t>2024 for management of the pressure injury</w:t>
      </w:r>
      <w:r w:rsidR="000D563C">
        <w:rPr>
          <w:color w:val="auto"/>
        </w:rPr>
        <w:t xml:space="preserve">. Consumer E was seen post discharge from </w:t>
      </w:r>
      <w:r w:rsidR="004A1B89">
        <w:rPr>
          <w:color w:val="auto"/>
        </w:rPr>
        <w:t>hospital</w:t>
      </w:r>
      <w:r w:rsidR="000D563C">
        <w:rPr>
          <w:color w:val="auto"/>
        </w:rPr>
        <w:t xml:space="preserve"> in April 2024</w:t>
      </w:r>
      <w:r w:rsidR="00554CAB">
        <w:rPr>
          <w:color w:val="auto"/>
        </w:rPr>
        <w:t xml:space="preserve">, </w:t>
      </w:r>
      <w:r w:rsidR="000D563C">
        <w:rPr>
          <w:color w:val="auto"/>
        </w:rPr>
        <w:t>a risk assessment was completed and care and support plan reviewed and updated</w:t>
      </w:r>
      <w:r w:rsidR="004B1D87">
        <w:rPr>
          <w:color w:val="auto"/>
        </w:rPr>
        <w:t xml:space="preserve">, however, evidence to support this </w:t>
      </w:r>
      <w:r w:rsidR="00BD5ED4">
        <w:rPr>
          <w:color w:val="auto"/>
        </w:rPr>
        <w:t>i</w:t>
      </w:r>
      <w:r w:rsidR="004B1D87">
        <w:rPr>
          <w:color w:val="auto"/>
        </w:rPr>
        <w:t>s not included in the provider’s response</w:t>
      </w:r>
      <w:r w:rsidR="004A1B89">
        <w:rPr>
          <w:color w:val="auto"/>
        </w:rPr>
        <w:t>.</w:t>
      </w:r>
      <w:r w:rsidR="00351C4C">
        <w:rPr>
          <w:color w:val="auto"/>
        </w:rPr>
        <w:t xml:space="preserve"> A referral to an occupational therapist for Consumer E has been initiated</w:t>
      </w:r>
      <w:r w:rsidR="007B6F6A">
        <w:rPr>
          <w:color w:val="auto"/>
        </w:rPr>
        <w:t xml:space="preserve">. </w:t>
      </w:r>
      <w:r w:rsidR="00D97328">
        <w:rPr>
          <w:color w:val="auto"/>
        </w:rPr>
        <w:t>Consumer F’s care and support plan has been updated</w:t>
      </w:r>
      <w:r w:rsidR="006A3406">
        <w:rPr>
          <w:color w:val="auto"/>
        </w:rPr>
        <w:t xml:space="preserve">, and while the provider states the service has no active role in palliative care management for Consumer F, </w:t>
      </w:r>
      <w:r w:rsidR="00A460A6">
        <w:rPr>
          <w:color w:val="auto"/>
        </w:rPr>
        <w:t>a</w:t>
      </w:r>
      <w:r w:rsidR="00D775D2">
        <w:rPr>
          <w:color w:val="auto"/>
        </w:rPr>
        <w:t>n end of life support plan has been completed</w:t>
      </w:r>
      <w:r w:rsidR="00A460A6">
        <w:rPr>
          <w:color w:val="auto"/>
        </w:rPr>
        <w:t xml:space="preserve">. </w:t>
      </w:r>
      <w:r w:rsidR="00F21326">
        <w:rPr>
          <w:color w:val="auto"/>
        </w:rPr>
        <w:t>For Consumer G, the service has not received instructions from</w:t>
      </w:r>
      <w:r w:rsidR="00D117E0">
        <w:rPr>
          <w:color w:val="auto"/>
        </w:rPr>
        <w:t xml:space="preserve"> the doctor to indicate involvement to monitor the consumer</w:t>
      </w:r>
      <w:r w:rsidR="00554CAB">
        <w:rPr>
          <w:color w:val="auto"/>
        </w:rPr>
        <w:t xml:space="preserve"> for symptoms</w:t>
      </w:r>
      <w:r w:rsidR="00D117E0">
        <w:rPr>
          <w:color w:val="auto"/>
        </w:rPr>
        <w:t>,</w:t>
      </w:r>
      <w:r w:rsidR="00E17B5C">
        <w:rPr>
          <w:color w:val="auto"/>
        </w:rPr>
        <w:t xml:space="preserve"> however,</w:t>
      </w:r>
      <w:r w:rsidR="00D117E0">
        <w:rPr>
          <w:color w:val="auto"/>
        </w:rPr>
        <w:t xml:space="preserve"> staff are trained to identify signs and symptoms and report changes in a consumer’s condition as required. </w:t>
      </w:r>
      <w:r w:rsidR="006A3406">
        <w:rPr>
          <w:color w:val="auto"/>
        </w:rPr>
        <w:t xml:space="preserve"> </w:t>
      </w:r>
      <w:r w:rsidR="004A1B89">
        <w:rPr>
          <w:color w:val="auto"/>
        </w:rPr>
        <w:t xml:space="preserve"> </w:t>
      </w:r>
    </w:p>
    <w:p w14:paraId="023CE90F" w14:textId="4E22B97E" w:rsidR="00331972" w:rsidRPr="00B96B55" w:rsidRDefault="00E87319" w:rsidP="0065422D">
      <w:pPr>
        <w:pStyle w:val="NormalArial"/>
        <w:rPr>
          <w:rStyle w:val="ui-provider"/>
        </w:rPr>
      </w:pPr>
      <w:r w:rsidRPr="00A35456">
        <w:rPr>
          <w:color w:val="auto"/>
        </w:rPr>
        <w:t xml:space="preserve">I acknowledge the provider’s response. However, </w:t>
      </w:r>
      <w:r w:rsidR="00331972" w:rsidRPr="00F02829">
        <w:t xml:space="preserve">I find </w:t>
      </w:r>
      <w:r w:rsidR="00A040C0">
        <w:t>r</w:t>
      </w:r>
      <w:r w:rsidR="00E32A36" w:rsidRPr="007C102B">
        <w:rPr>
          <w:rFonts w:eastAsiaTheme="minorHAnsi"/>
          <w:color w:val="auto"/>
        </w:rPr>
        <w:t>eassessment of consumers</w:t>
      </w:r>
      <w:r w:rsidR="00E32A36">
        <w:rPr>
          <w:rFonts w:eastAsiaTheme="minorHAnsi"/>
          <w:color w:val="auto"/>
        </w:rPr>
        <w:t>’</w:t>
      </w:r>
      <w:r w:rsidR="00E32A36" w:rsidRPr="007C102B">
        <w:rPr>
          <w:rFonts w:eastAsiaTheme="minorHAnsi"/>
          <w:color w:val="auto"/>
        </w:rPr>
        <w:t xml:space="preserve"> care and service needs and preferences</w:t>
      </w:r>
      <w:r w:rsidR="00E32A36">
        <w:rPr>
          <w:rFonts w:eastAsiaTheme="minorHAnsi"/>
          <w:color w:val="auto"/>
        </w:rPr>
        <w:t xml:space="preserve"> and review of care plans</w:t>
      </w:r>
      <w:r w:rsidR="00E32A36" w:rsidRPr="007C102B">
        <w:rPr>
          <w:rFonts w:eastAsiaTheme="minorHAnsi"/>
          <w:color w:val="auto"/>
        </w:rPr>
        <w:t xml:space="preserve"> has not occurred in line with the </w:t>
      </w:r>
      <w:r w:rsidR="00E32A36">
        <w:rPr>
          <w:rFonts w:eastAsiaTheme="minorHAnsi"/>
          <w:color w:val="auto"/>
        </w:rPr>
        <w:t>service’s</w:t>
      </w:r>
      <w:r w:rsidR="00E32A36" w:rsidRPr="007C102B">
        <w:rPr>
          <w:rFonts w:eastAsiaTheme="minorHAnsi"/>
          <w:color w:val="auto"/>
        </w:rPr>
        <w:t xml:space="preserve"> processes</w:t>
      </w:r>
      <w:r w:rsidR="00E32A36">
        <w:rPr>
          <w:rFonts w:eastAsiaTheme="minorHAnsi"/>
          <w:color w:val="auto"/>
        </w:rPr>
        <w:t xml:space="preserve">, such as when changes to consumers’ condition occurs. </w:t>
      </w:r>
      <w:r w:rsidR="00331972" w:rsidRPr="00F02829">
        <w:t xml:space="preserve">As such, I find the service’s current practices do not ensure care plans are </w:t>
      </w:r>
      <w:r w:rsidR="000F4B19">
        <w:t>current</w:t>
      </w:r>
      <w:r w:rsidR="00E32A36">
        <w:t xml:space="preserve"> or </w:t>
      </w:r>
      <w:r w:rsidR="00331972" w:rsidRPr="00F02829">
        <w:t>reflective of consumers’ current circumstance</w:t>
      </w:r>
      <w:r w:rsidR="00876423">
        <w:t>s</w:t>
      </w:r>
      <w:r w:rsidR="00331972" w:rsidRPr="00F02829">
        <w:t xml:space="preserve"> </w:t>
      </w:r>
      <w:r w:rsidR="0005375B">
        <w:t xml:space="preserve">to effectively guide staff </w:t>
      </w:r>
      <w:r w:rsidR="00876423">
        <w:t>i</w:t>
      </w:r>
      <w:r w:rsidR="0005375B">
        <w:t xml:space="preserve">n the </w:t>
      </w:r>
      <w:r w:rsidR="00876423">
        <w:t>provision of</w:t>
      </w:r>
      <w:r w:rsidR="0005375B">
        <w:t xml:space="preserve"> </w:t>
      </w:r>
      <w:r w:rsidR="00331972" w:rsidRPr="00F02829">
        <w:t>care and services</w:t>
      </w:r>
      <w:r w:rsidR="00E17B5C">
        <w:t>.</w:t>
      </w:r>
    </w:p>
    <w:p w14:paraId="4469AC3F" w14:textId="31B09353" w:rsidR="00A35456" w:rsidRDefault="00E87319" w:rsidP="0065422D">
      <w:pPr>
        <w:pStyle w:val="NormalArial"/>
        <w:rPr>
          <w:rStyle w:val="ui-provider"/>
          <w:color w:val="auto"/>
        </w:rPr>
      </w:pPr>
      <w:r w:rsidRPr="00A35456">
        <w:rPr>
          <w:rStyle w:val="ui-provider"/>
          <w:color w:val="auto"/>
        </w:rPr>
        <w:t xml:space="preserve">The assessment team’s report did not include any evidence to support their recommendation of not met for this requirement in relation to </w:t>
      </w:r>
      <w:r w:rsidRPr="00A35456">
        <w:rPr>
          <w:rStyle w:val="Strong"/>
          <w:color w:val="auto"/>
        </w:rPr>
        <w:t>CHSP</w:t>
      </w:r>
      <w:r w:rsidRPr="00A35456">
        <w:rPr>
          <w:rStyle w:val="ui-provider"/>
          <w:color w:val="auto"/>
        </w:rPr>
        <w:t xml:space="preserve"> consumers. As such, in the absence of information indicating deficiencies with </w:t>
      </w:r>
      <w:r w:rsidR="00344CA0" w:rsidRPr="00A35456">
        <w:rPr>
          <w:rStyle w:val="ui-provider"/>
          <w:color w:val="auto"/>
        </w:rPr>
        <w:t>review of care and services</w:t>
      </w:r>
      <w:r w:rsidRPr="00A35456">
        <w:rPr>
          <w:rStyle w:val="ui-provider"/>
          <w:color w:val="auto"/>
        </w:rPr>
        <w:t xml:space="preserve">, consideration of other evidence presented in the assessment team’s report, and consumers and representatives interviewed not providing any negative feedback relating to </w:t>
      </w:r>
      <w:r w:rsidR="00344CA0" w:rsidRPr="00A35456">
        <w:rPr>
          <w:rStyle w:val="ui-provider"/>
          <w:color w:val="auto"/>
        </w:rPr>
        <w:t>care and service</w:t>
      </w:r>
      <w:r w:rsidRPr="00A35456">
        <w:rPr>
          <w:rStyle w:val="ui-provider"/>
          <w:color w:val="auto"/>
        </w:rPr>
        <w:t xml:space="preserve"> review processes, I find this requirement compliant for CHSP. However, I would encourage the provider to review their processes relating to </w:t>
      </w:r>
      <w:r w:rsidR="00A35456" w:rsidRPr="00A35456">
        <w:rPr>
          <w:rStyle w:val="ui-provider"/>
          <w:color w:val="auto"/>
        </w:rPr>
        <w:t>care and service review</w:t>
      </w:r>
      <w:r w:rsidRPr="00A35456">
        <w:rPr>
          <w:rStyle w:val="ui-provider"/>
          <w:color w:val="auto"/>
        </w:rPr>
        <w:t xml:space="preserve"> within the CHSP</w:t>
      </w:r>
      <w:r w:rsidR="00A35456">
        <w:rPr>
          <w:rStyle w:val="ui-provider"/>
          <w:color w:val="auto"/>
        </w:rPr>
        <w:t>.</w:t>
      </w:r>
    </w:p>
    <w:p w14:paraId="6FDF8330" w14:textId="5050BCD9" w:rsidR="0065422D" w:rsidRPr="0065422D" w:rsidRDefault="0065422D" w:rsidP="0065422D">
      <w:pPr>
        <w:pStyle w:val="NormalArial"/>
      </w:pPr>
      <w:r w:rsidRPr="0065422D">
        <w:t>For the reasons detailed above, I find requirement (3)(e) in Standard 2 Ongoing assessment and planning with consumers non-compliant in relation to HCP and compliant for CHSP.</w:t>
      </w:r>
    </w:p>
    <w:p w14:paraId="752F054C" w14:textId="68F12B42" w:rsidR="001B3950" w:rsidRPr="001B3950" w:rsidRDefault="001B3950" w:rsidP="00790BB3">
      <w:pPr>
        <w:pStyle w:val="NormalArial"/>
        <w:rPr>
          <w:color w:val="auto"/>
        </w:rPr>
      </w:pPr>
      <w:r w:rsidRPr="001B3950">
        <w:rPr>
          <w:b/>
          <w:bCs/>
          <w:color w:val="auto"/>
        </w:rPr>
        <w:t>In relation to requirements (3)(a) and (3)(e)</w:t>
      </w:r>
      <w:r w:rsidR="00E91DFB">
        <w:rPr>
          <w:b/>
          <w:bCs/>
          <w:color w:val="auto"/>
        </w:rPr>
        <w:t xml:space="preserve"> for HCP</w:t>
      </w:r>
      <w:r>
        <w:rPr>
          <w:color w:val="auto"/>
        </w:rPr>
        <w:t>, w</w:t>
      </w:r>
      <w:r w:rsidRPr="001B3950">
        <w:rPr>
          <w:color w:val="auto"/>
        </w:rPr>
        <w:t>hile the provider has addressed the deficits identified, this is only limited to the consumers highlighted in the assessment team’s report. I would encourage the provider to consider reviewing their assessment</w:t>
      </w:r>
      <w:r>
        <w:rPr>
          <w:color w:val="auto"/>
        </w:rPr>
        <w:t>,</w:t>
      </w:r>
      <w:r w:rsidRPr="001B3950">
        <w:rPr>
          <w:color w:val="auto"/>
        </w:rPr>
        <w:t xml:space="preserve"> planning </w:t>
      </w:r>
      <w:r>
        <w:rPr>
          <w:color w:val="auto"/>
        </w:rPr>
        <w:t xml:space="preserve">and review </w:t>
      </w:r>
      <w:r w:rsidRPr="001B3950">
        <w:rPr>
          <w:color w:val="auto"/>
        </w:rPr>
        <w:t xml:space="preserve">processes </w:t>
      </w:r>
      <w:r w:rsidR="00701BBB">
        <w:rPr>
          <w:color w:val="auto"/>
        </w:rPr>
        <w:t>more broadly</w:t>
      </w:r>
      <w:r w:rsidRPr="001B3950">
        <w:rPr>
          <w:color w:val="auto"/>
        </w:rPr>
        <w:t>, including processes currently used to monitor assessment</w:t>
      </w:r>
      <w:r>
        <w:rPr>
          <w:color w:val="auto"/>
        </w:rPr>
        <w:t>,</w:t>
      </w:r>
      <w:r w:rsidRPr="001B3950">
        <w:rPr>
          <w:color w:val="auto"/>
        </w:rPr>
        <w:t xml:space="preserve"> planning</w:t>
      </w:r>
      <w:r>
        <w:rPr>
          <w:color w:val="auto"/>
        </w:rPr>
        <w:t xml:space="preserve"> and review</w:t>
      </w:r>
      <w:r w:rsidRPr="001B3950">
        <w:rPr>
          <w:color w:val="auto"/>
        </w:rPr>
        <w:t>, to ensure they are effective to identify and address similar issues going forward.</w:t>
      </w:r>
    </w:p>
    <w:p w14:paraId="3A86464E" w14:textId="7F0B5820" w:rsidR="004809DC" w:rsidRPr="00790BB3" w:rsidRDefault="006410EB" w:rsidP="00790BB3">
      <w:pPr>
        <w:pStyle w:val="NormalArial"/>
      </w:pPr>
      <w:r w:rsidRPr="009529BF">
        <w:rPr>
          <w:b/>
          <w:bCs/>
        </w:rPr>
        <w:t>In relation to all other requirements</w:t>
      </w:r>
      <w:r w:rsidRPr="00790BB3">
        <w:t xml:space="preserve">, </w:t>
      </w:r>
      <w:bookmarkEnd w:id="4"/>
      <w:r w:rsidR="004809DC" w:rsidRPr="00790BB3">
        <w:t>c</w:t>
      </w:r>
      <w:r w:rsidR="00361263" w:rsidRPr="00790BB3">
        <w:t xml:space="preserve">onsumers </w:t>
      </w:r>
      <w:r w:rsidRPr="00790BB3">
        <w:t>are satisfied</w:t>
      </w:r>
      <w:r w:rsidR="00361263" w:rsidRPr="00790BB3">
        <w:t xml:space="preserve"> with services provided</w:t>
      </w:r>
      <w:r w:rsidRPr="00790BB3">
        <w:t>,</w:t>
      </w:r>
      <w:r w:rsidR="00361263" w:rsidRPr="00790BB3">
        <w:t xml:space="preserve"> stating services </w:t>
      </w:r>
      <w:r w:rsidRPr="00790BB3">
        <w:t>a</w:t>
      </w:r>
      <w:r w:rsidR="00361263" w:rsidRPr="00790BB3">
        <w:t xml:space="preserve">re in line with their preferences, and </w:t>
      </w:r>
      <w:r w:rsidRPr="00790BB3">
        <w:t>said</w:t>
      </w:r>
      <w:r w:rsidR="00361263" w:rsidRPr="00790BB3">
        <w:t xml:space="preserve"> advance care directives </w:t>
      </w:r>
      <w:r w:rsidRPr="00790BB3">
        <w:t>a</w:t>
      </w:r>
      <w:r w:rsidR="00361263" w:rsidRPr="00790BB3">
        <w:t xml:space="preserve">re discussed if they wish. </w:t>
      </w:r>
      <w:r w:rsidR="004809DC" w:rsidRPr="00790BB3">
        <w:t>Care files evidence discussions relating to consumers’ needs, goals and preferences and advance care directives</w:t>
      </w:r>
      <w:r w:rsidR="002E46B5">
        <w:t>, and s</w:t>
      </w:r>
      <w:r w:rsidR="004809DC" w:rsidRPr="00790BB3">
        <w:t xml:space="preserve">upport plans outline personalised, achievable goals for each consumer related to the care and services they receive. </w:t>
      </w:r>
    </w:p>
    <w:p w14:paraId="60DDB571" w14:textId="4E5A8BE8" w:rsidR="00AB56FE" w:rsidRPr="00790BB3" w:rsidRDefault="00361263" w:rsidP="00790BB3">
      <w:pPr>
        <w:pStyle w:val="NormalArial"/>
      </w:pPr>
      <w:r w:rsidRPr="00790BB3">
        <w:lastRenderedPageBreak/>
        <w:t xml:space="preserve">Consumers </w:t>
      </w:r>
      <w:r w:rsidR="004809DC" w:rsidRPr="00790BB3">
        <w:t>said</w:t>
      </w:r>
      <w:r w:rsidRPr="00790BB3">
        <w:t xml:space="preserve"> they are actively involved in assessment and planning processes, and they decide who is involved in the delivery of care and services. </w:t>
      </w:r>
      <w:r w:rsidR="00AB56FE" w:rsidRPr="00790BB3">
        <w:t>Documentation shows</w:t>
      </w:r>
      <w:r w:rsidRPr="00790BB3">
        <w:t xml:space="preserve"> the service’s ongoing collaboration with health professionals ensure</w:t>
      </w:r>
      <w:r w:rsidR="007352D1">
        <w:t>s</w:t>
      </w:r>
      <w:r w:rsidRPr="00790BB3">
        <w:t xml:space="preserve"> care and services provided enable consumers to meet their goals, needs and preferences.</w:t>
      </w:r>
      <w:r w:rsidR="00C4010C" w:rsidRPr="00790BB3">
        <w:t xml:space="preserve"> </w:t>
      </w:r>
      <w:r w:rsidR="003D20CC" w:rsidRPr="00790BB3">
        <w:t>Information relating to consumers</w:t>
      </w:r>
      <w:r w:rsidRPr="00790BB3">
        <w:t xml:space="preserve">' needs and preferences </w:t>
      </w:r>
      <w:r w:rsidR="003D20CC" w:rsidRPr="00790BB3">
        <w:t>is gathered on</w:t>
      </w:r>
      <w:r w:rsidRPr="00790BB3">
        <w:t xml:space="preserve"> </w:t>
      </w:r>
      <w:r w:rsidR="003D20CC" w:rsidRPr="00790BB3">
        <w:t>commencement of</w:t>
      </w:r>
      <w:r w:rsidRPr="00790BB3">
        <w:t xml:space="preserve"> services and </w:t>
      </w:r>
      <w:r w:rsidR="007352D1">
        <w:t xml:space="preserve">during </w:t>
      </w:r>
      <w:r w:rsidRPr="00790BB3">
        <w:t>annual care plan reviews</w:t>
      </w:r>
      <w:r w:rsidR="003D20CC" w:rsidRPr="00790BB3">
        <w:t xml:space="preserve">, and </w:t>
      </w:r>
      <w:r w:rsidRPr="00790BB3">
        <w:t xml:space="preserve">external services </w:t>
      </w:r>
      <w:r w:rsidR="003D20CC" w:rsidRPr="00790BB3">
        <w:t xml:space="preserve">are engaged </w:t>
      </w:r>
      <w:r w:rsidRPr="00790BB3">
        <w:t>when the consumer requests it, or if there is a change in their care needs that require</w:t>
      </w:r>
      <w:r w:rsidR="003D20CC" w:rsidRPr="00790BB3">
        <w:t>s</w:t>
      </w:r>
      <w:r w:rsidRPr="00790BB3">
        <w:t xml:space="preserve"> it.</w:t>
      </w:r>
      <w:r w:rsidR="00AB56FE" w:rsidRPr="00790BB3">
        <w:t xml:space="preserve"> Staff have a clear understanding of each consumer, and their needs, preferences, and the services they receive.</w:t>
      </w:r>
    </w:p>
    <w:p w14:paraId="51B20702" w14:textId="5E365206" w:rsidR="00361263" w:rsidRPr="009529BF" w:rsidRDefault="00790BB3" w:rsidP="009529BF">
      <w:pPr>
        <w:pStyle w:val="NormalArial"/>
      </w:pPr>
      <w:r w:rsidRPr="009529BF">
        <w:t>C</w:t>
      </w:r>
      <w:r w:rsidR="00361263" w:rsidRPr="009529BF">
        <w:t>onsumers and representatives confirm staff communicate outcomes of</w:t>
      </w:r>
      <w:r w:rsidR="009529BF" w:rsidRPr="009529BF">
        <w:t xml:space="preserve"> care plans and </w:t>
      </w:r>
      <w:r w:rsidR="00361263" w:rsidRPr="009529BF">
        <w:t xml:space="preserve"> assessments to them</w:t>
      </w:r>
      <w:r w:rsidR="009529BF" w:rsidRPr="009529BF">
        <w:t>,</w:t>
      </w:r>
      <w:r w:rsidR="00361263" w:rsidRPr="009529BF">
        <w:t xml:space="preserve"> they understand consumers' assessed needs</w:t>
      </w:r>
      <w:r w:rsidR="009529BF" w:rsidRPr="009529BF">
        <w:t>, and are offered a copy of the consumer’s care plan</w:t>
      </w:r>
      <w:r w:rsidRPr="009529BF">
        <w:t>.</w:t>
      </w:r>
      <w:r w:rsidR="009529BF" w:rsidRPr="009529BF">
        <w:t xml:space="preserve"> Annual</w:t>
      </w:r>
      <w:r w:rsidR="00361263" w:rsidRPr="009529BF">
        <w:t xml:space="preserve"> care plan reviews are completed in consultation with consumers and/or their representatives and this information is loaded into </w:t>
      </w:r>
      <w:r w:rsidR="009529BF" w:rsidRPr="009529BF">
        <w:t>an</w:t>
      </w:r>
      <w:r w:rsidR="00361263" w:rsidRPr="009529BF">
        <w:t xml:space="preserve"> electronic care system which all service staff have access to.</w:t>
      </w:r>
      <w:r w:rsidR="009529BF" w:rsidRPr="009529BF">
        <w:t xml:space="preserve"> </w:t>
      </w:r>
      <w:r w:rsidRPr="009529BF">
        <w:t>Staff said care plan</w:t>
      </w:r>
      <w:r w:rsidR="00361263" w:rsidRPr="009529BF">
        <w:t xml:space="preserve"> information is current </w:t>
      </w:r>
      <w:r w:rsidRPr="009529BF">
        <w:t>and sufficient</w:t>
      </w:r>
      <w:r w:rsidR="00361263" w:rsidRPr="009529BF">
        <w:t xml:space="preserve"> to safely deliver care and services to consumers</w:t>
      </w:r>
      <w:r w:rsidR="00560989">
        <w:t>, and they have</w:t>
      </w:r>
      <w:r w:rsidR="00361263" w:rsidRPr="009529BF">
        <w:t xml:space="preserve"> access to care plans through a mobile </w:t>
      </w:r>
      <w:r w:rsidRPr="009529BF">
        <w:t>application</w:t>
      </w:r>
      <w:r w:rsidR="00361263" w:rsidRPr="009529BF">
        <w:t xml:space="preserve"> to enable them to review care plans prior to undertaking </w:t>
      </w:r>
      <w:r w:rsidRPr="009529BF">
        <w:t>consumers’</w:t>
      </w:r>
      <w:r w:rsidR="00361263" w:rsidRPr="009529BF">
        <w:t xml:space="preserve"> services.</w:t>
      </w:r>
    </w:p>
    <w:p w14:paraId="32EBA807" w14:textId="3A8429C2" w:rsidR="00337D68" w:rsidRPr="006B4042" w:rsidRDefault="009529BF" w:rsidP="00F87E39">
      <w:pPr>
        <w:pStyle w:val="NormalArial"/>
      </w:pPr>
      <w:r>
        <w:t>Based on the assessment team’s report</w:t>
      </w:r>
      <w:r w:rsidR="00F87A4E">
        <w:t xml:space="preserve"> </w:t>
      </w:r>
      <w:r w:rsidR="00F87A4E" w:rsidRPr="00F87A4E">
        <w:t>and the provider’s response</w:t>
      </w:r>
      <w:r>
        <w:t>, I find requirements (3)(b), (</w:t>
      </w:r>
      <w:r w:rsidR="00D9644F">
        <w:t>3)(c) and (3)(d) in Standard 2 Ongoing assessment and planning with consumers compliant</w:t>
      </w:r>
      <w:r w:rsidR="002E46B5">
        <w:t xml:space="preserve"> for HCP</w:t>
      </w:r>
      <w:r w:rsidR="00C20412">
        <w:t xml:space="preserve">. I find </w:t>
      </w:r>
      <w:r w:rsidR="002E46B5">
        <w:t>all five requirements compliant for CHSP, therefore, the Standard is compliant for CHSP</w:t>
      </w:r>
      <w:r w:rsidR="00D9644F">
        <w:t xml:space="preserve">. </w:t>
      </w:r>
      <w:r w:rsidR="00337D68" w:rsidRPr="006B4042">
        <w:br w:type="page"/>
      </w:r>
    </w:p>
    <w:p w14:paraId="1599D463" w14:textId="77777777" w:rsidR="00337D68" w:rsidRDefault="00337D6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F0798" w14:paraId="63256DAA" w14:textId="77777777" w:rsidTr="006F07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758426" w14:textId="77777777" w:rsidR="00337D68" w:rsidRPr="003217D3" w:rsidRDefault="00337D68"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5B89C2" w14:textId="77777777" w:rsidR="00337D68" w:rsidRPr="003217D3" w:rsidRDefault="00337D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C0BD28" w14:textId="77777777" w:rsidR="00337D68" w:rsidRPr="003217D3" w:rsidRDefault="00337D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F0798" w14:paraId="68010BB5" w14:textId="77777777" w:rsidTr="006F079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ECED33"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547A37"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4E19521" w14:textId="77777777" w:rsidR="00337D68" w:rsidRPr="00244176" w:rsidRDefault="00337D6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D22E44A" w14:textId="77777777" w:rsidR="00337D68" w:rsidRPr="00244176" w:rsidRDefault="00337D6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E9CA16E" w14:textId="77777777" w:rsidR="00337D68" w:rsidRPr="00244176" w:rsidRDefault="00337D6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E9DBCB"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92607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A1C4A0"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753768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2D04CA12" w14:textId="77777777" w:rsidTr="006F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2B19F1"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8ED758" w14:textId="77777777" w:rsidR="00337D68" w:rsidRPr="00244176" w:rsidRDefault="00337D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E8058F"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5186978"/>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2A40CC"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394663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3BB4A95C" w14:textId="77777777" w:rsidTr="006F079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C8E6F6" w14:textId="77777777" w:rsidR="00337D68" w:rsidRPr="00244176" w:rsidRDefault="00337D6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513DB6" w14:textId="77777777" w:rsidR="00337D68" w:rsidRPr="00244176" w:rsidRDefault="00337D6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B960DC"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787776"/>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C5A76B"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99297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1EAF3EFA" w14:textId="77777777" w:rsidTr="006F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D20112"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7FD06D" w14:textId="77777777" w:rsidR="00337D68" w:rsidRPr="00244176" w:rsidRDefault="00337D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6BCAFA"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817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56A972"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931658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7B4877BF" w14:textId="77777777" w:rsidTr="006F079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0FB804"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1337F6"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56AF49"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645716"/>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8F51F9"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05533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63741EF4" w14:textId="77777777" w:rsidTr="006F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26E6BB"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6E4FA7" w14:textId="77777777" w:rsidR="00337D68" w:rsidRPr="00244176" w:rsidRDefault="00337D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F28A97"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40390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BBA34A"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5077672"/>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669C525C" w14:textId="77777777" w:rsidTr="006F079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D46502"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33ECED"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E14E27D" w14:textId="77777777" w:rsidR="00337D68" w:rsidRPr="00244176" w:rsidRDefault="00337D6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241BD90" w14:textId="77777777" w:rsidR="00337D68" w:rsidRPr="00244176" w:rsidRDefault="00337D6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12035F"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692209"/>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1826FC"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63732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bl>
    <w:bookmarkEnd w:id="5"/>
    <w:p w14:paraId="161071D6" w14:textId="77777777" w:rsidR="00337D68" w:rsidRDefault="00337D68" w:rsidP="007B3959">
      <w:pPr>
        <w:pStyle w:val="Heading20"/>
      </w:pPr>
      <w:r w:rsidRPr="00A36AA9">
        <w:t>Findings</w:t>
      </w:r>
    </w:p>
    <w:p w14:paraId="0AD2CC8E" w14:textId="2A45A07D" w:rsidR="00645C0F" w:rsidRPr="00600EDE" w:rsidRDefault="000400CB" w:rsidP="00EC4CDA">
      <w:pPr>
        <w:pStyle w:val="NormalArial"/>
      </w:pPr>
      <w:r w:rsidRPr="00645C0F">
        <w:rPr>
          <w:color w:val="auto"/>
          <w:szCs w:val="22"/>
        </w:rPr>
        <w:t xml:space="preserve">Consumers and representatives </w:t>
      </w:r>
      <w:r>
        <w:rPr>
          <w:color w:val="auto"/>
          <w:szCs w:val="22"/>
        </w:rPr>
        <w:t>said consumers receive personal and clinical care which is tailored to their needs and preferences</w:t>
      </w:r>
      <w:r w:rsidR="00645C0F" w:rsidRPr="00645C0F">
        <w:rPr>
          <w:rFonts w:eastAsia="Times New Roman"/>
          <w:color w:val="000000"/>
          <w:lang w:eastAsia="en-AU"/>
        </w:rPr>
        <w:t xml:space="preserve">. </w:t>
      </w:r>
      <w:r w:rsidRPr="00645C0F">
        <w:rPr>
          <w:color w:val="auto"/>
          <w:szCs w:val="22"/>
        </w:rPr>
        <w:t xml:space="preserve">A suite of policies and procedures are available to guide staff in providing best practice clinical and personal care, and staff </w:t>
      </w:r>
      <w:r>
        <w:rPr>
          <w:color w:val="auto"/>
          <w:szCs w:val="22"/>
        </w:rPr>
        <w:t>are aware of</w:t>
      </w:r>
      <w:r w:rsidRPr="00645C0F">
        <w:rPr>
          <w:color w:val="auto"/>
          <w:szCs w:val="22"/>
        </w:rPr>
        <w:t xml:space="preserve"> where </w:t>
      </w:r>
      <w:r>
        <w:rPr>
          <w:color w:val="auto"/>
          <w:szCs w:val="22"/>
        </w:rPr>
        <w:t>to</w:t>
      </w:r>
      <w:r w:rsidRPr="00645C0F">
        <w:rPr>
          <w:color w:val="auto"/>
          <w:szCs w:val="22"/>
        </w:rPr>
        <w:t xml:space="preserve"> find these </w:t>
      </w:r>
      <w:r>
        <w:rPr>
          <w:color w:val="auto"/>
          <w:szCs w:val="22"/>
        </w:rPr>
        <w:t>documents,</w:t>
      </w:r>
      <w:r w:rsidRPr="00645C0F">
        <w:rPr>
          <w:color w:val="auto"/>
          <w:szCs w:val="22"/>
        </w:rPr>
        <w:t xml:space="preserve"> if required.</w:t>
      </w:r>
      <w:r w:rsidRPr="000400CB">
        <w:rPr>
          <w:color w:val="auto"/>
          <w:szCs w:val="22"/>
        </w:rPr>
        <w:t xml:space="preserve"> </w:t>
      </w:r>
      <w:r>
        <w:rPr>
          <w:color w:val="auto"/>
          <w:szCs w:val="22"/>
        </w:rPr>
        <w:t xml:space="preserve">Care files show provision of appropriate, best practice care </w:t>
      </w:r>
      <w:r>
        <w:rPr>
          <w:color w:val="auto"/>
          <w:szCs w:val="22"/>
        </w:rPr>
        <w:lastRenderedPageBreak/>
        <w:t>relating to</w:t>
      </w:r>
      <w:r w:rsidRPr="00020603">
        <w:rPr>
          <w:rFonts w:eastAsia="Times New Roman"/>
          <w:color w:val="000000"/>
          <w:lang w:eastAsia="en-AU"/>
        </w:rPr>
        <w:t xml:space="preserve"> </w:t>
      </w:r>
      <w:r w:rsidRPr="00645C0F">
        <w:rPr>
          <w:rFonts w:eastAsia="Times New Roman"/>
          <w:color w:val="000000"/>
          <w:lang w:eastAsia="en-AU"/>
        </w:rPr>
        <w:t>woun</w:t>
      </w:r>
      <w:r w:rsidR="00C20412">
        <w:rPr>
          <w:rFonts w:eastAsia="Times New Roman"/>
          <w:color w:val="000000"/>
          <w:lang w:eastAsia="en-AU"/>
        </w:rPr>
        <w:t>ds</w:t>
      </w:r>
      <w:r w:rsidRPr="00645C0F">
        <w:rPr>
          <w:rFonts w:eastAsia="Times New Roman"/>
          <w:color w:val="000000"/>
          <w:lang w:eastAsia="en-AU"/>
        </w:rPr>
        <w:t>, personal care and medication prompts</w:t>
      </w:r>
      <w:r>
        <w:rPr>
          <w:rFonts w:eastAsia="Times New Roman"/>
          <w:color w:val="000000"/>
          <w:lang w:eastAsia="en-AU"/>
        </w:rPr>
        <w:t>.</w:t>
      </w:r>
      <w:r w:rsidRPr="000400CB">
        <w:rPr>
          <w:color w:val="auto"/>
          <w:szCs w:val="22"/>
        </w:rPr>
        <w:t xml:space="preserve"> </w:t>
      </w:r>
      <w:r>
        <w:rPr>
          <w:color w:val="auto"/>
          <w:szCs w:val="22"/>
        </w:rPr>
        <w:t>While photographs of wounds d</w:t>
      </w:r>
      <w:r w:rsidR="00C20412">
        <w:rPr>
          <w:color w:val="auto"/>
          <w:szCs w:val="22"/>
        </w:rPr>
        <w:t>o</w:t>
      </w:r>
      <w:r>
        <w:rPr>
          <w:color w:val="auto"/>
          <w:szCs w:val="22"/>
        </w:rPr>
        <w:t xml:space="preserve"> not consistently </w:t>
      </w:r>
      <w:r w:rsidRPr="00645C0F">
        <w:rPr>
          <w:color w:val="auto"/>
          <w:szCs w:val="22"/>
        </w:rPr>
        <w:t>include measurements</w:t>
      </w:r>
      <w:r>
        <w:rPr>
          <w:color w:val="auto"/>
          <w:szCs w:val="22"/>
        </w:rPr>
        <w:t xml:space="preserve">, </w:t>
      </w:r>
      <w:r w:rsidRPr="00645C0F">
        <w:rPr>
          <w:color w:val="auto"/>
          <w:szCs w:val="22"/>
        </w:rPr>
        <w:t xml:space="preserve">wounds appear to be healing well, and wound care </w:t>
      </w:r>
      <w:r w:rsidR="00C20412">
        <w:rPr>
          <w:color w:val="auto"/>
          <w:szCs w:val="22"/>
        </w:rPr>
        <w:t>i</w:t>
      </w:r>
      <w:r w:rsidRPr="00645C0F">
        <w:rPr>
          <w:color w:val="auto"/>
          <w:szCs w:val="22"/>
        </w:rPr>
        <w:t>s undertaken in line with wound management plans.</w:t>
      </w:r>
      <w:r w:rsidRPr="000400CB">
        <w:rPr>
          <w:color w:val="auto"/>
          <w:szCs w:val="22"/>
        </w:rPr>
        <w:t xml:space="preserve"> </w:t>
      </w:r>
      <w:r w:rsidRPr="00EC4CDA">
        <w:rPr>
          <w:color w:val="auto"/>
          <w:szCs w:val="22"/>
        </w:rPr>
        <w:t>There are processes</w:t>
      </w:r>
      <w:r w:rsidR="000A3F76" w:rsidRPr="00EC4CDA">
        <w:rPr>
          <w:color w:val="auto"/>
          <w:szCs w:val="22"/>
        </w:rPr>
        <w:t xml:space="preserve"> to identify, manage </w:t>
      </w:r>
      <w:r w:rsidR="003C0EB7" w:rsidRPr="00EC4CDA">
        <w:rPr>
          <w:color w:val="auto"/>
          <w:szCs w:val="22"/>
        </w:rPr>
        <w:t xml:space="preserve">and monitor </w:t>
      </w:r>
      <w:r w:rsidR="000A3F76" w:rsidRPr="00EC4CDA">
        <w:rPr>
          <w:color w:val="auto"/>
          <w:szCs w:val="22"/>
        </w:rPr>
        <w:t xml:space="preserve">high impact or high prevalence risks associated with consumers’ care. </w:t>
      </w:r>
      <w:r w:rsidR="008B03B7" w:rsidRPr="00EC4CDA">
        <w:rPr>
          <w:color w:val="auto"/>
          <w:szCs w:val="22"/>
        </w:rPr>
        <w:t>Care files evidence effective management of risks</w:t>
      </w:r>
      <w:r w:rsidR="0068630D" w:rsidRPr="00EC4CDA">
        <w:rPr>
          <w:color w:val="auto"/>
          <w:szCs w:val="22"/>
        </w:rPr>
        <w:t xml:space="preserve">, including </w:t>
      </w:r>
      <w:r w:rsidR="008B03B7" w:rsidRPr="00EC4CDA">
        <w:rPr>
          <w:color w:val="auto"/>
          <w:szCs w:val="22"/>
        </w:rPr>
        <w:t>fall</w:t>
      </w:r>
      <w:r w:rsidR="00600EDE">
        <w:rPr>
          <w:color w:val="auto"/>
          <w:szCs w:val="22"/>
        </w:rPr>
        <w:t>s</w:t>
      </w:r>
      <w:r w:rsidR="0068630D" w:rsidRPr="00EC4CDA">
        <w:rPr>
          <w:color w:val="auto"/>
          <w:szCs w:val="22"/>
        </w:rPr>
        <w:t xml:space="preserve"> and skin integrity, </w:t>
      </w:r>
      <w:r w:rsidR="00F61A53" w:rsidRPr="00EC4CDA">
        <w:rPr>
          <w:color w:val="auto"/>
          <w:szCs w:val="22"/>
        </w:rPr>
        <w:t>with referrals</w:t>
      </w:r>
      <w:r w:rsidR="00EC4CDA" w:rsidRPr="00EC4CDA">
        <w:rPr>
          <w:color w:val="auto"/>
          <w:szCs w:val="22"/>
        </w:rPr>
        <w:t xml:space="preserve"> initiated for further assessment, including to My Aged Care and allied health professionals, where additional support is required. </w:t>
      </w:r>
    </w:p>
    <w:p w14:paraId="77025522" w14:textId="6B869A8B" w:rsidR="00645C0F" w:rsidRPr="007B5685" w:rsidRDefault="00645C0F" w:rsidP="007B5685">
      <w:pPr>
        <w:pStyle w:val="NormalArial"/>
        <w:rPr>
          <w:color w:val="auto"/>
          <w:szCs w:val="22"/>
        </w:rPr>
      </w:pPr>
      <w:r w:rsidRPr="007B5685">
        <w:rPr>
          <w:color w:val="auto"/>
          <w:szCs w:val="22"/>
        </w:rPr>
        <w:t>The needs</w:t>
      </w:r>
      <w:r w:rsidR="007A62E1">
        <w:rPr>
          <w:color w:val="auto"/>
          <w:szCs w:val="22"/>
        </w:rPr>
        <w:t>,</w:t>
      </w:r>
      <w:r w:rsidRPr="007B5685">
        <w:rPr>
          <w:color w:val="auto"/>
          <w:szCs w:val="22"/>
        </w:rPr>
        <w:t xml:space="preserve"> goals and preferences </w:t>
      </w:r>
      <w:r w:rsidR="007A62E1">
        <w:rPr>
          <w:color w:val="auto"/>
          <w:szCs w:val="22"/>
        </w:rPr>
        <w:t>of</w:t>
      </w:r>
      <w:r w:rsidRPr="007B5685">
        <w:rPr>
          <w:color w:val="auto"/>
          <w:szCs w:val="22"/>
        </w:rPr>
        <w:t xml:space="preserve"> consumers receiving end</w:t>
      </w:r>
      <w:r w:rsidR="00EC4CDA" w:rsidRPr="007B5685">
        <w:rPr>
          <w:color w:val="auto"/>
          <w:szCs w:val="22"/>
        </w:rPr>
        <w:t xml:space="preserve"> </w:t>
      </w:r>
      <w:r w:rsidRPr="007B5685">
        <w:rPr>
          <w:color w:val="auto"/>
          <w:szCs w:val="22"/>
        </w:rPr>
        <w:t>of</w:t>
      </w:r>
      <w:r w:rsidR="00EC4CDA" w:rsidRPr="007B5685">
        <w:rPr>
          <w:color w:val="auto"/>
          <w:szCs w:val="22"/>
        </w:rPr>
        <w:t xml:space="preserve"> </w:t>
      </w:r>
      <w:r w:rsidRPr="007B5685">
        <w:rPr>
          <w:color w:val="auto"/>
          <w:szCs w:val="22"/>
        </w:rPr>
        <w:t xml:space="preserve">life care are recognised and addressed. </w:t>
      </w:r>
      <w:r w:rsidR="007B5685" w:rsidRPr="00645C0F">
        <w:rPr>
          <w:color w:val="auto"/>
          <w:szCs w:val="22"/>
        </w:rPr>
        <w:t xml:space="preserve">The service has connections with a local palliative care team and </w:t>
      </w:r>
      <w:r w:rsidR="007B5685">
        <w:rPr>
          <w:color w:val="auto"/>
          <w:szCs w:val="22"/>
        </w:rPr>
        <w:t xml:space="preserve">referrals to this service are initiated for </w:t>
      </w:r>
      <w:r w:rsidR="007B5685" w:rsidRPr="00645C0F">
        <w:rPr>
          <w:color w:val="auto"/>
          <w:szCs w:val="22"/>
        </w:rPr>
        <w:t>consumers</w:t>
      </w:r>
      <w:r w:rsidR="007B5685">
        <w:rPr>
          <w:color w:val="auto"/>
          <w:szCs w:val="22"/>
        </w:rPr>
        <w:t xml:space="preserve">, </w:t>
      </w:r>
      <w:r w:rsidR="007B5685" w:rsidRPr="00645C0F">
        <w:rPr>
          <w:color w:val="auto"/>
          <w:szCs w:val="22"/>
        </w:rPr>
        <w:t xml:space="preserve">where appropriate. </w:t>
      </w:r>
      <w:r w:rsidR="0027790B" w:rsidRPr="007B5685">
        <w:rPr>
          <w:color w:val="auto"/>
          <w:szCs w:val="22"/>
        </w:rPr>
        <w:t>Care files for two</w:t>
      </w:r>
      <w:r w:rsidRPr="007B5685">
        <w:rPr>
          <w:color w:val="auto"/>
          <w:szCs w:val="22"/>
        </w:rPr>
        <w:t xml:space="preserve"> consumers receiving palliative care</w:t>
      </w:r>
      <w:r w:rsidR="0027790B" w:rsidRPr="007B5685">
        <w:rPr>
          <w:color w:val="auto"/>
          <w:szCs w:val="22"/>
        </w:rPr>
        <w:t xml:space="preserve"> show</w:t>
      </w:r>
      <w:r w:rsidRPr="007B5685">
        <w:rPr>
          <w:color w:val="auto"/>
          <w:szCs w:val="22"/>
        </w:rPr>
        <w:t xml:space="preserve"> preferences are recognised and followed by the service, regular communication with </w:t>
      </w:r>
      <w:r w:rsidR="00F87A4E">
        <w:rPr>
          <w:color w:val="auto"/>
          <w:szCs w:val="22"/>
        </w:rPr>
        <w:t>the</w:t>
      </w:r>
      <w:r w:rsidR="00F87A4E" w:rsidRPr="007B5685">
        <w:rPr>
          <w:color w:val="auto"/>
          <w:szCs w:val="22"/>
        </w:rPr>
        <w:t xml:space="preserve"> </w:t>
      </w:r>
      <w:r w:rsidRPr="007B5685">
        <w:rPr>
          <w:color w:val="auto"/>
          <w:szCs w:val="22"/>
        </w:rPr>
        <w:t>external palliative care team</w:t>
      </w:r>
      <w:r w:rsidR="0027790B" w:rsidRPr="007B5685">
        <w:rPr>
          <w:color w:val="auto"/>
          <w:szCs w:val="22"/>
        </w:rPr>
        <w:t xml:space="preserve"> is undertaken </w:t>
      </w:r>
      <w:r w:rsidRPr="007B5685">
        <w:rPr>
          <w:color w:val="auto"/>
          <w:szCs w:val="22"/>
        </w:rPr>
        <w:t>and emotional support</w:t>
      </w:r>
      <w:r w:rsidR="00E91DFB">
        <w:rPr>
          <w:color w:val="auto"/>
          <w:szCs w:val="22"/>
        </w:rPr>
        <w:t xml:space="preserve"> is</w:t>
      </w:r>
      <w:r w:rsidRPr="007B5685">
        <w:rPr>
          <w:color w:val="auto"/>
          <w:szCs w:val="22"/>
        </w:rPr>
        <w:t xml:space="preserve"> provide</w:t>
      </w:r>
      <w:r w:rsidR="009B0EF3" w:rsidRPr="007B5685">
        <w:rPr>
          <w:color w:val="auto"/>
          <w:szCs w:val="22"/>
        </w:rPr>
        <w:t>d</w:t>
      </w:r>
      <w:r w:rsidR="00F87A4E">
        <w:rPr>
          <w:color w:val="auto"/>
          <w:szCs w:val="22"/>
        </w:rPr>
        <w:t xml:space="preserve"> to consumers and families</w:t>
      </w:r>
      <w:r w:rsidR="009B0EF3" w:rsidRPr="007B5685">
        <w:rPr>
          <w:color w:val="auto"/>
          <w:szCs w:val="22"/>
        </w:rPr>
        <w:t>.</w:t>
      </w:r>
    </w:p>
    <w:p w14:paraId="6196AA36" w14:textId="63E857FC" w:rsidR="005E0A25" w:rsidRDefault="004804E5" w:rsidP="005E0A25">
      <w:pPr>
        <w:pStyle w:val="NormalArial"/>
        <w:rPr>
          <w:color w:val="auto"/>
          <w:szCs w:val="22"/>
        </w:rPr>
      </w:pPr>
      <w:r w:rsidRPr="00F465C1">
        <w:rPr>
          <w:color w:val="auto"/>
          <w:szCs w:val="22"/>
        </w:rPr>
        <w:t>Care files show d</w:t>
      </w:r>
      <w:r w:rsidR="00645C0F" w:rsidRPr="00F465C1">
        <w:rPr>
          <w:color w:val="auto"/>
          <w:szCs w:val="22"/>
        </w:rPr>
        <w:t xml:space="preserve">eterioration or change in a consumer’s condition is recognised and responded to in a timely manner. </w:t>
      </w:r>
      <w:r w:rsidR="007B5685">
        <w:rPr>
          <w:color w:val="auto"/>
          <w:szCs w:val="22"/>
        </w:rPr>
        <w:t>Staff</w:t>
      </w:r>
      <w:r w:rsidR="00645C0F" w:rsidRPr="00645C0F">
        <w:rPr>
          <w:color w:val="auto"/>
          <w:szCs w:val="22"/>
        </w:rPr>
        <w:t xml:space="preserve"> described process</w:t>
      </w:r>
      <w:r w:rsidR="007B5685">
        <w:rPr>
          <w:color w:val="auto"/>
          <w:szCs w:val="22"/>
        </w:rPr>
        <w:t>es</w:t>
      </w:r>
      <w:r w:rsidR="00645C0F" w:rsidRPr="00645C0F">
        <w:rPr>
          <w:color w:val="auto"/>
          <w:szCs w:val="22"/>
        </w:rPr>
        <w:t xml:space="preserve"> for recognising and responding to deterioration, including </w:t>
      </w:r>
      <w:r w:rsidR="007B5685">
        <w:rPr>
          <w:color w:val="auto"/>
          <w:szCs w:val="22"/>
        </w:rPr>
        <w:t>escalating</w:t>
      </w:r>
      <w:r w:rsidR="00645C0F" w:rsidRPr="00645C0F">
        <w:rPr>
          <w:color w:val="auto"/>
          <w:szCs w:val="22"/>
        </w:rPr>
        <w:t xml:space="preserve"> any changes to the </w:t>
      </w:r>
      <w:r w:rsidR="007B5685">
        <w:rPr>
          <w:color w:val="auto"/>
          <w:szCs w:val="22"/>
        </w:rPr>
        <w:t>home care coordinator</w:t>
      </w:r>
      <w:r w:rsidR="00645C0F" w:rsidRPr="00645C0F">
        <w:rPr>
          <w:color w:val="auto"/>
          <w:szCs w:val="22"/>
        </w:rPr>
        <w:t xml:space="preserve"> immediately or </w:t>
      </w:r>
      <w:r w:rsidR="007B5685">
        <w:rPr>
          <w:color w:val="auto"/>
          <w:szCs w:val="22"/>
        </w:rPr>
        <w:t>contacting</w:t>
      </w:r>
      <w:r w:rsidR="00645C0F" w:rsidRPr="00645C0F">
        <w:rPr>
          <w:color w:val="auto"/>
          <w:szCs w:val="22"/>
        </w:rPr>
        <w:t xml:space="preserve"> emergency services if necessary. </w:t>
      </w:r>
      <w:r w:rsidR="007B5685">
        <w:rPr>
          <w:color w:val="auto"/>
          <w:szCs w:val="22"/>
        </w:rPr>
        <w:t xml:space="preserve">In response, home care coordinators </w:t>
      </w:r>
      <w:r w:rsidR="00645C0F" w:rsidRPr="00645C0F">
        <w:rPr>
          <w:color w:val="auto"/>
          <w:szCs w:val="22"/>
        </w:rPr>
        <w:t>organise a review of the consumer by clinical staff and implement changes to the consumer</w:t>
      </w:r>
      <w:r>
        <w:rPr>
          <w:color w:val="auto"/>
          <w:szCs w:val="22"/>
        </w:rPr>
        <w:t>’</w:t>
      </w:r>
      <w:r w:rsidR="00645C0F" w:rsidRPr="00645C0F">
        <w:rPr>
          <w:color w:val="auto"/>
          <w:szCs w:val="22"/>
        </w:rPr>
        <w:t>s care and services as necessary.</w:t>
      </w:r>
      <w:r w:rsidR="00F465C1" w:rsidRPr="00F465C1">
        <w:rPr>
          <w:color w:val="auto"/>
          <w:szCs w:val="22"/>
        </w:rPr>
        <w:t xml:space="preserve"> Where required, timely and appropriate referrals to individuals, other organisations and other providers of care are initiated. </w:t>
      </w:r>
      <w:r w:rsidR="00645C0F" w:rsidRPr="00645C0F">
        <w:rPr>
          <w:color w:val="auto"/>
          <w:szCs w:val="22"/>
        </w:rPr>
        <w:t>Consumers and representatives interviewed said staff know consumers well and feel confident staff w</w:t>
      </w:r>
      <w:r w:rsidR="007B5685">
        <w:rPr>
          <w:color w:val="auto"/>
          <w:szCs w:val="22"/>
        </w:rPr>
        <w:t>ill</w:t>
      </w:r>
      <w:r w:rsidR="00645C0F" w:rsidRPr="00645C0F">
        <w:rPr>
          <w:color w:val="auto"/>
          <w:szCs w:val="22"/>
        </w:rPr>
        <w:t xml:space="preserve"> recognise any changes o</w:t>
      </w:r>
      <w:r w:rsidR="007B5685">
        <w:rPr>
          <w:color w:val="auto"/>
          <w:szCs w:val="22"/>
        </w:rPr>
        <w:t>r</w:t>
      </w:r>
      <w:r w:rsidR="00645C0F" w:rsidRPr="00645C0F">
        <w:rPr>
          <w:color w:val="auto"/>
          <w:szCs w:val="22"/>
        </w:rPr>
        <w:t xml:space="preserve"> deterioration in </w:t>
      </w:r>
      <w:r w:rsidR="008C666E">
        <w:rPr>
          <w:color w:val="auto"/>
          <w:szCs w:val="22"/>
        </w:rPr>
        <w:t>their</w:t>
      </w:r>
      <w:r w:rsidR="008C666E" w:rsidRPr="00645C0F">
        <w:rPr>
          <w:color w:val="auto"/>
          <w:szCs w:val="22"/>
        </w:rPr>
        <w:t xml:space="preserve"> health</w:t>
      </w:r>
      <w:r w:rsidR="00645C0F" w:rsidRPr="00645C0F">
        <w:rPr>
          <w:color w:val="auto"/>
          <w:szCs w:val="22"/>
        </w:rPr>
        <w:t xml:space="preserve"> or well-being. </w:t>
      </w:r>
    </w:p>
    <w:p w14:paraId="5EB40066" w14:textId="07F99085" w:rsidR="00645C0F" w:rsidRPr="00645C0F" w:rsidRDefault="00645C0F" w:rsidP="005E0A25">
      <w:pPr>
        <w:pStyle w:val="NormalArial"/>
        <w:rPr>
          <w:color w:val="auto"/>
          <w:szCs w:val="22"/>
        </w:rPr>
      </w:pPr>
      <w:r w:rsidRPr="00645C0F">
        <w:rPr>
          <w:color w:val="auto"/>
          <w:szCs w:val="22"/>
        </w:rPr>
        <w:t xml:space="preserve">Consumers and representatives said they provide consent for their information to be shared with other organisations who provide </w:t>
      </w:r>
      <w:r w:rsidR="00E6195E">
        <w:rPr>
          <w:color w:val="auto"/>
          <w:szCs w:val="22"/>
        </w:rPr>
        <w:t>consumers’</w:t>
      </w:r>
      <w:r w:rsidR="0075142B">
        <w:rPr>
          <w:color w:val="auto"/>
          <w:szCs w:val="22"/>
        </w:rPr>
        <w:t xml:space="preserve"> </w:t>
      </w:r>
      <w:r w:rsidRPr="00645C0F">
        <w:rPr>
          <w:color w:val="auto"/>
          <w:szCs w:val="22"/>
        </w:rPr>
        <w:t>care and services</w:t>
      </w:r>
      <w:r w:rsidR="00F465C1">
        <w:rPr>
          <w:color w:val="auto"/>
          <w:szCs w:val="22"/>
        </w:rPr>
        <w:t>, and</w:t>
      </w:r>
      <w:r w:rsidRPr="00645C0F">
        <w:rPr>
          <w:color w:val="auto"/>
          <w:szCs w:val="22"/>
        </w:rPr>
        <w:t xml:space="preserve"> confirm staff always have the necessary information to provide their care and services. </w:t>
      </w:r>
      <w:r w:rsidR="005E0A25">
        <w:rPr>
          <w:color w:val="auto"/>
          <w:szCs w:val="22"/>
        </w:rPr>
        <w:t xml:space="preserve">Staff </w:t>
      </w:r>
      <w:r w:rsidR="005E0A25" w:rsidRPr="00645C0F">
        <w:rPr>
          <w:rFonts w:eastAsia="Arial"/>
          <w:color w:val="auto"/>
          <w:szCs w:val="22"/>
        </w:rPr>
        <w:t xml:space="preserve">said they have access to care planning systems </w:t>
      </w:r>
      <w:r w:rsidR="005E0A25">
        <w:rPr>
          <w:rFonts w:eastAsia="Arial"/>
          <w:color w:val="auto"/>
          <w:szCs w:val="22"/>
        </w:rPr>
        <w:t xml:space="preserve">and receive </w:t>
      </w:r>
      <w:r w:rsidR="005E0A25" w:rsidRPr="00645C0F">
        <w:rPr>
          <w:rFonts w:eastAsia="Arial"/>
          <w:szCs w:val="22"/>
        </w:rPr>
        <w:t>emails of immediate changes to consumers</w:t>
      </w:r>
      <w:r w:rsidR="005E0A25">
        <w:rPr>
          <w:rFonts w:eastAsia="Arial"/>
          <w:szCs w:val="22"/>
        </w:rPr>
        <w:t>’</w:t>
      </w:r>
      <w:r w:rsidR="005E0A25" w:rsidRPr="00645C0F">
        <w:rPr>
          <w:rFonts w:eastAsia="Arial"/>
          <w:szCs w:val="22"/>
        </w:rPr>
        <w:t xml:space="preserve"> condition, including infections or changes in mobility</w:t>
      </w:r>
      <w:r w:rsidR="005E0A25" w:rsidRPr="004D647D">
        <w:rPr>
          <w:rFonts w:eastAsia="Arial"/>
          <w:color w:val="auto"/>
          <w:szCs w:val="22"/>
        </w:rPr>
        <w:t xml:space="preserve"> </w:t>
      </w:r>
      <w:r w:rsidR="005E0A25" w:rsidRPr="00645C0F">
        <w:rPr>
          <w:rFonts w:eastAsia="Arial"/>
          <w:color w:val="auto"/>
          <w:szCs w:val="22"/>
        </w:rPr>
        <w:t>which enable</w:t>
      </w:r>
      <w:r w:rsidR="005E0A25">
        <w:rPr>
          <w:rFonts w:eastAsia="Arial"/>
          <w:color w:val="auto"/>
          <w:szCs w:val="22"/>
        </w:rPr>
        <w:t>s</w:t>
      </w:r>
      <w:r w:rsidR="005E0A25" w:rsidRPr="00645C0F">
        <w:rPr>
          <w:rFonts w:eastAsia="Arial"/>
          <w:color w:val="auto"/>
          <w:szCs w:val="22"/>
        </w:rPr>
        <w:t xml:space="preserve"> them to keep up to date</w:t>
      </w:r>
      <w:r w:rsidR="005E0A25" w:rsidRPr="00645C0F">
        <w:rPr>
          <w:rFonts w:eastAsia="Arial"/>
          <w:szCs w:val="22"/>
        </w:rPr>
        <w:t>.</w:t>
      </w:r>
    </w:p>
    <w:p w14:paraId="78B710B0" w14:textId="24E0BACE" w:rsidR="00975536" w:rsidRDefault="00645C0F" w:rsidP="00975536">
      <w:pPr>
        <w:pStyle w:val="NormalArial"/>
        <w:rPr>
          <w:rFonts w:eastAsia="Arial"/>
          <w:color w:val="000000"/>
          <w:lang w:eastAsia="en-AU"/>
        </w:rPr>
      </w:pPr>
      <w:r w:rsidRPr="00975536">
        <w:rPr>
          <w:color w:val="auto"/>
          <w:szCs w:val="22"/>
        </w:rPr>
        <w:t xml:space="preserve">Processes are in place </w:t>
      </w:r>
      <w:r w:rsidR="0075142B">
        <w:rPr>
          <w:color w:val="auto"/>
          <w:szCs w:val="22"/>
        </w:rPr>
        <w:t>to</w:t>
      </w:r>
      <w:r w:rsidRPr="00975536">
        <w:rPr>
          <w:color w:val="auto"/>
          <w:szCs w:val="22"/>
        </w:rPr>
        <w:t xml:space="preserve"> support the minimisation of infection related risks. Staff have complet</w:t>
      </w:r>
      <w:r w:rsidR="004C6F96" w:rsidRPr="00975536">
        <w:rPr>
          <w:color w:val="auto"/>
          <w:szCs w:val="22"/>
        </w:rPr>
        <w:t>e</w:t>
      </w:r>
      <w:r w:rsidR="0075142B">
        <w:rPr>
          <w:color w:val="auto"/>
          <w:szCs w:val="22"/>
        </w:rPr>
        <w:t>d</w:t>
      </w:r>
      <w:r w:rsidRPr="00975536">
        <w:rPr>
          <w:color w:val="auto"/>
          <w:szCs w:val="22"/>
        </w:rPr>
        <w:t xml:space="preserve"> infection control training</w:t>
      </w:r>
      <w:r w:rsidR="005E0A25" w:rsidRPr="00975536">
        <w:rPr>
          <w:color w:val="auto"/>
          <w:szCs w:val="22"/>
        </w:rPr>
        <w:t>, p</w:t>
      </w:r>
      <w:r w:rsidRPr="00975536">
        <w:rPr>
          <w:color w:val="auto"/>
          <w:szCs w:val="22"/>
        </w:rPr>
        <w:t xml:space="preserve">ersonal protective equipment is available </w:t>
      </w:r>
      <w:r w:rsidR="005E0A25" w:rsidRPr="00975536">
        <w:rPr>
          <w:color w:val="auto"/>
          <w:szCs w:val="22"/>
        </w:rPr>
        <w:t>to staff</w:t>
      </w:r>
      <w:r w:rsidRPr="00975536">
        <w:rPr>
          <w:color w:val="auto"/>
          <w:szCs w:val="22"/>
        </w:rPr>
        <w:t xml:space="preserve">, and screening processes are in place to monitor staff for symptoms. </w:t>
      </w:r>
      <w:r w:rsidR="004C6F96" w:rsidRPr="00975536">
        <w:rPr>
          <w:color w:val="auto"/>
          <w:szCs w:val="22"/>
        </w:rPr>
        <w:t>Staff</w:t>
      </w:r>
      <w:r w:rsidRPr="00975536">
        <w:rPr>
          <w:color w:val="auto"/>
          <w:szCs w:val="22"/>
        </w:rPr>
        <w:t xml:space="preserve"> described how they minimise infection risks to consumers</w:t>
      </w:r>
      <w:r w:rsidR="00975536" w:rsidRPr="00975536">
        <w:rPr>
          <w:color w:val="auto"/>
          <w:szCs w:val="22"/>
        </w:rPr>
        <w:t>, and i</w:t>
      </w:r>
      <w:r w:rsidRPr="00975536">
        <w:rPr>
          <w:color w:val="auto"/>
          <w:szCs w:val="22"/>
        </w:rPr>
        <w:t>nfections</w:t>
      </w:r>
      <w:r w:rsidR="00975536" w:rsidRPr="00975536">
        <w:rPr>
          <w:color w:val="auto"/>
          <w:szCs w:val="22"/>
        </w:rPr>
        <w:t xml:space="preserve"> identified</w:t>
      </w:r>
      <w:r w:rsidRPr="00975536">
        <w:rPr>
          <w:color w:val="auto"/>
          <w:szCs w:val="22"/>
        </w:rPr>
        <w:t xml:space="preserve"> are recorded in consumer care profiles. </w:t>
      </w:r>
      <w:r w:rsidR="00975536" w:rsidRPr="00975536">
        <w:rPr>
          <w:color w:val="auto"/>
          <w:szCs w:val="22"/>
        </w:rPr>
        <w:t>W</w:t>
      </w:r>
      <w:r w:rsidR="008E4010" w:rsidRPr="00975536">
        <w:rPr>
          <w:color w:val="auto"/>
          <w:szCs w:val="22"/>
        </w:rPr>
        <w:t>hile</w:t>
      </w:r>
      <w:r w:rsidR="00D74A61" w:rsidRPr="00975536">
        <w:rPr>
          <w:color w:val="auto"/>
          <w:szCs w:val="22"/>
        </w:rPr>
        <w:t xml:space="preserve"> the service </w:t>
      </w:r>
      <w:r w:rsidRPr="00975536">
        <w:rPr>
          <w:color w:val="auto"/>
          <w:szCs w:val="22"/>
        </w:rPr>
        <w:t>do</w:t>
      </w:r>
      <w:r w:rsidR="00D74A61" w:rsidRPr="00975536">
        <w:rPr>
          <w:color w:val="auto"/>
          <w:szCs w:val="22"/>
        </w:rPr>
        <w:t>es</w:t>
      </w:r>
      <w:r w:rsidRPr="00975536">
        <w:rPr>
          <w:color w:val="auto"/>
          <w:szCs w:val="22"/>
        </w:rPr>
        <w:t xml:space="preserve"> not oversee prescription of antibiotics to consumers, </w:t>
      </w:r>
      <w:r w:rsidR="00975536" w:rsidRPr="00975536">
        <w:rPr>
          <w:color w:val="auto"/>
          <w:szCs w:val="22"/>
        </w:rPr>
        <w:t xml:space="preserve">management said </w:t>
      </w:r>
      <w:r w:rsidRPr="00975536">
        <w:rPr>
          <w:color w:val="auto"/>
          <w:szCs w:val="22"/>
        </w:rPr>
        <w:t xml:space="preserve">information and education on antimicrobial stewardship </w:t>
      </w:r>
      <w:r w:rsidR="00D74A61" w:rsidRPr="00975536">
        <w:rPr>
          <w:color w:val="auto"/>
          <w:szCs w:val="22"/>
        </w:rPr>
        <w:t xml:space="preserve">is provided </w:t>
      </w:r>
      <w:r w:rsidRPr="00975536">
        <w:rPr>
          <w:color w:val="auto"/>
          <w:szCs w:val="22"/>
        </w:rPr>
        <w:t>to consumers.</w:t>
      </w:r>
      <w:r w:rsidRPr="00645C0F">
        <w:rPr>
          <w:rFonts w:eastAsia="Arial"/>
          <w:color w:val="000000"/>
          <w:lang w:eastAsia="en-AU"/>
        </w:rPr>
        <w:t xml:space="preserve"> </w:t>
      </w:r>
    </w:p>
    <w:p w14:paraId="0FEBCD20" w14:textId="6C7A16AB" w:rsidR="00337D68" w:rsidRPr="00975536" w:rsidRDefault="00975536" w:rsidP="00975536">
      <w:pPr>
        <w:pStyle w:val="NormalArial"/>
        <w:rPr>
          <w:rFonts w:eastAsia="Times New Roman"/>
          <w:color w:val="000000"/>
          <w:lang w:eastAsia="en-AU"/>
        </w:rPr>
      </w:pPr>
      <w:r>
        <w:t xml:space="preserve">Based on the assessment team’s report, I find all requirements in Standard 3 Personal care and clinical care compliant, therefore, the Standard is compliant for both HCP and CHSP. </w:t>
      </w:r>
      <w:r w:rsidR="00337D68" w:rsidRPr="006B4042">
        <w:br w:type="page"/>
      </w:r>
    </w:p>
    <w:p w14:paraId="642908CF" w14:textId="77777777" w:rsidR="00337D68" w:rsidRPr="00A36AA9" w:rsidRDefault="00337D6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6F0798" w14:paraId="27F4ED36" w14:textId="77777777" w:rsidTr="006F07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543D248" w14:textId="77777777" w:rsidR="00337D68" w:rsidRPr="00991076" w:rsidRDefault="00337D68"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5E6C8E7" w14:textId="77777777" w:rsidR="00337D68" w:rsidRPr="00991076" w:rsidRDefault="00337D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1B64153" w14:textId="77777777" w:rsidR="00337D68" w:rsidRPr="00991076" w:rsidRDefault="00337D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6F0798" w14:paraId="2C840764" w14:textId="77777777" w:rsidTr="006F07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D0535"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1FDC53B"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F842F64"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725776"/>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77" w:type="dxa"/>
            <w:shd w:val="clear" w:color="auto" w:fill="auto"/>
          </w:tcPr>
          <w:p w14:paraId="1D1AE9B2"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66172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25CEFE87" w14:textId="77777777" w:rsidTr="006F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1C43DE"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76492DC" w14:textId="77777777" w:rsidR="00337D68" w:rsidRPr="00244176" w:rsidRDefault="00337D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862DB63"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013698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77" w:type="dxa"/>
            <w:shd w:val="clear" w:color="auto" w:fill="auto"/>
          </w:tcPr>
          <w:p w14:paraId="73873A28"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065353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6090C9C9" w14:textId="77777777" w:rsidTr="006F07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74D66"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030F90D"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1CF4E00" w14:textId="77777777" w:rsidR="00337D68" w:rsidRPr="00244176" w:rsidRDefault="00337D6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8F02D85" w14:textId="77777777" w:rsidR="00337D68" w:rsidRPr="00244176" w:rsidRDefault="00337D6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10F00C9" w14:textId="77777777" w:rsidR="00337D68" w:rsidRPr="00244176" w:rsidRDefault="00337D6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79E0512"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24192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77" w:type="dxa"/>
            <w:shd w:val="clear" w:color="auto" w:fill="auto"/>
          </w:tcPr>
          <w:p w14:paraId="14356C84"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033956"/>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6EAC95EB" w14:textId="77777777" w:rsidTr="006F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9A08F3"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9561F75" w14:textId="77777777" w:rsidR="00337D68" w:rsidRPr="00244176" w:rsidRDefault="00337D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801826D"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895701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77" w:type="dxa"/>
            <w:shd w:val="clear" w:color="auto" w:fill="auto"/>
          </w:tcPr>
          <w:p w14:paraId="7CF56EE7"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826241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5DC3B0EB" w14:textId="77777777" w:rsidTr="006F07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0037E7"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96D898A"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A4226E9"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88331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77" w:type="dxa"/>
            <w:shd w:val="clear" w:color="auto" w:fill="auto"/>
          </w:tcPr>
          <w:p w14:paraId="76DB7FD3"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26349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68270743" w14:textId="77777777" w:rsidTr="006F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671D89"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9E4D568" w14:textId="77777777" w:rsidR="00337D68" w:rsidRPr="00244176" w:rsidRDefault="00337D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ADBB8F2"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3417198"/>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77" w:type="dxa"/>
            <w:shd w:val="clear" w:color="auto" w:fill="auto"/>
          </w:tcPr>
          <w:p w14:paraId="4A52DE4D"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9063452"/>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527FE7BF" w14:textId="77777777" w:rsidTr="006F0798">
        <w:tc>
          <w:tcPr>
            <w:cnfStyle w:val="001000000000" w:firstRow="0" w:lastRow="0" w:firstColumn="1" w:lastColumn="0" w:oddVBand="0" w:evenVBand="0" w:oddHBand="0" w:evenHBand="0" w:firstRowFirstColumn="0" w:firstRowLastColumn="0" w:lastRowFirstColumn="0" w:lastRowLastColumn="0"/>
            <w:tcW w:w="0" w:type="auto"/>
          </w:tcPr>
          <w:p w14:paraId="3C4E86A2"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B8FC0E8"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4E845C5"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100101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77" w:type="dxa"/>
          </w:tcPr>
          <w:p w14:paraId="1DC966F8"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969346"/>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bl>
    <w:p w14:paraId="0FEA784F" w14:textId="77777777" w:rsidR="00337D68" w:rsidRDefault="00337D68" w:rsidP="007B3959">
      <w:pPr>
        <w:pStyle w:val="Heading20"/>
      </w:pPr>
      <w:r w:rsidRPr="00A36AA9">
        <w:t>Findings</w:t>
      </w:r>
    </w:p>
    <w:p w14:paraId="38FCCD06" w14:textId="0D9C7372" w:rsidR="00221310" w:rsidRPr="002069DE" w:rsidRDefault="00221310" w:rsidP="002069DE">
      <w:pPr>
        <w:pStyle w:val="NormalArial"/>
      </w:pPr>
      <w:r w:rsidRPr="00221310">
        <w:rPr>
          <w:rFonts w:eastAsia="Times New Roman"/>
          <w:color w:val="000000"/>
          <w:lang w:eastAsia="en-AU"/>
        </w:rPr>
        <w:t>Each consumer receives safe and effective services and supports for daily living which meet their needs, goals and preferences, and optimises their health, independence and quality of life.</w:t>
      </w:r>
      <w:r w:rsidR="002069DE" w:rsidRPr="002069DE">
        <w:rPr>
          <w:color w:val="auto"/>
          <w:szCs w:val="22"/>
        </w:rPr>
        <w:t xml:space="preserve"> </w:t>
      </w:r>
      <w:r w:rsidR="002069DE">
        <w:rPr>
          <w:color w:val="auto"/>
          <w:szCs w:val="22"/>
        </w:rPr>
        <w:t>Care files show</w:t>
      </w:r>
      <w:r w:rsidR="002069DE" w:rsidRPr="00221310">
        <w:rPr>
          <w:color w:val="auto"/>
          <w:szCs w:val="22"/>
        </w:rPr>
        <w:t xml:space="preserve"> each consumer is assessed for services to support their needs, goals and preferences</w:t>
      </w:r>
      <w:r w:rsidR="002069DE">
        <w:rPr>
          <w:color w:val="auto"/>
          <w:szCs w:val="22"/>
        </w:rPr>
        <w:t xml:space="preserve"> </w:t>
      </w:r>
      <w:r w:rsidR="002069DE" w:rsidRPr="00221310">
        <w:rPr>
          <w:color w:val="auto"/>
          <w:szCs w:val="22"/>
        </w:rPr>
        <w:t xml:space="preserve">on commencing their HCP or CHSP, and annually. </w:t>
      </w:r>
      <w:r w:rsidR="002069DE">
        <w:rPr>
          <w:color w:val="auto"/>
          <w:szCs w:val="22"/>
        </w:rPr>
        <w:t>C</w:t>
      </w:r>
      <w:r w:rsidR="002069DE" w:rsidRPr="00221310">
        <w:rPr>
          <w:color w:val="auto"/>
          <w:szCs w:val="22"/>
        </w:rPr>
        <w:t xml:space="preserve">onversations about needs, goals and preferences occur a minimum of every 12 months, however, </w:t>
      </w:r>
      <w:r w:rsidR="002069DE">
        <w:rPr>
          <w:color w:val="auto"/>
          <w:szCs w:val="22"/>
        </w:rPr>
        <w:t>tend to occur</w:t>
      </w:r>
      <w:r w:rsidR="002069DE" w:rsidRPr="00221310">
        <w:rPr>
          <w:color w:val="auto"/>
          <w:szCs w:val="22"/>
        </w:rPr>
        <w:t xml:space="preserve"> more often.</w:t>
      </w:r>
      <w:r w:rsidR="002069DE">
        <w:rPr>
          <w:color w:val="auto"/>
          <w:szCs w:val="22"/>
        </w:rPr>
        <w:t xml:space="preserve"> </w:t>
      </w:r>
      <w:r w:rsidRPr="00221310">
        <w:rPr>
          <w:color w:val="auto"/>
          <w:szCs w:val="22"/>
        </w:rPr>
        <w:t>Consumers fe</w:t>
      </w:r>
      <w:r w:rsidR="00975536">
        <w:rPr>
          <w:color w:val="auto"/>
          <w:szCs w:val="22"/>
        </w:rPr>
        <w:t>el</w:t>
      </w:r>
      <w:r w:rsidRPr="00221310">
        <w:rPr>
          <w:color w:val="auto"/>
          <w:szCs w:val="22"/>
        </w:rPr>
        <w:t xml:space="preserve"> supported to maintain their independence and stay at home for as long as possible as a result of the assistance </w:t>
      </w:r>
      <w:r w:rsidR="00975536">
        <w:rPr>
          <w:color w:val="auto"/>
          <w:szCs w:val="22"/>
        </w:rPr>
        <w:t xml:space="preserve">and services </w:t>
      </w:r>
      <w:r w:rsidRPr="00221310">
        <w:rPr>
          <w:color w:val="auto"/>
          <w:szCs w:val="22"/>
        </w:rPr>
        <w:t xml:space="preserve">provided to them. All consumers and representatives said consumers have a choice in which services </w:t>
      </w:r>
      <w:r w:rsidR="00975536">
        <w:rPr>
          <w:color w:val="auto"/>
          <w:szCs w:val="22"/>
        </w:rPr>
        <w:t>a</w:t>
      </w:r>
      <w:r w:rsidRPr="00221310">
        <w:rPr>
          <w:color w:val="auto"/>
          <w:szCs w:val="22"/>
        </w:rPr>
        <w:t xml:space="preserve">re provided to them so they </w:t>
      </w:r>
      <w:r w:rsidR="00975536">
        <w:rPr>
          <w:color w:val="auto"/>
          <w:szCs w:val="22"/>
        </w:rPr>
        <w:t>can</w:t>
      </w:r>
      <w:r w:rsidR="00975536" w:rsidRPr="00221310">
        <w:rPr>
          <w:color w:val="auto"/>
          <w:szCs w:val="22"/>
        </w:rPr>
        <w:t xml:space="preserve"> maintain</w:t>
      </w:r>
      <w:r w:rsidRPr="00221310">
        <w:rPr>
          <w:color w:val="auto"/>
          <w:szCs w:val="22"/>
        </w:rPr>
        <w:t xml:space="preserve"> as much independence as possible.</w:t>
      </w:r>
    </w:p>
    <w:p w14:paraId="2680CC15" w14:textId="00C08426" w:rsidR="00221310" w:rsidRPr="002D62B2" w:rsidRDefault="00393FFE" w:rsidP="002D62B2">
      <w:pPr>
        <w:pStyle w:val="NormalArial"/>
        <w:rPr>
          <w:rFonts w:eastAsia="Times New Roman"/>
          <w:color w:val="000000"/>
          <w:lang w:eastAsia="en-AU"/>
        </w:rPr>
      </w:pPr>
      <w:r>
        <w:rPr>
          <w:rFonts w:eastAsia="Times New Roman"/>
          <w:color w:val="000000"/>
          <w:lang w:eastAsia="en-AU"/>
        </w:rPr>
        <w:t xml:space="preserve">Staff </w:t>
      </w:r>
      <w:r w:rsidR="00776B80">
        <w:rPr>
          <w:rFonts w:eastAsia="Times New Roman"/>
          <w:color w:val="000000"/>
          <w:lang w:eastAsia="en-AU"/>
        </w:rPr>
        <w:t>are knowledgeable</w:t>
      </w:r>
      <w:r w:rsidR="00221310" w:rsidRPr="00221310">
        <w:rPr>
          <w:rFonts w:eastAsia="Times New Roman"/>
          <w:color w:val="000000"/>
          <w:lang w:eastAsia="en-AU"/>
        </w:rPr>
        <w:t xml:space="preserve"> of consumers and understand the</w:t>
      </w:r>
      <w:r w:rsidR="00806EE9">
        <w:rPr>
          <w:rFonts w:eastAsia="Times New Roman"/>
          <w:color w:val="000000"/>
          <w:lang w:eastAsia="en-AU"/>
        </w:rPr>
        <w:t>ir</w:t>
      </w:r>
      <w:r w:rsidR="00221310" w:rsidRPr="00221310">
        <w:rPr>
          <w:rFonts w:eastAsia="Times New Roman"/>
          <w:color w:val="000000"/>
          <w:lang w:eastAsia="en-AU"/>
        </w:rPr>
        <w:t xml:space="preserve"> needs</w:t>
      </w:r>
      <w:r w:rsidR="00776B80">
        <w:rPr>
          <w:rFonts w:eastAsia="Times New Roman"/>
          <w:color w:val="000000"/>
          <w:lang w:eastAsia="en-AU"/>
        </w:rPr>
        <w:t>, and c</w:t>
      </w:r>
      <w:r w:rsidR="00221310" w:rsidRPr="002D62B2">
        <w:rPr>
          <w:rFonts w:eastAsia="Times New Roman"/>
          <w:color w:val="000000"/>
          <w:lang w:eastAsia="en-AU"/>
        </w:rPr>
        <w:t xml:space="preserve">onsumers interviewed said staff support them and know them well enough to recognise when they are feeling down. </w:t>
      </w:r>
      <w:r w:rsidR="002069DE" w:rsidRPr="002D62B2">
        <w:rPr>
          <w:rFonts w:eastAsia="Times New Roman"/>
          <w:color w:val="000000"/>
          <w:lang w:eastAsia="en-AU"/>
        </w:rPr>
        <w:lastRenderedPageBreak/>
        <w:t>Care files identify</w:t>
      </w:r>
      <w:r w:rsidR="00221310" w:rsidRPr="002D62B2">
        <w:rPr>
          <w:rFonts w:eastAsia="Times New Roman"/>
          <w:color w:val="000000"/>
          <w:lang w:eastAsia="en-AU"/>
        </w:rPr>
        <w:t xml:space="preserve"> consumers who require additional emotional support, and which consumers enjoy or benefit from spending one-on-one time with staff. </w:t>
      </w:r>
      <w:r w:rsidR="002069DE" w:rsidRPr="002D62B2">
        <w:rPr>
          <w:rFonts w:eastAsia="Times New Roman"/>
          <w:color w:val="000000"/>
          <w:lang w:eastAsia="en-AU"/>
        </w:rPr>
        <w:t xml:space="preserve">One </w:t>
      </w:r>
      <w:r w:rsidRPr="002D62B2">
        <w:rPr>
          <w:rFonts w:eastAsia="Times New Roman"/>
          <w:color w:val="000000"/>
          <w:lang w:eastAsia="en-AU"/>
        </w:rPr>
        <w:t>consumer’s</w:t>
      </w:r>
      <w:r w:rsidR="002069DE" w:rsidRPr="002D62B2">
        <w:rPr>
          <w:rFonts w:eastAsia="Times New Roman"/>
          <w:color w:val="000000"/>
          <w:lang w:eastAsia="en-AU"/>
        </w:rPr>
        <w:t xml:space="preserve"> care file </w:t>
      </w:r>
      <w:r w:rsidR="00806EE9">
        <w:rPr>
          <w:rFonts w:eastAsia="Times New Roman"/>
          <w:color w:val="000000"/>
          <w:lang w:eastAsia="en-AU"/>
        </w:rPr>
        <w:t>shows</w:t>
      </w:r>
      <w:r w:rsidR="00221310" w:rsidRPr="002D62B2">
        <w:rPr>
          <w:rFonts w:eastAsia="Times New Roman"/>
          <w:color w:val="000000"/>
          <w:lang w:eastAsia="en-AU"/>
        </w:rPr>
        <w:t xml:space="preserve"> regular wellness checks </w:t>
      </w:r>
      <w:r w:rsidRPr="002D62B2">
        <w:rPr>
          <w:rFonts w:eastAsia="Times New Roman"/>
          <w:color w:val="000000"/>
          <w:lang w:eastAsia="en-AU"/>
        </w:rPr>
        <w:t>are conducted</w:t>
      </w:r>
      <w:r w:rsidR="00221310" w:rsidRPr="002D62B2">
        <w:rPr>
          <w:rFonts w:eastAsia="Times New Roman"/>
          <w:color w:val="000000"/>
          <w:lang w:eastAsia="en-AU"/>
        </w:rPr>
        <w:t xml:space="preserve"> to ensure </w:t>
      </w:r>
      <w:r w:rsidRPr="002D62B2">
        <w:rPr>
          <w:rFonts w:eastAsia="Times New Roman"/>
          <w:color w:val="000000"/>
          <w:lang w:eastAsia="en-AU"/>
        </w:rPr>
        <w:t>the consumer</w:t>
      </w:r>
      <w:r w:rsidR="00221310" w:rsidRPr="002D62B2">
        <w:rPr>
          <w:rFonts w:eastAsia="Times New Roman"/>
          <w:color w:val="000000"/>
          <w:lang w:eastAsia="en-AU"/>
        </w:rPr>
        <w:t xml:space="preserve"> is supported at home, especially after </w:t>
      </w:r>
      <w:r w:rsidRPr="002D62B2">
        <w:rPr>
          <w:rFonts w:eastAsia="Times New Roman"/>
          <w:color w:val="000000"/>
          <w:lang w:eastAsia="en-AU"/>
        </w:rPr>
        <w:t>undertaking a morning activity</w:t>
      </w:r>
      <w:r w:rsidR="00E06B95">
        <w:rPr>
          <w:rFonts w:eastAsia="Times New Roman"/>
          <w:color w:val="000000"/>
          <w:lang w:eastAsia="en-AU"/>
        </w:rPr>
        <w:t>,</w:t>
      </w:r>
      <w:r w:rsidRPr="002D62B2">
        <w:rPr>
          <w:rFonts w:eastAsia="Times New Roman"/>
          <w:color w:val="000000"/>
          <w:lang w:eastAsia="en-AU"/>
        </w:rPr>
        <w:t xml:space="preserve"> and p</w:t>
      </w:r>
      <w:r w:rsidR="00221310" w:rsidRPr="002D62B2">
        <w:rPr>
          <w:rFonts w:eastAsia="Times New Roman"/>
          <w:color w:val="000000"/>
          <w:lang w:eastAsia="en-AU"/>
        </w:rPr>
        <w:t>rogress notes for two consumers receiving palliative care</w:t>
      </w:r>
      <w:r w:rsidRPr="002D62B2">
        <w:rPr>
          <w:rFonts w:eastAsia="Times New Roman"/>
          <w:color w:val="000000"/>
          <w:lang w:eastAsia="en-AU"/>
        </w:rPr>
        <w:t xml:space="preserve"> show </w:t>
      </w:r>
      <w:r w:rsidR="00221310" w:rsidRPr="002D62B2">
        <w:rPr>
          <w:rFonts w:eastAsia="Times New Roman"/>
          <w:color w:val="000000"/>
          <w:lang w:eastAsia="en-AU"/>
        </w:rPr>
        <w:t>additional well-being and support checks occur regularly.</w:t>
      </w:r>
      <w:r w:rsidR="00B74C5B">
        <w:rPr>
          <w:rFonts w:eastAsia="Times New Roman"/>
          <w:color w:val="000000"/>
          <w:lang w:eastAsia="en-AU"/>
        </w:rPr>
        <w:t xml:space="preserve"> Care files also evidence initiation of appropriate and timely referrals to </w:t>
      </w:r>
      <w:r w:rsidR="00DC129E">
        <w:rPr>
          <w:rFonts w:eastAsia="Times New Roman"/>
          <w:color w:val="000000"/>
          <w:lang w:eastAsia="en-AU"/>
        </w:rPr>
        <w:t xml:space="preserve">individuals, other organisations and providers of other care and services, where required. </w:t>
      </w:r>
    </w:p>
    <w:p w14:paraId="71A998D7" w14:textId="7343E1E0" w:rsidR="00221310" w:rsidRPr="008149C6" w:rsidRDefault="00221310" w:rsidP="008149C6">
      <w:pPr>
        <w:pStyle w:val="NormalArial"/>
        <w:rPr>
          <w:rFonts w:eastAsia="Times New Roman"/>
          <w:color w:val="000000"/>
          <w:lang w:eastAsia="en-AU"/>
        </w:rPr>
      </w:pPr>
      <w:r w:rsidRPr="00221310">
        <w:rPr>
          <w:rFonts w:eastAsia="Times New Roman"/>
          <w:color w:val="000000"/>
          <w:lang w:eastAsia="en-AU"/>
        </w:rPr>
        <w:t>Consumers and representatives confirm services are available to enable consumers to do things of interest to them and maintain important relationships</w:t>
      </w:r>
      <w:r w:rsidR="008149C6">
        <w:rPr>
          <w:rFonts w:eastAsia="Times New Roman"/>
          <w:color w:val="000000"/>
          <w:lang w:eastAsia="en-AU"/>
        </w:rPr>
        <w:t>.</w:t>
      </w:r>
      <w:r w:rsidR="008149C6" w:rsidRPr="008149C6">
        <w:rPr>
          <w:rFonts w:eastAsia="Times New Roman"/>
          <w:color w:val="000000"/>
          <w:lang w:eastAsia="en-AU"/>
        </w:rPr>
        <w:t xml:space="preserve"> Care files show, and staff confirm, how consumers are supported to remain involved in their community, with information captured at annual reviews, and from information gained from staff who visit consumers regularly. </w:t>
      </w:r>
    </w:p>
    <w:p w14:paraId="7E1E36D7" w14:textId="283553D5" w:rsidR="00221310" w:rsidRPr="00FC749A" w:rsidRDefault="008149C6" w:rsidP="00FC749A">
      <w:pPr>
        <w:pStyle w:val="NormalArial"/>
        <w:rPr>
          <w:rFonts w:eastAsia="Times New Roman"/>
          <w:color w:val="000000"/>
          <w:lang w:eastAsia="en-AU"/>
        </w:rPr>
      </w:pPr>
      <w:r w:rsidRPr="00FC749A">
        <w:rPr>
          <w:rFonts w:eastAsia="Times New Roman"/>
          <w:color w:val="000000"/>
          <w:lang w:eastAsia="en-AU"/>
        </w:rPr>
        <w:t xml:space="preserve">Staff said information contained in the electronic care system is always accurate and up to date, which enables them to undertake their roles efficiently. </w:t>
      </w:r>
      <w:r w:rsidR="00221310" w:rsidRPr="00FC749A">
        <w:rPr>
          <w:rFonts w:eastAsia="Times New Roman"/>
          <w:color w:val="000000"/>
          <w:lang w:eastAsia="en-AU"/>
        </w:rPr>
        <w:t xml:space="preserve">Brokered staff said they receive accurate and timely information from the service to enable them to provide their services effectively. </w:t>
      </w:r>
      <w:r w:rsidRPr="00FC749A">
        <w:rPr>
          <w:rFonts w:eastAsia="Times New Roman"/>
          <w:color w:val="000000"/>
          <w:lang w:eastAsia="en-AU"/>
        </w:rPr>
        <w:t>Brokered</w:t>
      </w:r>
      <w:r w:rsidR="00221310" w:rsidRPr="00FC749A">
        <w:rPr>
          <w:rFonts w:eastAsia="Times New Roman"/>
          <w:color w:val="000000"/>
          <w:lang w:eastAsia="en-AU"/>
        </w:rPr>
        <w:t xml:space="preserve"> staff spoke highly of communications from the service, and said they always have the correct information. Consumers interviewed said staff know them well, understand their needs and they do not have to remind staff continually of these things. </w:t>
      </w:r>
    </w:p>
    <w:p w14:paraId="0F1D4F2E" w14:textId="25E3BA7D" w:rsidR="00DC129E" w:rsidRPr="00DC129E" w:rsidRDefault="00221310" w:rsidP="008745CE">
      <w:pPr>
        <w:pStyle w:val="NormalArial"/>
        <w:rPr>
          <w:rFonts w:eastAsia="Times New Roman"/>
          <w:color w:val="000000"/>
          <w:lang w:eastAsia="en-AU"/>
        </w:rPr>
      </w:pPr>
      <w:r w:rsidRPr="00221310">
        <w:rPr>
          <w:rFonts w:eastAsia="Times New Roman"/>
          <w:color w:val="000000"/>
          <w:lang w:eastAsia="en-AU"/>
        </w:rPr>
        <w:t>Where meals are provided, they are varied and of suitable quality and quantity. Consumers are satisfied with the meal options and assistance provided, stating their meals meet their needs and preferences.</w:t>
      </w:r>
      <w:r w:rsidR="00DC129E" w:rsidRPr="008745CE">
        <w:rPr>
          <w:rFonts w:eastAsia="Times New Roman"/>
          <w:color w:val="000000"/>
          <w:lang w:eastAsia="en-AU"/>
        </w:rPr>
        <w:t xml:space="preserve"> Ready meal providers are available for consumers who wish to use them.</w:t>
      </w:r>
    </w:p>
    <w:p w14:paraId="47389509" w14:textId="483B46BE" w:rsidR="00221310" w:rsidRPr="008745CE" w:rsidRDefault="00221310" w:rsidP="008745CE">
      <w:pPr>
        <w:pStyle w:val="NormalArial"/>
        <w:rPr>
          <w:rFonts w:eastAsia="Times New Roman"/>
          <w:color w:val="000000"/>
          <w:lang w:eastAsia="en-AU"/>
        </w:rPr>
      </w:pPr>
      <w:r w:rsidRPr="00221310">
        <w:rPr>
          <w:rFonts w:eastAsia="Times New Roman"/>
          <w:color w:val="000000"/>
          <w:lang w:eastAsia="en-AU"/>
        </w:rPr>
        <w:t>Where equipment is provided, it is safe, suitable, clean and well-maintained</w:t>
      </w:r>
      <w:r w:rsidR="008745CE">
        <w:rPr>
          <w:rFonts w:eastAsia="Times New Roman"/>
          <w:color w:val="000000"/>
          <w:lang w:eastAsia="en-AU"/>
        </w:rPr>
        <w:t>, and c</w:t>
      </w:r>
      <w:r w:rsidR="008745CE" w:rsidRPr="008745CE">
        <w:rPr>
          <w:rFonts w:eastAsia="Times New Roman"/>
          <w:color w:val="000000"/>
          <w:lang w:eastAsia="en-AU"/>
        </w:rPr>
        <w:t>onsumers and representatives are satisfied with the equipment provided, stating it me</w:t>
      </w:r>
      <w:r w:rsidR="00C4682F">
        <w:rPr>
          <w:rFonts w:eastAsia="Times New Roman"/>
          <w:color w:val="000000"/>
          <w:lang w:eastAsia="en-AU"/>
        </w:rPr>
        <w:t>ets consumers’</w:t>
      </w:r>
      <w:r w:rsidR="008745CE" w:rsidRPr="008745CE">
        <w:rPr>
          <w:rFonts w:eastAsia="Times New Roman"/>
          <w:color w:val="000000"/>
          <w:lang w:eastAsia="en-AU"/>
        </w:rPr>
        <w:t xml:space="preserve"> needs and assists them to stay as independent as possible.</w:t>
      </w:r>
      <w:r w:rsidR="008745CE">
        <w:rPr>
          <w:rFonts w:eastAsia="Times New Roman"/>
          <w:color w:val="000000"/>
          <w:lang w:eastAsia="en-AU"/>
        </w:rPr>
        <w:t xml:space="preserve"> </w:t>
      </w:r>
      <w:r w:rsidR="00DC129E">
        <w:rPr>
          <w:rFonts w:eastAsia="Times New Roman"/>
          <w:color w:val="000000"/>
          <w:lang w:eastAsia="en-AU"/>
        </w:rPr>
        <w:t>C</w:t>
      </w:r>
      <w:r w:rsidRPr="00221310">
        <w:rPr>
          <w:rFonts w:eastAsia="Times New Roman"/>
          <w:color w:val="000000"/>
          <w:lang w:eastAsia="en-AU"/>
        </w:rPr>
        <w:t xml:space="preserve">onsumers' equipment needs are assessed by allied health </w:t>
      </w:r>
      <w:r w:rsidR="00DC129E">
        <w:rPr>
          <w:rFonts w:eastAsia="Times New Roman"/>
          <w:color w:val="000000"/>
          <w:lang w:eastAsia="en-AU"/>
        </w:rPr>
        <w:t>professionals</w:t>
      </w:r>
      <w:r w:rsidR="00107031">
        <w:rPr>
          <w:rFonts w:eastAsia="Times New Roman"/>
          <w:color w:val="000000"/>
          <w:lang w:eastAsia="en-AU"/>
        </w:rPr>
        <w:t xml:space="preserve"> to ensure</w:t>
      </w:r>
      <w:r w:rsidRPr="00221310">
        <w:rPr>
          <w:rFonts w:eastAsia="Times New Roman"/>
          <w:color w:val="000000"/>
          <w:lang w:eastAsia="en-AU"/>
        </w:rPr>
        <w:t xml:space="preserve"> it </w:t>
      </w:r>
      <w:r w:rsidR="00DC129E">
        <w:rPr>
          <w:rFonts w:eastAsia="Times New Roman"/>
          <w:color w:val="000000"/>
          <w:lang w:eastAsia="en-AU"/>
        </w:rPr>
        <w:t>i</w:t>
      </w:r>
      <w:r w:rsidRPr="00221310">
        <w:rPr>
          <w:rFonts w:eastAsia="Times New Roman"/>
          <w:color w:val="000000"/>
          <w:lang w:eastAsia="en-AU"/>
        </w:rPr>
        <w:t>s safe and fit for purpose.</w:t>
      </w:r>
      <w:r w:rsidR="008745CE" w:rsidRPr="008745CE">
        <w:rPr>
          <w:rFonts w:eastAsia="Times New Roman"/>
          <w:color w:val="000000"/>
          <w:lang w:eastAsia="en-AU"/>
        </w:rPr>
        <w:t xml:space="preserve"> Where identified, staff and consumers can report required equipment maintenance. </w:t>
      </w:r>
      <w:r w:rsidRPr="008745CE">
        <w:rPr>
          <w:rFonts w:eastAsia="Times New Roman"/>
          <w:color w:val="000000"/>
          <w:lang w:eastAsia="en-AU"/>
        </w:rPr>
        <w:t xml:space="preserve">A maintenance schedule is available to ensure </w:t>
      </w:r>
      <w:r w:rsidR="00107031">
        <w:rPr>
          <w:rFonts w:eastAsia="Times New Roman"/>
          <w:color w:val="000000"/>
          <w:lang w:eastAsia="en-AU"/>
        </w:rPr>
        <w:t>the service’s</w:t>
      </w:r>
      <w:r w:rsidRPr="008745CE">
        <w:rPr>
          <w:rFonts w:eastAsia="Times New Roman"/>
          <w:color w:val="000000"/>
          <w:lang w:eastAsia="en-AU"/>
        </w:rPr>
        <w:t xml:space="preserve"> vehicles remain safe, including routine checks, and servicing. Staff described process</w:t>
      </w:r>
      <w:r w:rsidR="00107031">
        <w:rPr>
          <w:rFonts w:eastAsia="Times New Roman"/>
          <w:color w:val="000000"/>
          <w:lang w:eastAsia="en-AU"/>
        </w:rPr>
        <w:t>es</w:t>
      </w:r>
      <w:r w:rsidRPr="008745CE">
        <w:rPr>
          <w:rFonts w:eastAsia="Times New Roman"/>
          <w:color w:val="000000"/>
          <w:lang w:eastAsia="en-AU"/>
        </w:rPr>
        <w:t xml:space="preserve"> for escalating maintenance concerns regarding the cars and said this is always actioned in a timely manner by management.</w:t>
      </w:r>
    </w:p>
    <w:p w14:paraId="31163416" w14:textId="296C8CBD" w:rsidR="00337D68" w:rsidRPr="00A36AA9" w:rsidRDefault="008745CE" w:rsidP="00F87E39">
      <w:pPr>
        <w:pStyle w:val="NormalArial"/>
      </w:pPr>
      <w:r>
        <w:t xml:space="preserve">Based on the assessment team’s report, I find all requirements in Standard </w:t>
      </w:r>
      <w:r w:rsidR="00C4099B">
        <w:t>4 Services and supports for daily living</w:t>
      </w:r>
      <w:r>
        <w:t xml:space="preserve"> compliant, therefore, the Standard is compliant for both HCP and CHSP. </w:t>
      </w:r>
      <w:r w:rsidR="00337D68" w:rsidRPr="00A36AA9">
        <w:br w:type="page"/>
      </w:r>
    </w:p>
    <w:p w14:paraId="096C8B39" w14:textId="77777777" w:rsidR="00337D68" w:rsidRPr="00A36AA9" w:rsidRDefault="00337D6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6F0798" w14:paraId="7423A184" w14:textId="77777777" w:rsidTr="006F07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425CD72" w14:textId="77777777" w:rsidR="00337D68" w:rsidRPr="003217D3" w:rsidRDefault="00337D6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94749AE" w14:textId="77777777" w:rsidR="00337D68" w:rsidRPr="003217D3" w:rsidRDefault="00337D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EE28C0D" w14:textId="77777777" w:rsidR="00337D68" w:rsidRPr="003217D3" w:rsidRDefault="00337D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F0798" w14:paraId="1E81F0EE" w14:textId="77777777" w:rsidTr="006F07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F83A25"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EDB5436"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F3A935A"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431708"/>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864" w:type="dxa"/>
            <w:shd w:val="clear" w:color="auto" w:fill="auto"/>
          </w:tcPr>
          <w:p w14:paraId="3533C7BA"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661346"/>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25BF9C6E" w14:textId="77777777" w:rsidTr="006F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04A370"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EFEFCBF" w14:textId="77777777" w:rsidR="00337D68" w:rsidRPr="00244176" w:rsidRDefault="00337D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732E502"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532401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864" w:type="dxa"/>
            <w:shd w:val="clear" w:color="auto" w:fill="auto"/>
          </w:tcPr>
          <w:p w14:paraId="36884B5A"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719887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72680C3A" w14:textId="77777777" w:rsidTr="006F07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0EE8B"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A2C2862"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B1601EF"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53361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864" w:type="dxa"/>
            <w:shd w:val="clear" w:color="auto" w:fill="auto"/>
          </w:tcPr>
          <w:p w14:paraId="3654E87E"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729321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0540F7CD" w14:textId="77777777" w:rsidTr="006F079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A00D6"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0EEDDA5" w14:textId="77777777" w:rsidR="00337D68" w:rsidRPr="00244176" w:rsidRDefault="00337D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6B9DCDB"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05188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864" w:type="dxa"/>
            <w:shd w:val="clear" w:color="auto" w:fill="auto"/>
          </w:tcPr>
          <w:p w14:paraId="435A9633"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326933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bl>
    <w:p w14:paraId="286F1BB6" w14:textId="77777777" w:rsidR="00337D68" w:rsidRDefault="00337D68" w:rsidP="007B3959">
      <w:pPr>
        <w:pStyle w:val="Heading20"/>
      </w:pPr>
      <w:r w:rsidRPr="00A36AA9">
        <w:t>Findings</w:t>
      </w:r>
    </w:p>
    <w:p w14:paraId="25CE1EBF" w14:textId="1AB946A6" w:rsidR="00C05317" w:rsidRPr="00F729BE" w:rsidRDefault="00C05317" w:rsidP="00F729BE">
      <w:pPr>
        <w:pStyle w:val="NormalArial"/>
      </w:pPr>
      <w:r w:rsidRPr="00C05317">
        <w:rPr>
          <w:color w:val="auto"/>
          <w:szCs w:val="22"/>
        </w:rPr>
        <w:t>All consumer</w:t>
      </w:r>
      <w:r w:rsidR="00E91DFB">
        <w:rPr>
          <w:color w:val="auto"/>
          <w:szCs w:val="22"/>
        </w:rPr>
        <w:t>s</w:t>
      </w:r>
      <w:r w:rsidRPr="00C05317">
        <w:rPr>
          <w:color w:val="auto"/>
          <w:szCs w:val="22"/>
        </w:rPr>
        <w:t xml:space="preserve"> and representative</w:t>
      </w:r>
      <w:r w:rsidR="00E91DFB">
        <w:rPr>
          <w:color w:val="auto"/>
          <w:szCs w:val="22"/>
        </w:rPr>
        <w:t>s</w:t>
      </w:r>
      <w:r w:rsidRPr="00C05317">
        <w:rPr>
          <w:color w:val="auto"/>
          <w:szCs w:val="22"/>
        </w:rPr>
        <w:t xml:space="preserve"> said the service encourages feedback</w:t>
      </w:r>
      <w:r w:rsidR="0012472A">
        <w:rPr>
          <w:color w:val="auto"/>
          <w:szCs w:val="22"/>
        </w:rPr>
        <w:t xml:space="preserve">, </w:t>
      </w:r>
      <w:r w:rsidR="00785D2F">
        <w:rPr>
          <w:color w:val="auto"/>
          <w:szCs w:val="22"/>
        </w:rPr>
        <w:t>and they</w:t>
      </w:r>
      <w:r w:rsidRPr="00C05317">
        <w:rPr>
          <w:color w:val="auto"/>
          <w:szCs w:val="22"/>
        </w:rPr>
        <w:t xml:space="preserve"> aware of how to provide feedback or make complaints</w:t>
      </w:r>
      <w:r w:rsidR="0009705F">
        <w:rPr>
          <w:color w:val="auto"/>
          <w:szCs w:val="22"/>
        </w:rPr>
        <w:t>, including through the service and external avenues</w:t>
      </w:r>
      <w:r w:rsidRPr="00C05317">
        <w:rPr>
          <w:color w:val="auto"/>
          <w:szCs w:val="22"/>
        </w:rPr>
        <w:t xml:space="preserve">. </w:t>
      </w:r>
      <w:r w:rsidR="00EE1C75">
        <w:rPr>
          <w:color w:val="auto"/>
          <w:szCs w:val="22"/>
        </w:rPr>
        <w:t>They</w:t>
      </w:r>
      <w:r w:rsidRPr="00C05317">
        <w:rPr>
          <w:color w:val="auto"/>
          <w:szCs w:val="22"/>
        </w:rPr>
        <w:t xml:space="preserve"> said they feel comfortable to raise any issues or concerns either directly with field staff or </w:t>
      </w:r>
      <w:r w:rsidR="00E91DFB">
        <w:rPr>
          <w:color w:val="auto"/>
          <w:szCs w:val="22"/>
        </w:rPr>
        <w:t>the</w:t>
      </w:r>
      <w:r w:rsidR="00785D2F">
        <w:rPr>
          <w:color w:val="auto"/>
          <w:szCs w:val="22"/>
        </w:rPr>
        <w:t xml:space="preserve"> home care coordinator</w:t>
      </w:r>
      <w:r w:rsidRPr="00C05317">
        <w:rPr>
          <w:color w:val="auto"/>
          <w:szCs w:val="22"/>
        </w:rPr>
        <w:t>, stating they are very supportive.</w:t>
      </w:r>
      <w:r w:rsidR="00F729BE">
        <w:rPr>
          <w:szCs w:val="22"/>
        </w:rPr>
        <w:t xml:space="preserve"> </w:t>
      </w:r>
      <w:r w:rsidR="00F729BE" w:rsidRPr="00C05317">
        <w:rPr>
          <w:color w:val="auto"/>
          <w:szCs w:val="22"/>
        </w:rPr>
        <w:t xml:space="preserve">Information is provided to consumers on admission </w:t>
      </w:r>
      <w:r w:rsidR="00F729BE">
        <w:rPr>
          <w:color w:val="auto"/>
          <w:szCs w:val="22"/>
        </w:rPr>
        <w:t xml:space="preserve">relating to </w:t>
      </w:r>
      <w:r w:rsidR="0009705F">
        <w:rPr>
          <w:color w:val="auto"/>
          <w:szCs w:val="22"/>
        </w:rPr>
        <w:t xml:space="preserve">internal and external </w:t>
      </w:r>
      <w:r w:rsidR="00F729BE">
        <w:rPr>
          <w:color w:val="auto"/>
          <w:szCs w:val="22"/>
        </w:rPr>
        <w:t xml:space="preserve">feedback and complaints avenues, </w:t>
      </w:r>
      <w:r w:rsidR="0009705F">
        <w:rPr>
          <w:color w:val="auto"/>
          <w:szCs w:val="22"/>
        </w:rPr>
        <w:t xml:space="preserve">advocates and language services, </w:t>
      </w:r>
      <w:r w:rsidR="00F729BE">
        <w:rPr>
          <w:color w:val="auto"/>
          <w:szCs w:val="22"/>
        </w:rPr>
        <w:t xml:space="preserve">with </w:t>
      </w:r>
      <w:r w:rsidR="00F729BE" w:rsidRPr="00C05317">
        <w:rPr>
          <w:color w:val="auto"/>
          <w:szCs w:val="22"/>
        </w:rPr>
        <w:t xml:space="preserve">reminders </w:t>
      </w:r>
      <w:r w:rsidR="00F729BE">
        <w:rPr>
          <w:color w:val="auto"/>
          <w:szCs w:val="22"/>
        </w:rPr>
        <w:t>provided ongoing through the service’s n</w:t>
      </w:r>
      <w:r w:rsidR="00F729BE" w:rsidRPr="00C05317">
        <w:rPr>
          <w:color w:val="auto"/>
          <w:szCs w:val="22"/>
        </w:rPr>
        <w:t xml:space="preserve">ewsletter. </w:t>
      </w:r>
      <w:r w:rsidR="0009705F" w:rsidRPr="006A69A7">
        <w:rPr>
          <w:color w:val="auto"/>
          <w:szCs w:val="22"/>
        </w:rPr>
        <w:t>Information</w:t>
      </w:r>
      <w:r w:rsidR="0009705F">
        <w:rPr>
          <w:color w:val="auto"/>
          <w:szCs w:val="22"/>
        </w:rPr>
        <w:t xml:space="preserve"> is also available through</w:t>
      </w:r>
      <w:r w:rsidR="0009705F" w:rsidRPr="006A69A7">
        <w:rPr>
          <w:color w:val="auto"/>
          <w:szCs w:val="22"/>
        </w:rPr>
        <w:t xml:space="preserve"> the organisation’s website and in all offices. </w:t>
      </w:r>
      <w:r w:rsidR="0009705F" w:rsidRPr="00C05317">
        <w:rPr>
          <w:color w:val="auto"/>
          <w:szCs w:val="22"/>
        </w:rPr>
        <w:t>The service liaises with Aged Care Rights Advocacy or the Adult Safeguarding service to support consumers when needed.</w:t>
      </w:r>
      <w:r w:rsidR="0009705F">
        <w:rPr>
          <w:color w:val="auto"/>
          <w:szCs w:val="22"/>
        </w:rPr>
        <w:t xml:space="preserve"> </w:t>
      </w:r>
      <w:r w:rsidR="00F729BE">
        <w:rPr>
          <w:color w:val="auto"/>
          <w:szCs w:val="22"/>
        </w:rPr>
        <w:t>Staff</w:t>
      </w:r>
      <w:r w:rsidRPr="00C05317">
        <w:rPr>
          <w:color w:val="auto"/>
          <w:szCs w:val="22"/>
        </w:rPr>
        <w:t xml:space="preserve"> described how they support consumers to provide feedback and/or complaints, </w:t>
      </w:r>
      <w:r w:rsidR="003F53DE">
        <w:rPr>
          <w:color w:val="auto"/>
          <w:szCs w:val="22"/>
        </w:rPr>
        <w:t>and</w:t>
      </w:r>
      <w:r w:rsidRPr="00C05317">
        <w:rPr>
          <w:color w:val="auto"/>
          <w:szCs w:val="22"/>
        </w:rPr>
        <w:t xml:space="preserve"> said they provide opportunities for consumers and representatives to provide feedback about care and services at each attendance.</w:t>
      </w:r>
    </w:p>
    <w:p w14:paraId="78F2C09D" w14:textId="44CF7420" w:rsidR="0080012F" w:rsidRPr="0080012F" w:rsidRDefault="009A2023" w:rsidP="0080012F">
      <w:pPr>
        <w:pStyle w:val="NormalArial"/>
        <w:rPr>
          <w:color w:val="auto"/>
          <w:szCs w:val="22"/>
        </w:rPr>
      </w:pPr>
      <w:r>
        <w:rPr>
          <w:color w:val="auto"/>
          <w:szCs w:val="22"/>
        </w:rPr>
        <w:t>F</w:t>
      </w:r>
      <w:r w:rsidR="00C05317" w:rsidRPr="0080012F">
        <w:rPr>
          <w:color w:val="auto"/>
          <w:szCs w:val="22"/>
        </w:rPr>
        <w:t>eedback and complaints process</w:t>
      </w:r>
      <w:r>
        <w:rPr>
          <w:color w:val="auto"/>
          <w:szCs w:val="22"/>
        </w:rPr>
        <w:t>es</w:t>
      </w:r>
      <w:r w:rsidR="00C05317" w:rsidRPr="0080012F">
        <w:rPr>
          <w:color w:val="auto"/>
          <w:szCs w:val="22"/>
        </w:rPr>
        <w:t xml:space="preserve"> include consumer and representative engagement to resolve issues, with </w:t>
      </w:r>
      <w:r w:rsidR="0080012F" w:rsidRPr="0080012F">
        <w:rPr>
          <w:color w:val="auto"/>
          <w:szCs w:val="22"/>
        </w:rPr>
        <w:t xml:space="preserve">coordinators </w:t>
      </w:r>
      <w:r w:rsidR="00C05317" w:rsidRPr="0080012F">
        <w:rPr>
          <w:color w:val="auto"/>
          <w:szCs w:val="22"/>
        </w:rPr>
        <w:t>and/or managers convers</w:t>
      </w:r>
      <w:r>
        <w:rPr>
          <w:color w:val="auto"/>
          <w:szCs w:val="22"/>
        </w:rPr>
        <w:t>ing</w:t>
      </w:r>
      <w:r w:rsidR="00C05317" w:rsidRPr="0080012F">
        <w:rPr>
          <w:color w:val="auto"/>
          <w:szCs w:val="22"/>
        </w:rPr>
        <w:t xml:space="preserve"> with consumers to action and resolve issues quickly. All feedback is overseen by the </w:t>
      </w:r>
      <w:r w:rsidR="0080012F" w:rsidRPr="0080012F">
        <w:rPr>
          <w:color w:val="auto"/>
          <w:szCs w:val="22"/>
        </w:rPr>
        <w:t>q</w:t>
      </w:r>
      <w:r w:rsidR="00C05317" w:rsidRPr="0080012F">
        <w:rPr>
          <w:color w:val="auto"/>
          <w:szCs w:val="22"/>
        </w:rPr>
        <w:t xml:space="preserve">uality </w:t>
      </w:r>
      <w:r w:rsidR="0080012F" w:rsidRPr="0080012F">
        <w:rPr>
          <w:color w:val="auto"/>
          <w:szCs w:val="22"/>
        </w:rPr>
        <w:t>coordinator</w:t>
      </w:r>
      <w:r w:rsidR="00C05317" w:rsidRPr="0080012F">
        <w:rPr>
          <w:color w:val="auto"/>
          <w:szCs w:val="22"/>
        </w:rPr>
        <w:t xml:space="preserve"> and ensures follow up has occurred with individual line managers and</w:t>
      </w:r>
      <w:r w:rsidR="0080012F" w:rsidRPr="0080012F">
        <w:rPr>
          <w:color w:val="auto"/>
          <w:szCs w:val="22"/>
        </w:rPr>
        <w:t>,</w:t>
      </w:r>
      <w:r w:rsidR="00C05317" w:rsidRPr="0080012F">
        <w:rPr>
          <w:color w:val="auto"/>
          <w:szCs w:val="22"/>
        </w:rPr>
        <w:t xml:space="preserve"> where require</w:t>
      </w:r>
      <w:r w:rsidR="0080012F" w:rsidRPr="0080012F">
        <w:rPr>
          <w:color w:val="auto"/>
          <w:szCs w:val="22"/>
        </w:rPr>
        <w:t>d,</w:t>
      </w:r>
      <w:r w:rsidR="00C05317" w:rsidRPr="0080012F">
        <w:rPr>
          <w:color w:val="auto"/>
          <w:szCs w:val="22"/>
        </w:rPr>
        <w:t xml:space="preserve"> field staff.</w:t>
      </w:r>
      <w:r w:rsidR="0080012F" w:rsidRPr="0080012F">
        <w:rPr>
          <w:color w:val="auto"/>
          <w:szCs w:val="22"/>
        </w:rPr>
        <w:t xml:space="preserve"> </w:t>
      </w:r>
      <w:r w:rsidR="0080012F" w:rsidRPr="00C05317">
        <w:rPr>
          <w:color w:val="auto"/>
          <w:szCs w:val="22"/>
        </w:rPr>
        <w:t xml:space="preserve">Documentation </w:t>
      </w:r>
      <w:r>
        <w:rPr>
          <w:color w:val="auto"/>
          <w:szCs w:val="22"/>
        </w:rPr>
        <w:t>includes</w:t>
      </w:r>
      <w:r w:rsidR="0080012F" w:rsidRPr="0080012F">
        <w:rPr>
          <w:color w:val="auto"/>
          <w:szCs w:val="22"/>
        </w:rPr>
        <w:t xml:space="preserve"> examples of open disclosure, including thanking consumers for raising issues, apologies by staff, transparent communication along with actions to resolve, final outcomes and satisfaction from consumers. </w:t>
      </w:r>
      <w:r w:rsidR="0080012F" w:rsidRPr="00C05317">
        <w:rPr>
          <w:color w:val="auto"/>
          <w:szCs w:val="22"/>
        </w:rPr>
        <w:t xml:space="preserve">Two consumers said </w:t>
      </w:r>
      <w:r w:rsidR="0080012F">
        <w:rPr>
          <w:color w:val="auto"/>
          <w:szCs w:val="22"/>
        </w:rPr>
        <w:t>home care coordinators</w:t>
      </w:r>
      <w:r w:rsidR="0080012F" w:rsidRPr="00C05317">
        <w:rPr>
          <w:color w:val="auto"/>
          <w:szCs w:val="22"/>
        </w:rPr>
        <w:t xml:space="preserve"> ke</w:t>
      </w:r>
      <w:r w:rsidR="00E832D0">
        <w:rPr>
          <w:color w:val="auto"/>
          <w:szCs w:val="22"/>
        </w:rPr>
        <w:t>pt</w:t>
      </w:r>
      <w:r w:rsidR="0080012F" w:rsidRPr="00C05317">
        <w:rPr>
          <w:color w:val="auto"/>
          <w:szCs w:val="22"/>
        </w:rPr>
        <w:t xml:space="preserve"> them informed when they raise</w:t>
      </w:r>
      <w:r w:rsidR="00E832D0">
        <w:rPr>
          <w:color w:val="auto"/>
          <w:szCs w:val="22"/>
        </w:rPr>
        <w:t>d</w:t>
      </w:r>
      <w:r w:rsidR="0080012F" w:rsidRPr="00C05317">
        <w:rPr>
          <w:color w:val="auto"/>
          <w:szCs w:val="22"/>
        </w:rPr>
        <w:t xml:space="preserve"> issues and </w:t>
      </w:r>
      <w:r w:rsidR="0080012F">
        <w:rPr>
          <w:color w:val="auto"/>
          <w:szCs w:val="22"/>
        </w:rPr>
        <w:t xml:space="preserve">they </w:t>
      </w:r>
      <w:r w:rsidR="00DB7B8F">
        <w:rPr>
          <w:color w:val="auto"/>
          <w:szCs w:val="22"/>
        </w:rPr>
        <w:t>a</w:t>
      </w:r>
      <w:r w:rsidR="0080012F">
        <w:rPr>
          <w:color w:val="auto"/>
          <w:szCs w:val="22"/>
        </w:rPr>
        <w:t xml:space="preserve">re </w:t>
      </w:r>
      <w:r w:rsidR="0080012F" w:rsidRPr="00C05317">
        <w:rPr>
          <w:color w:val="auto"/>
          <w:szCs w:val="22"/>
        </w:rPr>
        <w:t>happy with the outcomes. Both said they were included in the issue discussions and the actions to occur, stating the service were very open in their communication.</w:t>
      </w:r>
    </w:p>
    <w:p w14:paraId="49844407" w14:textId="0BF61FC0" w:rsidR="00C05317" w:rsidRPr="00C4099B" w:rsidRDefault="00C05317" w:rsidP="00C4099B">
      <w:pPr>
        <w:pStyle w:val="NormalArial"/>
        <w:rPr>
          <w:color w:val="auto"/>
          <w:szCs w:val="22"/>
        </w:rPr>
      </w:pPr>
      <w:r w:rsidRPr="00C4099B">
        <w:rPr>
          <w:color w:val="auto"/>
          <w:szCs w:val="22"/>
        </w:rPr>
        <w:t>The</w:t>
      </w:r>
      <w:r w:rsidR="00397E38" w:rsidRPr="00C4099B">
        <w:rPr>
          <w:color w:val="auto"/>
          <w:szCs w:val="22"/>
        </w:rPr>
        <w:t xml:space="preserve">re are </w:t>
      </w:r>
      <w:r w:rsidRPr="00C4099B">
        <w:rPr>
          <w:color w:val="auto"/>
          <w:szCs w:val="22"/>
        </w:rPr>
        <w:t xml:space="preserve">systems and processes to ensure feedback and complaints are captured and reviewed to improve the quality of care and services via a </w:t>
      </w:r>
      <w:r w:rsidR="00397E38" w:rsidRPr="00C4099B">
        <w:rPr>
          <w:color w:val="auto"/>
          <w:szCs w:val="22"/>
        </w:rPr>
        <w:t>f</w:t>
      </w:r>
      <w:r w:rsidRPr="00C4099B">
        <w:rPr>
          <w:color w:val="auto"/>
          <w:szCs w:val="22"/>
        </w:rPr>
        <w:t xml:space="preserve">eedback </w:t>
      </w:r>
      <w:r w:rsidR="00397E38" w:rsidRPr="00C4099B">
        <w:rPr>
          <w:color w:val="auto"/>
          <w:szCs w:val="22"/>
        </w:rPr>
        <w:t>r</w:t>
      </w:r>
      <w:r w:rsidRPr="00C4099B">
        <w:rPr>
          <w:color w:val="auto"/>
          <w:szCs w:val="22"/>
        </w:rPr>
        <w:t xml:space="preserve">egister. </w:t>
      </w:r>
      <w:r w:rsidR="00122791" w:rsidRPr="00C4099B">
        <w:rPr>
          <w:color w:val="auto"/>
          <w:szCs w:val="22"/>
        </w:rPr>
        <w:t>Feedback and complaints are analysed and trended on a monthly basis</w:t>
      </w:r>
      <w:r w:rsidR="00C4099B" w:rsidRPr="00C4099B">
        <w:rPr>
          <w:color w:val="auto"/>
          <w:szCs w:val="22"/>
        </w:rPr>
        <w:t xml:space="preserve">, with </w:t>
      </w:r>
      <w:r w:rsidRPr="00C4099B">
        <w:rPr>
          <w:color w:val="auto"/>
          <w:szCs w:val="22"/>
        </w:rPr>
        <w:t xml:space="preserve">information captured </w:t>
      </w:r>
      <w:r w:rsidR="00C4099B" w:rsidRPr="00C4099B">
        <w:rPr>
          <w:color w:val="auto"/>
          <w:szCs w:val="22"/>
        </w:rPr>
        <w:t>used</w:t>
      </w:r>
      <w:r w:rsidRPr="00C4099B">
        <w:rPr>
          <w:color w:val="auto"/>
          <w:szCs w:val="22"/>
        </w:rPr>
        <w:t xml:space="preserve"> to develop and promote continuous improvement outcomes. </w:t>
      </w:r>
    </w:p>
    <w:p w14:paraId="4986DD59" w14:textId="3E57BC0C" w:rsidR="00337D68" w:rsidRDefault="00C4099B" w:rsidP="00F87E39">
      <w:pPr>
        <w:pStyle w:val="NormalArial"/>
      </w:pPr>
      <w:r>
        <w:t xml:space="preserve">Based on the assessment team’s report, I find all requirements in Standard 6 Feedback and complaints compliant, therefore, the Standard is compliant for both HCP and CHSP. </w:t>
      </w:r>
      <w:r w:rsidR="00337D68">
        <w:br w:type="page"/>
      </w:r>
    </w:p>
    <w:p w14:paraId="55E67D11" w14:textId="77777777" w:rsidR="00337D68" w:rsidRPr="003217D3" w:rsidRDefault="00337D6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6F0798" w14:paraId="3069AECF" w14:textId="77777777" w:rsidTr="006F07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658D7EF" w14:textId="77777777" w:rsidR="00337D68" w:rsidRPr="003217D3" w:rsidRDefault="00337D6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960AEBD" w14:textId="77777777" w:rsidR="00337D68" w:rsidRPr="003217D3" w:rsidRDefault="00337D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D1C4401" w14:textId="77777777" w:rsidR="00337D68" w:rsidRPr="003217D3" w:rsidRDefault="00337D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F0798" w14:paraId="222327E2" w14:textId="77777777" w:rsidTr="006F07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6409DF"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5DBA593"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66BD204"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346963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835" w:type="dxa"/>
            <w:shd w:val="clear" w:color="auto" w:fill="auto"/>
          </w:tcPr>
          <w:p w14:paraId="5164C695" w14:textId="77777777" w:rsidR="00337D68" w:rsidRPr="00CC646C" w:rsidRDefault="00FC299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20271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327A87B9" w14:textId="77777777" w:rsidTr="006F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DD634"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2CF5F35" w14:textId="77777777" w:rsidR="00337D68" w:rsidRPr="00244176" w:rsidRDefault="00337D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88457AF"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116211"/>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835" w:type="dxa"/>
            <w:shd w:val="clear" w:color="auto" w:fill="auto"/>
          </w:tcPr>
          <w:p w14:paraId="7824AFD5" w14:textId="77777777" w:rsidR="00337D68" w:rsidRPr="00CC646C" w:rsidRDefault="00FC299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45675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735B4AE6" w14:textId="77777777" w:rsidTr="006F07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B59C1A"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F324765"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6E9BF23"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037506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835" w:type="dxa"/>
            <w:shd w:val="clear" w:color="auto" w:fill="auto"/>
          </w:tcPr>
          <w:p w14:paraId="60568C90" w14:textId="77777777" w:rsidR="00337D68" w:rsidRPr="00CC646C" w:rsidRDefault="00FC299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44630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54D4DC40" w14:textId="77777777" w:rsidTr="006F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54A8D"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319B367" w14:textId="77777777" w:rsidR="00337D68" w:rsidRPr="00244176" w:rsidRDefault="00337D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C044863"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68935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835" w:type="dxa"/>
            <w:shd w:val="clear" w:color="auto" w:fill="auto"/>
          </w:tcPr>
          <w:p w14:paraId="4B59F33A" w14:textId="77777777" w:rsidR="00337D68" w:rsidRPr="00CC646C" w:rsidRDefault="00FC299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915120"/>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0D0776E1" w14:textId="77777777" w:rsidTr="006F07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125779"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BB276BA"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8819921"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363535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835" w:type="dxa"/>
            <w:shd w:val="clear" w:color="auto" w:fill="auto"/>
          </w:tcPr>
          <w:p w14:paraId="1EDC85D8" w14:textId="77777777" w:rsidR="00337D68" w:rsidRPr="00CC646C" w:rsidRDefault="00FC299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57648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bl>
    <w:p w14:paraId="72684D2F" w14:textId="77777777" w:rsidR="00337D68" w:rsidRDefault="00337D68" w:rsidP="007B3959">
      <w:pPr>
        <w:pStyle w:val="Heading20"/>
      </w:pPr>
      <w:r w:rsidRPr="00A36AA9">
        <w:t>Findings</w:t>
      </w:r>
    </w:p>
    <w:p w14:paraId="1DD15622" w14:textId="5BF2A283" w:rsidR="00EF2F98" w:rsidRPr="000F00D1" w:rsidRDefault="00EF2F98" w:rsidP="000F00D1">
      <w:pPr>
        <w:pStyle w:val="NormalArial"/>
      </w:pPr>
      <w:r w:rsidRPr="00EF2F98">
        <w:rPr>
          <w:rFonts w:eastAsia="Times New Roman"/>
          <w:color w:val="000000"/>
          <w:lang w:eastAsia="en-AU"/>
        </w:rPr>
        <w:t>The service's workforce is planned to ensure there are appropriate numbers and mix of staff available to deliver care and services to consumers, incorporating consumers' preferences, type of service and/or care requirements, as well as individual rapports with staff.</w:t>
      </w:r>
      <w:r w:rsidR="000F00D1" w:rsidRPr="000F00D1">
        <w:rPr>
          <w:szCs w:val="22"/>
        </w:rPr>
        <w:t xml:space="preserve"> </w:t>
      </w:r>
      <w:r w:rsidR="000F00D1">
        <w:rPr>
          <w:szCs w:val="22"/>
        </w:rPr>
        <w:t>R</w:t>
      </w:r>
      <w:r w:rsidR="000F00D1" w:rsidRPr="00EF2F98">
        <w:rPr>
          <w:szCs w:val="22"/>
        </w:rPr>
        <w:t>ostering is consumer focused to ensure services occur in line with care needs and requested services, including preferred days</w:t>
      </w:r>
      <w:r w:rsidR="000F00D1">
        <w:rPr>
          <w:szCs w:val="22"/>
        </w:rPr>
        <w:t>,</w:t>
      </w:r>
      <w:r w:rsidR="000F00D1" w:rsidRPr="00EF2F98">
        <w:rPr>
          <w:szCs w:val="22"/>
        </w:rPr>
        <w:t xml:space="preserve"> times and staff where possible. </w:t>
      </w:r>
      <w:r w:rsidR="000F00D1">
        <w:rPr>
          <w:szCs w:val="22"/>
        </w:rPr>
        <w:t>A</w:t>
      </w:r>
      <w:r w:rsidR="000F00D1" w:rsidRPr="00EF2F98">
        <w:rPr>
          <w:szCs w:val="22"/>
        </w:rPr>
        <w:t xml:space="preserve">gency staff </w:t>
      </w:r>
      <w:r w:rsidR="000F00D1">
        <w:rPr>
          <w:szCs w:val="22"/>
        </w:rPr>
        <w:t>are not used by the service, with community care workers eith</w:t>
      </w:r>
      <w:r w:rsidR="000F00D1" w:rsidRPr="00EF2F98">
        <w:rPr>
          <w:szCs w:val="22"/>
        </w:rPr>
        <w:t>er directly employ</w:t>
      </w:r>
      <w:r w:rsidR="000F00D1">
        <w:rPr>
          <w:szCs w:val="22"/>
        </w:rPr>
        <w:t>ed</w:t>
      </w:r>
      <w:r w:rsidR="000F00D1" w:rsidRPr="00EF2F98">
        <w:rPr>
          <w:szCs w:val="22"/>
        </w:rPr>
        <w:t xml:space="preserve"> or under contractor arrangements. </w:t>
      </w:r>
      <w:r w:rsidR="00467FD3" w:rsidRPr="00EF2F98">
        <w:rPr>
          <w:rFonts w:eastAsia="Times New Roman"/>
          <w:color w:val="000000"/>
          <w:lang w:eastAsia="en-AU"/>
        </w:rPr>
        <w:t xml:space="preserve">Staff </w:t>
      </w:r>
      <w:r w:rsidR="00467FD3">
        <w:rPr>
          <w:rFonts w:eastAsia="Times New Roman"/>
          <w:color w:val="000000"/>
          <w:lang w:eastAsia="en-AU"/>
        </w:rPr>
        <w:t>confirm</w:t>
      </w:r>
      <w:r w:rsidR="00467FD3" w:rsidRPr="00EF2F98">
        <w:rPr>
          <w:rFonts w:eastAsia="Times New Roman"/>
          <w:color w:val="000000"/>
          <w:lang w:eastAsia="en-AU"/>
        </w:rPr>
        <w:t xml:space="preserve"> sufficient staffing numbers with a good mix of skills and </w:t>
      </w:r>
      <w:r w:rsidR="00467FD3">
        <w:rPr>
          <w:rFonts w:eastAsia="Times New Roman"/>
          <w:color w:val="000000"/>
          <w:lang w:eastAsia="en-AU"/>
        </w:rPr>
        <w:t xml:space="preserve">said they </w:t>
      </w:r>
      <w:r w:rsidR="00467FD3" w:rsidRPr="00EF2F98">
        <w:rPr>
          <w:rFonts w:eastAsia="Times New Roman"/>
          <w:color w:val="000000"/>
          <w:lang w:eastAsia="en-AU"/>
        </w:rPr>
        <w:t>have enough time to complete their tasks</w:t>
      </w:r>
      <w:r w:rsidR="00467FD3">
        <w:rPr>
          <w:rFonts w:eastAsia="Times New Roman"/>
          <w:color w:val="000000"/>
          <w:lang w:eastAsia="en-AU"/>
        </w:rPr>
        <w:t>, and c</w:t>
      </w:r>
      <w:r w:rsidRPr="00EF2F98">
        <w:rPr>
          <w:rFonts w:eastAsia="Times New Roman"/>
          <w:color w:val="000000"/>
          <w:lang w:eastAsia="en-AU"/>
        </w:rPr>
        <w:t xml:space="preserve">onsumers and representatives said </w:t>
      </w:r>
      <w:r w:rsidR="00685236">
        <w:rPr>
          <w:rFonts w:eastAsia="Times New Roman"/>
          <w:color w:val="000000"/>
          <w:lang w:eastAsia="en-AU"/>
        </w:rPr>
        <w:t>staff</w:t>
      </w:r>
      <w:r w:rsidRPr="00EF2F98">
        <w:rPr>
          <w:rFonts w:eastAsia="Times New Roman"/>
          <w:color w:val="000000"/>
          <w:lang w:eastAsia="en-AU"/>
        </w:rPr>
        <w:t xml:space="preserve"> are reliable</w:t>
      </w:r>
      <w:r w:rsidR="00061CD4">
        <w:rPr>
          <w:rFonts w:eastAsia="Times New Roman"/>
          <w:color w:val="000000"/>
          <w:lang w:eastAsia="en-AU"/>
        </w:rPr>
        <w:t>, community care workers</w:t>
      </w:r>
      <w:r w:rsidR="00061CD4" w:rsidRPr="00EF2F98">
        <w:rPr>
          <w:szCs w:val="22"/>
        </w:rPr>
        <w:t xml:space="preserve"> are excellent and </w:t>
      </w:r>
      <w:r w:rsidR="000F00D1">
        <w:rPr>
          <w:szCs w:val="22"/>
        </w:rPr>
        <w:t>they</w:t>
      </w:r>
      <w:r w:rsidR="00061CD4" w:rsidRPr="00EF2F98">
        <w:rPr>
          <w:szCs w:val="22"/>
        </w:rPr>
        <w:t xml:space="preserve"> are satisfied with the care and services consumers receive</w:t>
      </w:r>
      <w:r w:rsidRPr="00EF2F98">
        <w:rPr>
          <w:rFonts w:eastAsia="Times New Roman"/>
          <w:color w:val="000000"/>
          <w:lang w:eastAsia="en-AU"/>
        </w:rPr>
        <w:t xml:space="preserve">. </w:t>
      </w:r>
    </w:p>
    <w:p w14:paraId="00523751" w14:textId="43F3BEC4" w:rsidR="003A7863" w:rsidRPr="0000246A" w:rsidRDefault="003B1B9B" w:rsidP="0000246A">
      <w:pPr>
        <w:pStyle w:val="NormalArial"/>
        <w:rPr>
          <w:rFonts w:eastAsia="Times New Roman"/>
          <w:color w:val="000000"/>
          <w:lang w:eastAsia="en-AU"/>
        </w:rPr>
      </w:pPr>
      <w:r w:rsidRPr="0000246A">
        <w:rPr>
          <w:rFonts w:eastAsia="Times New Roman"/>
          <w:color w:val="000000"/>
          <w:lang w:eastAsia="en-AU"/>
        </w:rPr>
        <w:t>Consumers and representatives said all staff are kind, caring and respectful, stating they cannot fault the staff and they are lovely people</w:t>
      </w:r>
      <w:r>
        <w:rPr>
          <w:rFonts w:eastAsia="Times New Roman"/>
          <w:color w:val="000000"/>
          <w:lang w:eastAsia="en-AU"/>
        </w:rPr>
        <w:t>,</w:t>
      </w:r>
      <w:r w:rsidRPr="0000246A">
        <w:rPr>
          <w:rFonts w:eastAsia="Times New Roman"/>
          <w:color w:val="000000"/>
          <w:lang w:eastAsia="en-AU"/>
        </w:rPr>
        <w:t xml:space="preserve"> </w:t>
      </w:r>
      <w:r w:rsidR="00EF2F98" w:rsidRPr="0000246A">
        <w:rPr>
          <w:rFonts w:eastAsia="Times New Roman"/>
          <w:color w:val="000000"/>
          <w:lang w:eastAsia="en-AU"/>
        </w:rPr>
        <w:t xml:space="preserve">and </w:t>
      </w:r>
      <w:r>
        <w:rPr>
          <w:rFonts w:eastAsia="Times New Roman"/>
          <w:color w:val="000000"/>
          <w:lang w:eastAsia="en-AU"/>
        </w:rPr>
        <w:t xml:space="preserve">staff </w:t>
      </w:r>
      <w:r w:rsidR="00545EE7" w:rsidRPr="0000246A">
        <w:rPr>
          <w:rFonts w:eastAsia="Times New Roman"/>
          <w:color w:val="000000"/>
          <w:lang w:eastAsia="en-AU"/>
        </w:rPr>
        <w:t>described</w:t>
      </w:r>
      <w:r w:rsidR="00EF2F98" w:rsidRPr="0000246A">
        <w:rPr>
          <w:rFonts w:eastAsia="Times New Roman"/>
          <w:color w:val="000000"/>
          <w:lang w:eastAsia="en-AU"/>
        </w:rPr>
        <w:t xml:space="preserve"> how they support each consumer's identity, culture and diversity. </w:t>
      </w:r>
      <w:r w:rsidR="0000246A" w:rsidRPr="0000246A">
        <w:rPr>
          <w:rFonts w:eastAsia="Times New Roman"/>
          <w:color w:val="000000"/>
          <w:lang w:eastAsia="en-AU"/>
        </w:rPr>
        <w:t>There are processes to monitor the workforce, with feedback reviewed to ensure staff uphold appropriate behaviours in line with the service’s values, expectations and code of conduct. Staff confirm they receive regular training in diversity and culture and always look to engage with consumers and support their choices and preferences.</w:t>
      </w:r>
      <w:r w:rsidR="00EF2F98" w:rsidRPr="0000246A">
        <w:rPr>
          <w:rFonts w:eastAsia="Times New Roman"/>
          <w:color w:val="000000"/>
          <w:lang w:eastAsia="en-AU"/>
        </w:rPr>
        <w:t xml:space="preserve"> </w:t>
      </w:r>
    </w:p>
    <w:p w14:paraId="30476CDA" w14:textId="78EA3C31" w:rsidR="00EC2B38" w:rsidRPr="00EC2B38" w:rsidRDefault="00EC2B38" w:rsidP="00EC2B38">
      <w:pPr>
        <w:pStyle w:val="NormalArial"/>
        <w:rPr>
          <w:rFonts w:eastAsia="Times New Roman"/>
          <w:color w:val="000000"/>
          <w:lang w:eastAsia="en-AU"/>
        </w:rPr>
      </w:pPr>
      <w:r w:rsidRPr="00EC2B38">
        <w:rPr>
          <w:rFonts w:eastAsia="Times New Roman"/>
          <w:color w:val="000000"/>
          <w:lang w:eastAsia="en-AU"/>
        </w:rPr>
        <w:t xml:space="preserve">All consumers and representatives interviewed said staff are competent and know what they are doing. </w:t>
      </w:r>
      <w:r w:rsidR="00EF2F98" w:rsidRPr="00EF2F98">
        <w:rPr>
          <w:rFonts w:eastAsia="Times New Roman"/>
          <w:color w:val="000000"/>
          <w:lang w:eastAsia="en-AU"/>
        </w:rPr>
        <w:t xml:space="preserve">The service ensures the workforce are competent with </w:t>
      </w:r>
      <w:r w:rsidR="00E818A4">
        <w:rPr>
          <w:rFonts w:eastAsia="Times New Roman"/>
          <w:color w:val="000000"/>
          <w:lang w:eastAsia="en-AU"/>
        </w:rPr>
        <w:t xml:space="preserve">the </w:t>
      </w:r>
      <w:r w:rsidR="00EF2F98" w:rsidRPr="00EF2F98">
        <w:rPr>
          <w:rFonts w:eastAsia="Times New Roman"/>
          <w:color w:val="000000"/>
          <w:lang w:eastAsia="en-AU"/>
        </w:rPr>
        <w:t xml:space="preserve">appropriate knowledge </w:t>
      </w:r>
      <w:r>
        <w:rPr>
          <w:rFonts w:eastAsia="Times New Roman"/>
          <w:color w:val="000000"/>
          <w:lang w:eastAsia="en-AU"/>
        </w:rPr>
        <w:t>through</w:t>
      </w:r>
      <w:r w:rsidR="00EF2F98" w:rsidRPr="00EF2F98">
        <w:rPr>
          <w:rFonts w:eastAsia="Times New Roman"/>
          <w:color w:val="000000"/>
          <w:lang w:eastAsia="en-AU"/>
        </w:rPr>
        <w:t xml:space="preserve"> onboarding, supervision, field evaluations and consumer feedback and engagement.</w:t>
      </w:r>
      <w:r w:rsidRPr="00EC2B38">
        <w:rPr>
          <w:rFonts w:eastAsia="Times New Roman"/>
          <w:color w:val="000000"/>
          <w:lang w:eastAsia="en-AU"/>
        </w:rPr>
        <w:t xml:space="preserve"> Position descriptions include responsibilities, skills and competency expectations</w:t>
      </w:r>
      <w:r w:rsidR="00B2606B">
        <w:rPr>
          <w:rFonts w:eastAsia="Times New Roman"/>
          <w:color w:val="000000"/>
          <w:lang w:eastAsia="en-AU"/>
        </w:rPr>
        <w:t>, and s</w:t>
      </w:r>
      <w:r w:rsidRPr="00EC2B38">
        <w:rPr>
          <w:rFonts w:eastAsia="Times New Roman"/>
          <w:color w:val="000000"/>
          <w:lang w:eastAsia="en-AU"/>
        </w:rPr>
        <w:t xml:space="preserve">taff are regularly overseen by the home care coordinator. The feedback register and incident data are reviewed to ensure staffing competency and compliance with contractual obligations. </w:t>
      </w:r>
    </w:p>
    <w:p w14:paraId="724C71E3" w14:textId="66151F32" w:rsidR="00EF2F98" w:rsidRPr="00EE2851" w:rsidRDefault="00EF2F98" w:rsidP="00EE2851">
      <w:pPr>
        <w:pStyle w:val="NormalArial"/>
        <w:rPr>
          <w:rFonts w:eastAsia="Times New Roman"/>
          <w:color w:val="000000"/>
          <w:lang w:eastAsia="en-AU"/>
        </w:rPr>
      </w:pPr>
      <w:r w:rsidRPr="00EE2851">
        <w:rPr>
          <w:rFonts w:eastAsia="Times New Roman"/>
          <w:color w:val="000000"/>
          <w:lang w:eastAsia="en-AU"/>
        </w:rPr>
        <w:lastRenderedPageBreak/>
        <w:t xml:space="preserve">Consumers and representatives expressed confidence in the workforces’ </w:t>
      </w:r>
      <w:r w:rsidR="00B2606B">
        <w:rPr>
          <w:rFonts w:eastAsia="Times New Roman"/>
          <w:color w:val="000000"/>
          <w:lang w:eastAsia="en-AU"/>
        </w:rPr>
        <w:t>ability to deliver</w:t>
      </w:r>
      <w:r w:rsidRPr="00EE2851">
        <w:rPr>
          <w:rFonts w:eastAsia="Times New Roman"/>
          <w:color w:val="000000"/>
          <w:lang w:eastAsia="en-AU"/>
        </w:rPr>
        <w:t xml:space="preserve"> care and services. Staff described a thorough onboarding process which includes an </w:t>
      </w:r>
      <w:r w:rsidR="00A57187" w:rsidRPr="00EE2851">
        <w:rPr>
          <w:rFonts w:eastAsia="Times New Roman"/>
          <w:color w:val="000000"/>
          <w:lang w:eastAsia="en-AU"/>
        </w:rPr>
        <w:t xml:space="preserve">orientation, </w:t>
      </w:r>
      <w:r w:rsidRPr="00EE2851">
        <w:rPr>
          <w:rFonts w:eastAsia="Times New Roman"/>
          <w:color w:val="000000"/>
          <w:lang w:eastAsia="en-AU"/>
        </w:rPr>
        <w:t xml:space="preserve">induction, mandatory training and buddy shifts. </w:t>
      </w:r>
      <w:r w:rsidR="00EE2851" w:rsidRPr="00EE2851">
        <w:rPr>
          <w:rFonts w:eastAsia="Times New Roman"/>
          <w:color w:val="000000"/>
          <w:lang w:eastAsia="en-AU"/>
        </w:rPr>
        <w:t xml:space="preserve">Contracted staff attend training before going out to provide services in the community, and contractor obligations are clearly outlined in related documents. The service undertakes recruitment screening, inductions and mandatory training, and there are processes to monitor staff qualifications, applicable work licences and training certificates. </w:t>
      </w:r>
      <w:r w:rsidR="00A57187" w:rsidRPr="00EE2851">
        <w:rPr>
          <w:rFonts w:eastAsia="Times New Roman"/>
          <w:color w:val="000000"/>
          <w:lang w:eastAsia="en-AU"/>
        </w:rPr>
        <w:t>While t</w:t>
      </w:r>
      <w:r w:rsidRPr="00EE2851">
        <w:rPr>
          <w:rFonts w:eastAsia="Times New Roman"/>
          <w:color w:val="000000"/>
          <w:lang w:eastAsia="en-AU"/>
        </w:rPr>
        <w:t>he</w:t>
      </w:r>
      <w:r w:rsidR="00C95FAC" w:rsidRPr="00EE2851">
        <w:rPr>
          <w:rFonts w:eastAsia="Times New Roman"/>
          <w:color w:val="000000"/>
          <w:lang w:eastAsia="en-AU"/>
        </w:rPr>
        <w:t>re are</w:t>
      </w:r>
      <w:r w:rsidRPr="00EE2851">
        <w:rPr>
          <w:rFonts w:eastAsia="Times New Roman"/>
          <w:color w:val="000000"/>
          <w:lang w:eastAsia="en-AU"/>
        </w:rPr>
        <w:t xml:space="preserve"> systems in place to monitor the workforce for training compliance, management acknowledge discussions are occurring in relation to contracted workforce and ongoing training requirements as an area of improvement. </w:t>
      </w:r>
    </w:p>
    <w:p w14:paraId="01AC9333" w14:textId="0A283B72" w:rsidR="00EF2F98" w:rsidRPr="001A2DC5" w:rsidRDefault="00B86254" w:rsidP="001A2DC5">
      <w:pPr>
        <w:pStyle w:val="NormalArial"/>
        <w:rPr>
          <w:rFonts w:eastAsia="Times New Roman"/>
          <w:color w:val="000000"/>
          <w:lang w:eastAsia="en-AU"/>
        </w:rPr>
      </w:pPr>
      <w:r>
        <w:rPr>
          <w:rFonts w:eastAsia="Times New Roman"/>
          <w:color w:val="000000"/>
          <w:lang w:eastAsia="en-AU"/>
        </w:rPr>
        <w:t>There are processes to ensure regular assessment, monitoring and review of the performance of each staff member, including contracted staff.</w:t>
      </w:r>
      <w:r w:rsidR="001A2DC5">
        <w:rPr>
          <w:rFonts w:eastAsia="Times New Roman"/>
          <w:color w:val="000000"/>
          <w:lang w:eastAsia="en-AU"/>
        </w:rPr>
        <w:t xml:space="preserve"> </w:t>
      </w:r>
      <w:r w:rsidR="001A2DC5" w:rsidRPr="001A2DC5">
        <w:rPr>
          <w:rFonts w:eastAsia="Times New Roman"/>
          <w:color w:val="000000"/>
          <w:lang w:eastAsia="en-AU"/>
        </w:rPr>
        <w:t xml:space="preserve">Regular and ongoing oversight and monitoring of field staff is undertaken to ensure performance outcomes are being met and to identify skills gaps and further development opportunities. </w:t>
      </w:r>
      <w:r>
        <w:rPr>
          <w:rFonts w:eastAsia="Times New Roman"/>
          <w:color w:val="000000"/>
          <w:lang w:eastAsia="en-AU"/>
        </w:rPr>
        <w:t>D</w:t>
      </w:r>
      <w:r w:rsidR="00EF2F98" w:rsidRPr="00EF2F98">
        <w:rPr>
          <w:rFonts w:eastAsia="Times New Roman"/>
          <w:color w:val="000000"/>
          <w:lang w:eastAsia="en-AU"/>
        </w:rPr>
        <w:t>irectly employed field staff and contractors</w:t>
      </w:r>
      <w:r>
        <w:rPr>
          <w:rFonts w:eastAsia="Times New Roman"/>
          <w:color w:val="000000"/>
          <w:lang w:eastAsia="en-AU"/>
        </w:rPr>
        <w:t xml:space="preserve"> are monitored through </w:t>
      </w:r>
      <w:r w:rsidR="00EF2F98" w:rsidRPr="00EF2F98">
        <w:rPr>
          <w:rFonts w:eastAsia="Times New Roman"/>
          <w:color w:val="000000"/>
          <w:lang w:eastAsia="en-AU"/>
        </w:rPr>
        <w:t xml:space="preserve">information obtained </w:t>
      </w:r>
      <w:r>
        <w:rPr>
          <w:rFonts w:eastAsia="Times New Roman"/>
          <w:color w:val="000000"/>
          <w:lang w:eastAsia="en-AU"/>
        </w:rPr>
        <w:t>from</w:t>
      </w:r>
      <w:r w:rsidR="00EF2F98" w:rsidRPr="00EF2F98">
        <w:rPr>
          <w:rFonts w:eastAsia="Times New Roman"/>
          <w:color w:val="000000"/>
          <w:lang w:eastAsia="en-AU"/>
        </w:rPr>
        <w:t xml:space="preserve"> feedback and complaint mechanisms</w:t>
      </w:r>
      <w:r w:rsidR="00AA27C9">
        <w:rPr>
          <w:rFonts w:eastAsia="Times New Roman"/>
          <w:color w:val="000000"/>
          <w:lang w:eastAsia="en-AU"/>
        </w:rPr>
        <w:t xml:space="preserve"> </w:t>
      </w:r>
      <w:r w:rsidR="0060729F">
        <w:rPr>
          <w:rFonts w:eastAsia="Times New Roman"/>
          <w:color w:val="000000"/>
          <w:lang w:eastAsia="en-AU"/>
        </w:rPr>
        <w:t>which</w:t>
      </w:r>
      <w:r w:rsidR="00AA27C9">
        <w:rPr>
          <w:rFonts w:eastAsia="Times New Roman"/>
          <w:color w:val="000000"/>
          <w:lang w:eastAsia="en-AU"/>
        </w:rPr>
        <w:t xml:space="preserve"> assists to coordinate discussions and follow-up, where required. </w:t>
      </w:r>
      <w:r w:rsidR="008132E7" w:rsidRPr="001A2DC5">
        <w:rPr>
          <w:rFonts w:eastAsia="Times New Roman"/>
          <w:color w:val="000000"/>
          <w:lang w:eastAsia="en-AU"/>
        </w:rPr>
        <w:t>P</w:t>
      </w:r>
      <w:r w:rsidR="00EF2F98" w:rsidRPr="001A2DC5">
        <w:rPr>
          <w:rFonts w:eastAsia="Times New Roman"/>
          <w:color w:val="000000"/>
          <w:lang w:eastAsia="en-AU"/>
        </w:rPr>
        <w:t xml:space="preserve">erformance management </w:t>
      </w:r>
      <w:r w:rsidR="008132E7" w:rsidRPr="001A2DC5">
        <w:rPr>
          <w:rFonts w:eastAsia="Times New Roman"/>
          <w:color w:val="000000"/>
          <w:lang w:eastAsia="en-AU"/>
        </w:rPr>
        <w:t xml:space="preserve">processes are implemented where poor staff performance is identified. </w:t>
      </w:r>
    </w:p>
    <w:p w14:paraId="2665EDCD" w14:textId="096E52E3" w:rsidR="00337D68" w:rsidRPr="00A36AA9" w:rsidRDefault="00D600F9" w:rsidP="00F87E39">
      <w:pPr>
        <w:pStyle w:val="NormalArial"/>
      </w:pPr>
      <w:r>
        <w:t xml:space="preserve">Based on the assessment team’s report, I find all requirements in Standard </w:t>
      </w:r>
      <w:r w:rsidR="00001C30">
        <w:t>7 Human resources</w:t>
      </w:r>
      <w:r>
        <w:t xml:space="preserve"> compliant, therefore, the Standard is compliant for both HCP and CHSP. </w:t>
      </w:r>
      <w:r w:rsidR="00337D68" w:rsidRPr="00A36AA9">
        <w:br w:type="page"/>
      </w:r>
    </w:p>
    <w:p w14:paraId="2F609057" w14:textId="77777777" w:rsidR="00337D68" w:rsidRPr="00A36AA9" w:rsidRDefault="00337D6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6F0798" w14:paraId="72FE7E2B" w14:textId="77777777" w:rsidTr="006F07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68E1C4B" w14:textId="77777777" w:rsidR="00337D68" w:rsidRPr="003217D3" w:rsidRDefault="00337D6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4E0360C" w14:textId="77777777" w:rsidR="00337D68" w:rsidRPr="003217D3" w:rsidRDefault="00337D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8864B2B" w14:textId="77777777" w:rsidR="00337D68" w:rsidRPr="003217D3" w:rsidRDefault="00337D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F0798" w14:paraId="77FAA6FF" w14:textId="77777777" w:rsidTr="006F07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B37C0"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2D68B9C"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BB67E64"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70514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44" w:type="dxa"/>
            <w:shd w:val="clear" w:color="auto" w:fill="auto"/>
          </w:tcPr>
          <w:p w14:paraId="231BAE4E"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76894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2197BA82" w14:textId="77777777" w:rsidTr="006F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57B79"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FBEAE18" w14:textId="77777777" w:rsidR="00337D68" w:rsidRPr="00244176" w:rsidRDefault="00337D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129A017"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58549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44" w:type="dxa"/>
            <w:shd w:val="clear" w:color="auto" w:fill="auto"/>
          </w:tcPr>
          <w:p w14:paraId="74EF763B"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191422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7320E287" w14:textId="77777777" w:rsidTr="006F07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DAD77B"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A8963BF"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3C47CF7" w14:textId="77777777" w:rsidR="00337D68" w:rsidRPr="00244176" w:rsidRDefault="00337D6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3FADCC3" w14:textId="77777777" w:rsidR="00337D68" w:rsidRPr="00244176" w:rsidRDefault="00337D6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9F3CDD4" w14:textId="77777777" w:rsidR="00337D68" w:rsidRPr="00244176" w:rsidRDefault="00337D6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92BFF34" w14:textId="77777777" w:rsidR="00337D68" w:rsidRPr="00244176" w:rsidRDefault="00337D6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7EA48C7" w14:textId="77777777" w:rsidR="00337D68" w:rsidRPr="00244176" w:rsidRDefault="00337D6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1F6E0CC" w14:textId="77777777" w:rsidR="00337D68" w:rsidRPr="00244176" w:rsidRDefault="00337D6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71AB82C"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903781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44" w:type="dxa"/>
            <w:shd w:val="clear" w:color="auto" w:fill="auto"/>
          </w:tcPr>
          <w:p w14:paraId="77181D17"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883117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66A2DD82" w14:textId="77777777" w:rsidTr="006F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9F59E4"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F485B9E" w14:textId="77777777" w:rsidR="00337D68" w:rsidRPr="00244176" w:rsidRDefault="00337D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5EF836F" w14:textId="77777777" w:rsidR="00337D68" w:rsidRPr="00244176" w:rsidRDefault="00337D6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091F44B" w14:textId="77777777" w:rsidR="00337D68" w:rsidRPr="00244176" w:rsidRDefault="00337D6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A55B937" w14:textId="77777777" w:rsidR="00337D68" w:rsidRPr="00244176" w:rsidRDefault="00337D6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5AF2FE6" w14:textId="77777777" w:rsidR="00337D68" w:rsidRPr="00244176" w:rsidRDefault="00337D6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CCD57E1" w14:textId="77777777" w:rsidR="00337D68" w:rsidRPr="00CC646C" w:rsidRDefault="00FC2992"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745423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44" w:type="dxa"/>
            <w:shd w:val="clear" w:color="auto" w:fill="auto"/>
          </w:tcPr>
          <w:p w14:paraId="6CB13DF5" w14:textId="77777777" w:rsidR="00337D68" w:rsidRPr="00CC646C" w:rsidRDefault="00FC29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914274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r w:rsidR="006F0798" w14:paraId="29B3B154" w14:textId="77777777" w:rsidTr="006F07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18A7A9" w14:textId="77777777" w:rsidR="00337D68" w:rsidRPr="00244176" w:rsidRDefault="00337D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9E4B34A" w14:textId="77777777" w:rsidR="00337D68" w:rsidRPr="00244176" w:rsidRDefault="00337D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5BF273A" w14:textId="77777777" w:rsidR="00337D68" w:rsidRPr="00244176" w:rsidRDefault="00337D6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150B3F7" w14:textId="77777777" w:rsidR="00337D68" w:rsidRPr="00244176" w:rsidRDefault="00337D6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014C0AE" w14:textId="77777777" w:rsidR="00337D68" w:rsidRPr="00244176" w:rsidRDefault="00337D6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730A4A9"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80693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c>
          <w:tcPr>
            <w:tcW w:w="1944" w:type="dxa"/>
            <w:shd w:val="clear" w:color="auto" w:fill="auto"/>
          </w:tcPr>
          <w:p w14:paraId="1029ABE2" w14:textId="77777777" w:rsidR="00337D68" w:rsidRPr="00CC646C" w:rsidRDefault="00FC29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12565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337D68" w:rsidRPr="00501C01">
                  <w:rPr>
                    <w:rFonts w:ascii="Arial" w:hAnsi="Arial" w:cs="Arial"/>
                  </w:rPr>
                  <w:t>Compliant</w:t>
                </w:r>
              </w:sdtContent>
            </w:sdt>
            <w:r w:rsidR="00337D68" w:rsidRPr="00501C01">
              <w:rPr>
                <w:rFonts w:ascii="Arial" w:hAnsi="Arial" w:cs="Arial"/>
              </w:rPr>
              <w:t xml:space="preserve"> </w:t>
            </w:r>
          </w:p>
        </w:tc>
      </w:tr>
    </w:tbl>
    <w:p w14:paraId="6DA6AE24" w14:textId="77777777" w:rsidR="00337D68" w:rsidRDefault="00337D68" w:rsidP="003217D3">
      <w:pPr>
        <w:pStyle w:val="Heading20"/>
      </w:pPr>
      <w:r w:rsidRPr="00A36AA9">
        <w:t>Findings</w:t>
      </w:r>
    </w:p>
    <w:p w14:paraId="109D67B0" w14:textId="7DC69160" w:rsidR="00D600F9" w:rsidRDefault="00D600F9" w:rsidP="00D600F9">
      <w:pPr>
        <w:pStyle w:val="NormalArial"/>
      </w:pPr>
      <w:r>
        <w:t xml:space="preserve">The Quality Standard is </w:t>
      </w:r>
      <w:r w:rsidR="00E34CFD">
        <w:t>compliant</w:t>
      </w:r>
      <w:r>
        <w:t xml:space="preserve"> as </w:t>
      </w:r>
      <w:r w:rsidR="00E34CFD">
        <w:t>all</w:t>
      </w:r>
      <w:r>
        <w:t xml:space="preserve"> five requirements assessed ha</w:t>
      </w:r>
      <w:r w:rsidR="00E34CFD">
        <w:t>ve</w:t>
      </w:r>
      <w:r>
        <w:t xml:space="preserve"> been found </w:t>
      </w:r>
      <w:r w:rsidR="00E34CFD">
        <w:t>compliant</w:t>
      </w:r>
      <w:r>
        <w:t>. The assessment team recommended requirement (3)(</w:t>
      </w:r>
      <w:r w:rsidR="00C56218">
        <w:t>c</w:t>
      </w:r>
      <w:r>
        <w:t>) in this Standard not met</w:t>
      </w:r>
      <w:r w:rsidR="002602C3">
        <w:t xml:space="preserve"> for both HCP and CHSP</w:t>
      </w:r>
      <w:r>
        <w:t xml:space="preserve">. </w:t>
      </w:r>
    </w:p>
    <w:p w14:paraId="0DBA4F40" w14:textId="02F61868" w:rsidR="0038587A" w:rsidRPr="0038587A" w:rsidRDefault="00D600F9" w:rsidP="0038587A">
      <w:pPr>
        <w:pStyle w:val="NormalArial"/>
      </w:pPr>
      <w:r w:rsidRPr="0038587A">
        <w:rPr>
          <w:b/>
          <w:bCs/>
        </w:rPr>
        <w:lastRenderedPageBreak/>
        <w:t>Requirement (3)(</w:t>
      </w:r>
      <w:r w:rsidR="00C56218" w:rsidRPr="0038587A">
        <w:rPr>
          <w:b/>
          <w:bCs/>
        </w:rPr>
        <w:t>c</w:t>
      </w:r>
      <w:r w:rsidRPr="0038587A">
        <w:rPr>
          <w:b/>
          <w:bCs/>
        </w:rPr>
        <w:t>)</w:t>
      </w:r>
      <w:r w:rsidR="0038587A" w:rsidRPr="0038587A">
        <w:t xml:space="preserve"> The organisation demonstrated effective governance systems relating to continuous improvement, financial governance, workforce governance, regulatory compliance and feedback and complaints were demonstrated.</w:t>
      </w:r>
      <w:r w:rsidR="002D1921">
        <w:t xml:space="preserve"> However, the assessment team found organisational information governance systems were not effective and recommended this requirement not met. </w:t>
      </w:r>
    </w:p>
    <w:p w14:paraId="267B925E" w14:textId="0C8148B9" w:rsidR="00C56218" w:rsidRPr="00C90E13" w:rsidRDefault="00C56218" w:rsidP="00C90E13">
      <w:pPr>
        <w:pStyle w:val="NormalArial"/>
      </w:pPr>
      <w:r w:rsidRPr="00C90E13">
        <w:t xml:space="preserve">The </w:t>
      </w:r>
      <w:r w:rsidR="002D1921" w:rsidRPr="00C90E13">
        <w:t>electronic care system</w:t>
      </w:r>
      <w:r w:rsidRPr="00C90E13">
        <w:t xml:space="preserve"> and associated systems </w:t>
      </w:r>
      <w:r w:rsidR="00001C30">
        <w:t>show</w:t>
      </w:r>
      <w:r w:rsidRPr="00C90E13">
        <w:t xml:space="preserve"> information management is</w:t>
      </w:r>
      <w:r w:rsidR="00001C30">
        <w:t xml:space="preserve"> not</w:t>
      </w:r>
      <w:r w:rsidRPr="00C90E13">
        <w:t xml:space="preserve"> consistently applied to reflect accurate and timely information to inform all staff of updates and changes to support consumer care and services. Five of </w:t>
      </w:r>
      <w:r w:rsidR="00DF2AAF" w:rsidRPr="00C90E13">
        <w:t>six</w:t>
      </w:r>
      <w:r w:rsidRPr="00C90E13">
        <w:t xml:space="preserve"> consumer care files ha</w:t>
      </w:r>
      <w:r w:rsidR="00BF6641">
        <w:t>ve</w:t>
      </w:r>
      <w:r w:rsidRPr="00C90E13">
        <w:t xml:space="preserve"> documents which </w:t>
      </w:r>
      <w:r w:rsidR="00BF6641">
        <w:t>o</w:t>
      </w:r>
      <w:r w:rsidRPr="00C90E13">
        <w:t>n request could not be sourced by management. Information is recorded and stored in various systems</w:t>
      </w:r>
      <w:r w:rsidR="00C755FD" w:rsidRPr="00C90E13">
        <w:t>, and f</w:t>
      </w:r>
      <w:r w:rsidRPr="00C90E13">
        <w:t>olders d</w:t>
      </w:r>
      <w:r w:rsidR="00BF6641">
        <w:t>o</w:t>
      </w:r>
      <w:r w:rsidRPr="00C90E13">
        <w:t xml:space="preserve"> not consistently record the same information in the same folders </w:t>
      </w:r>
      <w:r w:rsidR="00C755FD" w:rsidRPr="00C90E13">
        <w:t>or demonstrate</w:t>
      </w:r>
      <w:r w:rsidRPr="00C90E13">
        <w:t xml:space="preserve"> a consistent practice in relation to records management. </w:t>
      </w:r>
      <w:r w:rsidR="00C755FD" w:rsidRPr="00C90E13">
        <w:t>Management said due to the different filing systems and storage folders in the electronic system, they are aware of inconsistencies in documentation.</w:t>
      </w:r>
    </w:p>
    <w:p w14:paraId="735D2F44" w14:textId="35F57906" w:rsidR="00C56218" w:rsidRDefault="00C755FD" w:rsidP="00C90E13">
      <w:pPr>
        <w:pStyle w:val="NormalArial"/>
      </w:pPr>
      <w:r w:rsidRPr="00C90E13">
        <w:t>An</w:t>
      </w:r>
      <w:r w:rsidR="00C56218" w:rsidRPr="00C90E13">
        <w:t xml:space="preserve"> audit of the </w:t>
      </w:r>
      <w:r w:rsidR="003B33E9" w:rsidRPr="00C90E13">
        <w:t xml:space="preserve">electronic care system was conducted in </w:t>
      </w:r>
      <w:r w:rsidR="00C56218" w:rsidRPr="00C90E13">
        <w:t xml:space="preserve">January 2024 with </w:t>
      </w:r>
      <w:r w:rsidR="00C50DC3" w:rsidRPr="00C90E13">
        <w:t>r</w:t>
      </w:r>
      <w:r w:rsidR="00C56218" w:rsidRPr="00C90E13">
        <w:t xml:space="preserve">ecommendations </w:t>
      </w:r>
      <w:r w:rsidR="00C50DC3" w:rsidRPr="00C90E13">
        <w:t>acknowledging</w:t>
      </w:r>
      <w:r w:rsidR="00C56218" w:rsidRPr="00C90E13">
        <w:t xml:space="preserve"> inconsistencies in records management and </w:t>
      </w:r>
      <w:r w:rsidR="00DC5266">
        <w:t>outlines</w:t>
      </w:r>
      <w:r w:rsidR="00C56218" w:rsidRPr="00C90E13">
        <w:t xml:space="preserve"> direction be given towards consistency for the recording and storage of forms.</w:t>
      </w:r>
      <w:r w:rsidR="00C90E13" w:rsidRPr="00C90E13">
        <w:t xml:space="preserve"> </w:t>
      </w:r>
      <w:r w:rsidR="00C56218" w:rsidRPr="00C90E13">
        <w:t xml:space="preserve">The organisation's </w:t>
      </w:r>
      <w:r w:rsidR="00C50DC3" w:rsidRPr="00C90E13">
        <w:t>p</w:t>
      </w:r>
      <w:r w:rsidR="00C56218" w:rsidRPr="00C90E13">
        <w:t xml:space="preserve">lan for </w:t>
      </w:r>
      <w:r w:rsidR="00C50DC3" w:rsidRPr="00C90E13">
        <w:t>c</w:t>
      </w:r>
      <w:r w:rsidR="00C56218" w:rsidRPr="00C90E13">
        <w:t xml:space="preserve">ontinuous </w:t>
      </w:r>
      <w:r w:rsidR="00C50DC3" w:rsidRPr="00C90E13">
        <w:t>i</w:t>
      </w:r>
      <w:r w:rsidR="00C56218" w:rsidRPr="00C90E13">
        <w:t xml:space="preserve">mprovement updated February 2024 includes self-identified issues in relation to </w:t>
      </w:r>
      <w:r w:rsidR="00C50DC3" w:rsidRPr="00C90E13">
        <w:t>the electronic care system</w:t>
      </w:r>
      <w:r w:rsidR="00C56218" w:rsidRPr="00C90E13">
        <w:t xml:space="preserve"> and improvements for documentation </w:t>
      </w:r>
      <w:r w:rsidR="00D819FF" w:rsidRPr="00C90E13">
        <w:t>with the</w:t>
      </w:r>
      <w:r w:rsidR="00C56218" w:rsidRPr="00C90E13">
        <w:t xml:space="preserve"> aim </w:t>
      </w:r>
      <w:r w:rsidR="00D819FF" w:rsidRPr="00C90E13">
        <w:t>of aligning</w:t>
      </w:r>
      <w:r w:rsidR="00C56218" w:rsidRPr="00C90E13">
        <w:t xml:space="preserve"> forms and guidance materials, including any required policy changes to assist documental cohesiveness. Home </w:t>
      </w:r>
      <w:r w:rsidR="00C90E13" w:rsidRPr="00C90E13">
        <w:t>c</w:t>
      </w:r>
      <w:r w:rsidR="00C56218" w:rsidRPr="00C90E13">
        <w:t xml:space="preserve">are </w:t>
      </w:r>
      <w:r w:rsidR="00C90E13" w:rsidRPr="00C90E13">
        <w:t>t</w:t>
      </w:r>
      <w:r w:rsidR="00C56218" w:rsidRPr="00C90E13">
        <w:t xml:space="preserve">eam </w:t>
      </w:r>
      <w:r w:rsidR="00C90E13" w:rsidRPr="00C90E13">
        <w:t>m</w:t>
      </w:r>
      <w:r w:rsidR="00C56218" w:rsidRPr="00C90E13">
        <w:t>eeting minutes dated March 2024 record discussion on records management and how and where consumer information is stored, including naming requirements of care and support plans to limit confusion</w:t>
      </w:r>
      <w:r w:rsidR="00DC5266">
        <w:t>,</w:t>
      </w:r>
      <w:r w:rsidR="00C56218" w:rsidRPr="00C90E13">
        <w:t xml:space="preserve"> with further review on how the care and support plan can be viewed by all staff in the field. </w:t>
      </w:r>
    </w:p>
    <w:p w14:paraId="2E974D02" w14:textId="68B00A18" w:rsidR="00C90E13" w:rsidRPr="00C90E13" w:rsidRDefault="00C90E13" w:rsidP="00C90E13">
      <w:pPr>
        <w:pStyle w:val="NormalArial"/>
      </w:pPr>
      <w:r>
        <w:t xml:space="preserve">I have come to a different finding to that of the assessment team’s recommendation of not met and find this requirement compliant. </w:t>
      </w:r>
      <w:r w:rsidR="005204E4">
        <w:t xml:space="preserve">While I acknowledge </w:t>
      </w:r>
      <w:r w:rsidR="00401FA2">
        <w:t>i</w:t>
      </w:r>
      <w:r w:rsidR="005204E4">
        <w:t xml:space="preserve">nconsistencies with </w:t>
      </w:r>
      <w:r w:rsidR="00D541BE">
        <w:t>the electronic management system</w:t>
      </w:r>
      <w:r w:rsidR="00EF7353">
        <w:t xml:space="preserve"> noted in the assessment team’s report</w:t>
      </w:r>
      <w:r w:rsidR="00D541BE">
        <w:t>,</w:t>
      </w:r>
      <w:r w:rsidR="004B4AE9">
        <w:t xml:space="preserve"> I have considered</w:t>
      </w:r>
      <w:r w:rsidR="00D541BE">
        <w:t xml:space="preserve"> these issues had been identified by the provider</w:t>
      </w:r>
      <w:r w:rsidR="004B4AE9">
        <w:t xml:space="preserve"> through an audit of the electronic system in January 2024, with recommendations to rectify the issues identified. </w:t>
      </w:r>
      <w:r w:rsidR="001770E0">
        <w:t xml:space="preserve">The provider’s knowledge of </w:t>
      </w:r>
      <w:r w:rsidR="00BE3ADC">
        <w:t xml:space="preserve">the deficits with </w:t>
      </w:r>
      <w:r w:rsidR="001770E0">
        <w:t xml:space="preserve">information management systems was further evidenced through </w:t>
      </w:r>
      <w:r w:rsidR="000C4129">
        <w:t xml:space="preserve">the organisation’s plan for continuous improvement in February 2024 and </w:t>
      </w:r>
      <w:r w:rsidR="009F1D13">
        <w:t xml:space="preserve">discussions held at a home care team meeting in March 2024. The provider’s response to the assessment team’s report notes </w:t>
      </w:r>
      <w:r w:rsidR="000C5BE5">
        <w:t xml:space="preserve">standardised filing of electronic documents was in development at the time of the quality audit and a related procedure was completed in May 2024. </w:t>
      </w:r>
      <w:r w:rsidR="004A7E4C">
        <w:t>Staff have been directed to file all consumer documents according to the procedure.</w:t>
      </w:r>
      <w:r w:rsidR="00401FA2">
        <w:t xml:space="preserve"> I have also considered that while</w:t>
      </w:r>
      <w:r w:rsidR="00BE3ADC">
        <w:t xml:space="preserve"> inconsistencies in information management </w:t>
      </w:r>
      <w:r w:rsidR="009544C7">
        <w:t>were identified during the quality audit, this ha</w:t>
      </w:r>
      <w:r w:rsidR="00AF7D47">
        <w:t>s</w:t>
      </w:r>
      <w:r w:rsidR="009544C7">
        <w:t xml:space="preserve"> not impacted staffs’ ability to </w:t>
      </w:r>
      <w:r w:rsidR="00316624">
        <w:t>access information</w:t>
      </w:r>
      <w:r w:rsidR="00913233">
        <w:t xml:space="preserve"> to assist them in their roles, </w:t>
      </w:r>
      <w:r w:rsidR="007B0C2F">
        <w:t>including in relati</w:t>
      </w:r>
      <w:r w:rsidR="00AF7D47">
        <w:t>on</w:t>
      </w:r>
      <w:r w:rsidR="007B0C2F">
        <w:t xml:space="preserve"> to providing consumers’ </w:t>
      </w:r>
      <w:r w:rsidR="00084A17">
        <w:t>care and services</w:t>
      </w:r>
      <w:r w:rsidR="007B0C2F">
        <w:t xml:space="preserve">. </w:t>
      </w:r>
      <w:r w:rsidR="00401FA2">
        <w:t xml:space="preserve"> </w:t>
      </w:r>
      <w:r w:rsidR="004A7E4C">
        <w:t xml:space="preserve"> </w:t>
      </w:r>
    </w:p>
    <w:p w14:paraId="1B75A36C" w14:textId="09BE75CF" w:rsidR="00411814" w:rsidRPr="00F443D7" w:rsidRDefault="00C56218" w:rsidP="00F443D7">
      <w:pPr>
        <w:pStyle w:val="NormalArial"/>
      </w:pPr>
      <w:r w:rsidRPr="00F443D7">
        <w:rPr>
          <w:b/>
          <w:bCs/>
        </w:rPr>
        <w:t>In relation to all other requirements</w:t>
      </w:r>
      <w:r>
        <w:t xml:space="preserve">, </w:t>
      </w:r>
      <w:r w:rsidR="00411814" w:rsidRPr="00F443D7">
        <w:t xml:space="preserve">consumers and representatives feel engaged and supported in the delivery and evaluation of care and services through various communication methods, such as field worker interactions, regular contact with home care coordinators, area gatherings, newsletters and an awareness of the newly created consumer advisory body. Board members attend each of the conversations consumer engagement forums on a rotational basis, and the consumer advisory body can attend Board meetings, when required. The organisation has various mechanisms to capture and analyse consumer engagement and feedback in line with their vision and values to support consumers in the community. </w:t>
      </w:r>
    </w:p>
    <w:p w14:paraId="23E89B6D" w14:textId="5C556264" w:rsidR="00F443D7" w:rsidRPr="00F443D7" w:rsidRDefault="00F443D7" w:rsidP="00F443D7">
      <w:pPr>
        <w:pStyle w:val="NormalArial"/>
      </w:pPr>
      <w:r w:rsidRPr="00F443D7">
        <w:t xml:space="preserve">The organisation is founded by its purpose and values and ongoing partnership with the local community, and the organisation’s framework includes systems to ensure responsibilities and accountabilities to promote a culture of safe, inclusive and quality care and services. The </w:t>
      </w:r>
      <w:r w:rsidRPr="00F443D7">
        <w:lastRenderedPageBreak/>
        <w:t xml:space="preserve">organisation's governing body consists of eight members plus a chair and deputy chair encompassing various professional disciplines. The Board meet on a monthly basis with input from sub-committees and the chief executive officer report. The organisational structure incorporates various reporting and monitoring channels for information, such as clinical data, consumer services, workforce and financial data being provided to the governing body by the chief executive officer and associated committees to facilitate Board awareness and </w:t>
      </w:r>
      <w:r w:rsidR="00001C30">
        <w:t>accountability</w:t>
      </w:r>
      <w:r w:rsidRPr="00F443D7">
        <w:t xml:space="preserve"> for the delivery of care and services. </w:t>
      </w:r>
    </w:p>
    <w:p w14:paraId="07DA0101" w14:textId="767F0135" w:rsidR="00EF69CE" w:rsidRPr="00F443D7" w:rsidRDefault="00EF69CE" w:rsidP="00F443D7">
      <w:pPr>
        <w:pStyle w:val="NormalArial"/>
      </w:pPr>
      <w:r w:rsidRPr="00F443D7">
        <w:t xml:space="preserve">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 clinical governance framework is supported by policies, procedures and training to guide staff practice. </w:t>
      </w:r>
    </w:p>
    <w:p w14:paraId="5408B1D4" w14:textId="071562F7" w:rsidR="00EF2F98" w:rsidRPr="006B4042" w:rsidRDefault="00EF69CE" w:rsidP="00F87E39">
      <w:pPr>
        <w:pStyle w:val="NormalArial"/>
      </w:pPr>
      <w:r w:rsidRPr="00EB6EAB">
        <w:t>Based on the assessment team’s report</w:t>
      </w:r>
      <w:r w:rsidR="00320C5B" w:rsidRPr="00320C5B">
        <w:rPr>
          <w:rFonts w:ascii="Fira Sans Light" w:hAnsi="Fira Sans Light" w:cs="Times New Roman"/>
        </w:rPr>
        <w:t xml:space="preserve"> </w:t>
      </w:r>
      <w:r w:rsidR="00320C5B" w:rsidRPr="00320C5B">
        <w:t>and the provider’s response</w:t>
      </w:r>
      <w:r w:rsidRPr="00EB6EAB">
        <w:t xml:space="preserve">, I find </w:t>
      </w:r>
      <w:r w:rsidR="00E34CFD">
        <w:t xml:space="preserve">all </w:t>
      </w:r>
      <w:r w:rsidRPr="00EB6EAB">
        <w:t>requirements in Standard 8 Organisational governance compliant</w:t>
      </w:r>
      <w:r w:rsidR="00E34CFD">
        <w:t>, therefore, the Standard is compliant for both HCP and CHSP</w:t>
      </w:r>
      <w:r w:rsidRPr="00EB6EAB">
        <w:t>.</w:t>
      </w:r>
    </w:p>
    <w:sectPr w:rsidR="00EF2F98"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11EB9" w14:textId="77777777" w:rsidR="00F07D2C" w:rsidRDefault="00F07D2C">
      <w:pPr>
        <w:spacing w:after="0"/>
      </w:pPr>
      <w:r>
        <w:separator/>
      </w:r>
    </w:p>
  </w:endnote>
  <w:endnote w:type="continuationSeparator" w:id="0">
    <w:p w14:paraId="19E66371" w14:textId="77777777" w:rsidR="00F07D2C" w:rsidRDefault="00F07D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1AC29" w14:textId="77777777" w:rsidR="00337D68" w:rsidRPr="00DF37F2" w:rsidRDefault="00337D68"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West Coast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0166561" w14:textId="77777777" w:rsidR="00337D68" w:rsidRPr="00DF37F2" w:rsidRDefault="00337D6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600036</w:t>
    </w:r>
    <w:bookmarkEnd w:id="7"/>
    <w:r w:rsidRPr="00DF37F2">
      <w:rPr>
        <w:rStyle w:val="FooterBold"/>
        <w:rFonts w:ascii="Arial" w:hAnsi="Arial"/>
        <w:b w:val="0"/>
      </w:rPr>
      <w:tab/>
      <w:t xml:space="preserve">OFFICIAL: Sensitive </w:t>
    </w:r>
  </w:p>
  <w:p w14:paraId="563C14D3" w14:textId="77777777" w:rsidR="00337D68" w:rsidRPr="00DF37F2" w:rsidRDefault="00337D6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FCC57" w14:textId="77777777" w:rsidR="00F07D2C" w:rsidRDefault="00F07D2C" w:rsidP="00D71F88">
      <w:pPr>
        <w:spacing w:after="0"/>
      </w:pPr>
      <w:r>
        <w:separator/>
      </w:r>
    </w:p>
  </w:footnote>
  <w:footnote w:type="continuationSeparator" w:id="0">
    <w:p w14:paraId="0F10FC1F" w14:textId="77777777" w:rsidR="00F07D2C" w:rsidRDefault="00F07D2C" w:rsidP="00D71F88">
      <w:pPr>
        <w:spacing w:after="0"/>
      </w:pPr>
      <w:r>
        <w:continuationSeparator/>
      </w:r>
    </w:p>
  </w:footnote>
  <w:footnote w:id="1">
    <w:p w14:paraId="3BD1FF32" w14:textId="5313F800" w:rsidR="00337D68" w:rsidRDefault="00337D6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03522">
        <w:rPr>
          <w:rFonts w:ascii="Arial" w:hAnsi="Arial" w:cs="Arial"/>
          <w:color w:val="auto"/>
          <w:sz w:val="20"/>
          <w:szCs w:val="20"/>
        </w:rPr>
        <w:t>section 57</w:t>
      </w:r>
      <w:r w:rsidR="00803522" w:rsidRPr="00803522">
        <w:rPr>
          <w:rFonts w:ascii="Arial" w:hAnsi="Arial" w:cs="Arial"/>
          <w:color w:val="auto"/>
          <w:sz w:val="20"/>
          <w:szCs w:val="20"/>
        </w:rPr>
        <w:t xml:space="preserve"> </w:t>
      </w:r>
      <w:r w:rsidRPr="00803522">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0237FD1B" w14:textId="77777777" w:rsidR="00337D68" w:rsidRDefault="00337D6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73F75" w14:textId="77777777" w:rsidR="00337D68" w:rsidRDefault="00337D68">
    <w:pPr>
      <w:pStyle w:val="Header"/>
    </w:pPr>
    <w:r>
      <w:rPr>
        <w:noProof/>
        <w:color w:val="2B579A"/>
        <w:shd w:val="clear" w:color="auto" w:fill="E6E6E6"/>
        <w:lang w:val="en-US"/>
      </w:rPr>
      <w:drawing>
        <wp:anchor distT="0" distB="0" distL="114300" distR="114300" simplePos="0" relativeHeight="251663360" behindDoc="1" locked="0" layoutInCell="1" allowOverlap="1" wp14:anchorId="5F4FD895" wp14:editId="1534BFB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F377D" w14:textId="77777777" w:rsidR="00337D68" w:rsidRDefault="00337D68">
    <w:pPr>
      <w:pStyle w:val="Header"/>
    </w:pPr>
    <w:r>
      <w:rPr>
        <w:noProof/>
      </w:rPr>
      <w:drawing>
        <wp:anchor distT="0" distB="0" distL="114300" distR="114300" simplePos="0" relativeHeight="251661312" behindDoc="0" locked="0" layoutInCell="1" allowOverlap="1" wp14:anchorId="23ACC048" wp14:editId="35593EF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888A11A">
      <w:start w:val="1"/>
      <w:numFmt w:val="lowerRoman"/>
      <w:lvlText w:val="(%1)"/>
      <w:lvlJc w:val="left"/>
      <w:pPr>
        <w:ind w:left="1080" w:hanging="720"/>
      </w:pPr>
      <w:rPr>
        <w:rFonts w:hint="default"/>
      </w:rPr>
    </w:lvl>
    <w:lvl w:ilvl="1" w:tplc="0732427E" w:tentative="1">
      <w:start w:val="1"/>
      <w:numFmt w:val="lowerLetter"/>
      <w:lvlText w:val="%2."/>
      <w:lvlJc w:val="left"/>
      <w:pPr>
        <w:ind w:left="1440" w:hanging="360"/>
      </w:pPr>
    </w:lvl>
    <w:lvl w:ilvl="2" w:tplc="4CD60FFC" w:tentative="1">
      <w:start w:val="1"/>
      <w:numFmt w:val="lowerRoman"/>
      <w:lvlText w:val="%3."/>
      <w:lvlJc w:val="right"/>
      <w:pPr>
        <w:ind w:left="2160" w:hanging="180"/>
      </w:pPr>
    </w:lvl>
    <w:lvl w:ilvl="3" w:tplc="A8BA7E8C" w:tentative="1">
      <w:start w:val="1"/>
      <w:numFmt w:val="decimal"/>
      <w:lvlText w:val="%4."/>
      <w:lvlJc w:val="left"/>
      <w:pPr>
        <w:ind w:left="2880" w:hanging="360"/>
      </w:pPr>
    </w:lvl>
    <w:lvl w:ilvl="4" w:tplc="1F963EEE" w:tentative="1">
      <w:start w:val="1"/>
      <w:numFmt w:val="lowerLetter"/>
      <w:lvlText w:val="%5."/>
      <w:lvlJc w:val="left"/>
      <w:pPr>
        <w:ind w:left="3600" w:hanging="360"/>
      </w:pPr>
    </w:lvl>
    <w:lvl w:ilvl="5" w:tplc="8C565E14" w:tentative="1">
      <w:start w:val="1"/>
      <w:numFmt w:val="lowerRoman"/>
      <w:lvlText w:val="%6."/>
      <w:lvlJc w:val="right"/>
      <w:pPr>
        <w:ind w:left="4320" w:hanging="180"/>
      </w:pPr>
    </w:lvl>
    <w:lvl w:ilvl="6" w:tplc="870C5EEE" w:tentative="1">
      <w:start w:val="1"/>
      <w:numFmt w:val="decimal"/>
      <w:lvlText w:val="%7."/>
      <w:lvlJc w:val="left"/>
      <w:pPr>
        <w:ind w:left="5040" w:hanging="360"/>
      </w:pPr>
    </w:lvl>
    <w:lvl w:ilvl="7" w:tplc="5288B5DE" w:tentative="1">
      <w:start w:val="1"/>
      <w:numFmt w:val="lowerLetter"/>
      <w:lvlText w:val="%8."/>
      <w:lvlJc w:val="left"/>
      <w:pPr>
        <w:ind w:left="5760" w:hanging="360"/>
      </w:pPr>
    </w:lvl>
    <w:lvl w:ilvl="8" w:tplc="92F2CF1C" w:tentative="1">
      <w:start w:val="1"/>
      <w:numFmt w:val="lowerRoman"/>
      <w:lvlText w:val="%9."/>
      <w:lvlJc w:val="right"/>
      <w:pPr>
        <w:ind w:left="6480" w:hanging="180"/>
      </w:pPr>
    </w:lvl>
  </w:abstractNum>
  <w:abstractNum w:abstractNumId="2" w15:restartNumberingAfterBreak="0">
    <w:nsid w:val="0659AB04"/>
    <w:multiLevelType w:val="hybridMultilevel"/>
    <w:tmpl w:val="4D3C5B90"/>
    <w:lvl w:ilvl="0" w:tplc="347837CC">
      <w:start w:val="1"/>
      <w:numFmt w:val="bullet"/>
      <w:lvlText w:val=""/>
      <w:lvlJc w:val="left"/>
      <w:pPr>
        <w:ind w:left="720" w:hanging="360"/>
      </w:pPr>
      <w:rPr>
        <w:rFonts w:ascii="Symbol" w:hAnsi="Symbol" w:hint="default"/>
      </w:rPr>
    </w:lvl>
    <w:lvl w:ilvl="1" w:tplc="D60637E0">
      <w:start w:val="1"/>
      <w:numFmt w:val="bullet"/>
      <w:lvlText w:val="o"/>
      <w:lvlJc w:val="left"/>
      <w:pPr>
        <w:ind w:left="1440" w:hanging="360"/>
      </w:pPr>
      <w:rPr>
        <w:rFonts w:ascii="Courier New" w:hAnsi="Courier New" w:hint="default"/>
      </w:rPr>
    </w:lvl>
    <w:lvl w:ilvl="2" w:tplc="0A42D4F8">
      <w:start w:val="1"/>
      <w:numFmt w:val="bullet"/>
      <w:lvlText w:val=""/>
      <w:lvlJc w:val="left"/>
      <w:pPr>
        <w:ind w:left="2160" w:hanging="360"/>
      </w:pPr>
      <w:rPr>
        <w:rFonts w:ascii="Wingdings" w:hAnsi="Wingdings" w:hint="default"/>
      </w:rPr>
    </w:lvl>
    <w:lvl w:ilvl="3" w:tplc="A6021C7E">
      <w:start w:val="1"/>
      <w:numFmt w:val="bullet"/>
      <w:lvlText w:val=""/>
      <w:lvlJc w:val="left"/>
      <w:pPr>
        <w:ind w:left="2880" w:hanging="360"/>
      </w:pPr>
      <w:rPr>
        <w:rFonts w:ascii="Symbol" w:hAnsi="Symbol" w:hint="default"/>
      </w:rPr>
    </w:lvl>
    <w:lvl w:ilvl="4" w:tplc="4D8EB0A2">
      <w:start w:val="1"/>
      <w:numFmt w:val="bullet"/>
      <w:lvlText w:val="o"/>
      <w:lvlJc w:val="left"/>
      <w:pPr>
        <w:ind w:left="3600" w:hanging="360"/>
      </w:pPr>
      <w:rPr>
        <w:rFonts w:ascii="Courier New" w:hAnsi="Courier New" w:hint="default"/>
      </w:rPr>
    </w:lvl>
    <w:lvl w:ilvl="5" w:tplc="E3F01F56">
      <w:start w:val="1"/>
      <w:numFmt w:val="bullet"/>
      <w:lvlText w:val=""/>
      <w:lvlJc w:val="left"/>
      <w:pPr>
        <w:ind w:left="4320" w:hanging="360"/>
      </w:pPr>
      <w:rPr>
        <w:rFonts w:ascii="Wingdings" w:hAnsi="Wingdings" w:hint="default"/>
      </w:rPr>
    </w:lvl>
    <w:lvl w:ilvl="6" w:tplc="7DCEA8DA">
      <w:start w:val="1"/>
      <w:numFmt w:val="bullet"/>
      <w:lvlText w:val=""/>
      <w:lvlJc w:val="left"/>
      <w:pPr>
        <w:ind w:left="5040" w:hanging="360"/>
      </w:pPr>
      <w:rPr>
        <w:rFonts w:ascii="Symbol" w:hAnsi="Symbol" w:hint="default"/>
      </w:rPr>
    </w:lvl>
    <w:lvl w:ilvl="7" w:tplc="461403E8">
      <w:start w:val="1"/>
      <w:numFmt w:val="bullet"/>
      <w:lvlText w:val="o"/>
      <w:lvlJc w:val="left"/>
      <w:pPr>
        <w:ind w:left="5760" w:hanging="360"/>
      </w:pPr>
      <w:rPr>
        <w:rFonts w:ascii="Courier New" w:hAnsi="Courier New" w:hint="default"/>
      </w:rPr>
    </w:lvl>
    <w:lvl w:ilvl="8" w:tplc="2628210A">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BAA83BBA">
      <w:start w:val="1"/>
      <w:numFmt w:val="lowerRoman"/>
      <w:lvlText w:val="(%1)"/>
      <w:lvlJc w:val="left"/>
      <w:pPr>
        <w:ind w:left="1080" w:hanging="720"/>
      </w:pPr>
      <w:rPr>
        <w:rFonts w:hint="default"/>
      </w:rPr>
    </w:lvl>
    <w:lvl w:ilvl="1" w:tplc="B0D67CF0" w:tentative="1">
      <w:start w:val="1"/>
      <w:numFmt w:val="lowerLetter"/>
      <w:lvlText w:val="%2."/>
      <w:lvlJc w:val="left"/>
      <w:pPr>
        <w:ind w:left="1440" w:hanging="360"/>
      </w:pPr>
    </w:lvl>
    <w:lvl w:ilvl="2" w:tplc="602E53D4" w:tentative="1">
      <w:start w:val="1"/>
      <w:numFmt w:val="lowerRoman"/>
      <w:lvlText w:val="%3."/>
      <w:lvlJc w:val="right"/>
      <w:pPr>
        <w:ind w:left="2160" w:hanging="180"/>
      </w:pPr>
    </w:lvl>
    <w:lvl w:ilvl="3" w:tplc="63C28DDE" w:tentative="1">
      <w:start w:val="1"/>
      <w:numFmt w:val="decimal"/>
      <w:lvlText w:val="%4."/>
      <w:lvlJc w:val="left"/>
      <w:pPr>
        <w:ind w:left="2880" w:hanging="360"/>
      </w:pPr>
    </w:lvl>
    <w:lvl w:ilvl="4" w:tplc="03760ED0" w:tentative="1">
      <w:start w:val="1"/>
      <w:numFmt w:val="lowerLetter"/>
      <w:lvlText w:val="%5."/>
      <w:lvlJc w:val="left"/>
      <w:pPr>
        <w:ind w:left="3600" w:hanging="360"/>
      </w:pPr>
    </w:lvl>
    <w:lvl w:ilvl="5" w:tplc="A65C8DB4" w:tentative="1">
      <w:start w:val="1"/>
      <w:numFmt w:val="lowerRoman"/>
      <w:lvlText w:val="%6."/>
      <w:lvlJc w:val="right"/>
      <w:pPr>
        <w:ind w:left="4320" w:hanging="180"/>
      </w:pPr>
    </w:lvl>
    <w:lvl w:ilvl="6" w:tplc="DA661BBE" w:tentative="1">
      <w:start w:val="1"/>
      <w:numFmt w:val="decimal"/>
      <w:lvlText w:val="%7."/>
      <w:lvlJc w:val="left"/>
      <w:pPr>
        <w:ind w:left="5040" w:hanging="360"/>
      </w:pPr>
    </w:lvl>
    <w:lvl w:ilvl="7" w:tplc="D0DABDDC" w:tentative="1">
      <w:start w:val="1"/>
      <w:numFmt w:val="lowerLetter"/>
      <w:lvlText w:val="%8."/>
      <w:lvlJc w:val="left"/>
      <w:pPr>
        <w:ind w:left="5760" w:hanging="360"/>
      </w:pPr>
    </w:lvl>
    <w:lvl w:ilvl="8" w:tplc="1666A7F6"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F11E903E">
      <w:start w:val="1"/>
      <w:numFmt w:val="lowerRoman"/>
      <w:lvlText w:val="(%1)"/>
      <w:lvlJc w:val="left"/>
      <w:pPr>
        <w:ind w:left="1080" w:hanging="720"/>
      </w:pPr>
      <w:rPr>
        <w:rFonts w:hint="default"/>
      </w:rPr>
    </w:lvl>
    <w:lvl w:ilvl="1" w:tplc="0E8A20CA" w:tentative="1">
      <w:start w:val="1"/>
      <w:numFmt w:val="lowerLetter"/>
      <w:lvlText w:val="%2."/>
      <w:lvlJc w:val="left"/>
      <w:pPr>
        <w:ind w:left="1440" w:hanging="360"/>
      </w:pPr>
    </w:lvl>
    <w:lvl w:ilvl="2" w:tplc="2D547620" w:tentative="1">
      <w:start w:val="1"/>
      <w:numFmt w:val="lowerRoman"/>
      <w:lvlText w:val="%3."/>
      <w:lvlJc w:val="right"/>
      <w:pPr>
        <w:ind w:left="2160" w:hanging="180"/>
      </w:pPr>
    </w:lvl>
    <w:lvl w:ilvl="3" w:tplc="497814DA" w:tentative="1">
      <w:start w:val="1"/>
      <w:numFmt w:val="decimal"/>
      <w:lvlText w:val="%4."/>
      <w:lvlJc w:val="left"/>
      <w:pPr>
        <w:ind w:left="2880" w:hanging="360"/>
      </w:pPr>
    </w:lvl>
    <w:lvl w:ilvl="4" w:tplc="5704B16C" w:tentative="1">
      <w:start w:val="1"/>
      <w:numFmt w:val="lowerLetter"/>
      <w:lvlText w:val="%5."/>
      <w:lvlJc w:val="left"/>
      <w:pPr>
        <w:ind w:left="3600" w:hanging="360"/>
      </w:pPr>
    </w:lvl>
    <w:lvl w:ilvl="5" w:tplc="01B24F0A" w:tentative="1">
      <w:start w:val="1"/>
      <w:numFmt w:val="lowerRoman"/>
      <w:lvlText w:val="%6."/>
      <w:lvlJc w:val="right"/>
      <w:pPr>
        <w:ind w:left="4320" w:hanging="180"/>
      </w:pPr>
    </w:lvl>
    <w:lvl w:ilvl="6" w:tplc="97701C40" w:tentative="1">
      <w:start w:val="1"/>
      <w:numFmt w:val="decimal"/>
      <w:lvlText w:val="%7."/>
      <w:lvlJc w:val="left"/>
      <w:pPr>
        <w:ind w:left="5040" w:hanging="360"/>
      </w:pPr>
    </w:lvl>
    <w:lvl w:ilvl="7" w:tplc="3F5E63A4" w:tentative="1">
      <w:start w:val="1"/>
      <w:numFmt w:val="lowerLetter"/>
      <w:lvlText w:val="%8."/>
      <w:lvlJc w:val="left"/>
      <w:pPr>
        <w:ind w:left="5760" w:hanging="360"/>
      </w:pPr>
    </w:lvl>
    <w:lvl w:ilvl="8" w:tplc="1BEA2C0A"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7708F634">
      <w:start w:val="1"/>
      <w:numFmt w:val="lowerRoman"/>
      <w:lvlText w:val="(%1)"/>
      <w:lvlJc w:val="left"/>
      <w:pPr>
        <w:ind w:left="1080" w:hanging="720"/>
      </w:pPr>
      <w:rPr>
        <w:rFonts w:hint="default"/>
      </w:rPr>
    </w:lvl>
    <w:lvl w:ilvl="1" w:tplc="DDE061EE" w:tentative="1">
      <w:start w:val="1"/>
      <w:numFmt w:val="lowerLetter"/>
      <w:lvlText w:val="%2."/>
      <w:lvlJc w:val="left"/>
      <w:pPr>
        <w:ind w:left="1440" w:hanging="360"/>
      </w:pPr>
    </w:lvl>
    <w:lvl w:ilvl="2" w:tplc="6B840D90" w:tentative="1">
      <w:start w:val="1"/>
      <w:numFmt w:val="lowerRoman"/>
      <w:lvlText w:val="%3."/>
      <w:lvlJc w:val="right"/>
      <w:pPr>
        <w:ind w:left="2160" w:hanging="180"/>
      </w:pPr>
    </w:lvl>
    <w:lvl w:ilvl="3" w:tplc="D338A064" w:tentative="1">
      <w:start w:val="1"/>
      <w:numFmt w:val="decimal"/>
      <w:lvlText w:val="%4."/>
      <w:lvlJc w:val="left"/>
      <w:pPr>
        <w:ind w:left="2880" w:hanging="360"/>
      </w:pPr>
    </w:lvl>
    <w:lvl w:ilvl="4" w:tplc="86F6240C" w:tentative="1">
      <w:start w:val="1"/>
      <w:numFmt w:val="lowerLetter"/>
      <w:lvlText w:val="%5."/>
      <w:lvlJc w:val="left"/>
      <w:pPr>
        <w:ind w:left="3600" w:hanging="360"/>
      </w:pPr>
    </w:lvl>
    <w:lvl w:ilvl="5" w:tplc="540A9924" w:tentative="1">
      <w:start w:val="1"/>
      <w:numFmt w:val="lowerRoman"/>
      <w:lvlText w:val="%6."/>
      <w:lvlJc w:val="right"/>
      <w:pPr>
        <w:ind w:left="4320" w:hanging="180"/>
      </w:pPr>
    </w:lvl>
    <w:lvl w:ilvl="6" w:tplc="76E0CF1A" w:tentative="1">
      <w:start w:val="1"/>
      <w:numFmt w:val="decimal"/>
      <w:lvlText w:val="%7."/>
      <w:lvlJc w:val="left"/>
      <w:pPr>
        <w:ind w:left="5040" w:hanging="360"/>
      </w:pPr>
    </w:lvl>
    <w:lvl w:ilvl="7" w:tplc="CCB86EC2" w:tentative="1">
      <w:start w:val="1"/>
      <w:numFmt w:val="lowerLetter"/>
      <w:lvlText w:val="%8."/>
      <w:lvlJc w:val="left"/>
      <w:pPr>
        <w:ind w:left="5760" w:hanging="360"/>
      </w:pPr>
    </w:lvl>
    <w:lvl w:ilvl="8" w:tplc="868E9048"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27F2D89C">
      <w:start w:val="1"/>
      <w:numFmt w:val="lowerRoman"/>
      <w:lvlText w:val="(%1)"/>
      <w:lvlJc w:val="left"/>
      <w:pPr>
        <w:ind w:left="1080" w:hanging="720"/>
      </w:pPr>
      <w:rPr>
        <w:rFonts w:hint="default"/>
      </w:rPr>
    </w:lvl>
    <w:lvl w:ilvl="1" w:tplc="8FC28762" w:tentative="1">
      <w:start w:val="1"/>
      <w:numFmt w:val="lowerLetter"/>
      <w:lvlText w:val="%2."/>
      <w:lvlJc w:val="left"/>
      <w:pPr>
        <w:ind w:left="1440" w:hanging="360"/>
      </w:pPr>
    </w:lvl>
    <w:lvl w:ilvl="2" w:tplc="45148A0A" w:tentative="1">
      <w:start w:val="1"/>
      <w:numFmt w:val="lowerRoman"/>
      <w:lvlText w:val="%3."/>
      <w:lvlJc w:val="right"/>
      <w:pPr>
        <w:ind w:left="2160" w:hanging="180"/>
      </w:pPr>
    </w:lvl>
    <w:lvl w:ilvl="3" w:tplc="48346366" w:tentative="1">
      <w:start w:val="1"/>
      <w:numFmt w:val="decimal"/>
      <w:lvlText w:val="%4."/>
      <w:lvlJc w:val="left"/>
      <w:pPr>
        <w:ind w:left="2880" w:hanging="360"/>
      </w:pPr>
    </w:lvl>
    <w:lvl w:ilvl="4" w:tplc="AF56E89A" w:tentative="1">
      <w:start w:val="1"/>
      <w:numFmt w:val="lowerLetter"/>
      <w:lvlText w:val="%5."/>
      <w:lvlJc w:val="left"/>
      <w:pPr>
        <w:ind w:left="3600" w:hanging="360"/>
      </w:pPr>
    </w:lvl>
    <w:lvl w:ilvl="5" w:tplc="F780910A" w:tentative="1">
      <w:start w:val="1"/>
      <w:numFmt w:val="lowerRoman"/>
      <w:lvlText w:val="%6."/>
      <w:lvlJc w:val="right"/>
      <w:pPr>
        <w:ind w:left="4320" w:hanging="180"/>
      </w:pPr>
    </w:lvl>
    <w:lvl w:ilvl="6" w:tplc="956CFB00" w:tentative="1">
      <w:start w:val="1"/>
      <w:numFmt w:val="decimal"/>
      <w:lvlText w:val="%7."/>
      <w:lvlJc w:val="left"/>
      <w:pPr>
        <w:ind w:left="5040" w:hanging="360"/>
      </w:pPr>
    </w:lvl>
    <w:lvl w:ilvl="7" w:tplc="E9E0B658" w:tentative="1">
      <w:start w:val="1"/>
      <w:numFmt w:val="lowerLetter"/>
      <w:lvlText w:val="%8."/>
      <w:lvlJc w:val="left"/>
      <w:pPr>
        <w:ind w:left="5760" w:hanging="360"/>
      </w:pPr>
    </w:lvl>
    <w:lvl w:ilvl="8" w:tplc="F050BACC" w:tentative="1">
      <w:start w:val="1"/>
      <w:numFmt w:val="lowerRoman"/>
      <w:lvlText w:val="%9."/>
      <w:lvlJc w:val="right"/>
      <w:pPr>
        <w:ind w:left="6480" w:hanging="180"/>
      </w:pPr>
    </w:lvl>
  </w:abstractNum>
  <w:abstractNum w:abstractNumId="7" w15:restartNumberingAfterBreak="0">
    <w:nsid w:val="1542089F"/>
    <w:multiLevelType w:val="hybridMultilevel"/>
    <w:tmpl w:val="D97AB5C6"/>
    <w:lvl w:ilvl="0" w:tplc="18A83122">
      <w:start w:val="1"/>
      <w:numFmt w:val="bullet"/>
      <w:lvlText w:val=""/>
      <w:lvlJc w:val="left"/>
      <w:pPr>
        <w:ind w:left="1080" w:hanging="360"/>
      </w:pPr>
      <w:rPr>
        <w:rFonts w:ascii="Symbol" w:hAnsi="Symbol" w:hint="default"/>
      </w:rPr>
    </w:lvl>
    <w:lvl w:ilvl="1" w:tplc="444C93FE">
      <w:start w:val="1"/>
      <w:numFmt w:val="bullet"/>
      <w:lvlText w:val="o"/>
      <w:lvlJc w:val="left"/>
      <w:pPr>
        <w:ind w:left="1800" w:hanging="360"/>
      </w:pPr>
      <w:rPr>
        <w:rFonts w:ascii="Courier New" w:hAnsi="Courier New" w:hint="default"/>
      </w:rPr>
    </w:lvl>
    <w:lvl w:ilvl="2" w:tplc="0F70A9A2">
      <w:start w:val="1"/>
      <w:numFmt w:val="bullet"/>
      <w:lvlText w:val=""/>
      <w:lvlJc w:val="left"/>
      <w:pPr>
        <w:ind w:left="2520" w:hanging="360"/>
      </w:pPr>
      <w:rPr>
        <w:rFonts w:ascii="Wingdings" w:hAnsi="Wingdings" w:hint="default"/>
      </w:rPr>
    </w:lvl>
    <w:lvl w:ilvl="3" w:tplc="3B348834">
      <w:start w:val="1"/>
      <w:numFmt w:val="bullet"/>
      <w:lvlText w:val=""/>
      <w:lvlJc w:val="left"/>
      <w:pPr>
        <w:ind w:left="3240" w:hanging="360"/>
      </w:pPr>
      <w:rPr>
        <w:rFonts w:ascii="Symbol" w:hAnsi="Symbol" w:hint="default"/>
      </w:rPr>
    </w:lvl>
    <w:lvl w:ilvl="4" w:tplc="93021E3C">
      <w:start w:val="1"/>
      <w:numFmt w:val="bullet"/>
      <w:lvlText w:val="o"/>
      <w:lvlJc w:val="left"/>
      <w:pPr>
        <w:ind w:left="3960" w:hanging="360"/>
      </w:pPr>
      <w:rPr>
        <w:rFonts w:ascii="Courier New" w:hAnsi="Courier New" w:hint="default"/>
      </w:rPr>
    </w:lvl>
    <w:lvl w:ilvl="5" w:tplc="69008010">
      <w:start w:val="1"/>
      <w:numFmt w:val="bullet"/>
      <w:lvlText w:val=""/>
      <w:lvlJc w:val="left"/>
      <w:pPr>
        <w:ind w:left="4680" w:hanging="360"/>
      </w:pPr>
      <w:rPr>
        <w:rFonts w:ascii="Wingdings" w:hAnsi="Wingdings" w:hint="default"/>
      </w:rPr>
    </w:lvl>
    <w:lvl w:ilvl="6" w:tplc="5B7E69E8">
      <w:start w:val="1"/>
      <w:numFmt w:val="bullet"/>
      <w:lvlText w:val=""/>
      <w:lvlJc w:val="left"/>
      <w:pPr>
        <w:ind w:left="5400" w:hanging="360"/>
      </w:pPr>
      <w:rPr>
        <w:rFonts w:ascii="Symbol" w:hAnsi="Symbol" w:hint="default"/>
      </w:rPr>
    </w:lvl>
    <w:lvl w:ilvl="7" w:tplc="424A8D00">
      <w:start w:val="1"/>
      <w:numFmt w:val="bullet"/>
      <w:lvlText w:val="o"/>
      <w:lvlJc w:val="left"/>
      <w:pPr>
        <w:ind w:left="6120" w:hanging="360"/>
      </w:pPr>
      <w:rPr>
        <w:rFonts w:ascii="Courier New" w:hAnsi="Courier New" w:hint="default"/>
      </w:rPr>
    </w:lvl>
    <w:lvl w:ilvl="8" w:tplc="E54AEDEA">
      <w:start w:val="1"/>
      <w:numFmt w:val="bullet"/>
      <w:lvlText w:val=""/>
      <w:lvlJc w:val="left"/>
      <w:pPr>
        <w:ind w:left="6840" w:hanging="360"/>
      </w:pPr>
      <w:rPr>
        <w:rFonts w:ascii="Wingdings" w:hAnsi="Wingdings" w:hint="default"/>
      </w:rPr>
    </w:lvl>
  </w:abstractNum>
  <w:abstractNum w:abstractNumId="8" w15:restartNumberingAfterBreak="0">
    <w:nsid w:val="172342AC"/>
    <w:multiLevelType w:val="hybridMultilevel"/>
    <w:tmpl w:val="12548ADC"/>
    <w:lvl w:ilvl="0" w:tplc="DB6A1DD2">
      <w:start w:val="1"/>
      <w:numFmt w:val="bullet"/>
      <w:lvlText w:val=""/>
      <w:lvlJc w:val="left"/>
      <w:pPr>
        <w:ind w:left="720" w:hanging="360"/>
      </w:pPr>
      <w:rPr>
        <w:rFonts w:ascii="Symbol" w:hAnsi="Symbol" w:hint="default"/>
        <w:color w:val="auto"/>
        <w:sz w:val="24"/>
        <w:szCs w:val="24"/>
      </w:rPr>
    </w:lvl>
    <w:lvl w:ilvl="1" w:tplc="5328BED0" w:tentative="1">
      <w:start w:val="1"/>
      <w:numFmt w:val="bullet"/>
      <w:lvlText w:val="o"/>
      <w:lvlJc w:val="left"/>
      <w:pPr>
        <w:ind w:left="1440" w:hanging="360"/>
      </w:pPr>
      <w:rPr>
        <w:rFonts w:ascii="Courier New" w:hAnsi="Courier New" w:cs="Courier New" w:hint="default"/>
      </w:rPr>
    </w:lvl>
    <w:lvl w:ilvl="2" w:tplc="E9A4D2AA" w:tentative="1">
      <w:start w:val="1"/>
      <w:numFmt w:val="bullet"/>
      <w:lvlText w:val=""/>
      <w:lvlJc w:val="left"/>
      <w:pPr>
        <w:ind w:left="2160" w:hanging="360"/>
      </w:pPr>
      <w:rPr>
        <w:rFonts w:ascii="Wingdings" w:hAnsi="Wingdings" w:hint="default"/>
      </w:rPr>
    </w:lvl>
    <w:lvl w:ilvl="3" w:tplc="582E6582" w:tentative="1">
      <w:start w:val="1"/>
      <w:numFmt w:val="bullet"/>
      <w:lvlText w:val=""/>
      <w:lvlJc w:val="left"/>
      <w:pPr>
        <w:ind w:left="2880" w:hanging="360"/>
      </w:pPr>
      <w:rPr>
        <w:rFonts w:ascii="Symbol" w:hAnsi="Symbol" w:hint="default"/>
      </w:rPr>
    </w:lvl>
    <w:lvl w:ilvl="4" w:tplc="A08CAB4E" w:tentative="1">
      <w:start w:val="1"/>
      <w:numFmt w:val="bullet"/>
      <w:lvlText w:val="o"/>
      <w:lvlJc w:val="left"/>
      <w:pPr>
        <w:ind w:left="3600" w:hanging="360"/>
      </w:pPr>
      <w:rPr>
        <w:rFonts w:ascii="Courier New" w:hAnsi="Courier New" w:cs="Courier New" w:hint="default"/>
      </w:rPr>
    </w:lvl>
    <w:lvl w:ilvl="5" w:tplc="78CCAB9C" w:tentative="1">
      <w:start w:val="1"/>
      <w:numFmt w:val="bullet"/>
      <w:lvlText w:val=""/>
      <w:lvlJc w:val="left"/>
      <w:pPr>
        <w:ind w:left="4320" w:hanging="360"/>
      </w:pPr>
      <w:rPr>
        <w:rFonts w:ascii="Wingdings" w:hAnsi="Wingdings" w:hint="default"/>
      </w:rPr>
    </w:lvl>
    <w:lvl w:ilvl="6" w:tplc="1EDC50DC" w:tentative="1">
      <w:start w:val="1"/>
      <w:numFmt w:val="bullet"/>
      <w:lvlText w:val=""/>
      <w:lvlJc w:val="left"/>
      <w:pPr>
        <w:ind w:left="5040" w:hanging="360"/>
      </w:pPr>
      <w:rPr>
        <w:rFonts w:ascii="Symbol" w:hAnsi="Symbol" w:hint="default"/>
      </w:rPr>
    </w:lvl>
    <w:lvl w:ilvl="7" w:tplc="94CE35C4" w:tentative="1">
      <w:start w:val="1"/>
      <w:numFmt w:val="bullet"/>
      <w:lvlText w:val="o"/>
      <w:lvlJc w:val="left"/>
      <w:pPr>
        <w:ind w:left="5760" w:hanging="360"/>
      </w:pPr>
      <w:rPr>
        <w:rFonts w:ascii="Courier New" w:hAnsi="Courier New" w:cs="Courier New" w:hint="default"/>
      </w:rPr>
    </w:lvl>
    <w:lvl w:ilvl="8" w:tplc="2FF42238"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948EA590">
      <w:start w:val="1"/>
      <w:numFmt w:val="lowerRoman"/>
      <w:lvlText w:val="(%1)"/>
      <w:lvlJc w:val="left"/>
      <w:pPr>
        <w:ind w:left="1080" w:hanging="720"/>
      </w:pPr>
      <w:rPr>
        <w:rFonts w:hint="default"/>
      </w:rPr>
    </w:lvl>
    <w:lvl w:ilvl="1" w:tplc="3490CC34" w:tentative="1">
      <w:start w:val="1"/>
      <w:numFmt w:val="lowerLetter"/>
      <w:lvlText w:val="%2."/>
      <w:lvlJc w:val="left"/>
      <w:pPr>
        <w:ind w:left="1440" w:hanging="360"/>
      </w:pPr>
    </w:lvl>
    <w:lvl w:ilvl="2" w:tplc="9E20A9E8" w:tentative="1">
      <w:start w:val="1"/>
      <w:numFmt w:val="lowerRoman"/>
      <w:lvlText w:val="%3."/>
      <w:lvlJc w:val="right"/>
      <w:pPr>
        <w:ind w:left="2160" w:hanging="180"/>
      </w:pPr>
    </w:lvl>
    <w:lvl w:ilvl="3" w:tplc="DDC42A22" w:tentative="1">
      <w:start w:val="1"/>
      <w:numFmt w:val="decimal"/>
      <w:lvlText w:val="%4."/>
      <w:lvlJc w:val="left"/>
      <w:pPr>
        <w:ind w:left="2880" w:hanging="360"/>
      </w:pPr>
    </w:lvl>
    <w:lvl w:ilvl="4" w:tplc="C882DCFC" w:tentative="1">
      <w:start w:val="1"/>
      <w:numFmt w:val="lowerLetter"/>
      <w:lvlText w:val="%5."/>
      <w:lvlJc w:val="left"/>
      <w:pPr>
        <w:ind w:left="3600" w:hanging="360"/>
      </w:pPr>
    </w:lvl>
    <w:lvl w:ilvl="5" w:tplc="630E8E94" w:tentative="1">
      <w:start w:val="1"/>
      <w:numFmt w:val="lowerRoman"/>
      <w:lvlText w:val="%6."/>
      <w:lvlJc w:val="right"/>
      <w:pPr>
        <w:ind w:left="4320" w:hanging="180"/>
      </w:pPr>
    </w:lvl>
    <w:lvl w:ilvl="6" w:tplc="4B045890" w:tentative="1">
      <w:start w:val="1"/>
      <w:numFmt w:val="decimal"/>
      <w:lvlText w:val="%7."/>
      <w:lvlJc w:val="left"/>
      <w:pPr>
        <w:ind w:left="5040" w:hanging="360"/>
      </w:pPr>
    </w:lvl>
    <w:lvl w:ilvl="7" w:tplc="0832D126" w:tentative="1">
      <w:start w:val="1"/>
      <w:numFmt w:val="lowerLetter"/>
      <w:lvlText w:val="%8."/>
      <w:lvlJc w:val="left"/>
      <w:pPr>
        <w:ind w:left="5760" w:hanging="360"/>
      </w:pPr>
    </w:lvl>
    <w:lvl w:ilvl="8" w:tplc="44C22968"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A4D27CFA">
      <w:start w:val="1"/>
      <w:numFmt w:val="lowerRoman"/>
      <w:lvlText w:val="(%1)"/>
      <w:lvlJc w:val="left"/>
      <w:pPr>
        <w:ind w:left="1080" w:hanging="720"/>
      </w:pPr>
      <w:rPr>
        <w:rFonts w:hint="default"/>
      </w:rPr>
    </w:lvl>
    <w:lvl w:ilvl="1" w:tplc="073E1DD0" w:tentative="1">
      <w:start w:val="1"/>
      <w:numFmt w:val="lowerLetter"/>
      <w:lvlText w:val="%2."/>
      <w:lvlJc w:val="left"/>
      <w:pPr>
        <w:ind w:left="1440" w:hanging="360"/>
      </w:pPr>
    </w:lvl>
    <w:lvl w:ilvl="2" w:tplc="2BEC51BA" w:tentative="1">
      <w:start w:val="1"/>
      <w:numFmt w:val="lowerRoman"/>
      <w:lvlText w:val="%3."/>
      <w:lvlJc w:val="right"/>
      <w:pPr>
        <w:ind w:left="2160" w:hanging="180"/>
      </w:pPr>
    </w:lvl>
    <w:lvl w:ilvl="3" w:tplc="DD1E53BE" w:tentative="1">
      <w:start w:val="1"/>
      <w:numFmt w:val="decimal"/>
      <w:lvlText w:val="%4."/>
      <w:lvlJc w:val="left"/>
      <w:pPr>
        <w:ind w:left="2880" w:hanging="360"/>
      </w:pPr>
    </w:lvl>
    <w:lvl w:ilvl="4" w:tplc="2974BBBE" w:tentative="1">
      <w:start w:val="1"/>
      <w:numFmt w:val="lowerLetter"/>
      <w:lvlText w:val="%5."/>
      <w:lvlJc w:val="left"/>
      <w:pPr>
        <w:ind w:left="3600" w:hanging="360"/>
      </w:pPr>
    </w:lvl>
    <w:lvl w:ilvl="5" w:tplc="D6F4D136" w:tentative="1">
      <w:start w:val="1"/>
      <w:numFmt w:val="lowerRoman"/>
      <w:lvlText w:val="%6."/>
      <w:lvlJc w:val="right"/>
      <w:pPr>
        <w:ind w:left="4320" w:hanging="180"/>
      </w:pPr>
    </w:lvl>
    <w:lvl w:ilvl="6" w:tplc="C12C31BE" w:tentative="1">
      <w:start w:val="1"/>
      <w:numFmt w:val="decimal"/>
      <w:lvlText w:val="%7."/>
      <w:lvlJc w:val="left"/>
      <w:pPr>
        <w:ind w:left="5040" w:hanging="360"/>
      </w:pPr>
    </w:lvl>
    <w:lvl w:ilvl="7" w:tplc="D3E2FD54" w:tentative="1">
      <w:start w:val="1"/>
      <w:numFmt w:val="lowerLetter"/>
      <w:lvlText w:val="%8."/>
      <w:lvlJc w:val="left"/>
      <w:pPr>
        <w:ind w:left="5760" w:hanging="360"/>
      </w:pPr>
    </w:lvl>
    <w:lvl w:ilvl="8" w:tplc="170A34F0" w:tentative="1">
      <w:start w:val="1"/>
      <w:numFmt w:val="lowerRoman"/>
      <w:lvlText w:val="%9."/>
      <w:lvlJc w:val="right"/>
      <w:pPr>
        <w:ind w:left="6480" w:hanging="180"/>
      </w:pPr>
    </w:lvl>
  </w:abstractNum>
  <w:abstractNum w:abstractNumId="11" w15:restartNumberingAfterBreak="0">
    <w:nsid w:val="2B6EE446"/>
    <w:multiLevelType w:val="hybridMultilevel"/>
    <w:tmpl w:val="8064E93E"/>
    <w:lvl w:ilvl="0" w:tplc="9A96FAB4">
      <w:start w:val="1"/>
      <w:numFmt w:val="bullet"/>
      <w:lvlText w:val="o"/>
      <w:lvlJc w:val="left"/>
      <w:pPr>
        <w:ind w:left="720" w:hanging="360"/>
      </w:pPr>
      <w:rPr>
        <w:rFonts w:ascii="Courier New" w:hAnsi="Courier New" w:hint="default"/>
      </w:rPr>
    </w:lvl>
    <w:lvl w:ilvl="1" w:tplc="582CE3D4">
      <w:start w:val="1"/>
      <w:numFmt w:val="bullet"/>
      <w:lvlText w:val="o"/>
      <w:lvlJc w:val="left"/>
      <w:pPr>
        <w:ind w:left="1440" w:hanging="360"/>
      </w:pPr>
      <w:rPr>
        <w:rFonts w:ascii="Courier New" w:hAnsi="Courier New" w:hint="default"/>
      </w:rPr>
    </w:lvl>
    <w:lvl w:ilvl="2" w:tplc="CA6E9B3A">
      <w:start w:val="1"/>
      <w:numFmt w:val="bullet"/>
      <w:lvlText w:val=""/>
      <w:lvlJc w:val="left"/>
      <w:pPr>
        <w:ind w:left="2160" w:hanging="360"/>
      </w:pPr>
      <w:rPr>
        <w:rFonts w:ascii="Wingdings" w:hAnsi="Wingdings" w:hint="default"/>
      </w:rPr>
    </w:lvl>
    <w:lvl w:ilvl="3" w:tplc="ACD4C3B8">
      <w:start w:val="1"/>
      <w:numFmt w:val="bullet"/>
      <w:lvlText w:val=""/>
      <w:lvlJc w:val="left"/>
      <w:pPr>
        <w:ind w:left="2880" w:hanging="360"/>
      </w:pPr>
      <w:rPr>
        <w:rFonts w:ascii="Symbol" w:hAnsi="Symbol" w:hint="default"/>
      </w:rPr>
    </w:lvl>
    <w:lvl w:ilvl="4" w:tplc="1A84A766">
      <w:start w:val="1"/>
      <w:numFmt w:val="bullet"/>
      <w:lvlText w:val="o"/>
      <w:lvlJc w:val="left"/>
      <w:pPr>
        <w:ind w:left="3600" w:hanging="360"/>
      </w:pPr>
      <w:rPr>
        <w:rFonts w:ascii="Courier New" w:hAnsi="Courier New" w:hint="default"/>
      </w:rPr>
    </w:lvl>
    <w:lvl w:ilvl="5" w:tplc="7EB8C938">
      <w:start w:val="1"/>
      <w:numFmt w:val="bullet"/>
      <w:lvlText w:val=""/>
      <w:lvlJc w:val="left"/>
      <w:pPr>
        <w:ind w:left="4320" w:hanging="360"/>
      </w:pPr>
      <w:rPr>
        <w:rFonts w:ascii="Wingdings" w:hAnsi="Wingdings" w:hint="default"/>
      </w:rPr>
    </w:lvl>
    <w:lvl w:ilvl="6" w:tplc="25F82876">
      <w:start w:val="1"/>
      <w:numFmt w:val="bullet"/>
      <w:lvlText w:val=""/>
      <w:lvlJc w:val="left"/>
      <w:pPr>
        <w:ind w:left="5040" w:hanging="360"/>
      </w:pPr>
      <w:rPr>
        <w:rFonts w:ascii="Symbol" w:hAnsi="Symbol" w:hint="default"/>
      </w:rPr>
    </w:lvl>
    <w:lvl w:ilvl="7" w:tplc="C23AA0A0">
      <w:start w:val="1"/>
      <w:numFmt w:val="bullet"/>
      <w:lvlText w:val="o"/>
      <w:lvlJc w:val="left"/>
      <w:pPr>
        <w:ind w:left="5760" w:hanging="360"/>
      </w:pPr>
      <w:rPr>
        <w:rFonts w:ascii="Courier New" w:hAnsi="Courier New" w:hint="default"/>
      </w:rPr>
    </w:lvl>
    <w:lvl w:ilvl="8" w:tplc="C518E238">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27F64C52">
      <w:start w:val="1"/>
      <w:numFmt w:val="lowerRoman"/>
      <w:lvlText w:val="(%1)"/>
      <w:lvlJc w:val="left"/>
      <w:pPr>
        <w:ind w:left="1080" w:hanging="720"/>
      </w:pPr>
      <w:rPr>
        <w:rFonts w:hint="default"/>
      </w:rPr>
    </w:lvl>
    <w:lvl w:ilvl="1" w:tplc="731C8C2E" w:tentative="1">
      <w:start w:val="1"/>
      <w:numFmt w:val="lowerLetter"/>
      <w:lvlText w:val="%2."/>
      <w:lvlJc w:val="left"/>
      <w:pPr>
        <w:ind w:left="1440" w:hanging="360"/>
      </w:pPr>
    </w:lvl>
    <w:lvl w:ilvl="2" w:tplc="3ACADDD4" w:tentative="1">
      <w:start w:val="1"/>
      <w:numFmt w:val="lowerRoman"/>
      <w:lvlText w:val="%3."/>
      <w:lvlJc w:val="right"/>
      <w:pPr>
        <w:ind w:left="2160" w:hanging="180"/>
      </w:pPr>
    </w:lvl>
    <w:lvl w:ilvl="3" w:tplc="944CA48A" w:tentative="1">
      <w:start w:val="1"/>
      <w:numFmt w:val="decimal"/>
      <w:lvlText w:val="%4."/>
      <w:lvlJc w:val="left"/>
      <w:pPr>
        <w:ind w:left="2880" w:hanging="360"/>
      </w:pPr>
    </w:lvl>
    <w:lvl w:ilvl="4" w:tplc="C54C77DC" w:tentative="1">
      <w:start w:val="1"/>
      <w:numFmt w:val="lowerLetter"/>
      <w:lvlText w:val="%5."/>
      <w:lvlJc w:val="left"/>
      <w:pPr>
        <w:ind w:left="3600" w:hanging="360"/>
      </w:pPr>
    </w:lvl>
    <w:lvl w:ilvl="5" w:tplc="CB90D1B4" w:tentative="1">
      <w:start w:val="1"/>
      <w:numFmt w:val="lowerRoman"/>
      <w:lvlText w:val="%6."/>
      <w:lvlJc w:val="right"/>
      <w:pPr>
        <w:ind w:left="4320" w:hanging="180"/>
      </w:pPr>
    </w:lvl>
    <w:lvl w:ilvl="6" w:tplc="8690CC30" w:tentative="1">
      <w:start w:val="1"/>
      <w:numFmt w:val="decimal"/>
      <w:lvlText w:val="%7."/>
      <w:lvlJc w:val="left"/>
      <w:pPr>
        <w:ind w:left="5040" w:hanging="360"/>
      </w:pPr>
    </w:lvl>
    <w:lvl w:ilvl="7" w:tplc="D1648060" w:tentative="1">
      <w:start w:val="1"/>
      <w:numFmt w:val="lowerLetter"/>
      <w:lvlText w:val="%8."/>
      <w:lvlJc w:val="left"/>
      <w:pPr>
        <w:ind w:left="5760" w:hanging="360"/>
      </w:pPr>
    </w:lvl>
    <w:lvl w:ilvl="8" w:tplc="53901190"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2B1661F8">
      <w:start w:val="1"/>
      <w:numFmt w:val="lowerRoman"/>
      <w:lvlText w:val="(%1)"/>
      <w:lvlJc w:val="left"/>
      <w:pPr>
        <w:ind w:left="1080" w:hanging="720"/>
      </w:pPr>
      <w:rPr>
        <w:rFonts w:hint="default"/>
      </w:rPr>
    </w:lvl>
    <w:lvl w:ilvl="1" w:tplc="EBE8B3AE" w:tentative="1">
      <w:start w:val="1"/>
      <w:numFmt w:val="lowerLetter"/>
      <w:lvlText w:val="%2."/>
      <w:lvlJc w:val="left"/>
      <w:pPr>
        <w:ind w:left="1440" w:hanging="360"/>
      </w:pPr>
    </w:lvl>
    <w:lvl w:ilvl="2" w:tplc="8DF8DFF0" w:tentative="1">
      <w:start w:val="1"/>
      <w:numFmt w:val="lowerRoman"/>
      <w:lvlText w:val="%3."/>
      <w:lvlJc w:val="right"/>
      <w:pPr>
        <w:ind w:left="2160" w:hanging="180"/>
      </w:pPr>
    </w:lvl>
    <w:lvl w:ilvl="3" w:tplc="B3F44B6E" w:tentative="1">
      <w:start w:val="1"/>
      <w:numFmt w:val="decimal"/>
      <w:lvlText w:val="%4."/>
      <w:lvlJc w:val="left"/>
      <w:pPr>
        <w:ind w:left="2880" w:hanging="360"/>
      </w:pPr>
    </w:lvl>
    <w:lvl w:ilvl="4" w:tplc="1E12E4B4" w:tentative="1">
      <w:start w:val="1"/>
      <w:numFmt w:val="lowerLetter"/>
      <w:lvlText w:val="%5."/>
      <w:lvlJc w:val="left"/>
      <w:pPr>
        <w:ind w:left="3600" w:hanging="360"/>
      </w:pPr>
    </w:lvl>
    <w:lvl w:ilvl="5" w:tplc="8C3C3C16" w:tentative="1">
      <w:start w:val="1"/>
      <w:numFmt w:val="lowerRoman"/>
      <w:lvlText w:val="%6."/>
      <w:lvlJc w:val="right"/>
      <w:pPr>
        <w:ind w:left="4320" w:hanging="180"/>
      </w:pPr>
    </w:lvl>
    <w:lvl w:ilvl="6" w:tplc="6C9C083C" w:tentative="1">
      <w:start w:val="1"/>
      <w:numFmt w:val="decimal"/>
      <w:lvlText w:val="%7."/>
      <w:lvlJc w:val="left"/>
      <w:pPr>
        <w:ind w:left="5040" w:hanging="360"/>
      </w:pPr>
    </w:lvl>
    <w:lvl w:ilvl="7" w:tplc="32B83530" w:tentative="1">
      <w:start w:val="1"/>
      <w:numFmt w:val="lowerLetter"/>
      <w:lvlText w:val="%8."/>
      <w:lvlJc w:val="left"/>
      <w:pPr>
        <w:ind w:left="5760" w:hanging="360"/>
      </w:pPr>
    </w:lvl>
    <w:lvl w:ilvl="8" w:tplc="EAEADB46"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AC8AC252">
      <w:start w:val="1"/>
      <w:numFmt w:val="lowerRoman"/>
      <w:lvlText w:val="(%1)"/>
      <w:lvlJc w:val="left"/>
      <w:pPr>
        <w:ind w:left="1080" w:hanging="720"/>
      </w:pPr>
      <w:rPr>
        <w:rFonts w:hint="default"/>
      </w:rPr>
    </w:lvl>
    <w:lvl w:ilvl="1" w:tplc="6C44D61A" w:tentative="1">
      <w:start w:val="1"/>
      <w:numFmt w:val="lowerLetter"/>
      <w:lvlText w:val="%2."/>
      <w:lvlJc w:val="left"/>
      <w:pPr>
        <w:ind w:left="1440" w:hanging="360"/>
      </w:pPr>
    </w:lvl>
    <w:lvl w:ilvl="2" w:tplc="2738D71C" w:tentative="1">
      <w:start w:val="1"/>
      <w:numFmt w:val="lowerRoman"/>
      <w:lvlText w:val="%3."/>
      <w:lvlJc w:val="right"/>
      <w:pPr>
        <w:ind w:left="2160" w:hanging="180"/>
      </w:pPr>
    </w:lvl>
    <w:lvl w:ilvl="3" w:tplc="E2C8949E" w:tentative="1">
      <w:start w:val="1"/>
      <w:numFmt w:val="decimal"/>
      <w:lvlText w:val="%4."/>
      <w:lvlJc w:val="left"/>
      <w:pPr>
        <w:ind w:left="2880" w:hanging="360"/>
      </w:pPr>
    </w:lvl>
    <w:lvl w:ilvl="4" w:tplc="06902362" w:tentative="1">
      <w:start w:val="1"/>
      <w:numFmt w:val="lowerLetter"/>
      <w:lvlText w:val="%5."/>
      <w:lvlJc w:val="left"/>
      <w:pPr>
        <w:ind w:left="3600" w:hanging="360"/>
      </w:pPr>
    </w:lvl>
    <w:lvl w:ilvl="5" w:tplc="D51AC8DC" w:tentative="1">
      <w:start w:val="1"/>
      <w:numFmt w:val="lowerRoman"/>
      <w:lvlText w:val="%6."/>
      <w:lvlJc w:val="right"/>
      <w:pPr>
        <w:ind w:left="4320" w:hanging="180"/>
      </w:pPr>
    </w:lvl>
    <w:lvl w:ilvl="6" w:tplc="5E404212" w:tentative="1">
      <w:start w:val="1"/>
      <w:numFmt w:val="decimal"/>
      <w:lvlText w:val="%7."/>
      <w:lvlJc w:val="left"/>
      <w:pPr>
        <w:ind w:left="5040" w:hanging="360"/>
      </w:pPr>
    </w:lvl>
    <w:lvl w:ilvl="7" w:tplc="F8A0CDAA" w:tentative="1">
      <w:start w:val="1"/>
      <w:numFmt w:val="lowerLetter"/>
      <w:lvlText w:val="%8."/>
      <w:lvlJc w:val="left"/>
      <w:pPr>
        <w:ind w:left="5760" w:hanging="360"/>
      </w:pPr>
    </w:lvl>
    <w:lvl w:ilvl="8" w:tplc="7846B14C"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6E566816">
      <w:start w:val="1"/>
      <w:numFmt w:val="lowerRoman"/>
      <w:lvlText w:val="(%1)"/>
      <w:lvlJc w:val="left"/>
      <w:pPr>
        <w:ind w:left="1080" w:hanging="720"/>
      </w:pPr>
      <w:rPr>
        <w:rFonts w:hint="default"/>
      </w:rPr>
    </w:lvl>
    <w:lvl w:ilvl="1" w:tplc="B114E930" w:tentative="1">
      <w:start w:val="1"/>
      <w:numFmt w:val="lowerLetter"/>
      <w:lvlText w:val="%2."/>
      <w:lvlJc w:val="left"/>
      <w:pPr>
        <w:ind w:left="1440" w:hanging="360"/>
      </w:pPr>
    </w:lvl>
    <w:lvl w:ilvl="2" w:tplc="57B05552" w:tentative="1">
      <w:start w:val="1"/>
      <w:numFmt w:val="lowerRoman"/>
      <w:lvlText w:val="%3."/>
      <w:lvlJc w:val="right"/>
      <w:pPr>
        <w:ind w:left="2160" w:hanging="180"/>
      </w:pPr>
    </w:lvl>
    <w:lvl w:ilvl="3" w:tplc="A99C6B5E" w:tentative="1">
      <w:start w:val="1"/>
      <w:numFmt w:val="decimal"/>
      <w:lvlText w:val="%4."/>
      <w:lvlJc w:val="left"/>
      <w:pPr>
        <w:ind w:left="2880" w:hanging="360"/>
      </w:pPr>
    </w:lvl>
    <w:lvl w:ilvl="4" w:tplc="847884B8" w:tentative="1">
      <w:start w:val="1"/>
      <w:numFmt w:val="lowerLetter"/>
      <w:lvlText w:val="%5."/>
      <w:lvlJc w:val="left"/>
      <w:pPr>
        <w:ind w:left="3600" w:hanging="360"/>
      </w:pPr>
    </w:lvl>
    <w:lvl w:ilvl="5" w:tplc="086A0AE6" w:tentative="1">
      <w:start w:val="1"/>
      <w:numFmt w:val="lowerRoman"/>
      <w:lvlText w:val="%6."/>
      <w:lvlJc w:val="right"/>
      <w:pPr>
        <w:ind w:left="4320" w:hanging="180"/>
      </w:pPr>
    </w:lvl>
    <w:lvl w:ilvl="6" w:tplc="6DB2CC68" w:tentative="1">
      <w:start w:val="1"/>
      <w:numFmt w:val="decimal"/>
      <w:lvlText w:val="%7."/>
      <w:lvlJc w:val="left"/>
      <w:pPr>
        <w:ind w:left="5040" w:hanging="360"/>
      </w:pPr>
    </w:lvl>
    <w:lvl w:ilvl="7" w:tplc="459CE3AA" w:tentative="1">
      <w:start w:val="1"/>
      <w:numFmt w:val="lowerLetter"/>
      <w:lvlText w:val="%8."/>
      <w:lvlJc w:val="left"/>
      <w:pPr>
        <w:ind w:left="5760" w:hanging="360"/>
      </w:pPr>
    </w:lvl>
    <w:lvl w:ilvl="8" w:tplc="7D244C6E"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60E49404">
      <w:start w:val="1"/>
      <w:numFmt w:val="lowerRoman"/>
      <w:lvlText w:val="(%1)"/>
      <w:lvlJc w:val="left"/>
      <w:pPr>
        <w:ind w:left="1080" w:hanging="720"/>
      </w:pPr>
      <w:rPr>
        <w:rFonts w:hint="default"/>
      </w:rPr>
    </w:lvl>
    <w:lvl w:ilvl="1" w:tplc="DD686A84" w:tentative="1">
      <w:start w:val="1"/>
      <w:numFmt w:val="lowerLetter"/>
      <w:lvlText w:val="%2."/>
      <w:lvlJc w:val="left"/>
      <w:pPr>
        <w:ind w:left="1440" w:hanging="360"/>
      </w:pPr>
    </w:lvl>
    <w:lvl w:ilvl="2" w:tplc="D4A6634C" w:tentative="1">
      <w:start w:val="1"/>
      <w:numFmt w:val="lowerRoman"/>
      <w:lvlText w:val="%3."/>
      <w:lvlJc w:val="right"/>
      <w:pPr>
        <w:ind w:left="2160" w:hanging="180"/>
      </w:pPr>
    </w:lvl>
    <w:lvl w:ilvl="3" w:tplc="D56E6BB8" w:tentative="1">
      <w:start w:val="1"/>
      <w:numFmt w:val="decimal"/>
      <w:lvlText w:val="%4."/>
      <w:lvlJc w:val="left"/>
      <w:pPr>
        <w:ind w:left="2880" w:hanging="360"/>
      </w:pPr>
    </w:lvl>
    <w:lvl w:ilvl="4" w:tplc="CF580CA8" w:tentative="1">
      <w:start w:val="1"/>
      <w:numFmt w:val="lowerLetter"/>
      <w:lvlText w:val="%5."/>
      <w:lvlJc w:val="left"/>
      <w:pPr>
        <w:ind w:left="3600" w:hanging="360"/>
      </w:pPr>
    </w:lvl>
    <w:lvl w:ilvl="5" w:tplc="D78C9F6A" w:tentative="1">
      <w:start w:val="1"/>
      <w:numFmt w:val="lowerRoman"/>
      <w:lvlText w:val="%6."/>
      <w:lvlJc w:val="right"/>
      <w:pPr>
        <w:ind w:left="4320" w:hanging="180"/>
      </w:pPr>
    </w:lvl>
    <w:lvl w:ilvl="6" w:tplc="3B84801C" w:tentative="1">
      <w:start w:val="1"/>
      <w:numFmt w:val="decimal"/>
      <w:lvlText w:val="%7."/>
      <w:lvlJc w:val="left"/>
      <w:pPr>
        <w:ind w:left="5040" w:hanging="360"/>
      </w:pPr>
    </w:lvl>
    <w:lvl w:ilvl="7" w:tplc="2AAEDB32" w:tentative="1">
      <w:start w:val="1"/>
      <w:numFmt w:val="lowerLetter"/>
      <w:lvlText w:val="%8."/>
      <w:lvlJc w:val="left"/>
      <w:pPr>
        <w:ind w:left="5760" w:hanging="360"/>
      </w:pPr>
    </w:lvl>
    <w:lvl w:ilvl="8" w:tplc="BE704AFA"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9BD6073C">
      <w:start w:val="1"/>
      <w:numFmt w:val="lowerRoman"/>
      <w:lvlText w:val="(%1)"/>
      <w:lvlJc w:val="left"/>
      <w:pPr>
        <w:ind w:left="1080" w:hanging="720"/>
      </w:pPr>
      <w:rPr>
        <w:rFonts w:hint="default"/>
      </w:rPr>
    </w:lvl>
    <w:lvl w:ilvl="1" w:tplc="05D073CA" w:tentative="1">
      <w:start w:val="1"/>
      <w:numFmt w:val="lowerLetter"/>
      <w:lvlText w:val="%2."/>
      <w:lvlJc w:val="left"/>
      <w:pPr>
        <w:ind w:left="1440" w:hanging="360"/>
      </w:pPr>
    </w:lvl>
    <w:lvl w:ilvl="2" w:tplc="888CDD36" w:tentative="1">
      <w:start w:val="1"/>
      <w:numFmt w:val="lowerRoman"/>
      <w:lvlText w:val="%3."/>
      <w:lvlJc w:val="right"/>
      <w:pPr>
        <w:ind w:left="2160" w:hanging="180"/>
      </w:pPr>
    </w:lvl>
    <w:lvl w:ilvl="3" w:tplc="22100D8E" w:tentative="1">
      <w:start w:val="1"/>
      <w:numFmt w:val="decimal"/>
      <w:lvlText w:val="%4."/>
      <w:lvlJc w:val="left"/>
      <w:pPr>
        <w:ind w:left="2880" w:hanging="360"/>
      </w:pPr>
    </w:lvl>
    <w:lvl w:ilvl="4" w:tplc="5B6CA816" w:tentative="1">
      <w:start w:val="1"/>
      <w:numFmt w:val="lowerLetter"/>
      <w:lvlText w:val="%5."/>
      <w:lvlJc w:val="left"/>
      <w:pPr>
        <w:ind w:left="3600" w:hanging="360"/>
      </w:pPr>
    </w:lvl>
    <w:lvl w:ilvl="5" w:tplc="E5AA322C" w:tentative="1">
      <w:start w:val="1"/>
      <w:numFmt w:val="lowerRoman"/>
      <w:lvlText w:val="%6."/>
      <w:lvlJc w:val="right"/>
      <w:pPr>
        <w:ind w:left="4320" w:hanging="180"/>
      </w:pPr>
    </w:lvl>
    <w:lvl w:ilvl="6" w:tplc="1FCAFCAC" w:tentative="1">
      <w:start w:val="1"/>
      <w:numFmt w:val="decimal"/>
      <w:lvlText w:val="%7."/>
      <w:lvlJc w:val="left"/>
      <w:pPr>
        <w:ind w:left="5040" w:hanging="360"/>
      </w:pPr>
    </w:lvl>
    <w:lvl w:ilvl="7" w:tplc="F8405C80" w:tentative="1">
      <w:start w:val="1"/>
      <w:numFmt w:val="lowerLetter"/>
      <w:lvlText w:val="%8."/>
      <w:lvlJc w:val="left"/>
      <w:pPr>
        <w:ind w:left="5760" w:hanging="360"/>
      </w:pPr>
    </w:lvl>
    <w:lvl w:ilvl="8" w:tplc="0C94C840" w:tentative="1">
      <w:start w:val="1"/>
      <w:numFmt w:val="lowerRoman"/>
      <w:lvlText w:val="%9."/>
      <w:lvlJc w:val="right"/>
      <w:pPr>
        <w:ind w:left="6480" w:hanging="180"/>
      </w:pPr>
    </w:lvl>
  </w:abstractNum>
  <w:abstractNum w:abstractNumId="18" w15:restartNumberingAfterBreak="0">
    <w:nsid w:val="4FCAC45A"/>
    <w:multiLevelType w:val="hybridMultilevel"/>
    <w:tmpl w:val="7DC0D4FA"/>
    <w:lvl w:ilvl="0" w:tplc="34143A2C">
      <w:start w:val="1"/>
      <w:numFmt w:val="bullet"/>
      <w:lvlText w:val=""/>
      <w:lvlJc w:val="left"/>
      <w:pPr>
        <w:ind w:left="720" w:hanging="360"/>
      </w:pPr>
      <w:rPr>
        <w:rFonts w:ascii="Symbol" w:hAnsi="Symbol" w:hint="default"/>
      </w:rPr>
    </w:lvl>
    <w:lvl w:ilvl="1" w:tplc="18E45C7C">
      <w:start w:val="1"/>
      <w:numFmt w:val="bullet"/>
      <w:lvlText w:val="o"/>
      <w:lvlJc w:val="left"/>
      <w:pPr>
        <w:ind w:left="1440" w:hanging="360"/>
      </w:pPr>
      <w:rPr>
        <w:rFonts w:ascii="Courier New" w:hAnsi="Courier New" w:hint="default"/>
      </w:rPr>
    </w:lvl>
    <w:lvl w:ilvl="2" w:tplc="845655D6">
      <w:start w:val="1"/>
      <w:numFmt w:val="bullet"/>
      <w:lvlText w:val=""/>
      <w:lvlJc w:val="left"/>
      <w:pPr>
        <w:ind w:left="2160" w:hanging="360"/>
      </w:pPr>
      <w:rPr>
        <w:rFonts w:ascii="Wingdings" w:hAnsi="Wingdings" w:hint="default"/>
      </w:rPr>
    </w:lvl>
    <w:lvl w:ilvl="3" w:tplc="50FE8C02">
      <w:start w:val="1"/>
      <w:numFmt w:val="bullet"/>
      <w:lvlText w:val=""/>
      <w:lvlJc w:val="left"/>
      <w:pPr>
        <w:ind w:left="2880" w:hanging="360"/>
      </w:pPr>
      <w:rPr>
        <w:rFonts w:ascii="Symbol" w:hAnsi="Symbol" w:hint="default"/>
      </w:rPr>
    </w:lvl>
    <w:lvl w:ilvl="4" w:tplc="9008F63A">
      <w:start w:val="1"/>
      <w:numFmt w:val="bullet"/>
      <w:lvlText w:val="o"/>
      <w:lvlJc w:val="left"/>
      <w:pPr>
        <w:ind w:left="3600" w:hanging="360"/>
      </w:pPr>
      <w:rPr>
        <w:rFonts w:ascii="Courier New" w:hAnsi="Courier New" w:hint="default"/>
      </w:rPr>
    </w:lvl>
    <w:lvl w:ilvl="5" w:tplc="CEA668C0">
      <w:start w:val="1"/>
      <w:numFmt w:val="bullet"/>
      <w:lvlText w:val=""/>
      <w:lvlJc w:val="left"/>
      <w:pPr>
        <w:ind w:left="4320" w:hanging="360"/>
      </w:pPr>
      <w:rPr>
        <w:rFonts w:ascii="Wingdings" w:hAnsi="Wingdings" w:hint="default"/>
      </w:rPr>
    </w:lvl>
    <w:lvl w:ilvl="6" w:tplc="185E18FA">
      <w:start w:val="1"/>
      <w:numFmt w:val="bullet"/>
      <w:lvlText w:val=""/>
      <w:lvlJc w:val="left"/>
      <w:pPr>
        <w:ind w:left="5040" w:hanging="360"/>
      </w:pPr>
      <w:rPr>
        <w:rFonts w:ascii="Symbol" w:hAnsi="Symbol" w:hint="default"/>
      </w:rPr>
    </w:lvl>
    <w:lvl w:ilvl="7" w:tplc="87C4EE0A">
      <w:start w:val="1"/>
      <w:numFmt w:val="bullet"/>
      <w:lvlText w:val="o"/>
      <w:lvlJc w:val="left"/>
      <w:pPr>
        <w:ind w:left="5760" w:hanging="360"/>
      </w:pPr>
      <w:rPr>
        <w:rFonts w:ascii="Courier New" w:hAnsi="Courier New" w:hint="default"/>
      </w:rPr>
    </w:lvl>
    <w:lvl w:ilvl="8" w:tplc="B5D2B0D6">
      <w:start w:val="1"/>
      <w:numFmt w:val="bullet"/>
      <w:lvlText w:val=""/>
      <w:lvlJc w:val="left"/>
      <w:pPr>
        <w:ind w:left="6480" w:hanging="360"/>
      </w:pPr>
      <w:rPr>
        <w:rFonts w:ascii="Wingdings" w:hAnsi="Wingdings" w:hint="default"/>
      </w:rPr>
    </w:lvl>
  </w:abstractNum>
  <w:abstractNum w:abstractNumId="19" w15:restartNumberingAfterBreak="0">
    <w:nsid w:val="560E1165"/>
    <w:multiLevelType w:val="hybridMultilevel"/>
    <w:tmpl w:val="D5B04EC8"/>
    <w:lvl w:ilvl="0" w:tplc="ED92A4DE">
      <w:start w:val="1"/>
      <w:numFmt w:val="bullet"/>
      <w:lvlText w:val=""/>
      <w:lvlJc w:val="left"/>
      <w:pPr>
        <w:ind w:left="624" w:hanging="267"/>
      </w:pPr>
      <w:rPr>
        <w:rFonts w:ascii="Symbol" w:hAnsi="Symbol" w:hint="default"/>
      </w:rPr>
    </w:lvl>
    <w:lvl w:ilvl="1" w:tplc="4BCE7222">
      <w:start w:val="1"/>
      <w:numFmt w:val="bullet"/>
      <w:lvlText w:val="o"/>
      <w:lvlJc w:val="left"/>
      <w:pPr>
        <w:ind w:left="1080" w:hanging="360"/>
      </w:pPr>
      <w:rPr>
        <w:rFonts w:ascii="Courier New" w:hAnsi="Courier New" w:cs="Courier New" w:hint="default"/>
      </w:rPr>
    </w:lvl>
    <w:lvl w:ilvl="2" w:tplc="077C686A" w:tentative="1">
      <w:start w:val="1"/>
      <w:numFmt w:val="bullet"/>
      <w:lvlText w:val=""/>
      <w:lvlJc w:val="left"/>
      <w:pPr>
        <w:ind w:left="1800" w:hanging="360"/>
      </w:pPr>
      <w:rPr>
        <w:rFonts w:ascii="Wingdings" w:hAnsi="Wingdings" w:hint="default"/>
      </w:rPr>
    </w:lvl>
    <w:lvl w:ilvl="3" w:tplc="0986B190" w:tentative="1">
      <w:start w:val="1"/>
      <w:numFmt w:val="bullet"/>
      <w:lvlText w:val=""/>
      <w:lvlJc w:val="left"/>
      <w:pPr>
        <w:ind w:left="2520" w:hanging="360"/>
      </w:pPr>
      <w:rPr>
        <w:rFonts w:ascii="Symbol" w:hAnsi="Symbol" w:hint="default"/>
      </w:rPr>
    </w:lvl>
    <w:lvl w:ilvl="4" w:tplc="69262F14" w:tentative="1">
      <w:start w:val="1"/>
      <w:numFmt w:val="bullet"/>
      <w:lvlText w:val="o"/>
      <w:lvlJc w:val="left"/>
      <w:pPr>
        <w:ind w:left="3240" w:hanging="360"/>
      </w:pPr>
      <w:rPr>
        <w:rFonts w:ascii="Courier New" w:hAnsi="Courier New" w:cs="Courier New" w:hint="default"/>
      </w:rPr>
    </w:lvl>
    <w:lvl w:ilvl="5" w:tplc="6D4691E2" w:tentative="1">
      <w:start w:val="1"/>
      <w:numFmt w:val="bullet"/>
      <w:lvlText w:val=""/>
      <w:lvlJc w:val="left"/>
      <w:pPr>
        <w:ind w:left="3960" w:hanging="360"/>
      </w:pPr>
      <w:rPr>
        <w:rFonts w:ascii="Wingdings" w:hAnsi="Wingdings" w:hint="default"/>
      </w:rPr>
    </w:lvl>
    <w:lvl w:ilvl="6" w:tplc="1D54692E" w:tentative="1">
      <w:start w:val="1"/>
      <w:numFmt w:val="bullet"/>
      <w:lvlText w:val=""/>
      <w:lvlJc w:val="left"/>
      <w:pPr>
        <w:ind w:left="4680" w:hanging="360"/>
      </w:pPr>
      <w:rPr>
        <w:rFonts w:ascii="Symbol" w:hAnsi="Symbol" w:hint="default"/>
      </w:rPr>
    </w:lvl>
    <w:lvl w:ilvl="7" w:tplc="784677AC" w:tentative="1">
      <w:start w:val="1"/>
      <w:numFmt w:val="bullet"/>
      <w:lvlText w:val="o"/>
      <w:lvlJc w:val="left"/>
      <w:pPr>
        <w:ind w:left="5400" w:hanging="360"/>
      </w:pPr>
      <w:rPr>
        <w:rFonts w:ascii="Courier New" w:hAnsi="Courier New" w:cs="Courier New" w:hint="default"/>
      </w:rPr>
    </w:lvl>
    <w:lvl w:ilvl="8" w:tplc="8C1A2E40"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D2B40098">
      <w:start w:val="1"/>
      <w:numFmt w:val="lowerRoman"/>
      <w:lvlText w:val="(%1)"/>
      <w:lvlJc w:val="left"/>
      <w:pPr>
        <w:ind w:left="1080" w:hanging="720"/>
      </w:pPr>
      <w:rPr>
        <w:rFonts w:hint="default"/>
      </w:rPr>
    </w:lvl>
    <w:lvl w:ilvl="1" w:tplc="3EA47686" w:tentative="1">
      <w:start w:val="1"/>
      <w:numFmt w:val="lowerLetter"/>
      <w:lvlText w:val="%2."/>
      <w:lvlJc w:val="left"/>
      <w:pPr>
        <w:ind w:left="1440" w:hanging="360"/>
      </w:pPr>
    </w:lvl>
    <w:lvl w:ilvl="2" w:tplc="8DD25A42" w:tentative="1">
      <w:start w:val="1"/>
      <w:numFmt w:val="lowerRoman"/>
      <w:lvlText w:val="%3."/>
      <w:lvlJc w:val="right"/>
      <w:pPr>
        <w:ind w:left="2160" w:hanging="180"/>
      </w:pPr>
    </w:lvl>
    <w:lvl w:ilvl="3" w:tplc="20F4AB5A" w:tentative="1">
      <w:start w:val="1"/>
      <w:numFmt w:val="decimal"/>
      <w:lvlText w:val="%4."/>
      <w:lvlJc w:val="left"/>
      <w:pPr>
        <w:ind w:left="2880" w:hanging="360"/>
      </w:pPr>
    </w:lvl>
    <w:lvl w:ilvl="4" w:tplc="1D14E312" w:tentative="1">
      <w:start w:val="1"/>
      <w:numFmt w:val="lowerLetter"/>
      <w:lvlText w:val="%5."/>
      <w:lvlJc w:val="left"/>
      <w:pPr>
        <w:ind w:left="3600" w:hanging="360"/>
      </w:pPr>
    </w:lvl>
    <w:lvl w:ilvl="5" w:tplc="AA2606CA" w:tentative="1">
      <w:start w:val="1"/>
      <w:numFmt w:val="lowerRoman"/>
      <w:lvlText w:val="%6."/>
      <w:lvlJc w:val="right"/>
      <w:pPr>
        <w:ind w:left="4320" w:hanging="180"/>
      </w:pPr>
    </w:lvl>
    <w:lvl w:ilvl="6" w:tplc="C2EC6888" w:tentative="1">
      <w:start w:val="1"/>
      <w:numFmt w:val="decimal"/>
      <w:lvlText w:val="%7."/>
      <w:lvlJc w:val="left"/>
      <w:pPr>
        <w:ind w:left="5040" w:hanging="360"/>
      </w:pPr>
    </w:lvl>
    <w:lvl w:ilvl="7" w:tplc="A13C14FC" w:tentative="1">
      <w:start w:val="1"/>
      <w:numFmt w:val="lowerLetter"/>
      <w:lvlText w:val="%8."/>
      <w:lvlJc w:val="left"/>
      <w:pPr>
        <w:ind w:left="5760" w:hanging="360"/>
      </w:pPr>
    </w:lvl>
    <w:lvl w:ilvl="8" w:tplc="5F3AC0F8"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D3924660">
      <w:start w:val="1"/>
      <w:numFmt w:val="lowerRoman"/>
      <w:lvlText w:val="(%1)"/>
      <w:lvlJc w:val="left"/>
      <w:pPr>
        <w:ind w:left="1080" w:hanging="720"/>
      </w:pPr>
      <w:rPr>
        <w:rFonts w:hint="default"/>
      </w:rPr>
    </w:lvl>
    <w:lvl w:ilvl="1" w:tplc="4D58B542" w:tentative="1">
      <w:start w:val="1"/>
      <w:numFmt w:val="lowerLetter"/>
      <w:lvlText w:val="%2."/>
      <w:lvlJc w:val="left"/>
      <w:pPr>
        <w:ind w:left="1440" w:hanging="360"/>
      </w:pPr>
    </w:lvl>
    <w:lvl w:ilvl="2" w:tplc="3BACB908" w:tentative="1">
      <w:start w:val="1"/>
      <w:numFmt w:val="lowerRoman"/>
      <w:lvlText w:val="%3."/>
      <w:lvlJc w:val="right"/>
      <w:pPr>
        <w:ind w:left="2160" w:hanging="180"/>
      </w:pPr>
    </w:lvl>
    <w:lvl w:ilvl="3" w:tplc="EDC08A06" w:tentative="1">
      <w:start w:val="1"/>
      <w:numFmt w:val="decimal"/>
      <w:lvlText w:val="%4."/>
      <w:lvlJc w:val="left"/>
      <w:pPr>
        <w:ind w:left="2880" w:hanging="360"/>
      </w:pPr>
    </w:lvl>
    <w:lvl w:ilvl="4" w:tplc="80DAA566" w:tentative="1">
      <w:start w:val="1"/>
      <w:numFmt w:val="lowerLetter"/>
      <w:lvlText w:val="%5."/>
      <w:lvlJc w:val="left"/>
      <w:pPr>
        <w:ind w:left="3600" w:hanging="360"/>
      </w:pPr>
    </w:lvl>
    <w:lvl w:ilvl="5" w:tplc="ECCAB896" w:tentative="1">
      <w:start w:val="1"/>
      <w:numFmt w:val="lowerRoman"/>
      <w:lvlText w:val="%6."/>
      <w:lvlJc w:val="right"/>
      <w:pPr>
        <w:ind w:left="4320" w:hanging="180"/>
      </w:pPr>
    </w:lvl>
    <w:lvl w:ilvl="6" w:tplc="F4668254" w:tentative="1">
      <w:start w:val="1"/>
      <w:numFmt w:val="decimal"/>
      <w:lvlText w:val="%7."/>
      <w:lvlJc w:val="left"/>
      <w:pPr>
        <w:ind w:left="5040" w:hanging="360"/>
      </w:pPr>
    </w:lvl>
    <w:lvl w:ilvl="7" w:tplc="76D070BA" w:tentative="1">
      <w:start w:val="1"/>
      <w:numFmt w:val="lowerLetter"/>
      <w:lvlText w:val="%8."/>
      <w:lvlJc w:val="left"/>
      <w:pPr>
        <w:ind w:left="5760" w:hanging="360"/>
      </w:pPr>
    </w:lvl>
    <w:lvl w:ilvl="8" w:tplc="11A67F18"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98162DF2">
      <w:start w:val="1"/>
      <w:numFmt w:val="lowerRoman"/>
      <w:lvlText w:val="(%1)"/>
      <w:lvlJc w:val="left"/>
      <w:pPr>
        <w:ind w:left="1080" w:hanging="720"/>
      </w:pPr>
      <w:rPr>
        <w:rFonts w:hint="default"/>
      </w:rPr>
    </w:lvl>
    <w:lvl w:ilvl="1" w:tplc="047C7F9E" w:tentative="1">
      <w:start w:val="1"/>
      <w:numFmt w:val="lowerLetter"/>
      <w:lvlText w:val="%2."/>
      <w:lvlJc w:val="left"/>
      <w:pPr>
        <w:ind w:left="1440" w:hanging="360"/>
      </w:pPr>
    </w:lvl>
    <w:lvl w:ilvl="2" w:tplc="72AE0AD6" w:tentative="1">
      <w:start w:val="1"/>
      <w:numFmt w:val="lowerRoman"/>
      <w:lvlText w:val="%3."/>
      <w:lvlJc w:val="right"/>
      <w:pPr>
        <w:ind w:left="2160" w:hanging="180"/>
      </w:pPr>
    </w:lvl>
    <w:lvl w:ilvl="3" w:tplc="2D187668" w:tentative="1">
      <w:start w:val="1"/>
      <w:numFmt w:val="decimal"/>
      <w:lvlText w:val="%4."/>
      <w:lvlJc w:val="left"/>
      <w:pPr>
        <w:ind w:left="2880" w:hanging="360"/>
      </w:pPr>
    </w:lvl>
    <w:lvl w:ilvl="4" w:tplc="11A082FC" w:tentative="1">
      <w:start w:val="1"/>
      <w:numFmt w:val="lowerLetter"/>
      <w:lvlText w:val="%5."/>
      <w:lvlJc w:val="left"/>
      <w:pPr>
        <w:ind w:left="3600" w:hanging="360"/>
      </w:pPr>
    </w:lvl>
    <w:lvl w:ilvl="5" w:tplc="786E9CEC" w:tentative="1">
      <w:start w:val="1"/>
      <w:numFmt w:val="lowerRoman"/>
      <w:lvlText w:val="%6."/>
      <w:lvlJc w:val="right"/>
      <w:pPr>
        <w:ind w:left="4320" w:hanging="180"/>
      </w:pPr>
    </w:lvl>
    <w:lvl w:ilvl="6" w:tplc="AFEA5B64" w:tentative="1">
      <w:start w:val="1"/>
      <w:numFmt w:val="decimal"/>
      <w:lvlText w:val="%7."/>
      <w:lvlJc w:val="left"/>
      <w:pPr>
        <w:ind w:left="5040" w:hanging="360"/>
      </w:pPr>
    </w:lvl>
    <w:lvl w:ilvl="7" w:tplc="7730E646" w:tentative="1">
      <w:start w:val="1"/>
      <w:numFmt w:val="lowerLetter"/>
      <w:lvlText w:val="%8."/>
      <w:lvlJc w:val="left"/>
      <w:pPr>
        <w:ind w:left="5760" w:hanging="360"/>
      </w:pPr>
    </w:lvl>
    <w:lvl w:ilvl="8" w:tplc="AC302388"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7A3E204A">
      <w:start w:val="1"/>
      <w:numFmt w:val="lowerRoman"/>
      <w:lvlText w:val="(%1)"/>
      <w:lvlJc w:val="left"/>
      <w:pPr>
        <w:ind w:left="1080" w:hanging="720"/>
      </w:pPr>
      <w:rPr>
        <w:rFonts w:hint="default"/>
      </w:rPr>
    </w:lvl>
    <w:lvl w:ilvl="1" w:tplc="01F8E52E" w:tentative="1">
      <w:start w:val="1"/>
      <w:numFmt w:val="lowerLetter"/>
      <w:lvlText w:val="%2."/>
      <w:lvlJc w:val="left"/>
      <w:pPr>
        <w:ind w:left="1440" w:hanging="360"/>
      </w:pPr>
    </w:lvl>
    <w:lvl w:ilvl="2" w:tplc="D70A241C" w:tentative="1">
      <w:start w:val="1"/>
      <w:numFmt w:val="lowerRoman"/>
      <w:lvlText w:val="%3."/>
      <w:lvlJc w:val="right"/>
      <w:pPr>
        <w:ind w:left="2160" w:hanging="180"/>
      </w:pPr>
    </w:lvl>
    <w:lvl w:ilvl="3" w:tplc="B192CB1A" w:tentative="1">
      <w:start w:val="1"/>
      <w:numFmt w:val="decimal"/>
      <w:lvlText w:val="%4."/>
      <w:lvlJc w:val="left"/>
      <w:pPr>
        <w:ind w:left="2880" w:hanging="360"/>
      </w:pPr>
    </w:lvl>
    <w:lvl w:ilvl="4" w:tplc="186E79AC" w:tentative="1">
      <w:start w:val="1"/>
      <w:numFmt w:val="lowerLetter"/>
      <w:lvlText w:val="%5."/>
      <w:lvlJc w:val="left"/>
      <w:pPr>
        <w:ind w:left="3600" w:hanging="360"/>
      </w:pPr>
    </w:lvl>
    <w:lvl w:ilvl="5" w:tplc="23AA92CA" w:tentative="1">
      <w:start w:val="1"/>
      <w:numFmt w:val="lowerRoman"/>
      <w:lvlText w:val="%6."/>
      <w:lvlJc w:val="right"/>
      <w:pPr>
        <w:ind w:left="4320" w:hanging="180"/>
      </w:pPr>
    </w:lvl>
    <w:lvl w:ilvl="6" w:tplc="BE9ABDD8" w:tentative="1">
      <w:start w:val="1"/>
      <w:numFmt w:val="decimal"/>
      <w:lvlText w:val="%7."/>
      <w:lvlJc w:val="left"/>
      <w:pPr>
        <w:ind w:left="5040" w:hanging="360"/>
      </w:pPr>
    </w:lvl>
    <w:lvl w:ilvl="7" w:tplc="81EE0F06" w:tentative="1">
      <w:start w:val="1"/>
      <w:numFmt w:val="lowerLetter"/>
      <w:lvlText w:val="%8."/>
      <w:lvlJc w:val="left"/>
      <w:pPr>
        <w:ind w:left="5760" w:hanging="360"/>
      </w:pPr>
    </w:lvl>
    <w:lvl w:ilvl="8" w:tplc="BB1A815E"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C9045B34">
      <w:start w:val="1"/>
      <w:numFmt w:val="lowerRoman"/>
      <w:lvlText w:val="(%1)"/>
      <w:lvlJc w:val="left"/>
      <w:pPr>
        <w:ind w:left="1080" w:hanging="720"/>
      </w:pPr>
      <w:rPr>
        <w:rFonts w:hint="default"/>
      </w:rPr>
    </w:lvl>
    <w:lvl w:ilvl="1" w:tplc="2C867242" w:tentative="1">
      <w:start w:val="1"/>
      <w:numFmt w:val="lowerLetter"/>
      <w:lvlText w:val="%2."/>
      <w:lvlJc w:val="left"/>
      <w:pPr>
        <w:ind w:left="1440" w:hanging="360"/>
      </w:pPr>
    </w:lvl>
    <w:lvl w:ilvl="2" w:tplc="AE42B98E" w:tentative="1">
      <w:start w:val="1"/>
      <w:numFmt w:val="lowerRoman"/>
      <w:lvlText w:val="%3."/>
      <w:lvlJc w:val="right"/>
      <w:pPr>
        <w:ind w:left="2160" w:hanging="180"/>
      </w:pPr>
    </w:lvl>
    <w:lvl w:ilvl="3" w:tplc="2CC4D0E2" w:tentative="1">
      <w:start w:val="1"/>
      <w:numFmt w:val="decimal"/>
      <w:lvlText w:val="%4."/>
      <w:lvlJc w:val="left"/>
      <w:pPr>
        <w:ind w:left="2880" w:hanging="360"/>
      </w:pPr>
    </w:lvl>
    <w:lvl w:ilvl="4" w:tplc="1990EE96" w:tentative="1">
      <w:start w:val="1"/>
      <w:numFmt w:val="lowerLetter"/>
      <w:lvlText w:val="%5."/>
      <w:lvlJc w:val="left"/>
      <w:pPr>
        <w:ind w:left="3600" w:hanging="360"/>
      </w:pPr>
    </w:lvl>
    <w:lvl w:ilvl="5" w:tplc="B60803EA" w:tentative="1">
      <w:start w:val="1"/>
      <w:numFmt w:val="lowerRoman"/>
      <w:lvlText w:val="%6."/>
      <w:lvlJc w:val="right"/>
      <w:pPr>
        <w:ind w:left="4320" w:hanging="180"/>
      </w:pPr>
    </w:lvl>
    <w:lvl w:ilvl="6" w:tplc="99E433AE" w:tentative="1">
      <w:start w:val="1"/>
      <w:numFmt w:val="decimal"/>
      <w:lvlText w:val="%7."/>
      <w:lvlJc w:val="left"/>
      <w:pPr>
        <w:ind w:left="5040" w:hanging="360"/>
      </w:pPr>
    </w:lvl>
    <w:lvl w:ilvl="7" w:tplc="E5FC99BE" w:tentative="1">
      <w:start w:val="1"/>
      <w:numFmt w:val="lowerLetter"/>
      <w:lvlText w:val="%8."/>
      <w:lvlJc w:val="left"/>
      <w:pPr>
        <w:ind w:left="5760" w:hanging="360"/>
      </w:pPr>
    </w:lvl>
    <w:lvl w:ilvl="8" w:tplc="8D36BBAC"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03595120">
    <w:abstractNumId w:val="25"/>
  </w:num>
  <w:num w:numId="2" w16cid:durableId="396897525">
    <w:abstractNumId w:val="8"/>
  </w:num>
  <w:num w:numId="3" w16cid:durableId="1660884330">
    <w:abstractNumId w:val="3"/>
  </w:num>
  <w:num w:numId="4" w16cid:durableId="475536454">
    <w:abstractNumId w:val="13"/>
  </w:num>
  <w:num w:numId="5" w16cid:durableId="616719637">
    <w:abstractNumId w:val="12"/>
  </w:num>
  <w:num w:numId="6" w16cid:durableId="1497724068">
    <w:abstractNumId w:val="1"/>
  </w:num>
  <w:num w:numId="7" w16cid:durableId="2075622319">
    <w:abstractNumId w:val="20"/>
  </w:num>
  <w:num w:numId="8" w16cid:durableId="1402681586">
    <w:abstractNumId w:val="9"/>
  </w:num>
  <w:num w:numId="9" w16cid:durableId="501354990">
    <w:abstractNumId w:val="16"/>
  </w:num>
  <w:num w:numId="10" w16cid:durableId="722173478">
    <w:abstractNumId w:val="6"/>
  </w:num>
  <w:num w:numId="11" w16cid:durableId="1019818205">
    <w:abstractNumId w:val="24"/>
  </w:num>
  <w:num w:numId="12" w16cid:durableId="1911234265">
    <w:abstractNumId w:val="14"/>
  </w:num>
  <w:num w:numId="13" w16cid:durableId="1492797511">
    <w:abstractNumId w:val="5"/>
  </w:num>
  <w:num w:numId="14" w16cid:durableId="1360204517">
    <w:abstractNumId w:val="4"/>
  </w:num>
  <w:num w:numId="15" w16cid:durableId="1881286253">
    <w:abstractNumId w:val="22"/>
  </w:num>
  <w:num w:numId="16" w16cid:durableId="369572109">
    <w:abstractNumId w:val="21"/>
  </w:num>
  <w:num w:numId="17" w16cid:durableId="690230468">
    <w:abstractNumId w:val="10"/>
  </w:num>
  <w:num w:numId="18" w16cid:durableId="618683809">
    <w:abstractNumId w:val="17"/>
  </w:num>
  <w:num w:numId="19" w16cid:durableId="378406631">
    <w:abstractNumId w:val="23"/>
  </w:num>
  <w:num w:numId="20" w16cid:durableId="480776516">
    <w:abstractNumId w:val="15"/>
  </w:num>
  <w:num w:numId="21" w16cid:durableId="1523981995">
    <w:abstractNumId w:val="0"/>
  </w:num>
  <w:num w:numId="22" w16cid:durableId="471026831">
    <w:abstractNumId w:val="25"/>
  </w:num>
  <w:num w:numId="23" w16cid:durableId="1596747207">
    <w:abstractNumId w:val="18"/>
  </w:num>
  <w:num w:numId="24" w16cid:durableId="2074158887">
    <w:abstractNumId w:val="11"/>
  </w:num>
  <w:num w:numId="25" w16cid:durableId="1723677085">
    <w:abstractNumId w:val="2"/>
  </w:num>
  <w:num w:numId="26" w16cid:durableId="1664773206">
    <w:abstractNumId w:val="7"/>
  </w:num>
  <w:num w:numId="27" w16cid:durableId="2141266431">
    <w:abstractNumId w:val="19"/>
  </w:num>
  <w:num w:numId="28" w16cid:durableId="579103375">
    <w:abstractNumId w:val="25"/>
  </w:num>
  <w:num w:numId="29" w16cid:durableId="11299440">
    <w:abstractNumId w:val="25"/>
  </w:num>
  <w:num w:numId="30" w16cid:durableId="2051488556">
    <w:abstractNumId w:val="25"/>
  </w:num>
  <w:num w:numId="31" w16cid:durableId="510488835">
    <w:abstractNumId w:val="25"/>
  </w:num>
  <w:num w:numId="32" w16cid:durableId="1319189260">
    <w:abstractNumId w:val="25"/>
  </w:num>
  <w:num w:numId="33" w16cid:durableId="96287979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798"/>
    <w:rsid w:val="00001C30"/>
    <w:rsid w:val="0000246A"/>
    <w:rsid w:val="00013F65"/>
    <w:rsid w:val="00015F30"/>
    <w:rsid w:val="00020603"/>
    <w:rsid w:val="000269AD"/>
    <w:rsid w:val="000400CB"/>
    <w:rsid w:val="0004344D"/>
    <w:rsid w:val="0005375B"/>
    <w:rsid w:val="00055465"/>
    <w:rsid w:val="00056AA0"/>
    <w:rsid w:val="00061CD4"/>
    <w:rsid w:val="00071154"/>
    <w:rsid w:val="00084A17"/>
    <w:rsid w:val="00090D33"/>
    <w:rsid w:val="0009705F"/>
    <w:rsid w:val="000A3F76"/>
    <w:rsid w:val="000B2757"/>
    <w:rsid w:val="000B7EE4"/>
    <w:rsid w:val="000C4129"/>
    <w:rsid w:val="000C5BE5"/>
    <w:rsid w:val="000D563C"/>
    <w:rsid w:val="000F00D1"/>
    <w:rsid w:val="000F2239"/>
    <w:rsid w:val="000F4B19"/>
    <w:rsid w:val="00107031"/>
    <w:rsid w:val="0010765F"/>
    <w:rsid w:val="00122791"/>
    <w:rsid w:val="001228BB"/>
    <w:rsid w:val="0012305D"/>
    <w:rsid w:val="0012472A"/>
    <w:rsid w:val="001430A5"/>
    <w:rsid w:val="00145D7A"/>
    <w:rsid w:val="00154F21"/>
    <w:rsid w:val="00157531"/>
    <w:rsid w:val="001747CD"/>
    <w:rsid w:val="001770E0"/>
    <w:rsid w:val="001A1AA2"/>
    <w:rsid w:val="001A21F9"/>
    <w:rsid w:val="001A2DC5"/>
    <w:rsid w:val="001B3950"/>
    <w:rsid w:val="001E09B1"/>
    <w:rsid w:val="002012D3"/>
    <w:rsid w:val="002024EF"/>
    <w:rsid w:val="002069DE"/>
    <w:rsid w:val="00221310"/>
    <w:rsid w:val="00244AFF"/>
    <w:rsid w:val="002602C3"/>
    <w:rsid w:val="00264187"/>
    <w:rsid w:val="0027790B"/>
    <w:rsid w:val="00282AB6"/>
    <w:rsid w:val="002905DE"/>
    <w:rsid w:val="00293F63"/>
    <w:rsid w:val="002C1939"/>
    <w:rsid w:val="002C69E6"/>
    <w:rsid w:val="002D1921"/>
    <w:rsid w:val="002D62B2"/>
    <w:rsid w:val="002E46B5"/>
    <w:rsid w:val="0030266F"/>
    <w:rsid w:val="00316624"/>
    <w:rsid w:val="00320C5B"/>
    <w:rsid w:val="0032681B"/>
    <w:rsid w:val="00331972"/>
    <w:rsid w:val="00332A28"/>
    <w:rsid w:val="00335049"/>
    <w:rsid w:val="00337D68"/>
    <w:rsid w:val="00344CA0"/>
    <w:rsid w:val="00351C4C"/>
    <w:rsid w:val="00361263"/>
    <w:rsid w:val="00374C27"/>
    <w:rsid w:val="00382A70"/>
    <w:rsid w:val="0038587A"/>
    <w:rsid w:val="00393FFE"/>
    <w:rsid w:val="003969D5"/>
    <w:rsid w:val="00397E38"/>
    <w:rsid w:val="003A7863"/>
    <w:rsid w:val="003B1065"/>
    <w:rsid w:val="003B16E0"/>
    <w:rsid w:val="003B1B9B"/>
    <w:rsid w:val="003B33E9"/>
    <w:rsid w:val="003C0EB7"/>
    <w:rsid w:val="003D20CC"/>
    <w:rsid w:val="003D6872"/>
    <w:rsid w:val="003E0139"/>
    <w:rsid w:val="003E40D8"/>
    <w:rsid w:val="003F53DE"/>
    <w:rsid w:val="00401FA2"/>
    <w:rsid w:val="00411814"/>
    <w:rsid w:val="00417E68"/>
    <w:rsid w:val="00422519"/>
    <w:rsid w:val="0042424A"/>
    <w:rsid w:val="004320F9"/>
    <w:rsid w:val="004430FE"/>
    <w:rsid w:val="00445196"/>
    <w:rsid w:val="004522A3"/>
    <w:rsid w:val="00454726"/>
    <w:rsid w:val="00467FD3"/>
    <w:rsid w:val="00472034"/>
    <w:rsid w:val="004804E5"/>
    <w:rsid w:val="004809DC"/>
    <w:rsid w:val="00481D47"/>
    <w:rsid w:val="004A1B89"/>
    <w:rsid w:val="004A7E4C"/>
    <w:rsid w:val="004B1D87"/>
    <w:rsid w:val="004B4AE9"/>
    <w:rsid w:val="004B6859"/>
    <w:rsid w:val="004C4AD5"/>
    <w:rsid w:val="004C6F96"/>
    <w:rsid w:val="004D5BB1"/>
    <w:rsid w:val="004D647D"/>
    <w:rsid w:val="004F4D24"/>
    <w:rsid w:val="005134C4"/>
    <w:rsid w:val="005204E4"/>
    <w:rsid w:val="00520864"/>
    <w:rsid w:val="00531055"/>
    <w:rsid w:val="00545EE7"/>
    <w:rsid w:val="00554CAB"/>
    <w:rsid w:val="00560989"/>
    <w:rsid w:val="0056459F"/>
    <w:rsid w:val="005655AD"/>
    <w:rsid w:val="00566A8D"/>
    <w:rsid w:val="00570452"/>
    <w:rsid w:val="005743A8"/>
    <w:rsid w:val="00574E64"/>
    <w:rsid w:val="00584648"/>
    <w:rsid w:val="005A2FA5"/>
    <w:rsid w:val="005B5A59"/>
    <w:rsid w:val="005D16F3"/>
    <w:rsid w:val="005D4594"/>
    <w:rsid w:val="005E0A25"/>
    <w:rsid w:val="005E5360"/>
    <w:rsid w:val="00600EDE"/>
    <w:rsid w:val="0060729F"/>
    <w:rsid w:val="00627506"/>
    <w:rsid w:val="006410EB"/>
    <w:rsid w:val="00642472"/>
    <w:rsid w:val="00645C0F"/>
    <w:rsid w:val="0065422D"/>
    <w:rsid w:val="006556CA"/>
    <w:rsid w:val="006556E2"/>
    <w:rsid w:val="00673DCE"/>
    <w:rsid w:val="00685236"/>
    <w:rsid w:val="0068630D"/>
    <w:rsid w:val="0069143C"/>
    <w:rsid w:val="00692E16"/>
    <w:rsid w:val="006A18FC"/>
    <w:rsid w:val="006A3406"/>
    <w:rsid w:val="006A69A7"/>
    <w:rsid w:val="006B0EC7"/>
    <w:rsid w:val="006C0B2D"/>
    <w:rsid w:val="006C2D0D"/>
    <w:rsid w:val="006E5D18"/>
    <w:rsid w:val="006F006E"/>
    <w:rsid w:val="006F0798"/>
    <w:rsid w:val="00701BBB"/>
    <w:rsid w:val="0070207A"/>
    <w:rsid w:val="00731D20"/>
    <w:rsid w:val="007352D1"/>
    <w:rsid w:val="007401D8"/>
    <w:rsid w:val="00743D00"/>
    <w:rsid w:val="0075142B"/>
    <w:rsid w:val="007633F6"/>
    <w:rsid w:val="00763F32"/>
    <w:rsid w:val="00764791"/>
    <w:rsid w:val="00776B80"/>
    <w:rsid w:val="00785D2F"/>
    <w:rsid w:val="00790BB3"/>
    <w:rsid w:val="007A379A"/>
    <w:rsid w:val="007A5177"/>
    <w:rsid w:val="007A62E1"/>
    <w:rsid w:val="007B0C2F"/>
    <w:rsid w:val="007B0D07"/>
    <w:rsid w:val="007B4ACF"/>
    <w:rsid w:val="007B5685"/>
    <w:rsid w:val="007B6F6A"/>
    <w:rsid w:val="007C175B"/>
    <w:rsid w:val="007E1E7F"/>
    <w:rsid w:val="0080012F"/>
    <w:rsid w:val="00803522"/>
    <w:rsid w:val="00806EE9"/>
    <w:rsid w:val="00807355"/>
    <w:rsid w:val="00807BBF"/>
    <w:rsid w:val="008132E7"/>
    <w:rsid w:val="008149C6"/>
    <w:rsid w:val="00815859"/>
    <w:rsid w:val="00816BB6"/>
    <w:rsid w:val="00830490"/>
    <w:rsid w:val="008372E5"/>
    <w:rsid w:val="0086359B"/>
    <w:rsid w:val="008745CE"/>
    <w:rsid w:val="00876423"/>
    <w:rsid w:val="0089076D"/>
    <w:rsid w:val="00895749"/>
    <w:rsid w:val="008B03B7"/>
    <w:rsid w:val="008C666E"/>
    <w:rsid w:val="008E4010"/>
    <w:rsid w:val="008E442F"/>
    <w:rsid w:val="009007F1"/>
    <w:rsid w:val="00913233"/>
    <w:rsid w:val="00913587"/>
    <w:rsid w:val="00934A46"/>
    <w:rsid w:val="009529BF"/>
    <w:rsid w:val="009544C7"/>
    <w:rsid w:val="00957055"/>
    <w:rsid w:val="00974E92"/>
    <w:rsid w:val="00975536"/>
    <w:rsid w:val="00980873"/>
    <w:rsid w:val="00987C9E"/>
    <w:rsid w:val="009A2023"/>
    <w:rsid w:val="009B0EF3"/>
    <w:rsid w:val="009D2462"/>
    <w:rsid w:val="009D73A9"/>
    <w:rsid w:val="009E4D7C"/>
    <w:rsid w:val="009F1D13"/>
    <w:rsid w:val="009F67BE"/>
    <w:rsid w:val="00A040C0"/>
    <w:rsid w:val="00A22396"/>
    <w:rsid w:val="00A25957"/>
    <w:rsid w:val="00A35456"/>
    <w:rsid w:val="00A460A6"/>
    <w:rsid w:val="00A525D2"/>
    <w:rsid w:val="00A57187"/>
    <w:rsid w:val="00AA27C9"/>
    <w:rsid w:val="00AA6609"/>
    <w:rsid w:val="00AB136D"/>
    <w:rsid w:val="00AB56FE"/>
    <w:rsid w:val="00AB7D79"/>
    <w:rsid w:val="00AC236E"/>
    <w:rsid w:val="00AD034D"/>
    <w:rsid w:val="00AE180B"/>
    <w:rsid w:val="00AF07EF"/>
    <w:rsid w:val="00AF7D47"/>
    <w:rsid w:val="00B1418A"/>
    <w:rsid w:val="00B2606B"/>
    <w:rsid w:val="00B46953"/>
    <w:rsid w:val="00B532E3"/>
    <w:rsid w:val="00B55936"/>
    <w:rsid w:val="00B65081"/>
    <w:rsid w:val="00B654DF"/>
    <w:rsid w:val="00B6653F"/>
    <w:rsid w:val="00B72C7F"/>
    <w:rsid w:val="00B74C5B"/>
    <w:rsid w:val="00B86254"/>
    <w:rsid w:val="00B96B55"/>
    <w:rsid w:val="00BA1D14"/>
    <w:rsid w:val="00BA493F"/>
    <w:rsid w:val="00BD44C1"/>
    <w:rsid w:val="00BD5ED4"/>
    <w:rsid w:val="00BE3ADC"/>
    <w:rsid w:val="00BF6641"/>
    <w:rsid w:val="00C05317"/>
    <w:rsid w:val="00C1305F"/>
    <w:rsid w:val="00C1371C"/>
    <w:rsid w:val="00C20412"/>
    <w:rsid w:val="00C37616"/>
    <w:rsid w:val="00C4010C"/>
    <w:rsid w:val="00C4099B"/>
    <w:rsid w:val="00C4682F"/>
    <w:rsid w:val="00C50DC3"/>
    <w:rsid w:val="00C56218"/>
    <w:rsid w:val="00C602B9"/>
    <w:rsid w:val="00C60324"/>
    <w:rsid w:val="00C61AF4"/>
    <w:rsid w:val="00C755FD"/>
    <w:rsid w:val="00C77C74"/>
    <w:rsid w:val="00C90E13"/>
    <w:rsid w:val="00C91054"/>
    <w:rsid w:val="00C95FAC"/>
    <w:rsid w:val="00CB0371"/>
    <w:rsid w:val="00CB5824"/>
    <w:rsid w:val="00CF56BF"/>
    <w:rsid w:val="00D00C4E"/>
    <w:rsid w:val="00D117E0"/>
    <w:rsid w:val="00D2650A"/>
    <w:rsid w:val="00D310B5"/>
    <w:rsid w:val="00D541BE"/>
    <w:rsid w:val="00D600F9"/>
    <w:rsid w:val="00D62008"/>
    <w:rsid w:val="00D636AE"/>
    <w:rsid w:val="00D74A61"/>
    <w:rsid w:val="00D775D2"/>
    <w:rsid w:val="00D77936"/>
    <w:rsid w:val="00D819FF"/>
    <w:rsid w:val="00D949E1"/>
    <w:rsid w:val="00D9644F"/>
    <w:rsid w:val="00D97328"/>
    <w:rsid w:val="00DA08E2"/>
    <w:rsid w:val="00DB7B8F"/>
    <w:rsid w:val="00DC129E"/>
    <w:rsid w:val="00DC5266"/>
    <w:rsid w:val="00DF2AAF"/>
    <w:rsid w:val="00E04CB5"/>
    <w:rsid w:val="00E06B95"/>
    <w:rsid w:val="00E17B5C"/>
    <w:rsid w:val="00E21DF7"/>
    <w:rsid w:val="00E265E5"/>
    <w:rsid w:val="00E32A36"/>
    <w:rsid w:val="00E34CFD"/>
    <w:rsid w:val="00E37A40"/>
    <w:rsid w:val="00E6195E"/>
    <w:rsid w:val="00E7198A"/>
    <w:rsid w:val="00E71A82"/>
    <w:rsid w:val="00E77641"/>
    <w:rsid w:val="00E80263"/>
    <w:rsid w:val="00E818A4"/>
    <w:rsid w:val="00E832D0"/>
    <w:rsid w:val="00E87319"/>
    <w:rsid w:val="00E91DFB"/>
    <w:rsid w:val="00EA5BDA"/>
    <w:rsid w:val="00EB682E"/>
    <w:rsid w:val="00EC2B38"/>
    <w:rsid w:val="00EC3208"/>
    <w:rsid w:val="00EC45CE"/>
    <w:rsid w:val="00EC4CDA"/>
    <w:rsid w:val="00ED13E1"/>
    <w:rsid w:val="00EE1C75"/>
    <w:rsid w:val="00EE2851"/>
    <w:rsid w:val="00EF2F98"/>
    <w:rsid w:val="00EF52C9"/>
    <w:rsid w:val="00EF69CE"/>
    <w:rsid w:val="00EF7353"/>
    <w:rsid w:val="00F07D2C"/>
    <w:rsid w:val="00F21326"/>
    <w:rsid w:val="00F443D7"/>
    <w:rsid w:val="00F465C1"/>
    <w:rsid w:val="00F526E9"/>
    <w:rsid w:val="00F61A53"/>
    <w:rsid w:val="00F71C07"/>
    <w:rsid w:val="00F729BE"/>
    <w:rsid w:val="00F8222D"/>
    <w:rsid w:val="00F83377"/>
    <w:rsid w:val="00F87A4E"/>
    <w:rsid w:val="00FA1B93"/>
    <w:rsid w:val="00FA4796"/>
    <w:rsid w:val="00FC6AF7"/>
    <w:rsid w:val="00FC74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9C74C"/>
  <w15:docId w15:val="{C264DE03-C4A8-4742-8AC1-A371BD5B2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EB682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EB682E"/>
    <w:rPr>
      <w:rFonts w:asciiTheme="majorHAnsi" w:eastAsiaTheme="majorEastAsia" w:hAnsiTheme="majorHAnsi" w:cstheme="majorBidi"/>
      <w:color w:val="1F3763" w:themeColor="accent1" w:themeShade="7F"/>
      <w:sz w:val="24"/>
      <w:szCs w:val="24"/>
    </w:rPr>
  </w:style>
  <w:style w:type="character" w:customStyle="1" w:styleId="ui-provider">
    <w:name w:val="ui-provider"/>
    <w:basedOn w:val="DefaultParagraphFont"/>
    <w:rsid w:val="006556CA"/>
  </w:style>
  <w:style w:type="character" w:styleId="Strong">
    <w:name w:val="Strong"/>
    <w:basedOn w:val="DefaultParagraphFont"/>
    <w:uiPriority w:val="22"/>
    <w:qFormat/>
    <w:rsid w:val="006556CA"/>
    <w:rPr>
      <w:b/>
      <w:bCs/>
    </w:rPr>
  </w:style>
  <w:style w:type="paragraph" w:styleId="Revision">
    <w:name w:val="Revision"/>
    <w:hidden/>
    <w:uiPriority w:val="99"/>
    <w:semiHidden/>
    <w:rsid w:val="00AA6609"/>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6C0B2D"/>
    <w:rPr>
      <w:sz w:val="16"/>
      <w:szCs w:val="16"/>
    </w:rPr>
  </w:style>
  <w:style w:type="paragraph" w:styleId="CommentSubject">
    <w:name w:val="annotation subject"/>
    <w:basedOn w:val="CommentText"/>
    <w:next w:val="CommentText"/>
    <w:link w:val="CommentSubjectChar"/>
    <w:uiPriority w:val="99"/>
    <w:semiHidden/>
    <w:unhideWhenUsed/>
    <w:rsid w:val="006C0B2D"/>
    <w:rPr>
      <w:b/>
      <w:bCs/>
      <w:sz w:val="20"/>
      <w:szCs w:val="20"/>
    </w:rPr>
  </w:style>
  <w:style w:type="character" w:customStyle="1" w:styleId="CommentSubjectChar">
    <w:name w:val="Comment Subject Char"/>
    <w:basedOn w:val="CommentTextChar"/>
    <w:link w:val="CommentSubject"/>
    <w:uiPriority w:val="99"/>
    <w:semiHidden/>
    <w:rsid w:val="006C0B2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638DC" w:rsidRDefault="000638D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638DC" w:rsidRDefault="000638D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638DC" w:rsidRDefault="000638D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638DC" w:rsidRDefault="000638D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638DC" w:rsidRDefault="000638DC"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638DC" w:rsidRDefault="000638D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638DC" w:rsidRDefault="000638D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638DC" w:rsidRDefault="000638DC"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638DC" w:rsidRDefault="000638D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638DC" w:rsidRDefault="000638DC"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0638DC" w:rsidRDefault="000638DC"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638DC" w:rsidRDefault="000638DC"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638DC" w:rsidRDefault="000638D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638DC" w:rsidRDefault="000638D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638DC" w:rsidRDefault="000638DC"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0638DC" w:rsidRDefault="000638DC"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0638DC" w:rsidRDefault="000638DC"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0638DC" w:rsidRDefault="000638DC"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0638DC" w:rsidRDefault="000638DC"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0638DC" w:rsidRDefault="000638DC"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0638DC" w:rsidRDefault="000638DC"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0638DC" w:rsidRDefault="000638DC"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0638DC" w:rsidRDefault="000638DC"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0638DC" w:rsidRDefault="000638D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0638DC" w:rsidRDefault="000638DC"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0638DC" w:rsidRDefault="000638DC"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0638DC" w:rsidRDefault="000638DC"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638DC" w:rsidRDefault="000638D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638DC" w:rsidRDefault="000638DC"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0638DC" w:rsidRDefault="000638DC"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0638DC" w:rsidRDefault="000638DC"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0638DC" w:rsidRDefault="000638DC"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0638DC" w:rsidRDefault="000638DC"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0638DC" w:rsidRDefault="000638DC"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0638DC" w:rsidRDefault="000638DC"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0638DC" w:rsidRDefault="000638D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0638DC" w:rsidRDefault="000638D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0638DC" w:rsidRDefault="000638DC"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0638DC" w:rsidRDefault="000638DC"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638DC" w:rsidRDefault="000638DC"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0638DC" w:rsidRDefault="000638DC"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0638DC" w:rsidRDefault="000638DC"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0638DC" w:rsidRDefault="000638DC"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0638DC" w:rsidRDefault="000638DC"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0638DC" w:rsidRDefault="000638DC"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0638DC" w:rsidRDefault="000638DC"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0638DC" w:rsidRDefault="000638DC"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0638DC" w:rsidRDefault="000638DC"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0638DC" w:rsidRDefault="000638DC"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0638DC" w:rsidRDefault="000638DC"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0638DC" w:rsidRDefault="000638DC"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0638DC" w:rsidRDefault="000638DC"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0638DC" w:rsidRDefault="000638DC"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0638DC" w:rsidRDefault="000638DC"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0638DC" w:rsidRDefault="000638DC"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0638DC" w:rsidRDefault="000638DC"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0638DC" w:rsidRDefault="000638DC"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0638DC" w:rsidRDefault="000638DC"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0638DC" w:rsidRDefault="000638DC"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0638DC" w:rsidRDefault="000638DC"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0638DC" w:rsidRDefault="000638DC"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0638DC" w:rsidRDefault="000638DC"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0638DC" w:rsidRDefault="000638DC"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0638DC" w:rsidRDefault="000638DC"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0638DC" w:rsidRDefault="000638DC"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0638DC" w:rsidRDefault="000638DC"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0638DC" w:rsidRDefault="000638DC"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0638DC" w:rsidRDefault="000638DC"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0638DC" w:rsidRDefault="000638DC"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0638DC" w:rsidRDefault="000638DC"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0638DC" w:rsidRDefault="000638DC"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638DC" w:rsidRDefault="000638DC"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638DC" w:rsidRDefault="000638DC"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0638DC" w:rsidRDefault="000638DC"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0638DC" w:rsidRDefault="000638DC"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0638DC" w:rsidRDefault="000638DC"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0638DC" w:rsidRDefault="000638DC"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0638DC" w:rsidRDefault="000638DC"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0638DC" w:rsidRDefault="000638DC"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638DC" w:rsidRDefault="000638D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638DC" w:rsidRDefault="000638DC"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0638DC" w:rsidRDefault="000638DC"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0638DC" w:rsidRDefault="000638DC"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0638DC" w:rsidRDefault="000638DC"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0638DC" w:rsidRDefault="000638DC"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638DC" w:rsidRDefault="000638D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638DC" w:rsidRDefault="000638DC"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638DC" w:rsidRDefault="000638D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638DC" w:rsidRDefault="000638DC"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638DC" w:rsidRDefault="000638D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638DC" w:rsidRDefault="000638D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638DC" w:rsidRDefault="000638DC"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638DC" w:rsidRDefault="000638DC"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638DC"/>
    <w:rsid w:val="000308AC"/>
    <w:rsid w:val="000638DC"/>
    <w:rsid w:val="005C3A08"/>
    <w:rsid w:val="0066600E"/>
    <w:rsid w:val="0067053A"/>
    <w:rsid w:val="008E50A2"/>
    <w:rsid w:val="009363EB"/>
    <w:rsid w:val="00A35702"/>
    <w:rsid w:val="00D44E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C3A08"/>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6643</Words>
  <Characters>37869</Characters>
  <Application>Microsoft Office Word</Application>
  <DocSecurity>8</DocSecurity>
  <Lines>315</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2024-06-06T03:25:00Z</dcterms:created>
  <dcterms:modified xsi:type="dcterms:W3CDTF">2024-06-06T03:25:00Z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